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3302" w14:textId="77777777" w:rsidR="00CF2B23" w:rsidRDefault="00000000">
      <w:pPr>
        <w:jc w:val="center"/>
        <w:rPr>
          <w:b/>
          <w:bCs/>
          <w:sz w:val="30"/>
          <w:szCs w:val="30"/>
        </w:rPr>
      </w:pPr>
      <w:r>
        <w:rPr>
          <w:b/>
          <w:bCs/>
          <w:sz w:val="30"/>
          <w:szCs w:val="30"/>
        </w:rPr>
        <w:t>Business Collaboration Agreement</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5A95EC47"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0F4EBC2E" w14:textId="77777777" w:rsidR="00CF2B23" w:rsidRDefault="00000000">
            <w:pPr>
              <w:spacing w:after="0"/>
              <w:jc w:val="center"/>
              <w:rPr>
                <w:b/>
                <w:bCs/>
                <w:color w:val="FFFFFF"/>
              </w:rPr>
            </w:pPr>
            <w:r>
              <w:rPr>
                <w:b/>
                <w:bCs/>
                <w:color w:val="FFFFFF"/>
              </w:rPr>
              <w:t>SECTION 1 — MERCHANT DETAILS</w:t>
            </w:r>
          </w:p>
        </w:tc>
      </w:tr>
    </w:tbl>
    <w:p w14:paraId="44964924" w14:textId="77777777" w:rsidR="00CF2B23" w:rsidRDefault="00000000">
      <w:pPr>
        <w:spacing w:before="180" w:after="80" w:line="264" w:lineRule="auto"/>
        <w:rPr>
          <w:sz w:val="24"/>
          <w:szCs w:val="24"/>
        </w:rPr>
      </w:pPr>
      <w:r>
        <w:rPr>
          <w:b/>
          <w:bCs/>
          <w:color w:val="1A2E44"/>
          <w:sz w:val="24"/>
          <w:szCs w:val="24"/>
        </w:rPr>
        <w:t>Merchant Details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5650"/>
      </w:tblGrid>
      <w:tr w:rsidR="00CF2B23" w14:paraId="4D5DC5BD" w14:textId="77777777">
        <w:trPr>
          <w:trHeight w:val="405"/>
        </w:trPr>
        <w:tc>
          <w:tcPr>
            <w:tcW w:w="3375"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5480D2C1" w14:textId="77777777" w:rsidR="00CF2B23" w:rsidRDefault="00000000">
            <w:pPr>
              <w:spacing w:after="0" w:line="264" w:lineRule="auto"/>
              <w:rPr>
                <w:b/>
                <w:bCs/>
                <w:sz w:val="24"/>
                <w:szCs w:val="24"/>
              </w:rPr>
            </w:pPr>
            <w:r>
              <w:rPr>
                <w:b/>
                <w:bCs/>
                <w:sz w:val="24"/>
                <w:szCs w:val="24"/>
              </w:rPr>
              <w:t>Name of Business:</w:t>
            </w:r>
          </w:p>
        </w:tc>
        <w:tc>
          <w:tcPr>
            <w:tcW w:w="5649" w:type="dxa"/>
            <w:tcBorders>
              <w:top w:val="single" w:sz="6" w:space="0" w:color="CCCCCC"/>
              <w:left w:val="nil"/>
              <w:bottom w:val="single" w:sz="6" w:space="0" w:color="CCCCCC"/>
              <w:right w:val="single" w:sz="6" w:space="0" w:color="CCCCCC"/>
            </w:tcBorders>
            <w:shd w:val="clear" w:color="auto" w:fill="FFFFFF"/>
            <w:tcMar>
              <w:top w:w="80" w:type="dxa"/>
              <w:left w:w="120" w:type="dxa"/>
              <w:bottom w:w="80" w:type="dxa"/>
              <w:right w:w="120" w:type="dxa"/>
            </w:tcMar>
          </w:tcPr>
          <w:p w14:paraId="6D22066F" w14:textId="3B1EC72A" w:rsidR="00CF2B23" w:rsidRDefault="006936C1">
            <w:pPr>
              <w:widowControl w:val="0"/>
              <w:spacing w:after="0" w:line="240" w:lineRule="auto"/>
              <w:rPr>
                <w:sz w:val="24"/>
                <w:szCs w:val="24"/>
              </w:rPr>
            </w:pPr>
            <w:r>
              <w:rPr>
                <w:sz w:val="24"/>
                <w:szCs w:val="24"/>
              </w:rPr>
              <w:t>MASS KH</w:t>
            </w:r>
          </w:p>
        </w:tc>
      </w:tr>
      <w:tr w:rsidR="00CF2B23" w14:paraId="7F842FEE"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2177AF6A" w14:textId="77777777" w:rsidR="00CF2B23" w:rsidRDefault="00000000">
            <w:pPr>
              <w:spacing w:after="0" w:line="264" w:lineRule="auto"/>
              <w:rPr>
                <w:b/>
                <w:bCs/>
                <w:sz w:val="24"/>
                <w:szCs w:val="24"/>
              </w:rPr>
            </w:pPr>
            <w:r>
              <w:rPr>
                <w:b/>
                <w:bCs/>
                <w:sz w:val="24"/>
                <w:szCs w:val="24"/>
              </w:rPr>
              <w:t>Address of Shop:</w:t>
            </w:r>
          </w:p>
          <w:p w14:paraId="0791417D" w14:textId="77777777" w:rsidR="00CF2B23" w:rsidRDefault="00CF2B23">
            <w:pPr>
              <w:spacing w:after="0" w:line="264" w:lineRule="auto"/>
              <w:rPr>
                <w:b/>
                <w:bCs/>
                <w:sz w:val="24"/>
                <w:szCs w:val="24"/>
              </w:rPr>
            </w:pPr>
          </w:p>
          <w:p w14:paraId="6A8A12ED" w14:textId="77777777" w:rsidR="00CF2B23" w:rsidRDefault="00000000">
            <w:pPr>
              <w:spacing w:after="0" w:line="264" w:lineRule="auto"/>
              <w:rPr>
                <w:b/>
                <w:bCs/>
                <w:sz w:val="24"/>
                <w:szCs w:val="24"/>
              </w:rPr>
            </w:pPr>
            <w:r>
              <w:rPr>
                <w:b/>
                <w:bCs/>
                <w:sz w:val="24"/>
                <w:szCs w:val="24"/>
              </w:rPr>
              <w:t>Longitude:</w:t>
            </w:r>
            <w:r>
              <w:rPr>
                <w:b/>
                <w:bCs/>
                <w:sz w:val="24"/>
                <w:szCs w:val="24"/>
              </w:rPr>
              <w:br/>
            </w:r>
            <w:r>
              <w:rPr>
                <w:b/>
                <w:bCs/>
                <w:sz w:val="24"/>
                <w:szCs w:val="24"/>
              </w:rPr>
              <w:br/>
              <w:t>Latitude:</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4E0508FB" w14:textId="3B3DC3FB" w:rsidR="00CF2B23" w:rsidRDefault="006936C1" w:rsidP="00EC2C42">
            <w:pPr>
              <w:widowControl w:val="0"/>
              <w:spacing w:after="0" w:line="240" w:lineRule="auto"/>
              <w:rPr>
                <w:sz w:val="24"/>
                <w:szCs w:val="24"/>
              </w:rPr>
            </w:pPr>
            <w:hyperlink r:id="rId6" w:history="1">
              <w:r w:rsidR="00000000" w:rsidRPr="006936C1">
                <w:rPr>
                  <w:rStyle w:val="Hyperlink"/>
                  <w:sz w:val="24"/>
                  <w:szCs w:val="24"/>
                </w:rPr>
                <w:t>[</w:t>
              </w:r>
              <w:r w:rsidR="00EC2C42" w:rsidRPr="006936C1">
                <w:rPr>
                  <w:rStyle w:val="Hyperlink"/>
                  <w:sz w:val="24"/>
                  <w:szCs w:val="24"/>
                </w:rPr>
                <w:t xml:space="preserve">To be </w:t>
              </w:r>
              <w:proofErr w:type="gramStart"/>
              <w:r w:rsidR="00EC2C42" w:rsidRPr="006936C1">
                <w:rPr>
                  <w:rStyle w:val="Hyperlink"/>
                  <w:sz w:val="24"/>
                  <w:szCs w:val="24"/>
                </w:rPr>
                <w:t>filled</w:t>
              </w:r>
              <w:r w:rsidR="00EC2C42" w:rsidRPr="006936C1">
                <w:rPr>
                  <w:rStyle w:val="Hyperlink"/>
                  <w:sz w:val="24"/>
                  <w:szCs w:val="24"/>
                </w:rPr>
                <w:t xml:space="preserve">  with</w:t>
              </w:r>
              <w:proofErr w:type="gramEnd"/>
              <w:r w:rsidR="00EC2C42" w:rsidRPr="006936C1">
                <w:rPr>
                  <w:rStyle w:val="Hyperlink"/>
                  <w:sz w:val="24"/>
                  <w:szCs w:val="24"/>
                </w:rPr>
                <w:t xml:space="preserve"> </w:t>
              </w:r>
              <w:r w:rsidR="00000000" w:rsidRPr="006936C1">
                <w:rPr>
                  <w:rStyle w:val="Hyperlink"/>
                  <w:sz w:val="24"/>
                  <w:szCs w:val="24"/>
                </w:rPr>
                <w:t>Google map link]</w:t>
              </w:r>
            </w:hyperlink>
          </w:p>
          <w:p w14:paraId="32365AD4" w14:textId="77777777" w:rsidR="00CF2B23" w:rsidRDefault="00CF2B23">
            <w:pPr>
              <w:spacing w:after="0" w:line="264" w:lineRule="auto"/>
              <w:rPr>
                <w:sz w:val="24"/>
                <w:szCs w:val="24"/>
              </w:rPr>
            </w:pPr>
          </w:p>
          <w:p w14:paraId="4ABF6CB5" w14:textId="41C301E5" w:rsidR="00CF2B23" w:rsidRDefault="00EC2C42">
            <w:pPr>
              <w:widowControl w:val="0"/>
              <w:spacing w:after="0" w:line="240" w:lineRule="auto"/>
              <w:rPr>
                <w:b/>
                <w:bCs/>
                <w:sz w:val="24"/>
                <w:szCs w:val="24"/>
              </w:rPr>
            </w:pPr>
            <w:r>
              <w:rPr>
                <w:b/>
                <w:bCs/>
                <w:sz w:val="24"/>
                <w:szCs w:val="24"/>
              </w:rPr>
              <w:t>[To be filled by Tenh100]</w:t>
            </w:r>
          </w:p>
          <w:p w14:paraId="53C4B414" w14:textId="77777777" w:rsidR="00EC2C42" w:rsidRDefault="00EC2C42">
            <w:pPr>
              <w:widowControl w:val="0"/>
              <w:spacing w:after="0" w:line="240" w:lineRule="auto"/>
              <w:rPr>
                <w:sz w:val="24"/>
                <w:szCs w:val="24"/>
              </w:rPr>
            </w:pPr>
          </w:p>
          <w:p w14:paraId="2CBA3B5D" w14:textId="0C916B03" w:rsidR="00CF2B23" w:rsidRDefault="00EC2C42">
            <w:pPr>
              <w:widowControl w:val="0"/>
              <w:spacing w:after="0" w:line="240" w:lineRule="auto"/>
              <w:rPr>
                <w:sz w:val="24"/>
                <w:szCs w:val="24"/>
              </w:rPr>
            </w:pPr>
            <w:r>
              <w:rPr>
                <w:b/>
                <w:bCs/>
                <w:sz w:val="24"/>
                <w:szCs w:val="24"/>
              </w:rPr>
              <w:t>[To be filled by Tenh100]</w:t>
            </w:r>
          </w:p>
        </w:tc>
      </w:tr>
      <w:tr w:rsidR="00CF2B23" w14:paraId="1B2D7069"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0D2FB2CD" w14:textId="77777777" w:rsidR="00CF2B23" w:rsidRDefault="00000000">
            <w:pPr>
              <w:spacing w:after="0" w:line="264" w:lineRule="auto"/>
              <w:rPr>
                <w:b/>
                <w:bCs/>
                <w:sz w:val="24"/>
                <w:szCs w:val="24"/>
              </w:rPr>
            </w:pPr>
            <w:r>
              <w:rPr>
                <w:b/>
                <w:bCs/>
                <w:sz w:val="24"/>
                <w:szCs w:val="24"/>
              </w:rPr>
              <w:t>Shop Type:</w:t>
            </w:r>
          </w:p>
          <w:p w14:paraId="79EB2754" w14:textId="77777777" w:rsidR="00CF2B23" w:rsidRDefault="00CF2B23">
            <w:pPr>
              <w:spacing w:after="0" w:line="264" w:lineRule="auto"/>
              <w:rPr>
                <w:b/>
                <w:bCs/>
                <w:sz w:val="24"/>
                <w:szCs w:val="24"/>
              </w:rPr>
            </w:pPr>
          </w:p>
          <w:p w14:paraId="4D50BEF2" w14:textId="77777777" w:rsidR="00CF2B23" w:rsidRDefault="00000000">
            <w:pPr>
              <w:spacing w:after="0" w:line="264" w:lineRule="auto"/>
              <w:rPr>
                <w:b/>
                <w:bCs/>
                <w:sz w:val="24"/>
                <w:szCs w:val="24"/>
              </w:rPr>
            </w:pPr>
            <w:r>
              <w:rPr>
                <w:b/>
                <w:bCs/>
                <w:sz w:val="24"/>
                <w:szCs w:val="24"/>
              </w:rPr>
              <w:t>Expected Product Count:</w:t>
            </w:r>
          </w:p>
          <w:p w14:paraId="2DBA2674" w14:textId="77777777" w:rsidR="00CF2B23" w:rsidRDefault="00CF2B23">
            <w:pPr>
              <w:spacing w:after="0" w:line="264" w:lineRule="auto"/>
              <w:rPr>
                <w:b/>
                <w:bCs/>
                <w:sz w:val="24"/>
                <w:szCs w:val="24"/>
              </w:rPr>
            </w:pPr>
          </w:p>
          <w:p w14:paraId="5961F021" w14:textId="77777777" w:rsidR="00CF2B23" w:rsidRDefault="00000000">
            <w:pPr>
              <w:widowControl w:val="0"/>
              <w:spacing w:after="0" w:line="240" w:lineRule="auto"/>
              <w:rPr>
                <w:b/>
                <w:bCs/>
                <w:sz w:val="24"/>
                <w:szCs w:val="24"/>
              </w:rPr>
            </w:pPr>
            <w:r>
              <w:rPr>
                <w:b/>
                <w:bCs/>
                <w:sz w:val="24"/>
                <w:szCs w:val="24"/>
              </w:rPr>
              <w:t>Store Opening Days:</w:t>
            </w:r>
          </w:p>
          <w:p w14:paraId="1D46007A" w14:textId="77777777" w:rsidR="00CF2B23" w:rsidRDefault="00CF2B23">
            <w:pPr>
              <w:widowControl w:val="0"/>
              <w:spacing w:after="0" w:line="240" w:lineRule="auto"/>
              <w:rPr>
                <w:b/>
                <w:bCs/>
                <w:sz w:val="24"/>
                <w:szCs w:val="24"/>
              </w:rPr>
            </w:pPr>
          </w:p>
          <w:p w14:paraId="218CFDAC" w14:textId="77777777" w:rsidR="00CF2B23" w:rsidRDefault="00000000">
            <w:pPr>
              <w:widowControl w:val="0"/>
              <w:spacing w:after="0" w:line="240" w:lineRule="auto"/>
              <w:rPr>
                <w:b/>
                <w:bCs/>
                <w:sz w:val="24"/>
                <w:szCs w:val="24"/>
              </w:rPr>
            </w:pPr>
            <w:r>
              <w:rPr>
                <w:b/>
                <w:bCs/>
                <w:sz w:val="24"/>
                <w:szCs w:val="24"/>
              </w:rPr>
              <w:t>Store Operating Hours:</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8EC6F8C" w14:textId="0C5AD891" w:rsidR="00CF2B23" w:rsidRDefault="006936C1">
            <w:pPr>
              <w:widowControl w:val="0"/>
              <w:spacing w:after="0" w:line="240" w:lineRule="auto"/>
              <w:rPr>
                <w:sz w:val="24"/>
                <w:szCs w:val="24"/>
              </w:rPr>
            </w:pPr>
            <w:r>
              <w:rPr>
                <w:sz w:val="24"/>
                <w:szCs w:val="24"/>
              </w:rPr>
              <w:t>Fitness Supplement Shop</w:t>
            </w:r>
          </w:p>
          <w:p w14:paraId="61803350" w14:textId="77777777" w:rsidR="00CF2B23" w:rsidRDefault="00CF2B23">
            <w:pPr>
              <w:widowControl w:val="0"/>
              <w:spacing w:after="0" w:line="240" w:lineRule="auto"/>
              <w:rPr>
                <w:sz w:val="24"/>
                <w:szCs w:val="24"/>
              </w:rPr>
            </w:pPr>
          </w:p>
          <w:p w14:paraId="0E3D5BA8" w14:textId="79AEDEB4" w:rsidR="00CF2B23" w:rsidRDefault="006936C1">
            <w:pPr>
              <w:widowControl w:val="0"/>
              <w:spacing w:after="0" w:line="240" w:lineRule="auto"/>
              <w:rPr>
                <w:sz w:val="24"/>
                <w:szCs w:val="24"/>
              </w:rPr>
            </w:pPr>
            <w:r>
              <w:rPr>
                <w:sz w:val="24"/>
                <w:szCs w:val="24"/>
              </w:rPr>
              <w:t>100+ SKUs</w:t>
            </w:r>
          </w:p>
          <w:p w14:paraId="62F1FC78" w14:textId="77777777" w:rsidR="00CF2B23" w:rsidRDefault="00CF2B23">
            <w:pPr>
              <w:widowControl w:val="0"/>
              <w:spacing w:after="0" w:line="240" w:lineRule="auto"/>
              <w:rPr>
                <w:sz w:val="24"/>
                <w:szCs w:val="24"/>
              </w:rPr>
            </w:pPr>
          </w:p>
          <w:p w14:paraId="786F6986" w14:textId="1AC55524" w:rsidR="00CF2B23" w:rsidRDefault="006936C1">
            <w:pPr>
              <w:widowControl w:val="0"/>
              <w:spacing w:after="0" w:line="240" w:lineRule="auto"/>
              <w:rPr>
                <w:sz w:val="24"/>
                <w:szCs w:val="24"/>
              </w:rPr>
            </w:pPr>
            <w:r>
              <w:rPr>
                <w:sz w:val="24"/>
                <w:szCs w:val="24"/>
              </w:rPr>
              <w:t>Monday - Sunday</w:t>
            </w:r>
          </w:p>
          <w:p w14:paraId="65302307" w14:textId="77777777" w:rsidR="00CF2B23" w:rsidRDefault="00CF2B23">
            <w:pPr>
              <w:widowControl w:val="0"/>
              <w:spacing w:after="0" w:line="240" w:lineRule="auto"/>
              <w:rPr>
                <w:sz w:val="24"/>
                <w:szCs w:val="24"/>
              </w:rPr>
            </w:pPr>
          </w:p>
          <w:p w14:paraId="02BCAC5F" w14:textId="7E197C47" w:rsidR="00CF2B23" w:rsidRDefault="006936C1">
            <w:pPr>
              <w:widowControl w:val="0"/>
              <w:spacing w:after="0" w:line="240" w:lineRule="auto"/>
              <w:rPr>
                <w:sz w:val="24"/>
                <w:szCs w:val="24"/>
              </w:rPr>
            </w:pPr>
            <w:r>
              <w:rPr>
                <w:sz w:val="24"/>
                <w:szCs w:val="24"/>
              </w:rPr>
              <w:t>8-5pm</w:t>
            </w:r>
          </w:p>
        </w:tc>
      </w:tr>
      <w:tr w:rsidR="00CF2B23" w14:paraId="1C0CB89D"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393E32F4" w14:textId="77777777" w:rsidR="00CF2B23" w:rsidRDefault="00000000">
            <w:pPr>
              <w:widowControl w:val="0"/>
              <w:spacing w:after="0" w:line="240" w:lineRule="auto"/>
              <w:rPr>
                <w:b/>
                <w:bCs/>
                <w:sz w:val="24"/>
                <w:szCs w:val="24"/>
              </w:rPr>
            </w:pPr>
            <w:r>
              <w:rPr>
                <w:b/>
                <w:bCs/>
                <w:sz w:val="24"/>
                <w:szCs w:val="24"/>
              </w:rPr>
              <w:t>Representative Name:</w:t>
            </w:r>
          </w:p>
          <w:p w14:paraId="22359E13" w14:textId="77777777" w:rsidR="00CF2B23" w:rsidRDefault="00CF2B23">
            <w:pPr>
              <w:widowControl w:val="0"/>
              <w:spacing w:after="0" w:line="240" w:lineRule="auto"/>
              <w:rPr>
                <w:b/>
                <w:bCs/>
                <w:sz w:val="24"/>
                <w:szCs w:val="24"/>
              </w:rPr>
            </w:pPr>
          </w:p>
          <w:p w14:paraId="7DFDF3CC" w14:textId="77777777" w:rsidR="00CF2B23" w:rsidRDefault="00000000">
            <w:pPr>
              <w:widowControl w:val="0"/>
              <w:spacing w:after="0" w:line="240" w:lineRule="auto"/>
              <w:rPr>
                <w:b/>
                <w:bCs/>
                <w:sz w:val="24"/>
                <w:szCs w:val="24"/>
              </w:rPr>
            </w:pPr>
            <w:r>
              <w:rPr>
                <w:b/>
                <w:bCs/>
                <w:sz w:val="24"/>
                <w:szCs w:val="24"/>
              </w:rPr>
              <w:t>ID Number:</w:t>
            </w:r>
          </w:p>
          <w:p w14:paraId="127EE275" w14:textId="77777777" w:rsidR="00CF2B23" w:rsidRDefault="00CF2B23">
            <w:pPr>
              <w:widowControl w:val="0"/>
              <w:spacing w:after="0" w:line="240" w:lineRule="auto"/>
              <w:rPr>
                <w:b/>
                <w:bCs/>
                <w:sz w:val="24"/>
                <w:szCs w:val="24"/>
              </w:rPr>
            </w:pPr>
          </w:p>
          <w:p w14:paraId="28C25409" w14:textId="77777777" w:rsidR="00CF2B23" w:rsidRDefault="00000000">
            <w:pPr>
              <w:widowControl w:val="0"/>
              <w:spacing w:after="0" w:line="240" w:lineRule="auto"/>
              <w:rPr>
                <w:b/>
                <w:bCs/>
                <w:sz w:val="24"/>
                <w:szCs w:val="24"/>
              </w:rPr>
            </w:pPr>
            <w:r>
              <w:rPr>
                <w:b/>
                <w:bCs/>
                <w:sz w:val="24"/>
                <w:szCs w:val="24"/>
              </w:rPr>
              <w:t>Phone Number:</w:t>
            </w:r>
          </w:p>
          <w:p w14:paraId="421E9338" w14:textId="77777777" w:rsidR="00CF2B23" w:rsidRDefault="00CF2B23">
            <w:pPr>
              <w:widowControl w:val="0"/>
              <w:spacing w:after="0" w:line="240" w:lineRule="auto"/>
              <w:rPr>
                <w:b/>
                <w:bCs/>
                <w:sz w:val="24"/>
                <w:szCs w:val="24"/>
              </w:rPr>
            </w:pPr>
          </w:p>
          <w:p w14:paraId="2A029CCB" w14:textId="77777777" w:rsidR="00CF2B23" w:rsidRDefault="00000000">
            <w:pPr>
              <w:widowControl w:val="0"/>
              <w:spacing w:after="0" w:line="240" w:lineRule="auto"/>
              <w:rPr>
                <w:b/>
                <w:bCs/>
                <w:sz w:val="24"/>
                <w:szCs w:val="24"/>
              </w:rPr>
            </w:pPr>
            <w:r>
              <w:rPr>
                <w:b/>
                <w:bCs/>
                <w:sz w:val="24"/>
                <w:szCs w:val="24"/>
              </w:rPr>
              <w:t>Back-up Phone Number:</w:t>
            </w:r>
          </w:p>
          <w:p w14:paraId="4145DC3B" w14:textId="77777777" w:rsidR="00CF2B23" w:rsidRDefault="00CF2B23">
            <w:pPr>
              <w:widowControl w:val="0"/>
              <w:spacing w:after="0" w:line="240" w:lineRule="auto"/>
              <w:rPr>
                <w:b/>
                <w:bCs/>
                <w:sz w:val="24"/>
                <w:szCs w:val="24"/>
              </w:rPr>
            </w:pPr>
          </w:p>
          <w:p w14:paraId="301E9E06" w14:textId="77777777" w:rsidR="00CF2B23" w:rsidRDefault="00000000">
            <w:pPr>
              <w:widowControl w:val="0"/>
              <w:spacing w:after="0" w:line="240" w:lineRule="auto"/>
              <w:rPr>
                <w:b/>
                <w:bCs/>
                <w:sz w:val="24"/>
                <w:szCs w:val="24"/>
              </w:rPr>
            </w:pPr>
            <w:r>
              <w:rPr>
                <w:b/>
                <w:bCs/>
                <w:sz w:val="24"/>
                <w:szCs w:val="24"/>
              </w:rPr>
              <w:t>Email:</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21A116CF" w14:textId="62B6BAEE" w:rsidR="00CF2B23" w:rsidRDefault="006936C1">
            <w:pPr>
              <w:widowControl w:val="0"/>
              <w:spacing w:after="0" w:line="240" w:lineRule="auto"/>
              <w:rPr>
                <w:sz w:val="24"/>
                <w:szCs w:val="24"/>
              </w:rPr>
            </w:pPr>
            <w:r>
              <w:rPr>
                <w:sz w:val="24"/>
                <w:szCs w:val="24"/>
              </w:rPr>
              <w:t>John</w:t>
            </w:r>
          </w:p>
          <w:p w14:paraId="3BF4D9BE" w14:textId="77777777" w:rsidR="00CF2B23" w:rsidRDefault="00CF2B23">
            <w:pPr>
              <w:widowControl w:val="0"/>
              <w:spacing w:after="0" w:line="240" w:lineRule="auto"/>
              <w:rPr>
                <w:sz w:val="24"/>
                <w:szCs w:val="24"/>
              </w:rPr>
            </w:pPr>
          </w:p>
          <w:p w14:paraId="3B521FFF" w14:textId="212445C8" w:rsidR="00CF2B23" w:rsidRDefault="006936C1">
            <w:pPr>
              <w:widowControl w:val="0"/>
              <w:spacing w:after="0" w:line="240" w:lineRule="auto"/>
              <w:rPr>
                <w:sz w:val="24"/>
                <w:szCs w:val="24"/>
              </w:rPr>
            </w:pPr>
            <w:r>
              <w:rPr>
                <w:sz w:val="24"/>
                <w:szCs w:val="24"/>
              </w:rPr>
              <w:t>012312315</w:t>
            </w:r>
          </w:p>
          <w:p w14:paraId="58A24889" w14:textId="77777777" w:rsidR="00CF2B23" w:rsidRDefault="00CF2B23">
            <w:pPr>
              <w:widowControl w:val="0"/>
              <w:spacing w:after="0" w:line="240" w:lineRule="auto"/>
              <w:rPr>
                <w:sz w:val="24"/>
                <w:szCs w:val="24"/>
              </w:rPr>
            </w:pPr>
          </w:p>
          <w:p w14:paraId="0AC6C5A1" w14:textId="61B5D4BC" w:rsidR="00CF2B23" w:rsidRDefault="006936C1">
            <w:pPr>
              <w:widowControl w:val="0"/>
              <w:spacing w:after="0" w:line="240" w:lineRule="auto"/>
              <w:rPr>
                <w:sz w:val="24"/>
                <w:szCs w:val="24"/>
              </w:rPr>
            </w:pPr>
            <w:r>
              <w:rPr>
                <w:sz w:val="24"/>
                <w:szCs w:val="24"/>
              </w:rPr>
              <w:t>01231231</w:t>
            </w:r>
          </w:p>
          <w:p w14:paraId="356BE11D" w14:textId="77777777" w:rsidR="006936C1" w:rsidRDefault="006936C1">
            <w:pPr>
              <w:widowControl w:val="0"/>
              <w:spacing w:after="0" w:line="240" w:lineRule="auto"/>
              <w:rPr>
                <w:sz w:val="24"/>
                <w:szCs w:val="24"/>
              </w:rPr>
            </w:pPr>
          </w:p>
          <w:p w14:paraId="20F5B76E" w14:textId="77777777" w:rsidR="00CF2B23" w:rsidRDefault="00CF2B23">
            <w:pPr>
              <w:widowControl w:val="0"/>
              <w:spacing w:after="0" w:line="240" w:lineRule="auto"/>
              <w:rPr>
                <w:sz w:val="24"/>
                <w:szCs w:val="24"/>
              </w:rPr>
            </w:pPr>
          </w:p>
          <w:p w14:paraId="73F02389" w14:textId="77777777" w:rsidR="006936C1" w:rsidRDefault="006936C1">
            <w:pPr>
              <w:widowControl w:val="0"/>
              <w:spacing w:after="0" w:line="240" w:lineRule="auto"/>
              <w:rPr>
                <w:sz w:val="24"/>
                <w:szCs w:val="24"/>
              </w:rPr>
            </w:pPr>
          </w:p>
          <w:p w14:paraId="0D8AAC9D" w14:textId="6653D3B6" w:rsidR="00CF2B23" w:rsidRDefault="006936C1">
            <w:pPr>
              <w:widowControl w:val="0"/>
              <w:spacing w:after="0" w:line="240" w:lineRule="auto"/>
              <w:rPr>
                <w:sz w:val="24"/>
                <w:szCs w:val="24"/>
              </w:rPr>
            </w:pPr>
            <w:r>
              <w:rPr>
                <w:sz w:val="24"/>
                <w:szCs w:val="24"/>
              </w:rPr>
              <w:t>John@gmail.com</w:t>
            </w:r>
          </w:p>
        </w:tc>
      </w:tr>
      <w:tr w:rsidR="00CF2B23" w14:paraId="74C6A22A"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2F130DA4" w14:textId="77777777" w:rsidR="00CF2B23" w:rsidRDefault="00000000">
            <w:pPr>
              <w:widowControl w:val="0"/>
              <w:spacing w:after="0" w:line="240" w:lineRule="auto"/>
              <w:rPr>
                <w:b/>
                <w:bCs/>
                <w:sz w:val="24"/>
                <w:szCs w:val="24"/>
              </w:rPr>
            </w:pPr>
            <w:r>
              <w:rPr>
                <w:b/>
                <w:bCs/>
                <w:sz w:val="24"/>
                <w:szCs w:val="24"/>
              </w:rPr>
              <w:t>Bank Account Owner Name:</w:t>
            </w:r>
          </w:p>
          <w:p w14:paraId="08FF25AC" w14:textId="77777777" w:rsidR="00CF2B23" w:rsidRDefault="00CF2B23">
            <w:pPr>
              <w:widowControl w:val="0"/>
              <w:spacing w:after="0" w:line="240" w:lineRule="auto"/>
              <w:rPr>
                <w:b/>
                <w:bCs/>
                <w:sz w:val="24"/>
                <w:szCs w:val="24"/>
              </w:rPr>
            </w:pPr>
          </w:p>
          <w:p w14:paraId="3F54E9D6" w14:textId="77777777" w:rsidR="00CF2B23" w:rsidRDefault="00000000">
            <w:pPr>
              <w:widowControl w:val="0"/>
              <w:spacing w:after="0" w:line="240" w:lineRule="auto"/>
              <w:rPr>
                <w:b/>
                <w:bCs/>
                <w:sz w:val="24"/>
                <w:szCs w:val="24"/>
              </w:rPr>
            </w:pPr>
            <w:r>
              <w:rPr>
                <w:b/>
                <w:bCs/>
                <w:sz w:val="24"/>
                <w:szCs w:val="24"/>
              </w:rPr>
              <w:t>Bank Name:</w:t>
            </w:r>
          </w:p>
          <w:p w14:paraId="379B92FB" w14:textId="77777777" w:rsidR="00CF2B23" w:rsidRDefault="00CF2B23">
            <w:pPr>
              <w:widowControl w:val="0"/>
              <w:spacing w:after="0" w:line="240" w:lineRule="auto"/>
              <w:rPr>
                <w:b/>
                <w:bCs/>
                <w:sz w:val="24"/>
                <w:szCs w:val="24"/>
              </w:rPr>
            </w:pPr>
          </w:p>
          <w:p w14:paraId="666271A9" w14:textId="77777777" w:rsidR="00CF2B23" w:rsidRDefault="00000000">
            <w:pPr>
              <w:widowControl w:val="0"/>
              <w:spacing w:after="0" w:line="240" w:lineRule="auto"/>
              <w:rPr>
                <w:b/>
                <w:bCs/>
                <w:sz w:val="24"/>
                <w:szCs w:val="24"/>
              </w:rPr>
            </w:pPr>
            <w:r>
              <w:rPr>
                <w:b/>
                <w:bCs/>
                <w:sz w:val="24"/>
                <w:szCs w:val="24"/>
              </w:rPr>
              <w:t>Bank Account Number:</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69AF4F5C" w14:textId="2AC737DA" w:rsidR="00CF2B23" w:rsidRDefault="006936C1">
            <w:pPr>
              <w:widowControl w:val="0"/>
              <w:spacing w:after="0" w:line="240" w:lineRule="auto"/>
              <w:rPr>
                <w:sz w:val="24"/>
                <w:szCs w:val="24"/>
              </w:rPr>
            </w:pPr>
            <w:r>
              <w:rPr>
                <w:sz w:val="24"/>
                <w:szCs w:val="24"/>
              </w:rPr>
              <w:t>John Deer</w:t>
            </w:r>
          </w:p>
          <w:p w14:paraId="05847D01" w14:textId="77777777" w:rsidR="00CF2B23" w:rsidRDefault="00CF2B23">
            <w:pPr>
              <w:widowControl w:val="0"/>
              <w:spacing w:after="0" w:line="240" w:lineRule="auto"/>
              <w:rPr>
                <w:sz w:val="24"/>
                <w:szCs w:val="24"/>
              </w:rPr>
            </w:pPr>
          </w:p>
          <w:p w14:paraId="46BC3726" w14:textId="63686C2E" w:rsidR="00CF2B23" w:rsidRDefault="006936C1">
            <w:pPr>
              <w:widowControl w:val="0"/>
              <w:spacing w:after="0" w:line="240" w:lineRule="auto"/>
              <w:rPr>
                <w:sz w:val="24"/>
                <w:szCs w:val="24"/>
              </w:rPr>
            </w:pPr>
            <w:r>
              <w:rPr>
                <w:sz w:val="24"/>
                <w:szCs w:val="24"/>
              </w:rPr>
              <w:t>ABA</w:t>
            </w:r>
          </w:p>
          <w:p w14:paraId="3D9C97F4" w14:textId="77777777" w:rsidR="00CF2B23" w:rsidRDefault="00CF2B23">
            <w:pPr>
              <w:widowControl w:val="0"/>
              <w:spacing w:after="0" w:line="240" w:lineRule="auto"/>
              <w:rPr>
                <w:sz w:val="24"/>
                <w:szCs w:val="24"/>
              </w:rPr>
            </w:pPr>
          </w:p>
          <w:p w14:paraId="3B7E3BBD" w14:textId="5EEF397F" w:rsidR="00CF2B23" w:rsidRDefault="006936C1">
            <w:pPr>
              <w:widowControl w:val="0"/>
              <w:spacing w:after="0" w:line="240" w:lineRule="auto"/>
              <w:rPr>
                <w:sz w:val="24"/>
                <w:szCs w:val="24"/>
              </w:rPr>
            </w:pPr>
            <w:r>
              <w:rPr>
                <w:sz w:val="24"/>
                <w:szCs w:val="24"/>
              </w:rPr>
              <w:t>087 277 111</w:t>
            </w:r>
          </w:p>
        </w:tc>
      </w:tr>
      <w:tr w:rsidR="00CF2B23" w14:paraId="17950706"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034823AA" w14:textId="77777777" w:rsidR="00CF2B23" w:rsidRDefault="00000000">
            <w:pPr>
              <w:widowControl w:val="0"/>
              <w:spacing w:after="0" w:line="240" w:lineRule="auto"/>
              <w:rPr>
                <w:b/>
                <w:bCs/>
                <w:sz w:val="24"/>
                <w:szCs w:val="24"/>
              </w:rPr>
            </w:pPr>
            <w:r>
              <w:rPr>
                <w:b/>
                <w:bCs/>
                <w:sz w:val="24"/>
                <w:szCs w:val="24"/>
              </w:rPr>
              <w:t>Payment Terms:</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18CF4B9" w14:textId="77777777" w:rsidR="00CF2B23" w:rsidRDefault="00000000">
            <w:pPr>
              <w:widowControl w:val="0"/>
              <w:spacing w:after="0" w:line="240" w:lineRule="auto"/>
              <w:rPr>
                <w:sz w:val="24"/>
                <w:szCs w:val="24"/>
              </w:rPr>
            </w:pPr>
            <w:r>
              <w:rPr>
                <w:b/>
                <w:bCs/>
                <w:color w:val="202122"/>
                <w:sz w:val="26"/>
                <w:szCs w:val="26"/>
                <w:highlight w:val="white"/>
              </w:rPr>
              <w:t xml:space="preserve">All payments will be cleared and transferred to the merchant’s listed bank account by the end of the day after the product has been successfully delivered by TENH100. </w:t>
            </w:r>
          </w:p>
        </w:tc>
      </w:tr>
    </w:tbl>
    <w:p w14:paraId="4B3B22ED" w14:textId="77777777" w:rsidR="00CF2B23" w:rsidRDefault="00CF2B23">
      <w:pPr>
        <w:spacing w:line="264" w:lineRule="auto"/>
        <w:rPr>
          <w:b/>
          <w:bCs/>
          <w:sz w:val="30"/>
          <w:szCs w:val="30"/>
        </w:rPr>
      </w:pPr>
    </w:p>
    <w:p w14:paraId="36B7BC31" w14:textId="77777777" w:rsidR="00CF2B23" w:rsidRDefault="00CF2B23">
      <w:pPr>
        <w:spacing w:line="264" w:lineRule="auto"/>
        <w:rPr>
          <w:b/>
          <w:bCs/>
          <w:sz w:val="30"/>
          <w:szCs w:val="30"/>
        </w:rPr>
      </w:pPr>
    </w:p>
    <w:p w14:paraId="41BB648A" w14:textId="77777777" w:rsidR="00CF2B23" w:rsidRDefault="00000000">
      <w:pPr>
        <w:spacing w:before="180" w:after="80" w:line="264" w:lineRule="auto"/>
        <w:rPr>
          <w:sz w:val="24"/>
          <w:szCs w:val="24"/>
        </w:rPr>
      </w:pPr>
      <w:r>
        <w:rPr>
          <w:b/>
          <w:bCs/>
          <w:color w:val="1A2E44"/>
          <w:sz w:val="24"/>
          <w:szCs w:val="24"/>
        </w:rPr>
        <w:lastRenderedPageBreak/>
        <w:t>Commission &amp; Plan Terms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5650"/>
      </w:tblGrid>
      <w:tr w:rsidR="00CF2B23" w14:paraId="064DDBE1" w14:textId="77777777">
        <w:trPr>
          <w:trHeight w:val="405"/>
        </w:trPr>
        <w:tc>
          <w:tcPr>
            <w:tcW w:w="3375" w:type="dxa"/>
            <w:tcBorders>
              <w:top w:val="single" w:sz="6" w:space="0" w:color="CCCCCC"/>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4D0CD993" w14:textId="77777777" w:rsidR="00CF2B23" w:rsidRDefault="00000000">
            <w:pPr>
              <w:spacing w:after="0" w:line="264" w:lineRule="auto"/>
              <w:rPr>
                <w:b/>
                <w:bCs/>
                <w:sz w:val="24"/>
                <w:szCs w:val="24"/>
              </w:rPr>
            </w:pPr>
            <w:r>
              <w:rPr>
                <w:b/>
                <w:bCs/>
                <w:sz w:val="24"/>
                <w:szCs w:val="24"/>
              </w:rPr>
              <w:t>Commission Rate Agreed</w:t>
            </w:r>
          </w:p>
        </w:tc>
        <w:tc>
          <w:tcPr>
            <w:tcW w:w="5649" w:type="dxa"/>
            <w:tcBorders>
              <w:top w:val="single" w:sz="6" w:space="0" w:color="CCCCCC"/>
              <w:left w:val="nil"/>
              <w:bottom w:val="single" w:sz="6" w:space="0" w:color="CCCCCC"/>
              <w:right w:val="single" w:sz="6" w:space="0" w:color="CCCCCC"/>
            </w:tcBorders>
            <w:shd w:val="clear" w:color="auto" w:fill="FFFFFF"/>
            <w:tcMar>
              <w:top w:w="80" w:type="dxa"/>
              <w:left w:w="120" w:type="dxa"/>
              <w:bottom w:w="80" w:type="dxa"/>
              <w:right w:w="120" w:type="dxa"/>
            </w:tcMar>
          </w:tcPr>
          <w:p w14:paraId="0103B545" w14:textId="7AD1ED15" w:rsidR="00CF2B23" w:rsidRDefault="006936C1">
            <w:pPr>
              <w:spacing w:after="0" w:line="264" w:lineRule="auto"/>
              <w:rPr>
                <w:b/>
                <w:bCs/>
                <w:sz w:val="24"/>
                <w:szCs w:val="24"/>
              </w:rPr>
            </w:pPr>
            <w:r>
              <w:rPr>
                <w:b/>
                <w:bCs/>
                <w:sz w:val="24"/>
                <w:szCs w:val="24"/>
              </w:rPr>
              <w:t>8% On all products</w:t>
            </w:r>
          </w:p>
        </w:tc>
      </w:tr>
      <w:tr w:rsidR="00CF2B23" w14:paraId="54FD27C6"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73F908F9" w14:textId="77777777" w:rsidR="00CF2B23" w:rsidRDefault="00000000">
            <w:pPr>
              <w:spacing w:after="0" w:line="264" w:lineRule="auto"/>
              <w:rPr>
                <w:b/>
                <w:bCs/>
                <w:sz w:val="24"/>
                <w:szCs w:val="24"/>
              </w:rPr>
            </w:pPr>
            <w:r>
              <w:rPr>
                <w:b/>
                <w:bCs/>
                <w:sz w:val="24"/>
                <w:szCs w:val="24"/>
              </w:rPr>
              <w:t>Monthly Subscription Fee</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33DA33AC" w14:textId="77777777" w:rsidR="00CF2B23" w:rsidRDefault="00000000">
            <w:pPr>
              <w:spacing w:after="0" w:line="264" w:lineRule="auto"/>
              <w:rPr>
                <w:b/>
                <w:bCs/>
                <w:sz w:val="24"/>
                <w:szCs w:val="24"/>
              </w:rPr>
            </w:pPr>
            <w:r>
              <w:rPr>
                <w:b/>
                <w:bCs/>
                <w:sz w:val="24"/>
                <w:szCs w:val="24"/>
              </w:rPr>
              <w:t>$0.</w:t>
            </w:r>
            <w:proofErr w:type="gramStart"/>
            <w:r>
              <w:rPr>
                <w:b/>
                <w:bCs/>
                <w:sz w:val="24"/>
                <w:szCs w:val="24"/>
              </w:rPr>
              <w:t>00  (</w:t>
            </w:r>
            <w:proofErr w:type="gramEnd"/>
            <w:r>
              <w:rPr>
                <w:b/>
                <w:bCs/>
                <w:sz w:val="24"/>
                <w:szCs w:val="24"/>
              </w:rPr>
              <w:t>Basic Plan — Free)</w:t>
            </w:r>
          </w:p>
        </w:tc>
      </w:tr>
      <w:tr w:rsidR="00CF2B23" w14:paraId="270AB971" w14:textId="77777777">
        <w:trPr>
          <w:trHeight w:val="405"/>
        </w:trPr>
        <w:tc>
          <w:tcPr>
            <w:tcW w:w="3375" w:type="dxa"/>
            <w:tcBorders>
              <w:top w:val="nil"/>
              <w:left w:val="single" w:sz="6" w:space="0" w:color="CCCCCC"/>
              <w:bottom w:val="single" w:sz="6" w:space="0" w:color="CCCCCC"/>
              <w:right w:val="single" w:sz="6" w:space="0" w:color="CCCCCC"/>
            </w:tcBorders>
            <w:shd w:val="clear" w:color="auto" w:fill="F5F5F5"/>
            <w:tcMar>
              <w:top w:w="80" w:type="dxa"/>
              <w:left w:w="120" w:type="dxa"/>
              <w:bottom w:w="80" w:type="dxa"/>
              <w:right w:w="120" w:type="dxa"/>
            </w:tcMar>
          </w:tcPr>
          <w:p w14:paraId="0EEBAC0D" w14:textId="77777777" w:rsidR="00CF2B23" w:rsidRDefault="00000000">
            <w:pPr>
              <w:spacing w:after="0" w:line="264" w:lineRule="auto"/>
              <w:rPr>
                <w:b/>
                <w:bCs/>
                <w:sz w:val="24"/>
                <w:szCs w:val="24"/>
              </w:rPr>
            </w:pPr>
            <w:r>
              <w:rPr>
                <w:b/>
                <w:bCs/>
                <w:sz w:val="24"/>
                <w:szCs w:val="24"/>
              </w:rPr>
              <w:t>Contract Valid Until</w:t>
            </w:r>
          </w:p>
        </w:tc>
        <w:tc>
          <w:tcPr>
            <w:tcW w:w="5649" w:type="dxa"/>
            <w:tcBorders>
              <w:top w:val="nil"/>
              <w:left w:val="nil"/>
              <w:bottom w:val="single" w:sz="6" w:space="0" w:color="CCCCCC"/>
              <w:right w:val="single" w:sz="6" w:space="0" w:color="CCCCCC"/>
            </w:tcBorders>
            <w:shd w:val="clear" w:color="auto" w:fill="FFFFFF"/>
            <w:tcMar>
              <w:top w:w="80" w:type="dxa"/>
              <w:left w:w="120" w:type="dxa"/>
              <w:bottom w:w="80" w:type="dxa"/>
              <w:right w:w="120" w:type="dxa"/>
            </w:tcMar>
          </w:tcPr>
          <w:p w14:paraId="02342F64" w14:textId="77777777" w:rsidR="00CF2B23" w:rsidRDefault="00000000">
            <w:pPr>
              <w:spacing w:after="0" w:line="264" w:lineRule="auto"/>
              <w:rPr>
                <w:b/>
                <w:bCs/>
                <w:sz w:val="24"/>
                <w:szCs w:val="24"/>
              </w:rPr>
            </w:pPr>
            <w:r>
              <w:rPr>
                <w:b/>
                <w:bCs/>
                <w:sz w:val="24"/>
                <w:szCs w:val="24"/>
              </w:rPr>
              <w:t>INDEFINITE — subject to Future upgrade offers</w:t>
            </w:r>
          </w:p>
        </w:tc>
      </w:tr>
    </w:tbl>
    <w:p w14:paraId="6178DAAD" w14:textId="77777777" w:rsidR="00CF2B23" w:rsidRDefault="00CF2B23">
      <w:pPr>
        <w:spacing w:line="264" w:lineRule="auto"/>
        <w:rPr>
          <w:sz w:val="24"/>
          <w:szCs w:val="24"/>
        </w:rPr>
      </w:pP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208D4894"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7469F949" w14:textId="77777777" w:rsidR="00CF2B23" w:rsidRDefault="00000000">
            <w:pPr>
              <w:spacing w:after="0" w:line="264" w:lineRule="auto"/>
              <w:rPr>
                <w:b/>
                <w:bCs/>
                <w:color w:val="FFFFFF"/>
              </w:rPr>
            </w:pPr>
            <w:r>
              <w:rPr>
                <w:b/>
                <w:bCs/>
                <w:color w:val="FFFFFF"/>
              </w:rPr>
              <w:t>SECTION 2 — THE PARTNERSHIP</w:t>
            </w:r>
          </w:p>
        </w:tc>
      </w:tr>
    </w:tbl>
    <w:p w14:paraId="67260E56" w14:textId="77777777" w:rsidR="00CF2B23" w:rsidRDefault="00000000">
      <w:pPr>
        <w:spacing w:after="100" w:line="264" w:lineRule="auto"/>
        <w:rPr>
          <w:sz w:val="24"/>
          <w:szCs w:val="24"/>
        </w:rPr>
      </w:pPr>
      <w:r>
        <w:rPr>
          <w:sz w:val="24"/>
          <w:szCs w:val="24"/>
        </w:rPr>
        <w:t xml:space="preserve"> </w:t>
      </w:r>
    </w:p>
    <w:p w14:paraId="3A00D867" w14:textId="6FA544B1" w:rsidR="00CF2B23" w:rsidRDefault="00000000">
      <w:pPr>
        <w:spacing w:after="120" w:line="264" w:lineRule="auto"/>
        <w:rPr>
          <w:sz w:val="24"/>
          <w:szCs w:val="24"/>
        </w:rPr>
      </w:pPr>
      <w:r>
        <w:rPr>
          <w:sz w:val="24"/>
          <w:szCs w:val="24"/>
        </w:rPr>
        <w:t xml:space="preserve">By signing this agreement, </w:t>
      </w:r>
      <w:r w:rsidR="006936C1">
        <w:rPr>
          <w:sz w:val="24"/>
          <w:szCs w:val="24"/>
        </w:rPr>
        <w:t>MASS KH</w:t>
      </w:r>
      <w:r w:rsidR="006936C1">
        <w:rPr>
          <w:sz w:val="24"/>
          <w:szCs w:val="24"/>
        </w:rPr>
        <w:t xml:space="preserve"> </w:t>
      </w:r>
      <w:r>
        <w:rPr>
          <w:sz w:val="24"/>
          <w:szCs w:val="24"/>
        </w:rPr>
        <w:t>(the “Merchant”) grants TENH100 the right to list, promote, and sell the Merchant’s products on the TENH100 marketplace. TENH100 reserves the right to use the Merchant’s brand name, product images, and related marketing materials solely for operating the Merchant’s store on the TENH100 platform.</w:t>
      </w:r>
    </w:p>
    <w:p w14:paraId="4D7AB51E" w14:textId="182CC8A5" w:rsidR="00CF2B23" w:rsidRDefault="00000000">
      <w:pPr>
        <w:spacing w:after="120" w:line="264" w:lineRule="auto"/>
        <w:rPr>
          <w:sz w:val="24"/>
          <w:szCs w:val="24"/>
        </w:rPr>
      </w:pPr>
      <w:r>
        <w:rPr>
          <w:sz w:val="24"/>
          <w:szCs w:val="24"/>
        </w:rPr>
        <w:t xml:space="preserve">Both parties </w:t>
      </w:r>
      <w:r w:rsidR="00EC2C42">
        <w:rPr>
          <w:sz w:val="24"/>
          <w:szCs w:val="24"/>
        </w:rPr>
        <w:t>enter</w:t>
      </w:r>
      <w:r>
        <w:rPr>
          <w:sz w:val="24"/>
          <w:szCs w:val="24"/>
        </w:rPr>
        <w:t xml:space="preserve"> a mutually beneficial partnership and agree to </w:t>
      </w:r>
      <w:r w:rsidR="00EC2C42">
        <w:rPr>
          <w:sz w:val="24"/>
          <w:szCs w:val="24"/>
        </w:rPr>
        <w:t>fulfil</w:t>
      </w:r>
      <w:r>
        <w:rPr>
          <w:sz w:val="24"/>
          <w:szCs w:val="24"/>
        </w:rPr>
        <w:t xml:space="preserve"> their respective obligations, including compliance with applicable Cambodian laws, maintaining professional standards, and upholding all terms of this agreement.</w:t>
      </w:r>
    </w:p>
    <w:p w14:paraId="77832799" w14:textId="77777777" w:rsidR="00CF2B23" w:rsidRDefault="00000000">
      <w:pPr>
        <w:spacing w:after="80" w:line="264" w:lineRule="auto"/>
        <w:rPr>
          <w:sz w:val="24"/>
          <w:szCs w:val="24"/>
        </w:rPr>
      </w:pPr>
      <w:r>
        <w:rPr>
          <w:sz w:val="24"/>
          <w:szCs w:val="24"/>
        </w:rPr>
        <w:t xml:space="preserve"> </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0BA9D11F"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7D930167" w14:textId="77777777" w:rsidR="00CF2B23" w:rsidRDefault="00000000">
            <w:pPr>
              <w:spacing w:after="0" w:line="264" w:lineRule="auto"/>
              <w:rPr>
                <w:b/>
                <w:bCs/>
                <w:color w:val="FFFFFF"/>
              </w:rPr>
            </w:pPr>
            <w:r>
              <w:rPr>
                <w:b/>
                <w:bCs/>
                <w:color w:val="FFFFFF"/>
              </w:rPr>
              <w:t>SECTION 3 — WHAT TENH100 PROVIDES</w:t>
            </w:r>
          </w:p>
        </w:tc>
      </w:tr>
    </w:tbl>
    <w:p w14:paraId="0CC839C1" w14:textId="77777777" w:rsidR="00CF2B23" w:rsidRDefault="00000000">
      <w:pPr>
        <w:spacing w:after="100" w:line="264" w:lineRule="auto"/>
        <w:rPr>
          <w:sz w:val="24"/>
          <w:szCs w:val="24"/>
        </w:rPr>
      </w:pPr>
      <w:r>
        <w:rPr>
          <w:sz w:val="24"/>
          <w:szCs w:val="24"/>
        </w:rPr>
        <w:t xml:space="preserve"> </w:t>
      </w:r>
    </w:p>
    <w:p w14:paraId="785C4A05" w14:textId="77777777" w:rsidR="00CF2B23" w:rsidRDefault="00000000">
      <w:pPr>
        <w:spacing w:after="80" w:line="264" w:lineRule="auto"/>
        <w:rPr>
          <w:sz w:val="24"/>
          <w:szCs w:val="24"/>
        </w:rPr>
      </w:pPr>
      <w:r>
        <w:rPr>
          <w:sz w:val="24"/>
          <w:szCs w:val="24"/>
        </w:rPr>
        <w:t>TENH100 shall provide the Merchant with the following for the duration of this agreement:</w:t>
      </w:r>
    </w:p>
    <w:p w14:paraId="0790A8C4" w14:textId="77777777" w:rsidR="00CF2B23" w:rsidRDefault="00000000">
      <w:pPr>
        <w:spacing w:after="80" w:line="264" w:lineRule="auto"/>
        <w:ind w:left="720"/>
        <w:rPr>
          <w:sz w:val="24"/>
          <w:szCs w:val="24"/>
        </w:rPr>
      </w:pPr>
      <w:r>
        <w:rPr>
          <w:sz w:val="24"/>
          <w:szCs w:val="24"/>
        </w:rPr>
        <w:t>1.</w:t>
      </w:r>
      <w:r>
        <w:rPr>
          <w:rFonts w:ascii="Times New Roman" w:eastAsia="Times New Roman" w:hAnsi="Times New Roman" w:cs="Times New Roman"/>
          <w:sz w:val="14"/>
          <w:szCs w:val="14"/>
        </w:rPr>
        <w:t xml:space="preserve">      </w:t>
      </w:r>
      <w:r>
        <w:rPr>
          <w:sz w:val="24"/>
          <w:szCs w:val="24"/>
        </w:rPr>
        <w:t>Seller App Access — Login credentials for the TENH100 Seller Application.</w:t>
      </w:r>
    </w:p>
    <w:p w14:paraId="53A71FEC" w14:textId="77777777" w:rsidR="00CF2B23" w:rsidRDefault="00000000">
      <w:pPr>
        <w:spacing w:after="80" w:line="264" w:lineRule="auto"/>
        <w:ind w:left="720"/>
        <w:rPr>
          <w:sz w:val="24"/>
          <w:szCs w:val="24"/>
        </w:rPr>
      </w:pPr>
      <w:r>
        <w:rPr>
          <w:sz w:val="24"/>
          <w:szCs w:val="24"/>
        </w:rPr>
        <w:t>2.</w:t>
      </w:r>
      <w:r>
        <w:rPr>
          <w:rFonts w:ascii="Times New Roman" w:eastAsia="Times New Roman" w:hAnsi="Times New Roman" w:cs="Times New Roman"/>
          <w:sz w:val="14"/>
          <w:szCs w:val="14"/>
        </w:rPr>
        <w:t xml:space="preserve">      </w:t>
      </w:r>
      <w:r>
        <w:rPr>
          <w:sz w:val="24"/>
          <w:szCs w:val="24"/>
        </w:rPr>
        <w:t>Store Setup — Full setup of the Merchant’s store page including current and any future product listings, descriptions, and pricing.</w:t>
      </w:r>
    </w:p>
    <w:p w14:paraId="4D808DD4" w14:textId="77777777" w:rsidR="00CF2B23" w:rsidRDefault="00000000">
      <w:pPr>
        <w:spacing w:after="80" w:line="264" w:lineRule="auto"/>
        <w:ind w:left="720"/>
        <w:rPr>
          <w:sz w:val="24"/>
          <w:szCs w:val="24"/>
        </w:rPr>
      </w:pPr>
      <w:r>
        <w:rPr>
          <w:sz w:val="24"/>
          <w:szCs w:val="24"/>
        </w:rPr>
        <w:t>3.</w:t>
      </w:r>
      <w:r>
        <w:rPr>
          <w:rFonts w:ascii="Times New Roman" w:eastAsia="Times New Roman" w:hAnsi="Times New Roman" w:cs="Times New Roman"/>
          <w:sz w:val="14"/>
          <w:szCs w:val="14"/>
        </w:rPr>
        <w:t xml:space="preserve">      </w:t>
      </w:r>
      <w:r>
        <w:rPr>
          <w:sz w:val="24"/>
          <w:szCs w:val="24"/>
        </w:rPr>
        <w:t>Product Images — Sourcing and formatting of product images where available online.</w:t>
      </w:r>
    </w:p>
    <w:p w14:paraId="57CDE9D6" w14:textId="77777777" w:rsidR="00CF2B23" w:rsidRDefault="00000000">
      <w:pPr>
        <w:spacing w:after="80" w:line="264" w:lineRule="auto"/>
        <w:ind w:left="720"/>
        <w:rPr>
          <w:sz w:val="24"/>
          <w:szCs w:val="24"/>
        </w:rPr>
      </w:pPr>
      <w:r>
        <w:rPr>
          <w:sz w:val="24"/>
          <w:szCs w:val="24"/>
        </w:rPr>
        <w:t>4.</w:t>
      </w:r>
      <w:r>
        <w:rPr>
          <w:rFonts w:ascii="Times New Roman" w:eastAsia="Times New Roman" w:hAnsi="Times New Roman" w:cs="Times New Roman"/>
          <w:sz w:val="14"/>
          <w:szCs w:val="14"/>
        </w:rPr>
        <w:t xml:space="preserve">      </w:t>
      </w:r>
      <w:r>
        <w:rPr>
          <w:sz w:val="24"/>
          <w:szCs w:val="24"/>
        </w:rPr>
        <w:t>Listing Maintenance — Ongoing updates and maintenance of all product listings as requested.</w:t>
      </w:r>
    </w:p>
    <w:p w14:paraId="11909F32" w14:textId="77777777" w:rsidR="00CF2B23" w:rsidRDefault="00000000">
      <w:pPr>
        <w:spacing w:after="80" w:line="264" w:lineRule="auto"/>
        <w:ind w:left="720"/>
        <w:rPr>
          <w:sz w:val="24"/>
          <w:szCs w:val="24"/>
        </w:rPr>
      </w:pPr>
      <w:r>
        <w:rPr>
          <w:sz w:val="24"/>
          <w:szCs w:val="24"/>
        </w:rPr>
        <w:t>5.</w:t>
      </w:r>
      <w:r>
        <w:rPr>
          <w:rFonts w:ascii="Times New Roman" w:eastAsia="Times New Roman" w:hAnsi="Times New Roman" w:cs="Times New Roman"/>
          <w:sz w:val="14"/>
          <w:szCs w:val="14"/>
        </w:rPr>
        <w:t xml:space="preserve">      </w:t>
      </w:r>
      <w:r>
        <w:rPr>
          <w:sz w:val="24"/>
          <w:szCs w:val="24"/>
        </w:rPr>
        <w:t>Technical Support — Assistance with system access, troubleshooting, and operational inquiries.</w:t>
      </w:r>
    </w:p>
    <w:p w14:paraId="7437FC94" w14:textId="77777777" w:rsidR="00CF2B23" w:rsidRDefault="00000000">
      <w:pPr>
        <w:spacing w:after="80" w:line="264" w:lineRule="auto"/>
        <w:ind w:left="720"/>
        <w:rPr>
          <w:sz w:val="24"/>
          <w:szCs w:val="24"/>
        </w:rPr>
      </w:pPr>
      <w:r>
        <w:rPr>
          <w:sz w:val="24"/>
          <w:szCs w:val="24"/>
        </w:rPr>
        <w:t>6.</w:t>
      </w:r>
      <w:r>
        <w:rPr>
          <w:rFonts w:ascii="Times New Roman" w:eastAsia="Times New Roman" w:hAnsi="Times New Roman" w:cs="Times New Roman"/>
          <w:sz w:val="14"/>
          <w:szCs w:val="14"/>
        </w:rPr>
        <w:t xml:space="preserve">      </w:t>
      </w:r>
      <w:r>
        <w:rPr>
          <w:sz w:val="24"/>
          <w:szCs w:val="24"/>
        </w:rPr>
        <w:t>Customer Support — Handling of all customer inquiries and issues related to orders placed through the platform.</w:t>
      </w:r>
    </w:p>
    <w:p w14:paraId="22E1BB8B" w14:textId="77777777" w:rsidR="00CF2B23" w:rsidRDefault="00000000">
      <w:pPr>
        <w:spacing w:after="80" w:line="264" w:lineRule="auto"/>
        <w:ind w:left="720"/>
        <w:rPr>
          <w:sz w:val="24"/>
          <w:szCs w:val="24"/>
        </w:rPr>
      </w:pPr>
      <w:r>
        <w:rPr>
          <w:sz w:val="24"/>
          <w:szCs w:val="24"/>
        </w:rPr>
        <w:t>7.</w:t>
      </w:r>
      <w:r>
        <w:rPr>
          <w:rFonts w:ascii="Times New Roman" w:eastAsia="Times New Roman" w:hAnsi="Times New Roman" w:cs="Times New Roman"/>
          <w:sz w:val="14"/>
          <w:szCs w:val="14"/>
        </w:rPr>
        <w:t xml:space="preserve">      </w:t>
      </w:r>
      <w:r>
        <w:rPr>
          <w:sz w:val="24"/>
          <w:szCs w:val="24"/>
        </w:rPr>
        <w:t>Pickup &amp; Last-Mile Delivery — Coordination of product pickup and delivery to customers via TENH100’s 3PL partner(s).</w:t>
      </w:r>
    </w:p>
    <w:p w14:paraId="48E48E0D" w14:textId="77777777" w:rsidR="00CF2B23" w:rsidRDefault="00000000">
      <w:pPr>
        <w:spacing w:after="80" w:line="264" w:lineRule="auto"/>
        <w:ind w:left="720"/>
        <w:rPr>
          <w:sz w:val="24"/>
          <w:szCs w:val="24"/>
        </w:rPr>
      </w:pPr>
      <w:r>
        <w:rPr>
          <w:sz w:val="24"/>
          <w:szCs w:val="24"/>
        </w:rPr>
        <w:t>8.</w:t>
      </w:r>
      <w:r>
        <w:rPr>
          <w:rFonts w:ascii="Times New Roman" w:eastAsia="Times New Roman" w:hAnsi="Times New Roman" w:cs="Times New Roman"/>
          <w:sz w:val="14"/>
          <w:szCs w:val="14"/>
        </w:rPr>
        <w:t xml:space="preserve">      </w:t>
      </w:r>
      <w:r>
        <w:rPr>
          <w:sz w:val="24"/>
          <w:szCs w:val="24"/>
        </w:rPr>
        <w:t>In-App &amp; Social Promotion — Periodic promotion of the Merchant’s products through TENH100’s marketing channels.</w:t>
      </w:r>
    </w:p>
    <w:p w14:paraId="032A584D" w14:textId="77777777" w:rsidR="00CF2B23" w:rsidRDefault="00000000">
      <w:pPr>
        <w:spacing w:after="180" w:line="264" w:lineRule="auto"/>
        <w:rPr>
          <w:sz w:val="24"/>
          <w:szCs w:val="24"/>
        </w:rPr>
      </w:pPr>
      <w:r>
        <w:rPr>
          <w:sz w:val="24"/>
          <w:szCs w:val="24"/>
        </w:rPr>
        <w:lastRenderedPageBreak/>
        <w:t xml:space="preserve"> </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72A194EA"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0A8A31B5" w14:textId="77777777" w:rsidR="00CF2B23" w:rsidRDefault="00000000">
            <w:pPr>
              <w:spacing w:after="0" w:line="264" w:lineRule="auto"/>
              <w:rPr>
                <w:b/>
                <w:bCs/>
                <w:color w:val="FFFFFF"/>
              </w:rPr>
            </w:pPr>
            <w:r>
              <w:rPr>
                <w:b/>
                <w:bCs/>
                <w:color w:val="FFFFFF"/>
              </w:rPr>
              <w:t>SECTION 4 — MERCHANT OBLIGATIONS</w:t>
            </w:r>
          </w:p>
        </w:tc>
      </w:tr>
    </w:tbl>
    <w:p w14:paraId="3BDAD3A1" w14:textId="77777777" w:rsidR="00CF2B23" w:rsidRDefault="00000000">
      <w:pPr>
        <w:spacing w:after="100" w:line="264" w:lineRule="auto"/>
        <w:rPr>
          <w:sz w:val="24"/>
          <w:szCs w:val="24"/>
        </w:rPr>
      </w:pPr>
      <w:r>
        <w:rPr>
          <w:sz w:val="24"/>
          <w:szCs w:val="24"/>
        </w:rPr>
        <w:t xml:space="preserve"> </w:t>
      </w:r>
    </w:p>
    <w:p w14:paraId="54F59124" w14:textId="33D93B99" w:rsidR="00CF2B23" w:rsidRDefault="00EC2C42">
      <w:pPr>
        <w:spacing w:before="180" w:after="80" w:line="264" w:lineRule="auto"/>
        <w:rPr>
          <w:sz w:val="24"/>
          <w:szCs w:val="24"/>
        </w:rPr>
      </w:pPr>
      <w:r>
        <w:rPr>
          <w:b/>
          <w:bCs/>
          <w:color w:val="1A2E44"/>
        </w:rPr>
        <w:t>4.1 Order</w:t>
      </w:r>
      <w:r w:rsidR="00000000">
        <w:rPr>
          <w:b/>
          <w:bCs/>
          <w:color w:val="1A2E44"/>
        </w:rPr>
        <w:t xml:space="preserve"> Fulfilment</w:t>
      </w:r>
      <w:r w:rsidR="00000000">
        <w:rPr>
          <w:sz w:val="24"/>
          <w:szCs w:val="24"/>
        </w:rPr>
        <w:t xml:space="preserve"> </w:t>
      </w:r>
    </w:p>
    <w:p w14:paraId="6BCE011F" w14:textId="77777777" w:rsidR="00CF2B23" w:rsidRDefault="00000000">
      <w:pPr>
        <w:spacing w:after="60" w:line="264" w:lineRule="auto"/>
        <w:rPr>
          <w:sz w:val="24"/>
          <w:szCs w:val="24"/>
        </w:rPr>
      </w:pPr>
      <w:r>
        <w:pict w14:anchorId="39589DF4">
          <v:rect id="_x0000_i1025" style="width:0;height:1.5pt" o:hralign="center" o:hrstd="t" o:hr="t" fillcolor="#a0a0a0" stroked="f"/>
        </w:pict>
      </w:r>
    </w:p>
    <w:p w14:paraId="590DE371"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Respond to incoming orders within 20 minutes of notification via the TENH100 Seller App.</w:t>
      </w:r>
    </w:p>
    <w:p w14:paraId="04DB5686"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Prepare and package ordered products within 15 minutes of confirming the order.</w:t>
      </w:r>
    </w:p>
    <w:p w14:paraId="6D92F871"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Ensure all items are accurately packaged and ready for TENH100 pickup.</w:t>
      </w:r>
    </w:p>
    <w:p w14:paraId="3A51F5DF"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Promptly notify TENH100 of any stock issues, delays, or order problems.</w:t>
      </w:r>
    </w:p>
    <w:p w14:paraId="7552385C" w14:textId="77777777" w:rsidR="00CF2B23" w:rsidRDefault="00000000">
      <w:pPr>
        <w:spacing w:after="120" w:line="264" w:lineRule="auto"/>
        <w:rPr>
          <w:sz w:val="24"/>
          <w:szCs w:val="24"/>
        </w:rPr>
      </w:pPr>
      <w:r>
        <w:rPr>
          <w:sz w:val="24"/>
          <w:szCs w:val="24"/>
        </w:rPr>
        <w:t xml:space="preserve"> </w:t>
      </w:r>
    </w:p>
    <w:p w14:paraId="6E492525" w14:textId="01C5458F" w:rsidR="00CF2B23" w:rsidRDefault="00EC2C42">
      <w:pPr>
        <w:spacing w:before="180" w:after="80" w:line="264" w:lineRule="auto"/>
        <w:rPr>
          <w:b/>
          <w:bCs/>
          <w:color w:val="1A2E44"/>
        </w:rPr>
      </w:pPr>
      <w:r>
        <w:rPr>
          <w:b/>
          <w:bCs/>
          <w:color w:val="1A2E44"/>
        </w:rPr>
        <w:t>4.2 Price</w:t>
      </w:r>
      <w:r w:rsidR="00000000">
        <w:rPr>
          <w:b/>
          <w:bCs/>
          <w:color w:val="1A2E44"/>
        </w:rPr>
        <w:t xml:space="preserve"> </w:t>
      </w:r>
      <w:r>
        <w:rPr>
          <w:b/>
          <w:bCs/>
          <w:color w:val="1A2E44"/>
        </w:rPr>
        <w:t>Parity — CRITICAL</w:t>
      </w:r>
      <w:r w:rsidR="00000000">
        <w:rPr>
          <w:b/>
          <w:bCs/>
          <w:color w:val="1A2E44"/>
        </w:rPr>
        <w:t xml:space="preserve"> REQUIREMENT</w:t>
      </w:r>
    </w:p>
    <w:p w14:paraId="0722E2DF" w14:textId="77777777" w:rsidR="00CF2B23" w:rsidRDefault="00000000">
      <w:pPr>
        <w:spacing w:after="60" w:line="264" w:lineRule="auto"/>
        <w:rPr>
          <w:sz w:val="24"/>
          <w:szCs w:val="24"/>
        </w:rPr>
      </w:pPr>
      <w:r>
        <w:pict w14:anchorId="17B0744F">
          <v:rect id="_x0000_i1026" style="width:0;height:1.5pt" o:hralign="center" o:hrstd="t" o:hr="t" fillcolor="#a0a0a0" stroked="f"/>
        </w:pict>
      </w:r>
    </w:p>
    <w:p w14:paraId="6066442D" w14:textId="77777777" w:rsidR="00CF2B23" w:rsidRDefault="00000000">
      <w:pPr>
        <w:spacing w:after="100" w:line="264" w:lineRule="auto"/>
        <w:rPr>
          <w:sz w:val="24"/>
          <w:szCs w:val="24"/>
        </w:rPr>
      </w:pPr>
      <w:r>
        <w:rPr>
          <w:sz w:val="24"/>
          <w:szCs w:val="24"/>
        </w:rPr>
        <w:t>The Merchant agrees that the listed price of any product on TENH100 shall be equal to or lower than the price of the same product on any of the Merchant’s own channels, including Facebook, TikTok Shop, Instagram, physical store, or any other platform.</w:t>
      </w:r>
    </w:p>
    <w:p w14:paraId="4E5250E8"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TENH100 reserves the right to audit product prices on the Merchant’s other channels at any time.</w:t>
      </w:r>
    </w:p>
    <w:p w14:paraId="46F6B6F6"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If a discrepancy is found, TENH100 will notify the Merchant and require correction within 24 hours.</w:t>
      </w:r>
    </w:p>
    <w:p w14:paraId="01D5DDAD"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Three or more confirmed violations may result in reduced visibility, suspension, or termination.</w:t>
      </w:r>
    </w:p>
    <w:p w14:paraId="04A5F551" w14:textId="77777777" w:rsidR="00CF2B23" w:rsidRDefault="00000000">
      <w:pPr>
        <w:spacing w:after="120" w:line="264" w:lineRule="auto"/>
        <w:rPr>
          <w:sz w:val="24"/>
          <w:szCs w:val="24"/>
        </w:rPr>
      </w:pPr>
      <w:r>
        <w:rPr>
          <w:sz w:val="24"/>
          <w:szCs w:val="24"/>
        </w:rPr>
        <w:t xml:space="preserve"> </w:t>
      </w:r>
    </w:p>
    <w:p w14:paraId="6DC0D222" w14:textId="4C54FD46" w:rsidR="00CF2B23" w:rsidRDefault="00EC2C42">
      <w:pPr>
        <w:spacing w:before="180" w:after="80" w:line="264" w:lineRule="auto"/>
        <w:rPr>
          <w:b/>
          <w:bCs/>
          <w:color w:val="1A2E44"/>
        </w:rPr>
      </w:pPr>
      <w:r>
        <w:rPr>
          <w:b/>
          <w:bCs/>
          <w:color w:val="1A2E44"/>
        </w:rPr>
        <w:t>4.3 Product</w:t>
      </w:r>
      <w:r w:rsidR="00000000">
        <w:rPr>
          <w:b/>
          <w:bCs/>
          <w:color w:val="1A2E44"/>
        </w:rPr>
        <w:t xml:space="preserve"> Listing Minimums</w:t>
      </w:r>
    </w:p>
    <w:p w14:paraId="194A4B8B" w14:textId="77777777" w:rsidR="00CF2B23" w:rsidRDefault="00000000">
      <w:pPr>
        <w:spacing w:after="60" w:line="264" w:lineRule="auto"/>
        <w:rPr>
          <w:sz w:val="24"/>
          <w:szCs w:val="24"/>
        </w:rPr>
      </w:pPr>
      <w:r>
        <w:pict w14:anchorId="676AA5EE">
          <v:rect id="_x0000_i1027" style="width:0;height:1.5pt" o:hralign="center" o:hrstd="t" o:hr="t" fillcolor="#a0a0a0" stroked="f"/>
        </w:pict>
      </w:r>
    </w:p>
    <w:p w14:paraId="5240DF19"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Maintain a minimum of 5 active, in-stock product listings on the platform </w:t>
      </w:r>
      <w:proofErr w:type="gramStart"/>
      <w:r>
        <w:rPr>
          <w:sz w:val="24"/>
          <w:szCs w:val="24"/>
        </w:rPr>
        <w:t>at all times</w:t>
      </w:r>
      <w:proofErr w:type="gramEnd"/>
      <w:r>
        <w:rPr>
          <w:sz w:val="24"/>
          <w:szCs w:val="24"/>
        </w:rPr>
        <w:t>.</w:t>
      </w:r>
    </w:p>
    <w:p w14:paraId="1DBBA67D"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Update TENH100 within 24 hours if any listed product becomes permanently unavailable.</w:t>
      </w:r>
    </w:p>
    <w:p w14:paraId="42EECC2C"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Communicate seasonal or promotional product changes to TENH100 in advance.</w:t>
      </w:r>
    </w:p>
    <w:p w14:paraId="5E1B87C1" w14:textId="77777777" w:rsidR="00CF2B23" w:rsidRDefault="00000000">
      <w:pPr>
        <w:spacing w:after="120" w:line="264" w:lineRule="auto"/>
        <w:rPr>
          <w:sz w:val="24"/>
          <w:szCs w:val="24"/>
        </w:rPr>
      </w:pPr>
      <w:r>
        <w:rPr>
          <w:sz w:val="24"/>
          <w:szCs w:val="24"/>
        </w:rPr>
        <w:t xml:space="preserve"> </w:t>
      </w:r>
    </w:p>
    <w:p w14:paraId="6133D3CC" w14:textId="581DEE5D" w:rsidR="00CF2B23" w:rsidRDefault="00EC2C42">
      <w:pPr>
        <w:spacing w:before="180" w:after="80" w:line="264" w:lineRule="auto"/>
        <w:rPr>
          <w:b/>
          <w:bCs/>
          <w:color w:val="1A2E44"/>
        </w:rPr>
      </w:pPr>
      <w:r>
        <w:rPr>
          <w:b/>
          <w:bCs/>
          <w:color w:val="1A2E44"/>
        </w:rPr>
        <w:t>4.4 Platform</w:t>
      </w:r>
      <w:r w:rsidR="00000000">
        <w:rPr>
          <w:b/>
          <w:bCs/>
          <w:color w:val="1A2E44"/>
        </w:rPr>
        <w:t xml:space="preserve"> Promotion Participation</w:t>
      </w:r>
    </w:p>
    <w:p w14:paraId="1C512D67" w14:textId="77777777" w:rsidR="00CF2B23" w:rsidRDefault="00000000">
      <w:pPr>
        <w:spacing w:after="60" w:line="264" w:lineRule="auto"/>
        <w:rPr>
          <w:sz w:val="24"/>
          <w:szCs w:val="24"/>
        </w:rPr>
      </w:pPr>
      <w:r>
        <w:pict w14:anchorId="016C9440">
          <v:rect id="_x0000_i1028" style="width:0;height:1.5pt" o:hralign="center" o:hrstd="t" o:hr="t" fillcolor="#a0a0a0" stroked="f"/>
        </w:pict>
      </w:r>
    </w:p>
    <w:p w14:paraId="7147784B" w14:textId="77777777" w:rsidR="00CF2B23" w:rsidRDefault="00000000">
      <w:pPr>
        <w:spacing w:after="80" w:line="264" w:lineRule="auto"/>
        <w:rPr>
          <w:sz w:val="24"/>
          <w:szCs w:val="24"/>
        </w:rPr>
      </w:pPr>
      <w:r>
        <w:rPr>
          <w:sz w:val="24"/>
          <w:szCs w:val="24"/>
        </w:rPr>
        <w:lastRenderedPageBreak/>
        <w:t>The Merchant agrees to actively support TENH100’s growth by:</w:t>
      </w:r>
    </w:p>
    <w:p w14:paraId="5DDED812" w14:textId="474AB60A"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sidR="00EC2C42">
        <w:rPr>
          <w:sz w:val="24"/>
          <w:szCs w:val="24"/>
        </w:rPr>
        <w:t>Occasional</w:t>
      </w:r>
      <w:r>
        <w:rPr>
          <w:sz w:val="24"/>
          <w:szCs w:val="24"/>
        </w:rPr>
        <w:t xml:space="preserve"> sharing their TENH100 store link or product listings on their own social media.</w:t>
      </w:r>
    </w:p>
    <w:p w14:paraId="49140A13"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Sharing Tenh100 post, stories, or promotional materials that feature the merchant’s products, </w:t>
      </w:r>
      <w:proofErr w:type="gramStart"/>
      <w:r>
        <w:rPr>
          <w:sz w:val="24"/>
          <w:szCs w:val="24"/>
        </w:rPr>
        <w:t>where</w:t>
      </w:r>
      <w:proofErr w:type="gramEnd"/>
      <w:r>
        <w:rPr>
          <w:sz w:val="24"/>
          <w:szCs w:val="24"/>
        </w:rPr>
        <w:t xml:space="preserve"> reasonably possible.</w:t>
      </w:r>
    </w:p>
    <w:p w14:paraId="20D34515"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Informing their existing customers that their products are available on TENH100.</w:t>
      </w:r>
    </w:p>
    <w:p w14:paraId="640E09B9" w14:textId="77777777" w:rsidR="00CF2B23" w:rsidRDefault="00000000">
      <w:pPr>
        <w:spacing w:after="80" w:line="264" w:lineRule="auto"/>
        <w:rPr>
          <w:sz w:val="24"/>
          <w:szCs w:val="24"/>
        </w:rPr>
      </w:pPr>
      <w:r>
        <w:rPr>
          <w:sz w:val="24"/>
          <w:szCs w:val="24"/>
        </w:rPr>
        <w:t xml:space="preserve">For clarity, the Merchant is not required to create a dedicated permanent feed post for TENH100 unless separately agreed. Sharing through social media stories, reposts, or other temporary formats shall be considered acceptable support. </w:t>
      </w:r>
    </w:p>
    <w:p w14:paraId="0997E8E9" w14:textId="77777777" w:rsidR="00CF2B23" w:rsidRDefault="00000000">
      <w:pPr>
        <w:spacing w:after="120" w:line="264" w:lineRule="auto"/>
        <w:rPr>
          <w:i/>
          <w:iCs/>
          <w:color w:val="555555"/>
          <w:sz w:val="18"/>
          <w:szCs w:val="18"/>
        </w:rPr>
      </w:pPr>
      <w:r>
        <w:rPr>
          <w:i/>
          <w:iCs/>
          <w:color w:val="555555"/>
          <w:sz w:val="18"/>
          <w:szCs w:val="18"/>
        </w:rPr>
        <w:t>TENH100 will provide ready-made captions and materials. Minimal effort is required from the Merchant.</w:t>
      </w:r>
    </w:p>
    <w:p w14:paraId="23CED8EF" w14:textId="7C97EE5E" w:rsidR="00CF2B23" w:rsidRDefault="00EC2C42">
      <w:pPr>
        <w:spacing w:before="180" w:after="80" w:line="264" w:lineRule="auto"/>
        <w:rPr>
          <w:b/>
          <w:bCs/>
          <w:color w:val="1A2E44"/>
        </w:rPr>
      </w:pPr>
      <w:r>
        <w:rPr>
          <w:b/>
          <w:bCs/>
          <w:color w:val="1A2E44"/>
        </w:rPr>
        <w:t>4.5 Quality</w:t>
      </w:r>
      <w:r w:rsidR="00000000">
        <w:rPr>
          <w:b/>
          <w:bCs/>
          <w:color w:val="1A2E44"/>
        </w:rPr>
        <w:t xml:space="preserve"> Standards</w:t>
      </w:r>
    </w:p>
    <w:p w14:paraId="51651BB2" w14:textId="77777777" w:rsidR="00CF2B23" w:rsidRDefault="00000000">
      <w:pPr>
        <w:spacing w:after="60" w:line="264" w:lineRule="auto"/>
        <w:rPr>
          <w:sz w:val="24"/>
          <w:szCs w:val="24"/>
        </w:rPr>
      </w:pPr>
      <w:r>
        <w:pict w14:anchorId="3D80073C">
          <v:rect id="_x0000_i1029" style="width:0;height:1.5pt" o:hralign="center" o:hrstd="t" o:hr="t" fillcolor="#a0a0a0" stroked="f"/>
        </w:pict>
      </w:r>
    </w:p>
    <w:p w14:paraId="2EE45175"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Maintain a product acceptance rate of at least 90%.</w:t>
      </w:r>
    </w:p>
    <w:p w14:paraId="0815CE86"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Maintain a stock error rate below 10%.</w:t>
      </w:r>
    </w:p>
    <w:p w14:paraId="47A09610"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Respond to TENH100 operational communications within 2 hours during business hours.</w:t>
      </w:r>
    </w:p>
    <w:p w14:paraId="76A9C42B"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Uphold professional conduct in all interactions with TENH100 staff and customers.</w:t>
      </w:r>
    </w:p>
    <w:p w14:paraId="69D79616" w14:textId="77777777" w:rsidR="00CF2B23" w:rsidRDefault="00000000">
      <w:pPr>
        <w:spacing w:after="180" w:line="264" w:lineRule="auto"/>
        <w:rPr>
          <w:sz w:val="24"/>
          <w:szCs w:val="24"/>
        </w:rPr>
      </w:pPr>
      <w:r>
        <w:rPr>
          <w:sz w:val="24"/>
          <w:szCs w:val="24"/>
        </w:rPr>
        <w:t xml:space="preserve"> </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073F8961"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0EA5BC90" w14:textId="77777777" w:rsidR="00CF2B23" w:rsidRDefault="00000000">
            <w:pPr>
              <w:spacing w:after="0" w:line="264" w:lineRule="auto"/>
              <w:rPr>
                <w:b/>
                <w:bCs/>
                <w:color w:val="FFFFFF"/>
              </w:rPr>
            </w:pPr>
            <w:r>
              <w:rPr>
                <w:b/>
                <w:bCs/>
                <w:color w:val="FFFFFF"/>
              </w:rPr>
              <w:t>SECTION 5 — REFUNDS, DAMAGES &amp; FAILED DELIVERIES</w:t>
            </w:r>
          </w:p>
        </w:tc>
      </w:tr>
    </w:tbl>
    <w:p w14:paraId="2B85F008" w14:textId="77777777" w:rsidR="00CF2B23" w:rsidRDefault="00CF2B23">
      <w:pPr>
        <w:spacing w:after="100" w:line="264" w:lineRule="auto"/>
        <w:rPr>
          <w:sz w:val="24"/>
          <w:szCs w:val="24"/>
        </w:rPr>
      </w:pPr>
    </w:p>
    <w:p w14:paraId="4C5639AC" w14:textId="0B1AA751" w:rsidR="00CF2B23" w:rsidRDefault="00EC2C42">
      <w:pPr>
        <w:spacing w:before="180" w:after="80" w:line="264" w:lineRule="auto"/>
        <w:rPr>
          <w:b/>
          <w:bCs/>
          <w:color w:val="1A2E44"/>
        </w:rPr>
      </w:pPr>
      <w:r>
        <w:rPr>
          <w:b/>
          <w:bCs/>
          <w:color w:val="1A2E44"/>
        </w:rPr>
        <w:t>5.1 Refund</w:t>
      </w:r>
      <w:r w:rsidR="00000000">
        <w:rPr>
          <w:b/>
          <w:bCs/>
          <w:color w:val="1A2E44"/>
        </w:rPr>
        <w:t xml:space="preserve"> Policy</w:t>
      </w:r>
    </w:p>
    <w:p w14:paraId="22EF625D" w14:textId="77777777" w:rsidR="00CF2B23" w:rsidRDefault="00000000">
      <w:pPr>
        <w:spacing w:after="60" w:line="264" w:lineRule="auto"/>
        <w:rPr>
          <w:sz w:val="24"/>
          <w:szCs w:val="24"/>
        </w:rPr>
      </w:pPr>
      <w:r>
        <w:pict w14:anchorId="73A2542C">
          <v:rect id="_x0000_i1030" style="width:0;height:1.5pt" o:hralign="center" o:hrstd="t" o:hr="t" fillcolor="#a0a0a0" stroked="f"/>
        </w:pict>
      </w:r>
    </w:p>
    <w:p w14:paraId="549D4C52"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The Merchant sets refund eligibility per product via the TENH100 Seller App.</w:t>
      </w:r>
    </w:p>
    <w:p w14:paraId="3185CB05"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If a product is marked “Refundable,” TENH100 will process the refund and deduct the amount from the Merchant’s next payout.</w:t>
      </w:r>
    </w:p>
    <w:p w14:paraId="74CA4180"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 xml:space="preserve">Refunds due to Merchant error (wrong item, missing item, expired product) </w:t>
      </w:r>
      <w:proofErr w:type="gramStart"/>
      <w:r>
        <w:rPr>
          <w:sz w:val="24"/>
          <w:szCs w:val="24"/>
        </w:rPr>
        <w:t>are</w:t>
      </w:r>
      <w:proofErr w:type="gramEnd"/>
      <w:r>
        <w:rPr>
          <w:sz w:val="24"/>
          <w:szCs w:val="24"/>
        </w:rPr>
        <w:t xml:space="preserve"> the full financial responsibility of the Merchant.</w:t>
      </w:r>
    </w:p>
    <w:p w14:paraId="0E3FBEAB" w14:textId="77777777" w:rsidR="00CF2B23" w:rsidRDefault="00000000">
      <w:pPr>
        <w:spacing w:after="120" w:line="264" w:lineRule="auto"/>
        <w:rPr>
          <w:sz w:val="24"/>
          <w:szCs w:val="24"/>
        </w:rPr>
      </w:pPr>
      <w:r>
        <w:rPr>
          <w:sz w:val="24"/>
          <w:szCs w:val="24"/>
        </w:rPr>
        <w:t xml:space="preserve"> </w:t>
      </w:r>
    </w:p>
    <w:p w14:paraId="3E8260A4" w14:textId="23029BA8" w:rsidR="00CF2B23" w:rsidRDefault="00EC2C42">
      <w:pPr>
        <w:spacing w:before="180" w:after="80" w:line="264" w:lineRule="auto"/>
        <w:rPr>
          <w:b/>
          <w:bCs/>
          <w:color w:val="1A2E44"/>
        </w:rPr>
      </w:pPr>
      <w:r>
        <w:rPr>
          <w:b/>
          <w:bCs/>
          <w:color w:val="1A2E44"/>
        </w:rPr>
        <w:t>5.2 Damaged</w:t>
      </w:r>
      <w:r w:rsidR="00000000">
        <w:rPr>
          <w:b/>
          <w:bCs/>
          <w:color w:val="1A2E44"/>
        </w:rPr>
        <w:t xml:space="preserve"> Goods in Transit</w:t>
      </w:r>
    </w:p>
    <w:p w14:paraId="2AC24819" w14:textId="77777777" w:rsidR="00CF2B23" w:rsidRDefault="00000000">
      <w:pPr>
        <w:spacing w:after="60" w:line="264" w:lineRule="auto"/>
        <w:rPr>
          <w:sz w:val="24"/>
          <w:szCs w:val="24"/>
        </w:rPr>
      </w:pPr>
      <w:r>
        <w:pict w14:anchorId="35841D50">
          <v:rect id="_x0000_i1031" style="width:0;height:1.5pt" o:hralign="center" o:hrstd="t" o:hr="t" fillcolor="#a0a0a0" stroked="f"/>
        </w:pict>
      </w:r>
    </w:p>
    <w:p w14:paraId="7A54BCB9"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Damage during TENH100’s delivery process: TENH100 bears the refund or replacement cost.</w:t>
      </w:r>
    </w:p>
    <w:p w14:paraId="1FD8F6A7"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Damage due to inadequate Merchant packaging: the Merchant bears the cost.</w:t>
      </w:r>
    </w:p>
    <w:p w14:paraId="617B1871"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Both parties agree to document damage claims within 24 hours of the incident.</w:t>
      </w:r>
    </w:p>
    <w:p w14:paraId="4A659498" w14:textId="77777777" w:rsidR="00CF2B23" w:rsidRDefault="00000000">
      <w:pPr>
        <w:spacing w:after="120" w:line="264" w:lineRule="auto"/>
        <w:rPr>
          <w:sz w:val="24"/>
          <w:szCs w:val="24"/>
        </w:rPr>
      </w:pPr>
      <w:r>
        <w:rPr>
          <w:sz w:val="24"/>
          <w:szCs w:val="24"/>
        </w:rPr>
        <w:lastRenderedPageBreak/>
        <w:t xml:space="preserve"> </w:t>
      </w:r>
    </w:p>
    <w:p w14:paraId="36027A7D" w14:textId="29C7CFEC" w:rsidR="00CF2B23" w:rsidRDefault="00EC2C42">
      <w:pPr>
        <w:spacing w:before="180" w:after="80" w:line="264" w:lineRule="auto"/>
        <w:rPr>
          <w:b/>
          <w:bCs/>
          <w:color w:val="1A2E44"/>
        </w:rPr>
      </w:pPr>
      <w:r>
        <w:rPr>
          <w:b/>
          <w:bCs/>
          <w:color w:val="1A2E44"/>
        </w:rPr>
        <w:t>5.3 Failed</w:t>
      </w:r>
      <w:r w:rsidR="00000000">
        <w:rPr>
          <w:b/>
          <w:bCs/>
          <w:color w:val="1A2E44"/>
        </w:rPr>
        <w:t xml:space="preserve"> Deliveries</w:t>
      </w:r>
    </w:p>
    <w:p w14:paraId="1821DD23" w14:textId="77777777" w:rsidR="00CF2B23" w:rsidRDefault="00000000">
      <w:pPr>
        <w:spacing w:after="60" w:line="264" w:lineRule="auto"/>
        <w:rPr>
          <w:sz w:val="24"/>
          <w:szCs w:val="24"/>
        </w:rPr>
      </w:pPr>
      <w:r>
        <w:pict w14:anchorId="28654D52">
          <v:rect id="_x0000_i1032" style="width:0;height:1.5pt" o:hralign="center" o:hrstd="t" o:hr="t" fillcolor="#a0a0a0" stroked="f"/>
        </w:pict>
      </w:r>
    </w:p>
    <w:p w14:paraId="662D4561"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Failed delivery due to incorrect customer address: TENH100 makes one re-delivery attempt.</w:t>
      </w:r>
    </w:p>
    <w:p w14:paraId="71CB86E2"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Failed delivery due to Merchant error: no delivery fee charged to the customer; return cost borne by the Merchant.</w:t>
      </w:r>
    </w:p>
    <w:p w14:paraId="2802747A" w14:textId="77777777" w:rsidR="00CF2B23" w:rsidRDefault="00000000">
      <w:pPr>
        <w:spacing w:after="180" w:line="264" w:lineRule="auto"/>
        <w:rPr>
          <w:sz w:val="24"/>
          <w:szCs w:val="24"/>
        </w:rPr>
      </w:pPr>
      <w:r>
        <w:rPr>
          <w:sz w:val="24"/>
          <w:szCs w:val="24"/>
        </w:rPr>
        <w:t xml:space="preserve"> </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5A27A2C1"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013B4736" w14:textId="77777777" w:rsidR="00CF2B23" w:rsidRDefault="00000000">
            <w:pPr>
              <w:spacing w:after="0" w:line="264" w:lineRule="auto"/>
              <w:rPr>
                <w:b/>
                <w:bCs/>
                <w:color w:val="FFFFFF"/>
              </w:rPr>
            </w:pPr>
            <w:r>
              <w:rPr>
                <w:b/>
                <w:bCs/>
                <w:color w:val="FFFFFF"/>
              </w:rPr>
              <w:t>SECTION 6 — PAYMENT TERMS</w:t>
            </w:r>
          </w:p>
        </w:tc>
      </w:tr>
    </w:tbl>
    <w:p w14:paraId="3D9BB289" w14:textId="77777777" w:rsidR="00CF2B23" w:rsidRDefault="00000000">
      <w:pPr>
        <w:spacing w:after="100" w:line="264" w:lineRule="auto"/>
        <w:rPr>
          <w:sz w:val="24"/>
          <w:szCs w:val="24"/>
        </w:rPr>
      </w:pPr>
      <w:r>
        <w:rPr>
          <w:sz w:val="24"/>
          <w:szCs w:val="24"/>
        </w:rPr>
        <w:t xml:space="preserve"> </w:t>
      </w:r>
    </w:p>
    <w:p w14:paraId="191D10B5" w14:textId="618BF45D" w:rsidR="00CF2B23" w:rsidRDefault="00000000">
      <w:pPr>
        <w:spacing w:after="120" w:line="264" w:lineRule="auto"/>
        <w:rPr>
          <w:sz w:val="24"/>
          <w:szCs w:val="24"/>
        </w:rPr>
      </w:pPr>
      <w:r>
        <w:rPr>
          <w:sz w:val="24"/>
          <w:szCs w:val="24"/>
        </w:rPr>
        <w:t xml:space="preserve">Payments to the Merchant are processed after the product has been successfully delivered to the </w:t>
      </w:r>
      <w:r w:rsidR="00EC2C42">
        <w:rPr>
          <w:sz w:val="24"/>
          <w:szCs w:val="24"/>
        </w:rPr>
        <w:t>customer.</w:t>
      </w:r>
      <w:r>
        <w:rPr>
          <w:sz w:val="24"/>
          <w:szCs w:val="24"/>
        </w:rPr>
        <w:t xml:space="preserve"> The agreed commission rate is automatically deducted from total completed sales. Refunds processed during the period are also deducted from the Merchant’s payout.</w:t>
      </w:r>
    </w:p>
    <w:p w14:paraId="0B16A88E" w14:textId="77777777" w:rsidR="00CF2B23" w:rsidRDefault="00000000">
      <w:pPr>
        <w:spacing w:after="60" w:line="264" w:lineRule="auto"/>
        <w:rPr>
          <w:b/>
          <w:bCs/>
          <w:sz w:val="24"/>
          <w:szCs w:val="24"/>
        </w:rPr>
      </w:pPr>
      <w:r>
        <w:rPr>
          <w:b/>
          <w:bCs/>
          <w:sz w:val="24"/>
          <w:szCs w:val="24"/>
        </w:rPr>
        <w:t>Payout formula:</w:t>
      </w:r>
    </w:p>
    <w:p w14:paraId="7F4CF6EB" w14:textId="03D349B9" w:rsidR="00CF2B23" w:rsidRDefault="00000000">
      <w:pPr>
        <w:spacing w:after="120" w:line="264" w:lineRule="auto"/>
        <w:rPr>
          <w:i/>
          <w:iCs/>
          <w:sz w:val="24"/>
          <w:szCs w:val="24"/>
        </w:rPr>
      </w:pPr>
      <w:r>
        <w:rPr>
          <w:i/>
          <w:iCs/>
          <w:sz w:val="24"/>
          <w:szCs w:val="24"/>
        </w:rPr>
        <w:t xml:space="preserve">Merchant </w:t>
      </w:r>
      <w:r w:rsidR="00EC2C42">
        <w:rPr>
          <w:i/>
          <w:iCs/>
          <w:sz w:val="24"/>
          <w:szCs w:val="24"/>
        </w:rPr>
        <w:t>Payout = Total</w:t>
      </w:r>
      <w:r>
        <w:rPr>
          <w:i/>
          <w:iCs/>
          <w:sz w:val="24"/>
          <w:szCs w:val="24"/>
        </w:rPr>
        <w:t xml:space="preserve"> GMV of completed </w:t>
      </w:r>
      <w:r w:rsidR="00EC2C42">
        <w:rPr>
          <w:i/>
          <w:iCs/>
          <w:sz w:val="24"/>
          <w:szCs w:val="24"/>
        </w:rPr>
        <w:t>orders − Commission</w:t>
      </w:r>
      <w:r>
        <w:rPr>
          <w:i/>
          <w:iCs/>
          <w:sz w:val="24"/>
          <w:szCs w:val="24"/>
        </w:rPr>
        <w:t xml:space="preserve"> (</w:t>
      </w:r>
      <w:r w:rsidR="00EC2C42">
        <w:rPr>
          <w:i/>
          <w:iCs/>
          <w:sz w:val="24"/>
          <w:szCs w:val="24"/>
        </w:rPr>
        <w:t>%) − Refunds</w:t>
      </w:r>
      <w:r>
        <w:rPr>
          <w:i/>
          <w:iCs/>
          <w:sz w:val="24"/>
          <w:szCs w:val="24"/>
        </w:rPr>
        <w:t xml:space="preserve"> processed</w:t>
      </w:r>
    </w:p>
    <w:p w14:paraId="46A9A36F"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Payments made to the Merchant’s designated bank account as listed in Section 1.</w:t>
      </w:r>
    </w:p>
    <w:p w14:paraId="74EFC225"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TENH100 will provide a payout summary with each payment.</w:t>
      </w:r>
    </w:p>
    <w:p w14:paraId="2CF80A11" w14:textId="77777777" w:rsidR="00CF2B23" w:rsidRDefault="00000000">
      <w:pPr>
        <w:spacing w:after="120" w:line="264" w:lineRule="auto"/>
        <w:rPr>
          <w:sz w:val="24"/>
          <w:szCs w:val="24"/>
        </w:rPr>
      </w:pPr>
      <w:r>
        <w:rPr>
          <w:sz w:val="24"/>
          <w:szCs w:val="24"/>
        </w:rPr>
        <w:t xml:space="preserve"> </w:t>
      </w:r>
    </w:p>
    <w:p w14:paraId="42A6F522" w14:textId="77777777" w:rsidR="00CF2B23" w:rsidRDefault="00000000">
      <w:pPr>
        <w:spacing w:after="60" w:line="264" w:lineRule="auto"/>
        <w:rPr>
          <w:b/>
          <w:bCs/>
          <w:color w:val="1A2E44"/>
          <w:sz w:val="24"/>
          <w:szCs w:val="24"/>
        </w:rPr>
      </w:pPr>
      <w:r>
        <w:rPr>
          <w:b/>
          <w:bCs/>
          <w:color w:val="1A2E44"/>
          <w:sz w:val="24"/>
          <w:szCs w:val="24"/>
        </w:rPr>
        <w:t>Upgrade Notice:</w:t>
      </w:r>
    </w:p>
    <w:p w14:paraId="1A16F3B8" w14:textId="77777777" w:rsidR="00CF2B23" w:rsidRDefault="00000000">
      <w:pPr>
        <w:spacing w:after="120" w:line="264" w:lineRule="auto"/>
        <w:rPr>
          <w:i/>
          <w:iCs/>
          <w:color w:val="444444"/>
          <w:sz w:val="24"/>
          <w:szCs w:val="24"/>
        </w:rPr>
      </w:pPr>
      <w:r>
        <w:rPr>
          <w:i/>
          <w:iCs/>
          <w:color w:val="444444"/>
          <w:sz w:val="24"/>
          <w:szCs w:val="24"/>
        </w:rPr>
        <w:t>The Merchant may be offered an optional Growth Plan or Pro Plan with a reduced commission rate + out of the package services in exchange for a fixed monthly fee. This is entirely optional. The Merchant may remain on the Basic Plan indefinitely. Any plan change requires a new signed agreement.</w:t>
      </w:r>
    </w:p>
    <w:p w14:paraId="7D908F90" w14:textId="77777777" w:rsidR="00CF2B23" w:rsidRDefault="00000000">
      <w:pPr>
        <w:spacing w:after="180" w:line="264" w:lineRule="auto"/>
        <w:rPr>
          <w:sz w:val="24"/>
          <w:szCs w:val="24"/>
        </w:rPr>
      </w:pPr>
      <w:r>
        <w:rPr>
          <w:sz w:val="24"/>
          <w:szCs w:val="24"/>
        </w:rPr>
        <w:t xml:space="preserve"> </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1B1774FB"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2DE09095" w14:textId="77777777" w:rsidR="00CF2B23" w:rsidRDefault="00000000">
            <w:pPr>
              <w:spacing w:after="0" w:line="264" w:lineRule="auto"/>
              <w:rPr>
                <w:b/>
                <w:bCs/>
                <w:color w:val="FFFFFF"/>
              </w:rPr>
            </w:pPr>
            <w:r>
              <w:rPr>
                <w:b/>
                <w:bCs/>
                <w:color w:val="FFFFFF"/>
              </w:rPr>
              <w:t>SECTION 7 — TERM &amp; TERMINATION</w:t>
            </w:r>
          </w:p>
        </w:tc>
      </w:tr>
    </w:tbl>
    <w:p w14:paraId="6DEF7448" w14:textId="77777777" w:rsidR="00CF2B23" w:rsidRDefault="00000000">
      <w:pPr>
        <w:spacing w:after="100" w:line="264" w:lineRule="auto"/>
        <w:rPr>
          <w:sz w:val="24"/>
          <w:szCs w:val="24"/>
        </w:rPr>
      </w:pPr>
      <w:r>
        <w:rPr>
          <w:sz w:val="24"/>
          <w:szCs w:val="24"/>
        </w:rPr>
        <w:t xml:space="preserve"> </w:t>
      </w:r>
    </w:p>
    <w:p w14:paraId="164CE9B7" w14:textId="6C48E805" w:rsidR="00CF2B23" w:rsidRDefault="00EC2C42">
      <w:pPr>
        <w:spacing w:before="180" w:after="80" w:line="264" w:lineRule="auto"/>
        <w:rPr>
          <w:sz w:val="24"/>
          <w:szCs w:val="24"/>
        </w:rPr>
      </w:pPr>
      <w:r>
        <w:rPr>
          <w:b/>
          <w:bCs/>
          <w:color w:val="1A2E44"/>
        </w:rPr>
        <w:t>7.1 Duration</w:t>
      </w:r>
    </w:p>
    <w:p w14:paraId="1FAED930" w14:textId="77777777" w:rsidR="00CF2B23" w:rsidRDefault="00000000">
      <w:pPr>
        <w:spacing w:after="60" w:line="264" w:lineRule="auto"/>
        <w:rPr>
          <w:sz w:val="24"/>
          <w:szCs w:val="24"/>
        </w:rPr>
      </w:pPr>
      <w:r>
        <w:pict w14:anchorId="515412A9">
          <v:rect id="_x0000_i1033" style="width:0;height:1.5pt" o:hralign="center" o:hrstd="t" o:hr="t" fillcolor="#a0a0a0" stroked="f"/>
        </w:pict>
      </w:r>
    </w:p>
    <w:p w14:paraId="11CED9C3" w14:textId="77777777" w:rsidR="00CF2B23" w:rsidRDefault="00000000">
      <w:pPr>
        <w:spacing w:after="120" w:line="264" w:lineRule="auto"/>
        <w:rPr>
          <w:sz w:val="24"/>
          <w:szCs w:val="24"/>
        </w:rPr>
      </w:pPr>
      <w:r>
        <w:rPr>
          <w:sz w:val="24"/>
          <w:szCs w:val="24"/>
        </w:rPr>
        <w:t>This agreement is effective from the date of signing and remains in force until a new agreement is established or terminated per Section 7.2.</w:t>
      </w:r>
    </w:p>
    <w:p w14:paraId="4784C0B7" w14:textId="77777777" w:rsidR="00CF2B23" w:rsidRDefault="00CF2B23">
      <w:pPr>
        <w:spacing w:after="120" w:line="264" w:lineRule="auto"/>
        <w:rPr>
          <w:sz w:val="24"/>
          <w:szCs w:val="24"/>
        </w:rPr>
      </w:pPr>
    </w:p>
    <w:p w14:paraId="4AE21322" w14:textId="6A9C735A" w:rsidR="00CF2B23" w:rsidRDefault="00EC2C42">
      <w:pPr>
        <w:spacing w:before="180" w:after="80" w:line="264" w:lineRule="auto"/>
        <w:rPr>
          <w:b/>
          <w:bCs/>
          <w:color w:val="1A2E44"/>
        </w:rPr>
      </w:pPr>
      <w:r>
        <w:rPr>
          <w:b/>
          <w:bCs/>
          <w:color w:val="1A2E44"/>
        </w:rPr>
        <w:lastRenderedPageBreak/>
        <w:t>7.2 Voluntary</w:t>
      </w:r>
      <w:r w:rsidR="00000000">
        <w:rPr>
          <w:b/>
          <w:bCs/>
          <w:color w:val="1A2E44"/>
        </w:rPr>
        <w:t xml:space="preserve"> Termination</w:t>
      </w:r>
    </w:p>
    <w:p w14:paraId="5E04D358" w14:textId="77777777" w:rsidR="00CF2B23" w:rsidRDefault="00000000">
      <w:pPr>
        <w:spacing w:after="60" w:line="264" w:lineRule="auto"/>
        <w:rPr>
          <w:sz w:val="24"/>
          <w:szCs w:val="24"/>
        </w:rPr>
      </w:pPr>
      <w:r>
        <w:pict w14:anchorId="215CCF5D">
          <v:rect id="_x0000_i1034" style="width:0;height:1.5pt" o:hralign="center" o:hrstd="t" o:hr="t" fillcolor="#a0a0a0" stroked="f"/>
        </w:pict>
      </w:r>
    </w:p>
    <w:p w14:paraId="7A2CC88F" w14:textId="77777777" w:rsidR="00CF2B23" w:rsidRDefault="00000000">
      <w:pPr>
        <w:spacing w:after="120" w:line="264" w:lineRule="auto"/>
        <w:rPr>
          <w:sz w:val="24"/>
          <w:szCs w:val="24"/>
        </w:rPr>
      </w:pPr>
      <w:r>
        <w:rPr>
          <w:sz w:val="24"/>
          <w:szCs w:val="24"/>
        </w:rPr>
        <w:t>Either party may terminate with 14 days’ written notice via Telegram, email, or physical letter. All outstanding financial obligations must be settled within 14 days of termination.</w:t>
      </w:r>
    </w:p>
    <w:p w14:paraId="2316FDE0" w14:textId="77777777" w:rsidR="00CF2B23" w:rsidRDefault="00CF2B23">
      <w:pPr>
        <w:spacing w:after="120" w:line="264" w:lineRule="auto"/>
        <w:rPr>
          <w:sz w:val="24"/>
          <w:szCs w:val="24"/>
        </w:rPr>
      </w:pPr>
    </w:p>
    <w:p w14:paraId="441651D1" w14:textId="6507BF52" w:rsidR="00CF2B23" w:rsidRDefault="00EC2C42">
      <w:pPr>
        <w:spacing w:before="180" w:after="80" w:line="264" w:lineRule="auto"/>
        <w:rPr>
          <w:b/>
          <w:bCs/>
          <w:color w:val="1A2E44"/>
        </w:rPr>
      </w:pPr>
      <w:r>
        <w:rPr>
          <w:b/>
          <w:bCs/>
          <w:color w:val="1A2E44"/>
        </w:rPr>
        <w:t>7.3 Termination</w:t>
      </w:r>
      <w:r w:rsidR="00000000">
        <w:rPr>
          <w:b/>
          <w:bCs/>
          <w:color w:val="1A2E44"/>
        </w:rPr>
        <w:t xml:space="preserve"> for Cause</w:t>
      </w:r>
    </w:p>
    <w:p w14:paraId="274D97CB" w14:textId="77777777" w:rsidR="00CF2B23" w:rsidRDefault="00000000">
      <w:pPr>
        <w:spacing w:after="60" w:line="264" w:lineRule="auto"/>
        <w:rPr>
          <w:sz w:val="24"/>
          <w:szCs w:val="24"/>
        </w:rPr>
      </w:pPr>
      <w:r>
        <w:pict w14:anchorId="008BE0D4">
          <v:rect id="_x0000_i1035" style="width:0;height:1.5pt" o:hralign="center" o:hrstd="t" o:hr="t" fillcolor="#a0a0a0" stroked="f"/>
        </w:pict>
      </w:r>
    </w:p>
    <w:p w14:paraId="66C50A8E" w14:textId="77777777" w:rsidR="00CF2B23" w:rsidRDefault="00000000">
      <w:pPr>
        <w:spacing w:after="80" w:line="264" w:lineRule="auto"/>
        <w:rPr>
          <w:sz w:val="24"/>
          <w:szCs w:val="24"/>
        </w:rPr>
      </w:pPr>
      <w:r>
        <w:rPr>
          <w:sz w:val="24"/>
          <w:szCs w:val="24"/>
        </w:rPr>
        <w:t>TENH100 may terminate immediately or with reduced notice in the event of:</w:t>
      </w:r>
    </w:p>
    <w:p w14:paraId="3032D230"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Three or more confirmed price parity violations.</w:t>
      </w:r>
    </w:p>
    <w:p w14:paraId="28B644CB"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Acceptance rate below 80% for 2 consecutive months.</w:t>
      </w:r>
    </w:p>
    <w:p w14:paraId="7379F2EA"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Fraudulent activity, product misrepresentation, or listing of counterfeit goods.</w:t>
      </w:r>
    </w:p>
    <w:p w14:paraId="2868ECAD"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Conduct that damages TENH100’s brand or customer relationships.</w:t>
      </w:r>
    </w:p>
    <w:p w14:paraId="5C4C7174" w14:textId="77777777" w:rsidR="00CF2B23" w:rsidRDefault="00000000">
      <w:pPr>
        <w:spacing w:after="80" w:line="264" w:lineRule="auto"/>
        <w:rPr>
          <w:sz w:val="24"/>
          <w:szCs w:val="24"/>
        </w:rPr>
      </w:pPr>
      <w:r>
        <w:rPr>
          <w:sz w:val="24"/>
          <w:szCs w:val="24"/>
        </w:rPr>
        <w:t xml:space="preserve"> </w:t>
      </w:r>
    </w:p>
    <w:p w14:paraId="7BA9495A" w14:textId="77777777" w:rsidR="00CF2B23" w:rsidRDefault="00000000">
      <w:pPr>
        <w:spacing w:after="120" w:line="264" w:lineRule="auto"/>
        <w:rPr>
          <w:i/>
          <w:iCs/>
          <w:color w:val="555555"/>
          <w:sz w:val="24"/>
          <w:szCs w:val="24"/>
        </w:rPr>
      </w:pPr>
      <w:r>
        <w:rPr>
          <w:i/>
          <w:iCs/>
          <w:color w:val="555555"/>
          <w:sz w:val="24"/>
          <w:szCs w:val="24"/>
        </w:rPr>
        <w:t>Where possible, TENH100 will provide 7 days’ notice to allow remedy before termination.</w:t>
      </w:r>
    </w:p>
    <w:p w14:paraId="286FF636" w14:textId="77777777" w:rsidR="00CF2B23" w:rsidRDefault="00CF2B23">
      <w:pPr>
        <w:spacing w:after="120" w:line="264" w:lineRule="auto"/>
        <w:rPr>
          <w:i/>
          <w:iCs/>
          <w:color w:val="555555"/>
          <w:sz w:val="24"/>
          <w:szCs w:val="24"/>
        </w:rPr>
      </w:pPr>
    </w:p>
    <w:p w14:paraId="6A453A79" w14:textId="3BEC7083" w:rsidR="00CF2B23" w:rsidRDefault="00EC2C42">
      <w:pPr>
        <w:spacing w:before="180" w:after="80" w:line="264" w:lineRule="auto"/>
        <w:rPr>
          <w:b/>
          <w:bCs/>
          <w:color w:val="1A2E44"/>
        </w:rPr>
      </w:pPr>
      <w:r>
        <w:rPr>
          <w:b/>
          <w:bCs/>
          <w:color w:val="1A2E44"/>
        </w:rPr>
        <w:t>7.4 Upon</w:t>
      </w:r>
      <w:r w:rsidR="00000000">
        <w:rPr>
          <w:b/>
          <w:bCs/>
          <w:color w:val="1A2E44"/>
        </w:rPr>
        <w:t xml:space="preserve"> Termination</w:t>
      </w:r>
    </w:p>
    <w:p w14:paraId="7CE13162" w14:textId="77777777" w:rsidR="00CF2B23" w:rsidRDefault="00000000">
      <w:pPr>
        <w:spacing w:after="60" w:line="264" w:lineRule="auto"/>
        <w:rPr>
          <w:sz w:val="24"/>
          <w:szCs w:val="24"/>
        </w:rPr>
      </w:pPr>
      <w:r>
        <w:pict w14:anchorId="113CE7C8">
          <v:rect id="_x0000_i1036" style="width:0;height:1.5pt" o:hralign="center" o:hrstd="t" o:hr="t" fillcolor="#a0a0a0" stroked="f"/>
        </w:pict>
      </w:r>
    </w:p>
    <w:p w14:paraId="66307F59"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TENH100 will delist all Merchant products and deactivate Seller App access.</w:t>
      </w:r>
    </w:p>
    <w:p w14:paraId="6D92782F"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TENH100 will discontinue use of the Merchant’s trademarks, images, and marketing materials.</w:t>
      </w:r>
    </w:p>
    <w:p w14:paraId="271990C5" w14:textId="77777777" w:rsidR="00CF2B23" w:rsidRDefault="00000000">
      <w:pPr>
        <w:spacing w:after="80" w:line="264" w:lineRule="auto"/>
        <w:ind w:left="720"/>
        <w:rPr>
          <w:sz w:val="24"/>
          <w:szCs w:val="24"/>
        </w:rPr>
      </w:pPr>
      <w:r>
        <w:rPr>
          <w:sz w:val="24"/>
          <w:szCs w:val="24"/>
        </w:rPr>
        <w:t>•</w:t>
      </w:r>
      <w:r>
        <w:rPr>
          <w:rFonts w:ascii="Times New Roman" w:eastAsia="Times New Roman" w:hAnsi="Times New Roman" w:cs="Times New Roman"/>
          <w:sz w:val="14"/>
          <w:szCs w:val="14"/>
        </w:rPr>
        <w:t xml:space="preserve">        </w:t>
      </w:r>
      <w:r>
        <w:rPr>
          <w:sz w:val="24"/>
          <w:szCs w:val="24"/>
        </w:rPr>
        <w:t>All accrued financial obligations remain enforceable after termination.</w:t>
      </w:r>
    </w:p>
    <w:p w14:paraId="1AD3AC69" w14:textId="77777777" w:rsidR="00CF2B23" w:rsidRDefault="00000000">
      <w:pPr>
        <w:spacing w:after="180" w:line="264" w:lineRule="auto"/>
        <w:rPr>
          <w:sz w:val="24"/>
          <w:szCs w:val="24"/>
        </w:rPr>
      </w:pPr>
      <w:r>
        <w:rPr>
          <w:sz w:val="24"/>
          <w:szCs w:val="24"/>
        </w:rPr>
        <w:t xml:space="preserve"> </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CF2B23" w14:paraId="5A2081E7" w14:textId="77777777">
        <w:trPr>
          <w:trHeight w:val="435"/>
        </w:trPr>
        <w:tc>
          <w:tcPr>
            <w:tcW w:w="9025" w:type="dxa"/>
            <w:tcBorders>
              <w:top w:val="nil"/>
              <w:left w:val="nil"/>
              <w:bottom w:val="nil"/>
              <w:right w:val="nil"/>
            </w:tcBorders>
            <w:shd w:val="clear" w:color="auto" w:fill="1A2E44"/>
            <w:tcMar>
              <w:top w:w="100" w:type="dxa"/>
              <w:left w:w="160" w:type="dxa"/>
              <w:bottom w:w="100" w:type="dxa"/>
              <w:right w:w="160" w:type="dxa"/>
            </w:tcMar>
          </w:tcPr>
          <w:p w14:paraId="4589FFA0" w14:textId="77777777" w:rsidR="00CF2B23" w:rsidRDefault="00000000">
            <w:pPr>
              <w:spacing w:after="0" w:line="264" w:lineRule="auto"/>
              <w:rPr>
                <w:b/>
                <w:bCs/>
                <w:color w:val="FFFFFF"/>
              </w:rPr>
            </w:pPr>
            <w:r>
              <w:rPr>
                <w:b/>
                <w:bCs/>
                <w:color w:val="FFFFFF"/>
              </w:rPr>
              <w:t>SECTION 8 — GENERAL PROVISIONS</w:t>
            </w:r>
          </w:p>
        </w:tc>
      </w:tr>
    </w:tbl>
    <w:p w14:paraId="2C246086" w14:textId="77777777" w:rsidR="00CF2B23" w:rsidRDefault="00CF2B23">
      <w:pPr>
        <w:spacing w:after="100" w:line="264" w:lineRule="auto"/>
        <w:rPr>
          <w:sz w:val="24"/>
          <w:szCs w:val="24"/>
        </w:rPr>
      </w:pPr>
    </w:p>
    <w:p w14:paraId="0A97B3D9" w14:textId="73746D26" w:rsidR="00CF2B23" w:rsidRDefault="00EC2C42">
      <w:pPr>
        <w:spacing w:before="180" w:after="80" w:line="264" w:lineRule="auto"/>
        <w:rPr>
          <w:b/>
          <w:bCs/>
          <w:color w:val="1A2E44"/>
        </w:rPr>
      </w:pPr>
      <w:r>
        <w:rPr>
          <w:b/>
          <w:bCs/>
          <w:color w:val="1A2E44"/>
        </w:rPr>
        <w:t>8.1 Exclusivity</w:t>
      </w:r>
    </w:p>
    <w:p w14:paraId="78DB4406" w14:textId="77777777" w:rsidR="00CF2B23" w:rsidRDefault="00000000">
      <w:pPr>
        <w:spacing w:after="60" w:line="264" w:lineRule="auto"/>
        <w:rPr>
          <w:sz w:val="24"/>
          <w:szCs w:val="24"/>
        </w:rPr>
      </w:pPr>
      <w:r>
        <w:pict w14:anchorId="68949110">
          <v:rect id="_x0000_i1037" style="width:0;height:1.5pt" o:hralign="center" o:hrstd="t" o:hr="t" fillcolor="#a0a0a0" stroked="f"/>
        </w:pict>
      </w:r>
    </w:p>
    <w:p w14:paraId="0ECDA33A" w14:textId="77777777" w:rsidR="00CF2B23" w:rsidRDefault="00000000">
      <w:pPr>
        <w:spacing w:after="120" w:line="264" w:lineRule="auto"/>
        <w:rPr>
          <w:sz w:val="24"/>
          <w:szCs w:val="24"/>
        </w:rPr>
      </w:pPr>
      <w:r>
        <w:rPr>
          <w:sz w:val="24"/>
          <w:szCs w:val="24"/>
        </w:rPr>
        <w:t>This agreement is non-exclusive. The Merchant retains the right to sell through other channels, subject to the price parity requirement in Section 4.2.</w:t>
      </w:r>
    </w:p>
    <w:p w14:paraId="01FBA418" w14:textId="77777777" w:rsidR="00CF2B23" w:rsidRDefault="00CF2B23">
      <w:pPr>
        <w:spacing w:after="120" w:line="264" w:lineRule="auto"/>
        <w:rPr>
          <w:sz w:val="24"/>
          <w:szCs w:val="24"/>
        </w:rPr>
      </w:pPr>
    </w:p>
    <w:p w14:paraId="2DD2CCCA" w14:textId="21D383C2" w:rsidR="00CF2B23" w:rsidRDefault="00EC2C42">
      <w:pPr>
        <w:spacing w:before="180" w:after="80" w:line="264" w:lineRule="auto"/>
        <w:rPr>
          <w:sz w:val="24"/>
          <w:szCs w:val="24"/>
        </w:rPr>
      </w:pPr>
      <w:r>
        <w:rPr>
          <w:b/>
          <w:bCs/>
          <w:color w:val="1A2E44"/>
        </w:rPr>
        <w:t>8.2 Confidentiality</w:t>
      </w:r>
      <w:r w:rsidR="00000000">
        <w:pict w14:anchorId="268DFB01">
          <v:rect id="_x0000_i1038" style="width:0;height:1.5pt" o:hralign="center" o:hrstd="t" o:hr="t" fillcolor="#a0a0a0" stroked="f"/>
        </w:pict>
      </w:r>
    </w:p>
    <w:p w14:paraId="0B073156" w14:textId="77777777" w:rsidR="00CF2B23" w:rsidRDefault="00000000">
      <w:pPr>
        <w:spacing w:after="120" w:line="264" w:lineRule="auto"/>
        <w:rPr>
          <w:sz w:val="24"/>
          <w:szCs w:val="24"/>
        </w:rPr>
      </w:pPr>
      <w:r>
        <w:rPr>
          <w:sz w:val="24"/>
          <w:szCs w:val="24"/>
        </w:rPr>
        <w:t>Both parties agree to keep the specific terms of this agreement — including commission rates and financial arrangements — confidential and not disclose them to third parties without prior written consent.</w:t>
      </w:r>
    </w:p>
    <w:p w14:paraId="2DFC7374" w14:textId="77777777" w:rsidR="00CF2B23" w:rsidRDefault="00CF2B23">
      <w:pPr>
        <w:spacing w:after="120" w:line="264" w:lineRule="auto"/>
        <w:rPr>
          <w:sz w:val="24"/>
          <w:szCs w:val="24"/>
        </w:rPr>
      </w:pPr>
    </w:p>
    <w:p w14:paraId="48E6005B" w14:textId="2033F083" w:rsidR="00CF2B23" w:rsidRDefault="00EC2C42">
      <w:pPr>
        <w:spacing w:before="180" w:after="80" w:line="264" w:lineRule="auto"/>
        <w:rPr>
          <w:sz w:val="24"/>
          <w:szCs w:val="24"/>
        </w:rPr>
      </w:pPr>
      <w:r>
        <w:rPr>
          <w:b/>
          <w:bCs/>
          <w:color w:val="1A2E44"/>
        </w:rPr>
        <w:t>8.3 Amendments</w:t>
      </w:r>
      <w:r w:rsidR="00000000">
        <w:pict w14:anchorId="2FE30B9D">
          <v:rect id="_x0000_i1039" style="width:0;height:1.5pt" o:hralign="center" o:hrstd="t" o:hr="t" fillcolor="#a0a0a0" stroked="f"/>
        </w:pict>
      </w:r>
      <w:r w:rsidR="00000000">
        <w:rPr>
          <w:sz w:val="24"/>
          <w:szCs w:val="24"/>
        </w:rPr>
        <w:t>Any changes to this agreement must be in writing and signed by both parties. Verbal or informal message-based agreements do not constitute amendments.</w:t>
      </w:r>
    </w:p>
    <w:p w14:paraId="3AA88D62" w14:textId="781258EA" w:rsidR="00CF2B23" w:rsidRDefault="00EC2C42">
      <w:pPr>
        <w:spacing w:before="180" w:after="80" w:line="264" w:lineRule="auto"/>
        <w:rPr>
          <w:b/>
          <w:bCs/>
          <w:color w:val="1A2E44"/>
        </w:rPr>
      </w:pPr>
      <w:r>
        <w:rPr>
          <w:b/>
          <w:bCs/>
          <w:color w:val="1A2E44"/>
        </w:rPr>
        <w:t>8.4 Governing</w:t>
      </w:r>
      <w:r w:rsidR="00000000">
        <w:rPr>
          <w:b/>
          <w:bCs/>
          <w:color w:val="1A2E44"/>
        </w:rPr>
        <w:t xml:space="preserve"> Law</w:t>
      </w:r>
    </w:p>
    <w:p w14:paraId="6F44B8C6" w14:textId="77777777" w:rsidR="00CF2B23" w:rsidRDefault="00000000">
      <w:pPr>
        <w:spacing w:after="60" w:line="264" w:lineRule="auto"/>
        <w:rPr>
          <w:sz w:val="24"/>
          <w:szCs w:val="24"/>
        </w:rPr>
      </w:pPr>
      <w:r>
        <w:pict w14:anchorId="34414CFE">
          <v:rect id="_x0000_i1040" style="width:0;height:1.5pt" o:hralign="center" o:hrstd="t" o:hr="t" fillcolor="#a0a0a0" stroked="f"/>
        </w:pict>
      </w:r>
      <w:r>
        <w:rPr>
          <w:sz w:val="24"/>
          <w:szCs w:val="24"/>
        </w:rPr>
        <w:t>This agreement is governed by the laws of the Kingdom of Cambodia. Disputes shall first be resolved through good-faith negotiation before any formal legal process.</w:t>
      </w:r>
    </w:p>
    <w:p w14:paraId="3A716B68" w14:textId="77777777" w:rsidR="00CF2B23" w:rsidRDefault="00CF2B23">
      <w:pPr>
        <w:spacing w:line="264" w:lineRule="auto"/>
        <w:rPr>
          <w:sz w:val="24"/>
          <w:szCs w:val="24"/>
        </w:rPr>
      </w:pPr>
    </w:p>
    <w:p w14:paraId="2C3248C7" w14:textId="77777777" w:rsidR="00CF2B23" w:rsidRDefault="00CF2B23">
      <w:pPr>
        <w:spacing w:line="264" w:lineRule="auto"/>
        <w:rPr>
          <w:sz w:val="24"/>
          <w:szCs w:val="24"/>
        </w:rPr>
      </w:pPr>
    </w:p>
    <w:p w14:paraId="201EC586" w14:textId="77777777" w:rsidR="00CF2B23" w:rsidRDefault="00CF2B23">
      <w:pPr>
        <w:spacing w:line="264" w:lineRule="auto"/>
        <w:rPr>
          <w:sz w:val="24"/>
          <w:szCs w:val="24"/>
        </w:rPr>
      </w:pPr>
    </w:p>
    <w:p w14:paraId="578C673E" w14:textId="3C061340" w:rsidR="00CF2B23" w:rsidRDefault="00000000">
      <w:pPr>
        <w:spacing w:line="264" w:lineRule="auto"/>
        <w:rPr>
          <w:b/>
          <w:bCs/>
          <w:sz w:val="26"/>
          <w:szCs w:val="26"/>
        </w:rPr>
      </w:pPr>
      <w:r>
        <w:rPr>
          <w:sz w:val="24"/>
          <w:szCs w:val="24"/>
        </w:rPr>
        <w:t xml:space="preserve">For </w:t>
      </w:r>
      <w:r>
        <w:rPr>
          <w:b/>
          <w:bCs/>
          <w:sz w:val="24"/>
          <w:szCs w:val="24"/>
        </w:rPr>
        <w:t>TENH100</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EC2C42">
        <w:rPr>
          <w:sz w:val="24"/>
          <w:szCs w:val="24"/>
        </w:rPr>
        <w:t xml:space="preserve">For </w:t>
      </w:r>
      <w:r w:rsidR="006936C1">
        <w:rPr>
          <w:sz w:val="24"/>
          <w:szCs w:val="24"/>
        </w:rPr>
        <w:t>MASS KH</w:t>
      </w:r>
    </w:p>
    <w:p w14:paraId="40618CE4" w14:textId="77777777" w:rsidR="00CF2B23" w:rsidRDefault="00000000">
      <w:pPr>
        <w:spacing w:line="264" w:lineRule="auto"/>
        <w:rPr>
          <w:sz w:val="24"/>
          <w:szCs w:val="24"/>
        </w:rPr>
      </w:pPr>
      <w:r>
        <w:rPr>
          <w:sz w:val="24"/>
          <w:szCs w:val="24"/>
        </w:rPr>
        <w:t xml:space="preserve">Signature: </w:t>
      </w:r>
      <w:r>
        <w:rPr>
          <w:sz w:val="24"/>
          <w:szCs w:val="24"/>
        </w:rPr>
        <w:tab/>
      </w:r>
      <w:r>
        <w:rPr>
          <w:sz w:val="24"/>
          <w:szCs w:val="24"/>
        </w:rPr>
        <w:tab/>
      </w:r>
      <w:r>
        <w:rPr>
          <w:sz w:val="24"/>
          <w:szCs w:val="24"/>
        </w:rPr>
        <w:tab/>
      </w:r>
      <w:r>
        <w:rPr>
          <w:sz w:val="24"/>
          <w:szCs w:val="24"/>
        </w:rPr>
        <w:tab/>
      </w:r>
      <w:r>
        <w:rPr>
          <w:sz w:val="24"/>
          <w:szCs w:val="24"/>
        </w:rPr>
        <w:tab/>
      </w:r>
      <w:r>
        <w:rPr>
          <w:sz w:val="24"/>
          <w:szCs w:val="24"/>
        </w:rPr>
        <w:tab/>
        <w:t>Signature:</w:t>
      </w:r>
    </w:p>
    <w:p w14:paraId="7966D8B9" w14:textId="77777777" w:rsidR="00CF2B23" w:rsidRDefault="00CF2B23">
      <w:pPr>
        <w:spacing w:line="264" w:lineRule="auto"/>
        <w:rPr>
          <w:sz w:val="24"/>
          <w:szCs w:val="24"/>
        </w:rPr>
      </w:pPr>
    </w:p>
    <w:p w14:paraId="79951F80" w14:textId="77777777" w:rsidR="00CF2B23" w:rsidRDefault="00CF2B23">
      <w:pPr>
        <w:spacing w:line="264" w:lineRule="auto"/>
        <w:rPr>
          <w:sz w:val="24"/>
          <w:szCs w:val="24"/>
        </w:rPr>
      </w:pPr>
    </w:p>
    <w:p w14:paraId="68E659B9" w14:textId="77777777" w:rsidR="00CF2B23" w:rsidRDefault="00CF2B23">
      <w:pPr>
        <w:spacing w:line="264" w:lineRule="auto"/>
        <w:rPr>
          <w:sz w:val="24"/>
          <w:szCs w:val="24"/>
        </w:rPr>
      </w:pPr>
    </w:p>
    <w:p w14:paraId="680D0185" w14:textId="77777777" w:rsidR="00CF2B23" w:rsidRDefault="00000000">
      <w:pPr>
        <w:spacing w:line="264" w:lineRule="auto"/>
        <w:rPr>
          <w:sz w:val="24"/>
          <w:szCs w:val="24"/>
        </w:rPr>
      </w:pPr>
      <w:r>
        <w:rPr>
          <w:sz w:val="24"/>
          <w:szCs w:val="24"/>
        </w:rPr>
        <w:t>Name:</w:t>
      </w:r>
      <w:r>
        <w:rPr>
          <w:sz w:val="24"/>
          <w:szCs w:val="24"/>
        </w:rPr>
        <w:tab/>
      </w:r>
      <w:proofErr w:type="spellStart"/>
      <w:r>
        <w:rPr>
          <w:sz w:val="24"/>
          <w:szCs w:val="24"/>
        </w:rPr>
        <w:t>Sakdarith</w:t>
      </w:r>
      <w:proofErr w:type="spellEnd"/>
      <w:r>
        <w:rPr>
          <w:sz w:val="24"/>
          <w:szCs w:val="24"/>
        </w:rPr>
        <w:t xml:space="preserve"> Tum</w:t>
      </w:r>
      <w:r>
        <w:rPr>
          <w:sz w:val="24"/>
          <w:szCs w:val="24"/>
        </w:rPr>
        <w:tab/>
      </w:r>
      <w:r>
        <w:rPr>
          <w:sz w:val="24"/>
          <w:szCs w:val="24"/>
        </w:rPr>
        <w:tab/>
      </w:r>
      <w:r>
        <w:rPr>
          <w:sz w:val="24"/>
          <w:szCs w:val="24"/>
        </w:rPr>
        <w:tab/>
      </w:r>
      <w:r>
        <w:rPr>
          <w:sz w:val="24"/>
          <w:szCs w:val="24"/>
        </w:rPr>
        <w:tab/>
      </w:r>
      <w:r>
        <w:rPr>
          <w:sz w:val="24"/>
          <w:szCs w:val="24"/>
        </w:rPr>
        <w:tab/>
        <w:t>Name:</w:t>
      </w:r>
    </w:p>
    <w:p w14:paraId="56003A0F" w14:textId="77777777" w:rsidR="00CF2B23" w:rsidRDefault="00000000">
      <w:pPr>
        <w:spacing w:line="264" w:lineRule="auto"/>
        <w:rPr>
          <w:sz w:val="24"/>
          <w:szCs w:val="24"/>
        </w:rPr>
      </w:pPr>
      <w:r>
        <w:rPr>
          <w:sz w:val="24"/>
          <w:szCs w:val="24"/>
        </w:rPr>
        <w:t>Role: Head of Operations</w:t>
      </w:r>
      <w:r>
        <w:rPr>
          <w:sz w:val="24"/>
          <w:szCs w:val="24"/>
        </w:rPr>
        <w:tab/>
      </w:r>
      <w:r>
        <w:rPr>
          <w:sz w:val="24"/>
          <w:szCs w:val="24"/>
        </w:rPr>
        <w:tab/>
      </w:r>
      <w:r>
        <w:rPr>
          <w:sz w:val="24"/>
          <w:szCs w:val="24"/>
        </w:rPr>
        <w:tab/>
      </w:r>
      <w:r>
        <w:rPr>
          <w:sz w:val="24"/>
          <w:szCs w:val="24"/>
        </w:rPr>
        <w:tab/>
        <w:t xml:space="preserve">Role: </w:t>
      </w:r>
    </w:p>
    <w:p w14:paraId="61C03D1F" w14:textId="77777777" w:rsidR="00CF2B23" w:rsidRDefault="00000000">
      <w:pPr>
        <w:spacing w:line="264" w:lineRule="auto"/>
        <w:rPr>
          <w:sz w:val="24"/>
          <w:szCs w:val="24"/>
        </w:rPr>
      </w:pPr>
      <w:r>
        <w:rPr>
          <w:sz w:val="24"/>
          <w:szCs w:val="24"/>
        </w:rPr>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26F5A8C7" w14:textId="77777777" w:rsidR="00CF2B23" w:rsidRDefault="00CF2B23">
      <w:pPr>
        <w:rPr>
          <w:sz w:val="24"/>
          <w:szCs w:val="24"/>
        </w:rPr>
      </w:pPr>
    </w:p>
    <w:sectPr w:rsidR="00CF2B23">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57FBF" w14:textId="77777777" w:rsidR="00E502F8" w:rsidRDefault="00E502F8">
      <w:pPr>
        <w:spacing w:after="0" w:line="240" w:lineRule="auto"/>
      </w:pPr>
      <w:r>
        <w:separator/>
      </w:r>
    </w:p>
  </w:endnote>
  <w:endnote w:type="continuationSeparator" w:id="0">
    <w:p w14:paraId="32BD8AF0" w14:textId="77777777" w:rsidR="00E502F8" w:rsidRDefault="00E50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7354056-793A-40D0-8872-38096CD31127}"/>
    <w:embedBold r:id="rId2" w:fontKey="{75FA673E-0C72-4423-9787-EFF387F6B6B4}"/>
    <w:embedItalic r:id="rId3" w:fontKey="{E812DDF3-23D3-4554-80A0-2C50DCBD62C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7224C43-5618-4F83-97E6-D9B77BA83AD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4CC0F444-B013-4B79-AFDB-CCB0FDBAD2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89FA" w14:textId="77777777" w:rsidR="00E502F8" w:rsidRDefault="00E502F8">
      <w:pPr>
        <w:spacing w:after="0" w:line="240" w:lineRule="auto"/>
      </w:pPr>
      <w:r>
        <w:separator/>
      </w:r>
    </w:p>
  </w:footnote>
  <w:footnote w:type="continuationSeparator" w:id="0">
    <w:p w14:paraId="542E8F4E" w14:textId="77777777" w:rsidR="00E502F8" w:rsidRDefault="00E50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4EE6" w14:textId="77777777" w:rsidR="00CF2B23" w:rsidRDefault="00000000">
    <w:pPr>
      <w:jc w:val="center"/>
    </w:pPr>
    <w:r>
      <w:rPr>
        <w:b/>
        <w:bCs/>
        <w:noProof/>
        <w:sz w:val="30"/>
        <w:szCs w:val="30"/>
      </w:rPr>
      <w:drawing>
        <wp:inline distT="114300" distB="114300" distL="114300" distR="114300" wp14:anchorId="150FC9BE" wp14:editId="19BB3267">
          <wp:extent cx="1082512" cy="5094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82512" cy="50941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B23"/>
    <w:rsid w:val="006936C1"/>
    <w:rsid w:val="008A3821"/>
    <w:rsid w:val="00AF68D6"/>
    <w:rsid w:val="00CF2B23"/>
    <w:rsid w:val="00E502F8"/>
    <w:rsid w:val="00EC2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E110"/>
  <w15:docId w15:val="{E24C6715-DE80-434F-B2CA-8CE2B083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Hyperlink">
    <w:name w:val="Hyperlink"/>
    <w:basedOn w:val="DefaultParagraphFont"/>
    <w:uiPriority w:val="99"/>
    <w:unhideWhenUsed/>
    <w:rsid w:val="006936C1"/>
    <w:rPr>
      <w:color w:val="0000FF" w:themeColor="hyperlink"/>
      <w:u w:val="single"/>
    </w:rPr>
  </w:style>
  <w:style w:type="character" w:styleId="UnresolvedMention">
    <w:name w:val="Unresolved Mention"/>
    <w:basedOn w:val="DefaultParagraphFont"/>
    <w:uiPriority w:val="99"/>
    <w:semiHidden/>
    <w:unhideWhenUsed/>
    <w:rsid w:val="00693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ps.app.goo.gl/gQyi2kfi64EkT6qN8"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cp:lastModifiedBy>
  <cp:revision>2</cp:revision>
  <dcterms:created xsi:type="dcterms:W3CDTF">2026-05-05T07:52:00Z</dcterms:created>
  <dcterms:modified xsi:type="dcterms:W3CDTF">2026-05-05T07:52:00Z</dcterms:modified>
</cp:coreProperties>
</file>