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bookmarkStart w:id="0" w:name="_Hlk38753593"/>
      <w:bookmarkStart w:id="1" w:name="_Hlk38753787"/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图书馆信息管理系统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bookmarkEnd w:id="0"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[软件开发计划书]</w:t>
      </w:r>
    </w:p>
    <w:p>
      <w:pPr>
        <w:jc w:val="center"/>
        <w:rPr>
          <w:b/>
          <w:bCs/>
          <w:sz w:val="44"/>
          <w:szCs w:val="44"/>
        </w:rPr>
      </w:pPr>
      <w:bookmarkStart w:id="2" w:name="_Hlk38753611"/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sz w:val="44"/>
          <w:szCs w:val="44"/>
        </w:rPr>
      </w:pPr>
    </w:p>
    <w:tbl>
      <w:tblPr>
        <w:tblStyle w:val="15"/>
        <w:tblpPr w:leftFromText="180" w:rightFromText="180" w:vertAnchor="text" w:horzAnchor="page" w:tblpXSpec="center" w:tblpY="-25"/>
        <w:tblW w:w="3652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张晨曦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李静雯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eastAsia="黑体" w:cs="Times New Roman"/>
                <w:spacing w:val="30"/>
                <w:kern w:val="10"/>
                <w:sz w:val="30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马梦圆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242" w:type="dxa"/>
          </w:tcPr>
          <w:p>
            <w:pPr>
              <w:spacing w:after="120" w:line="600" w:lineRule="exact"/>
              <w:ind w:right="245"/>
              <w:jc w:val="center"/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pacing w:val="30"/>
                <w:kern w:val="10"/>
                <w:sz w:val="30"/>
                <w:lang w:val="en-US" w:eastAsia="zh-CN"/>
              </w:rPr>
              <w:t>赵若冰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242" w:type="dxa"/>
            <w:tcBorders>
              <w:bottom w:val="nil"/>
            </w:tcBorders>
          </w:tcPr>
          <w:p>
            <w:pPr>
              <w:spacing w:after="120" w:line="600" w:lineRule="exact"/>
              <w:ind w:right="245"/>
              <w:jc w:val="center"/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241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120" w:line="600" w:lineRule="exact"/>
              <w:ind w:left="288" w:right="245"/>
              <w:jc w:val="center"/>
              <w:rPr>
                <w:rFonts w:hint="default" w:eastAsia="黑体" w:cs="Times New Roman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 w:cs="Times New Roman"/>
                <w:spacing w:val="30"/>
                <w:kern w:val="10"/>
                <w:sz w:val="30"/>
                <w:lang w:val="en-US" w:eastAsia="zh-CN"/>
              </w:rPr>
              <w:t>蔡雨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bookmarkEnd w:id="2"/>
    <w:p>
      <w:pPr>
        <w:rPr>
          <w:rFonts w:ascii="宋体" w:hAnsi="宋体" w:cs="宋体"/>
        </w:rPr>
      </w:pPr>
    </w:p>
    <w:bookmarkEnd w:id="1"/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4"/>
          <w:lang w:val="zh-CN"/>
        </w:rPr>
        <w:id w:val="1586343341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8"/>
            <w:jc w:val="center"/>
            <w:rPr>
              <w:color w:val="auto"/>
            </w:rPr>
          </w:pPr>
          <w:bookmarkStart w:id="3" w:name="_Toc25120"/>
          <w:r>
            <w:rPr>
              <w:color w:val="auto"/>
              <w:lang w:val="zh-CN"/>
            </w:rPr>
            <w:t>目录</w:t>
          </w:r>
          <w:bookmarkEnd w:id="3"/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_Toc25120 </w:instrText>
          </w:r>
          <w: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_Toc25120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_Toc23778 </w:instrText>
          </w:r>
          <w:r>
            <w:rPr>
              <w:bCs/>
              <w:lang w:val="zh-CN"/>
            </w:rPr>
            <w:fldChar w:fldCharType="separate"/>
          </w:r>
          <w:r>
            <w:t xml:space="preserve">1.1. </w:t>
          </w:r>
          <w:r>
            <w:rPr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_Toc23778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_Toc18890 </w:instrText>
          </w:r>
          <w:r>
            <w:rPr>
              <w:bCs/>
              <w:lang w:val="zh-CN"/>
            </w:rPr>
            <w:fldChar w:fldCharType="separate"/>
          </w:r>
          <w:r>
            <w:t xml:space="preserve">1.2. </w:t>
          </w:r>
          <w:r>
            <w:rPr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_Toc18890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_Toc17209 </w:instrText>
          </w:r>
          <w:r>
            <w:rPr>
              <w:bCs/>
              <w:lang w:val="zh-CN"/>
            </w:rPr>
            <w:fldChar w:fldCharType="separate"/>
          </w:r>
          <w:r>
            <w:t xml:space="preserve">1.3. </w:t>
          </w:r>
          <w:r>
            <w:rPr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_Toc17209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_Toc29988 </w:instrText>
          </w:r>
          <w:r>
            <w:rPr>
              <w:bCs/>
              <w:lang w:val="zh-CN"/>
            </w:rPr>
            <w:fldChar w:fldCharType="separate"/>
          </w:r>
          <w:r>
            <w:t xml:space="preserve">1.4. </w:t>
          </w:r>
          <w:r>
            <w:rPr>
              <w:rFonts w:hint="eastAsia"/>
            </w:rPr>
            <w:t>相关文档</w:t>
          </w:r>
          <w:r>
            <w:tab/>
          </w:r>
          <w:r>
            <w:fldChar w:fldCharType="begin"/>
          </w:r>
          <w:r>
            <w:instrText xml:space="preserve"> PAGEREF _Toc29988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涉及名词</w:t>
          </w:r>
          <w:r>
            <w:tab/>
          </w:r>
          <w:r>
            <w:fldChar w:fldCharType="begin"/>
          </w:r>
          <w:r>
            <w:instrText xml:space="preserve"> PAGEREF _Toc10412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_Toc1644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 </w:t>
          </w:r>
          <w:r>
            <w:rPr>
              <w:rFonts w:hint="eastAsia"/>
            </w:rPr>
            <w:t>项目概述</w:t>
          </w:r>
          <w:r>
            <w:tab/>
          </w:r>
          <w:r>
            <w:fldChar w:fldCharType="begin"/>
          </w:r>
          <w:r>
            <w:instrText xml:space="preserve"> PAGEREF _Toc18318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_Toc27316 </w:instrText>
          </w:r>
          <w:r>
            <w:rPr>
              <w:bCs/>
              <w:lang w:val="zh-CN"/>
            </w:rPr>
            <w:fldChar w:fldCharType="separate"/>
          </w:r>
          <w:r>
            <w:t xml:space="preserve">2.1. </w:t>
          </w:r>
          <w:r>
            <w:rPr>
              <w:rFonts w:hint="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_Toc27316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_Toc11410 </w:instrText>
          </w:r>
          <w:r>
            <w:rPr>
              <w:bCs/>
              <w:lang w:val="zh-CN"/>
            </w:rPr>
            <w:fldChar w:fldCharType="separate"/>
          </w:r>
          <w:r>
            <w:t xml:space="preserve">2.2. </w:t>
          </w:r>
          <w:r>
            <w:rPr>
              <w:rFonts w:hint="eastAsia"/>
            </w:rPr>
            <w:t>项目</w:t>
          </w:r>
          <w:r>
            <w:rPr>
              <w:rFonts w:hint="eastAsia"/>
              <w:lang w:val="en-US" w:eastAsia="zh-CN"/>
            </w:rPr>
            <w:t>设计</w:t>
          </w:r>
          <w:r>
            <w:tab/>
          </w:r>
          <w:r>
            <w:fldChar w:fldCharType="begin"/>
          </w:r>
          <w:r>
            <w:instrText xml:space="preserve"> PAGEREF _Toc11410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 </w:instrText>
          </w:r>
          <w:r>
            <w:rPr>
              <w:bCs/>
              <w:lang w:val="zh-CN"/>
            </w:rPr>
            <w:fldChar w:fldCharType="separate"/>
          </w:r>
          <w:r>
            <w:t xml:space="preserve">2.3. </w:t>
          </w:r>
          <w:r>
            <w:rPr>
              <w:rFonts w:hint="eastAsia"/>
            </w:rPr>
            <w:t>项目对象</w:t>
          </w:r>
          <w:r>
            <w:tab/>
          </w:r>
          <w:r>
            <w:fldChar w:fldCharType="begin"/>
          </w:r>
          <w:r>
            <w:instrText xml:space="preserve"> PAGEREF _Toc2106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_Toc26602 </w:instrText>
          </w:r>
          <w:r>
            <w:rPr>
              <w:bCs/>
              <w:lang w:val="zh-CN"/>
            </w:rPr>
            <w:fldChar w:fldCharType="separate"/>
          </w:r>
          <w:r>
            <w:t xml:space="preserve">2.4. </w:t>
          </w:r>
          <w:r>
            <w:rPr>
              <w:rFonts w:hint="eastAsia"/>
              <w:lang w:val="en-US" w:eastAsia="zh-CN"/>
            </w:rPr>
            <w:t>预计交付</w:t>
          </w:r>
          <w:r>
            <w:rPr>
              <w:rFonts w:hint="eastAsia"/>
            </w:rPr>
            <w:t>成果</w:t>
          </w:r>
          <w:r>
            <w:tab/>
          </w:r>
          <w:r>
            <w:fldChar w:fldCharType="begin"/>
          </w:r>
          <w:r>
            <w:instrText xml:space="preserve"> PAGEREF _Toc26602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_Toc11667 </w:instrText>
          </w:r>
          <w:r>
            <w:rPr>
              <w:bCs/>
              <w:lang w:val="zh-CN"/>
            </w:rPr>
            <w:fldChar w:fldCharType="separate"/>
          </w:r>
          <w:r>
            <w:t xml:space="preserve">2.4.1. </w:t>
          </w:r>
          <w:r>
            <w:rPr>
              <w:rFonts w:hint="eastAsia"/>
            </w:rPr>
            <w:t>需要交付的软件</w:t>
          </w:r>
          <w:r>
            <w:tab/>
          </w:r>
          <w:r>
            <w:fldChar w:fldCharType="begin"/>
          </w:r>
          <w:r>
            <w:instrText xml:space="preserve"> PAGEREF _Toc11667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_Toc14425 </w:instrText>
          </w:r>
          <w:r>
            <w:rPr>
              <w:bCs/>
              <w:lang w:val="zh-CN"/>
            </w:rPr>
            <w:fldChar w:fldCharType="separate"/>
          </w:r>
          <w:r>
            <w:t xml:space="preserve">2.4.2. </w:t>
          </w:r>
          <w:r>
            <w:rPr>
              <w:rFonts w:hint="eastAsia"/>
            </w:rPr>
            <w:t>需要交付的文档</w:t>
          </w:r>
          <w:r>
            <w:tab/>
          </w:r>
          <w:r>
            <w:fldChar w:fldCharType="begin"/>
          </w:r>
          <w:r>
            <w:instrText xml:space="preserve"> PAGEREF _Toc14425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3. </w:t>
          </w:r>
          <w:r>
            <w:rPr>
              <w:rFonts w:hint="eastAsia"/>
            </w:rPr>
            <w:t>组织安排</w:t>
          </w:r>
          <w:r>
            <w:tab/>
          </w:r>
          <w:r>
            <w:fldChar w:fldCharType="begin"/>
          </w:r>
          <w:r>
            <w:instrText xml:space="preserve"> PAGEREF _Toc9967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_Toc2023 </w:instrText>
          </w:r>
          <w:r>
            <w:rPr>
              <w:bCs/>
              <w:lang w:val="zh-CN"/>
            </w:rPr>
            <w:fldChar w:fldCharType="separate"/>
          </w:r>
          <w:r>
            <w:t xml:space="preserve">3.1. </w:t>
          </w:r>
          <w:r>
            <w:rPr>
              <w:rFonts w:hint="eastAsia"/>
            </w:rPr>
            <w:t>组织结构</w:t>
          </w:r>
          <w:r>
            <w:tab/>
          </w:r>
          <w:r>
            <w:fldChar w:fldCharType="begin"/>
          </w:r>
          <w:r>
            <w:instrText xml:space="preserve"> PAGEREF _Toc2023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 xml:space="preserve">3.2. </w:t>
          </w:r>
          <w:r>
            <w:rPr>
              <w:rFonts w:hint="eastAsia"/>
            </w:rPr>
            <w:t>成员分工</w:t>
          </w:r>
          <w:r>
            <w:tab/>
          </w:r>
          <w:r>
            <w:fldChar w:fldCharType="begin"/>
          </w:r>
          <w:r>
            <w:instrText xml:space="preserve"> PAGEREF _Toc4739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_Toc3858 </w:instrText>
          </w:r>
          <w:r>
            <w:rPr>
              <w:bCs/>
              <w:lang w:val="zh-CN"/>
            </w:rPr>
            <w:fldChar w:fldCharType="separate"/>
          </w:r>
          <w:r>
            <w:t xml:space="preserve">3.3. </w:t>
          </w:r>
          <w:r>
            <w:rPr>
              <w:rFonts w:hint="eastAsia"/>
            </w:rPr>
            <w:t>协作与沟通</w:t>
          </w:r>
          <w:r>
            <w:tab/>
          </w:r>
          <w:r>
            <w:fldChar w:fldCharType="begin"/>
          </w:r>
          <w:r>
            <w:instrText xml:space="preserve"> PAGEREF _Toc3858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_Toc5485 </w:instrText>
          </w:r>
          <w:r>
            <w:rPr>
              <w:bCs/>
              <w:lang w:val="zh-CN"/>
            </w:rPr>
            <w:fldChar w:fldCharType="separate"/>
          </w:r>
          <w:r>
            <w:t xml:space="preserve">3.3.1. </w:t>
          </w:r>
          <w:r>
            <w:rPr>
              <w:rFonts w:hint="eastAsia"/>
            </w:rPr>
            <w:t>协作沟通对象</w:t>
          </w:r>
          <w:r>
            <w:tab/>
          </w:r>
          <w:r>
            <w:fldChar w:fldCharType="begin"/>
          </w:r>
          <w:r>
            <w:instrText xml:space="preserve"> PAGEREF _Toc5485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_Toc23220 </w:instrText>
          </w:r>
          <w:r>
            <w:rPr>
              <w:bCs/>
              <w:lang w:val="zh-CN"/>
            </w:rPr>
            <w:fldChar w:fldCharType="separate"/>
          </w:r>
          <w:r>
            <w:t xml:space="preserve">3.3.2. </w:t>
          </w:r>
          <w:r>
            <w:rPr>
              <w:rFonts w:hint="eastAsia"/>
            </w:rPr>
            <w:t>沟通方式</w:t>
          </w:r>
          <w:r>
            <w:tab/>
          </w:r>
          <w:r>
            <w:fldChar w:fldCharType="begin"/>
          </w:r>
          <w:r>
            <w:instrText xml:space="preserve"> PAGEREF _Toc23220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_Toc23689 </w:instrText>
          </w:r>
          <w:r>
            <w:rPr>
              <w:bCs/>
              <w:lang w:val="zh-CN"/>
            </w:rPr>
            <w:fldChar w:fldCharType="separate"/>
          </w:r>
          <w:r>
            <w:t xml:space="preserve">3.3.3. </w:t>
          </w:r>
          <w:r>
            <w:rPr>
              <w:rFonts w:hint="eastAsia"/>
            </w:rPr>
            <w:t>协作模式</w:t>
          </w:r>
          <w:r>
            <w:tab/>
          </w:r>
          <w:r>
            <w:fldChar w:fldCharType="begin"/>
          </w:r>
          <w:r>
            <w:instrText xml:space="preserve"> PAGEREF _Toc23689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4. </w:t>
          </w:r>
          <w:r>
            <w:rPr>
              <w:rFonts w:hint="eastAsia"/>
            </w:rPr>
            <w:t>实施计划</w:t>
          </w:r>
          <w:r>
            <w:tab/>
          </w:r>
          <w:r>
            <w:fldChar w:fldCharType="begin"/>
          </w:r>
          <w:r>
            <w:instrText xml:space="preserve"> PAGEREF _Toc4602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_Toc28940 </w:instrText>
          </w:r>
          <w:r>
            <w:rPr>
              <w:bCs/>
              <w:lang w:val="zh-CN"/>
            </w:rPr>
            <w:fldChar w:fldCharType="separate"/>
          </w:r>
          <w:r>
            <w:t xml:space="preserve">4.1. </w:t>
          </w:r>
          <w:r>
            <w:rPr>
              <w:rFonts w:hint="eastAsia"/>
              <w:lang w:val="en-US" w:eastAsia="zh-CN"/>
            </w:rPr>
            <w:t>风险评估</w:t>
          </w:r>
          <w:r>
            <w:tab/>
          </w:r>
          <w:r>
            <w:fldChar w:fldCharType="begin"/>
          </w:r>
          <w:r>
            <w:instrText xml:space="preserve"> PAGEREF _Toc28940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Times New Roman"/>
            </w:rPr>
            <w:t>4.2. 工作流程及任务分解</w:t>
          </w:r>
          <w:r>
            <w:tab/>
          </w:r>
          <w:r>
            <w:fldChar w:fldCharType="begin"/>
          </w:r>
          <w:r>
            <w:instrText xml:space="preserve"> PAGEREF _Toc1302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_Toc26341 </w:instrText>
          </w:r>
          <w:r>
            <w:rPr>
              <w:bCs/>
              <w:lang w:val="zh-CN"/>
            </w:rPr>
            <w:fldChar w:fldCharType="separate"/>
          </w:r>
          <w:r>
            <w:t xml:space="preserve">4.3. </w:t>
          </w:r>
          <w:r>
            <w:rPr>
              <w:rFonts w:hint="eastAsia"/>
            </w:rPr>
            <w:t>进度安排</w:t>
          </w:r>
          <w:r>
            <w:tab/>
          </w:r>
          <w:r>
            <w:fldChar w:fldCharType="begin"/>
          </w:r>
          <w:r>
            <w:instrText xml:space="preserve"> PAGEREF _Toc26341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_Toc4766 </w:instrText>
          </w:r>
          <w:r>
            <w:rPr>
              <w:bCs/>
              <w:lang w:val="zh-CN"/>
            </w:rPr>
            <w:fldChar w:fldCharType="separate"/>
          </w:r>
          <w:r>
            <w:t xml:space="preserve">4.4. </w:t>
          </w:r>
          <w:r>
            <w:rPr>
              <w:rFonts w:hint="eastAsia"/>
            </w:rPr>
            <w:t>项目控制计划</w:t>
          </w:r>
          <w:r>
            <w:tab/>
          </w:r>
          <w:r>
            <w:fldChar w:fldCharType="begin"/>
          </w:r>
          <w:r>
            <w:instrText xml:space="preserve"> PAGEREF _Toc4766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_Toc23346 </w:instrText>
          </w:r>
          <w:r>
            <w:rPr>
              <w:bCs/>
              <w:lang w:val="zh-CN"/>
            </w:rPr>
            <w:fldChar w:fldCharType="separate"/>
          </w:r>
          <w:r>
            <w:t xml:space="preserve">4.4.1. </w:t>
          </w:r>
          <w:r>
            <w:rPr>
              <w:rFonts w:hint="eastAsia"/>
            </w:rPr>
            <w:t>技术风险控制</w:t>
          </w:r>
          <w:r>
            <w:tab/>
          </w:r>
          <w:r>
            <w:fldChar w:fldCharType="begin"/>
          </w:r>
          <w:r>
            <w:instrText xml:space="preserve"> PAGEREF _Toc23346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_Toc8365 </w:instrText>
          </w:r>
          <w:r>
            <w:rPr>
              <w:bCs/>
              <w:lang w:val="zh-CN"/>
            </w:rPr>
            <w:fldChar w:fldCharType="separate"/>
          </w:r>
          <w:r>
            <w:t xml:space="preserve">4.4.2. </w:t>
          </w:r>
          <w:r>
            <w:rPr>
              <w:rFonts w:hint="eastAsia"/>
            </w:rPr>
            <w:t>进度风险控制</w:t>
          </w:r>
          <w:r>
            <w:tab/>
          </w:r>
          <w:r>
            <w:fldChar w:fldCharType="begin"/>
          </w:r>
          <w:r>
            <w:instrText xml:space="preserve"> PAGEREF _Toc8365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5. </w:t>
          </w:r>
          <w:r>
            <w:rPr>
              <w:rFonts w:hint="eastAsia"/>
            </w:rPr>
            <w:t>支持条件</w:t>
          </w:r>
          <w:r>
            <w:tab/>
          </w:r>
          <w:r>
            <w:fldChar w:fldCharType="begin"/>
          </w:r>
          <w:r>
            <w:instrText xml:space="preserve"> PAGEREF _Toc11079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_Toc4163 </w:instrText>
          </w:r>
          <w:r>
            <w:rPr>
              <w:bCs/>
              <w:lang w:val="zh-CN"/>
            </w:rPr>
            <w:fldChar w:fldCharType="separate"/>
          </w:r>
          <w:r>
            <w:t xml:space="preserve">5.1. </w:t>
          </w:r>
          <w:r>
            <w:rPr>
              <w:rFonts w:hint="eastAsia"/>
            </w:rPr>
            <w:t>计算机系统支持</w:t>
          </w:r>
          <w:r>
            <w:tab/>
          </w:r>
          <w:r>
            <w:fldChar w:fldCharType="begin"/>
          </w:r>
          <w:r>
            <w:instrText xml:space="preserve"> PAGEREF _Toc4163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_Toc20772 </w:instrText>
          </w:r>
          <w:r>
            <w:rPr>
              <w:bCs/>
              <w:lang w:val="zh-CN"/>
            </w:rPr>
            <w:fldChar w:fldCharType="separate"/>
          </w:r>
          <w:r>
            <w:t xml:space="preserve">5.1.1. </w:t>
          </w:r>
          <w:r>
            <w:rPr>
              <w:rFonts w:hint="eastAsia"/>
            </w:rPr>
            <w:t>开发时需要的支持条件</w:t>
          </w:r>
          <w:r>
            <w:tab/>
          </w:r>
          <w:r>
            <w:fldChar w:fldCharType="begin"/>
          </w:r>
          <w:r>
            <w:instrText xml:space="preserve"> PAGEREF _Toc20772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 </w:instrText>
          </w:r>
          <w:r>
            <w:rPr>
              <w:bCs/>
              <w:lang w:val="zh-CN"/>
            </w:rPr>
            <w:fldChar w:fldCharType="separate"/>
          </w:r>
          <w:r>
            <w:t xml:space="preserve">5.1.2. </w:t>
          </w:r>
          <w:r>
            <w:rPr>
              <w:rFonts w:hint="eastAsia"/>
            </w:rPr>
            <w:t>运行时需要的支持条件</w:t>
          </w:r>
          <w:r>
            <w:tab/>
          </w:r>
          <w:r>
            <w:fldChar w:fldCharType="begin"/>
          </w:r>
          <w:r>
            <w:instrText xml:space="preserve"> PAGEREF _Toc1145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_Toc30784 </w:instrText>
          </w:r>
          <w:r>
            <w:rPr>
              <w:bCs/>
              <w:lang w:val="zh-CN"/>
            </w:rPr>
            <w:fldChar w:fldCharType="separate"/>
          </w:r>
          <w:r>
            <w:t xml:space="preserve">5.2. </w:t>
          </w:r>
          <w:r>
            <w:rPr>
              <w:rFonts w:hint="eastAsia"/>
            </w:rPr>
            <w:t>用户支持</w:t>
          </w:r>
          <w:r>
            <w:tab/>
          </w:r>
          <w:r>
            <w:fldChar w:fldCharType="begin"/>
          </w:r>
          <w:r>
            <w:instrText xml:space="preserve"> PAGEREF _Toc30784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6. </w:t>
          </w:r>
          <w:r>
            <w:rPr>
              <w:rFonts w:hint="eastAsia"/>
            </w:rPr>
            <w:t>预算预估</w:t>
          </w:r>
          <w:r>
            <w:tab/>
          </w:r>
          <w:r>
            <w:fldChar w:fldCharType="begin"/>
          </w:r>
          <w:r>
            <w:instrText xml:space="preserve"> PAGEREF _Toc25732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_Toc13851 </w:instrText>
          </w:r>
          <w:r>
            <w:rPr>
              <w:bCs/>
              <w:lang w:val="zh-CN"/>
            </w:rPr>
            <w:fldChar w:fldCharType="separate"/>
          </w:r>
          <w:r>
            <w:t xml:space="preserve">6.1. </w:t>
          </w:r>
          <w:r>
            <w:rPr>
              <w:rFonts w:hint="eastAsia"/>
            </w:rPr>
            <w:t>人员成本</w:t>
          </w:r>
          <w:r>
            <w:tab/>
          </w:r>
          <w:r>
            <w:fldChar w:fldCharType="begin"/>
          </w:r>
          <w:r>
            <w:instrText xml:space="preserve"> PAGEREF _Toc13851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_Toc30365 </w:instrText>
          </w:r>
          <w:r>
            <w:rPr>
              <w:bCs/>
              <w:lang w:val="zh-CN"/>
            </w:rPr>
            <w:fldChar w:fldCharType="separate"/>
          </w:r>
          <w:r>
            <w:t xml:space="preserve">6.2. </w:t>
          </w:r>
          <w:r>
            <w:rPr>
              <w:rFonts w:hint="eastAsia"/>
            </w:rPr>
            <w:t>设备成本</w:t>
          </w:r>
          <w:r>
            <w:tab/>
          </w:r>
          <w:r>
            <w:fldChar w:fldCharType="begin"/>
          </w:r>
          <w:r>
            <w:instrText xml:space="preserve"> PAGEREF _Toc30365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_Toc27639 </w:instrText>
          </w:r>
          <w:r>
            <w:rPr>
              <w:bCs/>
              <w:lang w:val="zh-CN"/>
            </w:rPr>
            <w:fldChar w:fldCharType="separate"/>
          </w:r>
          <w:r>
            <w:t xml:space="preserve">6.3. </w:t>
          </w:r>
          <w:r>
            <w:rPr>
              <w:rFonts w:hint="eastAsia"/>
            </w:rPr>
            <w:t>其他经费预算</w:t>
          </w:r>
          <w:r>
            <w:tab/>
          </w:r>
          <w:r>
            <w:fldChar w:fldCharType="begin"/>
          </w:r>
          <w:r>
            <w:instrText xml:space="preserve"> PAGEREF _Toc27639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7. </w:t>
          </w:r>
          <w:r>
            <w:rPr>
              <w:rFonts w:hint="eastAsia"/>
            </w:rPr>
            <w:t>关键问题分析</w:t>
          </w:r>
          <w:r>
            <w:tab/>
          </w:r>
          <w:r>
            <w:fldChar w:fldCharType="begin"/>
          </w:r>
          <w:r>
            <w:instrText xml:space="preserve"> PAGEREF _Toc9021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_Toc17307 </w:instrText>
          </w:r>
          <w:r>
            <w:rPr>
              <w:bCs/>
              <w:lang w:val="zh-CN"/>
            </w:rPr>
            <w:fldChar w:fldCharType="separate"/>
          </w:r>
          <w:r>
            <w:t xml:space="preserve">7.1. </w:t>
          </w:r>
          <w:r>
            <w:rPr>
              <w:rFonts w:hint="eastAsia"/>
            </w:rPr>
            <w:t>用户体验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1</w:t>
          </w:r>
          <w:r>
            <w:rPr>
              <w:rFonts w:hint="eastAsia"/>
            </w:rPr>
            <w:t>提高交互的舒适感</w:t>
          </w:r>
          <w:r>
            <w:tab/>
          </w:r>
          <w:r>
            <w:fldChar w:fldCharType="begin"/>
          </w:r>
          <w:r>
            <w:instrText xml:space="preserve"> PAGEREF _Toc11106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2</w:t>
          </w:r>
          <w:r>
            <w:rPr>
              <w:rFonts w:hint="eastAsia"/>
            </w:rPr>
            <w:t>提高交互的流畅感</w:t>
          </w:r>
          <w:r>
            <w:tab/>
          </w:r>
          <w:r>
            <w:fldChar w:fldCharType="begin"/>
          </w:r>
          <w:r>
            <w:instrText xml:space="preserve"> PAGEREF _Toc1821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3</w:t>
          </w:r>
          <w:r>
            <w:rPr>
              <w:rFonts w:hint="eastAsia"/>
            </w:rPr>
            <w:t>提高交互的简洁性</w:t>
          </w:r>
          <w:r>
            <w:tab/>
          </w:r>
          <w:r>
            <w:fldChar w:fldCharType="begin"/>
          </w:r>
          <w:r>
            <w:instrText xml:space="preserve"> PAGEREF _Toc12712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</w:t>
          </w:r>
          <w:r>
            <w:t>.1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提高交互的易用性</w:t>
          </w:r>
          <w:r>
            <w:tab/>
          </w:r>
          <w:r>
            <w:fldChar w:fldCharType="begin"/>
          </w:r>
          <w:r>
            <w:instrText xml:space="preserve"> PAGEREF _Toc21504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8. </w:t>
          </w:r>
          <w:r>
            <w:rPr>
              <w:rFonts w:hint="eastAsia"/>
            </w:rPr>
            <w:t>专题计划要点</w:t>
          </w:r>
          <w:r>
            <w:tab/>
          </w:r>
          <w:r>
            <w:fldChar w:fldCharType="begin"/>
          </w:r>
          <w:r>
            <w:instrText xml:space="preserve"> PAGEREF _Toc13694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_Toc27683 </w:instrText>
          </w:r>
          <w:r>
            <w:rPr>
              <w:bCs/>
              <w:lang w:val="zh-CN"/>
            </w:rPr>
            <w:fldChar w:fldCharType="separate"/>
          </w:r>
          <w:r>
            <w:t xml:space="preserve">8.1. </w:t>
          </w:r>
          <w:r>
            <w:rPr>
              <w:rFonts w:hint="eastAsia"/>
            </w:rPr>
            <w:t>项目成员培训计划</w:t>
          </w:r>
          <w:r>
            <w:tab/>
          </w:r>
          <w:r>
            <w:fldChar w:fldCharType="begin"/>
          </w:r>
          <w:r>
            <w:instrText xml:space="preserve"> PAGEREF _Toc27683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_Toc22726 </w:instrText>
          </w:r>
          <w:r>
            <w:rPr>
              <w:bCs/>
              <w:lang w:val="zh-CN"/>
            </w:rPr>
            <w:fldChar w:fldCharType="separate"/>
          </w:r>
          <w:r>
            <w:t xml:space="preserve">8.2. </w:t>
          </w:r>
          <w:r>
            <w:rPr>
              <w:rFonts w:hint="eastAsia"/>
            </w:rPr>
            <w:t>项目测试计划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_Toc15194 </w:instrText>
          </w:r>
          <w:r>
            <w:rPr>
              <w:bCs/>
              <w:lang w:val="zh-CN"/>
            </w:rPr>
            <w:fldChar w:fldCharType="separate"/>
          </w:r>
          <w:r>
            <w:t xml:space="preserve">8.3. </w:t>
          </w:r>
          <w:r>
            <w:rPr>
              <w:rFonts w:hint="eastAsia"/>
            </w:rPr>
            <w:t>质量保证计划</w:t>
          </w:r>
          <w:r>
            <w:tab/>
          </w:r>
          <w:r>
            <w:fldChar w:fldCharType="begin"/>
          </w:r>
          <w:r>
            <w:instrText xml:space="preserve"> PAGEREF _Toc15194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_Toc19351 </w:instrText>
          </w:r>
          <w:r>
            <w:rPr>
              <w:bCs/>
              <w:lang w:val="zh-CN"/>
            </w:rPr>
            <w:fldChar w:fldCharType="separate"/>
          </w:r>
          <w:r>
            <w:t xml:space="preserve">8.4. </w:t>
          </w:r>
          <w:r>
            <w:rPr>
              <w:rFonts w:hint="eastAsia"/>
            </w:rPr>
            <w:t>安全保密计划</w:t>
          </w:r>
          <w:r>
            <w:tab/>
          </w:r>
          <w:r>
            <w:fldChar w:fldCharType="begin"/>
          </w:r>
          <w:r>
            <w:instrText xml:space="preserve"> PAGEREF _Toc19351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_Toc7850 </w:instrText>
          </w:r>
          <w:r>
            <w:rPr>
              <w:bCs/>
              <w:lang w:val="zh-CN"/>
            </w:rPr>
            <w:fldChar w:fldCharType="separate"/>
          </w:r>
          <w:r>
            <w:t xml:space="preserve">8.5. </w:t>
          </w:r>
          <w:r>
            <w:rPr>
              <w:rFonts w:hint="eastAsia"/>
            </w:rPr>
            <w:t>学习总结计划</w:t>
          </w:r>
          <w:r>
            <w:tab/>
          </w:r>
          <w:r>
            <w:fldChar w:fldCharType="begin"/>
          </w:r>
          <w:r>
            <w:instrText xml:space="preserve"> PAGEREF _Toc7850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宋体" w:hAnsi="宋体" w:cs="宋体"/>
        </w:rPr>
      </w:pPr>
      <w:bookmarkStart w:id="223" w:name="_GoBack"/>
      <w:bookmarkEnd w:id="223"/>
    </w:p>
    <w:p>
      <w:pPr>
        <w:jc w:val="center"/>
        <w:rPr>
          <w:rFonts w:ascii="宋体" w:hAnsi="宋体" w:cs="宋体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spacing w:before="156" w:after="156"/>
      </w:pPr>
      <w:bookmarkStart w:id="4" w:name="_Toc19616_WPSOffice_Level1"/>
      <w:bookmarkStart w:id="5" w:name="_Toc14048_WPSOffice_Level1"/>
      <w:bookmarkStart w:id="6" w:name="_Toc25930_WPSOffice_Level1"/>
      <w:bookmarkStart w:id="7" w:name="_Toc3423_WPSOffice_Level1"/>
      <w:bookmarkStart w:id="8" w:name="_Toc1206"/>
      <w:r>
        <w:rPr>
          <w:rFonts w:hint="eastAsia"/>
        </w:rPr>
        <w:t>引言</w:t>
      </w:r>
      <w:bookmarkEnd w:id="4"/>
      <w:bookmarkEnd w:id="5"/>
      <w:bookmarkEnd w:id="6"/>
      <w:bookmarkEnd w:id="7"/>
      <w:bookmarkEnd w:id="8"/>
    </w:p>
    <w:p>
      <w:pPr>
        <w:pStyle w:val="4"/>
        <w:numPr>
          <w:ilvl w:val="1"/>
          <w:numId w:val="1"/>
        </w:numPr>
        <w:spacing w:before="156" w:after="156"/>
      </w:pPr>
      <w:bookmarkStart w:id="9" w:name="_Toc13572_WPSOffice_Level2"/>
      <w:bookmarkStart w:id="10" w:name="_Toc23833_WPSOffice_Level2"/>
      <w:bookmarkStart w:id="11" w:name="_Toc32290_WPSOffice_Level2"/>
      <w:bookmarkStart w:id="12" w:name="_Toc1277_WPSOffice_Level2"/>
      <w:bookmarkStart w:id="13" w:name="_Toc23778"/>
      <w:r>
        <w:rPr>
          <w:rFonts w:hint="eastAsia"/>
        </w:rPr>
        <w:t>背景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zh-CN"/>
        </w:rPr>
      </w:pPr>
      <w:bookmarkStart w:id="14" w:name="_Hlk38753335"/>
      <w:bookmarkStart w:id="15" w:name="_Hlk38216406"/>
      <w:r>
        <w:rPr>
          <w:rFonts w:hint="eastAsia" w:ascii="宋体" w:hAnsi="宋体"/>
          <w:lang w:val="zh-CN"/>
        </w:rPr>
        <w:t>随着计算机技术的不断应用和提高，计算机己经深入到社会生活的各个角落。而釆用手工管理图书的方法，不仅效率低、易出错、手续繁琐，而且耗费大量的人力。</w:t>
      </w:r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图书馆信息管理系统主要为读者、图书馆工作人员提供图书管理服务。实现帮助读者借还图书、查询图书信息，工作人员对图书信息和读者信息进行管理等功能，从而提高图书馆的管理效率，提升读者的借阅体验。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6" w:name="_Toc8864_WPSOffice_Level2"/>
      <w:bookmarkStart w:id="17" w:name="_Toc3775_WPSOffice_Level2"/>
      <w:bookmarkStart w:id="18" w:name="_Toc19396_WPSOffice_Level2"/>
      <w:bookmarkStart w:id="19" w:name="_Toc6499_WPSOffice_Level2"/>
      <w:bookmarkStart w:id="20" w:name="_Toc18890"/>
      <w:r>
        <w:rPr>
          <w:rFonts w:hint="eastAsia"/>
        </w:rPr>
        <w:t>目的</w:t>
      </w:r>
      <w:bookmarkEnd w:id="16"/>
      <w:bookmarkEnd w:id="17"/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本项目旨在为大小规模的图书馆提供高效、便捷的图书管理平台。同时，作为本项目团队的同学们的软件工程基础课程大作业，此项目的开发更是为了加深我们对于软件工程的认识，全方面提升我们的能力。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/>
          <w:lang w:val="zh-CN"/>
        </w:rPr>
      </w:pPr>
      <w:r>
        <w:rPr>
          <w:rFonts w:hint="eastAsia" w:ascii="宋体" w:hAnsi="宋体"/>
          <w:lang w:val="en-US" w:eastAsia="zh-CN"/>
        </w:rPr>
        <w:t>本文档（《软件开发计划书》）是对本项目的总体规划。在正式开始开发前，通过编写本文档，对本项目的开发目的、团队组织、开发进度、开发环境、主要需求等进行总体的规划。便于开发过程中参考，使开发过程有所依据，提高开发效率与项目质量。</w:t>
      </w:r>
    </w:p>
    <w:p>
      <w:pPr>
        <w:pStyle w:val="4"/>
        <w:numPr>
          <w:ilvl w:val="1"/>
          <w:numId w:val="1"/>
        </w:numPr>
        <w:spacing w:before="156" w:after="156"/>
      </w:pPr>
      <w:bookmarkStart w:id="21" w:name="_Toc25113_WPSOffice_Level2"/>
      <w:bookmarkStart w:id="22" w:name="_Toc7921_WPSOffice_Level2"/>
      <w:bookmarkStart w:id="23" w:name="_Toc22971_WPSOffice_Level2"/>
      <w:bookmarkStart w:id="24" w:name="_Toc12788_WPSOffice_Level2"/>
      <w:bookmarkStart w:id="25" w:name="_Toc17209"/>
      <w:r>
        <w:rPr>
          <w:rFonts w:hint="eastAsia"/>
        </w:rPr>
        <w:t>参考资料</w:t>
      </w:r>
      <w:bookmarkEnd w:id="21"/>
      <w:bookmarkEnd w:id="22"/>
      <w:bookmarkEnd w:id="23"/>
      <w:bookmarkEnd w:id="24"/>
      <w:bookmarkEnd w:id="25"/>
    </w:p>
    <w:p>
      <w:pPr>
        <w:rPr>
          <w:rFonts w:ascii="宋体" w:hAnsi="宋体" w:cs="宋体"/>
        </w:rPr>
      </w:pPr>
      <w:bookmarkStart w:id="26" w:name="_Toc23833_WPSOffice_Level3"/>
      <w:bookmarkStart w:id="27" w:name="_Hlk38216634"/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吕云翔.</w:t>
      </w:r>
      <w:r>
        <w:t xml:space="preserve"> </w:t>
      </w:r>
      <w:r>
        <w:rPr>
          <w:rFonts w:hint="eastAsia"/>
        </w:rPr>
        <w:t>软件工程实用教程[M].</w:t>
      </w:r>
      <w:r>
        <w:t xml:space="preserve"> </w:t>
      </w:r>
      <w:r>
        <w:rPr>
          <w:rFonts w:hint="eastAsia"/>
        </w:rPr>
        <w:t>北京：清华大学出版社,</w:t>
      </w:r>
      <w:r>
        <w:t xml:space="preserve"> </w:t>
      </w:r>
      <w:r>
        <w:rPr>
          <w:rFonts w:hint="eastAsia"/>
        </w:rPr>
        <w:t>2015.</w:t>
      </w:r>
      <w:bookmarkEnd w:id="26"/>
      <w:bookmarkEnd w:id="27"/>
    </w:p>
    <w:p>
      <w:pPr>
        <w:pStyle w:val="4"/>
        <w:numPr>
          <w:ilvl w:val="1"/>
          <w:numId w:val="1"/>
        </w:numPr>
        <w:spacing w:before="156" w:after="156"/>
      </w:pPr>
      <w:bookmarkStart w:id="28" w:name="_Toc9638_WPSOffice_Level2"/>
      <w:bookmarkStart w:id="29" w:name="_Toc3546_WPSOffice_Level2"/>
      <w:bookmarkStart w:id="30" w:name="_Toc23371_WPSOffice_Level2"/>
      <w:bookmarkStart w:id="31" w:name="_Toc31326_WPSOffice_Level2"/>
      <w:bookmarkStart w:id="32" w:name="_Toc29988"/>
      <w:r>
        <w:rPr>
          <w:rFonts w:hint="eastAsia"/>
        </w:rPr>
        <w:t>相关文档</w:t>
      </w:r>
      <w:bookmarkEnd w:id="28"/>
      <w:bookmarkEnd w:id="29"/>
      <w:bookmarkEnd w:id="30"/>
      <w:bookmarkEnd w:id="31"/>
      <w:bookmarkEnd w:id="32"/>
    </w:p>
    <w:p>
      <w:bookmarkStart w:id="33" w:name="_Toc27955_WPSOffice_Level3"/>
      <w:bookmarkStart w:id="34" w:name="_Toc6499_WPSOffice_Level3"/>
      <w:bookmarkStart w:id="35" w:name="_Toc29091_WPSOffice_Level3"/>
      <w:bookmarkStart w:id="36" w:name="_Toc27240_WPSOffice_Level3"/>
      <w:bookmarkStart w:id="37" w:name="_Toc24908_WPSOffice_Level2"/>
      <w:r>
        <w:rPr>
          <w:rFonts w:hint="eastAsia"/>
        </w:rPr>
        <w:t>[1] 《需求规格说明书》</w:t>
      </w:r>
      <w:bookmarkEnd w:id="33"/>
      <w:bookmarkEnd w:id="34"/>
      <w:bookmarkEnd w:id="35"/>
      <w:bookmarkEnd w:id="36"/>
    </w:p>
    <w:p>
      <w:bookmarkStart w:id="38" w:name="_Toc12504_WPSOffice_Level3"/>
      <w:r>
        <w:rPr>
          <w:rFonts w:hint="eastAsia"/>
        </w:rPr>
        <w:t>[2] 《软件设计说明书》</w:t>
      </w:r>
      <w:bookmarkEnd w:id="38"/>
    </w:p>
    <w:p>
      <w:bookmarkStart w:id="39" w:name="_Toc2008_WPSOffice_Level3"/>
      <w:r>
        <w:rPr>
          <w:rFonts w:hint="eastAsia"/>
        </w:rPr>
        <w:t>[3] 《部署文档》</w:t>
      </w:r>
      <w:bookmarkEnd w:id="39"/>
    </w:p>
    <w:p>
      <w:bookmarkStart w:id="40" w:name="_Toc3645_WPSOffice_Level3"/>
      <w:r>
        <w:rPr>
          <w:rFonts w:hint="eastAsia"/>
        </w:rPr>
        <w:t>[4] 《测试报告》</w:t>
      </w:r>
      <w:bookmarkEnd w:id="40"/>
    </w:p>
    <w:p>
      <w:r>
        <w:rPr>
          <w:rFonts w:hint="eastAsia"/>
        </w:rPr>
        <w:t>[5] 《用户使用说明书》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1" w:name="_Toc1611_WPSOffice_Level2"/>
      <w:bookmarkStart w:id="42" w:name="_Toc9360_WPSOffice_Level2"/>
      <w:bookmarkStart w:id="43" w:name="_Toc731_WPSOffice_Level2"/>
      <w:bookmarkStart w:id="44" w:name="_Toc10412"/>
      <w:r>
        <w:rPr>
          <w:rFonts w:hint="eastAsia"/>
        </w:rPr>
        <w:t>1.5 涉及名词</w:t>
      </w:r>
      <w:bookmarkEnd w:id="37"/>
      <w:bookmarkEnd w:id="41"/>
      <w:bookmarkEnd w:id="42"/>
      <w:bookmarkEnd w:id="43"/>
      <w:bookmarkEnd w:id="44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本平台（本系统、本项目、本网站）：代表此项目最终的成品。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spacing w:before="156" w:after="156"/>
      </w:pPr>
      <w:bookmarkStart w:id="45" w:name="_Toc15704_WPSOffice_Level2"/>
      <w:bookmarkStart w:id="46" w:name="_Toc15867_WPSOffice_Level2"/>
      <w:bookmarkStart w:id="47" w:name="_Toc32411_WPSOffice_Level2"/>
      <w:bookmarkStart w:id="48" w:name="_Toc18776_WPSOffice_Level2"/>
      <w:bookmarkStart w:id="49" w:name="_Toc1644"/>
      <w:r>
        <w:rPr>
          <w:rFonts w:hint="eastAsia"/>
        </w:rPr>
        <w:t>1.6 版本更新记录</w:t>
      </w:r>
      <w:bookmarkEnd w:id="45"/>
      <w:bookmarkEnd w:id="46"/>
      <w:bookmarkEnd w:id="47"/>
      <w:bookmarkEnd w:id="48"/>
      <w:bookmarkEnd w:id="49"/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0" w:name="_Toc23833_WPSOffice_Level1"/>
      <w:bookmarkStart w:id="51" w:name="_Toc1277_WPSOffice_Level1"/>
      <w:r>
        <w:rPr>
          <w:rFonts w:hint="eastAsia" w:ascii="宋体" w:hAnsi="宋体" w:cs="宋体"/>
          <w:sz w:val="21"/>
          <w:szCs w:val="21"/>
        </w:rPr>
        <w:t>项目地址为：</w:t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"https://github.com/Z8232000/library"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18"/>
          <w:rFonts w:ascii="宋体" w:hAnsi="宋体" w:eastAsia="宋体" w:cs="宋体"/>
          <w:sz w:val="21"/>
          <w:szCs w:val="21"/>
        </w:rPr>
        <w:t>https://github.com/Z8232000/library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pStyle w:val="27"/>
        <w:ind w:left="425" w:firstLine="0" w:firstLineChars="0"/>
        <w:jc w:val="center"/>
        <w:rPr>
          <w:rFonts w:hint="eastAsia" w:ascii="宋体" w:hAnsi="宋体" w:cs="宋体"/>
          <w:sz w:val="21"/>
          <w:szCs w:val="21"/>
        </w:rPr>
      </w:pPr>
      <w:bookmarkStart w:id="52" w:name="_Toc13737_WPSOffice_Level2"/>
      <w:bookmarkStart w:id="53" w:name="_Toc17066_WPSOffice_Level2"/>
      <w:bookmarkStart w:id="54" w:name="_Toc9761_WPSOffice_Level2"/>
      <w:bookmarkStart w:id="55" w:name="_Toc14226_WPSOffice_Level2"/>
      <w:r>
        <w:rPr>
          <w:rFonts w:hint="eastAsia"/>
          <w:b/>
          <w:bCs/>
          <w:sz w:val="21"/>
          <w:szCs w:val="21"/>
        </w:rPr>
        <w:t>表1</w:t>
      </w:r>
      <w:r>
        <w:rPr>
          <w:rFonts w:hint="eastAsia"/>
          <w:sz w:val="21"/>
          <w:szCs w:val="21"/>
        </w:rPr>
        <w:t xml:space="preserve"> 版本更新记录表</w:t>
      </w:r>
      <w:bookmarkEnd w:id="52"/>
      <w:bookmarkEnd w:id="53"/>
      <w:bookmarkEnd w:id="54"/>
      <w:bookmarkEnd w:id="55"/>
    </w:p>
    <w:tbl>
      <w:tblPr>
        <w:tblStyle w:val="16"/>
        <w:tblW w:w="83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276"/>
        <w:gridCol w:w="1276"/>
        <w:gridCol w:w="315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更新者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更新日期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更新纪要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V1.0.0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张晨曦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2021.3.22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项目创建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暂无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cs="黑体" w:asciiTheme="majorHAnsi" w:hAnsiTheme="majorHAnsi"/>
        </w:rPr>
      </w:pPr>
      <w:bookmarkStart w:id="56" w:name="_Toc13572_WPSOffice_Level1"/>
      <w:bookmarkStart w:id="57" w:name="_Toc32290_WPSOffice_Level1"/>
      <w:bookmarkStart w:id="58" w:name="_Toc18318"/>
      <w:r>
        <w:rPr>
          <w:rFonts w:hint="eastAsia"/>
        </w:rPr>
        <w:t>项目概述</w:t>
      </w:r>
      <w:bookmarkEnd w:id="50"/>
      <w:bookmarkEnd w:id="51"/>
      <w:bookmarkEnd w:id="56"/>
      <w:bookmarkEnd w:id="57"/>
      <w:bookmarkEnd w:id="58"/>
    </w:p>
    <w:p>
      <w:pPr>
        <w:pStyle w:val="4"/>
        <w:numPr>
          <w:ilvl w:val="1"/>
          <w:numId w:val="1"/>
        </w:numPr>
        <w:spacing w:before="156" w:after="156"/>
      </w:pPr>
      <w:bookmarkStart w:id="59" w:name="_Toc18293_WPSOffice_Level2"/>
      <w:bookmarkStart w:id="60" w:name="_Toc17096_WPSOffice_Level2"/>
      <w:bookmarkStart w:id="61" w:name="_Toc21257_WPSOffice_Level2"/>
      <w:bookmarkStart w:id="62" w:name="_Toc30046_WPSOffice_Level2"/>
      <w:bookmarkStart w:id="63" w:name="_Toc27316"/>
      <w:r>
        <w:rPr>
          <w:rFonts w:hint="eastAsia"/>
        </w:rPr>
        <w:t>项目目标</w:t>
      </w:r>
      <w:bookmarkEnd w:id="59"/>
      <w:bookmarkEnd w:id="60"/>
      <w:bookmarkEnd w:id="61"/>
      <w:bookmarkEnd w:id="62"/>
      <w:bookmarkEnd w:id="63"/>
    </w:p>
    <w:p>
      <w:pPr>
        <w:pStyle w:val="6"/>
        <w:ind w:firstLine="420"/>
        <w:rPr>
          <w:rFonts w:hint="eastAsia" w:ascii="宋体" w:hAnsi="宋体" w:cs="宋体"/>
        </w:rPr>
      </w:pPr>
      <w:bookmarkStart w:id="64" w:name="_Hlk38216564"/>
      <w:r>
        <w:rPr>
          <w:rFonts w:hint="eastAsia" w:ascii="宋体" w:hAnsi="宋体" w:cs="宋体"/>
          <w:lang w:val="en-US" w:eastAsia="zh-CN"/>
        </w:rPr>
        <w:t>在保证项目可以完成基础功能的前提下，</w:t>
      </w:r>
      <w:r>
        <w:rPr>
          <w:rFonts w:hint="eastAsia" w:ascii="宋体" w:hAnsi="宋体" w:cs="宋体"/>
        </w:rPr>
        <w:t>我们提出以下目标：</w:t>
      </w:r>
      <w:bookmarkEnd w:id="64"/>
    </w:p>
    <w:p>
      <w:pPr>
        <w:pStyle w:val="6"/>
        <w:numPr>
          <w:ilvl w:val="0"/>
          <w:numId w:val="2"/>
        </w:num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使系统操作简洁、流畅，让不能熟练使用计算机的读者和工作人员也能轻松使用。</w:t>
      </w:r>
    </w:p>
    <w:p>
      <w:pPr>
        <w:pStyle w:val="6"/>
        <w:numPr>
          <w:ilvl w:val="0"/>
          <w:numId w:val="2"/>
        </w:num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优化数据库结构和查询搜索算法，提高系统工作效率。</w:t>
      </w:r>
    </w:p>
    <w:p>
      <w:pPr>
        <w:pStyle w:val="6"/>
        <w:numPr>
          <w:ilvl w:val="0"/>
          <w:numId w:val="2"/>
        </w:num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优化用户体验，提升页面人性化程度和美观程度。</w:t>
      </w:r>
    </w:p>
    <w:p>
      <w:pPr>
        <w:pStyle w:val="4"/>
        <w:numPr>
          <w:ilvl w:val="1"/>
          <w:numId w:val="1"/>
        </w:numPr>
        <w:spacing w:before="156" w:after="156"/>
      </w:pPr>
      <w:bookmarkStart w:id="65" w:name="_Toc15067_WPSOffice_Level2"/>
      <w:bookmarkStart w:id="66" w:name="_Toc10471_WPSOffice_Level2"/>
      <w:bookmarkStart w:id="67" w:name="_Toc12122_WPSOffice_Level2"/>
      <w:bookmarkStart w:id="68" w:name="_Toc31999_WPSOffice_Level2"/>
      <w:bookmarkStart w:id="69" w:name="_Toc11410"/>
      <w:r>
        <w:rPr>
          <w:rFonts w:hint="eastAsia"/>
        </w:rPr>
        <w:t>项目</w:t>
      </w:r>
      <w:bookmarkEnd w:id="65"/>
      <w:bookmarkEnd w:id="66"/>
      <w:bookmarkEnd w:id="67"/>
      <w:bookmarkEnd w:id="68"/>
      <w:r>
        <w:rPr>
          <w:rFonts w:hint="eastAsia"/>
          <w:lang w:val="en-US" w:eastAsia="zh-CN"/>
        </w:rPr>
        <w:t>设计</w:t>
      </w:r>
      <w:bookmarkEnd w:id="69"/>
    </w:p>
    <w:p>
      <w:pPr>
        <w:pStyle w:val="27"/>
        <w:numPr>
          <w:ilvl w:val="0"/>
          <w:numId w:val="3"/>
        </w:numPr>
        <w:ind w:firstLineChars="0"/>
      </w:pPr>
      <w:bookmarkStart w:id="70" w:name="_Toc12788_WPSOffice_Level3"/>
      <w:r>
        <w:rPr>
          <w:rFonts w:hint="eastAsia"/>
        </w:rPr>
        <w:t>功能模块列表</w:t>
      </w:r>
      <w:bookmarkEnd w:id="70"/>
    </w:p>
    <w:p>
      <w:pPr>
        <w:pStyle w:val="7"/>
      </w:pPr>
      <w:bookmarkStart w:id="71" w:name="_Toc8469_WPSOffice_Level2"/>
      <w:bookmarkStart w:id="72" w:name="_Toc10895_WPSOffice_Level2"/>
      <w:bookmarkStart w:id="73" w:name="_Toc2761_WPSOffice_Level2"/>
      <w:r>
        <w:rPr>
          <w:rFonts w:hint="eastAsia"/>
          <w:b/>
          <w:bCs/>
        </w:rPr>
        <w:t>表2</w:t>
      </w:r>
      <w:r>
        <w:rPr>
          <w:rFonts w:hint="eastAsia"/>
        </w:rPr>
        <w:t xml:space="preserve"> 功能模块列表</w:t>
      </w:r>
      <w:bookmarkEnd w:id="71"/>
      <w:bookmarkEnd w:id="72"/>
      <w:bookmarkEnd w:id="73"/>
    </w:p>
    <w:tbl>
      <w:tblPr>
        <w:tblStyle w:val="16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809"/>
        <w:gridCol w:w="5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92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注册登录模块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所有使用本系统的用户都需注册并登录。用户共有三类：读者、工作人员、管理员。登录后可以进行各自权限内的操作。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所有已登录的用户均可通过图书查询模块查询图书信息。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图书操作模块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包括图书借还、续借等改变图书状态的操作。进行操作需要相应的权限。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09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读者信息查询模块</w:t>
            </w:r>
          </w:p>
        </w:tc>
        <w:tc>
          <w:tcPr>
            <w:tcW w:w="5928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读者可对自身的身份信息进行查询，包括权限、已借书目、超期书目等进行查询。工作人员可对所有读者的信息进行查询并修改。</w:t>
            </w:r>
          </w:p>
        </w:tc>
      </w:tr>
    </w:tbl>
    <w:p>
      <w:pPr>
        <w:pStyle w:val="7"/>
        <w:rPr>
          <w:rFonts w:hint="eastAsia"/>
        </w:rPr>
      </w:pPr>
    </w:p>
    <w:p>
      <w:pPr>
        <w:pStyle w:val="27"/>
        <w:numPr>
          <w:ilvl w:val="0"/>
          <w:numId w:val="3"/>
        </w:numPr>
        <w:ind w:firstLineChars="0"/>
      </w:pPr>
      <w:bookmarkStart w:id="74" w:name="_Toc20036_WPSOffice_Level2"/>
      <w:bookmarkStart w:id="75" w:name="_Toc17614_WPSOffice_Level2"/>
      <w:bookmarkStart w:id="76" w:name="_Toc24856_WPSOffice_Level2"/>
      <w:r>
        <w:rPr>
          <w:rFonts w:hint="eastAsia"/>
        </w:rPr>
        <w:t>性能需求列表</w:t>
      </w:r>
      <w:bookmarkEnd w:id="74"/>
      <w:bookmarkEnd w:id="75"/>
      <w:bookmarkEnd w:id="76"/>
    </w:p>
    <w:p>
      <w:pPr>
        <w:pStyle w:val="7"/>
        <w:rPr>
          <w:rFonts w:hint="eastAsia"/>
        </w:rPr>
      </w:pPr>
      <w:bookmarkStart w:id="77" w:name="_Toc19890_WPSOffice_Level2"/>
      <w:bookmarkStart w:id="78" w:name="_Toc28379_WPSOffice_Level2"/>
      <w:bookmarkStart w:id="79" w:name="_Toc14668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</w:rPr>
        <w:t xml:space="preserve"> 性能需求列表</w:t>
      </w:r>
      <w:bookmarkEnd w:id="77"/>
      <w:bookmarkEnd w:id="78"/>
      <w:bookmarkEnd w:id="79"/>
    </w:p>
    <w:tbl>
      <w:tblPr>
        <w:tblStyle w:val="16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6"/>
        <w:gridCol w:w="1725"/>
        <w:gridCol w:w="1683"/>
        <w:gridCol w:w="1734"/>
        <w:gridCol w:w="1208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编号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t>性能需求来源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使用者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响应要求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加载页面</w:t>
            </w:r>
          </w:p>
        </w:tc>
        <w:tc>
          <w:tcPr>
            <w:tcW w:w="1683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读者、工作人员</w:t>
            </w:r>
          </w:p>
        </w:tc>
        <w:tc>
          <w:tcPr>
            <w:tcW w:w="1734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加载网站主页面</w:t>
            </w:r>
          </w:p>
        </w:tc>
        <w:tc>
          <w:tcPr>
            <w:tcW w:w="1208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0.5秒</w:t>
            </w:r>
          </w:p>
        </w:tc>
        <w:tc>
          <w:tcPr>
            <w:tcW w:w="2025" w:type="dxa"/>
          </w:tcPr>
          <w:p>
            <w:pPr>
              <w:pStyle w:val="7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显示登录/注册页面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6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683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734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1208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  <w:tc>
          <w:tcPr>
            <w:tcW w:w="2025" w:type="dxa"/>
          </w:tcPr>
          <w:p>
            <w:pPr>
              <w:pStyle w:val="7"/>
              <w:rPr>
                <w:rFonts w:hint="eastAsia"/>
                <w:vertAlign w:val="baseline"/>
              </w:rPr>
            </w:pPr>
          </w:p>
        </w:tc>
      </w:tr>
    </w:tbl>
    <w:p>
      <w:pPr>
        <w:pStyle w:val="7"/>
        <w:rPr>
          <w:rFonts w:hint="eastAsia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0" w:name="_Toc1720_WPSOffice_Level2"/>
      <w:bookmarkStart w:id="81" w:name="_Toc31666_WPSOffice_Level2"/>
      <w:bookmarkStart w:id="82" w:name="_Toc17879_WPSOffice_Level2"/>
      <w:bookmarkStart w:id="83" w:name="_Toc20906_WPSOffice_Level2"/>
      <w:bookmarkStart w:id="84" w:name="_Toc2106"/>
      <w:r>
        <w:rPr>
          <w:rFonts w:hint="eastAsia"/>
        </w:rPr>
        <w:t>项目对象</w:t>
      </w:r>
      <w:bookmarkEnd w:id="80"/>
      <w:bookmarkEnd w:id="81"/>
      <w:bookmarkEnd w:id="82"/>
      <w:bookmarkEnd w:id="83"/>
      <w:bookmarkEnd w:id="8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本平台的实际使用者为</w:t>
      </w:r>
      <w:r>
        <w:rPr>
          <w:rFonts w:hint="eastAsia" w:ascii="宋体" w:hAnsi="宋体" w:cs="宋体"/>
          <w:lang w:val="en-US" w:eastAsia="zh-CN"/>
        </w:rPr>
        <w:t>图书馆的全体读者和工作人员。</w:t>
      </w:r>
    </w:p>
    <w:p>
      <w:pPr>
        <w:ind w:firstLine="42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85" w:name="_Toc26602"/>
      <w:r>
        <w:rPr>
          <w:rFonts w:hint="eastAsia"/>
          <w:lang w:val="en-US" w:eastAsia="zh-CN"/>
        </w:rPr>
        <w:t>预计交付</w:t>
      </w:r>
      <w:r>
        <w:rPr>
          <w:rFonts w:hint="eastAsia"/>
        </w:rPr>
        <w:t>成果</w:t>
      </w:r>
      <w:bookmarkEnd w:id="85"/>
    </w:p>
    <w:p>
      <w:pPr>
        <w:pStyle w:val="5"/>
        <w:numPr>
          <w:ilvl w:val="2"/>
          <w:numId w:val="1"/>
        </w:numPr>
      </w:pPr>
      <w:bookmarkStart w:id="86" w:name="_Toc11667"/>
      <w:r>
        <w:rPr>
          <w:rFonts w:hint="eastAsia"/>
        </w:rPr>
        <w:t>需要交付的软件</w:t>
      </w:r>
      <w:bookmarkEnd w:id="86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最终形式为一个</w:t>
      </w:r>
      <w:r>
        <w:rPr>
          <w:rFonts w:hint="eastAsia" w:ascii="宋体" w:hAnsi="宋体" w:cs="宋体"/>
          <w:lang w:val="en-US" w:eastAsia="zh-CN"/>
        </w:rPr>
        <w:t>具有交互功能的</w:t>
      </w:r>
      <w:r>
        <w:rPr>
          <w:rFonts w:hint="eastAsia" w:ascii="宋体" w:hAnsi="宋体" w:cs="宋体"/>
        </w:rPr>
        <w:t>网</w:t>
      </w:r>
      <w:r>
        <w:rPr>
          <w:rFonts w:hint="eastAsia" w:ascii="宋体" w:hAnsi="宋体" w:cs="宋体"/>
          <w:lang w:val="en-US" w:eastAsia="zh-CN"/>
        </w:rPr>
        <w:t>站。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87" w:name="_Toc24908_WPSOffice_Level3"/>
      <w:bookmarkStart w:id="88" w:name="_Toc14425"/>
      <w:r>
        <w:rPr>
          <w:rFonts w:hint="eastAsia"/>
        </w:rPr>
        <w:t>需要交付的文档</w:t>
      </w:r>
      <w:bookmarkEnd w:id="87"/>
      <w:bookmarkEnd w:id="88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预计共包括以下8个文件</w:t>
      </w:r>
    </w:p>
    <w:p>
      <w:pPr>
        <w:ind w:firstLine="420"/>
        <w:rPr>
          <w:rFonts w:ascii="宋体" w:hAnsi="宋体" w:cs="宋体"/>
        </w:rPr>
      </w:pPr>
      <w:bookmarkStart w:id="89" w:name="_Toc15704_WPSOffice_Level3"/>
      <w:r>
        <w:rPr>
          <w:rFonts w:hint="eastAsia" w:ascii="宋体" w:hAnsi="宋体" w:cs="宋体"/>
        </w:rPr>
        <w:t>1.《软件开发计划书》</w:t>
      </w:r>
      <w:bookmarkEnd w:id="89"/>
    </w:p>
    <w:p>
      <w:pPr>
        <w:ind w:firstLine="420"/>
        <w:rPr>
          <w:rFonts w:ascii="宋体" w:hAnsi="宋体" w:cs="宋体"/>
        </w:rPr>
      </w:pPr>
      <w:bookmarkStart w:id="90" w:name="_Toc17066_WPSOffice_Level3"/>
      <w:r>
        <w:rPr>
          <w:rFonts w:hint="eastAsia" w:ascii="宋体" w:hAnsi="宋体" w:cs="宋体"/>
        </w:rPr>
        <w:t>2.《需求规格说明书》</w:t>
      </w:r>
      <w:bookmarkEnd w:id="90"/>
    </w:p>
    <w:p>
      <w:pPr>
        <w:ind w:firstLine="420"/>
        <w:rPr>
          <w:rFonts w:ascii="宋体" w:hAnsi="宋体" w:cs="宋体"/>
        </w:rPr>
      </w:pPr>
      <w:bookmarkStart w:id="91" w:name="_Toc21257_WPSOffice_Level3"/>
      <w:r>
        <w:rPr>
          <w:rFonts w:hint="eastAsia" w:ascii="宋体" w:hAnsi="宋体" w:cs="宋体"/>
        </w:rPr>
        <w:t>3.《软件设计说明书》</w:t>
      </w:r>
      <w:bookmarkEnd w:id="91"/>
    </w:p>
    <w:p>
      <w:pPr>
        <w:ind w:firstLine="420"/>
        <w:rPr>
          <w:rFonts w:ascii="宋体" w:hAnsi="宋体" w:cs="宋体"/>
        </w:rPr>
      </w:pPr>
      <w:bookmarkStart w:id="92" w:name="_Toc15067_WPSOffice_Level3"/>
      <w:r>
        <w:rPr>
          <w:rFonts w:hint="eastAsia" w:ascii="宋体" w:hAnsi="宋体" w:cs="宋体"/>
        </w:rPr>
        <w:t>4.《源代码》</w:t>
      </w:r>
      <w:bookmarkEnd w:id="92"/>
    </w:p>
    <w:p>
      <w:pPr>
        <w:ind w:firstLine="420"/>
        <w:rPr>
          <w:rFonts w:ascii="宋体" w:hAnsi="宋体" w:cs="宋体"/>
        </w:rPr>
      </w:pPr>
      <w:bookmarkStart w:id="93" w:name="_Toc2761_WPSOffice_Level3"/>
      <w:r>
        <w:rPr>
          <w:rFonts w:hint="eastAsia" w:ascii="宋体" w:hAnsi="宋体" w:cs="宋体"/>
        </w:rPr>
        <w:t>5.《可执行程序》</w:t>
      </w:r>
      <w:bookmarkEnd w:id="93"/>
    </w:p>
    <w:p>
      <w:pPr>
        <w:ind w:firstLine="420"/>
        <w:rPr>
          <w:rFonts w:ascii="宋体" w:hAnsi="宋体" w:cs="宋体"/>
        </w:rPr>
      </w:pPr>
      <w:bookmarkStart w:id="94" w:name="_Toc20036_WPSOffice_Level3"/>
      <w:r>
        <w:rPr>
          <w:rFonts w:hint="eastAsia" w:ascii="宋体" w:hAnsi="宋体" w:cs="宋体"/>
        </w:rPr>
        <w:t>6.《用户使用说明书》</w:t>
      </w:r>
      <w:bookmarkEnd w:id="94"/>
    </w:p>
    <w:p>
      <w:pPr>
        <w:ind w:firstLine="420"/>
        <w:rPr>
          <w:rFonts w:ascii="宋体" w:hAnsi="宋体" w:cs="宋体"/>
        </w:rPr>
      </w:pPr>
      <w:bookmarkStart w:id="95" w:name="_Toc19890_WPSOffice_Level3"/>
      <w:r>
        <w:rPr>
          <w:rFonts w:hint="eastAsia" w:ascii="宋体" w:hAnsi="宋体" w:cs="宋体"/>
        </w:rPr>
        <w:t>7.《部署文档》</w:t>
      </w:r>
      <w:bookmarkEnd w:id="95"/>
    </w:p>
    <w:p>
      <w:pPr>
        <w:ind w:firstLine="420"/>
        <w:rPr>
          <w:rFonts w:ascii="宋体" w:hAnsi="宋体" w:cs="宋体"/>
        </w:rPr>
      </w:pPr>
      <w:bookmarkStart w:id="96" w:name="_Toc1720_WPSOffice_Level3"/>
      <w:r>
        <w:rPr>
          <w:rFonts w:hint="eastAsia" w:ascii="宋体" w:hAnsi="宋体" w:cs="宋体"/>
        </w:rPr>
        <w:t>8.《测试报告》</w:t>
      </w:r>
      <w:bookmarkEnd w:id="96"/>
    </w:p>
    <w:p>
      <w:pPr>
        <w:ind w:firstLine="42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97" w:name="_Toc8864_WPSOffice_Level1"/>
      <w:bookmarkStart w:id="98" w:name="_Toc6499_WPSOffice_Level1"/>
      <w:bookmarkStart w:id="99" w:name="_Toc19396_WPSOffice_Level1"/>
      <w:bookmarkStart w:id="100" w:name="_Toc3775_WPSOffice_Level1"/>
      <w:bookmarkStart w:id="101" w:name="_Toc9967"/>
      <w:r>
        <w:rPr>
          <w:rFonts w:hint="eastAsia"/>
        </w:rPr>
        <w:t>组织安排</w:t>
      </w:r>
      <w:bookmarkEnd w:id="97"/>
      <w:bookmarkEnd w:id="98"/>
      <w:bookmarkEnd w:id="99"/>
      <w:bookmarkEnd w:id="100"/>
      <w:bookmarkEnd w:id="101"/>
    </w:p>
    <w:p>
      <w:pPr>
        <w:pStyle w:val="4"/>
        <w:numPr>
          <w:ilvl w:val="1"/>
          <w:numId w:val="1"/>
        </w:numPr>
        <w:spacing w:before="156" w:after="156"/>
      </w:pPr>
      <w:bookmarkStart w:id="102" w:name="_Toc2023"/>
      <w:r>
        <w:rPr>
          <w:rFonts w:hint="eastAsia"/>
        </w:rPr>
        <w:t>组织结构</w:t>
      </w:r>
      <w:bookmarkEnd w:id="102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由</w:t>
      </w:r>
      <w:r>
        <w:rPr>
          <w:rFonts w:hint="eastAsia" w:ascii="宋体" w:hAnsi="宋体" w:cs="宋体"/>
          <w:lang w:val="en-US" w:eastAsia="zh-CN"/>
        </w:rPr>
        <w:t>五</w:t>
      </w:r>
      <w:r>
        <w:rPr>
          <w:rFonts w:hint="eastAsia" w:ascii="宋体" w:hAnsi="宋体" w:cs="宋体"/>
        </w:rPr>
        <w:t>名</w:t>
      </w:r>
      <w:r>
        <w:rPr>
          <w:rFonts w:hint="eastAsia" w:ascii="宋体" w:hAnsi="宋体" w:cs="宋体"/>
          <w:lang w:val="en-US" w:eastAsia="zh-CN"/>
        </w:rPr>
        <w:t>19</w:t>
      </w:r>
      <w:r>
        <w:rPr>
          <w:rFonts w:hint="eastAsia" w:ascii="宋体" w:hAnsi="宋体" w:cs="宋体"/>
        </w:rPr>
        <w:t>级软件学院的学生组成，各成员基本信息如</w:t>
      </w:r>
      <w:r>
        <w:rPr>
          <w:rFonts w:hint="eastAsia" w:ascii="宋体" w:hAnsi="宋体" w:cs="宋体"/>
          <w:lang w:val="en-US" w:eastAsia="zh-CN"/>
        </w:rPr>
        <w:t>表4所示</w:t>
      </w:r>
      <w:r>
        <w:rPr>
          <w:rFonts w:hint="eastAsia" w:ascii="宋体" w:hAnsi="宋体" w:cs="宋体"/>
        </w:rPr>
        <w:t>：</w:t>
      </w:r>
    </w:p>
    <w:p>
      <w:pPr>
        <w:pStyle w:val="7"/>
      </w:pPr>
      <w:bookmarkStart w:id="103" w:name="_Toc6974_WPSOffice_Level2"/>
      <w:bookmarkStart w:id="104" w:name="_Toc24761_WPSOffice_Level2"/>
      <w:bookmarkStart w:id="105" w:name="_Toc22340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</w:rPr>
        <w:t xml:space="preserve"> 成员基本信息表</w:t>
      </w:r>
      <w:bookmarkEnd w:id="103"/>
      <w:bookmarkEnd w:id="104"/>
      <w:bookmarkEnd w:id="105"/>
    </w:p>
    <w:tbl>
      <w:tblPr>
        <w:tblStyle w:val="16"/>
        <w:tblW w:w="74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2472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2438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张晨曦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19373495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李静雯</w:t>
            </w:r>
          </w:p>
        </w:tc>
        <w:tc>
          <w:tcPr>
            <w:tcW w:w="243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马梦圆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19373610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赵若冰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19373521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蔡雨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192112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19373150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06" w:name="_Toc23466_WPSOffice_Level2"/>
      <w:bookmarkStart w:id="107" w:name="_Toc14630_WPSOffice_Level2"/>
      <w:bookmarkStart w:id="108" w:name="_Toc19925_WPSOffice_Level2"/>
      <w:bookmarkStart w:id="109" w:name="_Toc13643_WPSOffice_Level2"/>
      <w:bookmarkStart w:id="110" w:name="_Toc4739"/>
      <w:r>
        <w:rPr>
          <w:rFonts w:hint="eastAsia"/>
        </w:rPr>
        <w:t>成员分工</w:t>
      </w:r>
      <w:bookmarkEnd w:id="106"/>
      <w:bookmarkEnd w:id="107"/>
      <w:bookmarkEnd w:id="108"/>
      <w:bookmarkEnd w:id="109"/>
      <w:bookmarkEnd w:id="110"/>
    </w:p>
    <w:p>
      <w:pPr>
        <w:pStyle w:val="7"/>
        <w:rPr>
          <w:rFonts w:ascii="黑体" w:hAnsi="黑体" w:eastAsia="黑体" w:cs="黑体"/>
          <w:sz w:val="28"/>
          <w:szCs w:val="28"/>
        </w:rPr>
      </w:pPr>
      <w:bookmarkStart w:id="111" w:name="_Toc18887_WPSOffice_Level2"/>
      <w:bookmarkStart w:id="112" w:name="_Toc2982_WPSOffice_Level2"/>
      <w:bookmarkStart w:id="113" w:name="_Toc9767_WPSOffice_Level2"/>
      <w:r>
        <w:rPr>
          <w:rFonts w:hint="eastAsia"/>
          <w:b/>
          <w:bCs/>
        </w:rPr>
        <w:t>表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</w:rPr>
        <w:t xml:space="preserve"> 成员分工表</w:t>
      </w:r>
      <w:bookmarkEnd w:id="111"/>
      <w:bookmarkEnd w:id="112"/>
      <w:bookmarkEnd w:id="113"/>
    </w:p>
    <w:tbl>
      <w:tblPr>
        <w:tblStyle w:val="16"/>
        <w:tblW w:w="72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成员</w:t>
            </w:r>
          </w:p>
        </w:tc>
        <w:tc>
          <w:tcPr>
            <w:tcW w:w="5528" w:type="dxa"/>
            <w:vAlign w:val="center"/>
          </w:tcPr>
          <w:p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张晨曦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项目经理、页面设计、前端开发、前后端交互实现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李静雯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  <w:w w:val="105"/>
              </w:rPr>
            </w:pPr>
            <w:r>
              <w:rPr>
                <w:rFonts w:cs="Times New Roman"/>
              </w:rPr>
              <w:t>页面设计、前端开发、</w:t>
            </w:r>
            <w:r>
              <w:rPr>
                <w:rFonts w:cs="Times New Roman"/>
                <w:w w:val="105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马梦圆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后端开发、测试与优化、前后端交互实现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eastAsia" w:eastAsia="宋体" w:cs="Times New Roman"/>
                <w:lang w:eastAsia="zh-CN"/>
              </w:rPr>
            </w:pPr>
            <w:r>
              <w:rPr>
                <w:rFonts w:hint="eastAsia" w:cs="Times New Roman"/>
                <w:lang w:val="en-US" w:eastAsia="zh-CN"/>
              </w:rPr>
              <w:t>赵若冰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5" w:type="dxa"/>
            <w:vAlign w:val="center"/>
          </w:tcPr>
          <w:p>
            <w:pPr>
              <w:jc w:val="center"/>
              <w:rPr>
                <w:rFonts w:hint="default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蔡雨</w:t>
            </w:r>
          </w:p>
        </w:tc>
        <w:tc>
          <w:tcPr>
            <w:tcW w:w="5528" w:type="dxa"/>
            <w:vAlign w:val="center"/>
          </w:tcPr>
          <w:p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后端开发、测试与优化</w:t>
            </w:r>
            <w:r>
              <w:rPr>
                <w:rFonts w:hint="eastAsia" w:cs="Times New Roman"/>
                <w:lang w:eastAsia="zh-CN"/>
              </w:rPr>
              <w:t>、</w:t>
            </w:r>
            <w:r>
              <w:rPr>
                <w:rFonts w:cs="Times New Roman"/>
              </w:rPr>
              <w:t>前后端交互实现</w:t>
            </w:r>
          </w:p>
        </w:tc>
      </w:tr>
    </w:tbl>
    <w:p/>
    <w:p>
      <w:pPr>
        <w:pStyle w:val="4"/>
        <w:numPr>
          <w:ilvl w:val="1"/>
          <w:numId w:val="1"/>
        </w:numPr>
        <w:spacing w:before="156" w:after="156"/>
      </w:pPr>
      <w:bookmarkStart w:id="114" w:name="_Toc5268_WPSOffice_Level2"/>
      <w:bookmarkStart w:id="115" w:name="_Toc14145_WPSOffice_Level2"/>
      <w:bookmarkStart w:id="116" w:name="_Toc28473_WPSOffice_Level2"/>
      <w:bookmarkStart w:id="117" w:name="_Toc26729_WPSOffice_Level2"/>
      <w:bookmarkStart w:id="118" w:name="_Toc3858"/>
      <w:r>
        <w:rPr>
          <w:rFonts w:hint="eastAsia"/>
        </w:rPr>
        <w:t>协作与沟通</w:t>
      </w:r>
      <w:bookmarkEnd w:id="114"/>
      <w:bookmarkEnd w:id="115"/>
      <w:bookmarkEnd w:id="116"/>
      <w:bookmarkEnd w:id="117"/>
      <w:bookmarkEnd w:id="118"/>
    </w:p>
    <w:p>
      <w:pPr>
        <w:pStyle w:val="5"/>
        <w:numPr>
          <w:ilvl w:val="2"/>
          <w:numId w:val="1"/>
        </w:numPr>
      </w:pPr>
      <w:bookmarkStart w:id="119" w:name="_Toc14058_WPSOffice_Level3"/>
      <w:bookmarkStart w:id="120" w:name="_Toc5485"/>
      <w:r>
        <w:rPr>
          <w:rFonts w:hint="eastAsia"/>
        </w:rPr>
        <w:t>协作沟通对象</w:t>
      </w:r>
      <w:bookmarkEnd w:id="119"/>
      <w:bookmarkEnd w:id="120"/>
    </w:p>
    <w:p>
      <w:pPr>
        <w:ind w:firstLine="420"/>
        <w:rPr>
          <w:rFonts w:cs="Times New Roman"/>
        </w:rPr>
      </w:pPr>
      <w:r>
        <w:rPr>
          <w:rFonts w:cs="Times New Roman"/>
        </w:rPr>
        <w:t>为了更好地完成该项目，需要</w:t>
      </w:r>
      <w:r>
        <w:rPr>
          <w:rFonts w:hint="eastAsia" w:cs="Times New Roman"/>
        </w:rPr>
        <w:t>与</w:t>
      </w:r>
      <w:r>
        <w:rPr>
          <w:rFonts w:cs="Times New Roman"/>
        </w:rPr>
        <w:t>小组</w:t>
      </w:r>
      <w:r>
        <w:rPr>
          <w:rFonts w:hint="eastAsia" w:cs="Times New Roman"/>
        </w:rPr>
        <w:t>成员</w:t>
      </w:r>
      <w:r>
        <w:rPr>
          <w:rFonts w:cs="Times New Roman"/>
        </w:rPr>
        <w:t>、项目需求方</w:t>
      </w:r>
      <w:r>
        <w:rPr>
          <w:rFonts w:hint="eastAsia" w:cs="Times New Roman"/>
        </w:rPr>
        <w:t>以及</w:t>
      </w:r>
      <w:r>
        <w:rPr>
          <w:rFonts w:cs="Times New Roman"/>
        </w:rPr>
        <w:t>老师保持良好的沟通。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在本项目中，需要沟通的对象包括：分系统开发人员（小组内）、软件工程课程助教（甲方）和软件工程课程任课老师吕云翔老师。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21" w:name="_Toc20725_WPSOffice_Level3"/>
      <w:bookmarkStart w:id="122" w:name="_Toc23220"/>
      <w:r>
        <w:rPr>
          <w:rFonts w:hint="eastAsia"/>
        </w:rPr>
        <w:t>沟通方式</w:t>
      </w:r>
      <w:bookmarkEnd w:id="121"/>
      <w:bookmarkEnd w:id="122"/>
    </w:p>
    <w:p>
      <w:pPr>
        <w:pStyle w:val="6"/>
        <w:ind w:firstLine="420"/>
      </w:pPr>
      <w:r>
        <w:rPr>
          <w:rFonts w:hint="eastAsia"/>
        </w:rPr>
        <w:t>为保证开发过程中成员间的良好沟通，团队沟通方案计划如下：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hint="eastAsia" w:cs="Times New Roman"/>
          <w:lang w:val="en-US" w:eastAsia="zh-CN"/>
        </w:rPr>
        <w:t>日常开发中各人的问题、建议等，通过微信群聊实时提出，并尽快讨论解决。</w:t>
      </w:r>
    </w:p>
    <w:p>
      <w:pPr>
        <w:pStyle w:val="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每周进行一次总体会议，会议讨论内容包括</w:t>
      </w:r>
      <w:r>
        <w:rPr>
          <w:rFonts w:hint="eastAsia" w:cs="Times New Roman"/>
          <w:lang w:val="en-US" w:eastAsia="zh-CN"/>
        </w:rPr>
        <w:t>对于上一阶段的开发工作的总结反思、对下一阶段开发的计划和讨论。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/>
          <w:lang w:val="en-US" w:eastAsia="zh-CN"/>
        </w:rPr>
        <w:t>每当完成某一具体功能或计划中的任务模块时，在github仓库上及时更新，以便所有人了解项目进度并及时跟进。</w:t>
      </w:r>
    </w:p>
    <w:p>
      <w:pPr>
        <w:pStyle w:val="6"/>
        <w:numPr>
          <w:ilvl w:val="0"/>
          <w:numId w:val="4"/>
        </w:numPr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开发过程中遇到困难或对开发任务不清晰时，通过答疑论坛询问课程助教，助教无法解答的问题通过邮件方式询问吕云翔老师。</w:t>
      </w:r>
    </w:p>
    <w:p>
      <w:pPr>
        <w:pStyle w:val="5"/>
        <w:numPr>
          <w:ilvl w:val="2"/>
          <w:numId w:val="1"/>
        </w:numPr>
      </w:pPr>
      <w:bookmarkStart w:id="123" w:name="_Toc3483_WPSOffice_Level3"/>
      <w:bookmarkStart w:id="124" w:name="_Toc23689"/>
      <w:r>
        <w:rPr>
          <w:rFonts w:hint="eastAsia"/>
        </w:rPr>
        <w:t>协作模</w:t>
      </w:r>
      <w:bookmarkEnd w:id="123"/>
      <w:r>
        <w:rPr>
          <w:rFonts w:hint="eastAsia"/>
        </w:rPr>
        <w:t>式</w:t>
      </w:r>
      <w:bookmarkEnd w:id="124"/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在团队内部，</w:t>
      </w:r>
      <w:r>
        <w:rPr>
          <w:rFonts w:hint="eastAsia" w:ascii="宋体" w:hAnsi="宋体" w:cs="宋体"/>
          <w:lang w:val="en-US" w:eastAsia="zh-CN"/>
        </w:rPr>
        <w:t>遇到问题后及时提出，共同讨论后决定。困难的问题可寻求助教或老师的帮助。</w:t>
      </w: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25" w:name="_Toc25113_WPSOffice_Level1"/>
      <w:bookmarkStart w:id="126" w:name="_Toc22971_WPSOffice_Level1"/>
      <w:bookmarkStart w:id="127" w:name="_Toc12788_WPSOffice_Level1"/>
      <w:bookmarkStart w:id="128" w:name="_Toc7921_WPSOffice_Level1"/>
      <w:bookmarkStart w:id="129" w:name="_Toc4602"/>
      <w:r>
        <w:rPr>
          <w:rFonts w:hint="eastAsia"/>
        </w:rPr>
        <w:t>实施计划</w:t>
      </w:r>
      <w:bookmarkEnd w:id="125"/>
      <w:bookmarkEnd w:id="126"/>
      <w:bookmarkEnd w:id="127"/>
      <w:bookmarkEnd w:id="128"/>
      <w:bookmarkEnd w:id="129"/>
    </w:p>
    <w:p>
      <w:pPr>
        <w:pStyle w:val="4"/>
        <w:numPr>
          <w:ilvl w:val="1"/>
          <w:numId w:val="1"/>
        </w:numPr>
        <w:spacing w:before="156" w:after="156"/>
      </w:pPr>
      <w:bookmarkStart w:id="130" w:name="_Toc28940"/>
      <w:r>
        <w:rPr>
          <w:rFonts w:hint="eastAsia"/>
          <w:lang w:val="en-US" w:eastAsia="zh-CN"/>
        </w:rPr>
        <w:t>风险评估</w:t>
      </w:r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由于团队五人开发经验均不充足，因此部分功能实现起来有一定的难度。项目的主要重难点如下</w:t>
      </w:r>
      <w:r>
        <w:rPr>
          <w:rFonts w:hint="eastAsia" w:ascii="宋体" w:hAnsi="宋体" w:cs="宋体"/>
        </w:rPr>
        <w:t>：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bookmarkStart w:id="131" w:name="_Toc22340_WPSOffice_Level3"/>
      <w:r>
        <w:rPr>
          <w:rFonts w:hint="eastAsia" w:ascii="宋体" w:hAnsi="宋体" w:cs="宋体"/>
          <w:lang w:val="en-US" w:eastAsia="zh-CN"/>
        </w:rPr>
        <w:t>数据库设计及操作</w:t>
      </w:r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前端和数据库的交互</w:t>
      </w:r>
      <w:bookmarkEnd w:id="131"/>
    </w:p>
    <w:p>
      <w:pPr>
        <w:pStyle w:val="27"/>
        <w:numPr>
          <w:ilvl w:val="0"/>
          <w:numId w:val="5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搜索的性能优化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充分考虑到以上的重难点的实现，本小组在进行成员分工时将主要人力安排在了这些部分中，以保证按时、高质量地完成项目。</w:t>
      </w:r>
    </w:p>
    <w:p>
      <w:pPr>
        <w:pStyle w:val="4"/>
        <w:numPr>
          <w:ilvl w:val="1"/>
          <w:numId w:val="1"/>
        </w:numPr>
        <w:spacing w:before="156" w:after="156"/>
        <w:rPr>
          <w:rFonts w:cs="Times New Roman"/>
        </w:rPr>
      </w:pPr>
      <w:bookmarkStart w:id="132" w:name="_Toc1302"/>
      <w:r>
        <w:rPr>
          <w:rFonts w:cs="Times New Roman"/>
        </w:rPr>
        <w:t>工作流程及任务分解</w:t>
      </w:r>
      <w:bookmarkEnd w:id="132"/>
    </w:p>
    <w:p>
      <w:pPr>
        <w:ind w:firstLine="420"/>
        <w:rPr>
          <w:rFonts w:cs="Times New Roman"/>
        </w:rPr>
      </w:pPr>
      <w:r>
        <w:rPr>
          <w:rFonts w:cs="Times New Roman"/>
        </w:rPr>
        <w:t>项目开发时间：（校历第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周至第十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/5/</w:t>
      </w:r>
      <w:r>
        <w:rPr>
          <w:rFonts w:hint="eastAsia" w:cs="Times New Roman"/>
          <w:lang w:val="en-US" w:eastAsia="zh-CN"/>
        </w:rPr>
        <w:t>31</w:t>
      </w:r>
      <w:r>
        <w:rPr>
          <w:rFonts w:cs="Times New Roman"/>
        </w:rPr>
        <w:t>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hint="eastAsia" w:cs="Times New Roman"/>
          <w:lang w:val="en-US" w:eastAsia="zh-CN"/>
        </w:rPr>
        <w:t>总体设计及</w:t>
      </w:r>
      <w:r>
        <w:rPr>
          <w:rFonts w:cs="Times New Roman"/>
        </w:rPr>
        <w:t>需求分析（校历第</w:t>
      </w:r>
      <w:r>
        <w:rPr>
          <w:rFonts w:hint="eastAsia" w:cs="Times New Roman"/>
          <w:lang w:val="en-US" w:eastAsia="zh-CN"/>
        </w:rPr>
        <w:t>五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/3/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）（完成后完成度为10%）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项目前后端设计（校历第</w:t>
      </w:r>
      <w:r>
        <w:rPr>
          <w:rFonts w:hint="eastAsia" w:cs="Times New Roman"/>
          <w:lang w:val="en-US" w:eastAsia="zh-CN"/>
        </w:rPr>
        <w:t>六周</w:t>
      </w:r>
      <w:r>
        <w:rPr>
          <w:rFonts w:cs="Times New Roman"/>
        </w:rPr>
        <w:t>内：202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/4/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/</w:t>
      </w:r>
      <w:r>
        <w:rPr>
          <w:rFonts w:hint="eastAsia" w:cs="Times New Roman"/>
          <w:lang w:val="en-US" w:eastAsia="zh-CN"/>
        </w:rPr>
        <w:t>11</w:t>
      </w:r>
      <w:r>
        <w:rPr>
          <w:rFonts w:cs="Times New Roman"/>
        </w:rPr>
        <w:t>）（完成度为40%）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项目开发（校历第</w:t>
      </w:r>
      <w:r>
        <w:rPr>
          <w:rFonts w:hint="eastAsia" w:cs="Times New Roman"/>
          <w:lang w:val="en-US" w:eastAsia="zh-CN"/>
        </w:rPr>
        <w:t>七</w:t>
      </w:r>
      <w:r>
        <w:rPr>
          <w:rFonts w:cs="Times New Roman"/>
        </w:rPr>
        <w:t>周至校历第十</w:t>
      </w:r>
      <w:r>
        <w:rPr>
          <w:rFonts w:hint="eastAsia" w:cs="Times New Roman"/>
          <w:lang w:val="en-US" w:eastAsia="zh-CN"/>
        </w:rPr>
        <w:t>一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1/4/12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1/5/16</w:t>
      </w:r>
      <w:r>
        <w:rPr>
          <w:rFonts w:cs="Times New Roman"/>
        </w:rPr>
        <w:t>）（完成度为80%）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项目功能测试与改进（校历</w:t>
      </w:r>
      <w:r>
        <w:rPr>
          <w:rFonts w:hint="eastAsia" w:cs="Times New Roman"/>
          <w:lang w:val="en-US" w:eastAsia="zh-CN"/>
        </w:rPr>
        <w:t>第十二周至</w:t>
      </w:r>
      <w:r>
        <w:rPr>
          <w:rFonts w:cs="Times New Roman"/>
        </w:rPr>
        <w:t>第十</w:t>
      </w:r>
      <w:r>
        <w:rPr>
          <w:rFonts w:hint="eastAsia" w:cs="Times New Roman"/>
          <w:lang w:val="en-US" w:eastAsia="zh-CN"/>
        </w:rPr>
        <w:t>三</w:t>
      </w:r>
      <w:r>
        <w:rPr>
          <w:rFonts w:cs="Times New Roman"/>
        </w:rPr>
        <w:t>周内：202</w:t>
      </w:r>
      <w:r>
        <w:rPr>
          <w:rFonts w:hint="eastAsia" w:cs="Times New Roman"/>
          <w:lang w:val="en-US" w:eastAsia="zh-CN"/>
        </w:rPr>
        <w:t>1/5/17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1/5/30</w:t>
      </w:r>
      <w:r>
        <w:rPr>
          <w:rFonts w:cs="Times New Roman"/>
        </w:rPr>
        <w:t>）（完成度为90%）</w:t>
      </w:r>
    </w:p>
    <w:p>
      <w:pPr>
        <w:pStyle w:val="2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cs="Times New Roman"/>
        </w:rPr>
        <w:t>项目汇总（校历第十</w:t>
      </w:r>
      <w:r>
        <w:rPr>
          <w:rFonts w:hint="eastAsia" w:cs="Times New Roman"/>
          <w:lang w:val="en-US" w:eastAsia="zh-CN"/>
        </w:rPr>
        <w:t>四</w:t>
      </w:r>
      <w:r>
        <w:rPr>
          <w:rFonts w:cs="Times New Roman"/>
        </w:rPr>
        <w:t>周：202</w:t>
      </w:r>
      <w:r>
        <w:rPr>
          <w:rFonts w:hint="eastAsia" w:cs="Times New Roman"/>
          <w:lang w:val="en-US" w:eastAsia="zh-CN"/>
        </w:rPr>
        <w:t>1/5/31</w:t>
      </w:r>
      <w:r>
        <w:rPr>
          <w:rFonts w:cs="Times New Roman"/>
        </w:rPr>
        <w:t>——202</w:t>
      </w:r>
      <w:r>
        <w:rPr>
          <w:rFonts w:hint="eastAsia" w:cs="Times New Roman"/>
          <w:lang w:val="en-US" w:eastAsia="zh-CN"/>
        </w:rPr>
        <w:t>1/6/6</w:t>
      </w:r>
      <w:r>
        <w:rPr>
          <w:rFonts w:cs="Times New Roman"/>
        </w:rPr>
        <w:t>）（完成度为100%）</w:t>
      </w:r>
    </w:p>
    <w:p>
      <w:pPr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  <w:spacing w:before="156" w:after="156"/>
      </w:pPr>
      <w:bookmarkStart w:id="133" w:name="_Toc26341"/>
      <w:r>
        <w:rPr>
          <w:rFonts w:hint="eastAsia"/>
        </w:rPr>
        <w:t>进度安排</w:t>
      </w:r>
      <w:bookmarkEnd w:id="133"/>
    </w:p>
    <w:p>
      <w:pPr>
        <w:ind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/>
        </w:rPr>
        <w:t>项目进度安排使用</w:t>
      </w:r>
      <w:r>
        <w:rPr>
          <w:rFonts w:cs="Times New Roman"/>
        </w:rPr>
        <w:t>Microsoft Office Project</w:t>
      </w:r>
      <w:r>
        <w:rPr>
          <w:rFonts w:hint="eastAsia"/>
        </w:rPr>
        <w:t>设计，项目进度安排如图</w:t>
      </w:r>
      <w:r>
        <w:rPr>
          <w:rFonts w:hint="eastAsia"/>
          <w:lang w:val="en-US" w:eastAsia="zh-CN"/>
        </w:rPr>
        <w:t>1</w:t>
      </w:r>
      <w:r>
        <w:rPr>
          <w:rFonts w:hint="eastAsia"/>
          <w:color w:val="0000FF"/>
          <w:lang w:val="en-US" w:eastAsia="zh-CN"/>
        </w:rPr>
        <w:t>（注意提交前替换下图）</w:t>
      </w:r>
    </w:p>
    <w:p>
      <w:pPr>
        <w:jc w:val="center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5274310" cy="2945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图1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1</w:t>
      </w:r>
    </w:p>
    <w:p>
      <w:pPr>
        <w:pStyle w:val="7"/>
        <w:rPr>
          <w:rFonts w:cs="Times New Roman"/>
        </w:rPr>
      </w:pPr>
    </w:p>
    <w:p>
      <w:pPr>
        <w:jc w:val="center"/>
      </w:pPr>
      <w:bookmarkStart w:id="134" w:name="_Toc3504_WPSOffice_Level2"/>
      <w:bookmarkStart w:id="135" w:name="_Toc20122_WPSOffice_Level2"/>
      <w:bookmarkStart w:id="136" w:name="_Toc19540_WPSOffice_Level2"/>
      <w:r>
        <w:drawing>
          <wp:inline distT="0" distB="0" distL="0" distR="0">
            <wp:extent cx="5274310" cy="5330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图4-2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2</w:t>
      </w:r>
    </w:p>
    <w:p>
      <w:pPr>
        <w:pStyle w:val="7"/>
      </w:pPr>
    </w:p>
    <w:bookmarkEnd w:id="134"/>
    <w:bookmarkEnd w:id="135"/>
    <w:bookmarkEnd w:id="136"/>
    <w:p>
      <w:pPr>
        <w:jc w:val="center"/>
      </w:pPr>
      <w:r>
        <w:drawing>
          <wp:inline distT="0" distB="0" distL="0" distR="0">
            <wp:extent cx="5125085" cy="4905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725"/>
                    <a:stretch>
                      <a:fillRect/>
                    </a:stretch>
                  </pic:blipFill>
                  <pic:spPr>
                    <a:xfrm>
                      <a:off x="0" y="0"/>
                      <a:ext cx="5142786" cy="4922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cs="Times New Roman"/>
        </w:rPr>
      </w:pPr>
      <w:r>
        <w:rPr>
          <w:rFonts w:hint="eastAsia"/>
          <w:b/>
          <w:bCs/>
        </w:rPr>
        <w:t>图4-3</w:t>
      </w:r>
      <w:r>
        <w:rPr>
          <w:rFonts w:hint="eastAsia"/>
        </w:rPr>
        <w:t xml:space="preserve"> 开发流程甘特图</w:t>
      </w:r>
      <w:r>
        <w:rPr>
          <w:rFonts w:cs="Times New Roman"/>
        </w:rPr>
        <w:t>3</w:t>
      </w:r>
    </w:p>
    <w:p/>
    <w:p>
      <w:pPr>
        <w:pStyle w:val="4"/>
        <w:numPr>
          <w:ilvl w:val="1"/>
          <w:numId w:val="1"/>
        </w:numPr>
        <w:spacing w:before="156" w:after="156"/>
      </w:pPr>
      <w:bookmarkStart w:id="137" w:name="_Toc2001_WPSOffice_Level2"/>
      <w:bookmarkStart w:id="138" w:name="_Toc17607_WPSOffice_Level2"/>
      <w:bookmarkStart w:id="139" w:name="_Toc12699_WPSOffice_Level2"/>
      <w:bookmarkStart w:id="140" w:name="_Toc15878_WPSOffice_Level2"/>
      <w:bookmarkStart w:id="141" w:name="_Toc4766"/>
      <w:r>
        <w:rPr>
          <w:rFonts w:hint="eastAsia"/>
        </w:rPr>
        <w:t>项目控制计划</w:t>
      </w:r>
      <w:bookmarkEnd w:id="137"/>
      <w:bookmarkEnd w:id="138"/>
      <w:bookmarkEnd w:id="139"/>
      <w:bookmarkEnd w:id="140"/>
      <w:bookmarkEnd w:id="141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考虑到可能导致项目开发异常的因素，</w:t>
      </w:r>
      <w:r>
        <w:rPr>
          <w:rFonts w:hint="eastAsia" w:ascii="宋体" w:hAnsi="宋体" w:cs="宋体"/>
          <w:lang w:val="en-US" w:eastAsia="zh-CN"/>
        </w:rPr>
        <w:t>如4.1风险评估中提到的几个重点难点，为避免项目无法按时保证质量地完成，</w:t>
      </w:r>
      <w:r>
        <w:rPr>
          <w:rFonts w:hint="eastAsia" w:ascii="宋体" w:hAnsi="宋体" w:cs="宋体"/>
        </w:rPr>
        <w:t>我们分为以下两部分来对项目进行控制。</w:t>
      </w:r>
    </w:p>
    <w:p>
      <w:pPr>
        <w:ind w:firstLine="420"/>
        <w:rPr>
          <w:rFonts w:ascii="宋体" w:hAnsi="宋体" w:cs="宋体"/>
        </w:rPr>
      </w:pPr>
    </w:p>
    <w:p>
      <w:pPr>
        <w:pStyle w:val="5"/>
        <w:numPr>
          <w:ilvl w:val="2"/>
          <w:numId w:val="1"/>
        </w:numPr>
      </w:pPr>
      <w:bookmarkStart w:id="142" w:name="_Toc19059_WPSOffice_Level3"/>
      <w:bookmarkStart w:id="143" w:name="_Toc23346"/>
      <w:r>
        <w:rPr>
          <w:rFonts w:hint="eastAsia"/>
        </w:rPr>
        <w:t>技术风险控制</w:t>
      </w:r>
      <w:bookmarkEnd w:id="142"/>
      <w:bookmarkEnd w:id="143"/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为了预防由于团队成员对本项目开发要使用的语言和框架不熟悉，或技术难点不易突破而导致的进度拖延，我们采用两个计划控制技术风险：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在项目开始开发前，让团队成员利用空余时间学习相关技术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并定期举行讨论会进行技术上的交流学习。另外，在日常学习中在微信群中分享各自的学习资料、学习心得，供其他组员参考，共同学习。</w:t>
      </w:r>
    </w:p>
    <w:p>
      <w:pPr>
        <w:pStyle w:val="27"/>
        <w:numPr>
          <w:ilvl w:val="0"/>
          <w:numId w:val="7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遇到无法解决的问题时，及时在答疑论坛上咨询助教或通过邮件形式询问老师，避免项目无法进行。</w:t>
      </w:r>
    </w:p>
    <w:p>
      <w:pPr>
        <w:pStyle w:val="5"/>
        <w:numPr>
          <w:ilvl w:val="2"/>
          <w:numId w:val="1"/>
        </w:numPr>
      </w:pPr>
      <w:bookmarkStart w:id="144" w:name="_Toc17728_WPSOffice_Level3"/>
      <w:bookmarkStart w:id="145" w:name="_Toc8365"/>
      <w:r>
        <w:rPr>
          <w:rFonts w:hint="eastAsia"/>
        </w:rPr>
        <w:t>进度风险控制</w:t>
      </w:r>
      <w:bookmarkEnd w:id="144"/>
      <w:bookmarkEnd w:id="145"/>
    </w:p>
    <w:p>
      <w:pPr>
        <w:ind w:firstLine="42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为确保项目能够基本按照计划顺利进行，应采取相应措施进行进度风险控制。在此我们提出进度风险控制的方案如下：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每周举行一次小组会议，对上一阶段的任务完成情况进行总结汇报，对下一阶段的任务进行明确布置。由组员提出建议和问题，及时讨论解决。</w:t>
      </w:r>
    </w:p>
    <w:p>
      <w:pPr>
        <w:pStyle w:val="27"/>
        <w:numPr>
          <w:ilvl w:val="0"/>
          <w:numId w:val="8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  <w:lang w:val="en-US" w:eastAsia="zh-CN"/>
        </w:rPr>
        <w:t>负责关联模块的各组员之间及时交流沟通，避免进度相差过大导致无法进行后续开发。</w:t>
      </w:r>
    </w:p>
    <w:p>
      <w:pPr>
        <w:pStyle w:val="27"/>
        <w:ind w:left="780" w:firstLine="0" w:firstLineChars="0"/>
        <w:rPr>
          <w:rFonts w:ascii="宋体" w:hAnsi="宋体" w:cs="宋体"/>
        </w:rPr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46" w:name="_Toc3546_WPSOffice_Level1"/>
      <w:bookmarkStart w:id="147" w:name="_Toc23371_WPSOffice_Level1"/>
      <w:bookmarkStart w:id="148" w:name="_Toc31326_WPSOffice_Level1"/>
      <w:bookmarkStart w:id="149" w:name="_Toc9638_WPSOffice_Level1"/>
      <w:bookmarkStart w:id="150" w:name="_Toc11079"/>
      <w:r>
        <w:rPr>
          <w:rFonts w:hint="eastAsia"/>
        </w:rPr>
        <w:t>支持条件</w:t>
      </w:r>
      <w:bookmarkEnd w:id="146"/>
      <w:bookmarkEnd w:id="147"/>
      <w:bookmarkEnd w:id="148"/>
      <w:bookmarkEnd w:id="149"/>
      <w:bookmarkEnd w:id="150"/>
    </w:p>
    <w:p>
      <w:pPr>
        <w:pStyle w:val="4"/>
        <w:numPr>
          <w:ilvl w:val="1"/>
          <w:numId w:val="1"/>
        </w:numPr>
        <w:spacing w:before="156" w:after="156"/>
      </w:pPr>
      <w:bookmarkStart w:id="151" w:name="_Toc3745_WPSOffice_Level2"/>
      <w:bookmarkStart w:id="152" w:name="_Toc6394_WPSOffice_Level2"/>
      <w:bookmarkStart w:id="153" w:name="_Toc23004_WPSOffice_Level2"/>
      <w:bookmarkStart w:id="154" w:name="_Toc9852_WPSOffice_Level2"/>
      <w:bookmarkStart w:id="155" w:name="_Toc4163"/>
      <w:r>
        <w:rPr>
          <w:rFonts w:hint="eastAsia"/>
        </w:rPr>
        <w:t>计算机系统支持</w:t>
      </w:r>
      <w:bookmarkEnd w:id="151"/>
      <w:bookmarkEnd w:id="152"/>
      <w:bookmarkEnd w:id="153"/>
      <w:bookmarkEnd w:id="154"/>
      <w:bookmarkEnd w:id="155"/>
    </w:p>
    <w:p>
      <w:pPr>
        <w:pStyle w:val="5"/>
        <w:numPr>
          <w:ilvl w:val="2"/>
          <w:numId w:val="1"/>
        </w:numPr>
      </w:pPr>
      <w:bookmarkStart w:id="156" w:name="_Toc8668_WPSOffice_Level3"/>
      <w:bookmarkStart w:id="157" w:name="_Toc20772"/>
      <w:r>
        <w:rPr>
          <w:rFonts w:hint="eastAsia"/>
        </w:rPr>
        <w:t>开发时需要的支持条件</w:t>
      </w:r>
      <w:bookmarkEnd w:id="156"/>
      <w:bookmarkEnd w:id="157"/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硬件：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前期使用个人PC开发。</w:t>
      </w:r>
    </w:p>
    <w:p>
      <w:pPr>
        <w:ind w:firstLine="420"/>
        <w:rPr>
          <w:rFonts w:cs="Times New Roman"/>
        </w:rPr>
      </w:pPr>
      <w:r>
        <w:rPr>
          <w:rFonts w:hint="eastAsia" w:cs="Times New Roman"/>
        </w:rPr>
        <w:t>个人</w:t>
      </w:r>
      <w:r>
        <w:rPr>
          <w:rFonts w:cs="Times New Roman"/>
        </w:rPr>
        <w:t>PC的具体配置：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处理器：Intel® Core™ i7-</w:t>
      </w:r>
      <w:r>
        <w:rPr>
          <w:rFonts w:hint="eastAsia" w:cs="Times New Roman"/>
          <w:lang w:val="en-US" w:eastAsia="zh-CN"/>
        </w:rPr>
        <w:t>8565</w:t>
      </w:r>
      <w:r>
        <w:rPr>
          <w:rFonts w:cs="Times New Roman"/>
        </w:rPr>
        <w:t>U CPU @</w:t>
      </w:r>
      <w:r>
        <w:rPr>
          <w:rFonts w:hint="eastAsia" w:cs="Times New Roman"/>
          <w:lang w:val="en-US" w:eastAsia="zh-CN"/>
        </w:rPr>
        <w:t>1.80</w:t>
      </w:r>
      <w:r>
        <w:rPr>
          <w:rFonts w:cs="Times New Roman"/>
        </w:rPr>
        <w:t xml:space="preserve">Ghz </w:t>
      </w:r>
      <w:r>
        <w:rPr>
          <w:rFonts w:hint="eastAsia" w:cs="Times New Roman"/>
          <w:lang w:val="en-US" w:eastAsia="zh-CN"/>
        </w:rPr>
        <w:t>1992M</w:t>
      </w:r>
      <w:r>
        <w:rPr>
          <w:rFonts w:cs="Times New Roman"/>
        </w:rPr>
        <w:t>hz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内存：8GB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输入输出设备：</w:t>
      </w:r>
      <w:r>
        <w:rPr>
          <w:rFonts w:hint="eastAsia" w:cs="Times New Roman"/>
        </w:rPr>
        <w:t>鼠标、键盘、显示屏</w:t>
      </w:r>
    </w:p>
    <w:p>
      <w:pPr>
        <w:ind w:firstLine="420"/>
        <w:rPr>
          <w:rFonts w:cs="Times New Roman"/>
          <w:b/>
          <w:bCs/>
        </w:rPr>
      </w:pPr>
      <w:r>
        <w:rPr>
          <w:rFonts w:cs="Times New Roman"/>
          <w:b/>
          <w:bCs/>
        </w:rPr>
        <w:t>软件：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操作系统为Windows 10，使用集成开发环境</w:t>
      </w:r>
      <w:r>
        <w:rPr>
          <w:rFonts w:hint="eastAsia" w:cs="Times New Roman"/>
          <w:lang w:val="en-US" w:eastAsia="zh-CN"/>
        </w:rPr>
        <w:t>eclipse</w:t>
      </w:r>
      <w:r>
        <w:rPr>
          <w:rFonts w:cs="Times New Roman"/>
        </w:rPr>
        <w:t>，数据库采用MySQL，</w:t>
      </w:r>
      <w:r>
        <w:rPr>
          <w:rFonts w:cs="Times New Roman"/>
          <w:color w:val="0000FF"/>
        </w:rPr>
        <w:t>后端采用</w:t>
      </w:r>
      <w:r>
        <w:rPr>
          <w:rFonts w:hint="eastAsia" w:cs="Times New Roman"/>
          <w:color w:val="0000FF"/>
          <w:lang w:val="en-US" w:eastAsia="zh-CN"/>
        </w:rPr>
        <w:t>Spring Boot</w:t>
      </w:r>
      <w:r>
        <w:rPr>
          <w:rFonts w:cs="Times New Roman"/>
          <w:color w:val="0000FF"/>
        </w:rPr>
        <w:t>，项目运行环境为</w:t>
      </w:r>
      <w:r>
        <w:rPr>
          <w:rFonts w:hint="eastAsia" w:cs="Times New Roman"/>
          <w:color w:val="0000FF"/>
          <w:lang w:val="en-US" w:eastAsia="zh-CN"/>
        </w:rPr>
        <w:t>Java</w:t>
      </w:r>
      <w:r>
        <w:rPr>
          <w:rFonts w:cs="Times New Roman"/>
        </w:rPr>
        <w:t>。</w:t>
      </w:r>
    </w:p>
    <w:p>
      <w:pPr>
        <w:ind w:firstLine="420"/>
        <w:rPr>
          <w:rFonts w:cs="Times New Roman"/>
        </w:rPr>
      </w:pPr>
      <w:r>
        <w:rPr>
          <w:rFonts w:cs="Times New Roman"/>
        </w:rPr>
        <w:t>其他开发工具包括：Visual Studio Code等。</w:t>
      </w:r>
    </w:p>
    <w:p/>
    <w:p>
      <w:pPr>
        <w:pStyle w:val="5"/>
        <w:numPr>
          <w:ilvl w:val="2"/>
          <w:numId w:val="1"/>
        </w:numPr>
      </w:pPr>
      <w:bookmarkStart w:id="158" w:name="_Toc3504_WPSOffice_Level3"/>
      <w:bookmarkStart w:id="159" w:name="_Toc1145"/>
      <w:r>
        <w:rPr>
          <w:rFonts w:hint="eastAsia"/>
        </w:rPr>
        <w:t>运行时需要的支持条件</w:t>
      </w:r>
      <w:bookmarkEnd w:id="158"/>
      <w:bookmarkEnd w:id="159"/>
    </w:p>
    <w:p>
      <w:pPr>
        <w:pStyle w:val="27"/>
        <w:numPr>
          <w:ilvl w:val="0"/>
          <w:numId w:val="9"/>
        </w:numPr>
        <w:ind w:firstLineChars="0"/>
      </w:pPr>
      <w:bookmarkStart w:id="160" w:name="_Toc19243_WPSOffice_Level3"/>
      <w:r>
        <w:rPr>
          <w:rFonts w:hint="eastAsia"/>
        </w:rPr>
        <w:t>服务器的要求</w:t>
      </w:r>
      <w:bookmarkEnd w:id="160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服务器的中央处理器部件（CPU）建议使用配置更高的处理器芯片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服务器内存必须使用服务器专用ECC内存。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为了保证数据存储的绝对可靠，硬盘应使用磁盘冗余阵列（RAID 01）。</w:t>
      </w:r>
    </w:p>
    <w:p>
      <w:pPr>
        <w:pStyle w:val="27"/>
        <w:numPr>
          <w:ilvl w:val="0"/>
          <w:numId w:val="9"/>
        </w:numPr>
        <w:ind w:firstLineChars="0"/>
      </w:pPr>
      <w:bookmarkStart w:id="161" w:name="_Toc15878_WPSOffice_Level3"/>
      <w:r>
        <w:rPr>
          <w:rFonts w:hint="eastAsia"/>
        </w:rPr>
        <w:t>服务器上应该配备的软件</w:t>
      </w:r>
      <w:bookmarkEnd w:id="161"/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操作系统：Ubuntu</w:t>
      </w:r>
      <w:r>
        <w:t xml:space="preserve"> </w:t>
      </w:r>
      <w:r>
        <w:rPr>
          <w:rFonts w:hint="eastAsia"/>
        </w:rPr>
        <w:t>16.04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运行环境：Python</w:t>
      </w:r>
      <w:r>
        <w:t xml:space="preserve"> 3.6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数据库：MySQL</w:t>
      </w:r>
      <w:r>
        <w:t xml:space="preserve"> 5.0</w:t>
      </w:r>
    </w:p>
    <w:p>
      <w:pPr>
        <w:pStyle w:val="27"/>
        <w:numPr>
          <w:ilvl w:val="1"/>
          <w:numId w:val="9"/>
        </w:numPr>
        <w:ind w:firstLineChars="0"/>
      </w:pPr>
      <w:r>
        <w:rPr>
          <w:rFonts w:hint="eastAsia"/>
        </w:rPr>
        <w:t>后端框架：Django</w:t>
      </w:r>
      <w:r>
        <w:t xml:space="preserve"> 2.2</w:t>
      </w:r>
    </w:p>
    <w:p>
      <w:pPr>
        <w:pStyle w:val="27"/>
        <w:ind w:left="1140" w:firstLine="0" w:firstLineChars="0"/>
      </w:pPr>
    </w:p>
    <w:p>
      <w:pPr>
        <w:pStyle w:val="4"/>
        <w:numPr>
          <w:ilvl w:val="1"/>
          <w:numId w:val="1"/>
        </w:numPr>
        <w:spacing w:before="156" w:after="156"/>
      </w:pPr>
      <w:bookmarkStart w:id="162" w:name="_Toc9939_WPSOffice_Level2"/>
      <w:bookmarkStart w:id="163" w:name="_Toc11945_WPSOffice_Level2"/>
      <w:bookmarkStart w:id="164" w:name="_Toc3395_WPSOffice_Level2"/>
      <w:bookmarkStart w:id="165" w:name="_Toc27336_WPSOffice_Level2"/>
      <w:bookmarkStart w:id="166" w:name="_Toc30784"/>
      <w:r>
        <w:rPr>
          <w:rFonts w:hint="eastAsia"/>
        </w:rPr>
        <w:t>用户支持</w:t>
      </w:r>
      <w:bookmarkEnd w:id="162"/>
      <w:bookmarkEnd w:id="163"/>
      <w:bookmarkEnd w:id="164"/>
      <w:bookmarkEnd w:id="165"/>
      <w:bookmarkEnd w:id="166"/>
    </w:p>
    <w:p>
      <w:pPr>
        <w:ind w:left="420"/>
        <w:rPr>
          <w:rFonts w:cs="Times New Roman"/>
        </w:rPr>
      </w:pPr>
      <w:r>
        <w:rPr>
          <w:rFonts w:cs="Times New Roman"/>
        </w:rPr>
        <w:t>建议使用Google Chrome</w:t>
      </w:r>
      <w:r>
        <w:rPr>
          <w:rFonts w:hint="eastAsia" w:cs="Times New Roman"/>
        </w:rPr>
        <w:t>等使用webkit内核的浏览器</w:t>
      </w:r>
      <w:r>
        <w:rPr>
          <w:rFonts w:cs="Times New Roman"/>
        </w:rPr>
        <w:t>浏览本网站。</w:t>
      </w:r>
    </w:p>
    <w:p>
      <w:pPr>
        <w:ind w:left="420"/>
      </w:pPr>
    </w:p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67" w:name="_Toc24908_WPSOffice_Level1"/>
      <w:bookmarkStart w:id="168" w:name="_Toc9360_WPSOffice_Level1"/>
      <w:bookmarkStart w:id="169" w:name="_Toc1611_WPSOffice_Level1"/>
      <w:bookmarkStart w:id="170" w:name="_Toc731_WPSOffice_Level1"/>
      <w:bookmarkStart w:id="171" w:name="_Toc25732"/>
      <w:r>
        <w:rPr>
          <w:rFonts w:hint="eastAsia"/>
        </w:rPr>
        <w:t>预算预估</w:t>
      </w:r>
      <w:bookmarkEnd w:id="167"/>
      <w:bookmarkEnd w:id="168"/>
      <w:bookmarkEnd w:id="169"/>
      <w:bookmarkEnd w:id="170"/>
      <w:bookmarkEnd w:id="171"/>
    </w:p>
    <w:p>
      <w:pPr>
        <w:pStyle w:val="4"/>
        <w:numPr>
          <w:ilvl w:val="1"/>
          <w:numId w:val="1"/>
        </w:numPr>
        <w:spacing w:before="156" w:after="156"/>
      </w:pPr>
      <w:bookmarkStart w:id="172" w:name="_Toc8955_WPSOffice_Level2"/>
      <w:bookmarkStart w:id="173" w:name="_Toc8681_WPSOffice_Level2"/>
      <w:bookmarkStart w:id="174" w:name="_Toc24247_WPSOffice_Level2"/>
      <w:bookmarkStart w:id="175" w:name="_Toc19595_WPSOffice_Level2"/>
      <w:bookmarkStart w:id="176" w:name="_Toc13851"/>
      <w:r>
        <w:rPr>
          <w:rFonts w:hint="eastAsia"/>
        </w:rPr>
        <w:t>人员成本</w:t>
      </w:r>
      <w:bookmarkEnd w:id="172"/>
      <w:bookmarkEnd w:id="173"/>
      <w:bookmarkEnd w:id="174"/>
      <w:bookmarkEnd w:id="175"/>
      <w:bookmarkEnd w:id="176"/>
    </w:p>
    <w:p>
      <w:pPr>
        <w:ind w:firstLine="420"/>
      </w:pPr>
      <w:r>
        <w:rPr>
          <w:rFonts w:hint="eastAsia"/>
        </w:rPr>
        <w:t>由于本项目不是商业运行的项目，而是首次团队项目的实践，同时也是软件工程的课程大作业，所以不需要考虑人员的费用，本项目的团队设立项目经理1名，页面设计、需求分析、设计编码、测试人员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名。直接人力成本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人。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177" w:name="_Toc21740_WPSOffice_Level2"/>
      <w:bookmarkStart w:id="178" w:name="_Toc23367_WPSOffice_Level2"/>
      <w:bookmarkStart w:id="179" w:name="_Toc3200_WPSOffice_Level2"/>
      <w:bookmarkStart w:id="180" w:name="_Toc28195_WPSOffice_Level2"/>
      <w:bookmarkStart w:id="181" w:name="_Toc30365"/>
      <w:r>
        <w:rPr>
          <w:rFonts w:hint="eastAsia"/>
        </w:rPr>
        <w:t>设备成本</w:t>
      </w:r>
      <w:bookmarkEnd w:id="177"/>
      <w:bookmarkEnd w:id="178"/>
      <w:bookmarkEnd w:id="179"/>
      <w:bookmarkEnd w:id="180"/>
      <w:bookmarkEnd w:id="181"/>
    </w:p>
    <w:p>
      <w:pPr>
        <w:ind w:firstLine="420"/>
      </w:pPr>
      <w:r>
        <w:rPr>
          <w:rFonts w:hint="eastAsia"/>
        </w:rPr>
        <w:t>在前期的网站开发过程中，数据库的设计与运行测试，代码的编写，文档的撰写，美化工作的完成，均在个人开发设备上完成，故无额外成本。后期在网站正式投入运营后，设备成本主要来自租用服务器和维护服务器的费用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182" w:name="_Toc22631_WPSOffice_Level2"/>
      <w:bookmarkStart w:id="183" w:name="_Toc19303_WPSOffice_Level2"/>
      <w:bookmarkStart w:id="184" w:name="_Toc27150_WPSOffice_Level2"/>
      <w:bookmarkStart w:id="185" w:name="_Toc26126_WPSOffice_Level2"/>
      <w:bookmarkStart w:id="186" w:name="_Toc27639"/>
      <w:r>
        <w:rPr>
          <w:rFonts w:hint="eastAsia"/>
        </w:rPr>
        <w:t>其他经费预算</w:t>
      </w:r>
      <w:bookmarkEnd w:id="182"/>
      <w:bookmarkEnd w:id="183"/>
      <w:bookmarkEnd w:id="184"/>
      <w:bookmarkEnd w:id="185"/>
      <w:bookmarkEnd w:id="18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由于本项目的参考资料主要来源于bilibili网站上的教学视频、CSDN网站上的教学博客，因此并未产生其他经费。</w:t>
      </w:r>
    </w:p>
    <w:p>
      <w:pPr>
        <w:pStyle w:val="2"/>
        <w:numPr>
          <w:ilvl w:val="0"/>
          <w:numId w:val="1"/>
        </w:numPr>
        <w:spacing w:before="156" w:after="156"/>
      </w:pPr>
      <w:bookmarkStart w:id="187" w:name="_Toc15867_WPSOffice_Level1"/>
      <w:bookmarkStart w:id="188" w:name="_Toc18776_WPSOffice_Level1"/>
      <w:bookmarkStart w:id="189" w:name="_Toc15704_WPSOffice_Level1"/>
      <w:bookmarkStart w:id="190" w:name="_Toc32411_WPSOffice_Level1"/>
      <w:bookmarkStart w:id="191" w:name="_Toc9021"/>
      <w:r>
        <w:rPr>
          <w:rFonts w:hint="eastAsia"/>
        </w:rPr>
        <w:t>关键问题分析</w:t>
      </w:r>
      <w:bookmarkEnd w:id="187"/>
      <w:bookmarkEnd w:id="188"/>
      <w:bookmarkEnd w:id="189"/>
      <w:bookmarkEnd w:id="190"/>
      <w:bookmarkEnd w:id="191"/>
    </w:p>
    <w:p>
      <w:pPr>
        <w:pStyle w:val="4"/>
        <w:numPr>
          <w:ilvl w:val="1"/>
          <w:numId w:val="1"/>
        </w:numPr>
        <w:spacing w:before="156" w:after="156"/>
      </w:pPr>
      <w:bookmarkStart w:id="192" w:name="_Toc17307"/>
      <w:r>
        <w:rPr>
          <w:rFonts w:hint="eastAsia"/>
        </w:rPr>
        <w:t>用户体验</w:t>
      </w:r>
      <w:bookmarkEnd w:id="192"/>
    </w:p>
    <w:p>
      <w:pPr>
        <w:ind w:firstLine="480" w:firstLineChars="200"/>
      </w:pPr>
      <w:r>
        <w:rPr>
          <w:rFonts w:hint="eastAsia"/>
        </w:rPr>
        <w:t>为了优化用户在使用本</w:t>
      </w:r>
      <w:r>
        <w:rPr>
          <w:rFonts w:hint="eastAsia"/>
          <w:lang w:val="en-US" w:eastAsia="zh-CN"/>
        </w:rPr>
        <w:t>图书信息管理系统</w:t>
      </w:r>
      <w:r>
        <w:rPr>
          <w:rFonts w:hint="eastAsia"/>
        </w:rPr>
        <w:t>时的体验，我们以保证满足基本需求以及平台无漏洞为基础，在用户与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交互的体验提升方面还做出了如下计划：</w:t>
      </w:r>
    </w:p>
    <w:p>
      <w:pPr>
        <w:ind w:firstLine="480" w:firstLineChars="200"/>
      </w:pPr>
    </w:p>
    <w:p>
      <w:pPr>
        <w:pStyle w:val="5"/>
      </w:pPr>
      <w:bookmarkStart w:id="193" w:name="_Toc11106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提高交互的舒适感</w:t>
      </w:r>
      <w:bookmarkEnd w:id="193"/>
    </w:p>
    <w:p>
      <w:pPr>
        <w:ind w:firstLine="480" w:firstLineChars="200"/>
      </w:pPr>
      <w:r>
        <w:rPr>
          <w:rFonts w:hint="eastAsia"/>
        </w:rPr>
        <w:t>在设计</w:t>
      </w:r>
      <w:r>
        <w:t>UI</w:t>
      </w:r>
      <w:r>
        <w:rPr>
          <w:rFonts w:hint="eastAsia"/>
        </w:rPr>
        <w:t>界面的时候，我们在保有完整功能的基础上力求简洁明了、舒适易用，利用现有的前端框架并参考优秀的成功案例，为用户打造出舒适的网站界面和平台系统。</w:t>
      </w:r>
    </w:p>
    <w:p/>
    <w:p>
      <w:pPr>
        <w:pStyle w:val="5"/>
      </w:pPr>
      <w:bookmarkStart w:id="194" w:name="_Toc1821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提高交互的流畅感</w:t>
      </w:r>
      <w:bookmarkEnd w:id="194"/>
    </w:p>
    <w:p>
      <w:pPr>
        <w:ind w:firstLine="48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在设计网站背后的逻辑架构时，我们也进行了深度的梳理与设计，追求搭建一个逻辑清晰而简洁的架构来完成每一项业务需求。此外，我们也将尽最大努力在提高该博客平台的响应速度和运行效率上，</w:t>
      </w:r>
      <w:r>
        <w:rPr>
          <w:rFonts w:hint="eastAsia"/>
          <w:lang w:val="en-US" w:eastAsia="zh-CN"/>
        </w:rPr>
        <w:t>使得查询等交互过程更加流畅。</w:t>
      </w:r>
    </w:p>
    <w:p>
      <w:pPr>
        <w:ind w:firstLine="480" w:firstLineChars="200"/>
      </w:pPr>
    </w:p>
    <w:p>
      <w:pPr>
        <w:pStyle w:val="5"/>
      </w:pPr>
      <w:bookmarkStart w:id="195" w:name="_Toc12712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提高交互的简洁性</w:t>
      </w:r>
      <w:bookmarkEnd w:id="195"/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在用户与系统的交互更加舒适、流畅的同时，我们将会严格遵循需求用例分析进行交互设计，使得在为用户提供舒适服务时不会让交互接口变得繁杂，为用户提供简洁的操作页面</w:t>
      </w:r>
      <w:r>
        <w:rPr>
          <w:rFonts w:hint="eastAsia"/>
          <w:lang w:eastAsia="zh-CN"/>
        </w:rPr>
        <w:t>。</w:t>
      </w:r>
    </w:p>
    <w:p>
      <w:pPr>
        <w:ind w:firstLine="480" w:firstLineChars="200"/>
      </w:pPr>
    </w:p>
    <w:p>
      <w:pPr>
        <w:pStyle w:val="5"/>
      </w:pPr>
      <w:bookmarkStart w:id="196" w:name="_Toc21504"/>
      <w:r>
        <w:rPr>
          <w:rFonts w:hint="eastAsia"/>
        </w:rPr>
        <w:t>7</w:t>
      </w:r>
      <w:r>
        <w:t>.1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提高交互的易用性</w:t>
      </w:r>
      <w:bookmarkEnd w:id="196"/>
    </w:p>
    <w:p>
      <w:pPr>
        <w:ind w:firstLine="480" w:firstLineChars="200"/>
      </w:pPr>
      <w:r>
        <w:rPr>
          <w:rFonts w:hint="eastAsia"/>
        </w:rPr>
        <w:t>在最终提交交互相关文档与帮助手册时，除了详尽的文字描述，我们还会附上流程图、相关说明和页面例图，使得各种操作一目了然，在方便用户理解的同时也不会产生歧义。</w:t>
      </w:r>
    </w:p>
    <w:p/>
    <w:p>
      <w:pPr>
        <w:pStyle w:val="2"/>
        <w:numPr>
          <w:ilvl w:val="0"/>
          <w:numId w:val="1"/>
        </w:numPr>
        <w:spacing w:before="156" w:after="156"/>
        <w:rPr>
          <w:rFonts w:asciiTheme="majorHAnsi" w:hAnsiTheme="majorHAnsi"/>
        </w:rPr>
      </w:pPr>
      <w:bookmarkStart w:id="197" w:name="_Toc13694"/>
      <w:r>
        <w:rPr>
          <w:rFonts w:hint="eastAsia"/>
        </w:rPr>
        <w:t>专题计划要点</w:t>
      </w:r>
      <w:bookmarkEnd w:id="197"/>
    </w:p>
    <w:p>
      <w:pPr>
        <w:pStyle w:val="4"/>
        <w:numPr>
          <w:ilvl w:val="1"/>
          <w:numId w:val="1"/>
        </w:numPr>
        <w:spacing w:before="156" w:after="156"/>
      </w:pPr>
      <w:bookmarkStart w:id="198" w:name="_Toc7927_WPSOffice_Level2"/>
      <w:bookmarkStart w:id="199" w:name="_Toc2604_WPSOffice_Level2"/>
      <w:bookmarkStart w:id="200" w:name="_Toc30642_WPSOffice_Level2"/>
      <w:bookmarkStart w:id="201" w:name="_Toc20833_WPSOffice_Level2"/>
      <w:bookmarkStart w:id="202" w:name="_Toc27683"/>
      <w:r>
        <w:rPr>
          <w:rFonts w:hint="eastAsia"/>
        </w:rPr>
        <w:t>项目成员培训计划</w:t>
      </w:r>
      <w:bookmarkEnd w:id="198"/>
      <w:bookmarkEnd w:id="199"/>
      <w:bookmarkEnd w:id="200"/>
      <w:bookmarkEnd w:id="201"/>
      <w:bookmarkEnd w:id="202"/>
    </w:p>
    <w:p>
      <w:pPr>
        <w:ind w:firstLine="420"/>
      </w:pPr>
      <w:r>
        <w:rPr>
          <w:rFonts w:hint="eastAsia"/>
        </w:rPr>
        <w:t>鉴于团队相关成员对服务器网站的开发框架和流程不熟悉，我们考虑在4月9日至4月30日期间进行集体技术培训，以提高团队开发效率，降低技术风险。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3" w:name="_Toc13868_WPSOffice_Level2"/>
      <w:bookmarkStart w:id="204" w:name="_Toc23624_WPSOffice_Level2"/>
      <w:bookmarkStart w:id="205" w:name="_Toc2044_WPSOffice_Level2"/>
      <w:bookmarkStart w:id="206" w:name="_Toc15112_WPSOffice_Level2"/>
      <w:bookmarkStart w:id="207" w:name="_Toc22726"/>
      <w:r>
        <w:rPr>
          <w:rFonts w:hint="eastAsia"/>
        </w:rPr>
        <w:t>项目测试计划</w:t>
      </w:r>
      <w:bookmarkEnd w:id="203"/>
      <w:bookmarkEnd w:id="204"/>
      <w:bookmarkEnd w:id="205"/>
      <w:bookmarkEnd w:id="206"/>
      <w:bookmarkEnd w:id="207"/>
    </w:p>
    <w:p>
      <w:pPr>
        <w:ind w:firstLine="420"/>
      </w:pPr>
      <w:r>
        <w:rPr>
          <w:rFonts w:hint="eastAsia"/>
        </w:rPr>
        <w:t>预计在2020年5月3日至2020年5月17日的开发过程中，对本系统进行相关测试，同时进行相关的改进工作。在5月19日至5月24日对整合后的平台进行系统的功能测试与改进。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08" w:name="_Toc16123_WPSOffice_Level2"/>
      <w:bookmarkStart w:id="209" w:name="_Toc26178_WPSOffice_Level2"/>
      <w:bookmarkStart w:id="210" w:name="_Toc3319_WPSOffice_Level2"/>
      <w:bookmarkStart w:id="211" w:name="_Toc469_WPSOffice_Level2"/>
      <w:bookmarkStart w:id="212" w:name="_Toc15194"/>
      <w:r>
        <w:rPr>
          <w:rFonts w:hint="eastAsia"/>
        </w:rPr>
        <w:t>质量保证计划</w:t>
      </w:r>
      <w:bookmarkEnd w:id="208"/>
      <w:bookmarkEnd w:id="209"/>
      <w:bookmarkEnd w:id="210"/>
      <w:bookmarkEnd w:id="211"/>
      <w:bookmarkEnd w:id="212"/>
    </w:p>
    <w:p>
      <w:pPr>
        <w:ind w:firstLine="420"/>
      </w:pPr>
      <w:r>
        <w:rPr>
          <w:rFonts w:hint="eastAsia"/>
        </w:rPr>
        <w:t>严格遵循项目开发过程中的各项步骤，按照项目立项、可行性研究报告、需求分析报告、项目开发计划等的顺序逐步实施。</w:t>
      </w:r>
    </w:p>
    <w:p>
      <w:pPr>
        <w:ind w:firstLine="420"/>
      </w:pPr>
      <w:r>
        <w:rPr>
          <w:rFonts w:hint="eastAsia"/>
        </w:rPr>
        <w:t>同时在项目开发的每个阶段都定期进行项目备份，防止由于后续开发中版本不稳定导致项目质量下降。</w:t>
      </w:r>
      <w:r>
        <w:t xml:space="preserve"> 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3" w:name="_Toc31795_WPSOffice_Level2"/>
      <w:bookmarkStart w:id="214" w:name="_Toc8511_WPSOffice_Level2"/>
      <w:bookmarkStart w:id="215" w:name="_Toc1227_WPSOffice_Level2"/>
      <w:bookmarkStart w:id="216" w:name="_Toc4944_WPSOffice_Level2"/>
      <w:bookmarkStart w:id="217" w:name="_Toc19351"/>
      <w:r>
        <w:rPr>
          <w:rFonts w:hint="eastAsia"/>
        </w:rPr>
        <w:t>安全保密计划</w:t>
      </w:r>
      <w:bookmarkEnd w:id="213"/>
      <w:bookmarkEnd w:id="214"/>
      <w:bookmarkEnd w:id="215"/>
      <w:bookmarkEnd w:id="216"/>
      <w:bookmarkEnd w:id="217"/>
    </w:p>
    <w:p>
      <w:pPr>
        <w:ind w:firstLine="420"/>
      </w:pPr>
      <w:r>
        <w:rPr>
          <w:rFonts w:hint="eastAsia"/>
        </w:rPr>
        <w:t>在从项目开发阶段到软件正式发布的期间，为了做好项目的保密工作，团队成员需对项目的所有开发计划以及相关文档做好保密工作。</w:t>
      </w:r>
    </w:p>
    <w:p>
      <w:pPr>
        <w:ind w:firstLine="420"/>
      </w:pPr>
    </w:p>
    <w:p>
      <w:pPr>
        <w:pStyle w:val="4"/>
        <w:numPr>
          <w:ilvl w:val="1"/>
          <w:numId w:val="1"/>
        </w:numPr>
        <w:spacing w:before="156" w:after="156"/>
      </w:pPr>
      <w:bookmarkStart w:id="218" w:name="_Toc14562_WPSOffice_Level2"/>
      <w:bookmarkStart w:id="219" w:name="_Toc23310_WPSOffice_Level2"/>
      <w:bookmarkStart w:id="220" w:name="_Toc17778_WPSOffice_Level2"/>
      <w:bookmarkStart w:id="221" w:name="_Toc23868_WPSOffice_Level2"/>
      <w:bookmarkStart w:id="222" w:name="_Toc7850"/>
      <w:r>
        <w:rPr>
          <w:rFonts w:hint="eastAsia"/>
        </w:rPr>
        <w:t>学习总结计划</w:t>
      </w:r>
      <w:bookmarkEnd w:id="218"/>
      <w:bookmarkEnd w:id="219"/>
      <w:bookmarkEnd w:id="220"/>
      <w:bookmarkEnd w:id="221"/>
      <w:bookmarkEnd w:id="222"/>
    </w:p>
    <w:p>
      <w:pPr>
        <w:ind w:firstLine="420"/>
      </w:pPr>
      <w:r>
        <w:rPr>
          <w:rFonts w:hint="eastAsia"/>
        </w:rPr>
        <w:t>在项目开发过程中，团队成员需及时记录已解决的问题和相关技术难点，并于结项时进行总结。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74010258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jc w:val="center"/>
      <w:rPr>
        <w:rFonts w:eastAsiaTheme="minorEastAsia"/>
        <w:sz w:val="21"/>
        <w:szCs w:val="21"/>
      </w:rPr>
    </w:pPr>
    <w:r>
      <w:rPr>
        <w:rFonts w:hint="eastAsia"/>
        <w:sz w:val="21"/>
        <w:szCs w:val="21"/>
      </w:rPr>
      <w:t>图书馆信息管理系统——软件开发计划书</w: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DDB"/>
    <w:multiLevelType w:val="multilevel"/>
    <w:tmpl w:val="08542D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4D6FCB"/>
    <w:multiLevelType w:val="multilevel"/>
    <w:tmpl w:val="204D6FC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E1F86"/>
    <w:multiLevelType w:val="multilevel"/>
    <w:tmpl w:val="32DE1F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1A161F"/>
    <w:multiLevelType w:val="multilevel"/>
    <w:tmpl w:val="3F1A16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AB12E7"/>
    <w:multiLevelType w:val="multilevel"/>
    <w:tmpl w:val="4CAB12E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F48385E"/>
    <w:multiLevelType w:val="multilevel"/>
    <w:tmpl w:val="4F48385E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F6F2DAD"/>
    <w:multiLevelType w:val="singleLevel"/>
    <w:tmpl w:val="5F6F2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406D53"/>
    <w:multiLevelType w:val="multilevel"/>
    <w:tmpl w:val="75406D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B1354E5"/>
    <w:multiLevelType w:val="multilevel"/>
    <w:tmpl w:val="7B1354E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A5352"/>
    <w:rsid w:val="00054371"/>
    <w:rsid w:val="0009579B"/>
    <w:rsid w:val="000A3FAA"/>
    <w:rsid w:val="000C1B52"/>
    <w:rsid w:val="000F3CB7"/>
    <w:rsid w:val="000F7497"/>
    <w:rsid w:val="00112DAE"/>
    <w:rsid w:val="0012739B"/>
    <w:rsid w:val="00136D79"/>
    <w:rsid w:val="00144478"/>
    <w:rsid w:val="00163F2B"/>
    <w:rsid w:val="00167A41"/>
    <w:rsid w:val="001A1704"/>
    <w:rsid w:val="001C1178"/>
    <w:rsid w:val="00232A15"/>
    <w:rsid w:val="00232FF0"/>
    <w:rsid w:val="002926EE"/>
    <w:rsid w:val="002B7D52"/>
    <w:rsid w:val="002D1758"/>
    <w:rsid w:val="002E2432"/>
    <w:rsid w:val="002E7B21"/>
    <w:rsid w:val="002F0A0F"/>
    <w:rsid w:val="00313B50"/>
    <w:rsid w:val="00314BB0"/>
    <w:rsid w:val="003441EA"/>
    <w:rsid w:val="00355E76"/>
    <w:rsid w:val="003636B0"/>
    <w:rsid w:val="00393D99"/>
    <w:rsid w:val="003E5921"/>
    <w:rsid w:val="00412ACF"/>
    <w:rsid w:val="0044273B"/>
    <w:rsid w:val="00445D2F"/>
    <w:rsid w:val="00481AB5"/>
    <w:rsid w:val="00487C07"/>
    <w:rsid w:val="004A6335"/>
    <w:rsid w:val="004D2E46"/>
    <w:rsid w:val="004E44B3"/>
    <w:rsid w:val="004F7313"/>
    <w:rsid w:val="00501B43"/>
    <w:rsid w:val="00516965"/>
    <w:rsid w:val="00535BDA"/>
    <w:rsid w:val="005646FC"/>
    <w:rsid w:val="00574152"/>
    <w:rsid w:val="00577196"/>
    <w:rsid w:val="005775FC"/>
    <w:rsid w:val="00594AB1"/>
    <w:rsid w:val="005D0F2F"/>
    <w:rsid w:val="005E1D50"/>
    <w:rsid w:val="00647145"/>
    <w:rsid w:val="006F03D2"/>
    <w:rsid w:val="00700473"/>
    <w:rsid w:val="00734B2A"/>
    <w:rsid w:val="007539CB"/>
    <w:rsid w:val="00784AC6"/>
    <w:rsid w:val="007E0BBE"/>
    <w:rsid w:val="0083170D"/>
    <w:rsid w:val="008403CE"/>
    <w:rsid w:val="0087693C"/>
    <w:rsid w:val="008E20A5"/>
    <w:rsid w:val="009008AE"/>
    <w:rsid w:val="00914BC3"/>
    <w:rsid w:val="00922A84"/>
    <w:rsid w:val="00995DDA"/>
    <w:rsid w:val="009A6156"/>
    <w:rsid w:val="009C10CE"/>
    <w:rsid w:val="009D40AE"/>
    <w:rsid w:val="00A25CBB"/>
    <w:rsid w:val="00A35692"/>
    <w:rsid w:val="00A43DAC"/>
    <w:rsid w:val="00AD18B1"/>
    <w:rsid w:val="00AD2D56"/>
    <w:rsid w:val="00AD5F52"/>
    <w:rsid w:val="00AF3ACD"/>
    <w:rsid w:val="00B2008A"/>
    <w:rsid w:val="00B3322A"/>
    <w:rsid w:val="00B66615"/>
    <w:rsid w:val="00B80FC2"/>
    <w:rsid w:val="00BA2F5C"/>
    <w:rsid w:val="00BC5A1A"/>
    <w:rsid w:val="00C3117B"/>
    <w:rsid w:val="00C907E7"/>
    <w:rsid w:val="00CA0577"/>
    <w:rsid w:val="00CA1A4A"/>
    <w:rsid w:val="00CE2215"/>
    <w:rsid w:val="00CE3B1D"/>
    <w:rsid w:val="00D00A20"/>
    <w:rsid w:val="00D20BF6"/>
    <w:rsid w:val="00D2525D"/>
    <w:rsid w:val="00D45418"/>
    <w:rsid w:val="00D46E54"/>
    <w:rsid w:val="00D535FC"/>
    <w:rsid w:val="00D6024D"/>
    <w:rsid w:val="00D60EA0"/>
    <w:rsid w:val="00DA25AC"/>
    <w:rsid w:val="00DA65C3"/>
    <w:rsid w:val="00DD3C2C"/>
    <w:rsid w:val="00E00979"/>
    <w:rsid w:val="00E564D6"/>
    <w:rsid w:val="00E634BB"/>
    <w:rsid w:val="00E84F0D"/>
    <w:rsid w:val="00ED6FA1"/>
    <w:rsid w:val="00F028C3"/>
    <w:rsid w:val="00F13845"/>
    <w:rsid w:val="00F23638"/>
    <w:rsid w:val="00F361B0"/>
    <w:rsid w:val="00F61635"/>
    <w:rsid w:val="00FA0A6C"/>
    <w:rsid w:val="00FB3B03"/>
    <w:rsid w:val="00FE0EE3"/>
    <w:rsid w:val="00FF1B7B"/>
    <w:rsid w:val="01A54943"/>
    <w:rsid w:val="020A6EF9"/>
    <w:rsid w:val="02670B7A"/>
    <w:rsid w:val="028C7088"/>
    <w:rsid w:val="02A739A5"/>
    <w:rsid w:val="034412C5"/>
    <w:rsid w:val="03D614BE"/>
    <w:rsid w:val="056E18A2"/>
    <w:rsid w:val="05764DD4"/>
    <w:rsid w:val="0586622D"/>
    <w:rsid w:val="05916E6D"/>
    <w:rsid w:val="07251637"/>
    <w:rsid w:val="07407FAE"/>
    <w:rsid w:val="07995B4E"/>
    <w:rsid w:val="07C146AF"/>
    <w:rsid w:val="09CE20FD"/>
    <w:rsid w:val="09FE2B07"/>
    <w:rsid w:val="0B787CF0"/>
    <w:rsid w:val="0C0B29A7"/>
    <w:rsid w:val="0CB7176A"/>
    <w:rsid w:val="0CBD0CA7"/>
    <w:rsid w:val="0CC4244E"/>
    <w:rsid w:val="0D00296E"/>
    <w:rsid w:val="0DF25597"/>
    <w:rsid w:val="103C12AC"/>
    <w:rsid w:val="10CB656A"/>
    <w:rsid w:val="11143F3E"/>
    <w:rsid w:val="11D6386E"/>
    <w:rsid w:val="134B15AD"/>
    <w:rsid w:val="1395651B"/>
    <w:rsid w:val="143B067C"/>
    <w:rsid w:val="144D42E9"/>
    <w:rsid w:val="14EA17BA"/>
    <w:rsid w:val="154374E3"/>
    <w:rsid w:val="168042A7"/>
    <w:rsid w:val="16B83898"/>
    <w:rsid w:val="17025C6E"/>
    <w:rsid w:val="17A64916"/>
    <w:rsid w:val="1A2C06C2"/>
    <w:rsid w:val="1A5364A3"/>
    <w:rsid w:val="1B50011A"/>
    <w:rsid w:val="1BAB1F9E"/>
    <w:rsid w:val="1D976E9D"/>
    <w:rsid w:val="202F1ABA"/>
    <w:rsid w:val="20C31115"/>
    <w:rsid w:val="20CD402B"/>
    <w:rsid w:val="20F2409B"/>
    <w:rsid w:val="21C0173F"/>
    <w:rsid w:val="22707E02"/>
    <w:rsid w:val="23336F4E"/>
    <w:rsid w:val="249A5352"/>
    <w:rsid w:val="25EA28D3"/>
    <w:rsid w:val="265C6617"/>
    <w:rsid w:val="277843BF"/>
    <w:rsid w:val="277C3D45"/>
    <w:rsid w:val="2B127F45"/>
    <w:rsid w:val="2B6F2738"/>
    <w:rsid w:val="2B9E0255"/>
    <w:rsid w:val="2C4F2899"/>
    <w:rsid w:val="2DCC7399"/>
    <w:rsid w:val="2E125E70"/>
    <w:rsid w:val="2E907A43"/>
    <w:rsid w:val="2EA147F7"/>
    <w:rsid w:val="2EA834C6"/>
    <w:rsid w:val="2EDD2B26"/>
    <w:rsid w:val="2FA4515D"/>
    <w:rsid w:val="2FA46FC7"/>
    <w:rsid w:val="30BA20DD"/>
    <w:rsid w:val="31255B8C"/>
    <w:rsid w:val="313A13DD"/>
    <w:rsid w:val="31C31E8F"/>
    <w:rsid w:val="32B161D3"/>
    <w:rsid w:val="32BF0565"/>
    <w:rsid w:val="33100C82"/>
    <w:rsid w:val="3327464C"/>
    <w:rsid w:val="33F86A87"/>
    <w:rsid w:val="358C7F33"/>
    <w:rsid w:val="37B85A81"/>
    <w:rsid w:val="38273FC1"/>
    <w:rsid w:val="38A23C9C"/>
    <w:rsid w:val="396165E5"/>
    <w:rsid w:val="397A0CAE"/>
    <w:rsid w:val="3A144567"/>
    <w:rsid w:val="3C9A2395"/>
    <w:rsid w:val="3D87669A"/>
    <w:rsid w:val="3E3C49DB"/>
    <w:rsid w:val="3E8255DB"/>
    <w:rsid w:val="3EF412C7"/>
    <w:rsid w:val="41573692"/>
    <w:rsid w:val="425B628A"/>
    <w:rsid w:val="42C92467"/>
    <w:rsid w:val="44A34BEC"/>
    <w:rsid w:val="4557473A"/>
    <w:rsid w:val="455D4531"/>
    <w:rsid w:val="46D10B88"/>
    <w:rsid w:val="4809332A"/>
    <w:rsid w:val="48373716"/>
    <w:rsid w:val="488141F1"/>
    <w:rsid w:val="48845B91"/>
    <w:rsid w:val="4AED7007"/>
    <w:rsid w:val="4C60349B"/>
    <w:rsid w:val="4D356951"/>
    <w:rsid w:val="4DF26DC2"/>
    <w:rsid w:val="4DF969AE"/>
    <w:rsid w:val="4E6619BF"/>
    <w:rsid w:val="4F475CAD"/>
    <w:rsid w:val="503004B7"/>
    <w:rsid w:val="507D6AF9"/>
    <w:rsid w:val="518D5E86"/>
    <w:rsid w:val="51A50E25"/>
    <w:rsid w:val="51DF1468"/>
    <w:rsid w:val="52B871A6"/>
    <w:rsid w:val="534D107A"/>
    <w:rsid w:val="53573093"/>
    <w:rsid w:val="543F6EC5"/>
    <w:rsid w:val="54D7117D"/>
    <w:rsid w:val="558F1BF7"/>
    <w:rsid w:val="56836317"/>
    <w:rsid w:val="569C5BF4"/>
    <w:rsid w:val="57DD3E36"/>
    <w:rsid w:val="582652D1"/>
    <w:rsid w:val="58503D09"/>
    <w:rsid w:val="59576F3F"/>
    <w:rsid w:val="5AC3279C"/>
    <w:rsid w:val="5B853537"/>
    <w:rsid w:val="5E1A7158"/>
    <w:rsid w:val="5E7D1AC1"/>
    <w:rsid w:val="60807147"/>
    <w:rsid w:val="60B2551C"/>
    <w:rsid w:val="60D224F6"/>
    <w:rsid w:val="60DC3626"/>
    <w:rsid w:val="63510EE8"/>
    <w:rsid w:val="64023D81"/>
    <w:rsid w:val="64255DFD"/>
    <w:rsid w:val="661E1B58"/>
    <w:rsid w:val="66B24E92"/>
    <w:rsid w:val="68A4730D"/>
    <w:rsid w:val="68AF5177"/>
    <w:rsid w:val="68EE6199"/>
    <w:rsid w:val="6BB10C20"/>
    <w:rsid w:val="6CF2040D"/>
    <w:rsid w:val="6E02450E"/>
    <w:rsid w:val="6E2D7712"/>
    <w:rsid w:val="6E3646E7"/>
    <w:rsid w:val="6FB31D8F"/>
    <w:rsid w:val="70E60A47"/>
    <w:rsid w:val="723855BA"/>
    <w:rsid w:val="74981B8E"/>
    <w:rsid w:val="75A56A4F"/>
    <w:rsid w:val="76230567"/>
    <w:rsid w:val="76E7550E"/>
    <w:rsid w:val="7744165B"/>
    <w:rsid w:val="77F502B0"/>
    <w:rsid w:val="7801178D"/>
    <w:rsid w:val="796D6A5E"/>
    <w:rsid w:val="79F14F6B"/>
    <w:rsid w:val="7A917A67"/>
    <w:rsid w:val="7B542661"/>
    <w:rsid w:val="7BC66EAC"/>
    <w:rsid w:val="7BFC77A4"/>
    <w:rsid w:val="7C6C7E58"/>
    <w:rsid w:val="7CA80AA8"/>
    <w:rsid w:val="7CCF5252"/>
    <w:rsid w:val="7D7D2E0C"/>
    <w:rsid w:val="7D895AB8"/>
    <w:rsid w:val="7DBB074A"/>
    <w:rsid w:val="7E4B78FB"/>
    <w:rsid w:val="7F4A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50" w:beforeLines="50" w:after="50" w:afterLines="50" w:line="240" w:lineRule="auto"/>
      <w:jc w:val="left"/>
    </w:pPr>
    <w:rPr>
      <w:rFonts w:ascii="Times New Roman" w:hAnsi="Times New Roman" w:eastAsia="黑体"/>
      <w:kern w:val="44"/>
    </w:rPr>
  </w:style>
  <w:style w:type="paragraph" w:styleId="4">
    <w:name w:val="heading 2"/>
    <w:basedOn w:val="2"/>
    <w:next w:val="1"/>
    <w:unhideWhenUsed/>
    <w:qFormat/>
    <w:uiPriority w:val="0"/>
    <w:pPr>
      <w:outlineLvl w:val="1"/>
    </w:pPr>
    <w:rPr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eastAsia="黑体"/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annotation text"/>
    <w:basedOn w:val="1"/>
    <w:link w:val="30"/>
    <w:uiPriority w:val="0"/>
    <w:pPr>
      <w:jc w:val="left"/>
    </w:pPr>
  </w:style>
  <w:style w:type="paragraph" w:styleId="7">
    <w:name w:val="Body Text"/>
    <w:basedOn w:val="1"/>
    <w:qFormat/>
    <w:uiPriority w:val="0"/>
    <w:pPr>
      <w:spacing w:before="180" w:after="180" w:line="240" w:lineRule="auto"/>
      <w:jc w:val="center"/>
    </w:pPr>
    <w:rPr>
      <w:sz w:val="21"/>
    </w:rPr>
  </w:style>
  <w:style w:type="paragraph" w:styleId="8">
    <w:name w:val="toc 3"/>
    <w:basedOn w:val="1"/>
    <w:next w:val="1"/>
    <w:uiPriority w:val="39"/>
    <w:pPr>
      <w:ind w:left="840" w:leftChars="400"/>
    </w:pPr>
  </w:style>
  <w:style w:type="paragraph" w:styleId="9">
    <w:name w:val="Balloon Text"/>
    <w:basedOn w:val="1"/>
    <w:link w:val="29"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character" w:styleId="19">
    <w:name w:val="annotation reference"/>
    <w:basedOn w:val="17"/>
    <w:qFormat/>
    <w:uiPriority w:val="0"/>
    <w:rPr>
      <w:sz w:val="21"/>
      <w:szCs w:val="21"/>
    </w:rPr>
  </w:style>
  <w:style w:type="paragraph" w:customStyle="1" w:styleId="20">
    <w:name w:val="First Paragraph"/>
    <w:basedOn w:val="7"/>
    <w:next w:val="7"/>
    <w:qFormat/>
    <w:uiPriority w:val="0"/>
  </w:style>
  <w:style w:type="paragraph" w:customStyle="1" w:styleId="21">
    <w:name w:val="Compact"/>
    <w:basedOn w:val="7"/>
    <w:qFormat/>
    <w:uiPriority w:val="0"/>
    <w:pPr>
      <w:spacing w:before="36" w:after="36"/>
    </w:pPr>
  </w:style>
  <w:style w:type="table" w:customStyle="1" w:styleId="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6">
    <w:name w:val="标题 字符"/>
    <w:basedOn w:val="1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outlineLvl w:val="9"/>
    </w:pPr>
    <w:rPr>
      <w:rFonts w:asciiTheme="majorHAnsi" w:hAnsiTheme="majorHAnsi" w:eastAsiaTheme="majorEastAsia"/>
      <w:b w:val="0"/>
      <w:bCs w:val="0"/>
      <w:color w:val="2E75B6" w:themeColor="accent1" w:themeShade="BF"/>
      <w:kern w:val="0"/>
    </w:rPr>
  </w:style>
  <w:style w:type="character" w:customStyle="1" w:styleId="29">
    <w:name w:val="批注框文本 字符"/>
    <w:basedOn w:val="17"/>
    <w:link w:val="9"/>
    <w:qFormat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30">
    <w:name w:val="批注文字 字符"/>
    <w:basedOn w:val="17"/>
    <w:link w:val="6"/>
    <w:qFormat/>
    <w:uiPriority w:val="0"/>
    <w:rPr>
      <w:rFonts w:ascii="Times New Roman" w:hAnsi="Times New Roman" w:eastAsia="宋体"/>
      <w:kern w:val="2"/>
      <w:sz w:val="24"/>
      <w:szCs w:val="24"/>
    </w:rPr>
  </w:style>
  <w:style w:type="character" w:customStyle="1" w:styleId="31">
    <w:name w:val="页脚 字符"/>
    <w:basedOn w:val="17"/>
    <w:link w:val="10"/>
    <w:qFormat/>
    <w:uiPriority w:val="99"/>
    <w:rPr>
      <w:rFonts w:ascii="Times New Roman" w:hAnsi="Times New Roman" w:eastAsia="宋体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E129F-1A79-48BC-B876-1B7276FE3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1601</Words>
  <Characters>9128</Characters>
  <Lines>76</Lines>
  <Paragraphs>21</Paragraphs>
  <TotalTime>0</TotalTime>
  <ScaleCrop>false</ScaleCrop>
  <LinksUpToDate>false</LinksUpToDate>
  <CharactersWithSpaces>10708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2020-06-14T15:28:00Z</dcterms:created>
  <dc:creator>王丽婷</dc:creator>
  <cp:lastModifiedBy>Nirvana</cp:lastModifiedBy>
  <cp:lastPrinted>2020-04-26T14:19:00Z</cp:lastPrinted>
  <dcterms:modified xsi:type="dcterms:W3CDTF">2021-03-24T03:04:25Z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