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（Jadeite_USS _music -V3.</w:t>
      </w:r>
      <w:r>
        <w:rPr>
          <w:rFonts w:ascii="宋体" w:hAnsi="宋体"/>
          <w:b/>
          <w:sz w:val="44"/>
          <w:szCs w:val="44"/>
          <w:lang w:eastAsia="zh-CN"/>
        </w:rPr>
        <w:t>9</w:t>
      </w:r>
      <w:r>
        <w:rPr>
          <w:rFonts w:hint="eastAsia" w:ascii="宋体" w:hAnsi="宋体"/>
          <w:b/>
          <w:sz w:val="44"/>
          <w:szCs w:val="44"/>
          <w:lang w:eastAsia="zh-CN"/>
        </w:rPr>
        <w:t>.0）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6350" b="1905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21</w:t>
      </w:r>
      <w:r>
        <w:rPr>
          <w:rFonts w:hint="eastAsia" w:ascii="宋体" w:hAnsi="宋体"/>
          <w:b/>
          <w:sz w:val="28"/>
          <w:szCs w:val="28"/>
          <w:lang w:eastAsia="zh-CN"/>
        </w:rPr>
        <w:t>年</w:t>
      </w:r>
      <w:r>
        <w:rPr>
          <w:rFonts w:ascii="宋体" w:hAnsi="宋体"/>
          <w:b/>
          <w:sz w:val="28"/>
          <w:szCs w:val="28"/>
          <w:lang w:eastAsia="zh-CN"/>
        </w:rPr>
        <w:t>4</w:t>
      </w:r>
      <w:r>
        <w:rPr>
          <w:rFonts w:hint="eastAsia" w:ascii="宋体" w:hAnsi="宋体"/>
          <w:b/>
          <w:sz w:val="28"/>
          <w:szCs w:val="28"/>
          <w:lang w:eastAsia="zh-CN"/>
        </w:rPr>
        <w:t>月</w:t>
      </w:r>
    </w:p>
    <w:p>
      <w:pPr>
        <w:pageBreakBefore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修订</w:t>
      </w:r>
      <w:r>
        <w:rPr>
          <w:rFonts w:ascii="宋体" w:hAnsi="宋体"/>
          <w:b/>
          <w:sz w:val="28"/>
          <w:szCs w:val="28"/>
          <w:lang w:eastAsia="zh-CN"/>
        </w:rPr>
        <w:t>记录</w:t>
      </w:r>
    </w:p>
    <w:p>
      <w:pPr>
        <w:rPr>
          <w:rFonts w:ascii="宋体" w:hAnsi="宋体"/>
          <w:lang w:eastAsia="zh-CN"/>
        </w:rPr>
      </w:pPr>
    </w:p>
    <w:tbl>
      <w:tblPr>
        <w:tblStyle w:val="52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735"/>
        <w:gridCol w:w="1665"/>
        <w:gridCol w:w="1569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99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br w:type="page"/>
            </w:r>
            <w:r>
              <w:rPr>
                <w:rFonts w:hint="eastAsia"/>
                <w:b w:val="0"/>
              </w:rPr>
              <w:t>版本号</w:t>
            </w:r>
          </w:p>
        </w:tc>
        <w:tc>
          <w:tcPr>
            <w:tcW w:w="173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修订日期</w:t>
            </w:r>
          </w:p>
        </w:tc>
        <w:tc>
          <w:tcPr>
            <w:tcW w:w="166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修改人</w:t>
            </w:r>
          </w:p>
        </w:tc>
        <w:tc>
          <w:tcPr>
            <w:tcW w:w="1569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</w:t>
            </w:r>
            <w:r>
              <w:rPr>
                <w:b w:val="0"/>
              </w:rPr>
              <w:t>内容</w:t>
            </w:r>
          </w:p>
        </w:tc>
        <w:tc>
          <w:tcPr>
            <w:tcW w:w="1628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699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3.10</w:t>
            </w:r>
            <w:r>
              <w:rPr>
                <w:rFonts w:hint="eastAsia"/>
                <w:b w:val="0"/>
              </w:rPr>
              <w:t>.0</w:t>
            </w:r>
          </w:p>
        </w:tc>
        <w:tc>
          <w:tcPr>
            <w:tcW w:w="1735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20</w:t>
            </w:r>
            <w:r>
              <w:rPr>
                <w:b w:val="0"/>
              </w:rPr>
              <w:t>21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04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21</w:t>
            </w:r>
          </w:p>
        </w:tc>
        <w:tc>
          <w:tcPr>
            <w:tcW w:w="1665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孙玲</w:t>
            </w:r>
          </w:p>
        </w:tc>
        <w:tc>
          <w:tcPr>
            <w:tcW w:w="1569" w:type="dxa"/>
          </w:tcPr>
          <w:p>
            <w:pPr>
              <w:pStyle w:val="37"/>
              <w:widowControl w:val="0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爱唱搜索优化</w:t>
            </w:r>
          </w:p>
        </w:tc>
        <w:tc>
          <w:tcPr>
            <w:tcW w:w="1628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b w:val="0"/>
              </w:rPr>
              <w:t>版本迭代</w:t>
            </w:r>
          </w:p>
        </w:tc>
      </w:tr>
    </w:tbl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pStyle w:val="2"/>
        <w:pageBreakBefore/>
      </w:pPr>
      <w:bookmarkStart w:id="0" w:name="_Toc69116781"/>
      <w:r>
        <w:rPr>
          <w:rFonts w:hint="eastAsia" w:ascii="宋体" w:hAnsi="宋体"/>
          <w:bCs w:val="0"/>
          <w:sz w:val="28"/>
          <w:szCs w:val="28"/>
        </w:rPr>
        <w:t>目录</w:t>
      </w:r>
      <w:bookmarkEnd w:id="0"/>
      <w:r>
        <w:rPr>
          <w:rFonts w:ascii="宋体" w:hAnsi="宋体"/>
          <w:bCs w:val="0"/>
          <w:sz w:val="28"/>
          <w:szCs w:val="28"/>
        </w:rPr>
        <w:fldChar w:fldCharType="begin"/>
      </w:r>
      <w:r>
        <w:rPr>
          <w:rFonts w:ascii="宋体" w:hAnsi="宋体"/>
          <w:bCs w:val="0"/>
          <w:sz w:val="28"/>
          <w:szCs w:val="28"/>
        </w:rPr>
        <w:instrText xml:space="preserve"> </w:instrText>
      </w:r>
      <w:r>
        <w:rPr>
          <w:rFonts w:hint="eastAsia" w:ascii="宋体" w:hAnsi="宋体"/>
          <w:bCs w:val="0"/>
          <w:sz w:val="28"/>
          <w:szCs w:val="28"/>
        </w:rPr>
        <w:instrText xml:space="preserve">TOC \o "1-2" \h \z \u</w:instrText>
      </w:r>
      <w:r>
        <w:rPr>
          <w:rFonts w:ascii="宋体" w:hAnsi="宋体"/>
          <w:bCs w:val="0"/>
          <w:sz w:val="28"/>
          <w:szCs w:val="28"/>
        </w:rPr>
        <w:instrText xml:space="preserve"> </w:instrText>
      </w:r>
      <w:r>
        <w:rPr>
          <w:rFonts w:ascii="宋体" w:hAnsi="宋体"/>
          <w:bCs w:val="0"/>
          <w:sz w:val="28"/>
          <w:szCs w:val="28"/>
        </w:rPr>
        <w:fldChar w:fldCharType="separate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</w:t>
      </w:r>
      <w:r>
        <w:rPr>
          <w:rStyle w:val="56"/>
          <w:rFonts w:ascii="宋体" w:hAnsi="宋体"/>
        </w:rPr>
        <w:t xml:space="preserve"> 目录</w:t>
      </w:r>
      <w:r>
        <w:tab/>
      </w:r>
      <w:r>
        <w:fldChar w:fldCharType="begin"/>
      </w:r>
      <w:r>
        <w:instrText xml:space="preserve"> PAGEREF _Toc69116781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"_Toc69116782"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文档说明*</w:t>
      </w:r>
      <w:r>
        <w:tab/>
      </w:r>
      <w:r>
        <w:fldChar w:fldCharType="begin"/>
      </w:r>
      <w:r>
        <w:instrText xml:space="preserve"> PAGEREF _Toc69116782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"_Toc69116783"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术语及缩略语</w:t>
      </w:r>
      <w:r>
        <w:tab/>
      </w:r>
      <w:r>
        <w:fldChar w:fldCharType="begin"/>
      </w:r>
      <w:r>
        <w:instrText xml:space="preserve"> PAGEREF _Toc69116783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"_Toc69116784"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2.</w:t>
      </w:r>
      <w:r>
        <w:rPr>
          <w:rStyle w:val="56"/>
        </w:rPr>
        <w:t xml:space="preserve"> 产品背景*</w:t>
      </w:r>
      <w:r>
        <w:tab/>
      </w:r>
      <w:r>
        <w:fldChar w:fldCharType="begin"/>
      </w:r>
      <w:r>
        <w:instrText xml:space="preserve"> PAGEREF _Toc69116784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"_Toc69116785"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2.1.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产品概念及目标*</w:t>
      </w:r>
      <w:r>
        <w:tab/>
      </w:r>
      <w:r>
        <w:fldChar w:fldCharType="begin"/>
      </w:r>
      <w:r>
        <w:instrText xml:space="preserve"> PAGEREF _Toc69116785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"_Toc69116786"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2.2.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业务服务对象及业务范围*</w:t>
      </w:r>
      <w:r>
        <w:tab/>
      </w:r>
      <w:r>
        <w:fldChar w:fldCharType="begin"/>
      </w:r>
      <w:r>
        <w:instrText xml:space="preserve"> PAGEREF _Toc69116786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"_Toc69116787"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</w:t>
      </w:r>
      <w:r>
        <w:rPr>
          <w:rStyle w:val="56"/>
        </w:rPr>
        <w:t xml:space="preserve"> 产品业务需求*</w:t>
      </w:r>
      <w:r>
        <w:tab/>
      </w:r>
      <w:r>
        <w:fldChar w:fldCharType="begin"/>
      </w:r>
      <w:r>
        <w:instrText xml:space="preserve"> PAGEREF _Toc69116787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"_Toc69116788"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3.1.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业务描述*</w:t>
      </w:r>
      <w:r>
        <w:tab/>
      </w:r>
      <w:r>
        <w:fldChar w:fldCharType="begin"/>
      </w:r>
      <w:r>
        <w:instrText xml:space="preserve"> PAGEREF _Toc69116788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"_Toc69116789"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4.</w:t>
      </w:r>
      <w:r>
        <w:rPr>
          <w:rStyle w:val="56"/>
        </w:rPr>
        <w:t xml:space="preserve"> 产品功能需求*</w:t>
      </w:r>
      <w:r>
        <w:tab/>
      </w:r>
      <w:r>
        <w:fldChar w:fldCharType="begin"/>
      </w:r>
      <w:r>
        <w:instrText xml:space="preserve"> PAGEREF _Toc69116789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"_Toc69116790"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  <w:bCs/>
        </w:rPr>
        <w:t>4.1.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  <w:b/>
          <w:bCs/>
        </w:rPr>
        <w:t>爱唱搜索优化</w:t>
      </w:r>
      <w:r>
        <w:tab/>
      </w:r>
      <w:r>
        <w:fldChar w:fldCharType="begin"/>
      </w:r>
      <w:r>
        <w:instrText xml:space="preserve"> PAGEREF _Toc69116790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</w:t>
      </w:r>
      <w:r>
        <w:rPr>
          <w:rStyle w:val="56"/>
        </w:rPr>
        <w:t xml:space="preserve"> 非功能性需求*</w:t>
      </w:r>
      <w:r>
        <w:tab/>
      </w:r>
      <w:r>
        <w:fldChar w:fldCharType="begin"/>
      </w:r>
      <w:r>
        <w:instrText xml:space="preserve"> PAGEREF _Toc69116793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"_Toc69116794"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性能要求</w:t>
      </w:r>
      <w:r>
        <w:tab/>
      </w:r>
      <w:r>
        <w:fldChar w:fldCharType="begin"/>
      </w:r>
      <w:r>
        <w:instrText xml:space="preserve"> PAGEREF _Toc69116794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"_Toc69116795"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运维监控需求*</w:t>
      </w:r>
      <w:r>
        <w:tab/>
      </w:r>
      <w:r>
        <w:fldChar w:fldCharType="begin"/>
      </w:r>
      <w:r>
        <w:instrText xml:space="preserve"> PAGEREF _Toc69116795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"_Toc69116796"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安全要求</w:t>
      </w:r>
      <w:r>
        <w:tab/>
      </w:r>
      <w:r>
        <w:fldChar w:fldCharType="begin"/>
      </w:r>
      <w:r>
        <w:instrText xml:space="preserve"> PAGEREF _Toc69116796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"_Toc69116797"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兼容性需求</w:t>
      </w:r>
      <w:r>
        <w:tab/>
      </w:r>
      <w:r>
        <w:fldChar w:fldCharType="begin"/>
      </w:r>
      <w:r>
        <w:instrText xml:space="preserve"> PAGEREF _Toc69116797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"_Toc69116798"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5.5.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可测试性需求</w:t>
      </w:r>
      <w:r>
        <w:tab/>
      </w:r>
      <w:r>
        <w:fldChar w:fldCharType="begin"/>
      </w:r>
      <w:r>
        <w:instrText xml:space="preserve"> PAGEREF _Toc69116798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"_Toc69116799"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5.6.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其他</w:t>
      </w:r>
      <w:r>
        <w:tab/>
      </w:r>
      <w:r>
        <w:fldChar w:fldCharType="begin"/>
      </w:r>
      <w:r>
        <w:instrText xml:space="preserve"> PAGEREF _Toc69116799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pageBreakBefore/>
        <w:rPr>
          <w:color w:val="0000FF"/>
        </w:rPr>
      </w:pPr>
      <w:r>
        <w:rPr>
          <w:rFonts w:ascii="宋体" w:hAnsi="宋体"/>
        </w:rPr>
        <w:fldChar w:fldCharType="end"/>
      </w:r>
      <w:bookmarkStart w:id="1" w:name="_Toc463703204"/>
      <w:bookmarkStart w:id="2" w:name="_Toc463689435"/>
      <w:bookmarkStart w:id="3" w:name="_Toc463698795"/>
      <w:bookmarkStart w:id="4" w:name="_Toc463689293"/>
      <w:bookmarkStart w:id="5" w:name="_Toc463702070"/>
      <w:bookmarkStart w:id="6" w:name="_Toc463689468"/>
      <w:bookmarkStart w:id="7" w:name="_Toc236734213"/>
      <w:bookmarkStart w:id="8" w:name="_Toc53470252"/>
      <w:bookmarkStart w:id="9" w:name="_Toc139982747"/>
      <w:bookmarkStart w:id="10" w:name="_Toc74575600"/>
      <w:bookmarkStart w:id="11" w:name="_Toc54236424"/>
      <w:bookmarkStart w:id="12" w:name="_Toc157414729"/>
      <w:r>
        <w:t>前言</w:t>
      </w:r>
      <w:r>
        <w:rPr>
          <w:color w:val="0000FF"/>
        </w:rPr>
        <w:t>*</w:t>
      </w:r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13" w:name="_Toc463703205"/>
      <w:bookmarkStart w:id="14" w:name="_Toc69116782"/>
      <w:r>
        <w:rPr>
          <w:rFonts w:hint="eastAsia"/>
        </w:rPr>
        <w:t>文档</w:t>
      </w:r>
      <w:r>
        <w:t>说明</w:t>
      </w:r>
      <w:bookmarkEnd w:id="13"/>
      <w:r>
        <w:rPr>
          <w:color w:val="0070C0"/>
        </w:rPr>
        <w:t>*</w:t>
      </w:r>
      <w:bookmarkEnd w:id="14"/>
    </w:p>
    <w:p>
      <w:pPr>
        <w:pStyle w:val="4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本文档对</w:t>
      </w:r>
      <w:r>
        <w:rPr>
          <w:i w:val="0"/>
          <w:iCs/>
          <w:color w:val="auto"/>
        </w:rPr>
        <w:t>咪咕统一搜索项目咪咕</w:t>
      </w:r>
      <w:r>
        <w:rPr>
          <w:rFonts w:hint="eastAsia"/>
          <w:i w:val="0"/>
          <w:iCs/>
          <w:color w:val="auto"/>
        </w:rPr>
        <w:t>音乐搜索爱唱渠道</w:t>
      </w:r>
      <w:r>
        <w:rPr>
          <w:i w:val="0"/>
          <w:iCs/>
          <w:color w:val="auto"/>
        </w:rPr>
        <w:t>的</w:t>
      </w:r>
      <w:r>
        <w:rPr>
          <w:rFonts w:hint="eastAsia"/>
          <w:i w:val="0"/>
          <w:iCs/>
          <w:color w:val="auto"/>
        </w:rPr>
        <w:t>需求提出全面的要求，</w:t>
      </w:r>
      <w:r>
        <w:rPr>
          <w:i w:val="0"/>
          <w:iCs/>
          <w:color w:val="auto"/>
        </w:rPr>
        <w:t>用于指导后续的系统改造开发和联调测试，</w:t>
      </w:r>
      <w:r>
        <w:rPr>
          <w:rFonts w:hint="eastAsia"/>
          <w:i w:val="0"/>
          <w:iCs/>
          <w:color w:val="auto"/>
        </w:rPr>
        <w:t>是后续</w:t>
      </w:r>
      <w:r>
        <w:rPr>
          <w:i w:val="0"/>
          <w:iCs/>
          <w:color w:val="auto"/>
        </w:rPr>
        <w:t>统一搜索</w:t>
      </w:r>
      <w:r>
        <w:rPr>
          <w:rFonts w:hint="eastAsia"/>
          <w:i w:val="0"/>
          <w:iCs/>
          <w:color w:val="auto"/>
        </w:rPr>
        <w:t>相关技术方案和产品实现的依据之一</w:t>
      </w:r>
    </w:p>
    <w:p>
      <w:pPr>
        <w:pStyle w:val="4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本文档由</w:t>
      </w:r>
      <w:r>
        <w:rPr>
          <w:i w:val="0"/>
          <w:iCs/>
          <w:color w:val="auto"/>
        </w:rPr>
        <w:t>TSG</w:t>
      </w:r>
      <w:r>
        <w:rPr>
          <w:rFonts w:hint="eastAsia"/>
          <w:i w:val="0"/>
          <w:iCs/>
          <w:color w:val="auto"/>
        </w:rPr>
        <w:t>归口。</w:t>
      </w:r>
    </w:p>
    <w:p>
      <w:pPr>
        <w:pStyle w:val="4"/>
        <w:snapToGrid w:val="0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</w:rPr>
        <w:t>本文档主要起草人：孙玲</w:t>
      </w:r>
    </w:p>
    <w:p>
      <w:pPr>
        <w:pStyle w:val="4"/>
        <w:rPr>
          <w:i w:val="0"/>
          <w:iCs/>
          <w:color w:val="auto"/>
        </w:rPr>
      </w:pPr>
    </w:p>
    <w:p>
      <w:pPr>
        <w:pStyle w:val="3"/>
      </w:pPr>
      <w:bookmarkStart w:id="15" w:name="_Toc463703206"/>
      <w:bookmarkStart w:id="16" w:name="_Toc69116783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5"/>
      <w:bookmarkEnd w:id="16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无</w:t>
      </w:r>
    </w:p>
    <w:p>
      <w:pPr>
        <w:pStyle w:val="114"/>
      </w:pPr>
      <w:bookmarkStart w:id="17" w:name="_Toc69116784"/>
      <w:bookmarkStart w:id="18" w:name="_Toc463689469"/>
      <w:bookmarkStart w:id="19" w:name="_Toc463698796"/>
      <w:bookmarkStart w:id="20" w:name="_Toc463689294"/>
      <w:bookmarkStart w:id="21" w:name="_Toc463703207"/>
      <w:bookmarkStart w:id="22" w:name="_Toc463689436"/>
      <w:bookmarkStart w:id="23" w:name="_Toc463702071"/>
      <w:r>
        <w:rPr>
          <w:rFonts w:hint="eastAsia"/>
        </w:rPr>
        <w:t>产品背景</w:t>
      </w:r>
      <w:r>
        <w:rPr>
          <w:color w:val="0070C0"/>
        </w:rPr>
        <w:t>*</w:t>
      </w:r>
      <w:bookmarkEnd w:id="7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3"/>
      </w:pPr>
      <w:bookmarkStart w:id="24" w:name="_Toc463689295"/>
      <w:bookmarkStart w:id="25" w:name="_Toc69116785"/>
      <w:bookmarkStart w:id="26" w:name="_Toc463703208"/>
      <w:bookmarkStart w:id="27" w:name="_Toc463689437"/>
      <w:bookmarkStart w:id="28" w:name="_Toc463702072"/>
      <w:bookmarkStart w:id="29" w:name="_Toc463698797"/>
      <w:bookmarkStart w:id="30" w:name="_Toc463689470"/>
      <w:r>
        <w:rPr>
          <w:rFonts w:hint="eastAsia"/>
        </w:rPr>
        <w:t>产品概念及目标</w:t>
      </w:r>
      <w:r>
        <w:t>*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针对咪咕</w:t>
      </w:r>
      <w:r>
        <w:rPr>
          <w:rFonts w:hint="eastAsia"/>
          <w:i w:val="0"/>
          <w:iCs/>
          <w:color w:val="auto"/>
        </w:rPr>
        <w:t>音乐搜索爱唱渠道</w:t>
      </w:r>
      <w:r>
        <w:rPr>
          <w:i w:val="0"/>
          <w:iCs/>
          <w:color w:val="auto"/>
        </w:rPr>
        <w:t>的搜索功能，主要指提供搜索入口和方式，让用户快速且便捷地进行搜索，让用户获得满意的搜索结果。</w:t>
      </w:r>
    </w:p>
    <w:p>
      <w:pPr>
        <w:pStyle w:val="134"/>
        <w:spacing w:line="240" w:lineRule="auto"/>
        <w:ind w:firstLine="0" w:firstLineChars="0"/>
        <w:jc w:val="both"/>
        <w:rPr>
          <w:iCs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需要满足</w:t>
      </w:r>
      <w:r>
        <w:rPr>
          <w:rFonts w:ascii="微软雅黑" w:hAnsi="微软雅黑" w:eastAsia="微软雅黑"/>
          <w:szCs w:val="21"/>
          <w:lang w:eastAsia="zh-CN"/>
        </w:rPr>
        <w:t>咪咕</w:t>
      </w:r>
      <w:r>
        <w:rPr>
          <w:rFonts w:hint="eastAsia" w:ascii="微软雅黑" w:hAnsi="微软雅黑" w:eastAsia="微软雅黑"/>
          <w:szCs w:val="21"/>
          <w:lang w:eastAsia="zh-CN"/>
        </w:rPr>
        <w:t>音乐搜索爱唱渠道的相关功能，主要包括：</w:t>
      </w:r>
    </w:p>
    <w:p>
      <w:pPr>
        <w:pStyle w:val="4"/>
        <w:numPr>
          <w:ilvl w:val="0"/>
          <w:numId w:val="26"/>
        </w:numPr>
        <w:snapToGrid w:val="0"/>
        <w:ind w:firstLine="594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  <w:shd w:val="clear" w:color="auto" w:fill="FFFFFF"/>
        </w:rPr>
        <w:t>优化搜索结果</w:t>
      </w:r>
    </w:p>
    <w:p>
      <w:pPr>
        <w:pStyle w:val="4"/>
        <w:numPr>
          <w:ilvl w:val="1"/>
          <w:numId w:val="27"/>
        </w:numPr>
        <w:snapToGrid w:val="0"/>
        <w:ind w:firstLineChars="0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</w:rPr>
        <w:t>主要功能目标1：提升简拼、全拼的搜索命中率</w:t>
      </w:r>
      <w:r>
        <w:rPr>
          <w:i w:val="0"/>
          <w:iCs/>
          <w:color w:val="auto"/>
        </w:rPr>
        <w:t>。</w:t>
      </w:r>
    </w:p>
    <w:p>
      <w:pPr>
        <w:pStyle w:val="4"/>
        <w:numPr>
          <w:ilvl w:val="1"/>
          <w:numId w:val="27"/>
        </w:numPr>
        <w:snapToGrid w:val="0"/>
        <w:ind w:firstLineChars="0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</w:rPr>
        <w:t>主要功能目标2：优化搜索结果内容排序。</w:t>
      </w:r>
    </w:p>
    <w:bookmarkEnd w:id="8"/>
    <w:bookmarkEnd w:id="9"/>
    <w:bookmarkEnd w:id="10"/>
    <w:bookmarkEnd w:id="11"/>
    <w:bookmarkEnd w:id="12"/>
    <w:p>
      <w:pPr>
        <w:pStyle w:val="3"/>
      </w:pPr>
      <w:bookmarkStart w:id="31" w:name="_Toc461976900"/>
      <w:bookmarkEnd w:id="31"/>
      <w:bookmarkStart w:id="32" w:name="_Toc428196550"/>
      <w:bookmarkStart w:id="33" w:name="_Toc463689477"/>
      <w:bookmarkStart w:id="34" w:name="_Toc463698804"/>
      <w:bookmarkStart w:id="35" w:name="_Toc463702079"/>
      <w:bookmarkStart w:id="36" w:name="_Toc463689302"/>
      <w:bookmarkStart w:id="37" w:name="_Toc69116786"/>
      <w:bookmarkStart w:id="38" w:name="_Toc463703213"/>
      <w:bookmarkStart w:id="39" w:name="_Toc463689444"/>
      <w:r>
        <w:rPr>
          <w:rFonts w:hint="eastAsia"/>
        </w:rPr>
        <w:t>业务</w:t>
      </w:r>
      <w:r>
        <w:t>服务对象</w:t>
      </w:r>
      <w:bookmarkEnd w:id="32"/>
      <w:r>
        <w:rPr>
          <w:rFonts w:hint="eastAsia"/>
        </w:rPr>
        <w:t>及业务范围</w:t>
      </w:r>
      <w:r>
        <w:rPr>
          <w:color w:val="0070C0"/>
        </w:rPr>
        <w:t>*</w:t>
      </w:r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Style w:val="5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bCs/>
                <w:iCs/>
                <w:sz w:val="21"/>
                <w:szCs w:val="21"/>
                <w:lang w:eastAsia="zh-CN"/>
              </w:rPr>
              <w:t>互联网用户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smallCap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theme="minorEastAsia"/>
                <w:iCs/>
                <w:lang w:eastAsia="zh-CN"/>
              </w:rPr>
              <w:t>咪咕爱唱</w:t>
            </w:r>
            <w:r>
              <w:rPr>
                <w:rFonts w:cstheme="minorEastAsia"/>
                <w:iCs/>
                <w:lang w:eastAsia="zh-CN"/>
              </w:rPr>
              <w:t>APP</w:t>
            </w:r>
            <w:r>
              <w:rPr>
                <w:rFonts w:hint="eastAsia" w:cstheme="minorEastAsia"/>
                <w:iCs/>
                <w:lang w:eastAsia="zh-CN"/>
              </w:rPr>
              <w:t>产品的互联网使用者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theme="minorEastAsia"/>
                <w:iCs/>
              </w:rPr>
              <w:t>管理员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smallCap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theme="minorEastAsia"/>
                <w:iCs/>
                <w:lang w:eastAsia="zh-CN"/>
              </w:rPr>
              <w:t>统一搜索平台的管理员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搜索运营人员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  <w:r>
              <w:rPr>
                <w:rFonts w:cstheme="minorEastAsia"/>
                <w:iCs/>
                <w:lang w:eastAsia="zh-CN"/>
              </w:rPr>
              <w:t>咪咕</w:t>
            </w:r>
            <w:r>
              <w:rPr>
                <w:rFonts w:hint="eastAsia" w:cstheme="minorEastAsia"/>
                <w:iCs/>
                <w:lang w:eastAsia="zh-CN"/>
              </w:rPr>
              <w:t>音乐搜索爱唱渠道相关业务的运营人员</w:t>
            </w:r>
          </w:p>
        </w:tc>
      </w:tr>
    </w:tbl>
    <w:p>
      <w:pPr>
        <w:pStyle w:val="2"/>
        <w:rPr>
          <w:color w:val="0070C0"/>
        </w:rPr>
      </w:pPr>
      <w:bookmarkStart w:id="40" w:name="_Toc463698805"/>
      <w:bookmarkStart w:id="41" w:name="_Toc463703214"/>
      <w:bookmarkStart w:id="42" w:name="_Toc463689478"/>
      <w:bookmarkStart w:id="43" w:name="_Toc463689303"/>
      <w:bookmarkStart w:id="44" w:name="_Toc463689445"/>
      <w:bookmarkStart w:id="45" w:name="_Toc463702080"/>
      <w:bookmarkStart w:id="46" w:name="_Toc69116787"/>
      <w:r>
        <w:rPr>
          <w:rFonts w:hint="eastAsia"/>
        </w:rPr>
        <w:t>产品</w:t>
      </w:r>
      <w:r>
        <w:t>业务</w:t>
      </w:r>
      <w:bookmarkEnd w:id="40"/>
      <w:bookmarkEnd w:id="41"/>
      <w:bookmarkEnd w:id="42"/>
      <w:bookmarkEnd w:id="43"/>
      <w:bookmarkEnd w:id="44"/>
      <w:bookmarkEnd w:id="45"/>
      <w:r>
        <w:rPr>
          <w:rFonts w:hint="eastAsia"/>
        </w:rPr>
        <w:t>需求</w:t>
      </w:r>
      <w:r>
        <w:rPr>
          <w:color w:val="0070C0"/>
        </w:rPr>
        <w:t>*</w:t>
      </w:r>
      <w:bookmarkEnd w:id="46"/>
    </w:p>
    <w:p>
      <w:pPr>
        <w:pStyle w:val="3"/>
      </w:pPr>
      <w:bookmarkStart w:id="47" w:name="_Toc69116788"/>
      <w:r>
        <w:rPr>
          <w:rFonts w:hint="eastAsia"/>
        </w:rPr>
        <w:t>业务描述</w:t>
      </w:r>
      <w:r>
        <w:rPr>
          <w:color w:val="0070C0"/>
        </w:rPr>
        <w:t>*</w:t>
      </w:r>
      <w:bookmarkEnd w:id="47"/>
    </w:p>
    <w:p>
      <w:pPr>
        <w:pStyle w:val="4"/>
        <w:ind w:firstLine="0" w:firstLineChars="0"/>
      </w:pPr>
    </w:p>
    <w:p>
      <w:pPr>
        <w:pStyle w:val="2"/>
      </w:pPr>
      <w:bookmarkStart w:id="48" w:name="_Toc463689480"/>
      <w:bookmarkStart w:id="49" w:name="_Toc463689447"/>
      <w:bookmarkStart w:id="50" w:name="_Toc463703216"/>
      <w:bookmarkStart w:id="51" w:name="_Toc463698807"/>
      <w:bookmarkStart w:id="52" w:name="_Toc463689305"/>
      <w:bookmarkStart w:id="53" w:name="_Toc236734226"/>
      <w:bookmarkStart w:id="54" w:name="_Toc463702082"/>
      <w:bookmarkStart w:id="55" w:name="_Toc69116789"/>
      <w:bookmarkStart w:id="56" w:name="_Toc53470253"/>
      <w:bookmarkStart w:id="57" w:name="_Toc139982753"/>
      <w:bookmarkStart w:id="58" w:name="_Toc157414735"/>
      <w:bookmarkStart w:id="59" w:name="_Toc74575607"/>
      <w:bookmarkStart w:id="60" w:name="_Toc54236428"/>
      <w:r>
        <w:rPr>
          <w:rFonts w:hint="eastAsia"/>
        </w:rPr>
        <w:t>产品功能需求</w:t>
      </w:r>
      <w:bookmarkEnd w:id="48"/>
      <w:bookmarkEnd w:id="49"/>
      <w:bookmarkEnd w:id="50"/>
      <w:bookmarkEnd w:id="51"/>
      <w:bookmarkEnd w:id="52"/>
      <w:bookmarkEnd w:id="53"/>
      <w:bookmarkEnd w:id="54"/>
      <w:r>
        <w:rPr>
          <w:color w:val="0070C0"/>
        </w:rPr>
        <w:t>*</w:t>
      </w:r>
      <w:bookmarkEnd w:id="55"/>
    </w:p>
    <w:p>
      <w:pPr>
        <w:pStyle w:val="3"/>
        <w:rPr>
          <w:b/>
          <w:bCs/>
          <w:sz w:val="28"/>
          <w:szCs w:val="28"/>
        </w:rPr>
      </w:pPr>
      <w:bookmarkStart w:id="61" w:name="_Toc69116790"/>
      <w:r>
        <w:rPr>
          <w:rFonts w:hint="eastAsia"/>
          <w:b/>
          <w:bCs/>
          <w:sz w:val="28"/>
          <w:szCs w:val="28"/>
        </w:rPr>
        <w:t>爱唱搜索优化</w:t>
      </w:r>
      <w:bookmarkEnd w:id="61"/>
      <w:r>
        <w:rPr>
          <w:b/>
          <w:bCs/>
          <w:sz w:val="28"/>
          <w:szCs w:val="28"/>
        </w:rPr>
        <w:t xml:space="preserve"> 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4"/>
          <w:szCs w:val="24"/>
          <w:lang w:eastAsia="zh-Hans"/>
        </w:rPr>
      </w:pPr>
      <w:r>
        <w:rPr>
          <w:b/>
          <w:i w:val="0"/>
          <w:iCs/>
          <w:color w:val="auto"/>
          <w:sz w:val="24"/>
          <w:szCs w:val="24"/>
        </w:rPr>
        <w:t>4.1.1</w:t>
      </w:r>
      <w:r>
        <w:rPr>
          <w:rFonts w:hint="eastAsia"/>
          <w:b/>
          <w:i w:val="0"/>
          <w:iCs/>
          <w:color w:val="auto"/>
          <w:sz w:val="24"/>
          <w:szCs w:val="24"/>
          <w:lang w:eastAsia="zh-Hans"/>
        </w:rPr>
        <w:t>无维度接口</w:t>
      </w:r>
      <w:commentRangeStart w:id="0"/>
      <w:r>
        <w:rPr>
          <w:rFonts w:hint="eastAsia"/>
          <w:b/>
          <w:i w:val="0"/>
          <w:iCs/>
          <w:color w:val="auto"/>
          <w:sz w:val="24"/>
          <w:szCs w:val="24"/>
          <w:lang w:eastAsia="zh-Hans"/>
        </w:rPr>
        <w:t>支持伴唱搜索和演唱会搜</w:t>
      </w:r>
      <w:commentRangeEnd w:id="0"/>
      <w:r>
        <w:rPr>
          <w:rStyle w:val="57"/>
          <w:rFonts w:ascii="Times New Roman" w:hAnsi="Times New Roman" w:eastAsia="宋体"/>
          <w:bCs w:val="0"/>
          <w:i w:val="0"/>
          <w:color w:val="auto"/>
          <w:kern w:val="2"/>
        </w:rPr>
        <w:commentReference w:id="0"/>
      </w:r>
      <w:r>
        <w:rPr>
          <w:rFonts w:hint="eastAsia"/>
          <w:b/>
          <w:i w:val="0"/>
          <w:iCs/>
          <w:color w:val="auto"/>
          <w:sz w:val="24"/>
          <w:szCs w:val="24"/>
          <w:lang w:eastAsia="zh-Hans"/>
        </w:rPr>
        <w:t>索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爱唱界面改版，后续会调用统一搜索无维度接口，界面展示为类似如下：</w:t>
      </w:r>
    </w:p>
    <w:p>
      <w:pPr>
        <w:rPr>
          <w:rFonts w:ascii="Arial Unicode MS" w:hAnsi="Arial Unicode MS" w:eastAsia="Arial Unicode MS" w:cs="Arial Unicode MS"/>
          <w:lang w:eastAsia="zh-CN"/>
        </w:rPr>
      </w:pPr>
      <w:r>
        <w:rPr>
          <w:lang w:eastAsia="zh-CN"/>
        </w:rPr>
        <w:drawing>
          <wp:inline distT="0" distB="0" distL="0" distR="0">
            <wp:extent cx="3916680" cy="21786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112" cy="21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FF0000"/>
          <w:sz w:val="20"/>
          <w:szCs w:val="20"/>
        </w:rPr>
        <w:t>无维度接口需要支持伴唱音乐搜索及演唱会搜索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。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ss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参数做扩充。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对于爱唱的演唱会搜索，</w:t>
      </w: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演唱会数据需要从爱唱新同步过来。同步方式待定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。演唱会搜索逻辑：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非（字母、数字 空格）组合方式： 搜索和当前的演唱会搜索、排序逻辑相同；区别就是使用的</w:t>
      </w: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搜索数据源不同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字母、数字、空格组</w:t>
      </w:r>
      <w:commentRangeStart w:id="1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合方式：</w:t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 xml:space="preserve">按照演唱会名称、演唱会+歌手名称简拼、全拼前缀命中； 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  <w:lang w:val="en-US" w:eastAsia="zh-CN"/>
        </w:rPr>
        <w:t>英文首字母的支持吗？</w:t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score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&gt;type&gt;hotlevel&gt;liveshowtime&gt;id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排序；</w:t>
      </w:r>
      <w:commentRangeEnd w:id="1"/>
      <w:r>
        <w:rPr>
          <w:rStyle w:val="57"/>
          <w:rFonts w:ascii="Times New Roman" w:hAnsi="Times New Roman" w:eastAsia="宋体"/>
          <w:bCs w:val="0"/>
          <w:i w:val="0"/>
          <w:color w:val="auto"/>
          <w:kern w:val="2"/>
        </w:rPr>
        <w:commentReference w:id="1"/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当搜索关键字大于2个时，还要按照演唱会名称、演唱会+歌手名称</w:t>
      </w:r>
      <w:commentRangeStart w:id="2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简拼中后缀命中</w:t>
      </w:r>
      <w:commentRangeEnd w:id="2"/>
      <w:r>
        <w:commentReference w:id="2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；按照score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&gt;type&gt;hotlevel&gt;liveshowtime&gt;id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排序；</w:t>
      </w:r>
      <w:r>
        <w:rPr>
          <w:rStyle w:val="57"/>
          <w:rFonts w:ascii="Times New Roman" w:hAnsi="Times New Roman" w:eastAsia="宋体"/>
          <w:bCs w:val="0"/>
          <w:i w:val="0"/>
          <w:color w:val="auto"/>
          <w:kern w:val="2"/>
        </w:rPr>
        <w:commentReference w:id="3"/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排序：按照人工运营 &gt;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前缀&gt;中缀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置顶内容的改造：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运营管理台：</w:t>
      </w:r>
      <w:commentRangeStart w:id="4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音乐置顶改造</w:t>
      </w:r>
      <w:commentRangeEnd w:id="4"/>
      <w:r>
        <w:commentReference w:id="4"/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置顶增加渠道字段，（全部、音乐、爱唱），为保持向前兼容，系统默认全部渠道。当前置顶redis中数据继续向前兼容。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当选择</w:t>
      </w:r>
      <w:r>
        <w:rPr>
          <w:rFonts w:hint="eastAsia" w:ascii="微软雅黑" w:hAnsi="微软雅黑" w:eastAsia="微软雅黑" w:cs="微软雅黑"/>
          <w:bCs w:val="0"/>
          <w:i w:val="0"/>
          <w:color w:val="FF0000"/>
          <w:sz w:val="20"/>
          <w:szCs w:val="20"/>
        </w:rPr>
        <w:t>爱唱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时，在当前基础上</w:t>
      </w:r>
      <w:r>
        <w:rPr>
          <w:rFonts w:hint="eastAsia" w:ascii="微软雅黑" w:hAnsi="微软雅黑" w:eastAsia="微软雅黑" w:cs="微软雅黑"/>
          <w:bCs w:val="0"/>
          <w:i w:val="0"/>
          <w:color w:val="FF0000"/>
          <w:sz w:val="20"/>
          <w:szCs w:val="20"/>
        </w:rPr>
        <w:t>支持伴唱置顶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；伴唱数据查询</w:t>
      </w:r>
      <w:commentRangeStart w:id="5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伴唱solr</w:t>
      </w:r>
      <w:commentRangeEnd w:id="5"/>
      <w:r>
        <w:commentReference w:id="5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。同时</w:t>
      </w:r>
      <w:r>
        <w:rPr>
          <w:rFonts w:hint="eastAsia" w:ascii="微软雅黑" w:hAnsi="微软雅黑" w:eastAsia="微软雅黑" w:cs="微软雅黑"/>
          <w:bCs w:val="0"/>
          <w:i w:val="0"/>
          <w:color w:val="FF0000"/>
          <w:sz w:val="20"/>
          <w:szCs w:val="20"/>
        </w:rPr>
        <w:t>当选择渠道为爱唱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时，演唱会的待添加数据查</w:t>
      </w:r>
      <w:commentRangeStart w:id="6"/>
      <w:r>
        <w:rPr>
          <w:rFonts w:hint="eastAsia" w:ascii="微软雅黑" w:hAnsi="微软雅黑" w:eastAsia="微软雅黑" w:cs="微软雅黑"/>
          <w:bCs w:val="0"/>
          <w:i w:val="0"/>
          <w:color w:val="FF0000"/>
          <w:sz w:val="20"/>
          <w:szCs w:val="20"/>
        </w:rPr>
        <w:t>爱唱演唱会的solr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，和当前的音乐演唱会solr数据不同</w:t>
      </w:r>
      <w:commentRangeEnd w:id="6"/>
      <w:r>
        <w:commentReference w:id="6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。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 xml:space="preserve">4.1.2 </w:t>
      </w:r>
      <w:commentRangeStart w:id="7"/>
      <w:r>
        <w:rPr>
          <w:rFonts w:hint="eastAsia"/>
          <w:b/>
          <w:i w:val="0"/>
          <w:iCs/>
          <w:color w:val="auto"/>
          <w:sz w:val="22"/>
          <w:szCs w:val="22"/>
        </w:rPr>
        <w:t>伴唱搜索</w:t>
      </w:r>
      <w:commentRangeEnd w:id="7"/>
      <w:r>
        <w:commentReference w:id="7"/>
      </w:r>
      <w:r>
        <w:rPr>
          <w:rFonts w:hint="eastAsia"/>
          <w:b/>
          <w:i w:val="0"/>
          <w:iCs/>
          <w:color w:val="auto"/>
          <w:sz w:val="22"/>
          <w:szCs w:val="22"/>
        </w:rPr>
        <w:t>接口优化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  <w:bookmarkStart w:id="62" w:name="_Toc1210636649"/>
      <w:bookmarkEnd w:id="62"/>
      <w:bookmarkStart w:id="63" w:name="_Toc463703250"/>
      <w:bookmarkEnd w:id="63"/>
      <w:bookmarkStart w:id="64" w:name="_Toc463703217"/>
      <w:bookmarkEnd w:id="64"/>
      <w:bookmarkStart w:id="65" w:name="_Toc463689306"/>
      <w:bookmarkEnd w:id="65"/>
      <w:bookmarkStart w:id="66" w:name="_Toc464113697"/>
      <w:bookmarkEnd w:id="66"/>
      <w:bookmarkStart w:id="67" w:name="_Toc1865541936"/>
      <w:bookmarkEnd w:id="67"/>
      <w:bookmarkStart w:id="68" w:name="_Toc463704673"/>
      <w:bookmarkEnd w:id="68"/>
      <w:bookmarkStart w:id="69" w:name="_Toc463689481"/>
      <w:bookmarkEnd w:id="69"/>
      <w:bookmarkStart w:id="70" w:name="_Toc463703328"/>
      <w:bookmarkEnd w:id="70"/>
      <w:bookmarkStart w:id="71" w:name="_Toc463689157"/>
      <w:bookmarkEnd w:id="71"/>
      <w:bookmarkStart w:id="72" w:name="_Toc461983814"/>
      <w:bookmarkEnd w:id="72"/>
      <w:bookmarkStart w:id="73" w:name="_Toc36817082"/>
      <w:bookmarkEnd w:id="73"/>
      <w:bookmarkStart w:id="74" w:name="_Toc463703289"/>
      <w:bookmarkEnd w:id="74"/>
      <w:bookmarkStart w:id="75" w:name="_Toc464113983"/>
      <w:bookmarkEnd w:id="75"/>
      <w:bookmarkStart w:id="76" w:name="_Toc463698770"/>
      <w:bookmarkEnd w:id="76"/>
      <w:bookmarkStart w:id="77" w:name="_Toc461983781"/>
      <w:bookmarkEnd w:id="77"/>
      <w:bookmarkStart w:id="78" w:name="_Toc463698808"/>
      <w:bookmarkEnd w:id="78"/>
      <w:bookmarkStart w:id="79" w:name="_Toc463689448"/>
      <w:bookmarkEnd w:id="79"/>
      <w:bookmarkStart w:id="80" w:name="_Toc463702012"/>
      <w:bookmarkEnd w:id="80"/>
      <w:bookmarkStart w:id="81" w:name="_Toc463701445"/>
      <w:bookmarkEnd w:id="81"/>
      <w:bookmarkStart w:id="82" w:name="_Toc463702083"/>
      <w:bookmarkEnd w:id="82"/>
      <w:bookmarkStart w:id="83" w:name="_Toc463702297"/>
      <w:bookmarkEnd w:id="83"/>
      <w:bookmarkStart w:id="84" w:name="_Toc464030755"/>
      <w:bookmarkEnd w:id="84"/>
    </w:p>
    <w:p>
      <w:pPr>
        <w:pStyle w:val="135"/>
        <w:numPr>
          <w:ilvl w:val="0"/>
          <w:numId w:val="29"/>
        </w:numPr>
        <w:ind w:firstLineChars="0"/>
        <w:rPr>
          <w:rFonts w:ascii="微软雅黑" w:hAnsi="微软雅黑" w:eastAsia="微软雅黑" w:cs="微软雅黑"/>
        </w:rPr>
      </w:pPr>
      <w:commentRangeStart w:id="8"/>
      <w:r>
        <w:rPr>
          <w:rFonts w:hint="eastAsia" w:ascii="微软雅黑" w:hAnsi="微软雅黑" w:eastAsia="微软雅黑" w:cs="微软雅黑"/>
        </w:rPr>
        <w:t>当搜索关键字为非字母、数字、空格组合时</w:t>
      </w:r>
      <w:commentRangeEnd w:id="8"/>
      <w:r>
        <w:commentReference w:id="8"/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去掉歌手别名、歌曲别名匹配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135"/>
        <w:ind w:left="76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效果类似如下：</w:t>
      </w:r>
    </w:p>
    <w:p>
      <w:pPr>
        <w:pStyle w:val="135"/>
        <w:ind w:left="760" w:firstLine="0" w:firstLineChars="0"/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3789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5"/>
        <w:ind w:left="760" w:firstLine="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4107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2、当搜索关键字为</w:t>
      </w:r>
      <w:commentRangeStart w:id="9"/>
      <w:r>
        <w:rPr>
          <w:rFonts w:hint="eastAsia" w:ascii="微软雅黑" w:hAnsi="微软雅黑" w:eastAsia="微软雅黑" w:cs="微软雅黑"/>
          <w:lang w:eastAsia="zh-CN"/>
        </w:rPr>
        <w:t>字母、数字、空格组合</w:t>
      </w:r>
      <w:commentRangeEnd w:id="9"/>
      <w:r>
        <w:commentReference w:id="9"/>
      </w:r>
      <w:r>
        <w:rPr>
          <w:rFonts w:hint="eastAsia" w:ascii="微软雅黑" w:hAnsi="微软雅黑" w:eastAsia="微软雅黑" w:cs="微软雅黑"/>
          <w:lang w:eastAsia="zh-CN"/>
        </w:rPr>
        <w:t>时，搜索逻辑简化为：</w:t>
      </w:r>
    </w:p>
    <w:p>
      <w:pPr>
        <w:ind w:firstLine="400" w:firstLineChars="2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根据歌曲名、歌曲名+歌手名做简拼、全拼前缀匹配；</w:t>
      </w:r>
    </w:p>
    <w:p>
      <w:pPr>
        <w:pStyle w:val="135"/>
        <w:ind w:left="360" w:firstLine="0" w:firstLineChars="0"/>
        <w:rPr>
          <w:rFonts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排序规则：hotlevel</w:t>
      </w:r>
      <w:r>
        <w:rPr>
          <w:rFonts w:ascii="微软雅黑" w:hAnsi="微软雅黑" w:eastAsia="微软雅黑" w:cs="微软雅黑"/>
          <w:kern w:val="0"/>
          <w:sz w:val="20"/>
          <w:szCs w:val="20"/>
        </w:rPr>
        <w:t xml:space="preserve"> &gt; hot&gt;id 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倒序；</w:t>
      </w:r>
    </w:p>
    <w:p>
      <w:pPr>
        <w:pStyle w:val="135"/>
        <w:ind w:left="360" w:firstLine="0" w:firstLineChars="0"/>
        <w:rPr>
          <w:rFonts w:ascii="Arial Unicode MS" w:hAnsi="Arial Unicode MS" w:eastAsia="Arial Unicode MS" w:cs="Arial Unicode MS"/>
        </w:rPr>
      </w:pPr>
    </w:p>
    <w:p>
      <w:pPr>
        <w:pStyle w:val="135"/>
        <w:ind w:left="360" w:firstLine="0" w:firstLineChars="0"/>
        <w:rPr>
          <w:rFonts w:ascii="微软雅黑" w:hAnsi="微软雅黑" w:eastAsia="微软雅黑" w:cs="微软雅黑"/>
        </w:rPr>
      </w:pPr>
      <w:commentRangeStart w:id="10"/>
      <w:r>
        <w:rPr>
          <w:rFonts w:hint="eastAsia" w:ascii="微软雅黑" w:hAnsi="微软雅黑" w:eastAsia="微软雅黑" w:cs="微软雅黑"/>
        </w:rPr>
        <w:t>数据处理</w:t>
      </w:r>
      <w:commentRangeEnd w:id="10"/>
      <w:r>
        <w:commentReference w:id="10"/>
      </w:r>
      <w:r>
        <w:rPr>
          <w:rFonts w:hint="eastAsia" w:ascii="微软雅黑" w:hAnsi="微软雅黑" w:eastAsia="微软雅黑" w:cs="微软雅黑"/>
        </w:rPr>
        <w:t>：伴唱播放量初始全量数据是文件方式提供。数据处理手动刷入库，使用当前hot字段。每天同步增量数据给搜索，</w:t>
      </w:r>
      <w:commentRangeStart w:id="11"/>
      <w:r>
        <w:rPr>
          <w:rFonts w:hint="eastAsia" w:ascii="微软雅黑" w:hAnsi="微软雅黑" w:eastAsia="微软雅黑" w:cs="微软雅黑"/>
        </w:rPr>
        <w:t>该接口待定。</w:t>
      </w:r>
      <w:commentRangeEnd w:id="11"/>
      <w:r>
        <w:rPr>
          <w:rStyle w:val="57"/>
          <w:rFonts w:ascii="Times New Roman" w:hAnsi="Times New Roman" w:eastAsia="宋体" w:cs="Times New Roman"/>
        </w:rPr>
        <w:commentReference w:id="11"/>
      </w:r>
    </w:p>
    <w:p>
      <w:pPr>
        <w:pStyle w:val="135"/>
        <w:ind w:left="360" w:firstLine="441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1</w:t>
      </w:r>
      <w:r>
        <w:rPr>
          <w:rFonts w:hint="eastAsia" w:ascii="Arial Unicode MS" w:hAnsi="Arial Unicode MS" w:eastAsia="Arial Unicode MS" w:cs="Arial Unicode MS"/>
        </w:rPr>
        <w:t>）</w:t>
      </w:r>
      <w:r>
        <w:rPr>
          <w:rFonts w:hint="eastAsia" w:ascii="微软雅黑" w:hAnsi="微软雅黑" w:eastAsia="微软雅黑" w:cs="微软雅黑"/>
        </w:rPr>
        <w:t>待确认问题</w:t>
      </w:r>
      <w:r>
        <w:rPr>
          <w:rFonts w:hint="eastAsia" w:ascii="Malgun Gothic Semilight" w:hAnsi="Malgun Gothic Semilight" w:eastAsia="Malgun Gothic Semilight" w:cs="Malgun Gothic Semilight"/>
        </w:rPr>
        <w:t>：</w:t>
      </w:r>
      <w:r>
        <w:rPr>
          <w:rFonts w:hint="eastAsia" w:ascii="微软雅黑" w:hAnsi="微软雅黑" w:eastAsia="微软雅黑" w:cs="微软雅黑"/>
        </w:rPr>
        <w:t>产品下线后</w:t>
      </w:r>
      <w:r>
        <w:rPr>
          <w:rFonts w:hint="eastAsia" w:ascii="Malgun Gothic Semilight" w:hAnsi="Malgun Gothic Semilight" w:eastAsia="Malgun Gothic Semilight" w:cs="Malgun Gothic Semilight"/>
        </w:rPr>
        <w:t>，</w:t>
      </w:r>
      <w:r>
        <w:rPr>
          <w:rFonts w:hint="eastAsia" w:ascii="微软雅黑" w:hAnsi="微软雅黑" w:eastAsia="微软雅黑" w:cs="微软雅黑"/>
        </w:rPr>
        <w:t>对应的素材的播放量如何计算</w:t>
      </w:r>
      <w:r>
        <w:rPr>
          <w:rFonts w:hint="eastAsia" w:ascii="Arial Unicode MS" w:hAnsi="Arial Unicode MS" w:eastAsia="Arial Unicode MS" w:cs="Arial Unicode MS"/>
        </w:rPr>
        <w:t>？</w:t>
      </w:r>
    </w:p>
    <w:p>
      <w:pPr>
        <w:pStyle w:val="135"/>
        <w:ind w:left="360" w:firstLine="441"/>
        <w:rPr>
          <w:rFonts w:hint="eastAsia" w:ascii="Arial Unicode MS" w:hAnsi="Arial Unicode MS" w:eastAsia="Arial Unicode MS" w:cs="Arial Unicode MS"/>
        </w:rPr>
      </w:pP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>4.1.3</w:t>
      </w:r>
      <w:r>
        <w:rPr>
          <w:rFonts w:hint="eastAsia"/>
          <w:b/>
          <w:i w:val="0"/>
          <w:iCs/>
          <w:color w:val="auto"/>
          <w:sz w:val="22"/>
          <w:szCs w:val="22"/>
        </w:rPr>
        <w:t>音乐搜索支</w:t>
      </w:r>
      <w:commentRangeStart w:id="12"/>
      <w:r>
        <w:rPr>
          <w:rFonts w:hint="eastAsia"/>
          <w:b/>
          <w:i w:val="0"/>
          <w:iCs/>
          <w:color w:val="auto"/>
          <w:sz w:val="22"/>
          <w:szCs w:val="22"/>
        </w:rPr>
        <w:t>持伴唱联想提示</w:t>
      </w:r>
      <w:commentRangeEnd w:id="12"/>
      <w:r>
        <w:rPr>
          <w:rStyle w:val="57"/>
          <w:rFonts w:ascii="Times New Roman" w:hAnsi="Times New Roman" w:eastAsia="宋体"/>
          <w:bCs w:val="0"/>
          <w:i w:val="0"/>
          <w:color w:val="auto"/>
          <w:kern w:val="2"/>
        </w:rPr>
        <w:commentReference w:id="12"/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爱唱侧在伴唱栏目下增加伴唱内容的联想提示，如下图：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drawing>
          <wp:inline distT="0" distB="0" distL="0" distR="0">
            <wp:extent cx="3670935" cy="210121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325" cy="21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FF0000"/>
          <w:kern w:val="2"/>
          <w:szCs w:val="22"/>
        </w:rPr>
        <w:t>统一搜索提供伴唱联想提示接口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，搜索逻辑为：</w:t>
      </w:r>
    </w:p>
    <w:p>
      <w:pPr>
        <w:pStyle w:val="4"/>
        <w:numPr>
          <w:ilvl w:val="0"/>
          <w:numId w:val="30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前缀搜索：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搜索检索字段： 伴唱名称简拼字段、伴唱名称全拼字段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检索过滤掉无版权数据；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检索排序：按照热度倒排；搜索结果去重；</w:t>
      </w:r>
    </w:p>
    <w:p>
      <w:pPr>
        <w:pStyle w:val="4"/>
        <w:numPr>
          <w:ilvl w:val="0"/>
          <w:numId w:val="30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中后缀搜索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当输入关键字</w:t>
      </w:r>
      <w:r>
        <w:rPr>
          <w:rFonts w:hint="eastAsia" w:ascii="微软雅黑" w:hAnsi="微软雅黑" w:eastAsia="微软雅黑" w:cs="微软雅黑"/>
          <w:bCs w:val="0"/>
          <w:i w:val="0"/>
          <w:color w:val="FF0000"/>
          <w:kern w:val="2"/>
          <w:szCs w:val="22"/>
        </w:rPr>
        <w:t>大于等于3个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时：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搜索检索字段： 伴唱名称简拼字段、伴唱名称全拼字段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检索过滤掉无版权数据；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检索排序：按照热度倒排；搜索结果去重；</w:t>
      </w:r>
    </w:p>
    <w:p>
      <w:pPr>
        <w:pStyle w:val="4"/>
        <w:numPr>
          <w:ilvl w:val="0"/>
          <w:numId w:val="30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伴唱联想提示支持人工置顶运营；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整体的大排序为：人工置顶&gt;前缀搜索&gt;中后缀搜索 取去重后前1</w:t>
      </w: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0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条数据。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运营管理台：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FF0000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FF0000"/>
          <w:kern w:val="2"/>
          <w:szCs w:val="22"/>
        </w:rPr>
        <w:t>运营管理台支持伴唱联想置顶，支持置顶伴唱内容；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样例：输入snb，联想提示词类似如下效果：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少年不识愁滋味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三年不见你归来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是你变了吗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生年不满百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是你不爱我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十年不晚 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  <w:highlight w:val="yellow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  <w:highlight w:val="yellow"/>
        </w:rPr>
        <w:t>在山那边的南村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  <w:highlight w:val="yellow"/>
        </w:rPr>
        <w:t>只是你不爱我</w:t>
      </w:r>
    </w:p>
    <w:p>
      <w:pPr>
        <w:pStyle w:val="4"/>
        <w:ind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 xml:space="preserve">4.1.4 </w:t>
      </w:r>
      <w:r>
        <w:rPr>
          <w:rFonts w:hint="eastAsia"/>
          <w:b/>
          <w:i w:val="0"/>
          <w:iCs/>
          <w:color w:val="auto"/>
          <w:sz w:val="22"/>
          <w:szCs w:val="22"/>
        </w:rPr>
        <w:t>音乐搜索</w:t>
      </w:r>
      <w:commentRangeStart w:id="13"/>
      <w:r>
        <w:rPr>
          <w:rFonts w:hint="eastAsia"/>
          <w:b/>
          <w:i w:val="0"/>
          <w:iCs/>
          <w:color w:val="auto"/>
          <w:sz w:val="22"/>
          <w:szCs w:val="22"/>
        </w:rPr>
        <w:t>支持歌手联想提示</w:t>
      </w:r>
      <w:commentRangeEnd w:id="13"/>
      <w:r>
        <w:rPr>
          <w:rStyle w:val="57"/>
          <w:rFonts w:ascii="Times New Roman" w:hAnsi="Times New Roman" w:eastAsia="宋体"/>
          <w:bCs w:val="0"/>
          <w:i w:val="0"/>
          <w:color w:val="auto"/>
          <w:kern w:val="2"/>
        </w:rPr>
        <w:commentReference w:id="13"/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爱唱侧在伴唱栏目中支持歌手搜索，需要有联想提示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</w:rPr>
      </w:pPr>
      <w:r>
        <w:drawing>
          <wp:inline distT="0" distB="0" distL="0" distR="0">
            <wp:extent cx="4114800" cy="23120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344" cy="23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FF0000"/>
          <w:kern w:val="2"/>
          <w:szCs w:val="22"/>
        </w:rPr>
        <w:t>统一搜索提供歌手联想提示接口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，联想词搜索逻辑为：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前缀搜索：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搜索检索字段： 歌手名称简拼字段、歌手名称全拼字段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检索过滤条件和当前爱唱歌手搜索结果一致，即：有歌手图片并且歌曲专辑数据不能都为0；</w:t>
      </w:r>
    </w:p>
    <w:p>
      <w:pPr>
        <w:pStyle w:val="4"/>
        <w:ind w:left="360" w:firstLine="0" w:firstLineChars="0"/>
        <w:jc w:val="both"/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检索排序：hotlevel=6 &gt;hotlevel*10万+hot  &gt; 粉丝数 &gt; 歌手id倒排；搜索结果去重；取前1</w:t>
      </w: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0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条；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运营管理台：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FF0000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FF0000"/>
          <w:kern w:val="2"/>
          <w:szCs w:val="22"/>
        </w:rPr>
        <w:t>运营管理台支持歌手联想置顶，支持置顶歌手内容；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 xml:space="preserve">4.1.5 </w:t>
      </w:r>
      <w:r>
        <w:rPr>
          <w:rFonts w:hint="eastAsia"/>
          <w:b/>
          <w:i w:val="0"/>
          <w:iCs/>
          <w:color w:val="auto"/>
          <w:sz w:val="22"/>
          <w:szCs w:val="22"/>
        </w:rPr>
        <w:t>数据处理其他需求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pStyle w:val="135"/>
        <w:ind w:left="360" w:firstLine="441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1）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hint="eastAsia" w:ascii="微软雅黑" w:hAnsi="微软雅黑" w:eastAsia="微软雅黑" w:cs="微软雅黑"/>
        </w:rPr>
        <w:t>歌手素材</w:t>
      </w:r>
      <w:r>
        <w:rPr>
          <w:rFonts w:hint="eastAsia" w:ascii="Malgun Gothic Semilight" w:hAnsi="Malgun Gothic Semilight" w:eastAsia="Malgun Gothic Semilight" w:cs="Malgun Gothic Semilight"/>
        </w:rPr>
        <w:t>、</w:t>
      </w:r>
      <w:r>
        <w:rPr>
          <w:rFonts w:hint="eastAsia" w:ascii="微软雅黑" w:hAnsi="微软雅黑" w:eastAsia="微软雅黑" w:cs="微软雅黑"/>
        </w:rPr>
        <w:t>专辑素材更新时同步爱唱数据计算</w:t>
      </w:r>
      <w:r>
        <w:rPr>
          <w:rFonts w:hint="eastAsia" w:ascii="Malgun Gothic Semilight" w:hAnsi="Malgun Gothic Semilight" w:eastAsia="Malgun Gothic Semilight" w:cs="Malgun Gothic Semilight"/>
        </w:rPr>
        <w:t>。</w:t>
      </w:r>
      <w:r>
        <w:rPr>
          <w:rFonts w:hint="eastAsia" w:ascii="微软雅黑" w:hAnsi="微软雅黑" w:eastAsia="微软雅黑" w:cs="微软雅黑"/>
        </w:rPr>
        <w:t>目前有伴唱素材中歌手名为空的；</w:t>
      </w:r>
    </w:p>
    <w:p>
      <w:pPr>
        <w:pStyle w:val="135"/>
        <w:ind w:left="360" w:firstLine="441"/>
        <w:rPr>
          <w:rFonts w:hint="eastAsia" w:ascii="微软雅黑" w:hAnsi="微软雅黑" w:eastAsia="微软雅黑" w:cs="微软雅黑"/>
        </w:rPr>
      </w:pPr>
      <w:r>
        <w:rPr>
          <w:rFonts w:ascii="Arial Unicode MS" w:hAnsi="Arial Unicode MS" w:eastAsia="Arial Unicode MS" w:cs="Arial Unicode MS"/>
        </w:rPr>
        <w:t>2</w:t>
      </w:r>
      <w:r>
        <w:rPr>
          <w:rFonts w:hint="eastAsia" w:ascii="Arial Unicode MS" w:hAnsi="Arial Unicode MS" w:eastAsia="Arial Unicode MS" w:cs="Arial Unicode MS"/>
        </w:rPr>
        <w:t>）</w:t>
      </w:r>
      <w:r>
        <w:rPr>
          <w:rFonts w:hint="eastAsia" w:ascii="微软雅黑" w:hAnsi="微软雅黑" w:eastAsia="微软雅黑" w:cs="微软雅黑"/>
        </w:rPr>
        <w:t>对于专辑热度：当判断专辑内歌曲热度都一样且个数大于1个时，专辑的热度做衰减： 此类专辑热度计算方法：取单个歌曲热度值/</w:t>
      </w:r>
      <w:r>
        <w:rPr>
          <w:rFonts w:ascii="微软雅黑" w:hAnsi="微软雅黑" w:eastAsia="微软雅黑" w:cs="微软雅黑"/>
        </w:rPr>
        <w:t>N(N</w:t>
      </w:r>
      <w:r>
        <w:rPr>
          <w:rFonts w:hint="eastAsia" w:ascii="微软雅黑" w:hAnsi="微软雅黑" w:eastAsia="微软雅黑" w:cs="微软雅黑"/>
        </w:rPr>
        <w:t>为该专辑中歌曲数)。</w:t>
      </w:r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Cs w:val="21"/>
          <w:lang w:eastAsia="zh-CN"/>
        </w:rPr>
      </w:pPr>
      <w:bookmarkStart w:id="85" w:name="_Toc463702298"/>
      <w:bookmarkEnd w:id="85"/>
      <w:bookmarkStart w:id="86" w:name="_Toc463703251"/>
      <w:bookmarkEnd w:id="86"/>
      <w:bookmarkStart w:id="87" w:name="_Toc463703218"/>
      <w:bookmarkEnd w:id="87"/>
      <w:bookmarkStart w:id="88" w:name="_Toc463702013"/>
      <w:bookmarkEnd w:id="88"/>
      <w:bookmarkStart w:id="89" w:name="_Toc463689482"/>
      <w:bookmarkEnd w:id="89"/>
      <w:bookmarkStart w:id="90" w:name="_Toc463689307"/>
      <w:bookmarkEnd w:id="90"/>
      <w:bookmarkStart w:id="91" w:name="_Toc463703290"/>
      <w:bookmarkEnd w:id="91"/>
      <w:bookmarkStart w:id="92" w:name="_Toc464030756"/>
      <w:bookmarkEnd w:id="92"/>
      <w:bookmarkStart w:id="93" w:name="_Toc463704674"/>
      <w:bookmarkEnd w:id="93"/>
      <w:bookmarkStart w:id="94" w:name="_Toc464113698"/>
      <w:bookmarkEnd w:id="94"/>
      <w:bookmarkStart w:id="95" w:name="_Toc463702084"/>
      <w:bookmarkEnd w:id="95"/>
      <w:bookmarkStart w:id="96" w:name="_Toc463689158"/>
      <w:bookmarkEnd w:id="96"/>
      <w:bookmarkStart w:id="97" w:name="_Toc464113984"/>
      <w:bookmarkEnd w:id="97"/>
      <w:bookmarkStart w:id="98" w:name="_Toc1910088065"/>
      <w:bookmarkEnd w:id="98"/>
      <w:bookmarkStart w:id="99" w:name="_Toc463701446"/>
      <w:bookmarkEnd w:id="99"/>
      <w:bookmarkStart w:id="100" w:name="_Toc463698771"/>
      <w:bookmarkEnd w:id="100"/>
      <w:bookmarkStart w:id="101" w:name="_Toc461983815"/>
      <w:bookmarkEnd w:id="101"/>
      <w:bookmarkStart w:id="102" w:name="_Toc902072152"/>
      <w:bookmarkEnd w:id="102"/>
      <w:bookmarkStart w:id="103" w:name="_Toc463689449"/>
      <w:bookmarkEnd w:id="103"/>
      <w:bookmarkStart w:id="104" w:name="_Toc461983782"/>
      <w:bookmarkEnd w:id="104"/>
      <w:bookmarkStart w:id="105" w:name="_Toc463698809"/>
      <w:bookmarkEnd w:id="105"/>
      <w:bookmarkStart w:id="106" w:name="_Toc36817083"/>
      <w:bookmarkEnd w:id="106"/>
      <w:bookmarkStart w:id="107" w:name="_Toc69116791"/>
      <w:bookmarkEnd w:id="107"/>
      <w:bookmarkStart w:id="108" w:name="_Toc814206176"/>
      <w:bookmarkEnd w:id="108"/>
      <w:bookmarkStart w:id="109" w:name="_Toc463703329"/>
      <w:bookmarkEnd w:id="109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Cs w:val="21"/>
          <w:lang w:eastAsia="zh-CN"/>
        </w:rPr>
      </w:pPr>
      <w:bookmarkStart w:id="110" w:name="_Toc36817084"/>
      <w:bookmarkEnd w:id="110"/>
      <w:bookmarkStart w:id="111" w:name="_Toc463704675"/>
      <w:bookmarkEnd w:id="111"/>
      <w:bookmarkStart w:id="112" w:name="_Toc463702085"/>
      <w:bookmarkEnd w:id="112"/>
      <w:bookmarkStart w:id="113" w:name="_Toc463689308"/>
      <w:bookmarkEnd w:id="113"/>
      <w:bookmarkStart w:id="114" w:name="_Toc117069452"/>
      <w:bookmarkEnd w:id="114"/>
      <w:bookmarkStart w:id="115" w:name="_Toc463689159"/>
      <w:bookmarkEnd w:id="115"/>
      <w:bookmarkStart w:id="116" w:name="_Toc463702299"/>
      <w:bookmarkEnd w:id="116"/>
      <w:bookmarkStart w:id="117" w:name="_Toc463703291"/>
      <w:bookmarkEnd w:id="117"/>
      <w:bookmarkStart w:id="118" w:name="_Toc464113699"/>
      <w:bookmarkEnd w:id="118"/>
      <w:bookmarkStart w:id="119" w:name="_Toc464113985"/>
      <w:bookmarkEnd w:id="119"/>
      <w:bookmarkStart w:id="120" w:name="_Toc597401348"/>
      <w:bookmarkEnd w:id="120"/>
      <w:bookmarkStart w:id="121" w:name="_Toc2039594491"/>
      <w:bookmarkEnd w:id="121"/>
      <w:bookmarkStart w:id="122" w:name="_Toc463702014"/>
      <w:bookmarkEnd w:id="122"/>
      <w:bookmarkStart w:id="123" w:name="_Toc461983816"/>
      <w:bookmarkEnd w:id="123"/>
      <w:bookmarkStart w:id="124" w:name="_Toc69116792"/>
      <w:bookmarkEnd w:id="124"/>
      <w:bookmarkStart w:id="125" w:name="_Toc463689450"/>
      <w:bookmarkEnd w:id="125"/>
      <w:bookmarkStart w:id="126" w:name="_Toc461983783"/>
      <w:bookmarkEnd w:id="126"/>
      <w:bookmarkStart w:id="127" w:name="_Toc463698772"/>
      <w:bookmarkEnd w:id="127"/>
      <w:bookmarkStart w:id="128" w:name="_Toc464030757"/>
      <w:bookmarkEnd w:id="128"/>
      <w:bookmarkStart w:id="129" w:name="_Toc463703219"/>
      <w:bookmarkEnd w:id="129"/>
      <w:bookmarkStart w:id="130" w:name="_Toc463698810"/>
      <w:bookmarkEnd w:id="130"/>
      <w:bookmarkStart w:id="131" w:name="_Toc463689483"/>
      <w:bookmarkEnd w:id="131"/>
      <w:bookmarkStart w:id="132" w:name="_Toc463701447"/>
      <w:bookmarkEnd w:id="132"/>
      <w:bookmarkStart w:id="133" w:name="_Toc463703252"/>
      <w:bookmarkEnd w:id="133"/>
      <w:bookmarkStart w:id="134" w:name="_Toc463703330"/>
      <w:bookmarkEnd w:id="134"/>
    </w:p>
    <w:bookmarkEnd w:id="56"/>
    <w:bookmarkEnd w:id="57"/>
    <w:bookmarkEnd w:id="58"/>
    <w:bookmarkEnd w:id="59"/>
    <w:bookmarkEnd w:id="60"/>
    <w:p>
      <w:pPr>
        <w:pStyle w:val="2"/>
      </w:pPr>
      <w:bookmarkStart w:id="135" w:name="_Toc236734244"/>
      <w:bookmarkStart w:id="136" w:name="_Toc463703224"/>
      <w:bookmarkStart w:id="137" w:name="_Toc463689455"/>
      <w:bookmarkStart w:id="138" w:name="_Toc463698815"/>
      <w:bookmarkStart w:id="139" w:name="_Toc463689313"/>
      <w:bookmarkStart w:id="140" w:name="_Toc463702088"/>
      <w:bookmarkStart w:id="141" w:name="_Toc463689488"/>
      <w:bookmarkStart w:id="142" w:name="_Toc69116793"/>
      <w:r>
        <w:rPr>
          <w:rFonts w:hint="eastAsia"/>
        </w:rPr>
        <w:t>非功能性需求</w:t>
      </w:r>
      <w:bookmarkEnd w:id="135"/>
      <w:r>
        <w:t>*</w:t>
      </w:r>
      <w:bookmarkEnd w:id="136"/>
      <w:bookmarkEnd w:id="137"/>
      <w:bookmarkEnd w:id="138"/>
      <w:bookmarkEnd w:id="139"/>
      <w:bookmarkEnd w:id="140"/>
      <w:bookmarkEnd w:id="141"/>
      <w:bookmarkEnd w:id="142"/>
    </w:p>
    <w:p>
      <w:pPr>
        <w:pStyle w:val="3"/>
      </w:pPr>
      <w:bookmarkStart w:id="143" w:name="_Toc463689492"/>
      <w:bookmarkStart w:id="144" w:name="_Toc463689459"/>
      <w:bookmarkStart w:id="145" w:name="_Toc69116794"/>
      <w:bookmarkStart w:id="146" w:name="_Toc463698819"/>
      <w:bookmarkStart w:id="147" w:name="_Toc463689317"/>
      <w:bookmarkStart w:id="148" w:name="_Toc463702092"/>
      <w:bookmarkStart w:id="149" w:name="_Toc463703228"/>
      <w:bookmarkStart w:id="150" w:name="_Toc236734245"/>
      <w:r>
        <w:rPr>
          <w:rFonts w:hint="eastAsia"/>
        </w:rPr>
        <w:t>性能要求</w:t>
      </w:r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pStyle w:val="4"/>
        <w:ind w:left="567" w:firstLine="0" w:firstLineChars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和3</w:t>
      </w:r>
      <w:r>
        <w:rPr>
          <w:i w:val="0"/>
          <w:iCs/>
          <w:color w:val="auto"/>
        </w:rPr>
        <w:t>.8.0</w:t>
      </w:r>
      <w:r>
        <w:rPr>
          <w:rFonts w:hint="eastAsia"/>
          <w:i w:val="0"/>
          <w:iCs/>
          <w:color w:val="auto"/>
        </w:rPr>
        <w:t>版本保持一致。</w:t>
      </w:r>
    </w:p>
    <w:p>
      <w:pPr>
        <w:pStyle w:val="3"/>
      </w:pPr>
      <w:bookmarkStart w:id="151" w:name="_Toc69116795"/>
      <w:r>
        <w:rPr>
          <w:rFonts w:hint="eastAsia"/>
        </w:rPr>
        <w:t>运维监控需求*</w:t>
      </w:r>
      <w:bookmarkEnd w:id="151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本次上线需监控全部接口。</w:t>
      </w:r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object>
          <v:shape id="_x0000_i1025" o:spt="75" type="#_x0000_t75" style="height:119.25pt;width:119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7">
            <o:LockedField>false</o:LockedField>
          </o:OLEObject>
        </w:object>
      </w:r>
    </w:p>
    <w:p>
      <w:pPr>
        <w:pStyle w:val="4"/>
        <w:rPr>
          <w:i w:val="0"/>
          <w:iCs/>
          <w:color w:val="auto"/>
        </w:rPr>
      </w:pPr>
    </w:p>
    <w:p>
      <w:pPr>
        <w:pStyle w:val="4"/>
        <w:ind w:firstLine="0" w:firstLineChars="0"/>
      </w:pPr>
    </w:p>
    <w:p>
      <w:pPr>
        <w:pStyle w:val="3"/>
      </w:pPr>
      <w:bookmarkStart w:id="152" w:name="_Toc236734246"/>
      <w:bookmarkStart w:id="153" w:name="_Toc463689494"/>
      <w:bookmarkStart w:id="154" w:name="_Toc463689461"/>
      <w:bookmarkStart w:id="155" w:name="_Toc463702094"/>
      <w:bookmarkStart w:id="156" w:name="_Toc463703230"/>
      <w:bookmarkStart w:id="157" w:name="_Toc463689319"/>
      <w:bookmarkStart w:id="158" w:name="_Toc463698821"/>
      <w:bookmarkStart w:id="159" w:name="_Toc69116796"/>
      <w:r>
        <w:rPr>
          <w:rFonts w:hint="eastAsia"/>
        </w:rPr>
        <w:t>安全要求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为保证系统安全运行、保护用户隐私，平台应具备良好的安全策略、安全手段、安全环境及安全管理措施。</w:t>
      </w:r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1)</w:t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搜索信息的安全性，保证数据的安全性。</w:t>
      </w:r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2)</w:t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应具备搜索结果权限控制，用户搜索到的结果由权限授权管理。</w:t>
      </w:r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3)</w:t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应采取有效的安全策略和技术手段，从数据库、应用软件等各个层面保证系统安全稳定运行。</w:t>
      </w:r>
    </w:p>
    <w:p>
      <w:pPr>
        <w:pStyle w:val="3"/>
      </w:pPr>
      <w:bookmarkStart w:id="160" w:name="_Toc69116797"/>
      <w:r>
        <w:rPr>
          <w:rFonts w:hint="eastAsia"/>
        </w:rPr>
        <w:t>兼容性需求</w:t>
      </w:r>
      <w:bookmarkEnd w:id="160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此版本无兼容性需求。</w:t>
      </w:r>
    </w:p>
    <w:p>
      <w:pPr>
        <w:pStyle w:val="3"/>
      </w:pPr>
      <w:bookmarkStart w:id="161" w:name="_Toc69116798"/>
      <w:r>
        <w:rPr>
          <w:rFonts w:hint="eastAsia"/>
        </w:rPr>
        <w:t>可测试性需求</w:t>
      </w:r>
      <w:bookmarkEnd w:id="161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要求后台提供测试环境的接口</w:t>
      </w:r>
    </w:p>
    <w:p>
      <w:pPr>
        <w:pStyle w:val="3"/>
      </w:pPr>
      <w:bookmarkStart w:id="162" w:name="_Toc69116799"/>
      <w:r>
        <w:rPr>
          <w:rFonts w:hint="eastAsia"/>
        </w:rPr>
        <w:t>其他</w:t>
      </w:r>
      <w:bookmarkEnd w:id="150"/>
      <w:bookmarkEnd w:id="162"/>
    </w:p>
    <w:p>
      <w:pPr>
        <w:pStyle w:val="4"/>
        <w:ind w:firstLine="42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无</w:t>
      </w:r>
    </w:p>
    <w:sectPr>
      <w:headerReference r:id="rId7" w:type="first"/>
      <w:footerReference r:id="rId9" w:type="first"/>
      <w:headerReference r:id="rId6" w:type="default"/>
      <w:footerReference r:id="rId8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unlin" w:date="2021-04-26T13:59:00Z" w:initials="s">
    <w:p w14:paraId="78F839F4">
      <w:pPr>
        <w:pStyle w:val="20"/>
      </w:pPr>
      <w:r>
        <w:rPr>
          <w:rFonts w:hint="eastAsia"/>
        </w:rPr>
        <w:t>当前汉字搜的时候，爱唱搜索和小屏app搜索相同的逻辑，相同的搜索效果。需要爱唱侧界面展示优化</w:t>
      </w:r>
    </w:p>
    <w:p w14:paraId="5E5F3658">
      <w:pPr>
        <w:pStyle w:val="20"/>
      </w:pPr>
    </w:p>
    <w:p w14:paraId="23681781">
      <w:pPr>
        <w:pStyle w:val="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爱唱答复：爱唱已经记录优化点，后续版本做界面展示优化</w:t>
      </w:r>
    </w:p>
  </w:comment>
  <w:comment w:id="1" w:author="sunlin" w:date="2021-04-21T15:11:00Z" w:initials="s">
    <w:p w14:paraId="6EE238FA">
      <w:pPr>
        <w:pStyle w:val="20"/>
      </w:pPr>
      <w:r>
        <w:rPr>
          <w:rFonts w:hint="eastAsia"/>
        </w:rPr>
        <w:t>演唱会数据字段含义，需要一一澄清----还没有明确</w:t>
      </w:r>
    </w:p>
    <w:p w14:paraId="20164200">
      <w:pPr>
        <w:pStyle w:val="20"/>
        <w:rPr>
          <w:rFonts w:hint="eastAsia"/>
        </w:rPr>
      </w:pPr>
      <w:r>
        <w:rPr>
          <w:rFonts w:hint="eastAsia"/>
        </w:rPr>
        <w:t>演唱会数据量多少？------只有4</w:t>
      </w:r>
      <w:r>
        <w:t>00</w:t>
      </w:r>
      <w:r>
        <w:rPr>
          <w:rFonts w:hint="eastAsia"/>
        </w:rPr>
        <w:t>多</w:t>
      </w:r>
    </w:p>
  </w:comment>
  <w:comment w:id="2" w:author="开洲" w:date="2021-05-06T10:24:48Z" w:initials="">
    <w:p w14:paraId="42C31DB0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搜索词小于等于2个不进行中后缀匹配？</w:t>
      </w:r>
    </w:p>
  </w:comment>
  <w:comment w:id="3" w:author="sunlin" w:date="2021-04-21T15:11:00Z" w:initials="s">
    <w:p w14:paraId="23D70999">
      <w:pPr>
        <w:pStyle w:val="20"/>
      </w:pPr>
      <w:r>
        <w:rPr>
          <w:rFonts w:hint="eastAsia"/>
        </w:rPr>
        <w:t>此处需要根据演唱会数据结构调整补充</w:t>
      </w:r>
    </w:p>
  </w:comment>
  <w:comment w:id="4" w:author="开洲" w:date="2021-05-06T14:14:31Z" w:initials="">
    <w:p w14:paraId="151D160A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搜索置顶吗？</w:t>
      </w:r>
    </w:p>
  </w:comment>
  <w:comment w:id="5" w:author="开洲" w:date="2021-05-06T10:28:54Z" w:initials="">
    <w:p w14:paraId="1F3C0D8C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切es了还查的solr？伴唱solr是哪个？</w:t>
      </w:r>
    </w:p>
  </w:comment>
  <w:comment w:id="6" w:author="开洲" w:date="2021-05-06T14:28:46Z" w:initials="">
    <w:p w14:paraId="1CB22564">
      <w:pPr>
        <w:pStyle w:val="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爱唱演唱会的solr是单独的吗？到时候能提供一下子不</w:t>
      </w:r>
    </w:p>
  </w:comment>
  <w:comment w:id="7" w:author="开洲" w:date="2021-05-06T10:59:57Z" w:initials="">
    <w:p w14:paraId="4DB92722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是不是上面的无维度伴唱搜索？伴唱是单独的一张表吗？</w:t>
      </w:r>
    </w:p>
  </w:comment>
  <w:comment w:id="8" w:author="开洲" w:date="2021-05-06T14:39:08Z" w:initials="">
    <w:p w14:paraId="34310374">
      <w:pPr>
        <w:pStyle w:val="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歌曲名，歌手名，组合，专辑，纠错，语义支持吗？</w:t>
      </w:r>
    </w:p>
  </w:comment>
  <w:comment w:id="9" w:author="开洲" w:date="2021-05-06T15:06:43Z" w:initials="">
    <w:p w14:paraId="400600E2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英文歌曲、歌手首字母匹配嘛？</w:t>
      </w:r>
    </w:p>
  </w:comment>
  <w:comment w:id="10" w:author="开洲" w:date="2021-05-06T15:13:15Z" w:initials="">
    <w:p w14:paraId="57B40D1F">
      <w:pPr>
        <w:pStyle w:val="20"/>
        <w:rPr>
          <w:rFonts w:hint="default" w:eastAsia="宋体"/>
          <w:lang w:val="en-US" w:eastAsia="zh-CN"/>
        </w:rPr>
      </w:pPr>
      <w:bookmarkStart w:id="163" w:name="_GoBack"/>
      <w:r>
        <w:rPr>
          <w:rFonts w:hint="eastAsia"/>
          <w:lang w:val="en-US" w:eastAsia="zh-CN"/>
        </w:rPr>
        <w:t>需要测试吗？</w:t>
      </w:r>
    </w:p>
    <w:bookmarkEnd w:id="163"/>
  </w:comment>
  <w:comment w:id="11" w:author="sunlin" w:date="2021-04-26T11:49:00Z" w:initials="s">
    <w:p w14:paraId="65C62E07">
      <w:pPr>
        <w:pStyle w:val="20"/>
      </w:pPr>
      <w:r>
        <w:rPr>
          <w:rFonts w:hint="eastAsia"/>
        </w:rPr>
        <w:t>伴唱热度增量接口，待爱唱提供。</w:t>
      </w:r>
    </w:p>
    <w:p w14:paraId="1B8D3791">
      <w:pPr>
        <w:pStyle w:val="20"/>
      </w:pPr>
    </w:p>
    <w:p w14:paraId="5A675632">
      <w:pPr>
        <w:pStyle w:val="20"/>
      </w:pPr>
      <w:r>
        <w:rPr>
          <w:rFonts w:hint="eastAsia"/>
        </w:rPr>
        <w:t>产品是否对应爱唱清晰度的概念，截取产品数据来确认。</w:t>
      </w:r>
    </w:p>
    <w:p w14:paraId="0042398C">
      <w:pPr>
        <w:pStyle w:val="20"/>
      </w:pPr>
    </w:p>
    <w:p w14:paraId="7949495D">
      <w:pPr>
        <w:pStyle w:val="20"/>
        <w:rPr>
          <w:rFonts w:hint="eastAsia"/>
        </w:rPr>
      </w:pPr>
      <w:r>
        <w:rPr>
          <w:rFonts w:hint="eastAsia"/>
        </w:rPr>
        <w:t>热度，多个产品热度值一样？待爱唱侧确认</w:t>
      </w:r>
    </w:p>
  </w:comment>
  <w:comment w:id="12" w:author="sunlin" w:date="2021-04-26T14:52:00Z" w:initials="s">
    <w:p w14:paraId="47D65F00">
      <w:pPr>
        <w:pStyle w:val="20"/>
        <w:rPr>
          <w:rFonts w:hint="eastAsia"/>
        </w:rPr>
      </w:pPr>
      <w:r>
        <w:rPr>
          <w:rFonts w:hint="eastAsia"/>
        </w:rPr>
        <w:t>当前方案爱唱侧初步认可</w:t>
      </w:r>
    </w:p>
  </w:comment>
  <w:comment w:id="13" w:author="sunlin" w:date="2021-04-26T14:51:00Z" w:initials="s">
    <w:p w14:paraId="7D221010">
      <w:pPr>
        <w:pStyle w:val="20"/>
        <w:rPr>
          <w:rFonts w:hint="eastAsia"/>
        </w:rPr>
      </w:pPr>
      <w:r>
        <w:rPr>
          <w:rFonts w:hint="eastAsia"/>
        </w:rPr>
        <w:t>当前联想提示方案爱唱侧初步认可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3681781" w15:done="0"/>
  <w15:commentEx w15:paraId="20164200" w15:done="0"/>
  <w15:commentEx w15:paraId="42C31DB0" w15:done="0"/>
  <w15:commentEx w15:paraId="23D70999" w15:done="0"/>
  <w15:commentEx w15:paraId="151D160A" w15:done="0"/>
  <w15:commentEx w15:paraId="1F3C0D8C" w15:done="0"/>
  <w15:commentEx w15:paraId="1CB22564" w15:done="0"/>
  <w15:commentEx w15:paraId="4DB92722" w15:done="0"/>
  <w15:commentEx w15:paraId="34310374" w15:done="0"/>
  <w15:commentEx w15:paraId="400600E2" w15:done="0"/>
  <w15:commentEx w15:paraId="57B40D1F" w15:done="0"/>
  <w15:commentEx w15:paraId="7949495D" w15:done="0"/>
  <w15:commentEx w15:paraId="47D65F00" w15:done="0"/>
  <w15:commentEx w15:paraId="7D2210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11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11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t/eXdUAAAAHAQAADwAA&#10;AAAAAAABACAAAAAiAAAAZHJzL2Rvd25yZXYueG1sUEsBAhQAFAAAAAgAh07iQGw18dvgAQAA1wMA&#10;AA4AAAAAAAAAAQAgAAAAJAEAAGRycy9lMm9Eb2MueG1sUEsFBgAAAAAGAAYAWQEAAHYFAAAAAA==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0CC21132"/>
    <w:multiLevelType w:val="multilevel"/>
    <w:tmpl w:val="0CC21132"/>
    <w:lvl w:ilvl="0" w:tentative="0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7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6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2AD26E13"/>
    <w:multiLevelType w:val="multilevel"/>
    <w:tmpl w:val="2AD26E1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7648D9"/>
    <w:multiLevelType w:val="multilevel"/>
    <w:tmpl w:val="307648D9"/>
    <w:lvl w:ilvl="0" w:tentative="0">
      <w:start w:val="1"/>
      <w:numFmt w:val="bullet"/>
      <w:lvlText w:val=""/>
      <w:lvlJc w:val="left"/>
      <w:pPr>
        <w:ind w:left="90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9" w:hanging="420"/>
      </w:pPr>
      <w:rPr>
        <w:rFonts w:hint="default" w:ascii="Wingdings" w:hAnsi="Wingdings"/>
      </w:rPr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7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9F52122"/>
    <w:multiLevelType w:val="multilevel"/>
    <w:tmpl w:val="39F52122"/>
    <w:lvl w:ilvl="0" w:tentative="0">
      <w:start w:val="1"/>
      <w:numFmt w:val="decimal"/>
      <w:pStyle w:val="82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6">
    <w:nsid w:val="406F32E3"/>
    <w:multiLevelType w:val="multilevel"/>
    <w:tmpl w:val="406F32E3"/>
    <w:lvl w:ilvl="0" w:tentative="0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7E65F9"/>
    <w:multiLevelType w:val="multilevel"/>
    <w:tmpl w:val="407E65F9"/>
    <w:lvl w:ilvl="0" w:tentative="0">
      <w:start w:val="1"/>
      <w:numFmt w:val="none"/>
      <w:pStyle w:val="96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8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9">
    <w:nsid w:val="5F2974C0"/>
    <w:multiLevelType w:val="singleLevel"/>
    <w:tmpl w:val="5F2974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F6DA9F9"/>
    <w:multiLevelType w:val="singleLevel"/>
    <w:tmpl w:val="5F6DA9F9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8BC4C90"/>
    <w:multiLevelType w:val="multilevel"/>
    <w:tmpl w:val="68BC4C90"/>
    <w:lvl w:ilvl="0" w:tentative="0">
      <w:start w:val="1"/>
      <w:numFmt w:val="none"/>
      <w:pStyle w:val="7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2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3">
    <w:nsid w:val="6F9E5283"/>
    <w:multiLevelType w:val="multilevel"/>
    <w:tmpl w:val="6F9E5283"/>
    <w:lvl w:ilvl="0" w:tentative="0">
      <w:start w:val="1"/>
      <w:numFmt w:val="none"/>
      <w:pStyle w:val="7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1785D19"/>
    <w:multiLevelType w:val="multilevel"/>
    <w:tmpl w:val="71785D19"/>
    <w:lvl w:ilvl="0" w:tentative="0">
      <w:start w:val="1"/>
      <w:numFmt w:val="decimal"/>
      <w:pStyle w:val="6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5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6">
    <w:nsid w:val="78D430D3"/>
    <w:multiLevelType w:val="multilevel"/>
    <w:tmpl w:val="78D430D3"/>
    <w:lvl w:ilvl="0" w:tentative="0">
      <w:start w:val="1"/>
      <w:numFmt w:val="decimal"/>
      <w:pStyle w:val="6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6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8">
    <w:nsid w:val="7B536756"/>
    <w:multiLevelType w:val="multilevel"/>
    <w:tmpl w:val="7B536756"/>
    <w:lvl w:ilvl="0" w:tentative="0">
      <w:start w:val="1"/>
      <w:numFmt w:val="bullet"/>
      <w:pStyle w:val="10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9">
    <w:nsid w:val="7E7D4661"/>
    <w:multiLevelType w:val="singleLevel"/>
    <w:tmpl w:val="7E7D4661"/>
    <w:lvl w:ilvl="0" w:tentative="0">
      <w:start w:val="1"/>
      <w:numFmt w:val="decimal"/>
      <w:pStyle w:val="81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5"/>
  </w:num>
  <w:num w:numId="2">
    <w:abstractNumId w:val="18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6"/>
  </w:num>
  <w:num w:numId="13">
    <w:abstractNumId w:val="24"/>
  </w:num>
  <w:num w:numId="14">
    <w:abstractNumId w:val="11"/>
  </w:num>
  <w:num w:numId="15">
    <w:abstractNumId w:val="21"/>
  </w:num>
  <w:num w:numId="16">
    <w:abstractNumId w:val="23"/>
  </w:num>
  <w:num w:numId="17">
    <w:abstractNumId w:val="14"/>
  </w:num>
  <w:num w:numId="18">
    <w:abstractNumId w:val="10"/>
  </w:num>
  <w:num w:numId="19">
    <w:abstractNumId w:val="29"/>
  </w:num>
  <w:num w:numId="20">
    <w:abstractNumId w:val="15"/>
  </w:num>
  <w:num w:numId="21">
    <w:abstractNumId w:val="22"/>
  </w:num>
  <w:num w:numId="22">
    <w:abstractNumId w:val="17"/>
  </w:num>
  <w:num w:numId="23">
    <w:abstractNumId w:val="28"/>
  </w:num>
  <w:num w:numId="24">
    <w:abstractNumId w:val="27"/>
  </w:num>
  <w:num w:numId="25">
    <w:abstractNumId w:val="20"/>
  </w:num>
  <w:num w:numId="26">
    <w:abstractNumId w:val="19"/>
  </w:num>
  <w:num w:numId="27">
    <w:abstractNumId w:val="13"/>
  </w:num>
  <w:num w:numId="28">
    <w:abstractNumId w:val="16"/>
  </w:num>
  <w:num w:numId="29">
    <w:abstractNumId w:val="9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unlin">
    <w15:presenceInfo w15:providerId="None" w15:userId="sunlin"/>
  </w15:person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oNotUseMarginsForDrawingGridOrigin w:val="1"/>
  <w:drawingGridHorizontalOrigin w:val="1800"/>
  <w:drawingGridVerticalOrigin w:val="1985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A6B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C84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07B7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2FF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0072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6EA2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39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C26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0F2"/>
    <w:rsid w:val="001A442D"/>
    <w:rsid w:val="001A447B"/>
    <w:rsid w:val="001A4829"/>
    <w:rsid w:val="001A54CA"/>
    <w:rsid w:val="001A5F8F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2D1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C7DA8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6766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477B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1D99"/>
    <w:rsid w:val="002621AF"/>
    <w:rsid w:val="00262AF0"/>
    <w:rsid w:val="002632DB"/>
    <w:rsid w:val="00264687"/>
    <w:rsid w:val="002647D5"/>
    <w:rsid w:val="00265211"/>
    <w:rsid w:val="00265684"/>
    <w:rsid w:val="0026694C"/>
    <w:rsid w:val="002670ED"/>
    <w:rsid w:val="00267BE6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077A"/>
    <w:rsid w:val="002A142B"/>
    <w:rsid w:val="002A149E"/>
    <w:rsid w:val="002A1A57"/>
    <w:rsid w:val="002A1C4A"/>
    <w:rsid w:val="002A1FF8"/>
    <w:rsid w:val="002A203C"/>
    <w:rsid w:val="002A2367"/>
    <w:rsid w:val="002A2A2E"/>
    <w:rsid w:val="002A32FF"/>
    <w:rsid w:val="002A3877"/>
    <w:rsid w:val="002A3D64"/>
    <w:rsid w:val="002A4343"/>
    <w:rsid w:val="002A49F9"/>
    <w:rsid w:val="002A541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0E4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1B42"/>
    <w:rsid w:val="002D2E21"/>
    <w:rsid w:val="002D32C8"/>
    <w:rsid w:val="002D3DCD"/>
    <w:rsid w:val="002D3FB4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4CCE"/>
    <w:rsid w:val="002E592D"/>
    <w:rsid w:val="002E5C32"/>
    <w:rsid w:val="002E6E07"/>
    <w:rsid w:val="002E736C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18A9"/>
    <w:rsid w:val="0030252F"/>
    <w:rsid w:val="003026E6"/>
    <w:rsid w:val="00303017"/>
    <w:rsid w:val="00303265"/>
    <w:rsid w:val="00303A67"/>
    <w:rsid w:val="00303DEF"/>
    <w:rsid w:val="0030400B"/>
    <w:rsid w:val="003044C1"/>
    <w:rsid w:val="003049A4"/>
    <w:rsid w:val="00305721"/>
    <w:rsid w:val="0030726D"/>
    <w:rsid w:val="00310EB0"/>
    <w:rsid w:val="00311432"/>
    <w:rsid w:val="00311F33"/>
    <w:rsid w:val="003146AF"/>
    <w:rsid w:val="00314784"/>
    <w:rsid w:val="00316DFD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188A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05A5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473FC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650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09EE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5C1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63E"/>
    <w:rsid w:val="003D6E88"/>
    <w:rsid w:val="003D7393"/>
    <w:rsid w:val="003D761C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7C4"/>
    <w:rsid w:val="003F29D0"/>
    <w:rsid w:val="003F3296"/>
    <w:rsid w:val="003F4359"/>
    <w:rsid w:val="003F43DC"/>
    <w:rsid w:val="003F4BD7"/>
    <w:rsid w:val="003F4E59"/>
    <w:rsid w:val="003F5254"/>
    <w:rsid w:val="003F5752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3FBB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4F68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81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0AC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27AC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C2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73CC"/>
    <w:rsid w:val="004D7604"/>
    <w:rsid w:val="004D7B40"/>
    <w:rsid w:val="004E0434"/>
    <w:rsid w:val="004E0771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CF0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66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6DE5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A19"/>
    <w:rsid w:val="00524BA6"/>
    <w:rsid w:val="005265D5"/>
    <w:rsid w:val="00530192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775"/>
    <w:rsid w:val="005C1864"/>
    <w:rsid w:val="005C1C80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D1F"/>
    <w:rsid w:val="00635798"/>
    <w:rsid w:val="00635C4C"/>
    <w:rsid w:val="00636F1F"/>
    <w:rsid w:val="00637B85"/>
    <w:rsid w:val="00640A52"/>
    <w:rsid w:val="00640BEF"/>
    <w:rsid w:val="00640E0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104"/>
    <w:rsid w:val="006747FB"/>
    <w:rsid w:val="00674CDD"/>
    <w:rsid w:val="006757D9"/>
    <w:rsid w:val="00676CD3"/>
    <w:rsid w:val="00677149"/>
    <w:rsid w:val="006776CE"/>
    <w:rsid w:val="00677F3C"/>
    <w:rsid w:val="006807D5"/>
    <w:rsid w:val="00680AE2"/>
    <w:rsid w:val="006818B4"/>
    <w:rsid w:val="00681F5C"/>
    <w:rsid w:val="0068226E"/>
    <w:rsid w:val="006823F9"/>
    <w:rsid w:val="00682914"/>
    <w:rsid w:val="00683832"/>
    <w:rsid w:val="00684164"/>
    <w:rsid w:val="006845CB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09D"/>
    <w:rsid w:val="0070114D"/>
    <w:rsid w:val="00701E1E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24FE3"/>
    <w:rsid w:val="007310E8"/>
    <w:rsid w:val="0073198B"/>
    <w:rsid w:val="00731E68"/>
    <w:rsid w:val="00732568"/>
    <w:rsid w:val="007346B1"/>
    <w:rsid w:val="00734A73"/>
    <w:rsid w:val="00735F60"/>
    <w:rsid w:val="00736088"/>
    <w:rsid w:val="00740924"/>
    <w:rsid w:val="007409BF"/>
    <w:rsid w:val="00740D3E"/>
    <w:rsid w:val="00743543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367B"/>
    <w:rsid w:val="00754209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A7C06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4B6C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31D"/>
    <w:rsid w:val="00875EDB"/>
    <w:rsid w:val="00875F7B"/>
    <w:rsid w:val="00876089"/>
    <w:rsid w:val="0087738E"/>
    <w:rsid w:val="008775BD"/>
    <w:rsid w:val="008779F1"/>
    <w:rsid w:val="008802D2"/>
    <w:rsid w:val="00880ADA"/>
    <w:rsid w:val="00880FF6"/>
    <w:rsid w:val="008812EE"/>
    <w:rsid w:val="0088136F"/>
    <w:rsid w:val="00881E42"/>
    <w:rsid w:val="008822F4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C6A9C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E6EBD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066"/>
    <w:rsid w:val="009014DB"/>
    <w:rsid w:val="009018E4"/>
    <w:rsid w:val="00901EC4"/>
    <w:rsid w:val="009037EF"/>
    <w:rsid w:val="00903F8F"/>
    <w:rsid w:val="00904B7B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65BB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561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5EE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17B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E7E8C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80B"/>
    <w:rsid w:val="00A63997"/>
    <w:rsid w:val="00A63ECA"/>
    <w:rsid w:val="00A6424F"/>
    <w:rsid w:val="00A644EB"/>
    <w:rsid w:val="00A65068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0C0A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9E7"/>
    <w:rsid w:val="00AD20D6"/>
    <w:rsid w:val="00AD2AF8"/>
    <w:rsid w:val="00AD41A6"/>
    <w:rsid w:val="00AD4E34"/>
    <w:rsid w:val="00AD50B2"/>
    <w:rsid w:val="00AD5A59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6F7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65E0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6AA8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1D58"/>
    <w:rsid w:val="00C92DAB"/>
    <w:rsid w:val="00C93636"/>
    <w:rsid w:val="00C93B16"/>
    <w:rsid w:val="00C9556C"/>
    <w:rsid w:val="00C95F62"/>
    <w:rsid w:val="00C96425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1F2A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5597"/>
    <w:rsid w:val="00CD6B20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1955"/>
    <w:rsid w:val="00D0273D"/>
    <w:rsid w:val="00D03006"/>
    <w:rsid w:val="00D0379D"/>
    <w:rsid w:val="00D07CB4"/>
    <w:rsid w:val="00D13815"/>
    <w:rsid w:val="00D141BE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4A39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35EA"/>
    <w:rsid w:val="00D7384D"/>
    <w:rsid w:val="00D7390D"/>
    <w:rsid w:val="00D73FEF"/>
    <w:rsid w:val="00D74357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6E1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D34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64FC"/>
    <w:rsid w:val="00E2681F"/>
    <w:rsid w:val="00E268CA"/>
    <w:rsid w:val="00E26949"/>
    <w:rsid w:val="00E313BA"/>
    <w:rsid w:val="00E31D23"/>
    <w:rsid w:val="00E32E83"/>
    <w:rsid w:val="00E33362"/>
    <w:rsid w:val="00E34169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1BEF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623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00A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2F1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011"/>
    <w:rsid w:val="00EC1163"/>
    <w:rsid w:val="00EC3982"/>
    <w:rsid w:val="00EC3AD7"/>
    <w:rsid w:val="00EC5242"/>
    <w:rsid w:val="00EC5D1C"/>
    <w:rsid w:val="00EC5D76"/>
    <w:rsid w:val="00EC61F1"/>
    <w:rsid w:val="00EC6E86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6ED9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E85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59BD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834884"/>
    <w:rsid w:val="05FC3441"/>
    <w:rsid w:val="07A821E7"/>
    <w:rsid w:val="08FD0E65"/>
    <w:rsid w:val="0B050C42"/>
    <w:rsid w:val="0B3374DC"/>
    <w:rsid w:val="0BF2072B"/>
    <w:rsid w:val="10375371"/>
    <w:rsid w:val="106D4A4F"/>
    <w:rsid w:val="11D33B30"/>
    <w:rsid w:val="122F4DCC"/>
    <w:rsid w:val="12835465"/>
    <w:rsid w:val="15A61304"/>
    <w:rsid w:val="176074B3"/>
    <w:rsid w:val="17955C53"/>
    <w:rsid w:val="1A4923AF"/>
    <w:rsid w:val="1AF225F1"/>
    <w:rsid w:val="1BD35D3A"/>
    <w:rsid w:val="23EDE2FC"/>
    <w:rsid w:val="24916E89"/>
    <w:rsid w:val="24F73039"/>
    <w:rsid w:val="26E4517E"/>
    <w:rsid w:val="27A433CF"/>
    <w:rsid w:val="285436A3"/>
    <w:rsid w:val="2C0A0957"/>
    <w:rsid w:val="2D4DA3D1"/>
    <w:rsid w:val="2E9D1B37"/>
    <w:rsid w:val="2EE72997"/>
    <w:rsid w:val="2F2057A2"/>
    <w:rsid w:val="334F0ACD"/>
    <w:rsid w:val="34EE02C9"/>
    <w:rsid w:val="364E4925"/>
    <w:rsid w:val="37FDA4DF"/>
    <w:rsid w:val="3BFA1DA8"/>
    <w:rsid w:val="3D7F7C72"/>
    <w:rsid w:val="3EF96B4A"/>
    <w:rsid w:val="43680496"/>
    <w:rsid w:val="436A1012"/>
    <w:rsid w:val="44B8BAED"/>
    <w:rsid w:val="467026D2"/>
    <w:rsid w:val="4A7760CA"/>
    <w:rsid w:val="4ADC4C04"/>
    <w:rsid w:val="4E1F07F4"/>
    <w:rsid w:val="52EA2BDF"/>
    <w:rsid w:val="53914D62"/>
    <w:rsid w:val="54B76A50"/>
    <w:rsid w:val="578A2AEA"/>
    <w:rsid w:val="57FD9905"/>
    <w:rsid w:val="586523A0"/>
    <w:rsid w:val="59FD26B5"/>
    <w:rsid w:val="5B5F3756"/>
    <w:rsid w:val="5E15217D"/>
    <w:rsid w:val="5E7FEE39"/>
    <w:rsid w:val="651710F9"/>
    <w:rsid w:val="66D94958"/>
    <w:rsid w:val="677AD367"/>
    <w:rsid w:val="6BDFD364"/>
    <w:rsid w:val="6CDE0F7E"/>
    <w:rsid w:val="6D883B73"/>
    <w:rsid w:val="6EFF2CD9"/>
    <w:rsid w:val="6F3FE675"/>
    <w:rsid w:val="6F5BBC95"/>
    <w:rsid w:val="6FB30B41"/>
    <w:rsid w:val="72D703A4"/>
    <w:rsid w:val="733C24FE"/>
    <w:rsid w:val="76142FD9"/>
    <w:rsid w:val="76602160"/>
    <w:rsid w:val="76A40A00"/>
    <w:rsid w:val="775E4168"/>
    <w:rsid w:val="7AFC65A4"/>
    <w:rsid w:val="7BEBAB1E"/>
    <w:rsid w:val="7BFBB056"/>
    <w:rsid w:val="7DE53A50"/>
    <w:rsid w:val="7E7BA38F"/>
    <w:rsid w:val="7EB94F1E"/>
    <w:rsid w:val="7F821FF4"/>
    <w:rsid w:val="7FA650D4"/>
    <w:rsid w:val="7FDAE93F"/>
    <w:rsid w:val="7FF63689"/>
    <w:rsid w:val="7FFF761C"/>
    <w:rsid w:val="976B2756"/>
    <w:rsid w:val="9BBD044A"/>
    <w:rsid w:val="AAFD9C45"/>
    <w:rsid w:val="BF677058"/>
    <w:rsid w:val="C9BFEF97"/>
    <w:rsid w:val="D5D7E045"/>
    <w:rsid w:val="D7FE425F"/>
    <w:rsid w:val="DEBFE6DD"/>
    <w:rsid w:val="E6F93CEF"/>
    <w:rsid w:val="E7FF36A9"/>
    <w:rsid w:val="EEFFE779"/>
    <w:rsid w:val="F6ED9E96"/>
    <w:rsid w:val="F7F734DA"/>
    <w:rsid w:val="FBFBD580"/>
    <w:rsid w:val="FC577FC7"/>
    <w:rsid w:val="FCBC1C5F"/>
    <w:rsid w:val="FFBDAC4C"/>
    <w:rsid w:val="FFBF3F22"/>
    <w:rsid w:val="FFFFDC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133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2"/>
    <w:qFormat/>
    <w:uiPriority w:val="0"/>
    <w:pPr>
      <w:keepNext/>
      <w:numPr>
        <w:ilvl w:val="1"/>
        <w:numId w:val="1"/>
      </w:numPr>
      <w:spacing w:before="180" w:after="120"/>
      <w:outlineLvl w:val="1"/>
    </w:pPr>
    <w:rPr>
      <w:rFonts w:ascii="宋体" w:hAnsi="宋体"/>
      <w:sz w:val="24"/>
      <w:szCs w:val="24"/>
      <w:lang w:eastAsia="zh-CN"/>
    </w:rPr>
  </w:style>
  <w:style w:type="paragraph" w:styleId="5">
    <w:name w:val="heading 3"/>
    <w:basedOn w:val="1"/>
    <w:next w:val="4"/>
    <w:link w:val="109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4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8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3">
    <w:name w:val="Default Paragraph Font"/>
    <w:semiHidden/>
    <w:unhideWhenUsed/>
    <w:uiPriority w:val="1"/>
  </w:style>
  <w:style w:type="table" w:default="1" w:styleId="5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tabs>
        <w:tab w:val="left" w:pos="1418"/>
      </w:tabs>
      <w:spacing w:line="360" w:lineRule="auto"/>
      <w:ind w:right="200" w:rightChars="100" w:firstLine="594" w:firstLineChars="283"/>
    </w:pPr>
    <w:rPr>
      <w:rFonts w:asciiTheme="minorEastAsia" w:hAnsiTheme="minorEastAsia" w:eastAsiaTheme="minorEastAsia"/>
      <w:bCs/>
      <w:i/>
      <w:color w:val="0000FF"/>
      <w:sz w:val="21"/>
      <w:szCs w:val="21"/>
      <w:lang w:eastAsia="zh-CN"/>
    </w:rPr>
  </w:style>
  <w:style w:type="paragraph" w:styleId="12">
    <w:name w:val="toc 7"/>
    <w:basedOn w:val="1"/>
    <w:next w:val="1"/>
    <w:semiHidden/>
    <w:qFormat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6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8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qFormat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qFormat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qFormat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qFormat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qFormat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qFormat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qFormat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qFormat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qFormat/>
    <w:uiPriority w:val="0"/>
    <w:pPr>
      <w:ind w:left="1224"/>
    </w:pPr>
  </w:style>
  <w:style w:type="paragraph" w:styleId="43">
    <w:name w:val="table of figures"/>
    <w:basedOn w:val="1"/>
    <w:next w:val="1"/>
    <w:semiHidden/>
    <w:qFormat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qFormat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  <w:sz w:val="24"/>
      <w:szCs w:val="24"/>
      <w:lang w:eastAsia="zh-CN"/>
    </w:rPr>
  </w:style>
  <w:style w:type="paragraph" w:styleId="48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9">
    <w:name w:val="annotation subject"/>
    <w:basedOn w:val="20"/>
    <w:next w:val="20"/>
    <w:semiHidden/>
    <w:qFormat/>
    <w:uiPriority w:val="0"/>
    <w:rPr>
      <w:b/>
      <w:bCs/>
    </w:rPr>
  </w:style>
  <w:style w:type="paragraph" w:styleId="50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page number"/>
    <w:basedOn w:val="53"/>
    <w:qFormat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qFormat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paragraph" w:customStyle="1" w:styleId="58">
    <w:name w:val="Table"/>
    <w:basedOn w:val="1"/>
    <w:qFormat/>
    <w:uiPriority w:val="0"/>
    <w:pPr>
      <w:spacing w:before="20" w:after="20"/>
    </w:pPr>
  </w:style>
  <w:style w:type="paragraph" w:customStyle="1" w:styleId="59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paragraph" w:customStyle="1" w:styleId="60">
    <w:name w:val="Heading 0"/>
    <w:basedOn w:val="1"/>
    <w:qFormat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1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2">
    <w:name w:val="Abstract"/>
    <w:basedOn w:val="1"/>
    <w:qFormat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3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4">
    <w:name w:val="简单回函地址"/>
    <w:basedOn w:val="1"/>
    <w:qFormat/>
    <w:uiPriority w:val="0"/>
  </w:style>
  <w:style w:type="paragraph" w:customStyle="1" w:styleId="65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6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7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9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70">
    <w:name w:val="SRS rqmt body"/>
    <w:basedOn w:val="69"/>
    <w:next w:val="7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1">
    <w:name w:val="SRS rqmt description"/>
    <w:basedOn w:val="1"/>
    <w:next w:val="72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2">
    <w:name w:val="SRS rqmt reference"/>
    <w:basedOn w:val="71"/>
    <w:next w:val="73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3">
    <w:name w:val="SRS rqmt dependency"/>
    <w:basedOn w:val="72"/>
    <w:next w:val="74"/>
    <w:qFormat/>
    <w:uiPriority w:val="0"/>
    <w:pPr>
      <w:numPr>
        <w:ilvl w:val="0"/>
        <w:numId w:val="16"/>
      </w:numPr>
    </w:pPr>
  </w:style>
  <w:style w:type="paragraph" w:customStyle="1" w:styleId="74">
    <w:name w:val="SRS rqmt testability"/>
    <w:basedOn w:val="73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75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6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7">
    <w:name w:val="Bullet 1"/>
    <w:basedOn w:val="6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8">
    <w:name w:val="SRS rqmt note"/>
    <w:basedOn w:val="67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9">
    <w:name w:val="SRS dep indent"/>
    <w:basedOn w:val="67"/>
    <w:qFormat/>
    <w:uiPriority w:val="0"/>
    <w:pPr>
      <w:ind w:left="2694"/>
    </w:pPr>
  </w:style>
  <w:style w:type="paragraph" w:customStyle="1" w:styleId="80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1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2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3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4">
    <w:name w:val="EmailStyle821"/>
    <w:basedOn w:val="53"/>
    <w:semiHidden/>
    <w:qFormat/>
    <w:uiPriority w:val="0"/>
    <w:rPr>
      <w:color w:val="000000"/>
    </w:rPr>
  </w:style>
  <w:style w:type="paragraph" w:customStyle="1" w:styleId="85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6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7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8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9">
    <w:name w:val="封面2"/>
    <w:basedOn w:val="86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9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2">
    <w:name w:val="章标题"/>
    <w:next w:val="90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3">
    <w:name w:val="一级条标题"/>
    <w:basedOn w:val="92"/>
    <w:next w:val="90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4">
    <w:name w:val="二级条标题"/>
    <w:basedOn w:val="93"/>
    <w:next w:val="90"/>
    <w:qFormat/>
    <w:uiPriority w:val="0"/>
    <w:pPr>
      <w:numPr>
        <w:ilvl w:val="0"/>
        <w:numId w:val="0"/>
      </w:numPr>
      <w:outlineLvl w:val="3"/>
    </w:pPr>
  </w:style>
  <w:style w:type="paragraph" w:customStyle="1" w:styleId="95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6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三级条标题"/>
    <w:basedOn w:val="94"/>
    <w:next w:val="90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8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9">
    <w:name w:val="四级条标题"/>
    <w:basedOn w:val="97"/>
    <w:next w:val="90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00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1">
    <w:name w:val="五级条标题"/>
    <w:basedOn w:val="99"/>
    <w:next w:val="90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2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4">
    <w:name w:val="示例"/>
    <w:next w:val="90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5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6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7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8">
    <w:name w:val="正文文本 字符"/>
    <w:basedOn w:val="53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9">
    <w:name w:val="标题 3 字符"/>
    <w:basedOn w:val="108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10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1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2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3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4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  <w:sz w:val="24"/>
      <w:szCs w:val="24"/>
    </w:rPr>
  </w:style>
  <w:style w:type="paragraph" w:customStyle="1" w:styleId="115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6">
    <w:name w:val="批注文字 字符"/>
    <w:basedOn w:val="53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17">
    <w:name w:val="列表段落1"/>
    <w:basedOn w:val="1"/>
    <w:qFormat/>
    <w:uiPriority w:val="34"/>
    <w:pPr>
      <w:ind w:firstLine="420" w:firstLineChars="200"/>
    </w:pPr>
  </w:style>
  <w:style w:type="paragraph" w:customStyle="1" w:styleId="118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9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20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1">
    <w:name w:val="页眉 字符"/>
    <w:basedOn w:val="53"/>
    <w:link w:val="36"/>
    <w:qFormat/>
    <w:uiPriority w:val="99"/>
    <w:rPr>
      <w:lang w:eastAsia="en-US"/>
    </w:rPr>
  </w:style>
  <w:style w:type="paragraph" w:customStyle="1" w:styleId="122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4">
    <w:name w:val="标题 4 字符"/>
    <w:basedOn w:val="53"/>
    <w:link w:val="6"/>
    <w:qFormat/>
    <w:uiPriority w:val="0"/>
    <w:rPr>
      <w:b/>
      <w:sz w:val="24"/>
      <w:szCs w:val="24"/>
    </w:rPr>
  </w:style>
  <w:style w:type="paragraph" w:customStyle="1" w:styleId="125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6">
    <w:name w:val="QB表内文字"/>
    <w:basedOn w:val="90"/>
    <w:link w:val="127"/>
    <w:qFormat/>
    <w:uiPriority w:val="0"/>
    <w:pPr>
      <w:widowControl w:val="0"/>
      <w:ind w:firstLine="0" w:firstLineChars="0"/>
    </w:pPr>
  </w:style>
  <w:style w:type="character" w:customStyle="1" w:styleId="127">
    <w:name w:val="QB表内文字 Char"/>
    <w:basedOn w:val="53"/>
    <w:link w:val="126"/>
    <w:qFormat/>
    <w:uiPriority w:val="0"/>
    <w:rPr>
      <w:rFonts w:ascii="宋体"/>
      <w:sz w:val="21"/>
    </w:rPr>
  </w:style>
  <w:style w:type="character" w:customStyle="1" w:styleId="128">
    <w:name w:val="标题 5 字符"/>
    <w:basedOn w:val="53"/>
    <w:link w:val="7"/>
    <w:qFormat/>
    <w:uiPriority w:val="0"/>
    <w:rPr>
      <w:b/>
      <w:sz w:val="22"/>
      <w:lang w:eastAsia="en-US"/>
    </w:rPr>
  </w:style>
  <w:style w:type="paragraph" w:customStyle="1" w:styleId="129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30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1">
    <w:name w:val="页脚 字符"/>
    <w:basedOn w:val="53"/>
    <w:link w:val="35"/>
    <w:qFormat/>
    <w:uiPriority w:val="99"/>
    <w:rPr>
      <w:lang w:eastAsia="en-US"/>
    </w:rPr>
  </w:style>
  <w:style w:type="character" w:customStyle="1" w:styleId="132">
    <w:name w:val="标题 2 字符"/>
    <w:basedOn w:val="53"/>
    <w:link w:val="3"/>
    <w:qFormat/>
    <w:uiPriority w:val="0"/>
    <w:rPr>
      <w:rFonts w:ascii="宋体" w:hAnsi="宋体"/>
      <w:sz w:val="24"/>
      <w:szCs w:val="24"/>
    </w:rPr>
  </w:style>
  <w:style w:type="character" w:customStyle="1" w:styleId="133">
    <w:name w:val="标题 1 字符"/>
    <w:link w:val="2"/>
    <w:qFormat/>
    <w:uiPriority w:val="0"/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customStyle="1" w:styleId="134">
    <w:name w:val="正文-首行缩进"/>
    <w:basedOn w:val="1"/>
    <w:qFormat/>
    <w:uiPriority w:val="0"/>
    <w:pPr>
      <w:spacing w:line="360" w:lineRule="auto"/>
      <w:ind w:firstLine="200" w:firstLineChars="200"/>
    </w:pPr>
    <w:rPr>
      <w:rFonts w:ascii="Arial" w:hAnsi="Arial"/>
    </w:rPr>
  </w:style>
  <w:style w:type="paragraph" w:styleId="135">
    <w:name w:val="List Paragraph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emf"/><Relationship Id="rId17" Type="http://schemas.openxmlformats.org/officeDocument/2006/relationships/package" Target="embeddings/Workbook1.xlsx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UTStarcom</Company>
  <Pages>11</Pages>
  <Words>546</Words>
  <Characters>3113</Characters>
  <Lines>25</Lines>
  <Paragraphs>7</Paragraphs>
  <TotalTime>2553</TotalTime>
  <ScaleCrop>false</ScaleCrop>
  <LinksUpToDate>false</LinksUpToDate>
  <CharactersWithSpaces>3652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2021-04-12T02:41:00Z</dcterms:created>
  <dc:creator>Neal</dc:creator>
  <cp:lastModifiedBy>开洲</cp:lastModifiedBy>
  <cp:lastPrinted>2016-09-12T17:13:00Z</cp:lastPrinted>
  <dcterms:modified xsi:type="dcterms:W3CDTF">2021-05-06T07:13:28Z</dcterms:modified>
  <dc:title>Market Requirements Document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7DF8DEA4C3E9491EAD101F0025A83CCD</vt:lpwstr>
  </property>
</Properties>
</file>