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beforeLines="50" w:after="120" w:afterLines="50" w:line="360" w:lineRule="auto"/>
        <w:jc w:val="center"/>
        <w:rPr>
          <w:rFonts w:ascii="宋体" w:hAnsi="宋体"/>
          <w:b/>
          <w:sz w:val="44"/>
          <w:szCs w:val="44"/>
        </w:rPr>
      </w:pP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咪咕文化</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产品需求文档(PRD)</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（V3.</w:t>
      </w:r>
      <w:r>
        <w:rPr>
          <w:rFonts w:hint="eastAsia" w:ascii="宋体" w:hAnsi="宋体"/>
          <w:b/>
          <w:sz w:val="44"/>
          <w:szCs w:val="44"/>
          <w:lang w:val="en-US" w:eastAsia="zh-CN"/>
        </w:rPr>
        <w:t>11</w:t>
      </w:r>
      <w:r>
        <w:rPr>
          <w:rFonts w:ascii="宋体" w:hAnsi="宋体"/>
          <w:b/>
          <w:sz w:val="44"/>
          <w:szCs w:val="44"/>
          <w:lang w:eastAsia="zh-CN"/>
        </w:rPr>
        <w:t>.</w:t>
      </w:r>
      <w:r>
        <w:rPr>
          <w:rFonts w:hint="eastAsia" w:ascii="宋体" w:hAnsi="宋体"/>
          <w:b/>
          <w:sz w:val="44"/>
          <w:szCs w:val="44"/>
          <w:lang w:eastAsia="zh-CN"/>
        </w:rPr>
        <w:t>0）</w:t>
      </w:r>
    </w:p>
    <w:p>
      <w:pPr>
        <w:adjustRightInd w:val="0"/>
        <w:snapToGrid w:val="0"/>
        <w:spacing w:before="120" w:beforeLines="50" w:after="120" w:afterLines="50" w:line="360" w:lineRule="auto"/>
        <w:jc w:val="center"/>
        <w:rPr>
          <w:rFonts w:ascii="宋体" w:hAnsi="宋体"/>
          <w:b/>
          <w:sz w:val="44"/>
          <w:szCs w:val="44"/>
          <w:lang w:eastAsia="zh-CN"/>
        </w:rPr>
      </w:pPr>
      <w:r>
        <w:rPr>
          <w:rFonts w:ascii="宋体" w:hAnsi="宋体"/>
          <w:lang w:eastAsia="zh-CN"/>
        </w:rPr>
        <w:drawing>
          <wp:inline distT="0" distB="0" distL="0" distR="0">
            <wp:extent cx="1771650" cy="819150"/>
            <wp:effectExtent l="0" t="0" r="0" b="0"/>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906375312164261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1650" cy="819150"/>
                    </a:xfrm>
                    <a:prstGeom prst="rect">
                      <a:avLst/>
                    </a:prstGeom>
                    <a:noFill/>
                    <a:ln>
                      <a:noFill/>
                    </a:ln>
                  </pic:spPr>
                </pic:pic>
              </a:graphicData>
            </a:graphic>
          </wp:inline>
        </w:drawing>
      </w: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咪咕文化科技有限公司</w:t>
      </w: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20</w:t>
      </w:r>
      <w:r>
        <w:rPr>
          <w:rFonts w:ascii="宋体" w:hAnsi="宋体"/>
          <w:b/>
          <w:sz w:val="28"/>
          <w:szCs w:val="28"/>
          <w:lang w:eastAsia="zh-CN"/>
        </w:rPr>
        <w:t>2</w:t>
      </w:r>
      <w:r>
        <w:rPr>
          <w:rFonts w:hint="eastAsia" w:ascii="宋体" w:hAnsi="宋体"/>
          <w:b/>
          <w:sz w:val="28"/>
          <w:szCs w:val="28"/>
          <w:lang w:eastAsia="zh-CN"/>
        </w:rPr>
        <w:t>1年</w:t>
      </w:r>
      <w:r>
        <w:rPr>
          <w:rFonts w:hint="eastAsia" w:ascii="宋体" w:hAnsi="宋体"/>
          <w:b/>
          <w:sz w:val="28"/>
          <w:szCs w:val="28"/>
          <w:lang w:val="en-US" w:eastAsia="zh-CN"/>
        </w:rPr>
        <w:t>8</w:t>
      </w:r>
      <w:r>
        <w:rPr>
          <w:rFonts w:hint="eastAsia" w:ascii="宋体" w:hAnsi="宋体"/>
          <w:b/>
          <w:sz w:val="28"/>
          <w:szCs w:val="28"/>
          <w:lang w:eastAsia="zh-CN"/>
        </w:rPr>
        <w:t>月</w:t>
      </w:r>
    </w:p>
    <w:p>
      <w:pPr>
        <w:pageBreakBefore/>
        <w:snapToGrid w:val="0"/>
        <w:spacing w:line="360" w:lineRule="auto"/>
        <w:jc w:val="center"/>
        <w:rPr>
          <w:rFonts w:ascii="宋体" w:hAnsi="宋体"/>
          <w:b/>
          <w:sz w:val="28"/>
          <w:szCs w:val="28"/>
          <w:lang w:eastAsia="zh-CN"/>
        </w:rPr>
      </w:pPr>
      <w:r>
        <w:rPr>
          <w:rFonts w:hint="eastAsia" w:ascii="宋体" w:hAnsi="宋体"/>
          <w:b/>
          <w:sz w:val="28"/>
          <w:szCs w:val="28"/>
          <w:lang w:eastAsia="zh-CN"/>
        </w:rPr>
        <w:t>修订</w:t>
      </w:r>
      <w:r>
        <w:rPr>
          <w:rFonts w:ascii="宋体" w:hAnsi="宋体"/>
          <w:b/>
          <w:sz w:val="28"/>
          <w:szCs w:val="28"/>
          <w:lang w:eastAsia="zh-CN"/>
        </w:rPr>
        <w:t>记录</w:t>
      </w:r>
    </w:p>
    <w:p>
      <w:pPr>
        <w:snapToGrid w:val="0"/>
        <w:spacing w:line="360" w:lineRule="auto"/>
        <w:rPr>
          <w:rFonts w:ascii="宋体" w:hAnsi="宋体"/>
          <w:lang w:eastAsia="zh-CN"/>
        </w:rPr>
      </w:pP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1145"/>
        <w:gridCol w:w="778"/>
        <w:gridCol w:w="45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br w:type="page"/>
            </w:r>
            <w:r>
              <w:rPr>
                <w:rFonts w:hint="eastAsia"/>
                <w:b w:val="0"/>
                <w:sz w:val="18"/>
                <w:szCs w:val="18"/>
              </w:rPr>
              <w:t>版本号</w:t>
            </w:r>
          </w:p>
        </w:tc>
        <w:tc>
          <w:tcPr>
            <w:tcW w:w="1145"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修订日期</w:t>
            </w:r>
          </w:p>
        </w:tc>
        <w:tc>
          <w:tcPr>
            <w:tcW w:w="778"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修改人</w:t>
            </w:r>
          </w:p>
        </w:tc>
        <w:tc>
          <w:tcPr>
            <w:tcW w:w="4504" w:type="dxa"/>
            <w:shd w:val="solid" w:color="FFFFFF" w:themeColor="background1" w:themeTint="33" w:fill="FFFFFF" w:themeFill="background1" w:themeFillTint="33"/>
          </w:tcPr>
          <w:p>
            <w:pPr>
              <w:pStyle w:val="37"/>
              <w:widowControl w:val="0"/>
              <w:snapToGrid w:val="0"/>
              <w:spacing w:before="0" w:after="0"/>
              <w:ind w:firstLine="419"/>
              <w:jc w:val="both"/>
              <w:rPr>
                <w:b w:val="0"/>
                <w:sz w:val="18"/>
                <w:szCs w:val="18"/>
              </w:rPr>
            </w:pPr>
            <w:r>
              <w:rPr>
                <w:rFonts w:hint="eastAsia"/>
                <w:b w:val="0"/>
                <w:sz w:val="18"/>
                <w:szCs w:val="18"/>
              </w:rPr>
              <w:t>修改</w:t>
            </w:r>
            <w:r>
              <w:rPr>
                <w:b w:val="0"/>
                <w:sz w:val="18"/>
                <w:szCs w:val="18"/>
              </w:rPr>
              <w:t>内容</w:t>
            </w:r>
          </w:p>
        </w:tc>
        <w:tc>
          <w:tcPr>
            <w:tcW w:w="1122" w:type="dxa"/>
            <w:shd w:val="solid" w:color="FFFFFF" w:themeColor="background1" w:themeTint="33" w:fill="FFFFFF" w:themeFill="background1" w:themeFillTint="33"/>
          </w:tcPr>
          <w:p>
            <w:pPr>
              <w:pStyle w:val="37"/>
              <w:widowControl w:val="0"/>
              <w:snapToGrid w:val="0"/>
              <w:spacing w:before="0" w:after="0"/>
              <w:jc w:val="both"/>
              <w:rPr>
                <w:b w:val="0"/>
                <w:sz w:val="18"/>
                <w:szCs w:val="18"/>
              </w:rPr>
            </w:pPr>
            <w:r>
              <w:rPr>
                <w:rFonts w:hint="eastAsia"/>
                <w:b w:val="0"/>
                <w:sz w:val="18"/>
                <w:szCs w:val="18"/>
              </w:rPr>
              <w:t>修改原因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pStyle w:val="3"/>
              <w:keepNext w:val="0"/>
              <w:widowControl/>
              <w:numPr>
                <w:ilvl w:val="1"/>
                <w:numId w:val="0"/>
              </w:numPr>
              <w:spacing w:before="0" w:after="0"/>
              <w:jc w:val="both"/>
              <w:outlineLvl w:val="1"/>
              <w:rPr>
                <w:rFonts w:ascii="Helvetica" w:hAnsi="Helvetica" w:cs="Helvetica"/>
                <w:color w:val="auto"/>
                <w:sz w:val="16"/>
                <w:szCs w:val="16"/>
              </w:rPr>
            </w:pPr>
            <w:bookmarkStart w:id="0" w:name="_Toc4845"/>
            <w:bookmarkStart w:id="1" w:name="_Toc17628"/>
            <w:bookmarkStart w:id="2" w:name="_Toc10874"/>
            <w:bookmarkStart w:id="3" w:name="_Toc20950"/>
            <w:bookmarkStart w:id="4" w:name="_Toc317"/>
            <w:bookmarkStart w:id="5" w:name="_Toc25900"/>
            <w:r>
              <w:rPr>
                <w:rFonts w:ascii="Helvetica" w:hAnsi="Helvetica" w:eastAsia="Helvetica" w:cs="Helvetica"/>
                <w:color w:val="auto"/>
                <w:sz w:val="16"/>
                <w:szCs w:val="16"/>
              </w:rPr>
              <w:t>USS_music_v3.</w:t>
            </w:r>
            <w:r>
              <w:rPr>
                <w:rFonts w:hint="eastAsia" w:ascii="Helvetica" w:hAnsi="Helvetica" w:cs="Helvetica"/>
                <w:color w:val="auto"/>
                <w:sz w:val="16"/>
                <w:szCs w:val="16"/>
                <w:lang w:val="en-US" w:eastAsia="zh-CN"/>
              </w:rPr>
              <w:t>11</w:t>
            </w:r>
            <w:r>
              <w:rPr>
                <w:rFonts w:ascii="Helvetica" w:hAnsi="Helvetica" w:eastAsia="Helvetica" w:cs="Helvetica"/>
                <w:color w:val="auto"/>
                <w:sz w:val="16"/>
                <w:szCs w:val="16"/>
              </w:rPr>
              <w:t>.</w:t>
            </w:r>
            <w:bookmarkEnd w:id="0"/>
            <w:r>
              <w:rPr>
                <w:rFonts w:hint="eastAsia" w:ascii="Helvetica" w:hAnsi="Helvetica" w:cs="Helvetica"/>
                <w:color w:val="auto"/>
                <w:sz w:val="16"/>
                <w:szCs w:val="16"/>
              </w:rPr>
              <w:t>0</w:t>
            </w:r>
            <w:bookmarkEnd w:id="1"/>
            <w:bookmarkEnd w:id="2"/>
            <w:bookmarkEnd w:id="3"/>
            <w:bookmarkEnd w:id="4"/>
            <w:bookmarkEnd w:id="5"/>
          </w:p>
          <w:p>
            <w:pPr>
              <w:pStyle w:val="37"/>
              <w:widowControl w:val="0"/>
              <w:snapToGrid w:val="0"/>
              <w:spacing w:before="0" w:after="0"/>
              <w:jc w:val="center"/>
              <w:rPr>
                <w:b w:val="0"/>
                <w:sz w:val="18"/>
                <w:szCs w:val="18"/>
                <w:lang w:eastAsia="zh-CN"/>
              </w:rPr>
            </w:pPr>
          </w:p>
        </w:tc>
        <w:tc>
          <w:tcPr>
            <w:tcW w:w="1145" w:type="dxa"/>
          </w:tcPr>
          <w:p>
            <w:pPr>
              <w:pStyle w:val="37"/>
              <w:widowControl w:val="0"/>
              <w:snapToGrid w:val="0"/>
              <w:spacing w:before="0" w:after="0"/>
              <w:jc w:val="center"/>
              <w:rPr>
                <w:rFonts w:hint="default"/>
                <w:b w:val="0"/>
                <w:sz w:val="18"/>
                <w:szCs w:val="18"/>
                <w:lang w:val="en-US" w:eastAsia="zh-CN"/>
              </w:rPr>
            </w:pPr>
            <w:r>
              <w:rPr>
                <w:rFonts w:hint="eastAsia"/>
                <w:b w:val="0"/>
                <w:sz w:val="18"/>
                <w:szCs w:val="18"/>
                <w:lang w:eastAsia="zh-CN"/>
              </w:rPr>
              <w:t>2</w:t>
            </w:r>
            <w:r>
              <w:rPr>
                <w:b w:val="0"/>
                <w:sz w:val="18"/>
                <w:szCs w:val="18"/>
                <w:lang w:eastAsia="zh-CN"/>
              </w:rPr>
              <w:t>02</w:t>
            </w:r>
            <w:r>
              <w:rPr>
                <w:rFonts w:hint="eastAsia"/>
                <w:b w:val="0"/>
                <w:sz w:val="18"/>
                <w:szCs w:val="18"/>
                <w:lang w:eastAsia="zh-CN"/>
              </w:rPr>
              <w:t>1-</w:t>
            </w:r>
            <w:r>
              <w:rPr>
                <w:rFonts w:hint="eastAsia"/>
                <w:b w:val="0"/>
                <w:sz w:val="18"/>
                <w:szCs w:val="18"/>
                <w:lang w:val="en-US" w:eastAsia="zh-CN"/>
              </w:rPr>
              <w:t>8</w:t>
            </w:r>
            <w:r>
              <w:rPr>
                <w:rFonts w:hint="eastAsia"/>
                <w:b w:val="0"/>
                <w:sz w:val="18"/>
                <w:szCs w:val="18"/>
                <w:lang w:eastAsia="zh-CN"/>
              </w:rPr>
              <w:t>-</w:t>
            </w:r>
            <w:r>
              <w:rPr>
                <w:rFonts w:hint="eastAsia"/>
                <w:b w:val="0"/>
                <w:sz w:val="18"/>
                <w:szCs w:val="18"/>
                <w:lang w:val="en-US" w:eastAsia="zh-CN"/>
              </w:rPr>
              <w:t>18</w:t>
            </w:r>
          </w:p>
        </w:tc>
        <w:tc>
          <w:tcPr>
            <w:tcW w:w="778" w:type="dxa"/>
          </w:tcPr>
          <w:p>
            <w:pPr>
              <w:pStyle w:val="37"/>
              <w:widowControl w:val="0"/>
              <w:snapToGrid w:val="0"/>
              <w:spacing w:before="0" w:after="0"/>
              <w:jc w:val="center"/>
              <w:rPr>
                <w:rFonts w:hint="default"/>
                <w:b w:val="0"/>
                <w:sz w:val="18"/>
                <w:szCs w:val="18"/>
                <w:lang w:val="en-US" w:eastAsia="zh-CN"/>
              </w:rPr>
            </w:pPr>
            <w:r>
              <w:rPr>
                <w:rFonts w:hint="eastAsia"/>
                <w:b w:val="0"/>
                <w:sz w:val="18"/>
                <w:szCs w:val="18"/>
                <w:lang w:val="en-US" w:eastAsia="zh-CN"/>
              </w:rPr>
              <w:t>段伟伟</w:t>
            </w:r>
          </w:p>
        </w:tc>
        <w:tc>
          <w:tcPr>
            <w:tcW w:w="4504" w:type="dxa"/>
          </w:tcPr>
          <w:p>
            <w:pPr>
              <w:pStyle w:val="117"/>
              <w:widowControl w:val="0"/>
              <w:snapToGrid w:val="0"/>
              <w:spacing w:before="0" w:after="0"/>
              <w:ind w:firstLine="0" w:firstLineChars="0"/>
              <w:jc w:val="both"/>
              <w:rPr>
                <w:rFonts w:hint="default" w:asciiTheme="minorHAnsi" w:hAnsiTheme="minorHAnsi" w:cstheme="minorHAnsi"/>
                <w:bCs/>
                <w:caps/>
                <w:sz w:val="18"/>
                <w:szCs w:val="18"/>
                <w:lang w:val="en-US" w:eastAsia="zh-CN"/>
              </w:rPr>
            </w:pPr>
            <w:r>
              <w:rPr>
                <w:rFonts w:hint="default" w:asciiTheme="minorHAnsi" w:hAnsiTheme="minorHAnsi" w:cstheme="minorHAnsi"/>
                <w:bCs/>
                <w:caps/>
                <w:sz w:val="18"/>
                <w:szCs w:val="18"/>
                <w:lang w:val="en-US" w:eastAsia="zh-CN"/>
              </w:rPr>
              <w:t>1、最优版权判断方式和歌曲关联专辑选择方式变更</w:t>
            </w:r>
          </w:p>
          <w:p>
            <w:pPr>
              <w:pStyle w:val="117"/>
              <w:widowControl w:val="0"/>
              <w:snapToGrid w:val="0"/>
              <w:spacing w:before="0" w:after="0"/>
              <w:ind w:firstLine="0" w:firstLineChars="0"/>
              <w:jc w:val="both"/>
              <w:rPr>
                <w:rFonts w:hint="default" w:asciiTheme="minorHAnsi" w:hAnsiTheme="minorHAnsi" w:cstheme="minorHAnsi"/>
                <w:bCs/>
                <w:caps/>
                <w:sz w:val="18"/>
                <w:szCs w:val="18"/>
                <w:lang w:val="en-US" w:eastAsia="zh-CN"/>
              </w:rPr>
            </w:pPr>
            <w:r>
              <w:rPr>
                <w:rFonts w:hint="default" w:asciiTheme="minorHAnsi" w:hAnsiTheme="minorHAnsi" w:cstheme="minorHAnsi"/>
                <w:bCs/>
                <w:caps/>
                <w:sz w:val="18"/>
                <w:szCs w:val="18"/>
                <w:lang w:val="en-US" w:eastAsia="zh-CN"/>
              </w:rPr>
              <w:t>2、适配咪咕音乐歌曲结构改造</w:t>
            </w:r>
          </w:p>
          <w:p>
            <w:pPr>
              <w:pStyle w:val="117"/>
              <w:widowControl w:val="0"/>
              <w:snapToGrid w:val="0"/>
              <w:spacing w:before="0" w:after="0"/>
              <w:ind w:firstLine="0" w:firstLineChars="0"/>
              <w:jc w:val="both"/>
              <w:rPr>
                <w:rFonts w:hint="default" w:asciiTheme="minorHAnsi" w:hAnsiTheme="minorHAnsi" w:cstheme="minorHAnsi"/>
                <w:bCs/>
                <w:caps/>
                <w:sz w:val="18"/>
                <w:szCs w:val="18"/>
                <w:lang w:val="en-US" w:eastAsia="zh-CN"/>
              </w:rPr>
            </w:pPr>
            <w:r>
              <w:rPr>
                <w:rFonts w:hint="default" w:asciiTheme="minorHAnsi" w:hAnsiTheme="minorHAnsi" w:cstheme="minorHAnsi"/>
                <w:bCs/>
                <w:caps/>
                <w:sz w:val="18"/>
                <w:szCs w:val="18"/>
                <w:lang w:val="en-US" w:eastAsia="zh-CN"/>
              </w:rPr>
              <w:t>3、取消歌词无版权搜索</w:t>
            </w:r>
          </w:p>
          <w:p>
            <w:pPr>
              <w:pStyle w:val="117"/>
              <w:widowControl w:val="0"/>
              <w:snapToGrid w:val="0"/>
              <w:spacing w:before="0" w:after="0"/>
              <w:ind w:firstLine="0" w:firstLineChars="0"/>
              <w:jc w:val="both"/>
              <w:rPr>
                <w:rFonts w:hint="default" w:asciiTheme="minorHAnsi" w:hAnsiTheme="minorHAnsi" w:cstheme="minorHAnsi"/>
                <w:bCs/>
                <w:caps/>
                <w:sz w:val="18"/>
                <w:szCs w:val="18"/>
                <w:lang w:val="en-US" w:eastAsia="zh-CN"/>
              </w:rPr>
            </w:pPr>
            <w:r>
              <w:rPr>
                <w:rFonts w:hint="default" w:asciiTheme="minorHAnsi" w:hAnsiTheme="minorHAnsi" w:cstheme="minorHAnsi"/>
                <w:bCs/>
                <w:caps/>
                <w:sz w:val="18"/>
                <w:szCs w:val="18"/>
                <w:lang w:val="en-US" w:eastAsia="zh-CN"/>
              </w:rPr>
              <w:t>4、ipad的无维度搜索和分类热搜过滤彩铃数据</w:t>
            </w:r>
          </w:p>
          <w:p>
            <w:pPr>
              <w:pStyle w:val="117"/>
              <w:widowControl w:val="0"/>
              <w:snapToGrid w:val="0"/>
              <w:spacing w:before="0" w:after="0"/>
              <w:ind w:firstLine="0" w:firstLineChars="0"/>
              <w:jc w:val="both"/>
              <w:rPr>
                <w:rFonts w:hint="default" w:asciiTheme="minorHAnsi" w:hAnsiTheme="minorHAnsi" w:cstheme="minorHAnsi"/>
                <w:bCs/>
                <w:caps/>
                <w:sz w:val="18"/>
                <w:szCs w:val="18"/>
                <w:lang w:val="en-US" w:eastAsia="zh-CN"/>
              </w:rPr>
            </w:pPr>
            <w:r>
              <w:rPr>
                <w:rFonts w:hint="default" w:asciiTheme="minorHAnsi" w:hAnsiTheme="minorHAnsi" w:cstheme="minorHAnsi"/>
                <w:bCs/>
                <w:caps/>
                <w:sz w:val="18"/>
                <w:szCs w:val="18"/>
                <w:lang w:val="en-US" w:eastAsia="zh-CN"/>
              </w:rPr>
              <w:t>5、音乐ES版本改造</w:t>
            </w:r>
          </w:p>
        </w:tc>
        <w:tc>
          <w:tcPr>
            <w:tcW w:w="1122" w:type="dxa"/>
          </w:tcPr>
          <w:p>
            <w:pPr>
              <w:pStyle w:val="37"/>
              <w:widowControl w:val="0"/>
              <w:snapToGrid w:val="0"/>
              <w:spacing w:before="0" w:after="0"/>
              <w:jc w:val="both"/>
              <w:rPr>
                <w:b w:val="0"/>
                <w:sz w:val="18"/>
                <w:szCs w:val="18"/>
              </w:rPr>
            </w:pPr>
            <w:r>
              <w:rPr>
                <w:rFonts w:hint="eastAsia"/>
                <w:b w:val="0"/>
                <w:sz w:val="18"/>
                <w:szCs w:val="18"/>
                <w:lang w:eastAsia="zh-CN"/>
              </w:rPr>
              <w:t>新增需求</w:t>
            </w:r>
          </w:p>
        </w:tc>
      </w:tr>
    </w:tbl>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eastAsia="宋体" w:cs="Times New Roman"/>
          <w:lang w:val="en-US" w:eastAsia="en-US" w:bidi="ar-SA"/>
        </w:rPr>
      </w:pPr>
      <w:bookmarkStart w:id="6" w:name="_Toc12189"/>
      <w:bookmarkStart w:id="7" w:name="_Toc27168"/>
      <w:bookmarkStart w:id="8" w:name="_Toc22327"/>
      <w:r>
        <w:rPr>
          <w:rStyle w:val="133"/>
          <w:rFonts w:hint="eastAsia"/>
        </w:rPr>
        <w:t>目录</w:t>
      </w:r>
      <w:bookmarkEnd w:id="6"/>
      <w:bookmarkEnd w:id="7"/>
      <w:bookmarkEnd w:id="8"/>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TOC \o "1-2" \h \z \u</w:instrText>
      </w:r>
      <w:r>
        <w:rPr>
          <w:rFonts w:ascii="宋体" w:hAnsi="宋体"/>
          <w:sz w:val="28"/>
          <w:szCs w:val="28"/>
        </w:rPr>
        <w:instrText xml:space="preserve"> </w:instrText>
      </w:r>
      <w:r>
        <w:rPr>
          <w:rFonts w:ascii="宋体" w:hAnsi="宋体"/>
          <w:sz w:val="28"/>
          <w:szCs w:val="28"/>
        </w:rPr>
        <w:fldChar w:fldCharType="separate"/>
      </w:r>
    </w:p>
    <w:p>
      <w:pPr>
        <w:pStyle w:val="37"/>
        <w:tabs>
          <w:tab w:val="right" w:leader="dot" w:pos="8306"/>
        </w:tabs>
      </w:pPr>
      <w:r>
        <w:rPr>
          <w:rFonts w:ascii="宋体" w:hAnsi="宋体"/>
        </w:rPr>
        <w:fldChar w:fldCharType="begin"/>
      </w:r>
      <w:r>
        <w:rPr>
          <w:rFonts w:ascii="宋体" w:hAnsi="宋体"/>
        </w:rPr>
        <w:instrText xml:space="preserve"> HYPERLINK \l _Toc26356 </w:instrText>
      </w:r>
      <w:r>
        <w:rPr>
          <w:rFonts w:ascii="宋体" w:hAnsi="宋体"/>
        </w:rPr>
        <w:fldChar w:fldCharType="separate"/>
      </w:r>
      <w:r>
        <w:rPr>
          <w:rFonts w:hint="default" w:ascii="Times New Roman" w:hAnsi="Times New Roman" w:eastAsia="黑体" w:cs="Times New Roman"/>
          <w:i w:val="0"/>
          <w:szCs w:val="36"/>
        </w:rPr>
        <w:t xml:space="preserve">1. </w:t>
      </w:r>
      <w:r>
        <w:rPr>
          <w:rFonts w:hint="eastAsia"/>
        </w:rPr>
        <w:t>前言</w:t>
      </w:r>
      <w:r>
        <w:tab/>
      </w:r>
      <w:r>
        <w:fldChar w:fldCharType="begin"/>
      </w:r>
      <w:r>
        <w:instrText xml:space="preserve"> PAGEREF _Toc26356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_Toc13551 </w:instrText>
      </w:r>
      <w:r>
        <w:rPr>
          <w:rFonts w:ascii="宋体" w:hAnsi="宋体"/>
        </w:rPr>
        <w:fldChar w:fldCharType="separate"/>
      </w:r>
      <w:r>
        <w:rPr>
          <w:rFonts w:hint="default" w:ascii="Times New Roman" w:hAnsi="Times New Roman" w:eastAsia="黑体" w:cs="Times New Roman"/>
          <w:szCs w:val="28"/>
        </w:rPr>
        <w:t xml:space="preserve">1.1. </w:t>
      </w:r>
      <w:r>
        <w:rPr>
          <w:rFonts w:hint="eastAsia"/>
        </w:rPr>
        <w:t>文档</w:t>
      </w:r>
      <w:r>
        <w:t>说明</w:t>
      </w:r>
      <w:r>
        <w:tab/>
      </w:r>
      <w:r>
        <w:fldChar w:fldCharType="begin"/>
      </w:r>
      <w:r>
        <w:instrText xml:space="preserve"> PAGEREF _Toc13551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_Toc31948 </w:instrText>
      </w:r>
      <w:r>
        <w:rPr>
          <w:rFonts w:ascii="宋体" w:hAnsi="宋体"/>
        </w:rPr>
        <w:fldChar w:fldCharType="separate"/>
      </w:r>
      <w:r>
        <w:rPr>
          <w:rFonts w:hint="default" w:ascii="Times New Roman" w:hAnsi="Times New Roman" w:eastAsia="黑体" w:cs="Times New Roman"/>
          <w:szCs w:val="28"/>
        </w:rPr>
        <w:t xml:space="preserve">1.2. </w:t>
      </w:r>
      <w:r>
        <w:rPr>
          <w:rFonts w:hint="eastAsia"/>
        </w:rPr>
        <w:t>术语及缩略语</w:t>
      </w:r>
      <w:r>
        <w:tab/>
      </w:r>
      <w:r>
        <w:fldChar w:fldCharType="begin"/>
      </w:r>
      <w:r>
        <w:instrText xml:space="preserve"> PAGEREF _Toc31948 \h </w:instrText>
      </w:r>
      <w:r>
        <w:fldChar w:fldCharType="separate"/>
      </w:r>
      <w:r>
        <w:t>4</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_Toc21052 </w:instrText>
      </w:r>
      <w:r>
        <w:rPr>
          <w:rFonts w:ascii="宋体" w:hAnsi="宋体"/>
        </w:rPr>
        <w:fldChar w:fldCharType="separate"/>
      </w:r>
      <w:r>
        <w:rPr>
          <w:rFonts w:hint="default" w:ascii="Times New Roman" w:hAnsi="Times New Roman" w:eastAsia="黑体" w:cs="Times New Roman"/>
          <w:i w:val="0"/>
          <w:szCs w:val="36"/>
        </w:rPr>
        <w:t xml:space="preserve">2. </w:t>
      </w:r>
      <w:r>
        <w:rPr>
          <w:rFonts w:hint="eastAsia"/>
        </w:rPr>
        <w:t>产品背景</w:t>
      </w:r>
      <w:r>
        <w:tab/>
      </w:r>
      <w:r>
        <w:fldChar w:fldCharType="begin"/>
      </w:r>
      <w:r>
        <w:instrText xml:space="preserve"> PAGEREF _Toc21052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_Toc17289 </w:instrText>
      </w:r>
      <w:r>
        <w:rPr>
          <w:rFonts w:ascii="宋体" w:hAnsi="宋体"/>
        </w:rPr>
        <w:fldChar w:fldCharType="separate"/>
      </w:r>
      <w:r>
        <w:rPr>
          <w:rFonts w:hint="default" w:ascii="Times New Roman" w:hAnsi="Times New Roman" w:eastAsia="黑体" w:cs="Times New Roman"/>
          <w:szCs w:val="28"/>
        </w:rPr>
        <w:t xml:space="preserve">2.1. </w:t>
      </w:r>
      <w:r>
        <w:rPr>
          <w:rFonts w:hint="eastAsia"/>
        </w:rPr>
        <w:t>产品概念及目标</w:t>
      </w:r>
      <w:r>
        <w:tab/>
      </w:r>
      <w:r>
        <w:fldChar w:fldCharType="begin"/>
      </w:r>
      <w:r>
        <w:instrText xml:space="preserve"> PAGEREF _Toc17289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_Toc28859 </w:instrText>
      </w:r>
      <w:r>
        <w:rPr>
          <w:rFonts w:ascii="宋体" w:hAnsi="宋体"/>
        </w:rPr>
        <w:fldChar w:fldCharType="separate"/>
      </w:r>
      <w:r>
        <w:rPr>
          <w:rFonts w:hint="default" w:ascii="Times New Roman" w:hAnsi="Times New Roman" w:eastAsia="黑体" w:cs="Times New Roman"/>
          <w:szCs w:val="28"/>
        </w:rPr>
        <w:t xml:space="preserve">2.2. </w:t>
      </w:r>
      <w:r>
        <w:rPr>
          <w:rFonts w:hint="eastAsia"/>
        </w:rPr>
        <w:t>产品形式</w:t>
      </w:r>
      <w:r>
        <w:tab/>
      </w:r>
      <w:r>
        <w:fldChar w:fldCharType="begin"/>
      </w:r>
      <w:r>
        <w:instrText xml:space="preserve"> PAGEREF _Toc28859 \h </w:instrText>
      </w:r>
      <w:r>
        <w:fldChar w:fldCharType="separate"/>
      </w:r>
      <w:r>
        <w:t>5</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_Toc9222 </w:instrText>
      </w:r>
      <w:r>
        <w:rPr>
          <w:rFonts w:ascii="宋体" w:hAnsi="宋体"/>
        </w:rPr>
        <w:fldChar w:fldCharType="separate"/>
      </w:r>
      <w:r>
        <w:rPr>
          <w:rFonts w:hint="default" w:ascii="Times New Roman" w:hAnsi="Times New Roman" w:eastAsia="黑体" w:cs="Times New Roman"/>
          <w:szCs w:val="28"/>
        </w:rPr>
        <w:t xml:space="preserve">2.3. </w:t>
      </w:r>
      <w:r>
        <w:rPr>
          <w:rFonts w:hint="eastAsia"/>
        </w:rPr>
        <w:t>业务</w:t>
      </w:r>
      <w:r>
        <w:t>服务对象</w:t>
      </w:r>
      <w:r>
        <w:rPr>
          <w:rFonts w:hint="eastAsia"/>
        </w:rPr>
        <w:t>及业务范围</w:t>
      </w:r>
      <w:r>
        <w:tab/>
      </w:r>
      <w:r>
        <w:fldChar w:fldCharType="begin"/>
      </w:r>
      <w:r>
        <w:instrText xml:space="preserve"> PAGEREF _Toc9222 \h </w:instrText>
      </w:r>
      <w:r>
        <w:fldChar w:fldCharType="separate"/>
      </w:r>
      <w:r>
        <w:t>5</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_Toc24303 </w:instrText>
      </w:r>
      <w:r>
        <w:rPr>
          <w:rFonts w:ascii="宋体" w:hAnsi="宋体"/>
        </w:rPr>
        <w:fldChar w:fldCharType="separate"/>
      </w:r>
      <w:r>
        <w:rPr>
          <w:rFonts w:hint="default" w:ascii="Times New Roman" w:hAnsi="Times New Roman" w:eastAsia="黑体" w:cs="Times New Roman"/>
          <w:i w:val="0"/>
          <w:szCs w:val="36"/>
        </w:rPr>
        <w:t xml:space="preserve">3. </w:t>
      </w:r>
      <w:r>
        <w:rPr>
          <w:rFonts w:hint="eastAsia"/>
        </w:rPr>
        <w:t>产品</w:t>
      </w:r>
      <w:r>
        <w:t>业务</w:t>
      </w:r>
      <w:r>
        <w:rPr>
          <w:rFonts w:hint="eastAsia"/>
        </w:rPr>
        <w:t>需求</w:t>
      </w:r>
      <w:r>
        <w:tab/>
      </w:r>
      <w:r>
        <w:fldChar w:fldCharType="begin"/>
      </w:r>
      <w:r>
        <w:instrText xml:space="preserve"> PAGEREF _Toc24303 \h </w:instrText>
      </w:r>
      <w:r>
        <w:fldChar w:fldCharType="separate"/>
      </w:r>
      <w:r>
        <w:t>6</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_Toc24459 </w:instrText>
      </w:r>
      <w:r>
        <w:rPr>
          <w:rFonts w:ascii="宋体" w:hAnsi="宋体"/>
        </w:rPr>
        <w:fldChar w:fldCharType="separate"/>
      </w:r>
      <w:r>
        <w:rPr>
          <w:rFonts w:hint="default" w:ascii="Times New Roman" w:hAnsi="Times New Roman" w:eastAsia="黑体" w:cs="Times New Roman"/>
          <w:i w:val="0"/>
          <w:szCs w:val="36"/>
        </w:rPr>
        <w:t xml:space="preserve">4. </w:t>
      </w:r>
      <w:r>
        <w:rPr>
          <w:rFonts w:hint="eastAsia"/>
        </w:rPr>
        <w:t>产品功能需求</w:t>
      </w:r>
      <w:r>
        <w:tab/>
      </w:r>
      <w:r>
        <w:fldChar w:fldCharType="begin"/>
      </w:r>
      <w:r>
        <w:instrText xml:space="preserve"> PAGEREF _Toc24459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_Toc31392 </w:instrText>
      </w:r>
      <w:r>
        <w:rPr>
          <w:rFonts w:ascii="宋体" w:hAnsi="宋体"/>
        </w:rPr>
        <w:fldChar w:fldCharType="separate"/>
      </w:r>
      <w:r>
        <w:rPr>
          <w:rFonts w:hint="default" w:ascii="Times New Roman" w:hAnsi="Times New Roman" w:eastAsia="黑体" w:cs="Times New Roman"/>
          <w:bCs/>
          <w:szCs w:val="28"/>
        </w:rPr>
        <w:t xml:space="preserve">4.1. </w:t>
      </w:r>
      <w:r>
        <w:rPr>
          <w:rFonts w:hint="eastAsia"/>
          <w:bCs/>
          <w:szCs w:val="28"/>
        </w:rPr>
        <w:t>最优版权判断方式和歌曲关联专辑选择方式变更</w:t>
      </w:r>
      <w:r>
        <w:tab/>
      </w:r>
      <w:r>
        <w:fldChar w:fldCharType="begin"/>
      </w:r>
      <w:r>
        <w:instrText xml:space="preserve"> PAGEREF _Toc31392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_Toc32725 </w:instrText>
      </w:r>
      <w:r>
        <w:rPr>
          <w:rFonts w:ascii="宋体" w:hAnsi="宋体"/>
        </w:rPr>
        <w:fldChar w:fldCharType="separate"/>
      </w:r>
      <w:r>
        <w:rPr>
          <w:rFonts w:hint="default" w:ascii="Times New Roman" w:hAnsi="Times New Roman" w:eastAsia="黑体" w:cs="Times New Roman"/>
          <w:bCs/>
          <w:szCs w:val="28"/>
        </w:rPr>
        <w:t xml:space="preserve">4.2. </w:t>
      </w:r>
      <w:r>
        <w:rPr>
          <w:rFonts w:hint="eastAsia"/>
          <w:bCs/>
          <w:szCs w:val="28"/>
        </w:rPr>
        <w:t>适配咪咕音乐歌曲结构改造</w:t>
      </w:r>
      <w:r>
        <w:tab/>
      </w:r>
      <w:r>
        <w:fldChar w:fldCharType="begin"/>
      </w:r>
      <w:r>
        <w:instrText xml:space="preserve"> PAGEREF _Toc32725 \h </w:instrText>
      </w:r>
      <w:r>
        <w:fldChar w:fldCharType="separate"/>
      </w:r>
      <w:r>
        <w:t>8</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_Toc9549 </w:instrText>
      </w:r>
      <w:r>
        <w:rPr>
          <w:rFonts w:ascii="宋体" w:hAnsi="宋体"/>
        </w:rPr>
        <w:fldChar w:fldCharType="separate"/>
      </w:r>
      <w:r>
        <w:rPr>
          <w:rFonts w:hint="default" w:ascii="Times New Roman" w:hAnsi="Times New Roman" w:eastAsia="黑体" w:cs="Times New Roman"/>
          <w:bCs/>
          <w:szCs w:val="28"/>
        </w:rPr>
        <w:t xml:space="preserve">4.3. </w:t>
      </w:r>
      <w:r>
        <w:rPr>
          <w:rFonts w:hint="eastAsia"/>
          <w:bCs/>
          <w:szCs w:val="28"/>
        </w:rPr>
        <w:t>取消歌词无版权搜索</w:t>
      </w:r>
      <w:r>
        <w:tab/>
      </w:r>
      <w:r>
        <w:fldChar w:fldCharType="begin"/>
      </w:r>
      <w:r>
        <w:instrText xml:space="preserve"> PAGEREF _Toc9549 \h </w:instrText>
      </w:r>
      <w:r>
        <w:fldChar w:fldCharType="separate"/>
      </w:r>
      <w:r>
        <w:t>8</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_Toc11346 </w:instrText>
      </w:r>
      <w:r>
        <w:rPr>
          <w:rFonts w:ascii="宋体" w:hAnsi="宋体"/>
        </w:rPr>
        <w:fldChar w:fldCharType="separate"/>
      </w:r>
      <w:r>
        <w:rPr>
          <w:rFonts w:hint="default" w:ascii="Times New Roman" w:hAnsi="Times New Roman" w:eastAsia="黑体" w:cs="Times New Roman"/>
          <w:bCs/>
          <w:szCs w:val="28"/>
        </w:rPr>
        <w:t xml:space="preserve">4.4. </w:t>
      </w:r>
      <w:r>
        <w:rPr>
          <w:rFonts w:hint="eastAsia"/>
          <w:bCs/>
          <w:szCs w:val="28"/>
        </w:rPr>
        <w:t>ipad的无维度搜索和分类热搜过滤彩铃数据</w:t>
      </w:r>
      <w:r>
        <w:tab/>
      </w:r>
      <w:r>
        <w:fldChar w:fldCharType="begin"/>
      </w:r>
      <w:r>
        <w:instrText xml:space="preserve"> PAGEREF _Toc11346 \h </w:instrText>
      </w:r>
      <w:r>
        <w:fldChar w:fldCharType="separate"/>
      </w:r>
      <w:r>
        <w:t>8</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_Toc11495 </w:instrText>
      </w:r>
      <w:r>
        <w:rPr>
          <w:rFonts w:ascii="宋体" w:hAnsi="宋体"/>
        </w:rPr>
        <w:fldChar w:fldCharType="separate"/>
      </w:r>
      <w:r>
        <w:rPr>
          <w:rFonts w:hint="default" w:ascii="Times New Roman" w:hAnsi="Times New Roman" w:eastAsia="黑体" w:cs="Times New Roman"/>
          <w:bCs/>
          <w:szCs w:val="28"/>
        </w:rPr>
        <w:t xml:space="preserve">4.5. </w:t>
      </w:r>
      <w:r>
        <w:rPr>
          <w:rFonts w:hint="eastAsia"/>
          <w:bCs/>
          <w:szCs w:val="28"/>
          <w:lang w:val="en-US" w:eastAsia="zh-CN"/>
        </w:rPr>
        <w:t>音乐ES版本改造</w:t>
      </w:r>
      <w:r>
        <w:tab/>
      </w:r>
      <w:r>
        <w:fldChar w:fldCharType="begin"/>
      </w:r>
      <w:r>
        <w:instrText xml:space="preserve"> PAGEREF _Toc11495 \h </w:instrText>
      </w:r>
      <w:r>
        <w:fldChar w:fldCharType="separate"/>
      </w:r>
      <w:r>
        <w:t>9</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_Toc13930 </w:instrText>
      </w:r>
      <w:r>
        <w:rPr>
          <w:rFonts w:ascii="宋体" w:hAnsi="宋体"/>
        </w:rPr>
        <w:fldChar w:fldCharType="separate"/>
      </w:r>
      <w:r>
        <w:rPr>
          <w:rFonts w:hint="default" w:ascii="Times New Roman" w:hAnsi="Times New Roman" w:eastAsia="黑体" w:cs="Times New Roman"/>
          <w:i w:val="0"/>
          <w:szCs w:val="36"/>
        </w:rPr>
        <w:t xml:space="preserve">5. </w:t>
      </w:r>
      <w:r>
        <w:rPr>
          <w:rFonts w:hint="eastAsia"/>
        </w:rPr>
        <w:t>其他要求</w:t>
      </w:r>
      <w:r>
        <w:tab/>
      </w:r>
      <w:r>
        <w:fldChar w:fldCharType="begin"/>
      </w:r>
      <w:r>
        <w:instrText xml:space="preserve"> PAGEREF _Toc13930 \h </w:instrText>
      </w:r>
      <w:r>
        <w:fldChar w:fldCharType="separate"/>
      </w:r>
      <w:r>
        <w:t>9</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_Toc21391 </w:instrText>
      </w:r>
      <w:r>
        <w:rPr>
          <w:rFonts w:ascii="宋体" w:hAnsi="宋体"/>
        </w:rPr>
        <w:fldChar w:fldCharType="separate"/>
      </w:r>
      <w:r>
        <w:rPr>
          <w:rFonts w:hint="default" w:ascii="Times New Roman" w:hAnsi="Times New Roman" w:eastAsia="黑体" w:cs="Times New Roman"/>
          <w:szCs w:val="28"/>
          <w:lang w:val="en-US" w:eastAsia="zh-CN"/>
        </w:rPr>
        <w:t xml:space="preserve">5.1. </w:t>
      </w:r>
      <w:r>
        <w:rPr>
          <w:rFonts w:hint="eastAsia"/>
          <w:lang w:val="en-US" w:eastAsia="zh-CN"/>
        </w:rPr>
        <w:t>兼容性需求</w:t>
      </w:r>
      <w:r>
        <w:tab/>
      </w:r>
      <w:r>
        <w:fldChar w:fldCharType="begin"/>
      </w:r>
      <w:r>
        <w:instrText xml:space="preserve"> PAGEREF _Toc21391 \h </w:instrText>
      </w:r>
      <w:r>
        <w:fldChar w:fldCharType="separate"/>
      </w:r>
      <w:r>
        <w:t>9</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_Toc31936 </w:instrText>
      </w:r>
      <w:r>
        <w:rPr>
          <w:rFonts w:ascii="宋体" w:hAnsi="宋体"/>
        </w:rPr>
        <w:fldChar w:fldCharType="separate"/>
      </w:r>
      <w:r>
        <w:rPr>
          <w:rFonts w:hint="default" w:ascii="Times New Roman" w:hAnsi="Times New Roman" w:eastAsia="黑体" w:cs="Times New Roman"/>
          <w:szCs w:val="28"/>
        </w:rPr>
        <w:t xml:space="preserve">5.2. </w:t>
      </w:r>
      <w:r>
        <w:rPr>
          <w:rFonts w:hint="eastAsia"/>
        </w:rPr>
        <w:t>可测试性需求</w:t>
      </w:r>
      <w:r>
        <w:tab/>
      </w:r>
      <w:r>
        <w:fldChar w:fldCharType="begin"/>
      </w:r>
      <w:r>
        <w:instrText xml:space="preserve"> PAGEREF _Toc31936 \h </w:instrText>
      </w:r>
      <w:r>
        <w:fldChar w:fldCharType="separate"/>
      </w:r>
      <w:r>
        <w:t>9</w:t>
      </w:r>
      <w:r>
        <w:fldChar w:fldCharType="end"/>
      </w:r>
      <w:r>
        <w:rPr>
          <w:rFonts w:ascii="宋体" w:hAnsi="宋体"/>
        </w:rPr>
        <w:fldChar w:fldCharType="end"/>
      </w:r>
    </w:p>
    <w:p>
      <w:pPr>
        <w:adjustRightInd w:val="0"/>
        <w:snapToGrid w:val="0"/>
        <w:spacing w:before="120" w:beforeLines="50" w:after="240" w:afterLines="100" w:line="360" w:lineRule="auto"/>
        <w:jc w:val="center"/>
        <w:rPr>
          <w:rFonts w:ascii="宋体" w:hAnsi="宋体"/>
          <w:b/>
          <w:sz w:val="28"/>
          <w:szCs w:val="28"/>
          <w:lang w:eastAsia="zh-CN"/>
        </w:rPr>
      </w:pPr>
      <w:r>
        <w:rPr>
          <w:rFonts w:ascii="宋体" w:hAnsi="宋体"/>
        </w:rPr>
        <w:fldChar w:fldCharType="end"/>
      </w:r>
      <w:bookmarkStart w:id="9" w:name="_Toc463689468"/>
      <w:bookmarkStart w:id="10" w:name="_Toc463689435"/>
      <w:bookmarkStart w:id="11" w:name="_Toc463703204"/>
      <w:bookmarkStart w:id="12" w:name="_Toc463702070"/>
      <w:bookmarkStart w:id="13" w:name="_Toc463698795"/>
      <w:bookmarkStart w:id="14" w:name="_Toc463689293"/>
      <w:bookmarkStart w:id="15" w:name="_Toc236734213"/>
      <w:bookmarkStart w:id="16" w:name="_Toc54236424"/>
      <w:bookmarkStart w:id="17" w:name="_Toc53470252"/>
      <w:bookmarkStart w:id="18" w:name="_Toc74575600"/>
      <w:bookmarkStart w:id="19" w:name="_Toc157414729"/>
      <w:bookmarkStart w:id="20" w:name="_Toc139982747"/>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pStyle w:val="2"/>
        <w:snapToGrid w:val="0"/>
        <w:spacing w:line="360" w:lineRule="auto"/>
      </w:pPr>
      <w:bookmarkStart w:id="21" w:name="_Toc26356"/>
      <w:r>
        <w:rPr>
          <w:rFonts w:hint="eastAsia"/>
        </w:rPr>
        <w:t>前言</w:t>
      </w:r>
      <w:bookmarkEnd w:id="9"/>
      <w:bookmarkEnd w:id="10"/>
      <w:bookmarkEnd w:id="11"/>
      <w:bookmarkEnd w:id="12"/>
      <w:bookmarkEnd w:id="13"/>
      <w:bookmarkEnd w:id="14"/>
      <w:bookmarkEnd w:id="21"/>
    </w:p>
    <w:p>
      <w:pPr>
        <w:pStyle w:val="3"/>
        <w:snapToGrid w:val="0"/>
        <w:spacing w:line="360" w:lineRule="auto"/>
      </w:pPr>
      <w:bookmarkStart w:id="22" w:name="_Toc13551"/>
      <w:bookmarkStart w:id="23" w:name="_Toc463703205"/>
      <w:r>
        <w:rPr>
          <w:rFonts w:hint="eastAsia"/>
        </w:rPr>
        <w:t>文档</w:t>
      </w:r>
      <w:r>
        <w:t>说明</w:t>
      </w:r>
      <w:bookmarkEnd w:id="22"/>
      <w:bookmarkEnd w:id="23"/>
    </w:p>
    <w:p>
      <w:pPr>
        <w:pStyle w:val="5"/>
        <w:snapToGrid w:val="0"/>
        <w:rPr>
          <w:rFonts w:cstheme="minorEastAsia"/>
          <w:i w:val="0"/>
          <w:iCs/>
          <w:color w:val="auto"/>
        </w:rPr>
      </w:pPr>
      <w:r>
        <w:rPr>
          <w:rFonts w:hint="eastAsia" w:cstheme="minorEastAsia"/>
          <w:i w:val="0"/>
          <w:iCs/>
          <w:color w:val="auto"/>
        </w:rPr>
        <w:t>本文档主要针对咪咕统一搜索项目咪咕音乐子公司的需求提出全面要求，详细描述了需求的业务交互流程, 用于指导后续的系统改造开发和联调测试，是后续统一认证相关技术方案和产品实现的依据之一。</w:t>
      </w:r>
    </w:p>
    <w:p>
      <w:pPr>
        <w:pStyle w:val="5"/>
        <w:snapToGrid w:val="0"/>
        <w:rPr>
          <w:rFonts w:cstheme="minorEastAsia"/>
          <w:i w:val="0"/>
          <w:iCs/>
          <w:color w:val="auto"/>
        </w:rPr>
      </w:pPr>
      <w:r>
        <w:rPr>
          <w:rFonts w:hint="eastAsia" w:cstheme="minorEastAsia"/>
          <w:i w:val="0"/>
          <w:iCs/>
          <w:color w:val="auto"/>
        </w:rPr>
        <w:t>本文档由tsg归口。</w:t>
      </w:r>
    </w:p>
    <w:p>
      <w:pPr>
        <w:pStyle w:val="5"/>
        <w:snapToGrid w:val="0"/>
        <w:rPr>
          <w:rFonts w:cstheme="minorEastAsia"/>
          <w:i w:val="0"/>
          <w:iCs/>
          <w:color w:val="auto"/>
        </w:rPr>
      </w:pPr>
      <w:r>
        <w:rPr>
          <w:rFonts w:hint="eastAsia" w:cstheme="minorEastAsia"/>
          <w:i w:val="0"/>
          <w:iCs/>
          <w:color w:val="auto"/>
        </w:rPr>
        <w:t>本文档主要起草人：段伟伟</w:t>
      </w:r>
    </w:p>
    <w:p>
      <w:pPr>
        <w:pStyle w:val="3"/>
        <w:snapToGrid w:val="0"/>
        <w:spacing w:line="360" w:lineRule="auto"/>
      </w:pPr>
      <w:bookmarkStart w:id="24" w:name="_Toc31948"/>
      <w:bookmarkStart w:id="25" w:name="_Toc463703206"/>
      <w:r>
        <w:rPr>
          <w:rFonts w:hint="eastAsia"/>
        </w:rPr>
        <w:t>术语及缩略语</w:t>
      </w:r>
      <w:bookmarkEnd w:id="24"/>
      <w:bookmarkEnd w:id="25"/>
    </w:p>
    <w:tbl>
      <w:tblPr>
        <w:tblStyle w:val="50"/>
        <w:tblW w:w="8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6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exact"/>
          <w:tblHeader/>
        </w:trPr>
        <w:tc>
          <w:tcPr>
            <w:tcW w:w="2128"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ind w:firstLine="315" w:firstLineChars="150"/>
              <w:jc w:val="center"/>
              <w:rPr>
                <w:rFonts w:ascii="Microsoft JhengHei" w:hAnsi="Microsoft JhengHei" w:eastAsia="Microsoft JhengHei"/>
              </w:rPr>
            </w:pPr>
            <w:r>
              <w:rPr>
                <w:rFonts w:hint="eastAsia" w:ascii="Microsoft JhengHei" w:hAnsi="Microsoft JhengHei" w:eastAsia="Microsoft JhengHei"/>
              </w:rPr>
              <w:t>词语</w:t>
            </w:r>
          </w:p>
        </w:tc>
        <w:tc>
          <w:tcPr>
            <w:tcW w:w="6229"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jc w:val="center"/>
              <w:rPr>
                <w:rFonts w:ascii="Microsoft JhengHei" w:hAnsi="Microsoft JhengHei" w:eastAsia="Microsoft JhengHei"/>
              </w:rPr>
            </w:pPr>
            <w:r>
              <w:rPr>
                <w:rFonts w:hint="eastAsia" w:ascii="Microsoft JhengHei" w:hAnsi="Microsoft JhengHei" w:eastAsia="Microsoft JhengHei"/>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exact"/>
        </w:trPr>
        <w:tc>
          <w:tcPr>
            <w:tcW w:w="2128" w:type="dxa"/>
            <w:tcBorders>
              <w:top w:val="single" w:color="auto" w:sz="4" w:space="0"/>
              <w:left w:val="single" w:color="auto" w:sz="4" w:space="0"/>
              <w:bottom w:val="single" w:color="auto" w:sz="4" w:space="0"/>
              <w:right w:val="single" w:color="auto" w:sz="4" w:space="0"/>
            </w:tcBorders>
            <w:vAlign w:val="center"/>
          </w:tcPr>
          <w:p>
            <w:pPr>
              <w:snapToGrid w:val="0"/>
              <w:ind w:firstLine="328"/>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产品</w:t>
            </w:r>
          </w:p>
        </w:tc>
        <w:tc>
          <w:tcPr>
            <w:tcW w:w="6229" w:type="dxa"/>
            <w:tcBorders>
              <w:top w:val="single" w:color="auto" w:sz="4" w:space="0"/>
              <w:left w:val="single" w:color="auto" w:sz="4" w:space="0"/>
              <w:bottom w:val="single" w:color="auto" w:sz="4" w:space="0"/>
              <w:right w:val="single" w:color="auto" w:sz="4" w:space="0"/>
            </w:tcBorders>
            <w:vAlign w:val="center"/>
          </w:tcPr>
          <w:p>
            <w:pPr>
              <w:snapToGrid w:val="0"/>
              <w:ind w:firstLine="186"/>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歌曲的MV、彩铃、振铃、全曲、随声听、无损、等属性。</w:t>
            </w:r>
          </w:p>
        </w:tc>
      </w:tr>
    </w:tbl>
    <w:p>
      <w:pPr>
        <w:pStyle w:val="2"/>
        <w:snapToGrid w:val="0"/>
        <w:spacing w:line="360" w:lineRule="auto"/>
      </w:pPr>
      <w:bookmarkStart w:id="26" w:name="_Toc463703207"/>
      <w:bookmarkStart w:id="27" w:name="_Toc463689469"/>
      <w:bookmarkStart w:id="28" w:name="_Toc463689294"/>
      <w:bookmarkStart w:id="29" w:name="_Toc463702071"/>
      <w:bookmarkStart w:id="30" w:name="_Toc463689436"/>
      <w:bookmarkStart w:id="31" w:name="_Toc463698796"/>
      <w:bookmarkStart w:id="32" w:name="_Toc21052"/>
      <w:r>
        <w:rPr>
          <w:rFonts w:hint="eastAsia"/>
        </w:rPr>
        <w:t>产品背景</w:t>
      </w:r>
      <w:bookmarkEnd w:id="15"/>
      <w:bookmarkEnd w:id="26"/>
      <w:bookmarkEnd w:id="27"/>
      <w:bookmarkEnd w:id="28"/>
      <w:bookmarkEnd w:id="29"/>
      <w:bookmarkEnd w:id="30"/>
      <w:bookmarkEnd w:id="31"/>
      <w:bookmarkEnd w:id="32"/>
    </w:p>
    <w:p>
      <w:pPr>
        <w:pStyle w:val="3"/>
        <w:snapToGrid w:val="0"/>
        <w:spacing w:line="360" w:lineRule="auto"/>
      </w:pPr>
      <w:bookmarkStart w:id="33" w:name="_Toc463689437"/>
      <w:bookmarkStart w:id="34" w:name="_Toc463702072"/>
      <w:bookmarkStart w:id="35" w:name="_Toc463698797"/>
      <w:bookmarkStart w:id="36" w:name="_Toc463689470"/>
      <w:bookmarkStart w:id="37" w:name="_Toc17289"/>
      <w:bookmarkStart w:id="38" w:name="_Toc463689295"/>
      <w:bookmarkStart w:id="39" w:name="_Toc463703208"/>
      <w:r>
        <w:rPr>
          <w:rFonts w:hint="eastAsia"/>
        </w:rPr>
        <w:t>产品概念及目标</w:t>
      </w:r>
      <w:bookmarkEnd w:id="33"/>
      <w:bookmarkEnd w:id="34"/>
      <w:bookmarkEnd w:id="35"/>
      <w:bookmarkEnd w:id="36"/>
      <w:bookmarkEnd w:id="37"/>
      <w:bookmarkEnd w:id="38"/>
      <w:bookmarkEnd w:id="39"/>
    </w:p>
    <w:p>
      <w:pPr>
        <w:pStyle w:val="5"/>
        <w:snapToGrid w:val="0"/>
        <w:ind w:firstLine="420" w:firstLineChars="200"/>
        <w:rPr>
          <w:rFonts w:ascii="宋体" w:hAnsi="宋体" w:eastAsia="宋体"/>
          <w:bCs w:val="0"/>
          <w:i w:val="0"/>
          <w:iCs/>
          <w:color w:val="auto"/>
        </w:rPr>
      </w:pPr>
      <w:r>
        <w:rPr>
          <w:rFonts w:hint="eastAsia" w:ascii="宋体" w:hAnsi="宋体" w:eastAsia="宋体"/>
          <w:bCs w:val="0"/>
          <w:i w:val="0"/>
          <w:iCs/>
          <w:color w:val="auto"/>
        </w:rPr>
        <w:t>针对咪咕音乐的搜索功能主要指通过提供多种搜索入口和方式，让用户能够快速且便捷地进行搜索，同时通过一系列的算法和规则等，向用户输出其想要的或推荐的内容。</w:t>
      </w:r>
    </w:p>
    <w:p>
      <w:pPr>
        <w:pStyle w:val="5"/>
        <w:numPr>
          <w:ilvl w:val="0"/>
          <w:numId w:val="25"/>
        </w:numPr>
        <w:snapToGrid w:val="0"/>
        <w:ind w:firstLineChars="0"/>
        <w:rPr>
          <w:rFonts w:cstheme="minorEastAsia"/>
          <w:i w:val="0"/>
          <w:iCs/>
          <w:color w:val="auto"/>
        </w:rPr>
      </w:pPr>
      <w:r>
        <w:rPr>
          <w:rStyle w:val="53"/>
          <w:rFonts w:hint="eastAsia" w:cstheme="minorEastAsia"/>
          <w:b w:val="0"/>
          <w:i w:val="0"/>
          <w:iCs/>
          <w:color w:val="auto"/>
          <w:shd w:val="clear" w:color="auto" w:fill="FFFFFF"/>
        </w:rPr>
        <w:t>提供搜索入口</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主要功能目标1：拓宽并优化用户搜索的渠道和方法。</w:t>
      </w:r>
    </w:p>
    <w:p>
      <w:pPr>
        <w:pStyle w:val="5"/>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引导搜索输入</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主要功能目标1：帮助用户快速输入。</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主要功能目标2：进行搜索词匹配。</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主要功能目标3：帮助用户快速定位搜索词。</w:t>
      </w:r>
    </w:p>
    <w:p>
      <w:pPr>
        <w:pStyle w:val="5"/>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优化搜索结果</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主要功能目标1：准确且快速露出歌曲、专辑、视频、歌单、歌词、活动等用户搜索目标内容</w:t>
      </w:r>
      <w:r>
        <w:rPr>
          <w:rFonts w:hint="eastAsia" w:cstheme="minorEastAsia"/>
          <w:i w:val="0"/>
          <w:iCs/>
          <w:color w:val="auto"/>
          <w:shd w:val="clear" w:color="auto" w:fill="FFFFFF"/>
        </w:rPr>
        <w:t>。</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主要功能目标2：优化搜索结果内容排序。</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主要功能目标3：优化搜索结果界面呈现方式。</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主要功能目标3：推荐相关内容，增加优质资源露出机会。</w:t>
      </w:r>
    </w:p>
    <w:bookmarkEnd w:id="16"/>
    <w:bookmarkEnd w:id="17"/>
    <w:bookmarkEnd w:id="18"/>
    <w:bookmarkEnd w:id="19"/>
    <w:bookmarkEnd w:id="20"/>
    <w:p>
      <w:pPr>
        <w:pStyle w:val="5"/>
        <w:snapToGrid w:val="0"/>
        <w:ind w:firstLine="0" w:firstLineChars="0"/>
      </w:pPr>
    </w:p>
    <w:p>
      <w:pPr>
        <w:pStyle w:val="3"/>
        <w:snapToGrid w:val="0"/>
        <w:spacing w:line="360" w:lineRule="auto"/>
      </w:pPr>
      <w:bookmarkStart w:id="40" w:name="_Toc461976900"/>
      <w:bookmarkEnd w:id="40"/>
      <w:bookmarkStart w:id="41" w:name="_Toc236734218"/>
      <w:bookmarkStart w:id="42" w:name="_Toc463702078"/>
      <w:bookmarkStart w:id="43" w:name="_Toc463698803"/>
      <w:bookmarkStart w:id="44" w:name="_Toc463689301"/>
      <w:bookmarkStart w:id="45" w:name="_Toc463689476"/>
      <w:bookmarkStart w:id="46" w:name="_Toc463703212"/>
      <w:bookmarkStart w:id="47" w:name="_Toc28859"/>
      <w:bookmarkStart w:id="48" w:name="_Toc463689443"/>
      <w:r>
        <w:rPr>
          <w:rFonts w:hint="eastAsia"/>
        </w:rPr>
        <w:t>产品形式</w:t>
      </w:r>
      <w:bookmarkEnd w:id="41"/>
      <w:bookmarkEnd w:id="42"/>
      <w:bookmarkEnd w:id="43"/>
      <w:bookmarkEnd w:id="44"/>
      <w:bookmarkEnd w:id="45"/>
      <w:bookmarkEnd w:id="46"/>
      <w:bookmarkEnd w:id="47"/>
      <w:bookmarkEnd w:id="48"/>
    </w:p>
    <w:p>
      <w:pPr>
        <w:snapToGrid w:val="0"/>
        <w:spacing w:line="360" w:lineRule="auto"/>
        <w:ind w:firstLine="420" w:firstLineChars="200"/>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咪咕统一搜索主要包括统一搜索系统和运营管理系统两个部分。前者为各子公司提供搜索能力API接口，根据不同的搜索需求，返回特定的搜索结果。后者通过WEB管理系统为运营人员和管理员提供运营管理、搜索规则、分析统计等功能。</w:t>
      </w:r>
    </w:p>
    <w:p>
      <w:pPr>
        <w:pStyle w:val="3"/>
        <w:snapToGrid w:val="0"/>
        <w:spacing w:line="360" w:lineRule="auto"/>
      </w:pPr>
      <w:bookmarkStart w:id="49" w:name="_Toc428196550"/>
      <w:bookmarkStart w:id="50" w:name="_Toc463702079"/>
      <w:bookmarkStart w:id="51" w:name="_Toc9222"/>
      <w:bookmarkStart w:id="52" w:name="_Toc463698804"/>
      <w:bookmarkStart w:id="53" w:name="_Toc463689444"/>
      <w:bookmarkStart w:id="54" w:name="_Toc463689477"/>
      <w:bookmarkStart w:id="55" w:name="_Toc463689302"/>
      <w:bookmarkStart w:id="56" w:name="_Toc463703213"/>
      <w:r>
        <w:rPr>
          <w:rFonts w:hint="eastAsia"/>
        </w:rPr>
        <w:t>业务</w:t>
      </w:r>
      <w:r>
        <w:t>服务对象</w:t>
      </w:r>
      <w:bookmarkEnd w:id="49"/>
      <w:r>
        <w:rPr>
          <w:rFonts w:hint="eastAsia"/>
        </w:rPr>
        <w:t>及业务范围</w:t>
      </w:r>
      <w:bookmarkEnd w:id="50"/>
      <w:bookmarkEnd w:id="51"/>
      <w:bookmarkEnd w:id="52"/>
      <w:bookmarkEnd w:id="53"/>
      <w:bookmarkEnd w:id="54"/>
      <w:bookmarkEnd w:id="55"/>
      <w:bookmarkEnd w:id="56"/>
    </w:p>
    <w:tbl>
      <w:tblPr>
        <w:tblStyle w:val="5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7"/>
        <w:gridCol w:w="5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用户类型</w:t>
            </w:r>
          </w:p>
        </w:tc>
        <w:tc>
          <w:tcPr>
            <w:tcW w:w="5999"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互联网用户</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 xml:space="preserve">咪咕音乐APP/WEB产品的互联网使用者。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搜索运营人员</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咪咕音乐的搜索相关业务的运营人员。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管理员</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统一搜索平台的管理员。</w:t>
            </w:r>
          </w:p>
        </w:tc>
      </w:tr>
    </w:tbl>
    <w:p>
      <w:pPr>
        <w:pStyle w:val="5"/>
        <w:snapToGrid w:val="0"/>
        <w:ind w:firstLine="0" w:firstLineChars="0"/>
      </w:pPr>
    </w:p>
    <w:p>
      <w:pPr>
        <w:pStyle w:val="2"/>
        <w:snapToGrid w:val="0"/>
        <w:spacing w:line="360" w:lineRule="auto"/>
        <w:rPr>
          <w:rFonts w:ascii="宋体" w:hAnsi="宋体" w:eastAsia="宋体" w:cs="宋体"/>
          <w:sz w:val="24"/>
          <w:szCs w:val="24"/>
        </w:rPr>
      </w:pPr>
      <w:bookmarkStart w:id="57" w:name="_Toc463689303"/>
      <w:bookmarkStart w:id="58" w:name="_Toc463689445"/>
      <w:bookmarkStart w:id="59" w:name="_Toc463698805"/>
      <w:bookmarkStart w:id="60" w:name="_Toc463689478"/>
      <w:bookmarkStart w:id="61" w:name="_Toc463703214"/>
      <w:bookmarkStart w:id="62" w:name="_Toc463702080"/>
      <w:bookmarkStart w:id="63" w:name="_Toc24303"/>
      <w:r>
        <w:rPr>
          <w:rFonts w:hint="eastAsia"/>
        </w:rPr>
        <w:t>产品</w:t>
      </w:r>
      <w:r>
        <w:t>业务</w:t>
      </w:r>
      <w:bookmarkEnd w:id="57"/>
      <w:bookmarkEnd w:id="58"/>
      <w:bookmarkEnd w:id="59"/>
      <w:bookmarkEnd w:id="60"/>
      <w:bookmarkEnd w:id="61"/>
      <w:bookmarkEnd w:id="62"/>
      <w:r>
        <w:rPr>
          <w:rFonts w:hint="eastAsia"/>
        </w:rPr>
        <w:t>需求</w:t>
      </w:r>
      <w:bookmarkEnd w:id="63"/>
    </w:p>
    <w:p>
      <w:pPr>
        <w:shd w:val="clear" w:color="auto" w:fill="FFFFFF"/>
        <w:snapToGrid w:val="0"/>
        <w:spacing w:line="360" w:lineRule="auto"/>
        <w:ind w:left="200" w:leftChars="0" w:firstLine="200" w:firstLineChars="100"/>
        <w:rPr>
          <w:rFonts w:asciiTheme="minorEastAsia" w:hAnsiTheme="minorEastAsia" w:eastAsiaTheme="minorEastAsia"/>
          <w:bCs/>
          <w:i/>
          <w:color w:val="0000FF"/>
          <w:szCs w:val="21"/>
          <w:lang w:eastAsia="zh-CN"/>
        </w:rPr>
      </w:pPr>
      <w:r>
        <w:rPr>
          <w:rFonts w:asciiTheme="minorEastAsia" w:hAnsiTheme="minorEastAsia" w:eastAsiaTheme="minorEastAsia"/>
          <w:bCs/>
          <w:i/>
          <w:color w:val="0000FF"/>
          <w:szCs w:val="21"/>
          <w:lang w:eastAsia="zh-CN"/>
        </w:rPr>
        <w:drawing>
          <wp:inline distT="0" distB="0" distL="0" distR="0">
            <wp:extent cx="4978400" cy="4881880"/>
            <wp:effectExtent l="0" t="0" r="0" b="7620"/>
            <wp:docPr id="3" name="图片 3" descr="C:\Users\MIGU-K20-80\Desktop\统一搜索业务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IGU-K20-80\Desktop\统一搜索业务功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78400" cy="4881880"/>
                    </a:xfrm>
                    <a:prstGeom prst="rect">
                      <a:avLst/>
                    </a:prstGeom>
                    <a:noFill/>
                    <a:ln>
                      <a:noFill/>
                    </a:ln>
                  </pic:spPr>
                </pic:pic>
              </a:graphicData>
            </a:graphic>
          </wp:inline>
        </w:drawing>
      </w:r>
    </w:p>
    <w:p>
      <w:pPr>
        <w:shd w:val="clear" w:color="auto" w:fill="FFFFFF"/>
        <w:snapToGrid w:val="0"/>
        <w:spacing w:line="360" w:lineRule="auto"/>
        <w:ind w:left="200" w:leftChars="0" w:firstLine="480" w:firstLineChars="200"/>
        <w:rPr>
          <w:rFonts w:hint="eastAsia" w:cstheme="minorEastAsia"/>
          <w:i w:val="0"/>
          <w:iCs/>
          <w:color w:val="auto"/>
          <w:sz w:val="24"/>
          <w:szCs w:val="24"/>
          <w:lang w:eastAsia="zh-CN"/>
        </w:rPr>
      </w:pPr>
      <w:r>
        <w:rPr>
          <w:rFonts w:hint="eastAsia" w:cstheme="minorEastAsia"/>
          <w:i w:val="0"/>
          <w:iCs/>
          <w:color w:val="auto"/>
          <w:sz w:val="24"/>
          <w:szCs w:val="24"/>
          <w:lang w:eastAsia="zh-CN"/>
        </w:rPr>
        <w:t>用户在APP前端通过不同的搜索入口（搜索框、搜索历史、搜索发现、热门搜索、联想提示、多重筛选搜索、分类标签搜索等），利用文字或语音等搜索方式，在APP前端输入想要获取的信息，发起搜索请求，搜索后端接收到搜索请求后，进行意图识别，在数据库中进行相关数据的检索，然后利用各种算法等规则对相关内容进行排序，同时人工可通过在运营平台上进行查看及操作来对结果进行干预，最后向用户输出最终搜索结果。</w:t>
      </w:r>
    </w:p>
    <w:p>
      <w:pPr>
        <w:snapToGrid w:val="0"/>
        <w:spacing w:line="360" w:lineRule="auto"/>
        <w:ind w:firstLine="420" w:firstLineChars="200"/>
        <w:rPr>
          <w:rFonts w:asciiTheme="minorEastAsia" w:hAnsiTheme="minorEastAsia" w:eastAsiaTheme="minorEastAsia" w:cstheme="minorEastAsia"/>
          <w:sz w:val="21"/>
          <w:szCs w:val="21"/>
          <w:lang w:eastAsia="zh-CN"/>
        </w:rPr>
      </w:pPr>
    </w:p>
    <w:p>
      <w:pPr>
        <w:pStyle w:val="2"/>
      </w:pPr>
      <w:bookmarkStart w:id="64" w:name="_Toc10390"/>
      <w:bookmarkStart w:id="65" w:name="_Toc24459"/>
      <w:bookmarkStart w:id="66" w:name="_Toc463702088"/>
      <w:bookmarkStart w:id="67" w:name="_Toc463703224"/>
      <w:bookmarkStart w:id="68" w:name="_Toc463689313"/>
      <w:bookmarkStart w:id="69" w:name="_Toc463698815"/>
      <w:bookmarkStart w:id="70" w:name="_Toc236734244"/>
      <w:bookmarkStart w:id="71" w:name="_Toc463689455"/>
      <w:bookmarkStart w:id="72" w:name="_Toc463689488"/>
      <w:r>
        <w:rPr>
          <w:rFonts w:hint="eastAsia"/>
        </w:rPr>
        <w:t>产品功能需求</w:t>
      </w:r>
      <w:bookmarkEnd w:id="64"/>
      <w:bookmarkEnd w:id="65"/>
    </w:p>
    <w:p>
      <w:pPr>
        <w:pStyle w:val="117"/>
        <w:keepNext/>
        <w:keepLines/>
        <w:widowControl w:val="0"/>
        <w:numPr>
          <w:ilvl w:val="0"/>
          <w:numId w:val="26"/>
        </w:numPr>
        <w:spacing w:before="340" w:after="0" w:line="360" w:lineRule="auto"/>
        <w:ind w:firstLineChars="0"/>
        <w:jc w:val="both"/>
        <w:outlineLvl w:val="0"/>
        <w:rPr>
          <w:rFonts w:ascii="宋体" w:hAnsi="宋体" w:cs="宋体"/>
          <w:b/>
          <w:vanish/>
          <w:color w:val="0000FF"/>
          <w:kern w:val="44"/>
          <w:szCs w:val="21"/>
          <w:lang w:eastAsia="zh-CN"/>
        </w:rPr>
      </w:pPr>
      <w:bookmarkStart w:id="73" w:name="_Toc463689481"/>
      <w:bookmarkEnd w:id="73"/>
      <w:bookmarkStart w:id="74" w:name="_Toc463703328"/>
      <w:bookmarkEnd w:id="74"/>
      <w:bookmarkStart w:id="75" w:name="_Toc463703217"/>
      <w:bookmarkEnd w:id="75"/>
      <w:bookmarkStart w:id="76" w:name="_Toc463703289"/>
      <w:bookmarkEnd w:id="76"/>
      <w:bookmarkStart w:id="77" w:name="_Toc463701445"/>
      <w:bookmarkEnd w:id="77"/>
      <w:bookmarkStart w:id="78" w:name="_Toc463704673"/>
      <w:bookmarkEnd w:id="78"/>
      <w:bookmarkStart w:id="79" w:name="_Toc463703250"/>
      <w:bookmarkEnd w:id="79"/>
      <w:bookmarkStart w:id="80" w:name="_Toc6235"/>
      <w:bookmarkEnd w:id="80"/>
      <w:bookmarkStart w:id="81" w:name="_Toc463689448"/>
      <w:bookmarkEnd w:id="81"/>
      <w:bookmarkStart w:id="82" w:name="_Toc13014"/>
      <w:bookmarkEnd w:id="82"/>
      <w:bookmarkStart w:id="83" w:name="_Toc463698770"/>
      <w:bookmarkEnd w:id="83"/>
      <w:bookmarkStart w:id="84" w:name="_Toc463702297"/>
      <w:bookmarkEnd w:id="84"/>
      <w:bookmarkStart w:id="85" w:name="_Toc463689306"/>
      <w:bookmarkEnd w:id="85"/>
      <w:bookmarkStart w:id="86" w:name="_Toc463702083"/>
      <w:bookmarkEnd w:id="86"/>
      <w:bookmarkStart w:id="87" w:name="_Toc464030755"/>
      <w:bookmarkEnd w:id="87"/>
      <w:bookmarkStart w:id="88" w:name="_Toc464113697"/>
      <w:bookmarkEnd w:id="88"/>
      <w:bookmarkStart w:id="89" w:name="_Toc461983781"/>
      <w:bookmarkEnd w:id="89"/>
      <w:bookmarkStart w:id="90" w:name="_Toc463698808"/>
      <w:bookmarkEnd w:id="90"/>
      <w:bookmarkStart w:id="91" w:name="_Toc463702012"/>
      <w:bookmarkEnd w:id="91"/>
      <w:bookmarkStart w:id="92" w:name="_Toc36817082"/>
      <w:bookmarkEnd w:id="92"/>
      <w:bookmarkStart w:id="93" w:name="_Toc461983814"/>
      <w:bookmarkEnd w:id="93"/>
      <w:bookmarkStart w:id="94" w:name="_Toc464113983"/>
      <w:bookmarkEnd w:id="94"/>
      <w:bookmarkStart w:id="95" w:name="_Toc463689157"/>
      <w:bookmarkEnd w:id="95"/>
    </w:p>
    <w:p>
      <w:pPr>
        <w:pStyle w:val="117"/>
        <w:keepNext/>
        <w:keepLines/>
        <w:widowControl w:val="0"/>
        <w:numPr>
          <w:ilvl w:val="0"/>
          <w:numId w:val="2"/>
        </w:numPr>
        <w:spacing w:before="340" w:after="0" w:line="360" w:lineRule="auto"/>
        <w:ind w:firstLineChars="0"/>
        <w:jc w:val="both"/>
        <w:outlineLvl w:val="0"/>
        <w:rPr>
          <w:rFonts w:ascii="宋体" w:hAnsi="宋体" w:cs="宋体"/>
          <w:b/>
          <w:vanish/>
          <w:color w:val="0000FF"/>
          <w:kern w:val="44"/>
          <w:szCs w:val="21"/>
          <w:lang w:eastAsia="zh-CN"/>
        </w:rPr>
      </w:pPr>
      <w:bookmarkStart w:id="96" w:name="_Toc463703218"/>
      <w:bookmarkEnd w:id="96"/>
      <w:bookmarkStart w:id="97" w:name="_Toc461983782"/>
      <w:bookmarkEnd w:id="97"/>
      <w:bookmarkStart w:id="98" w:name="_Toc464030756"/>
      <w:bookmarkEnd w:id="98"/>
      <w:bookmarkStart w:id="99" w:name="_Toc463702298"/>
      <w:bookmarkEnd w:id="99"/>
      <w:bookmarkStart w:id="100" w:name="_Toc463698809"/>
      <w:bookmarkEnd w:id="100"/>
      <w:bookmarkStart w:id="101" w:name="_Toc463689158"/>
      <w:bookmarkEnd w:id="101"/>
      <w:bookmarkStart w:id="102" w:name="_Toc463703251"/>
      <w:bookmarkEnd w:id="102"/>
      <w:bookmarkStart w:id="103" w:name="_Toc463701446"/>
      <w:bookmarkEnd w:id="103"/>
      <w:bookmarkStart w:id="104" w:name="_Toc463704674"/>
      <w:bookmarkEnd w:id="104"/>
      <w:bookmarkStart w:id="105" w:name="_Toc463702013"/>
      <w:bookmarkEnd w:id="105"/>
      <w:bookmarkStart w:id="106" w:name="_Toc21771"/>
      <w:bookmarkEnd w:id="106"/>
      <w:bookmarkStart w:id="107" w:name="_Toc461983815"/>
      <w:bookmarkEnd w:id="107"/>
      <w:bookmarkStart w:id="108" w:name="_Toc463689307"/>
      <w:bookmarkEnd w:id="108"/>
      <w:bookmarkStart w:id="109" w:name="_Toc464113698"/>
      <w:bookmarkEnd w:id="109"/>
      <w:bookmarkStart w:id="110" w:name="_Toc463703290"/>
      <w:bookmarkEnd w:id="110"/>
      <w:bookmarkStart w:id="111" w:name="_Toc463689482"/>
      <w:bookmarkEnd w:id="111"/>
      <w:bookmarkStart w:id="112" w:name="_Toc36817083"/>
      <w:bookmarkEnd w:id="112"/>
      <w:bookmarkStart w:id="113" w:name="_Toc463703329"/>
      <w:bookmarkEnd w:id="113"/>
      <w:bookmarkStart w:id="114" w:name="_Toc463689449"/>
      <w:bookmarkEnd w:id="114"/>
      <w:bookmarkStart w:id="115" w:name="_Toc464113984"/>
      <w:bookmarkEnd w:id="115"/>
      <w:bookmarkStart w:id="116" w:name="_Toc463702084"/>
      <w:bookmarkEnd w:id="116"/>
      <w:bookmarkStart w:id="117" w:name="_Toc463698771"/>
      <w:bookmarkEnd w:id="117"/>
      <w:bookmarkStart w:id="118" w:name="_Toc6457"/>
      <w:bookmarkEnd w:id="118"/>
    </w:p>
    <w:p>
      <w:pPr>
        <w:pStyle w:val="117"/>
        <w:keepNext/>
        <w:keepLines/>
        <w:widowControl w:val="0"/>
        <w:numPr>
          <w:ilvl w:val="0"/>
          <w:numId w:val="2"/>
        </w:numPr>
        <w:spacing w:before="340" w:after="0" w:line="360" w:lineRule="auto"/>
        <w:ind w:firstLineChars="0"/>
        <w:jc w:val="both"/>
        <w:outlineLvl w:val="0"/>
        <w:rPr>
          <w:rFonts w:ascii="宋体" w:hAnsi="宋体" w:cs="宋体"/>
          <w:b/>
          <w:vanish/>
          <w:color w:val="0000FF"/>
          <w:kern w:val="44"/>
          <w:szCs w:val="21"/>
          <w:lang w:eastAsia="zh-CN"/>
        </w:rPr>
      </w:pPr>
      <w:bookmarkStart w:id="119" w:name="_Toc463698810"/>
      <w:bookmarkEnd w:id="119"/>
      <w:bookmarkStart w:id="120" w:name="_Toc464030757"/>
      <w:bookmarkEnd w:id="120"/>
      <w:bookmarkStart w:id="121" w:name="_Toc463689159"/>
      <w:bookmarkEnd w:id="121"/>
      <w:bookmarkStart w:id="122" w:name="_Toc22294"/>
      <w:bookmarkEnd w:id="122"/>
      <w:bookmarkStart w:id="123" w:name="_Toc463689308"/>
      <w:bookmarkEnd w:id="123"/>
      <w:bookmarkStart w:id="124" w:name="_Toc463698772"/>
      <w:bookmarkEnd w:id="124"/>
      <w:bookmarkStart w:id="125" w:name="_Toc463689450"/>
      <w:bookmarkEnd w:id="125"/>
      <w:bookmarkStart w:id="126" w:name="_Toc36817084"/>
      <w:bookmarkEnd w:id="126"/>
      <w:bookmarkStart w:id="127" w:name="_Toc463702299"/>
      <w:bookmarkEnd w:id="127"/>
      <w:bookmarkStart w:id="128" w:name="_Toc463703219"/>
      <w:bookmarkEnd w:id="128"/>
      <w:bookmarkStart w:id="129" w:name="_Toc463702085"/>
      <w:bookmarkEnd w:id="129"/>
      <w:bookmarkStart w:id="130" w:name="_Toc463704675"/>
      <w:bookmarkEnd w:id="130"/>
      <w:bookmarkStart w:id="131" w:name="_Toc463689483"/>
      <w:bookmarkEnd w:id="131"/>
      <w:bookmarkStart w:id="132" w:name="_Toc463703291"/>
      <w:bookmarkEnd w:id="132"/>
      <w:bookmarkStart w:id="133" w:name="_Toc29098"/>
      <w:bookmarkEnd w:id="133"/>
      <w:bookmarkStart w:id="134" w:name="_Toc464113699"/>
      <w:bookmarkEnd w:id="134"/>
      <w:bookmarkStart w:id="135" w:name="_Toc463701447"/>
      <w:bookmarkEnd w:id="135"/>
      <w:bookmarkStart w:id="136" w:name="_Toc463702014"/>
      <w:bookmarkEnd w:id="136"/>
      <w:bookmarkStart w:id="137" w:name="_Toc463703252"/>
      <w:bookmarkEnd w:id="137"/>
      <w:bookmarkStart w:id="138" w:name="_Toc461983816"/>
      <w:bookmarkEnd w:id="138"/>
      <w:bookmarkStart w:id="139" w:name="_Toc464113985"/>
      <w:bookmarkEnd w:id="139"/>
      <w:bookmarkStart w:id="140" w:name="_Toc463703330"/>
      <w:bookmarkEnd w:id="140"/>
      <w:bookmarkStart w:id="141" w:name="_Toc461983783"/>
      <w:bookmarkEnd w:id="141"/>
    </w:p>
    <w:p>
      <w:pPr>
        <w:pStyle w:val="3"/>
        <w:rPr>
          <w:rFonts w:hint="eastAsia"/>
          <w:b/>
          <w:bCs/>
          <w:sz w:val="28"/>
          <w:szCs w:val="28"/>
        </w:rPr>
      </w:pPr>
      <w:r>
        <w:rPr>
          <w:rFonts w:hint="eastAsia"/>
          <w:b/>
          <w:bCs/>
          <w:sz w:val="28"/>
          <w:szCs w:val="28"/>
        </w:rPr>
        <w:t xml:space="preserve"> </w:t>
      </w:r>
      <w:bookmarkStart w:id="142" w:name="_Toc31392"/>
      <w:r>
        <w:rPr>
          <w:rFonts w:hint="eastAsia"/>
          <w:b/>
          <w:bCs/>
          <w:sz w:val="28"/>
          <w:szCs w:val="28"/>
        </w:rPr>
        <w:t>最优版权判断方式和歌曲关联专辑选择方式变更</w:t>
      </w:r>
      <w:bookmarkEnd w:id="142"/>
    </w:p>
    <w:p>
      <w:pPr>
        <w:spacing w:line="360" w:lineRule="auto"/>
        <w:rPr>
          <w:rFonts w:hint="default" w:ascii="宋体" w:hAnsi="宋体" w:eastAsia="宋体" w:cs="宋体"/>
          <w:sz w:val="24"/>
          <w:szCs w:val="24"/>
        </w:rPr>
      </w:pPr>
      <w:r>
        <w:rPr>
          <w:rFonts w:hint="default" w:ascii="宋体" w:hAnsi="宋体" w:eastAsia="宋体" w:cs="宋体"/>
          <w:sz w:val="24"/>
          <w:szCs w:val="24"/>
        </w:rPr>
        <w:t>【需求描述】 </w:t>
      </w:r>
    </w:p>
    <w:p>
      <w:pPr>
        <w:numPr>
          <w:ilvl w:val="0"/>
          <w:numId w:val="27"/>
        </w:numPr>
        <w:spacing w:line="360" w:lineRule="auto"/>
        <w:ind w:left="425" w:leftChars="0" w:hanging="425" w:firstLineChars="0"/>
        <w:rPr>
          <w:rFonts w:hint="default" w:ascii="宋体" w:hAnsi="宋体" w:eastAsia="宋体" w:cs="宋体"/>
          <w:sz w:val="24"/>
          <w:szCs w:val="24"/>
        </w:rPr>
      </w:pPr>
      <w:r>
        <w:rPr>
          <w:rFonts w:hint="default" w:ascii="宋体" w:hAnsi="宋体" w:eastAsia="宋体" w:cs="宋体"/>
          <w:sz w:val="24"/>
          <w:szCs w:val="24"/>
        </w:rPr>
        <w:t>数据处理</w:t>
      </w:r>
    </w:p>
    <w:p>
      <w:pPr>
        <w:spacing w:line="360" w:lineRule="auto"/>
        <w:ind w:firstLine="480" w:firstLineChars="200"/>
        <w:rPr>
          <w:rFonts w:hint="default" w:ascii="宋体" w:hAnsi="宋体" w:eastAsia="宋体" w:cs="宋体"/>
          <w:sz w:val="24"/>
          <w:szCs w:val="24"/>
        </w:rPr>
      </w:pPr>
      <w:r>
        <w:rPr>
          <w:rFonts w:hint="eastAsia" w:ascii="宋体" w:hAnsi="宋体" w:cs="宋体"/>
          <w:sz w:val="24"/>
          <w:szCs w:val="24"/>
          <w:lang w:val="en-US" w:eastAsia="zh-CN"/>
        </w:rPr>
        <w:t>1）</w:t>
      </w:r>
      <w:r>
        <w:rPr>
          <w:rFonts w:hint="default" w:ascii="宋体" w:hAnsi="宋体" w:eastAsia="宋体" w:cs="宋体"/>
          <w:sz w:val="24"/>
          <w:szCs w:val="24"/>
        </w:rPr>
        <w:t>最优版权选择方式变更。</w:t>
      </w:r>
    </w:p>
    <w:p>
      <w:pPr>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原有：计算所有版权中过期时间最晚的那个作为最优版权；</w:t>
      </w:r>
    </w:p>
    <w:p>
      <w:pPr>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改为：根据编目接口增加的字段判断是否最优版权。歌曲只要有版权就会推荐最优版权，且最优版权最多只有1个，只有单个版权时，该版权默认为最优版权。</w:t>
      </w:r>
    </w:p>
    <w:p>
      <w:pPr>
        <w:spacing w:line="360" w:lineRule="auto"/>
        <w:rPr>
          <w:rFonts w:hint="default" w:ascii="宋体" w:hAnsi="宋体" w:eastAsia="宋体" w:cs="宋体"/>
          <w:sz w:val="24"/>
          <w:szCs w:val="24"/>
        </w:rPr>
      </w:pPr>
      <w:r>
        <w:rPr>
          <w:rFonts w:ascii="宋体" w:hAnsi="宋体" w:eastAsia="宋体" w:cs="宋体"/>
          <w:sz w:val="24"/>
          <w:szCs w:val="24"/>
        </w:rPr>
        <w:drawing>
          <wp:inline distT="0" distB="0" distL="114300" distR="114300">
            <wp:extent cx="5285740" cy="1493520"/>
            <wp:effectExtent l="0" t="0" r="10160" b="5080"/>
            <wp:docPr id="2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6"/>
                    <pic:cNvPicPr>
                      <a:picLocks noChangeAspect="1"/>
                    </pic:cNvPicPr>
                  </pic:nvPicPr>
                  <pic:blipFill>
                    <a:blip r:embed="rId11"/>
                    <a:stretch>
                      <a:fillRect/>
                    </a:stretch>
                  </pic:blipFill>
                  <pic:spPr>
                    <a:xfrm>
                      <a:off x="0" y="0"/>
                      <a:ext cx="5285740" cy="1493520"/>
                    </a:xfrm>
                    <a:prstGeom prst="rect">
                      <a:avLst/>
                    </a:prstGeom>
                    <a:noFill/>
                    <a:ln w="9525">
                      <a:noFill/>
                    </a:ln>
                  </pic:spPr>
                </pic:pic>
              </a:graphicData>
            </a:graphic>
          </wp:inline>
        </w:drawing>
      </w:r>
    </w:p>
    <w:p>
      <w:pPr>
        <w:spacing w:line="360" w:lineRule="auto"/>
        <w:ind w:firstLine="480" w:firstLineChars="200"/>
        <w:rPr>
          <w:rFonts w:hint="default" w:ascii="宋体" w:hAnsi="宋体" w:eastAsia="宋体" w:cs="宋体"/>
          <w:sz w:val="24"/>
          <w:szCs w:val="24"/>
        </w:rPr>
      </w:pPr>
      <w:r>
        <w:rPr>
          <w:rFonts w:hint="eastAsia" w:ascii="宋体" w:hAnsi="宋体" w:cs="宋体"/>
          <w:sz w:val="24"/>
          <w:szCs w:val="24"/>
          <w:lang w:val="en-US" w:eastAsia="zh-CN"/>
        </w:rPr>
        <w:t>2）</w:t>
      </w:r>
      <w:r>
        <w:rPr>
          <w:rFonts w:hint="default" w:ascii="宋体" w:hAnsi="宋体" w:eastAsia="宋体" w:cs="宋体"/>
          <w:sz w:val="24"/>
          <w:szCs w:val="24"/>
        </w:rPr>
        <w:t xml:space="preserve"> 通用素材接口，歌曲关联专辑，增加属性字段，版权ID集合。</w:t>
      </w:r>
    </w:p>
    <w:p>
      <w:pPr>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备注：可能存在多个版权，例如因版权转让，原版权隐藏/过期，引入新版权。一般一个专辑在一个歌曲内只会存在一个商用未过期版权。</w:t>
      </w:r>
    </w:p>
    <w:p>
      <w:pPr>
        <w:spacing w:line="360" w:lineRule="auto"/>
        <w:jc w:val="both"/>
        <w:rPr>
          <w:rFonts w:hint="default" w:ascii="宋体" w:hAnsi="宋体" w:eastAsia="宋体" w:cs="宋体"/>
          <w:sz w:val="24"/>
          <w:szCs w:val="24"/>
        </w:rPr>
      </w:pPr>
      <w:r>
        <w:rPr>
          <w:rFonts w:ascii="宋体" w:hAnsi="宋体" w:eastAsia="宋体" w:cs="宋体"/>
          <w:sz w:val="24"/>
          <w:szCs w:val="24"/>
        </w:rPr>
        <w:drawing>
          <wp:inline distT="0" distB="0" distL="114300" distR="114300">
            <wp:extent cx="5305425" cy="1945640"/>
            <wp:effectExtent l="0" t="0" r="3175" b="10160"/>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12"/>
                    <a:stretch>
                      <a:fillRect/>
                    </a:stretch>
                  </pic:blipFill>
                  <pic:spPr>
                    <a:xfrm>
                      <a:off x="0" y="0"/>
                      <a:ext cx="5305425" cy="1945640"/>
                    </a:xfrm>
                    <a:prstGeom prst="rect">
                      <a:avLst/>
                    </a:prstGeom>
                    <a:noFill/>
                    <a:ln w="9525">
                      <a:noFill/>
                    </a:ln>
                  </pic:spPr>
                </pic:pic>
              </a:graphicData>
            </a:graphic>
          </wp:inline>
        </w:drawing>
      </w:r>
    </w:p>
    <w:p>
      <w:pPr>
        <w:numPr>
          <w:ilvl w:val="0"/>
          <w:numId w:val="27"/>
        </w:numPr>
        <w:spacing w:line="360" w:lineRule="auto"/>
        <w:ind w:left="425" w:leftChars="0" w:hanging="425" w:firstLineChars="0"/>
        <w:rPr>
          <w:rFonts w:hint="eastAsia" w:ascii="宋体" w:hAnsi="宋体" w:eastAsia="宋体" w:cs="宋体"/>
          <w:sz w:val="24"/>
          <w:szCs w:val="24"/>
        </w:rPr>
      </w:pPr>
      <w:r>
        <w:rPr>
          <w:rFonts w:hint="default" w:ascii="宋体" w:hAnsi="宋体" w:eastAsia="宋体" w:cs="宋体"/>
          <w:sz w:val="24"/>
          <w:szCs w:val="24"/>
        </w:rPr>
        <w:t>搜索平台</w:t>
      </w:r>
    </w:p>
    <w:p>
      <w:pPr>
        <w:numPr>
          <w:ilvl w:val="0"/>
          <w:numId w:val="0"/>
        </w:numPr>
        <w:spacing w:line="360" w:lineRule="auto"/>
        <w:ind w:leftChars="0" w:firstLine="480" w:firstLineChars="200"/>
        <w:rPr>
          <w:rFonts w:hint="default" w:ascii="宋体" w:hAnsi="宋体" w:eastAsia="宋体" w:cs="宋体"/>
          <w:sz w:val="24"/>
          <w:szCs w:val="24"/>
        </w:rPr>
      </w:pPr>
      <w:r>
        <w:rPr>
          <w:rFonts w:hint="eastAsia" w:ascii="宋体" w:hAnsi="宋体" w:cs="宋体"/>
          <w:sz w:val="24"/>
          <w:szCs w:val="24"/>
          <w:lang w:val="en-US" w:eastAsia="zh-CN"/>
        </w:rPr>
        <w:t>1）</w:t>
      </w:r>
      <w:r>
        <w:rPr>
          <w:rFonts w:hint="default" w:ascii="宋体" w:hAnsi="宋体" w:eastAsia="宋体" w:cs="宋体"/>
          <w:sz w:val="24"/>
          <w:szCs w:val="24"/>
        </w:rPr>
        <w:t>当在搜索结果中返回歌曲关联专辑方式变更。</w:t>
      </w:r>
    </w:p>
    <w:p>
      <w:pPr>
        <w:numPr>
          <w:ilvl w:val="0"/>
          <w:numId w:val="0"/>
        </w:numPr>
        <w:spacing w:line="360" w:lineRule="auto"/>
        <w:ind w:leftChars="0" w:firstLine="480" w:firstLineChars="200"/>
        <w:rPr>
          <w:rFonts w:hint="default" w:ascii="宋体" w:hAnsi="宋体" w:eastAsia="宋体" w:cs="宋体"/>
          <w:sz w:val="24"/>
          <w:szCs w:val="24"/>
        </w:rPr>
      </w:pPr>
      <w:r>
        <w:rPr>
          <w:rFonts w:hint="default" w:ascii="宋体" w:hAnsi="宋体" w:eastAsia="宋体" w:cs="宋体"/>
          <w:sz w:val="24"/>
          <w:szCs w:val="24"/>
        </w:rPr>
        <w:t>原有：选择发布时间最久的一个；</w:t>
      </w:r>
    </w:p>
    <w:p>
      <w:pPr>
        <w:numPr>
          <w:ilvl w:val="0"/>
          <w:numId w:val="0"/>
        </w:numPr>
        <w:spacing w:line="360" w:lineRule="auto"/>
        <w:ind w:leftChars="0" w:firstLine="480" w:firstLineChars="200"/>
        <w:rPr>
          <w:rFonts w:hint="default" w:ascii="宋体" w:hAnsi="宋体" w:eastAsia="宋体" w:cs="宋体"/>
          <w:sz w:val="24"/>
          <w:szCs w:val="24"/>
        </w:rPr>
      </w:pPr>
      <w:r>
        <w:rPr>
          <w:rFonts w:hint="default" w:ascii="宋体" w:hAnsi="宋体" w:eastAsia="宋体" w:cs="宋体"/>
          <w:sz w:val="24"/>
          <w:szCs w:val="24"/>
        </w:rPr>
        <w:t>改为：先确定最优版权，然后选择最优版权关联的那个专辑返回。</w:t>
      </w:r>
    </w:p>
    <w:p>
      <w:pPr>
        <w:spacing w:line="360" w:lineRule="auto"/>
        <w:rPr>
          <w:rFonts w:hint="eastAsia" w:ascii="宋体" w:hAnsi="宋体" w:eastAsia="宋体" w:cs="宋体"/>
          <w:sz w:val="24"/>
          <w:szCs w:val="24"/>
        </w:rPr>
      </w:pPr>
      <w:r>
        <w:rPr>
          <w:rFonts w:hint="eastAsia" w:ascii="宋体" w:hAnsi="宋体" w:eastAsia="宋体" w:cs="宋体"/>
          <w:sz w:val="24"/>
          <w:szCs w:val="24"/>
        </w:rPr>
        <w:t>【需求</w:t>
      </w:r>
      <w:r>
        <w:rPr>
          <w:rFonts w:hint="eastAsia" w:ascii="宋体" w:hAnsi="宋体" w:eastAsia="宋体" w:cs="宋体"/>
          <w:sz w:val="24"/>
          <w:szCs w:val="24"/>
          <w:lang w:val="en-US" w:eastAsia="zh-CN"/>
        </w:rPr>
        <w:t>编号</w:t>
      </w:r>
      <w:r>
        <w:rPr>
          <w:rFonts w:hint="eastAsia" w:ascii="宋体" w:hAnsi="宋体" w:eastAsia="宋体" w:cs="宋体"/>
          <w:sz w:val="24"/>
          <w:szCs w:val="24"/>
        </w:rPr>
        <w:t>】 00750350671</w:t>
      </w:r>
    </w:p>
    <w:p>
      <w:pPr>
        <w:spacing w:line="360" w:lineRule="auto"/>
        <w:rPr>
          <w:rFonts w:hint="eastAsia" w:ascii="宋体" w:hAnsi="宋体" w:cs="宋体"/>
          <w:sz w:val="24"/>
          <w:szCs w:val="24"/>
          <w:lang w:val="en-US" w:eastAsia="zh-CN"/>
        </w:rPr>
      </w:pPr>
      <w:r>
        <w:rPr>
          <w:rFonts w:hint="eastAsia" w:ascii="宋体" w:hAnsi="宋体" w:eastAsia="宋体" w:cs="宋体"/>
          <w:sz w:val="24"/>
          <w:szCs w:val="24"/>
        </w:rPr>
        <w:t>【需求</w:t>
      </w:r>
      <w:r>
        <w:rPr>
          <w:rFonts w:hint="eastAsia" w:ascii="宋体" w:hAnsi="宋体" w:eastAsia="宋体" w:cs="宋体"/>
          <w:sz w:val="24"/>
          <w:szCs w:val="24"/>
          <w:lang w:val="en-US" w:eastAsia="zh-CN"/>
        </w:rPr>
        <w:t>规格</w:t>
      </w:r>
      <w:r>
        <w:rPr>
          <w:rFonts w:hint="eastAsia" w:ascii="宋体" w:hAnsi="宋体" w:eastAsia="宋体" w:cs="宋体"/>
          <w:sz w:val="24"/>
          <w:szCs w:val="24"/>
        </w:rPr>
        <w:t xml:space="preserve">】 </w:t>
      </w:r>
      <w:r>
        <w:rPr>
          <w:rFonts w:hint="eastAsia" w:ascii="宋体" w:hAnsi="宋体" w:cs="宋体"/>
          <w:sz w:val="24"/>
          <w:szCs w:val="24"/>
          <w:lang w:val="en-US" w:eastAsia="zh-CN"/>
        </w:rPr>
        <w:t>无</w:t>
      </w:r>
    </w:p>
    <w:p>
      <w:pPr>
        <w:spacing w:line="360" w:lineRule="auto"/>
        <w:rPr>
          <w:rFonts w:hint="eastAsia" w:ascii="宋体" w:hAnsi="宋体" w:cs="宋体"/>
          <w:sz w:val="24"/>
          <w:szCs w:val="24"/>
          <w:lang w:val="en-US" w:eastAsia="zh-CN"/>
        </w:rPr>
      </w:pPr>
      <w:bookmarkStart w:id="151" w:name="_GoBack"/>
      <w:bookmarkEnd w:id="151"/>
    </w:p>
    <w:p>
      <w:pPr>
        <w:pStyle w:val="3"/>
        <w:rPr>
          <w:rFonts w:hint="eastAsia"/>
          <w:b/>
          <w:bCs/>
          <w:sz w:val="28"/>
          <w:szCs w:val="28"/>
        </w:rPr>
      </w:pPr>
      <w:bookmarkStart w:id="143" w:name="_Toc32725"/>
      <w:r>
        <w:rPr>
          <w:rFonts w:hint="eastAsia"/>
          <w:b/>
          <w:bCs/>
          <w:sz w:val="28"/>
          <w:szCs w:val="28"/>
        </w:rPr>
        <w:t>适配咪咕音乐歌曲结构改造</w:t>
      </w:r>
      <w:bookmarkEnd w:id="143"/>
    </w:p>
    <w:p>
      <w:pPr>
        <w:spacing w:line="360" w:lineRule="auto"/>
        <w:rPr>
          <w:rFonts w:hint="eastAsia" w:ascii="宋体" w:hAnsi="宋体" w:eastAsia="宋体" w:cs="宋体"/>
          <w:sz w:val="24"/>
          <w:szCs w:val="24"/>
        </w:rPr>
      </w:pPr>
      <w:r>
        <w:rPr>
          <w:rFonts w:hint="eastAsia" w:ascii="宋体" w:hAnsi="宋体" w:eastAsia="宋体" w:cs="宋体"/>
          <w:sz w:val="24"/>
          <w:szCs w:val="24"/>
        </w:rPr>
        <w:t>【需求描述】</w:t>
      </w:r>
    </w:p>
    <w:p>
      <w:pPr>
        <w:numPr>
          <w:ilvl w:val="0"/>
          <w:numId w:val="28"/>
        </w:numPr>
        <w:spacing w:line="360" w:lineRule="auto"/>
        <w:ind w:left="425" w:leftChars="0" w:hanging="425" w:firstLineChars="0"/>
        <w:rPr>
          <w:rFonts w:hint="eastAsia" w:ascii="宋体" w:hAnsi="宋体" w:eastAsia="宋体" w:cs="宋体"/>
          <w:sz w:val="24"/>
          <w:szCs w:val="24"/>
          <w:lang w:val="en-US" w:eastAsia="en-US"/>
        </w:rPr>
      </w:pPr>
      <w:r>
        <w:rPr>
          <w:rFonts w:hint="eastAsia" w:ascii="宋体" w:hAnsi="宋体" w:eastAsia="宋体" w:cs="宋体"/>
          <w:sz w:val="24"/>
          <w:szCs w:val="24"/>
          <w:lang w:val="en-US" w:eastAsia="en-US"/>
        </w:rPr>
        <w:t>将查询歌曲详情的接口改为下方地址：</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6134100" cy="571500"/>
            <wp:effectExtent l="0" t="0" r="0" b="0"/>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13"/>
                    <a:stretch>
                      <a:fillRect/>
                    </a:stretch>
                  </pic:blipFill>
                  <pic:spPr>
                    <a:xfrm>
                      <a:off x="0" y="0"/>
                      <a:ext cx="6134100" cy="571500"/>
                    </a:xfrm>
                    <a:prstGeom prst="rect">
                      <a:avLst/>
                    </a:prstGeom>
                    <a:noFill/>
                    <a:ln w="9525">
                      <a:noFill/>
                    </a:ln>
                  </pic:spPr>
                </pic:pic>
              </a:graphicData>
            </a:graphic>
          </wp:inline>
        </w:drawing>
      </w:r>
    </w:p>
    <w:p>
      <w:pPr>
        <w:numPr>
          <w:ilvl w:val="0"/>
          <w:numId w:val="28"/>
        </w:numPr>
        <w:spacing w:line="36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修改歌曲模型，详见附件。</w:t>
      </w: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object>
          <v:shape id="_x0000_i1025" o:spt="75" type="#_x0000_t75" style="height:65.5pt;width:72.5pt;" o:ole="t" filled="f" o:preferrelative="t" stroked="f" coordsize="21600,21600">
            <v:path/>
            <v:fill on="f" focussize="0,0"/>
            <v:stroke on="f"/>
            <v:imagedata r:id="rId15" o:title=""/>
            <o:lock v:ext="edit" aspectratio="t"/>
            <w10:wrap type="none"/>
            <w10:anchorlock/>
          </v:shape>
          <o:OLEObject Type="Embed" ProgID="Package" ShapeID="_x0000_i1025" DrawAspect="Icon" ObjectID="_1468075725" r:id="rId14">
            <o:LockedField>false</o:LockedField>
          </o:OLEObject>
        </w:object>
      </w:r>
    </w:p>
    <w:p>
      <w:pPr>
        <w:spacing w:line="360" w:lineRule="auto"/>
        <w:rPr>
          <w:rFonts w:hint="eastAsia" w:ascii="宋体" w:hAnsi="宋体" w:eastAsia="宋体" w:cs="宋体"/>
          <w:sz w:val="24"/>
          <w:szCs w:val="24"/>
        </w:rPr>
      </w:pPr>
      <w:r>
        <w:rPr>
          <w:rFonts w:hint="eastAsia" w:ascii="宋体" w:hAnsi="宋体" w:eastAsia="宋体" w:cs="宋体"/>
          <w:sz w:val="24"/>
          <w:szCs w:val="24"/>
        </w:rPr>
        <w:t>【需求</w:t>
      </w:r>
      <w:r>
        <w:rPr>
          <w:rFonts w:hint="eastAsia" w:ascii="宋体" w:hAnsi="宋体" w:eastAsia="宋体" w:cs="宋体"/>
          <w:sz w:val="24"/>
          <w:szCs w:val="24"/>
          <w:lang w:val="en-US" w:eastAsia="zh-CN"/>
        </w:rPr>
        <w:t>编号</w:t>
      </w:r>
      <w:r>
        <w:rPr>
          <w:rFonts w:hint="eastAsia" w:ascii="宋体" w:hAnsi="宋体" w:eastAsia="宋体" w:cs="宋体"/>
          <w:sz w:val="24"/>
          <w:szCs w:val="24"/>
        </w:rPr>
        <w:t>】 00750349925</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【需求</w:t>
      </w:r>
      <w:r>
        <w:rPr>
          <w:rFonts w:hint="eastAsia" w:ascii="宋体" w:hAnsi="宋体" w:eastAsia="宋体" w:cs="宋体"/>
          <w:sz w:val="24"/>
          <w:szCs w:val="24"/>
          <w:lang w:val="en-US" w:eastAsia="zh-CN"/>
        </w:rPr>
        <w:t>规格</w:t>
      </w:r>
      <w:r>
        <w:rPr>
          <w:rFonts w:hint="eastAsia" w:ascii="宋体" w:hAnsi="宋体" w:eastAsia="宋体" w:cs="宋体"/>
          <w:sz w:val="24"/>
          <w:szCs w:val="24"/>
        </w:rPr>
        <w:t>】 开发和测试时需考虑客户端兼容性问题，不能对老版本产生影</w:t>
      </w:r>
      <w:r>
        <w:rPr>
          <w:rFonts w:hint="eastAsia" w:ascii="宋体" w:hAnsi="宋体" w:cs="宋体"/>
          <w:sz w:val="24"/>
          <w:szCs w:val="24"/>
          <w:lang w:val="en-US" w:eastAsia="zh-CN"/>
        </w:rPr>
        <w:t>响</w:t>
      </w:r>
    </w:p>
    <w:p>
      <w:pPr>
        <w:spacing w:line="360" w:lineRule="auto"/>
        <w:rPr>
          <w:rFonts w:hint="eastAsia" w:ascii="宋体" w:hAnsi="宋体" w:eastAsia="宋体" w:cs="宋体"/>
          <w:sz w:val="24"/>
          <w:szCs w:val="24"/>
          <w:lang w:val="en-US" w:eastAsia="zh-CN"/>
        </w:rPr>
      </w:pPr>
    </w:p>
    <w:p>
      <w:pPr>
        <w:pStyle w:val="3"/>
        <w:rPr>
          <w:rFonts w:hint="eastAsia"/>
          <w:b/>
          <w:bCs/>
          <w:sz w:val="28"/>
          <w:szCs w:val="28"/>
        </w:rPr>
      </w:pPr>
      <w:bookmarkStart w:id="144" w:name="_Toc9549"/>
      <w:r>
        <w:rPr>
          <w:rFonts w:hint="eastAsia"/>
          <w:b/>
          <w:bCs/>
          <w:sz w:val="28"/>
          <w:szCs w:val="28"/>
        </w:rPr>
        <w:t>取消歌词无版权搜索</w:t>
      </w:r>
      <w:bookmarkEnd w:id="144"/>
    </w:p>
    <w:p>
      <w:pPr>
        <w:spacing w:line="360" w:lineRule="auto"/>
        <w:rPr>
          <w:rFonts w:hint="eastAsia" w:ascii="宋体" w:hAnsi="宋体" w:eastAsia="宋体" w:cs="宋体"/>
          <w:sz w:val="24"/>
          <w:szCs w:val="24"/>
        </w:rPr>
      </w:pPr>
      <w:r>
        <w:rPr>
          <w:rFonts w:hint="eastAsia" w:ascii="宋体" w:hAnsi="宋体" w:eastAsia="宋体" w:cs="宋体"/>
          <w:sz w:val="24"/>
          <w:szCs w:val="24"/>
        </w:rPr>
        <w:t>【需求描述】</w:t>
      </w:r>
    </w:p>
    <w:p>
      <w:pPr>
        <w:pStyle w:val="117"/>
        <w:numPr>
          <w:ilvl w:val="0"/>
          <w:numId w:val="0"/>
        </w:numPr>
        <w:spacing w:line="360" w:lineRule="auto"/>
        <w:ind w:leftChars="0" w:firstLine="720" w:firstLineChars="300"/>
        <w:rPr>
          <w:rFonts w:hint="eastAsia" w:ascii="宋体" w:hAnsi="宋体" w:eastAsia="宋体" w:cs="宋体"/>
          <w:sz w:val="24"/>
          <w:szCs w:val="24"/>
          <w:lang w:eastAsia="zh-CN"/>
        </w:rPr>
      </w:pPr>
      <w:r>
        <w:rPr>
          <w:rFonts w:hint="eastAsia" w:ascii="宋体" w:hAnsi="宋体" w:eastAsia="宋体" w:cs="宋体"/>
          <w:sz w:val="24"/>
          <w:szCs w:val="24"/>
        </w:rPr>
        <w:t>据公司内容安全管理要求，</w:t>
      </w:r>
      <w:r>
        <w:rPr>
          <w:rFonts w:hint="eastAsia" w:ascii="宋体" w:hAnsi="宋体" w:cs="宋体"/>
          <w:sz w:val="24"/>
          <w:szCs w:val="24"/>
          <w:lang w:val="en-US" w:eastAsia="zh-CN"/>
        </w:rPr>
        <w:t>需</w:t>
      </w:r>
      <w:r>
        <w:rPr>
          <w:rFonts w:hint="eastAsia" w:ascii="宋体" w:hAnsi="宋体" w:eastAsia="宋体" w:cs="宋体"/>
          <w:sz w:val="24"/>
          <w:szCs w:val="24"/>
        </w:rPr>
        <w:t>取消歌词无版权搜索</w:t>
      </w:r>
      <w:r>
        <w:rPr>
          <w:rFonts w:hint="eastAsia" w:ascii="宋体" w:hAnsi="宋体" w:cs="宋体"/>
          <w:sz w:val="24"/>
          <w:szCs w:val="24"/>
          <w:lang w:val="en-US" w:eastAsia="zh-CN"/>
        </w:rPr>
        <w:t>功能</w:t>
      </w:r>
      <w:r>
        <w:rPr>
          <w:rFonts w:hint="eastAsia" w:ascii="宋体" w:hAnsi="宋体" w:cs="宋体"/>
          <w:sz w:val="24"/>
          <w:szCs w:val="24"/>
          <w:lang w:eastAsia="zh-CN"/>
        </w:rPr>
        <w:t>。</w:t>
      </w:r>
      <w:r>
        <w:rPr>
          <w:rFonts w:hint="eastAsia" w:ascii="宋体" w:hAnsi="宋体" w:cs="宋体"/>
          <w:sz w:val="24"/>
          <w:szCs w:val="24"/>
          <w:lang w:val="en-US" w:eastAsia="zh-Hans"/>
        </w:rPr>
        <w:t>涉及歌曲tab和歌词tab</w:t>
      </w:r>
      <w:r>
        <w:rPr>
          <w:rFonts w:hint="default" w:ascii="宋体" w:hAnsi="宋体" w:cs="宋体"/>
          <w:sz w:val="24"/>
          <w:szCs w:val="24"/>
          <w:lang w:eastAsia="zh-Hans"/>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【需求</w:t>
      </w:r>
      <w:r>
        <w:rPr>
          <w:rFonts w:hint="eastAsia" w:ascii="宋体" w:hAnsi="宋体" w:eastAsia="宋体" w:cs="宋体"/>
          <w:sz w:val="24"/>
          <w:szCs w:val="24"/>
          <w:lang w:val="en-US" w:eastAsia="zh-CN"/>
        </w:rPr>
        <w:t>编号</w:t>
      </w:r>
      <w:r>
        <w:rPr>
          <w:rFonts w:hint="eastAsia" w:ascii="宋体" w:hAnsi="宋体" w:eastAsia="宋体" w:cs="宋体"/>
          <w:sz w:val="24"/>
          <w:szCs w:val="24"/>
        </w:rPr>
        <w:t xml:space="preserve">】 00750350631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【需求</w:t>
      </w:r>
      <w:r>
        <w:rPr>
          <w:rFonts w:hint="eastAsia" w:ascii="宋体" w:hAnsi="宋体" w:eastAsia="宋体" w:cs="宋体"/>
          <w:sz w:val="24"/>
          <w:szCs w:val="24"/>
          <w:lang w:val="en-US" w:eastAsia="zh-CN"/>
        </w:rPr>
        <w:t>规格</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无</w:t>
      </w:r>
    </w:p>
    <w:p>
      <w:pPr>
        <w:rPr>
          <w:rFonts w:hint="eastAsia"/>
        </w:rPr>
      </w:pPr>
    </w:p>
    <w:p>
      <w:pPr>
        <w:pStyle w:val="3"/>
        <w:rPr>
          <w:rFonts w:hint="eastAsia"/>
          <w:b/>
          <w:bCs/>
          <w:sz w:val="28"/>
          <w:szCs w:val="28"/>
        </w:rPr>
      </w:pPr>
      <w:bookmarkStart w:id="145" w:name="_Toc11346"/>
      <w:r>
        <w:rPr>
          <w:rFonts w:hint="eastAsia"/>
          <w:b/>
          <w:bCs/>
          <w:sz w:val="28"/>
          <w:szCs w:val="28"/>
        </w:rPr>
        <w:t>ipad的无维度搜索和分类热搜过滤彩铃数据</w:t>
      </w:r>
      <w:bookmarkEnd w:id="145"/>
    </w:p>
    <w:p>
      <w:pPr>
        <w:spacing w:line="360" w:lineRule="auto"/>
        <w:rPr>
          <w:rFonts w:hint="eastAsia" w:ascii="宋体" w:hAnsi="宋体" w:eastAsia="宋体" w:cs="宋体"/>
          <w:sz w:val="24"/>
          <w:szCs w:val="24"/>
          <w:lang w:val="en-US" w:eastAsia="en-US" w:bidi="ar-SA"/>
        </w:rPr>
      </w:pPr>
      <w:r>
        <w:rPr>
          <w:rFonts w:hint="eastAsia" w:ascii="宋体" w:hAnsi="宋体" w:eastAsia="宋体" w:cs="宋体"/>
          <w:sz w:val="24"/>
          <w:szCs w:val="24"/>
        </w:rPr>
        <w:t>【需求描述】</w:t>
      </w:r>
    </w:p>
    <w:p>
      <w:pPr>
        <w:pStyle w:val="117"/>
        <w:numPr>
          <w:ilvl w:val="0"/>
          <w:numId w:val="29"/>
        </w:numPr>
        <w:spacing w:line="360" w:lineRule="auto"/>
        <w:ind w:left="425" w:leftChars="0" w:hanging="425" w:firstLineChars="0"/>
        <w:rPr>
          <w:rFonts w:hint="eastAsia" w:ascii="宋体" w:hAnsi="宋体" w:eastAsia="宋体" w:cs="宋体"/>
          <w:sz w:val="24"/>
          <w:szCs w:val="24"/>
          <w:lang w:val="en-US" w:eastAsia="en-US"/>
        </w:rPr>
      </w:pPr>
      <w:r>
        <w:rPr>
          <w:rFonts w:hint="eastAsia" w:ascii="宋体" w:hAnsi="宋体" w:eastAsia="宋体" w:cs="宋体"/>
          <w:sz w:val="24"/>
          <w:szCs w:val="24"/>
          <w:lang w:val="en-US" w:eastAsia="en-US"/>
        </w:rPr>
        <w:t>ipad的无维度搜索最佳展示位过滤彩铃数据，包括视频彩铃、音频彩铃、彩铃专区</w:t>
      </w:r>
      <w:r>
        <w:rPr>
          <w:rFonts w:hint="eastAsia" w:ascii="宋体" w:hAnsi="宋体" w:cs="宋体"/>
          <w:sz w:val="24"/>
          <w:szCs w:val="24"/>
          <w:lang w:val="en-US" w:eastAsia="zh-CN"/>
        </w:rPr>
        <w:t>。</w:t>
      </w:r>
    </w:p>
    <w:p>
      <w:pPr>
        <w:pStyle w:val="117"/>
        <w:numPr>
          <w:ilvl w:val="0"/>
          <w:numId w:val="29"/>
        </w:numPr>
        <w:spacing w:line="360" w:lineRule="auto"/>
        <w:ind w:left="425" w:leftChars="0" w:hanging="425" w:firstLineChars="0"/>
        <w:rPr>
          <w:rFonts w:hint="eastAsia" w:ascii="宋体" w:hAnsi="宋体" w:eastAsia="宋体" w:cs="宋体"/>
          <w:sz w:val="24"/>
          <w:szCs w:val="24"/>
          <w:lang w:val="en-US" w:eastAsia="en-US"/>
        </w:rPr>
      </w:pPr>
      <w:r>
        <w:rPr>
          <w:rFonts w:hint="eastAsia" w:ascii="宋体" w:hAnsi="宋体" w:eastAsia="宋体" w:cs="宋体"/>
          <w:sz w:val="24"/>
          <w:szCs w:val="24"/>
          <w:lang w:val="en-US" w:eastAsia="en-US"/>
        </w:rPr>
        <w:t>分类热搜过滤彩铃数据，主要是视频彩铃</w:t>
      </w:r>
      <w:r>
        <w:rPr>
          <w:rFonts w:hint="eastAsia" w:ascii="宋体" w:hAnsi="宋体" w:eastAsia="宋体" w:cs="宋体"/>
          <w:sz w:val="24"/>
          <w:szCs w:val="24"/>
          <w:highlight w:val="none"/>
          <w:lang w:val="en-US" w:eastAsia="en-US"/>
        </w:rPr>
        <w:t>（这个版本可以不做）。</w:t>
      </w:r>
    </w:p>
    <w:p>
      <w:pPr>
        <w:spacing w:line="360" w:lineRule="auto"/>
        <w:rPr>
          <w:rFonts w:hint="eastAsia" w:ascii="宋体" w:hAnsi="宋体" w:eastAsia="宋体" w:cs="宋体"/>
          <w:sz w:val="24"/>
          <w:szCs w:val="24"/>
        </w:rPr>
      </w:pPr>
      <w:r>
        <w:rPr>
          <w:rFonts w:hint="eastAsia" w:ascii="宋体" w:hAnsi="宋体" w:eastAsia="宋体" w:cs="宋体"/>
          <w:sz w:val="24"/>
          <w:szCs w:val="24"/>
        </w:rPr>
        <w:t>【需求</w:t>
      </w:r>
      <w:r>
        <w:rPr>
          <w:rFonts w:hint="eastAsia" w:ascii="宋体" w:hAnsi="宋体" w:eastAsia="宋体" w:cs="宋体"/>
          <w:sz w:val="24"/>
          <w:szCs w:val="24"/>
          <w:lang w:val="en-US" w:eastAsia="zh-CN"/>
        </w:rPr>
        <w:t>编号</w:t>
      </w:r>
      <w:r>
        <w:rPr>
          <w:rFonts w:hint="eastAsia" w:ascii="宋体" w:hAnsi="宋体" w:eastAsia="宋体" w:cs="宋体"/>
          <w:sz w:val="24"/>
          <w:szCs w:val="24"/>
        </w:rPr>
        <w:t>】</w:t>
      </w:r>
      <w:r>
        <w:rPr>
          <w:rFonts w:hint="eastAsia" w:ascii="宋体" w:hAnsi="宋体" w:cs="宋体"/>
          <w:sz w:val="24"/>
          <w:szCs w:val="24"/>
          <w:lang w:val="en-US" w:eastAsia="zh-CN"/>
        </w:rPr>
        <w:t xml:space="preserve"> </w:t>
      </w:r>
      <w:r>
        <w:rPr>
          <w:rFonts w:hint="eastAsia" w:ascii="宋体" w:hAnsi="宋体" w:eastAsia="宋体" w:cs="宋体"/>
          <w:sz w:val="24"/>
          <w:szCs w:val="24"/>
        </w:rPr>
        <w:t xml:space="preserve">00750351230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【需求</w:t>
      </w:r>
      <w:r>
        <w:rPr>
          <w:rFonts w:hint="eastAsia" w:ascii="宋体" w:hAnsi="宋体" w:eastAsia="宋体" w:cs="宋体"/>
          <w:sz w:val="24"/>
          <w:szCs w:val="24"/>
          <w:lang w:val="en-US" w:eastAsia="zh-CN"/>
        </w:rPr>
        <w:t>规格</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无</w:t>
      </w:r>
    </w:p>
    <w:p>
      <w:pPr>
        <w:rPr>
          <w:rFonts w:hint="eastAsia"/>
        </w:rPr>
      </w:pPr>
    </w:p>
    <w:p>
      <w:pPr>
        <w:pStyle w:val="3"/>
        <w:rPr>
          <w:rFonts w:hint="eastAsia"/>
          <w:b/>
          <w:bCs/>
          <w:sz w:val="28"/>
          <w:szCs w:val="28"/>
        </w:rPr>
      </w:pPr>
      <w:bookmarkStart w:id="146" w:name="_Toc11495"/>
      <w:r>
        <w:rPr>
          <w:rFonts w:hint="eastAsia"/>
          <w:b/>
          <w:bCs/>
          <w:sz w:val="28"/>
          <w:szCs w:val="28"/>
          <w:lang w:val="en-US" w:eastAsia="zh-CN"/>
        </w:rPr>
        <w:t>音乐ES版本改造</w:t>
      </w:r>
      <w:bookmarkEnd w:id="146"/>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【需求描述】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音乐搜索替换搜索引擎类型，由原来的solr 改为elasticsearch，涉及所有的搜索接口改动查询数据的方式，业务逻辑不变化。</w:t>
      </w:r>
    </w:p>
    <w:p>
      <w:pPr>
        <w:keepNext w:val="0"/>
        <w:keepLines w:val="0"/>
        <w:widowControl/>
        <w:suppressLineNumbers w:val="0"/>
        <w:jc w:val="left"/>
        <w:rPr>
          <w:rFonts w:hint="eastAsia" w:ascii="宋体" w:hAnsi="宋体" w:eastAsia="宋体" w:cs="宋体"/>
          <w:sz w:val="24"/>
          <w:szCs w:val="24"/>
          <w:highlight w:val="none"/>
        </w:rPr>
      </w:pPr>
      <w:r>
        <w:rPr>
          <w:rFonts w:hint="eastAsia" w:ascii="宋体" w:hAnsi="宋体" w:eastAsia="宋体" w:cs="宋体"/>
          <w:sz w:val="24"/>
          <w:szCs w:val="24"/>
          <w:highlight w:val="none"/>
        </w:rPr>
        <w:t>【需求</w:t>
      </w:r>
      <w:r>
        <w:rPr>
          <w:rFonts w:hint="eastAsia" w:ascii="宋体" w:hAnsi="宋体" w:eastAsia="宋体" w:cs="宋体"/>
          <w:sz w:val="24"/>
          <w:szCs w:val="24"/>
          <w:highlight w:val="none"/>
          <w:lang w:val="en-US" w:eastAsia="zh-CN"/>
        </w:rPr>
        <w:t>编号</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00750351249</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【需求</w:t>
      </w:r>
      <w:r>
        <w:rPr>
          <w:rFonts w:hint="eastAsia" w:ascii="宋体" w:hAnsi="宋体" w:eastAsia="宋体" w:cs="宋体"/>
          <w:sz w:val="24"/>
          <w:szCs w:val="24"/>
          <w:lang w:val="en-US" w:eastAsia="zh-CN"/>
        </w:rPr>
        <w:t>规格</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无</w:t>
      </w:r>
    </w:p>
    <w:p>
      <w:pPr>
        <w:rPr>
          <w:rFonts w:hint="eastAsia" w:ascii="宋体" w:hAnsi="宋体" w:eastAsia="宋体" w:cs="宋体"/>
          <w:sz w:val="24"/>
          <w:szCs w:val="24"/>
          <w:lang w:eastAsia="zh-CN"/>
        </w:rPr>
      </w:pPr>
    </w:p>
    <w:p>
      <w:pPr>
        <w:pStyle w:val="2"/>
        <w:snapToGrid w:val="0"/>
        <w:spacing w:line="360" w:lineRule="auto"/>
      </w:pPr>
      <w:bookmarkStart w:id="147" w:name="_Toc13930"/>
      <w:r>
        <w:rPr>
          <w:rFonts w:hint="eastAsia"/>
        </w:rPr>
        <w:t>其他要求</w:t>
      </w:r>
      <w:bookmarkEnd w:id="66"/>
      <w:bookmarkEnd w:id="67"/>
      <w:bookmarkEnd w:id="68"/>
      <w:bookmarkEnd w:id="69"/>
      <w:bookmarkEnd w:id="70"/>
      <w:bookmarkEnd w:id="71"/>
      <w:bookmarkEnd w:id="72"/>
      <w:bookmarkEnd w:id="147"/>
      <w:bookmarkStart w:id="148" w:name="_Toc236734245"/>
    </w:p>
    <w:p>
      <w:pPr>
        <w:pStyle w:val="3"/>
        <w:snapToGrid w:val="0"/>
        <w:spacing w:line="360" w:lineRule="auto"/>
        <w:rPr>
          <w:rFonts w:hint="eastAsia"/>
          <w:lang w:val="en-US" w:eastAsia="zh-CN"/>
        </w:rPr>
      </w:pPr>
      <w:bookmarkStart w:id="149" w:name="_Toc21391"/>
      <w:r>
        <w:rPr>
          <w:rFonts w:hint="eastAsia"/>
          <w:lang w:val="en-US" w:eastAsia="zh-CN"/>
        </w:rPr>
        <w:t>兼容性需求</w:t>
      </w:r>
      <w:bookmarkEnd w:id="149"/>
    </w:p>
    <w:p>
      <w:pPr>
        <w:pStyle w:val="3"/>
        <w:snapToGrid w:val="0"/>
        <w:spacing w:line="360" w:lineRule="auto"/>
      </w:pPr>
      <w:bookmarkStart w:id="150" w:name="_Toc31936"/>
      <w:r>
        <w:rPr>
          <w:rFonts w:hint="eastAsia"/>
        </w:rPr>
        <w:t>可测试性需求</w:t>
      </w:r>
      <w:bookmarkEnd w:id="148"/>
      <w:bookmarkEnd w:id="150"/>
    </w:p>
    <w:p>
      <w:pPr>
        <w:pStyle w:val="5"/>
        <w:snapToGrid w:val="0"/>
      </w:pPr>
    </w:p>
    <w:sectPr>
      <w:headerReference r:id="rId5" w:type="first"/>
      <w:footerReference r:id="rId7" w:type="first"/>
      <w:headerReference r:id="rId4" w:type="default"/>
      <w:footerReference r:id="rId6" w:type="default"/>
      <w:pgSz w:w="11900" w:h="16840"/>
      <w:pgMar w:top="1622" w:right="1797" w:bottom="1440" w:left="1797" w:header="720" w:footer="4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roman"/>
    <w:pitch w:val="default"/>
    <w:sig w:usb0="FFFFFFFF" w:usb1="E9FFFFFF" w:usb2="0000003F" w:usb3="00000000" w:csb0="603F01FF" w:csb1="FFFF0000"/>
  </w:font>
  <w:font w:name="隶书">
    <w:panose1 w:val="02010509060101010101"/>
    <w:charset w:val="86"/>
    <w:family w:val="modern"/>
    <w:pitch w:val="default"/>
    <w:sig w:usb0="00000001" w:usb1="080E0000" w:usb2="00000000" w:usb3="00000000" w:csb0="00040000" w:csb1="00000000"/>
  </w:font>
  <w:font w:name="仿宋体">
    <w:altName w:val="仿宋"/>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swiss"/>
    <w:pitch w:val="default"/>
    <w:sig w:usb0="00000000" w:usb1="00000000" w:usb2="00000000" w:usb3="00000000" w:csb0="2000019F" w:csb1="4F010000"/>
  </w:font>
  <w:font w:name="Arial">
    <w:panose1 w:val="020B0604020202020204"/>
    <w:charset w:val="00"/>
    <w:family w:val="auto"/>
    <w:pitch w:val="default"/>
    <w:sig w:usb0="E0002EFF" w:usb1="C000785B" w:usb2="00000009" w:usb3="00000000" w:csb0="400001FF" w:csb1="FFFF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rPr>
        <w:rFonts w:asciiTheme="minorEastAsia" w:hAnsiTheme="minorEastAsia" w:eastAsiaTheme="minorEastAsia"/>
        <w:sz w:val="18"/>
        <w:szCs w:val="18"/>
      </w:rPr>
    </w:pPr>
    <w:r>
      <w:rPr>
        <w:rFonts w:hint="eastAsia" w:asciiTheme="minorEastAsia" w:hAnsiTheme="minorEastAsia" w:eastAsiaTheme="minorEastAsia"/>
        <w:sz w:val="18"/>
        <w:szCs w:val="18"/>
        <w:lang w:eastAsia="zh-CN"/>
      </w:rPr>
      <w:t xml:space="preserve">内部资料，未经公司书面授权，任何人不得擅自传播、复制本文档的部分或全部内容。 </w:t>
    </w:r>
    <w:r>
      <w:rPr>
        <w:rFonts w:asciiTheme="minorEastAsia" w:hAnsiTheme="minorEastAsia" w:eastAsiaTheme="minorEastAsia"/>
        <w:sz w:val="18"/>
        <w:szCs w:val="18"/>
      </w:rPr>
      <w:t>第</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PAGE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13</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r>
      <w:rPr>
        <w:rFonts w:asciiTheme="minorEastAsia" w:hAnsiTheme="minorEastAsia" w:eastAsiaTheme="minorEastAsia"/>
        <w:sz w:val="18"/>
        <w:szCs w:val="18"/>
        <w:lang w:val="zh-CN"/>
      </w:rPr>
      <w:t>/共</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NUMPAGES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14</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p>
  <w:p>
    <w:pPr>
      <w:pStyle w:val="35"/>
      <w:rPr>
        <w:rFonts w:asciiTheme="minorEastAsia" w:hAnsiTheme="minorEastAsia" w:eastAsiaTheme="minorEastAsia"/>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pPr>
      <w:pStyle w:val="35"/>
      <w:tabs>
        <w:tab w:val="right" w:pos="936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tabs>
        <w:tab w:val="left" w:pos="2263"/>
        <w:tab w:val="right" w:pos="8364"/>
        <w:tab w:val="clear" w:pos="8640"/>
      </w:tabs>
      <w:jc w:val="both"/>
    </w:pPr>
    <w:r>
      <w:rPr>
        <w:lang w:eastAsia="zh-CN"/>
      </w:rPr>
      <w:drawing>
        <wp:inline distT="0" distB="0" distL="0" distR="0">
          <wp:extent cx="1009650" cy="466725"/>
          <wp:effectExtent l="0" t="0" r="0" b="9525"/>
          <wp:docPr id="32" name="图片 32"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9650" cy="466725"/>
                  </a:xfrm>
                  <a:prstGeom prst="rect">
                    <a:avLst/>
                  </a:prstGeom>
                  <a:noFill/>
                  <a:ln>
                    <a:noFill/>
                  </a:ln>
                </pic:spPr>
              </pic:pic>
            </a:graphicData>
          </a:graphic>
        </wp:inline>
      </w:drawing>
    </w:r>
    <w:r>
      <w:tab/>
    </w:r>
    <w:r>
      <w:tab/>
    </w:r>
    <w:r>
      <w:tab/>
    </w:r>
    <w:r>
      <w:rPr>
        <w:rFonts w:hint="eastAsia"/>
      </w:rPr>
      <w:t>内部资料</w:t>
    </w:r>
  </w:p>
  <w:p>
    <w:pPr>
      <w:pStyle w:val="3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jc w:val="right"/>
      <w:rPr>
        <w:rFonts w:ascii="宋体" w:hAnsi="宋体" w:cs="宋体"/>
        <w:lang w:eastAsia="zh-CN"/>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18" name="Straight Connector 6"/>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4.05pt;margin-top:20.65pt;height:0pt;width:414pt;z-index:251659264;mso-width-relative:page;mso-height-relative:page;" filled="f" stroked="t" coordsize="21600,21600" o:gfxdata="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t/eXdUAAAAHAQAADwAA&#10;AAAAAAABACAAAAAiAAAAZHJzL2Rvd25yZXYueG1sUEsBAhQAFAAAAAgAh07iQGw18dvgAQAA1wMA&#10;AA4AAAAAAAAAAQAgAAAAJAEAAGRycy9lMm9Eb2MueG1sUEsFBgAAAAAGAAYAWQEAAHYFAAAAAA==&#10;">
              <v:fill on="f" focussize="0,0"/>
              <v:stroke weight="0.25pt" color="#000000 [32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D"/>
    <w:multiLevelType w:val="singleLevel"/>
    <w:tmpl w:val="FFFFFF7D"/>
    <w:lvl w:ilvl="0" w:tentative="0">
      <w:start w:val="1"/>
      <w:numFmt w:val="decimal"/>
      <w:pStyle w:val="30"/>
      <w:lvlText w:val="%1."/>
      <w:lvlJc w:val="left"/>
      <w:pPr>
        <w:tabs>
          <w:tab w:val="left" w:pos="1209"/>
        </w:tabs>
        <w:ind w:left="1209" w:hanging="360"/>
      </w:pPr>
    </w:lvl>
  </w:abstractNum>
  <w:abstractNum w:abstractNumId="1">
    <w:nsid w:val="FFFFFF7E"/>
    <w:multiLevelType w:val="singleLevel"/>
    <w:tmpl w:val="FFFFFF7E"/>
    <w:lvl w:ilvl="0" w:tentative="0">
      <w:start w:val="1"/>
      <w:numFmt w:val="decimal"/>
      <w:pStyle w:val="25"/>
      <w:lvlText w:val="%1."/>
      <w:lvlJc w:val="left"/>
      <w:pPr>
        <w:tabs>
          <w:tab w:val="left" w:pos="926"/>
        </w:tabs>
        <w:ind w:left="926" w:hanging="360"/>
      </w:pPr>
    </w:lvl>
  </w:abstractNum>
  <w:abstractNum w:abstractNumId="2">
    <w:nsid w:val="FFFFFF7F"/>
    <w:multiLevelType w:val="singleLevel"/>
    <w:tmpl w:val="FFFFFF7F"/>
    <w:lvl w:ilvl="0" w:tentative="0">
      <w:start w:val="1"/>
      <w:numFmt w:val="decimal"/>
      <w:pStyle w:val="13"/>
      <w:lvlText w:val="%1."/>
      <w:lvlJc w:val="left"/>
      <w:pPr>
        <w:tabs>
          <w:tab w:val="left" w:pos="643"/>
        </w:tabs>
        <w:ind w:left="643" w:hanging="360"/>
      </w:pPr>
    </w:lvl>
  </w:abstractNum>
  <w:abstractNum w:abstractNumId="3">
    <w:nsid w:val="FFFFFF80"/>
    <w:multiLevelType w:val="singleLevel"/>
    <w:tmpl w:val="FFFFFF80"/>
    <w:lvl w:ilvl="0" w:tentative="0">
      <w:start w:val="1"/>
      <w:numFmt w:val="bullet"/>
      <w:pStyle w:val="29"/>
      <w:lvlText w:val=""/>
      <w:lvlJc w:val="left"/>
      <w:pPr>
        <w:tabs>
          <w:tab w:val="left" w:pos="1492"/>
        </w:tabs>
        <w:ind w:left="1492" w:hanging="360"/>
      </w:pPr>
      <w:rPr>
        <w:rFonts w:hint="default" w:ascii="Symbol" w:hAnsi="Symbol"/>
      </w:rPr>
    </w:lvl>
  </w:abstractNum>
  <w:abstractNum w:abstractNumId="4">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5">
    <w:nsid w:val="FFFFFF82"/>
    <w:multiLevelType w:val="singleLevel"/>
    <w:tmpl w:val="FFFFFF82"/>
    <w:lvl w:ilvl="0" w:tentative="0">
      <w:start w:val="1"/>
      <w:numFmt w:val="bullet"/>
      <w:pStyle w:val="22"/>
      <w:lvlText w:val=""/>
      <w:lvlJc w:val="left"/>
      <w:pPr>
        <w:tabs>
          <w:tab w:val="left" w:pos="926"/>
        </w:tabs>
        <w:ind w:left="926" w:hanging="360"/>
      </w:pPr>
      <w:rPr>
        <w:rFonts w:hint="default" w:ascii="Symbol" w:hAnsi="Symbol"/>
      </w:rPr>
    </w:lvl>
  </w:abstractNum>
  <w:abstractNum w:abstractNumId="6">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7">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9">
    <w:nsid w:val="161F64D6"/>
    <w:multiLevelType w:val="multilevel"/>
    <w:tmpl w:val="161F64D6"/>
    <w:lvl w:ilvl="0" w:tentative="0">
      <w:start w:val="1"/>
      <w:numFmt w:val="none"/>
      <w:pStyle w:val="78"/>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18BF7B02"/>
    <w:multiLevelType w:val="multilevel"/>
    <w:tmpl w:val="18BF7B02"/>
    <w:lvl w:ilvl="0" w:tentative="0">
      <w:start w:val="1"/>
      <w:numFmt w:val="bullet"/>
      <w:pStyle w:val="66"/>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1">
    <w:nsid w:val="27904882"/>
    <w:multiLevelType w:val="singleLevel"/>
    <w:tmpl w:val="27904882"/>
    <w:lvl w:ilvl="0" w:tentative="0">
      <w:start w:val="1"/>
      <w:numFmt w:val="decimal"/>
      <w:lvlText w:val="%1."/>
      <w:lvlJc w:val="left"/>
      <w:pPr>
        <w:ind w:left="425" w:hanging="425"/>
      </w:pPr>
      <w:rPr>
        <w:rFonts w:hint="default"/>
      </w:rPr>
    </w:lvl>
  </w:abstractNum>
  <w:abstractNum w:abstractNumId="12">
    <w:nsid w:val="2810AFEA"/>
    <w:multiLevelType w:val="singleLevel"/>
    <w:tmpl w:val="2810AFEA"/>
    <w:lvl w:ilvl="0" w:tentative="0">
      <w:start w:val="1"/>
      <w:numFmt w:val="decimal"/>
      <w:lvlText w:val="%1."/>
      <w:lvlJc w:val="left"/>
      <w:pPr>
        <w:ind w:left="425" w:hanging="425"/>
      </w:pPr>
      <w:rPr>
        <w:rFonts w:hint="default"/>
      </w:rPr>
    </w:lvl>
  </w:abstractNum>
  <w:abstractNum w:abstractNumId="13">
    <w:nsid w:val="307648D9"/>
    <w:multiLevelType w:val="multilevel"/>
    <w:tmpl w:val="307648D9"/>
    <w:lvl w:ilvl="0" w:tentative="0">
      <w:start w:val="1"/>
      <w:numFmt w:val="bullet"/>
      <w:lvlText w:val=""/>
      <w:lvlJc w:val="left"/>
      <w:pPr>
        <w:ind w:left="909" w:hanging="420"/>
      </w:pPr>
      <w:rPr>
        <w:rFonts w:hint="default" w:ascii="Wingdings" w:hAnsi="Wingdings"/>
      </w:rPr>
    </w:lvl>
    <w:lvl w:ilvl="1" w:tentative="0">
      <w:start w:val="1"/>
      <w:numFmt w:val="bullet"/>
      <w:lvlText w:val=""/>
      <w:lvlJc w:val="left"/>
      <w:pPr>
        <w:ind w:left="1329" w:hanging="420"/>
      </w:pPr>
      <w:rPr>
        <w:rFonts w:hint="default" w:ascii="Wingdings" w:hAnsi="Wingdings"/>
      </w:rPr>
    </w:lvl>
    <w:lvl w:ilvl="2" w:tentative="0">
      <w:start w:val="1"/>
      <w:numFmt w:val="bullet"/>
      <w:lvlText w:val=""/>
      <w:lvlJc w:val="left"/>
      <w:pPr>
        <w:ind w:left="1749" w:hanging="420"/>
      </w:pPr>
      <w:rPr>
        <w:rFonts w:hint="default" w:ascii="Wingdings" w:hAnsi="Wingdings"/>
      </w:rPr>
    </w:lvl>
    <w:lvl w:ilvl="3" w:tentative="0">
      <w:start w:val="1"/>
      <w:numFmt w:val="bullet"/>
      <w:lvlText w:val=""/>
      <w:lvlJc w:val="left"/>
      <w:pPr>
        <w:ind w:left="2169" w:hanging="420"/>
      </w:pPr>
      <w:rPr>
        <w:rFonts w:hint="default" w:ascii="Wingdings" w:hAnsi="Wingdings"/>
      </w:rPr>
    </w:lvl>
    <w:lvl w:ilvl="4" w:tentative="0">
      <w:start w:val="1"/>
      <w:numFmt w:val="bullet"/>
      <w:lvlText w:val=""/>
      <w:lvlJc w:val="left"/>
      <w:pPr>
        <w:ind w:left="2589" w:hanging="420"/>
      </w:pPr>
      <w:rPr>
        <w:rFonts w:hint="default" w:ascii="Wingdings" w:hAnsi="Wingdings"/>
      </w:rPr>
    </w:lvl>
    <w:lvl w:ilvl="5" w:tentative="0">
      <w:start w:val="1"/>
      <w:numFmt w:val="bullet"/>
      <w:lvlText w:val=""/>
      <w:lvlJc w:val="left"/>
      <w:pPr>
        <w:ind w:left="3009" w:hanging="420"/>
      </w:pPr>
      <w:rPr>
        <w:rFonts w:hint="default" w:ascii="Wingdings" w:hAnsi="Wingdings"/>
      </w:rPr>
    </w:lvl>
    <w:lvl w:ilvl="6" w:tentative="0">
      <w:start w:val="1"/>
      <w:numFmt w:val="bullet"/>
      <w:lvlText w:val=""/>
      <w:lvlJc w:val="left"/>
      <w:pPr>
        <w:ind w:left="3429" w:hanging="420"/>
      </w:pPr>
      <w:rPr>
        <w:rFonts w:hint="default" w:ascii="Wingdings" w:hAnsi="Wingdings"/>
      </w:rPr>
    </w:lvl>
    <w:lvl w:ilvl="7" w:tentative="0">
      <w:start w:val="1"/>
      <w:numFmt w:val="bullet"/>
      <w:lvlText w:val=""/>
      <w:lvlJc w:val="left"/>
      <w:pPr>
        <w:ind w:left="3849" w:hanging="420"/>
      </w:pPr>
      <w:rPr>
        <w:rFonts w:hint="default" w:ascii="Wingdings" w:hAnsi="Wingdings"/>
      </w:rPr>
    </w:lvl>
    <w:lvl w:ilvl="8" w:tentative="0">
      <w:start w:val="1"/>
      <w:numFmt w:val="bullet"/>
      <w:lvlText w:val=""/>
      <w:lvlJc w:val="left"/>
      <w:pPr>
        <w:ind w:left="4269" w:hanging="420"/>
      </w:pPr>
      <w:rPr>
        <w:rFonts w:hint="default" w:ascii="Wingdings" w:hAnsi="Wingdings"/>
      </w:rPr>
    </w:lvl>
  </w:abstractNum>
  <w:abstractNum w:abstractNumId="14">
    <w:nsid w:val="32150EB7"/>
    <w:multiLevelType w:val="multilevel"/>
    <w:tmpl w:val="32150EB7"/>
    <w:lvl w:ilvl="0" w:tentative="0">
      <w:start w:val="1"/>
      <w:numFmt w:val="none"/>
      <w:pStyle w:val="74"/>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39F52122"/>
    <w:multiLevelType w:val="multilevel"/>
    <w:tmpl w:val="39F52122"/>
    <w:lvl w:ilvl="0" w:tentative="0">
      <w:start w:val="1"/>
      <w:numFmt w:val="decimal"/>
      <w:pStyle w:val="82"/>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6">
    <w:nsid w:val="407E65F9"/>
    <w:multiLevelType w:val="multilevel"/>
    <w:tmpl w:val="407E65F9"/>
    <w:lvl w:ilvl="0" w:tentative="0">
      <w:start w:val="1"/>
      <w:numFmt w:val="none"/>
      <w:pStyle w:val="96"/>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17">
    <w:nsid w:val="4348615D"/>
    <w:multiLevelType w:val="singleLevel"/>
    <w:tmpl w:val="4348615D"/>
    <w:lvl w:ilvl="0" w:tentative="0">
      <w:start w:val="1"/>
      <w:numFmt w:val="decimal"/>
      <w:lvlText w:val="%1."/>
      <w:lvlJc w:val="left"/>
      <w:pPr>
        <w:ind w:left="425" w:hanging="425"/>
      </w:pPr>
      <w:rPr>
        <w:rFonts w:hint="default"/>
      </w:rPr>
    </w:lvl>
  </w:abstractNum>
  <w:abstractNum w:abstractNumId="18">
    <w:nsid w:val="4AA97B7B"/>
    <w:multiLevelType w:val="multilevel"/>
    <w:tmpl w:val="4AA97B7B"/>
    <w:lvl w:ilvl="0" w:tentative="0">
      <w:start w:val="2"/>
      <w:numFmt w:val="decimal"/>
      <w:lvlText w:val="%1"/>
      <w:lvlJc w:val="left"/>
      <w:pPr>
        <w:ind w:left="465" w:hanging="465"/>
      </w:pPr>
      <w:rPr>
        <w:rFonts w:hint="default"/>
      </w:rPr>
    </w:lvl>
    <w:lvl w:ilvl="1" w:tentative="0">
      <w:start w:val="1"/>
      <w:numFmt w:val="decimal"/>
      <w:suff w:val="space"/>
      <w:lvlText w:val="%1.%2"/>
      <w:lvlJc w:val="left"/>
      <w:pPr>
        <w:ind w:left="0" w:firstLine="340"/>
      </w:pPr>
      <w:rPr>
        <w:rFonts w:hint="default" w:ascii="黑体" w:hAnsi="黑体" w:eastAsia="黑体"/>
        <w:i w:val="0"/>
        <w:sz w:val="24"/>
        <w:szCs w:val="24"/>
      </w:rPr>
    </w:lvl>
    <w:lvl w:ilvl="2" w:tentative="0">
      <w:start w:val="1"/>
      <w:numFmt w:val="decimal"/>
      <w:pStyle w:val="4"/>
      <w:suff w:val="space"/>
      <w:lvlText w:val="4.%2.%3"/>
      <w:lvlJc w:val="left"/>
      <w:pPr>
        <w:ind w:left="156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100" w:hanging="2160"/>
      </w:pPr>
      <w:rPr>
        <w:rFonts w:hint="default"/>
      </w:rPr>
    </w:lvl>
    <w:lvl w:ilvl="8" w:tentative="0">
      <w:start w:val="1"/>
      <w:numFmt w:val="decimal"/>
      <w:lvlText w:val="%1.%2.%3.%4.%5.%6.%7.%8.%9"/>
      <w:lvlJc w:val="left"/>
      <w:pPr>
        <w:ind w:left="5880" w:hanging="2520"/>
      </w:pPr>
      <w:rPr>
        <w:rFonts w:hint="default"/>
      </w:rPr>
    </w:lvl>
  </w:abstractNum>
  <w:abstractNum w:abstractNumId="19">
    <w:nsid w:val="68BC4C90"/>
    <w:multiLevelType w:val="multilevel"/>
    <w:tmpl w:val="68BC4C90"/>
    <w:lvl w:ilvl="0" w:tentative="0">
      <w:start w:val="1"/>
      <w:numFmt w:val="none"/>
      <w:pStyle w:val="72"/>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92"/>
      <w:suff w:val="nothing"/>
      <w:lvlText w:val="%1%2　"/>
      <w:lvlJc w:val="left"/>
      <w:pPr>
        <w:ind w:left="1440" w:firstLine="0"/>
      </w:pPr>
      <w:rPr>
        <w:rFonts w:hint="eastAsia" w:ascii="黑体" w:hAnsi="Times New Roman" w:eastAsia="黑体"/>
        <w:b w:val="0"/>
        <w:i w:val="0"/>
        <w:sz w:val="21"/>
      </w:rPr>
    </w:lvl>
    <w:lvl w:ilvl="2" w:tentative="0">
      <w:start w:val="1"/>
      <w:numFmt w:val="decimal"/>
      <w:pStyle w:val="93"/>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21">
    <w:nsid w:val="6F9E5283"/>
    <w:multiLevelType w:val="multilevel"/>
    <w:tmpl w:val="6F9E5283"/>
    <w:lvl w:ilvl="0" w:tentative="0">
      <w:start w:val="1"/>
      <w:numFmt w:val="none"/>
      <w:pStyle w:val="73"/>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71785D19"/>
    <w:multiLevelType w:val="multilevel"/>
    <w:tmpl w:val="71785D19"/>
    <w:lvl w:ilvl="0" w:tentative="0">
      <w:start w:val="1"/>
      <w:numFmt w:val="decimal"/>
      <w:pStyle w:val="65"/>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3">
    <w:nsid w:val="72114ED4"/>
    <w:multiLevelType w:val="multilevel"/>
    <w:tmpl w:val="72114ED4"/>
    <w:lvl w:ilvl="0" w:tentative="0">
      <w:start w:val="1"/>
      <w:numFmt w:val="decimal"/>
      <w:pStyle w:val="2"/>
      <w:suff w:val="space"/>
      <w:lvlText w:val="%1."/>
      <w:lvlJc w:val="left"/>
      <w:pPr>
        <w:ind w:left="425" w:hanging="425"/>
      </w:pPr>
      <w:rPr>
        <w:rFonts w:hint="default" w:ascii="Times New Roman" w:hAnsi="Times New Roman" w:eastAsia="黑体" w:cs="Times New Roman"/>
        <w:b/>
        <w:i w:val="0"/>
        <w:color w:val="auto"/>
        <w:sz w:val="36"/>
        <w:szCs w:val="36"/>
      </w:rPr>
    </w:lvl>
    <w:lvl w:ilvl="1" w:tentative="0">
      <w:start w:val="1"/>
      <w:numFmt w:val="decimal"/>
      <w:pStyle w:val="3"/>
      <w:lvlText w:val="%1.%2."/>
      <w:lvlJc w:val="left"/>
      <w:pPr>
        <w:tabs>
          <w:tab w:val="left" w:pos="567"/>
        </w:tabs>
        <w:ind w:left="567" w:hanging="567"/>
      </w:pPr>
      <w:rPr>
        <w:rFonts w:hint="default" w:ascii="Times New Roman" w:hAnsi="Times New Roman" w:eastAsia="黑体" w:cs="Times New Roman"/>
        <w:b/>
        <w:color w:val="000000" w:themeColor="text1"/>
        <w:sz w:val="28"/>
        <w:szCs w:val="28"/>
        <w14:textFill>
          <w14:solidFill>
            <w14:schemeClr w14:val="tx1"/>
          </w14:solidFill>
        </w14:textFill>
      </w:rPr>
    </w:lvl>
    <w:lvl w:ilvl="2" w:tentative="0">
      <w:start w:val="1"/>
      <w:numFmt w:val="decimal"/>
      <w:suff w:val="nothing"/>
      <w:lvlText w:val="%1.%2.%3."/>
      <w:lvlJc w:val="left"/>
      <w:pPr>
        <w:ind w:left="709" w:hanging="709"/>
      </w:pPr>
      <w:rPr>
        <w:rFonts w:hint="eastAsia"/>
        <w:color w:val="000000" w:themeColor="text1"/>
        <w14:textFill>
          <w14:solidFill>
            <w14:schemeClr w14:val="tx1"/>
          </w14:solidFill>
        </w14:textFill>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space"/>
      <w:lvlText w:val="表%1-%8"/>
      <w:lvlJc w:val="left"/>
      <w:pPr>
        <w:ind w:left="1276"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4">
    <w:nsid w:val="78D430D3"/>
    <w:multiLevelType w:val="multilevel"/>
    <w:tmpl w:val="78D430D3"/>
    <w:lvl w:ilvl="0" w:tentative="0">
      <w:start w:val="1"/>
      <w:numFmt w:val="decimal"/>
      <w:pStyle w:val="63"/>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79660751"/>
    <w:multiLevelType w:val="multilevel"/>
    <w:tmpl w:val="7966075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06"/>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6">
    <w:nsid w:val="7B536756"/>
    <w:multiLevelType w:val="multilevel"/>
    <w:tmpl w:val="7B536756"/>
    <w:lvl w:ilvl="0" w:tentative="0">
      <w:start w:val="1"/>
      <w:numFmt w:val="bullet"/>
      <w:pStyle w:val="105"/>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7">
    <w:nsid w:val="7E7D4661"/>
    <w:multiLevelType w:val="singleLevel"/>
    <w:tmpl w:val="7E7D4661"/>
    <w:lvl w:ilvl="0" w:tentative="0">
      <w:start w:val="1"/>
      <w:numFmt w:val="decimal"/>
      <w:pStyle w:val="81"/>
      <w:lvlText w:val="[O-PAS-Prepaid-0%10]"/>
      <w:lvlJc w:val="left"/>
      <w:pPr>
        <w:tabs>
          <w:tab w:val="left" w:pos="1800"/>
        </w:tabs>
        <w:ind w:left="907" w:hanging="907"/>
      </w:pPr>
      <w:rPr>
        <w:rFonts w:hint="default"/>
        <w:b/>
        <w:i/>
        <w:sz w:val="20"/>
      </w:rPr>
    </w:lvl>
  </w:abstractNum>
  <w:num w:numId="1">
    <w:abstractNumId w:val="23"/>
  </w:num>
  <w:num w:numId="2">
    <w:abstractNumId w:val="18"/>
  </w:num>
  <w:num w:numId="3">
    <w:abstractNumId w:val="2"/>
  </w:num>
  <w:num w:numId="4">
    <w:abstractNumId w:val="4"/>
  </w:num>
  <w:num w:numId="5">
    <w:abstractNumId w:val="7"/>
  </w:num>
  <w:num w:numId="6">
    <w:abstractNumId w:val="8"/>
  </w:num>
  <w:num w:numId="7">
    <w:abstractNumId w:val="5"/>
  </w:num>
  <w:num w:numId="8">
    <w:abstractNumId w:val="1"/>
  </w:num>
  <w:num w:numId="9">
    <w:abstractNumId w:val="6"/>
  </w:num>
  <w:num w:numId="10">
    <w:abstractNumId w:val="3"/>
  </w:num>
  <w:num w:numId="11">
    <w:abstractNumId w:val="0"/>
  </w:num>
  <w:num w:numId="12">
    <w:abstractNumId w:val="24"/>
  </w:num>
  <w:num w:numId="13">
    <w:abstractNumId w:val="22"/>
  </w:num>
  <w:num w:numId="14">
    <w:abstractNumId w:val="10"/>
  </w:num>
  <w:num w:numId="15">
    <w:abstractNumId w:val="19"/>
  </w:num>
  <w:num w:numId="16">
    <w:abstractNumId w:val="21"/>
  </w:num>
  <w:num w:numId="17">
    <w:abstractNumId w:val="14"/>
  </w:num>
  <w:num w:numId="18">
    <w:abstractNumId w:val="9"/>
  </w:num>
  <w:num w:numId="19">
    <w:abstractNumId w:val="27"/>
  </w:num>
  <w:num w:numId="20">
    <w:abstractNumId w:val="15"/>
  </w:num>
  <w:num w:numId="21">
    <w:abstractNumId w:val="20"/>
  </w:num>
  <w:num w:numId="22">
    <w:abstractNumId w:val="16"/>
  </w:num>
  <w:num w:numId="23">
    <w:abstractNumId w:val="26"/>
  </w:num>
  <w:num w:numId="24">
    <w:abstractNumId w:val="25"/>
  </w:num>
  <w:num w:numId="25">
    <w:abstractNumId w:val="13"/>
  </w:num>
  <w:num w:numId="2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attachedTemplate r:id="rId1"/>
  <w:documentProtection w:enforcement="0"/>
  <w:defaultTabStop w:val="720"/>
  <w:displayHorizontalDrawingGridEvery w:val="1"/>
  <w:displayVerticalDrawingGridEvery w:val="1"/>
  <w:doNotUseMarginsForDrawingGridOrigin w:val="1"/>
  <w:drawingGridHorizontalOrigin w:val="1800"/>
  <w:drawingGridVerticalOrigin w:val="1985"/>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3"/>
    <w:rsid w:val="00000B29"/>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1BDB"/>
    <w:rsid w:val="00012497"/>
    <w:rsid w:val="00012E45"/>
    <w:rsid w:val="00012EFD"/>
    <w:rsid w:val="00014FD6"/>
    <w:rsid w:val="0001590E"/>
    <w:rsid w:val="00015B9D"/>
    <w:rsid w:val="00015EAA"/>
    <w:rsid w:val="0001672F"/>
    <w:rsid w:val="00017889"/>
    <w:rsid w:val="00017C3D"/>
    <w:rsid w:val="0002024D"/>
    <w:rsid w:val="000206DA"/>
    <w:rsid w:val="00020A64"/>
    <w:rsid w:val="00020CEE"/>
    <w:rsid w:val="00021147"/>
    <w:rsid w:val="00021184"/>
    <w:rsid w:val="00021DF9"/>
    <w:rsid w:val="00023BC5"/>
    <w:rsid w:val="00023CED"/>
    <w:rsid w:val="00024076"/>
    <w:rsid w:val="0002431C"/>
    <w:rsid w:val="000246DB"/>
    <w:rsid w:val="00026EE1"/>
    <w:rsid w:val="00027A6E"/>
    <w:rsid w:val="00030021"/>
    <w:rsid w:val="00030472"/>
    <w:rsid w:val="00030AB2"/>
    <w:rsid w:val="0003293B"/>
    <w:rsid w:val="00032ECC"/>
    <w:rsid w:val="000332E1"/>
    <w:rsid w:val="0003342E"/>
    <w:rsid w:val="000334EC"/>
    <w:rsid w:val="00033CCC"/>
    <w:rsid w:val="00035077"/>
    <w:rsid w:val="00036DCC"/>
    <w:rsid w:val="000376FD"/>
    <w:rsid w:val="00037CE0"/>
    <w:rsid w:val="0004031B"/>
    <w:rsid w:val="000409EC"/>
    <w:rsid w:val="00044902"/>
    <w:rsid w:val="00045136"/>
    <w:rsid w:val="000466C9"/>
    <w:rsid w:val="00046874"/>
    <w:rsid w:val="00046CC5"/>
    <w:rsid w:val="00047D1A"/>
    <w:rsid w:val="00047F4F"/>
    <w:rsid w:val="0005050C"/>
    <w:rsid w:val="0005234E"/>
    <w:rsid w:val="00052991"/>
    <w:rsid w:val="00053DC6"/>
    <w:rsid w:val="00053F5C"/>
    <w:rsid w:val="000546B4"/>
    <w:rsid w:val="00054E70"/>
    <w:rsid w:val="00054F77"/>
    <w:rsid w:val="00055026"/>
    <w:rsid w:val="00055D49"/>
    <w:rsid w:val="00056BC1"/>
    <w:rsid w:val="00056E89"/>
    <w:rsid w:val="00057026"/>
    <w:rsid w:val="00057392"/>
    <w:rsid w:val="00057645"/>
    <w:rsid w:val="00060A60"/>
    <w:rsid w:val="00060AAC"/>
    <w:rsid w:val="00060EF6"/>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5D3"/>
    <w:rsid w:val="00072788"/>
    <w:rsid w:val="00072DF3"/>
    <w:rsid w:val="00073695"/>
    <w:rsid w:val="000742CE"/>
    <w:rsid w:val="00075E74"/>
    <w:rsid w:val="000760BF"/>
    <w:rsid w:val="00076219"/>
    <w:rsid w:val="0007748F"/>
    <w:rsid w:val="0007786A"/>
    <w:rsid w:val="0008027E"/>
    <w:rsid w:val="00081A10"/>
    <w:rsid w:val="00082784"/>
    <w:rsid w:val="00084634"/>
    <w:rsid w:val="0008528A"/>
    <w:rsid w:val="000854A9"/>
    <w:rsid w:val="0008562C"/>
    <w:rsid w:val="00085E45"/>
    <w:rsid w:val="0008783E"/>
    <w:rsid w:val="000878A8"/>
    <w:rsid w:val="00087B5B"/>
    <w:rsid w:val="0009000A"/>
    <w:rsid w:val="00091A01"/>
    <w:rsid w:val="00092295"/>
    <w:rsid w:val="0009386F"/>
    <w:rsid w:val="00093FEF"/>
    <w:rsid w:val="000948CD"/>
    <w:rsid w:val="00094CBC"/>
    <w:rsid w:val="00095E25"/>
    <w:rsid w:val="00096B3D"/>
    <w:rsid w:val="000A01F0"/>
    <w:rsid w:val="000A039E"/>
    <w:rsid w:val="000A0C0A"/>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260"/>
    <w:rsid w:val="000B408F"/>
    <w:rsid w:val="000B43C4"/>
    <w:rsid w:val="000B4ADB"/>
    <w:rsid w:val="000B4D3C"/>
    <w:rsid w:val="000B5CFC"/>
    <w:rsid w:val="000B63B3"/>
    <w:rsid w:val="000B7048"/>
    <w:rsid w:val="000C045B"/>
    <w:rsid w:val="000C1303"/>
    <w:rsid w:val="000C174C"/>
    <w:rsid w:val="000C276A"/>
    <w:rsid w:val="000C2948"/>
    <w:rsid w:val="000C2CB0"/>
    <w:rsid w:val="000C3784"/>
    <w:rsid w:val="000C37A9"/>
    <w:rsid w:val="000C3B1D"/>
    <w:rsid w:val="000C410D"/>
    <w:rsid w:val="000C4924"/>
    <w:rsid w:val="000C692B"/>
    <w:rsid w:val="000C7284"/>
    <w:rsid w:val="000C775B"/>
    <w:rsid w:val="000D0E09"/>
    <w:rsid w:val="000D1234"/>
    <w:rsid w:val="000D287B"/>
    <w:rsid w:val="000D2B71"/>
    <w:rsid w:val="000D2E09"/>
    <w:rsid w:val="000D4462"/>
    <w:rsid w:val="000D544E"/>
    <w:rsid w:val="000D5FC9"/>
    <w:rsid w:val="000D6D92"/>
    <w:rsid w:val="000D6E41"/>
    <w:rsid w:val="000D6F8C"/>
    <w:rsid w:val="000D7D05"/>
    <w:rsid w:val="000E0B8F"/>
    <w:rsid w:val="000E17D6"/>
    <w:rsid w:val="000E219F"/>
    <w:rsid w:val="000E2AA9"/>
    <w:rsid w:val="000E3340"/>
    <w:rsid w:val="000E3BC5"/>
    <w:rsid w:val="000E49F2"/>
    <w:rsid w:val="000E5914"/>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06D"/>
    <w:rsid w:val="001036F3"/>
    <w:rsid w:val="00106107"/>
    <w:rsid w:val="001107C9"/>
    <w:rsid w:val="001110D9"/>
    <w:rsid w:val="00111891"/>
    <w:rsid w:val="00111D08"/>
    <w:rsid w:val="0011375E"/>
    <w:rsid w:val="00113FB9"/>
    <w:rsid w:val="00115D01"/>
    <w:rsid w:val="001163F4"/>
    <w:rsid w:val="001170E8"/>
    <w:rsid w:val="00117951"/>
    <w:rsid w:val="001210C1"/>
    <w:rsid w:val="001212D6"/>
    <w:rsid w:val="00121500"/>
    <w:rsid w:val="00121742"/>
    <w:rsid w:val="00121C7B"/>
    <w:rsid w:val="00122414"/>
    <w:rsid w:val="001236E2"/>
    <w:rsid w:val="001238B4"/>
    <w:rsid w:val="00125385"/>
    <w:rsid w:val="00125B5F"/>
    <w:rsid w:val="00127986"/>
    <w:rsid w:val="00130119"/>
    <w:rsid w:val="00134162"/>
    <w:rsid w:val="0013469C"/>
    <w:rsid w:val="00134FE9"/>
    <w:rsid w:val="001353F3"/>
    <w:rsid w:val="001355CF"/>
    <w:rsid w:val="00136CE5"/>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751"/>
    <w:rsid w:val="00151141"/>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3A25"/>
    <w:rsid w:val="0016421E"/>
    <w:rsid w:val="00164394"/>
    <w:rsid w:val="00164E38"/>
    <w:rsid w:val="00165A6B"/>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77FB9"/>
    <w:rsid w:val="00180843"/>
    <w:rsid w:val="00180E13"/>
    <w:rsid w:val="00180ED2"/>
    <w:rsid w:val="0018274D"/>
    <w:rsid w:val="00182D14"/>
    <w:rsid w:val="001839D1"/>
    <w:rsid w:val="001839F0"/>
    <w:rsid w:val="001843B8"/>
    <w:rsid w:val="00184525"/>
    <w:rsid w:val="00184796"/>
    <w:rsid w:val="001850EB"/>
    <w:rsid w:val="00187606"/>
    <w:rsid w:val="001909F3"/>
    <w:rsid w:val="00190F7C"/>
    <w:rsid w:val="001922A3"/>
    <w:rsid w:val="0019278B"/>
    <w:rsid w:val="00192E5C"/>
    <w:rsid w:val="00193D20"/>
    <w:rsid w:val="001947FC"/>
    <w:rsid w:val="00194A2A"/>
    <w:rsid w:val="0019681C"/>
    <w:rsid w:val="001A0A88"/>
    <w:rsid w:val="001A0D4A"/>
    <w:rsid w:val="001A2851"/>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A12"/>
    <w:rsid w:val="001C0C43"/>
    <w:rsid w:val="001C0E4E"/>
    <w:rsid w:val="001C1332"/>
    <w:rsid w:val="001C2179"/>
    <w:rsid w:val="001C26BD"/>
    <w:rsid w:val="001C2C06"/>
    <w:rsid w:val="001C2DAC"/>
    <w:rsid w:val="001C30DE"/>
    <w:rsid w:val="001C32C8"/>
    <w:rsid w:val="001C3375"/>
    <w:rsid w:val="001C47C5"/>
    <w:rsid w:val="001C52A5"/>
    <w:rsid w:val="001C659E"/>
    <w:rsid w:val="001C6A81"/>
    <w:rsid w:val="001C6EAD"/>
    <w:rsid w:val="001C70A5"/>
    <w:rsid w:val="001C76D7"/>
    <w:rsid w:val="001D0127"/>
    <w:rsid w:val="001D17AB"/>
    <w:rsid w:val="001D1BC9"/>
    <w:rsid w:val="001D1DC6"/>
    <w:rsid w:val="001D261F"/>
    <w:rsid w:val="001D2851"/>
    <w:rsid w:val="001D2856"/>
    <w:rsid w:val="001D28A3"/>
    <w:rsid w:val="001D2CC9"/>
    <w:rsid w:val="001D31EC"/>
    <w:rsid w:val="001D376E"/>
    <w:rsid w:val="001D3BFC"/>
    <w:rsid w:val="001D3D2F"/>
    <w:rsid w:val="001D4BE7"/>
    <w:rsid w:val="001D6DE5"/>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EAC"/>
    <w:rsid w:val="001F00D7"/>
    <w:rsid w:val="001F0C94"/>
    <w:rsid w:val="001F1F52"/>
    <w:rsid w:val="001F1F63"/>
    <w:rsid w:val="001F2D65"/>
    <w:rsid w:val="001F2FE7"/>
    <w:rsid w:val="001F3577"/>
    <w:rsid w:val="001F3AD0"/>
    <w:rsid w:val="001F4800"/>
    <w:rsid w:val="001F5CA3"/>
    <w:rsid w:val="001F5ED3"/>
    <w:rsid w:val="001F6530"/>
    <w:rsid w:val="001F67C8"/>
    <w:rsid w:val="001F6E32"/>
    <w:rsid w:val="001F7CAF"/>
    <w:rsid w:val="00200428"/>
    <w:rsid w:val="00200545"/>
    <w:rsid w:val="00200B3E"/>
    <w:rsid w:val="00203E4E"/>
    <w:rsid w:val="00204093"/>
    <w:rsid w:val="002044E7"/>
    <w:rsid w:val="00205F3E"/>
    <w:rsid w:val="00206BDA"/>
    <w:rsid w:val="002070BE"/>
    <w:rsid w:val="0020741C"/>
    <w:rsid w:val="00207837"/>
    <w:rsid w:val="00210734"/>
    <w:rsid w:val="002109CC"/>
    <w:rsid w:val="00210A55"/>
    <w:rsid w:val="00210F68"/>
    <w:rsid w:val="00210FE5"/>
    <w:rsid w:val="0021210C"/>
    <w:rsid w:val="0021240A"/>
    <w:rsid w:val="0021297B"/>
    <w:rsid w:val="00212ACC"/>
    <w:rsid w:val="00213686"/>
    <w:rsid w:val="00215EDB"/>
    <w:rsid w:val="00216159"/>
    <w:rsid w:val="00216A21"/>
    <w:rsid w:val="00216D27"/>
    <w:rsid w:val="0021743F"/>
    <w:rsid w:val="002226DB"/>
    <w:rsid w:val="00223952"/>
    <w:rsid w:val="002239D7"/>
    <w:rsid w:val="00224181"/>
    <w:rsid w:val="002243E8"/>
    <w:rsid w:val="0022460F"/>
    <w:rsid w:val="00224A98"/>
    <w:rsid w:val="00225779"/>
    <w:rsid w:val="00225F8C"/>
    <w:rsid w:val="00226F42"/>
    <w:rsid w:val="00227479"/>
    <w:rsid w:val="00227FE0"/>
    <w:rsid w:val="00230762"/>
    <w:rsid w:val="00231425"/>
    <w:rsid w:val="002338C3"/>
    <w:rsid w:val="0023465F"/>
    <w:rsid w:val="002346B2"/>
    <w:rsid w:val="00235114"/>
    <w:rsid w:val="002351B5"/>
    <w:rsid w:val="00235AE1"/>
    <w:rsid w:val="00236236"/>
    <w:rsid w:val="00236283"/>
    <w:rsid w:val="0023635F"/>
    <w:rsid w:val="00236D3B"/>
    <w:rsid w:val="00237661"/>
    <w:rsid w:val="00237CB2"/>
    <w:rsid w:val="00240228"/>
    <w:rsid w:val="0024072D"/>
    <w:rsid w:val="002407A5"/>
    <w:rsid w:val="00240A51"/>
    <w:rsid w:val="002411E8"/>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1D"/>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32D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65"/>
    <w:rsid w:val="002A7E7E"/>
    <w:rsid w:val="002B189B"/>
    <w:rsid w:val="002B22EE"/>
    <w:rsid w:val="002B248C"/>
    <w:rsid w:val="002B2F5F"/>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E21"/>
    <w:rsid w:val="002D32C8"/>
    <w:rsid w:val="002D3DCD"/>
    <w:rsid w:val="002D4646"/>
    <w:rsid w:val="002D4FFB"/>
    <w:rsid w:val="002D52CE"/>
    <w:rsid w:val="002D559E"/>
    <w:rsid w:val="002D6438"/>
    <w:rsid w:val="002D656D"/>
    <w:rsid w:val="002D76DC"/>
    <w:rsid w:val="002D7A4A"/>
    <w:rsid w:val="002D7E48"/>
    <w:rsid w:val="002E0534"/>
    <w:rsid w:val="002E12D6"/>
    <w:rsid w:val="002E26BB"/>
    <w:rsid w:val="002E4C01"/>
    <w:rsid w:val="002E4C9C"/>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B48"/>
    <w:rsid w:val="0030252F"/>
    <w:rsid w:val="003026E6"/>
    <w:rsid w:val="00303017"/>
    <w:rsid w:val="00303265"/>
    <w:rsid w:val="00303A67"/>
    <w:rsid w:val="00303DEF"/>
    <w:rsid w:val="0030400B"/>
    <w:rsid w:val="003049A4"/>
    <w:rsid w:val="00305431"/>
    <w:rsid w:val="00305721"/>
    <w:rsid w:val="0030726D"/>
    <w:rsid w:val="00310EB0"/>
    <w:rsid w:val="00311432"/>
    <w:rsid w:val="00311F33"/>
    <w:rsid w:val="003146AF"/>
    <w:rsid w:val="00314784"/>
    <w:rsid w:val="00317133"/>
    <w:rsid w:val="003172A6"/>
    <w:rsid w:val="00317589"/>
    <w:rsid w:val="00320D10"/>
    <w:rsid w:val="003215DB"/>
    <w:rsid w:val="00321A95"/>
    <w:rsid w:val="0032212E"/>
    <w:rsid w:val="00322199"/>
    <w:rsid w:val="0032282D"/>
    <w:rsid w:val="00322ABB"/>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287F"/>
    <w:rsid w:val="0034330B"/>
    <w:rsid w:val="00343711"/>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56D12"/>
    <w:rsid w:val="0036090E"/>
    <w:rsid w:val="003613ED"/>
    <w:rsid w:val="00361A0A"/>
    <w:rsid w:val="00362D2D"/>
    <w:rsid w:val="00362D70"/>
    <w:rsid w:val="00362F6C"/>
    <w:rsid w:val="00364A0D"/>
    <w:rsid w:val="00364C05"/>
    <w:rsid w:val="003652C9"/>
    <w:rsid w:val="00365392"/>
    <w:rsid w:val="00365EC8"/>
    <w:rsid w:val="00367D72"/>
    <w:rsid w:val="003705FB"/>
    <w:rsid w:val="00370B04"/>
    <w:rsid w:val="00370D62"/>
    <w:rsid w:val="00370FDC"/>
    <w:rsid w:val="00371685"/>
    <w:rsid w:val="0037250E"/>
    <w:rsid w:val="00372AEA"/>
    <w:rsid w:val="00373B49"/>
    <w:rsid w:val="0037415D"/>
    <w:rsid w:val="00374760"/>
    <w:rsid w:val="00374DA3"/>
    <w:rsid w:val="00375239"/>
    <w:rsid w:val="00375303"/>
    <w:rsid w:val="00375B69"/>
    <w:rsid w:val="003775EB"/>
    <w:rsid w:val="0037765B"/>
    <w:rsid w:val="00377677"/>
    <w:rsid w:val="00380809"/>
    <w:rsid w:val="00381C61"/>
    <w:rsid w:val="0038478C"/>
    <w:rsid w:val="003849B5"/>
    <w:rsid w:val="00384FC9"/>
    <w:rsid w:val="003854F9"/>
    <w:rsid w:val="003855FD"/>
    <w:rsid w:val="00385D83"/>
    <w:rsid w:val="0038693D"/>
    <w:rsid w:val="00386AC3"/>
    <w:rsid w:val="00386C4F"/>
    <w:rsid w:val="003908F2"/>
    <w:rsid w:val="00390E54"/>
    <w:rsid w:val="003912BB"/>
    <w:rsid w:val="00391FB9"/>
    <w:rsid w:val="003920B2"/>
    <w:rsid w:val="00392705"/>
    <w:rsid w:val="003940A1"/>
    <w:rsid w:val="003947F8"/>
    <w:rsid w:val="003948AA"/>
    <w:rsid w:val="00394B3F"/>
    <w:rsid w:val="00395B6D"/>
    <w:rsid w:val="003960FD"/>
    <w:rsid w:val="00396BC8"/>
    <w:rsid w:val="00396E0D"/>
    <w:rsid w:val="003A05CB"/>
    <w:rsid w:val="003A06C9"/>
    <w:rsid w:val="003A0EAF"/>
    <w:rsid w:val="003A1121"/>
    <w:rsid w:val="003A19A8"/>
    <w:rsid w:val="003A1E11"/>
    <w:rsid w:val="003A3109"/>
    <w:rsid w:val="003A397A"/>
    <w:rsid w:val="003A3A8B"/>
    <w:rsid w:val="003A3D65"/>
    <w:rsid w:val="003A41F4"/>
    <w:rsid w:val="003A4221"/>
    <w:rsid w:val="003A4A6E"/>
    <w:rsid w:val="003A4B9A"/>
    <w:rsid w:val="003A4D2E"/>
    <w:rsid w:val="003A523D"/>
    <w:rsid w:val="003A5B36"/>
    <w:rsid w:val="003A5F41"/>
    <w:rsid w:val="003A6A4E"/>
    <w:rsid w:val="003A7210"/>
    <w:rsid w:val="003A7877"/>
    <w:rsid w:val="003A7F81"/>
    <w:rsid w:val="003B082F"/>
    <w:rsid w:val="003B355D"/>
    <w:rsid w:val="003B3B3D"/>
    <w:rsid w:val="003B4130"/>
    <w:rsid w:val="003B41F8"/>
    <w:rsid w:val="003B4392"/>
    <w:rsid w:val="003B53E9"/>
    <w:rsid w:val="003B564A"/>
    <w:rsid w:val="003B6285"/>
    <w:rsid w:val="003B7B5A"/>
    <w:rsid w:val="003C029D"/>
    <w:rsid w:val="003C0332"/>
    <w:rsid w:val="003C13CE"/>
    <w:rsid w:val="003C1B96"/>
    <w:rsid w:val="003C2FBE"/>
    <w:rsid w:val="003C4B3E"/>
    <w:rsid w:val="003C4E2D"/>
    <w:rsid w:val="003C5887"/>
    <w:rsid w:val="003C6A73"/>
    <w:rsid w:val="003C6ADE"/>
    <w:rsid w:val="003C70DA"/>
    <w:rsid w:val="003C7AC8"/>
    <w:rsid w:val="003C7E85"/>
    <w:rsid w:val="003D1857"/>
    <w:rsid w:val="003D1A65"/>
    <w:rsid w:val="003D3BA7"/>
    <w:rsid w:val="003D4FD6"/>
    <w:rsid w:val="003D61B4"/>
    <w:rsid w:val="003D6E88"/>
    <w:rsid w:val="003D7393"/>
    <w:rsid w:val="003D76B4"/>
    <w:rsid w:val="003E307F"/>
    <w:rsid w:val="003E4D8D"/>
    <w:rsid w:val="003E5662"/>
    <w:rsid w:val="003E713C"/>
    <w:rsid w:val="003E78D7"/>
    <w:rsid w:val="003E7C06"/>
    <w:rsid w:val="003F0002"/>
    <w:rsid w:val="003F0603"/>
    <w:rsid w:val="003F0673"/>
    <w:rsid w:val="003F0721"/>
    <w:rsid w:val="003F1F02"/>
    <w:rsid w:val="003F27C4"/>
    <w:rsid w:val="003F29D0"/>
    <w:rsid w:val="003F3296"/>
    <w:rsid w:val="003F4359"/>
    <w:rsid w:val="003F43DC"/>
    <w:rsid w:val="003F4BD7"/>
    <w:rsid w:val="003F5254"/>
    <w:rsid w:val="003F5752"/>
    <w:rsid w:val="004018CA"/>
    <w:rsid w:val="00402076"/>
    <w:rsid w:val="00402090"/>
    <w:rsid w:val="00402B47"/>
    <w:rsid w:val="0040595C"/>
    <w:rsid w:val="00405D5C"/>
    <w:rsid w:val="00406257"/>
    <w:rsid w:val="00406512"/>
    <w:rsid w:val="00406F5B"/>
    <w:rsid w:val="00407ACD"/>
    <w:rsid w:val="004103A3"/>
    <w:rsid w:val="004108EE"/>
    <w:rsid w:val="00410A6D"/>
    <w:rsid w:val="00410A91"/>
    <w:rsid w:val="004111FC"/>
    <w:rsid w:val="00413680"/>
    <w:rsid w:val="00414E36"/>
    <w:rsid w:val="00415736"/>
    <w:rsid w:val="00415AD8"/>
    <w:rsid w:val="00415CAA"/>
    <w:rsid w:val="004163FA"/>
    <w:rsid w:val="0041695E"/>
    <w:rsid w:val="00417457"/>
    <w:rsid w:val="0042030A"/>
    <w:rsid w:val="00421920"/>
    <w:rsid w:val="00421A84"/>
    <w:rsid w:val="00421EEE"/>
    <w:rsid w:val="004221C4"/>
    <w:rsid w:val="004227A7"/>
    <w:rsid w:val="0042295A"/>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6CF5"/>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500D"/>
    <w:rsid w:val="004564D2"/>
    <w:rsid w:val="00456E14"/>
    <w:rsid w:val="004572E4"/>
    <w:rsid w:val="004600AC"/>
    <w:rsid w:val="00461638"/>
    <w:rsid w:val="0046278F"/>
    <w:rsid w:val="0046298E"/>
    <w:rsid w:val="00462CAE"/>
    <w:rsid w:val="0046303A"/>
    <w:rsid w:val="00463E52"/>
    <w:rsid w:val="0046430D"/>
    <w:rsid w:val="00464C64"/>
    <w:rsid w:val="00464D96"/>
    <w:rsid w:val="00465035"/>
    <w:rsid w:val="004658C4"/>
    <w:rsid w:val="00467BC0"/>
    <w:rsid w:val="0047007B"/>
    <w:rsid w:val="00470287"/>
    <w:rsid w:val="004713F7"/>
    <w:rsid w:val="00471749"/>
    <w:rsid w:val="00471F9E"/>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BF0"/>
    <w:rsid w:val="004A0AED"/>
    <w:rsid w:val="004A1C63"/>
    <w:rsid w:val="004A27B7"/>
    <w:rsid w:val="004A35A4"/>
    <w:rsid w:val="004A3750"/>
    <w:rsid w:val="004A3A52"/>
    <w:rsid w:val="004A4341"/>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4C4"/>
    <w:rsid w:val="004B670B"/>
    <w:rsid w:val="004B6B5D"/>
    <w:rsid w:val="004B70A8"/>
    <w:rsid w:val="004B7162"/>
    <w:rsid w:val="004B7520"/>
    <w:rsid w:val="004B7CDC"/>
    <w:rsid w:val="004B7F91"/>
    <w:rsid w:val="004C0AA6"/>
    <w:rsid w:val="004C0DF9"/>
    <w:rsid w:val="004C0F04"/>
    <w:rsid w:val="004C1579"/>
    <w:rsid w:val="004C2A5A"/>
    <w:rsid w:val="004C3215"/>
    <w:rsid w:val="004C3294"/>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BDB"/>
    <w:rsid w:val="004E7DB3"/>
    <w:rsid w:val="004F01FE"/>
    <w:rsid w:val="004F0ECB"/>
    <w:rsid w:val="004F12D8"/>
    <w:rsid w:val="004F183C"/>
    <w:rsid w:val="004F1FF0"/>
    <w:rsid w:val="004F231A"/>
    <w:rsid w:val="004F31DB"/>
    <w:rsid w:val="004F488D"/>
    <w:rsid w:val="004F4D68"/>
    <w:rsid w:val="004F529A"/>
    <w:rsid w:val="004F566C"/>
    <w:rsid w:val="004F66A1"/>
    <w:rsid w:val="004F72F5"/>
    <w:rsid w:val="004F74C2"/>
    <w:rsid w:val="004F7839"/>
    <w:rsid w:val="004F78CF"/>
    <w:rsid w:val="004F7D62"/>
    <w:rsid w:val="005001EA"/>
    <w:rsid w:val="005005A4"/>
    <w:rsid w:val="00500854"/>
    <w:rsid w:val="005009F5"/>
    <w:rsid w:val="00500E3F"/>
    <w:rsid w:val="005012B6"/>
    <w:rsid w:val="00501A39"/>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9E3"/>
    <w:rsid w:val="00507BBE"/>
    <w:rsid w:val="00511577"/>
    <w:rsid w:val="005115B1"/>
    <w:rsid w:val="00511BB4"/>
    <w:rsid w:val="00511FCE"/>
    <w:rsid w:val="00512F0B"/>
    <w:rsid w:val="005133FA"/>
    <w:rsid w:val="005145FA"/>
    <w:rsid w:val="00515016"/>
    <w:rsid w:val="00517196"/>
    <w:rsid w:val="005174E4"/>
    <w:rsid w:val="005178E9"/>
    <w:rsid w:val="00520BC3"/>
    <w:rsid w:val="00521193"/>
    <w:rsid w:val="00522479"/>
    <w:rsid w:val="0052283E"/>
    <w:rsid w:val="005229BB"/>
    <w:rsid w:val="00522DB3"/>
    <w:rsid w:val="00523A97"/>
    <w:rsid w:val="00523F47"/>
    <w:rsid w:val="00524117"/>
    <w:rsid w:val="00524BA6"/>
    <w:rsid w:val="005265D5"/>
    <w:rsid w:val="005305A1"/>
    <w:rsid w:val="005314AF"/>
    <w:rsid w:val="00531607"/>
    <w:rsid w:val="00531C3A"/>
    <w:rsid w:val="00532104"/>
    <w:rsid w:val="0053288E"/>
    <w:rsid w:val="00533FEB"/>
    <w:rsid w:val="005356CA"/>
    <w:rsid w:val="00535EE7"/>
    <w:rsid w:val="0053675D"/>
    <w:rsid w:val="00536935"/>
    <w:rsid w:val="00536983"/>
    <w:rsid w:val="00536BF4"/>
    <w:rsid w:val="005404B1"/>
    <w:rsid w:val="005404CF"/>
    <w:rsid w:val="0054079B"/>
    <w:rsid w:val="0054149D"/>
    <w:rsid w:val="005429DD"/>
    <w:rsid w:val="0054317D"/>
    <w:rsid w:val="00543C68"/>
    <w:rsid w:val="00543FA7"/>
    <w:rsid w:val="0054464D"/>
    <w:rsid w:val="00545021"/>
    <w:rsid w:val="00546092"/>
    <w:rsid w:val="005463AB"/>
    <w:rsid w:val="005477FF"/>
    <w:rsid w:val="00547C76"/>
    <w:rsid w:val="00547ED3"/>
    <w:rsid w:val="005507C4"/>
    <w:rsid w:val="00550CCC"/>
    <w:rsid w:val="00553262"/>
    <w:rsid w:val="00553A66"/>
    <w:rsid w:val="00554873"/>
    <w:rsid w:val="00554B5E"/>
    <w:rsid w:val="00555DD7"/>
    <w:rsid w:val="00557EB5"/>
    <w:rsid w:val="00557F5F"/>
    <w:rsid w:val="005608BF"/>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66954"/>
    <w:rsid w:val="005702B7"/>
    <w:rsid w:val="00570945"/>
    <w:rsid w:val="0057141F"/>
    <w:rsid w:val="00572A6F"/>
    <w:rsid w:val="00572E48"/>
    <w:rsid w:val="00573316"/>
    <w:rsid w:val="0057370F"/>
    <w:rsid w:val="005752D0"/>
    <w:rsid w:val="00575428"/>
    <w:rsid w:val="0057629D"/>
    <w:rsid w:val="0057675C"/>
    <w:rsid w:val="00576BAC"/>
    <w:rsid w:val="00576E9A"/>
    <w:rsid w:val="005770DD"/>
    <w:rsid w:val="005777B5"/>
    <w:rsid w:val="00577973"/>
    <w:rsid w:val="00577ACA"/>
    <w:rsid w:val="00580A34"/>
    <w:rsid w:val="0058104F"/>
    <w:rsid w:val="0058128E"/>
    <w:rsid w:val="0058194A"/>
    <w:rsid w:val="00581C3A"/>
    <w:rsid w:val="005822B3"/>
    <w:rsid w:val="005826FB"/>
    <w:rsid w:val="00582E76"/>
    <w:rsid w:val="00582F00"/>
    <w:rsid w:val="00583D2F"/>
    <w:rsid w:val="00583DD8"/>
    <w:rsid w:val="00585F5F"/>
    <w:rsid w:val="0058715C"/>
    <w:rsid w:val="005873B7"/>
    <w:rsid w:val="005875B2"/>
    <w:rsid w:val="0058770B"/>
    <w:rsid w:val="005878D6"/>
    <w:rsid w:val="00587B89"/>
    <w:rsid w:val="00590F22"/>
    <w:rsid w:val="00590FAA"/>
    <w:rsid w:val="005911C8"/>
    <w:rsid w:val="005913FD"/>
    <w:rsid w:val="005916AD"/>
    <w:rsid w:val="00592566"/>
    <w:rsid w:val="00593BF9"/>
    <w:rsid w:val="005940E1"/>
    <w:rsid w:val="00594B8A"/>
    <w:rsid w:val="005963E2"/>
    <w:rsid w:val="0059712E"/>
    <w:rsid w:val="005A037A"/>
    <w:rsid w:val="005A05B8"/>
    <w:rsid w:val="005A0829"/>
    <w:rsid w:val="005A0F9E"/>
    <w:rsid w:val="005A1659"/>
    <w:rsid w:val="005A33C4"/>
    <w:rsid w:val="005A355A"/>
    <w:rsid w:val="005A3D70"/>
    <w:rsid w:val="005A4713"/>
    <w:rsid w:val="005A51AF"/>
    <w:rsid w:val="005A5578"/>
    <w:rsid w:val="005A5ECC"/>
    <w:rsid w:val="005A7B42"/>
    <w:rsid w:val="005B10AA"/>
    <w:rsid w:val="005B10EA"/>
    <w:rsid w:val="005B1BD9"/>
    <w:rsid w:val="005B1C37"/>
    <w:rsid w:val="005B1E69"/>
    <w:rsid w:val="005B3857"/>
    <w:rsid w:val="005B4255"/>
    <w:rsid w:val="005B4DC3"/>
    <w:rsid w:val="005B5D45"/>
    <w:rsid w:val="005B6945"/>
    <w:rsid w:val="005B70C8"/>
    <w:rsid w:val="005B75F7"/>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511"/>
    <w:rsid w:val="005D391C"/>
    <w:rsid w:val="005D4143"/>
    <w:rsid w:val="005D4611"/>
    <w:rsid w:val="005D6E4D"/>
    <w:rsid w:val="005D7089"/>
    <w:rsid w:val="005D7AFB"/>
    <w:rsid w:val="005E0650"/>
    <w:rsid w:val="005E28F9"/>
    <w:rsid w:val="005E2D54"/>
    <w:rsid w:val="005E3F98"/>
    <w:rsid w:val="005E6C6A"/>
    <w:rsid w:val="005E7308"/>
    <w:rsid w:val="005F0783"/>
    <w:rsid w:val="005F0E65"/>
    <w:rsid w:val="005F0F4F"/>
    <w:rsid w:val="005F20FC"/>
    <w:rsid w:val="005F2AE6"/>
    <w:rsid w:val="005F2DC5"/>
    <w:rsid w:val="005F2E3A"/>
    <w:rsid w:val="005F3369"/>
    <w:rsid w:val="005F5765"/>
    <w:rsid w:val="005F579F"/>
    <w:rsid w:val="005F5BD8"/>
    <w:rsid w:val="005F73B9"/>
    <w:rsid w:val="0060351B"/>
    <w:rsid w:val="0060365F"/>
    <w:rsid w:val="00604472"/>
    <w:rsid w:val="00605767"/>
    <w:rsid w:val="00605E0E"/>
    <w:rsid w:val="006065F0"/>
    <w:rsid w:val="00607484"/>
    <w:rsid w:val="00607855"/>
    <w:rsid w:val="00607D49"/>
    <w:rsid w:val="00607D80"/>
    <w:rsid w:val="00607E5A"/>
    <w:rsid w:val="00610794"/>
    <w:rsid w:val="00611242"/>
    <w:rsid w:val="00611705"/>
    <w:rsid w:val="006119DA"/>
    <w:rsid w:val="006125BB"/>
    <w:rsid w:val="0061321C"/>
    <w:rsid w:val="00613D0C"/>
    <w:rsid w:val="00615055"/>
    <w:rsid w:val="006152DC"/>
    <w:rsid w:val="006153F6"/>
    <w:rsid w:val="00616A3E"/>
    <w:rsid w:val="00617527"/>
    <w:rsid w:val="00620687"/>
    <w:rsid w:val="006207D5"/>
    <w:rsid w:val="006216CF"/>
    <w:rsid w:val="00621A0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2F02"/>
    <w:rsid w:val="00652F54"/>
    <w:rsid w:val="0065383A"/>
    <w:rsid w:val="006542EB"/>
    <w:rsid w:val="00654536"/>
    <w:rsid w:val="00655911"/>
    <w:rsid w:val="00655D19"/>
    <w:rsid w:val="00656B3E"/>
    <w:rsid w:val="00657A64"/>
    <w:rsid w:val="00657E9E"/>
    <w:rsid w:val="00660EC6"/>
    <w:rsid w:val="00660F50"/>
    <w:rsid w:val="00661D54"/>
    <w:rsid w:val="00662139"/>
    <w:rsid w:val="0066272F"/>
    <w:rsid w:val="00662CF6"/>
    <w:rsid w:val="00663A41"/>
    <w:rsid w:val="00663F5F"/>
    <w:rsid w:val="00663F63"/>
    <w:rsid w:val="00664300"/>
    <w:rsid w:val="006655F5"/>
    <w:rsid w:val="006665E4"/>
    <w:rsid w:val="0066665A"/>
    <w:rsid w:val="00666B1F"/>
    <w:rsid w:val="00666D5C"/>
    <w:rsid w:val="00667174"/>
    <w:rsid w:val="0067009E"/>
    <w:rsid w:val="0067064C"/>
    <w:rsid w:val="00670E54"/>
    <w:rsid w:val="0067188B"/>
    <w:rsid w:val="00672715"/>
    <w:rsid w:val="0067325E"/>
    <w:rsid w:val="006736AB"/>
    <w:rsid w:val="0067381E"/>
    <w:rsid w:val="0067389E"/>
    <w:rsid w:val="006747FB"/>
    <w:rsid w:val="00674CDD"/>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1E3"/>
    <w:rsid w:val="00685A33"/>
    <w:rsid w:val="00685B8B"/>
    <w:rsid w:val="0068707C"/>
    <w:rsid w:val="006874BB"/>
    <w:rsid w:val="00687679"/>
    <w:rsid w:val="00690173"/>
    <w:rsid w:val="006901C8"/>
    <w:rsid w:val="006907E2"/>
    <w:rsid w:val="00692019"/>
    <w:rsid w:val="00692577"/>
    <w:rsid w:val="00692C09"/>
    <w:rsid w:val="006939DD"/>
    <w:rsid w:val="00694048"/>
    <w:rsid w:val="006940F7"/>
    <w:rsid w:val="0069438B"/>
    <w:rsid w:val="00695206"/>
    <w:rsid w:val="006954A8"/>
    <w:rsid w:val="00696292"/>
    <w:rsid w:val="006976C8"/>
    <w:rsid w:val="006A026B"/>
    <w:rsid w:val="006A0743"/>
    <w:rsid w:val="006A11A7"/>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274C"/>
    <w:rsid w:val="006B4257"/>
    <w:rsid w:val="006B433F"/>
    <w:rsid w:val="006B4675"/>
    <w:rsid w:val="006B54EF"/>
    <w:rsid w:val="006B728B"/>
    <w:rsid w:val="006C0470"/>
    <w:rsid w:val="006C1963"/>
    <w:rsid w:val="006C2594"/>
    <w:rsid w:val="006C2F3F"/>
    <w:rsid w:val="006C3507"/>
    <w:rsid w:val="006C4CDB"/>
    <w:rsid w:val="006C5FBC"/>
    <w:rsid w:val="006D0D65"/>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26F"/>
    <w:rsid w:val="006F0758"/>
    <w:rsid w:val="006F17D5"/>
    <w:rsid w:val="006F1B43"/>
    <w:rsid w:val="006F2065"/>
    <w:rsid w:val="006F22C9"/>
    <w:rsid w:val="006F2959"/>
    <w:rsid w:val="006F2B84"/>
    <w:rsid w:val="006F2E0C"/>
    <w:rsid w:val="006F350E"/>
    <w:rsid w:val="006F3F05"/>
    <w:rsid w:val="006F4451"/>
    <w:rsid w:val="006F453F"/>
    <w:rsid w:val="006F5713"/>
    <w:rsid w:val="0070045E"/>
    <w:rsid w:val="0070114D"/>
    <w:rsid w:val="00701E1E"/>
    <w:rsid w:val="00703CF2"/>
    <w:rsid w:val="00703D97"/>
    <w:rsid w:val="00704145"/>
    <w:rsid w:val="00704EB0"/>
    <w:rsid w:val="00705545"/>
    <w:rsid w:val="00705CAC"/>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0E8"/>
    <w:rsid w:val="0073198B"/>
    <w:rsid w:val="00731E68"/>
    <w:rsid w:val="00732568"/>
    <w:rsid w:val="007346B1"/>
    <w:rsid w:val="00734A73"/>
    <w:rsid w:val="00735F60"/>
    <w:rsid w:val="00736088"/>
    <w:rsid w:val="00740924"/>
    <w:rsid w:val="007409BF"/>
    <w:rsid w:val="00740D3E"/>
    <w:rsid w:val="0074436A"/>
    <w:rsid w:val="00745729"/>
    <w:rsid w:val="0074581E"/>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367B"/>
    <w:rsid w:val="00754209"/>
    <w:rsid w:val="007550E4"/>
    <w:rsid w:val="00755DFA"/>
    <w:rsid w:val="007562B8"/>
    <w:rsid w:val="00756F75"/>
    <w:rsid w:val="00757162"/>
    <w:rsid w:val="0075792D"/>
    <w:rsid w:val="00760261"/>
    <w:rsid w:val="0076076D"/>
    <w:rsid w:val="007626DA"/>
    <w:rsid w:val="007628CE"/>
    <w:rsid w:val="007628F4"/>
    <w:rsid w:val="007631C8"/>
    <w:rsid w:val="00764BF2"/>
    <w:rsid w:val="007655D7"/>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7B31"/>
    <w:rsid w:val="00787F87"/>
    <w:rsid w:val="00787F8A"/>
    <w:rsid w:val="007900B5"/>
    <w:rsid w:val="00790AD1"/>
    <w:rsid w:val="007921C6"/>
    <w:rsid w:val="007932F7"/>
    <w:rsid w:val="0079396B"/>
    <w:rsid w:val="007947F4"/>
    <w:rsid w:val="00794D2A"/>
    <w:rsid w:val="00795043"/>
    <w:rsid w:val="007950B0"/>
    <w:rsid w:val="00795A6E"/>
    <w:rsid w:val="00795FF1"/>
    <w:rsid w:val="007966DB"/>
    <w:rsid w:val="0079737A"/>
    <w:rsid w:val="007A00B9"/>
    <w:rsid w:val="007A06EB"/>
    <w:rsid w:val="007A07D3"/>
    <w:rsid w:val="007A111E"/>
    <w:rsid w:val="007A1819"/>
    <w:rsid w:val="007A26EF"/>
    <w:rsid w:val="007A345E"/>
    <w:rsid w:val="007A34EC"/>
    <w:rsid w:val="007A4710"/>
    <w:rsid w:val="007A48F6"/>
    <w:rsid w:val="007A5115"/>
    <w:rsid w:val="007A60DA"/>
    <w:rsid w:val="007A7018"/>
    <w:rsid w:val="007A7514"/>
    <w:rsid w:val="007B01C9"/>
    <w:rsid w:val="007B024A"/>
    <w:rsid w:val="007B0FA1"/>
    <w:rsid w:val="007B1A30"/>
    <w:rsid w:val="007B1AF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2D91"/>
    <w:rsid w:val="007C32E9"/>
    <w:rsid w:val="007C3516"/>
    <w:rsid w:val="007C367C"/>
    <w:rsid w:val="007C443C"/>
    <w:rsid w:val="007C4950"/>
    <w:rsid w:val="007C51AD"/>
    <w:rsid w:val="007C5478"/>
    <w:rsid w:val="007C55A6"/>
    <w:rsid w:val="007C5B8D"/>
    <w:rsid w:val="007C68D5"/>
    <w:rsid w:val="007C781F"/>
    <w:rsid w:val="007C7837"/>
    <w:rsid w:val="007D0043"/>
    <w:rsid w:val="007D0CA2"/>
    <w:rsid w:val="007D0F08"/>
    <w:rsid w:val="007D17F1"/>
    <w:rsid w:val="007D1B7A"/>
    <w:rsid w:val="007D30A5"/>
    <w:rsid w:val="007D57C7"/>
    <w:rsid w:val="007D5B9E"/>
    <w:rsid w:val="007D5CD8"/>
    <w:rsid w:val="007D5FE2"/>
    <w:rsid w:val="007D68AC"/>
    <w:rsid w:val="007D6ADD"/>
    <w:rsid w:val="007E0887"/>
    <w:rsid w:val="007E1A70"/>
    <w:rsid w:val="007E1BBC"/>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21AB"/>
    <w:rsid w:val="007F24F1"/>
    <w:rsid w:val="007F381E"/>
    <w:rsid w:val="007F4C50"/>
    <w:rsid w:val="007F53E6"/>
    <w:rsid w:val="007F54DF"/>
    <w:rsid w:val="007F57BF"/>
    <w:rsid w:val="007F5983"/>
    <w:rsid w:val="00801B16"/>
    <w:rsid w:val="00804393"/>
    <w:rsid w:val="0080444B"/>
    <w:rsid w:val="00804D23"/>
    <w:rsid w:val="00805BB2"/>
    <w:rsid w:val="0080793D"/>
    <w:rsid w:val="00810752"/>
    <w:rsid w:val="00810D6C"/>
    <w:rsid w:val="00812931"/>
    <w:rsid w:val="00813158"/>
    <w:rsid w:val="00813A46"/>
    <w:rsid w:val="00813C24"/>
    <w:rsid w:val="008144D6"/>
    <w:rsid w:val="00814846"/>
    <w:rsid w:val="00814C37"/>
    <w:rsid w:val="00815D11"/>
    <w:rsid w:val="008171B0"/>
    <w:rsid w:val="008171F7"/>
    <w:rsid w:val="0082034A"/>
    <w:rsid w:val="008206C8"/>
    <w:rsid w:val="0082088C"/>
    <w:rsid w:val="00820B19"/>
    <w:rsid w:val="00821999"/>
    <w:rsid w:val="00821BCD"/>
    <w:rsid w:val="0082567F"/>
    <w:rsid w:val="00826510"/>
    <w:rsid w:val="00826F19"/>
    <w:rsid w:val="00827030"/>
    <w:rsid w:val="0082768F"/>
    <w:rsid w:val="00827EDC"/>
    <w:rsid w:val="00830931"/>
    <w:rsid w:val="008310D0"/>
    <w:rsid w:val="00831710"/>
    <w:rsid w:val="008330F6"/>
    <w:rsid w:val="00833B2A"/>
    <w:rsid w:val="008347D6"/>
    <w:rsid w:val="0083502D"/>
    <w:rsid w:val="0083572C"/>
    <w:rsid w:val="00837374"/>
    <w:rsid w:val="00837558"/>
    <w:rsid w:val="0084029B"/>
    <w:rsid w:val="00840323"/>
    <w:rsid w:val="008404BE"/>
    <w:rsid w:val="00840B84"/>
    <w:rsid w:val="00841886"/>
    <w:rsid w:val="008419BD"/>
    <w:rsid w:val="00842D7F"/>
    <w:rsid w:val="0084513B"/>
    <w:rsid w:val="00847207"/>
    <w:rsid w:val="00847D2B"/>
    <w:rsid w:val="00850AFE"/>
    <w:rsid w:val="00850BD2"/>
    <w:rsid w:val="008517DF"/>
    <w:rsid w:val="00851AF8"/>
    <w:rsid w:val="008520BF"/>
    <w:rsid w:val="00852D61"/>
    <w:rsid w:val="008537F8"/>
    <w:rsid w:val="00853E62"/>
    <w:rsid w:val="0085453E"/>
    <w:rsid w:val="00854DF3"/>
    <w:rsid w:val="008567FE"/>
    <w:rsid w:val="00860768"/>
    <w:rsid w:val="008607E3"/>
    <w:rsid w:val="00860A1C"/>
    <w:rsid w:val="00861BC3"/>
    <w:rsid w:val="0086203F"/>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15C4"/>
    <w:rsid w:val="00872114"/>
    <w:rsid w:val="0087261F"/>
    <w:rsid w:val="00872C18"/>
    <w:rsid w:val="0087322C"/>
    <w:rsid w:val="008734C2"/>
    <w:rsid w:val="00874CD6"/>
    <w:rsid w:val="008752EB"/>
    <w:rsid w:val="00875EDB"/>
    <w:rsid w:val="00875F7B"/>
    <w:rsid w:val="00876089"/>
    <w:rsid w:val="0087738E"/>
    <w:rsid w:val="008775BD"/>
    <w:rsid w:val="008779F1"/>
    <w:rsid w:val="008802D2"/>
    <w:rsid w:val="00880ADA"/>
    <w:rsid w:val="00880FF6"/>
    <w:rsid w:val="008812EE"/>
    <w:rsid w:val="0088136F"/>
    <w:rsid w:val="00881E42"/>
    <w:rsid w:val="0088282A"/>
    <w:rsid w:val="00882E10"/>
    <w:rsid w:val="008835CC"/>
    <w:rsid w:val="00883818"/>
    <w:rsid w:val="00883B1D"/>
    <w:rsid w:val="00883B3C"/>
    <w:rsid w:val="008841B3"/>
    <w:rsid w:val="00884382"/>
    <w:rsid w:val="00884F7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C8B"/>
    <w:rsid w:val="008A3D29"/>
    <w:rsid w:val="008A3DC4"/>
    <w:rsid w:val="008A56EF"/>
    <w:rsid w:val="008A5836"/>
    <w:rsid w:val="008A6394"/>
    <w:rsid w:val="008A71E9"/>
    <w:rsid w:val="008B1F84"/>
    <w:rsid w:val="008B2837"/>
    <w:rsid w:val="008B2A9B"/>
    <w:rsid w:val="008B2DAE"/>
    <w:rsid w:val="008B3353"/>
    <w:rsid w:val="008B33AA"/>
    <w:rsid w:val="008B36DC"/>
    <w:rsid w:val="008B60C5"/>
    <w:rsid w:val="008B6398"/>
    <w:rsid w:val="008B6A94"/>
    <w:rsid w:val="008C12B5"/>
    <w:rsid w:val="008C138D"/>
    <w:rsid w:val="008C1AEC"/>
    <w:rsid w:val="008C2219"/>
    <w:rsid w:val="008C44B5"/>
    <w:rsid w:val="008C5156"/>
    <w:rsid w:val="008C5D85"/>
    <w:rsid w:val="008D0B4E"/>
    <w:rsid w:val="008D1BCB"/>
    <w:rsid w:val="008D2252"/>
    <w:rsid w:val="008D2641"/>
    <w:rsid w:val="008D32CE"/>
    <w:rsid w:val="008D66E2"/>
    <w:rsid w:val="008D747D"/>
    <w:rsid w:val="008D7529"/>
    <w:rsid w:val="008D76C8"/>
    <w:rsid w:val="008D796D"/>
    <w:rsid w:val="008D7B1E"/>
    <w:rsid w:val="008E1084"/>
    <w:rsid w:val="008E13B9"/>
    <w:rsid w:val="008E2185"/>
    <w:rsid w:val="008E2512"/>
    <w:rsid w:val="008E3352"/>
    <w:rsid w:val="008E356D"/>
    <w:rsid w:val="008E40B4"/>
    <w:rsid w:val="008E4376"/>
    <w:rsid w:val="008E45FD"/>
    <w:rsid w:val="008E5A2A"/>
    <w:rsid w:val="008E5F10"/>
    <w:rsid w:val="008E5F48"/>
    <w:rsid w:val="008F0096"/>
    <w:rsid w:val="008F08DD"/>
    <w:rsid w:val="008F110E"/>
    <w:rsid w:val="008F12B0"/>
    <w:rsid w:val="008F3686"/>
    <w:rsid w:val="008F36A3"/>
    <w:rsid w:val="008F3CD1"/>
    <w:rsid w:val="008F3D5D"/>
    <w:rsid w:val="008F4A21"/>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93F"/>
    <w:rsid w:val="00911C3A"/>
    <w:rsid w:val="00912FB4"/>
    <w:rsid w:val="0091351C"/>
    <w:rsid w:val="0091454E"/>
    <w:rsid w:val="0091506F"/>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937"/>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313"/>
    <w:rsid w:val="0093476B"/>
    <w:rsid w:val="00934DAA"/>
    <w:rsid w:val="00936143"/>
    <w:rsid w:val="0093624D"/>
    <w:rsid w:val="00937074"/>
    <w:rsid w:val="0094029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6859"/>
    <w:rsid w:val="0095716D"/>
    <w:rsid w:val="009601BF"/>
    <w:rsid w:val="0096054B"/>
    <w:rsid w:val="00960C5B"/>
    <w:rsid w:val="00961E5B"/>
    <w:rsid w:val="00962BFD"/>
    <w:rsid w:val="00963A1E"/>
    <w:rsid w:val="00964026"/>
    <w:rsid w:val="009654E0"/>
    <w:rsid w:val="00965B68"/>
    <w:rsid w:val="009668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24F"/>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A7ED8"/>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7E"/>
    <w:rsid w:val="009C32D1"/>
    <w:rsid w:val="009C34D6"/>
    <w:rsid w:val="009C3700"/>
    <w:rsid w:val="009C48AC"/>
    <w:rsid w:val="009C4DC0"/>
    <w:rsid w:val="009C5D98"/>
    <w:rsid w:val="009C6168"/>
    <w:rsid w:val="009C6AD1"/>
    <w:rsid w:val="009C7965"/>
    <w:rsid w:val="009C7F6A"/>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422A"/>
    <w:rsid w:val="009E51E0"/>
    <w:rsid w:val="009E5529"/>
    <w:rsid w:val="009E5AAE"/>
    <w:rsid w:val="009E5B12"/>
    <w:rsid w:val="009E66C4"/>
    <w:rsid w:val="009E777F"/>
    <w:rsid w:val="009F0F39"/>
    <w:rsid w:val="009F1750"/>
    <w:rsid w:val="009F2002"/>
    <w:rsid w:val="009F211A"/>
    <w:rsid w:val="009F3927"/>
    <w:rsid w:val="009F3AF6"/>
    <w:rsid w:val="009F3F81"/>
    <w:rsid w:val="009F4264"/>
    <w:rsid w:val="009F4337"/>
    <w:rsid w:val="009F4DB4"/>
    <w:rsid w:val="009F5CA9"/>
    <w:rsid w:val="009F668E"/>
    <w:rsid w:val="009F69C1"/>
    <w:rsid w:val="009F721C"/>
    <w:rsid w:val="00A00219"/>
    <w:rsid w:val="00A0065E"/>
    <w:rsid w:val="00A01098"/>
    <w:rsid w:val="00A01EC4"/>
    <w:rsid w:val="00A020E0"/>
    <w:rsid w:val="00A025AA"/>
    <w:rsid w:val="00A02B48"/>
    <w:rsid w:val="00A03D32"/>
    <w:rsid w:val="00A03F28"/>
    <w:rsid w:val="00A04A92"/>
    <w:rsid w:val="00A050A6"/>
    <w:rsid w:val="00A05DCC"/>
    <w:rsid w:val="00A05FC0"/>
    <w:rsid w:val="00A0600E"/>
    <w:rsid w:val="00A070CD"/>
    <w:rsid w:val="00A0758F"/>
    <w:rsid w:val="00A077E9"/>
    <w:rsid w:val="00A10AF7"/>
    <w:rsid w:val="00A12702"/>
    <w:rsid w:val="00A12DE3"/>
    <w:rsid w:val="00A13B85"/>
    <w:rsid w:val="00A1414D"/>
    <w:rsid w:val="00A145F1"/>
    <w:rsid w:val="00A158C6"/>
    <w:rsid w:val="00A15F8A"/>
    <w:rsid w:val="00A16773"/>
    <w:rsid w:val="00A16FB2"/>
    <w:rsid w:val="00A17855"/>
    <w:rsid w:val="00A21F5B"/>
    <w:rsid w:val="00A220D2"/>
    <w:rsid w:val="00A22ABF"/>
    <w:rsid w:val="00A22CD5"/>
    <w:rsid w:val="00A22D69"/>
    <w:rsid w:val="00A24F77"/>
    <w:rsid w:val="00A25141"/>
    <w:rsid w:val="00A252F6"/>
    <w:rsid w:val="00A25B8F"/>
    <w:rsid w:val="00A25FC4"/>
    <w:rsid w:val="00A267A2"/>
    <w:rsid w:val="00A27B33"/>
    <w:rsid w:val="00A3036B"/>
    <w:rsid w:val="00A304E9"/>
    <w:rsid w:val="00A3050A"/>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E8"/>
    <w:rsid w:val="00A50C22"/>
    <w:rsid w:val="00A50CF9"/>
    <w:rsid w:val="00A50E82"/>
    <w:rsid w:val="00A5122F"/>
    <w:rsid w:val="00A51796"/>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5068"/>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9769B"/>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383"/>
    <w:rsid w:val="00AB5769"/>
    <w:rsid w:val="00AB5B12"/>
    <w:rsid w:val="00AB676E"/>
    <w:rsid w:val="00AB6AB1"/>
    <w:rsid w:val="00AC0B8D"/>
    <w:rsid w:val="00AC15F3"/>
    <w:rsid w:val="00AC163B"/>
    <w:rsid w:val="00AC4FD2"/>
    <w:rsid w:val="00AC5DC9"/>
    <w:rsid w:val="00AC6188"/>
    <w:rsid w:val="00AC647C"/>
    <w:rsid w:val="00AC6513"/>
    <w:rsid w:val="00AC6CB1"/>
    <w:rsid w:val="00AC6CE3"/>
    <w:rsid w:val="00AC70BB"/>
    <w:rsid w:val="00AC793D"/>
    <w:rsid w:val="00AC7B5A"/>
    <w:rsid w:val="00AC7ED8"/>
    <w:rsid w:val="00AD0587"/>
    <w:rsid w:val="00AD19E7"/>
    <w:rsid w:val="00AD20D6"/>
    <w:rsid w:val="00AD2AF8"/>
    <w:rsid w:val="00AD41A6"/>
    <w:rsid w:val="00AD4E34"/>
    <w:rsid w:val="00AD50B2"/>
    <w:rsid w:val="00AD5D15"/>
    <w:rsid w:val="00AD5F58"/>
    <w:rsid w:val="00AD71D4"/>
    <w:rsid w:val="00AD71DD"/>
    <w:rsid w:val="00AD7AE8"/>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14F"/>
    <w:rsid w:val="00AF3BDD"/>
    <w:rsid w:val="00AF4546"/>
    <w:rsid w:val="00AF476C"/>
    <w:rsid w:val="00AF572D"/>
    <w:rsid w:val="00AF6F19"/>
    <w:rsid w:val="00AF7A00"/>
    <w:rsid w:val="00B0038A"/>
    <w:rsid w:val="00B01528"/>
    <w:rsid w:val="00B023F2"/>
    <w:rsid w:val="00B02B6D"/>
    <w:rsid w:val="00B02F56"/>
    <w:rsid w:val="00B035C4"/>
    <w:rsid w:val="00B03CF9"/>
    <w:rsid w:val="00B03E85"/>
    <w:rsid w:val="00B044CB"/>
    <w:rsid w:val="00B05376"/>
    <w:rsid w:val="00B053EB"/>
    <w:rsid w:val="00B0562F"/>
    <w:rsid w:val="00B05D86"/>
    <w:rsid w:val="00B06285"/>
    <w:rsid w:val="00B06D35"/>
    <w:rsid w:val="00B06DA5"/>
    <w:rsid w:val="00B0783D"/>
    <w:rsid w:val="00B078A1"/>
    <w:rsid w:val="00B07A7B"/>
    <w:rsid w:val="00B07AFA"/>
    <w:rsid w:val="00B10DDA"/>
    <w:rsid w:val="00B11674"/>
    <w:rsid w:val="00B12A66"/>
    <w:rsid w:val="00B12EC8"/>
    <w:rsid w:val="00B1455B"/>
    <w:rsid w:val="00B151D7"/>
    <w:rsid w:val="00B157E1"/>
    <w:rsid w:val="00B15EC4"/>
    <w:rsid w:val="00B1779C"/>
    <w:rsid w:val="00B17CC4"/>
    <w:rsid w:val="00B17FDB"/>
    <w:rsid w:val="00B20BA8"/>
    <w:rsid w:val="00B20F1C"/>
    <w:rsid w:val="00B21138"/>
    <w:rsid w:val="00B211CD"/>
    <w:rsid w:val="00B21862"/>
    <w:rsid w:val="00B22BCA"/>
    <w:rsid w:val="00B23D02"/>
    <w:rsid w:val="00B27CDB"/>
    <w:rsid w:val="00B30401"/>
    <w:rsid w:val="00B31766"/>
    <w:rsid w:val="00B32F09"/>
    <w:rsid w:val="00B33672"/>
    <w:rsid w:val="00B338A5"/>
    <w:rsid w:val="00B35F7E"/>
    <w:rsid w:val="00B35F95"/>
    <w:rsid w:val="00B36DC5"/>
    <w:rsid w:val="00B37E1F"/>
    <w:rsid w:val="00B4063C"/>
    <w:rsid w:val="00B415CF"/>
    <w:rsid w:val="00B416EC"/>
    <w:rsid w:val="00B42321"/>
    <w:rsid w:val="00B423F3"/>
    <w:rsid w:val="00B446E2"/>
    <w:rsid w:val="00B44E78"/>
    <w:rsid w:val="00B4505F"/>
    <w:rsid w:val="00B451E5"/>
    <w:rsid w:val="00B4546B"/>
    <w:rsid w:val="00B458BC"/>
    <w:rsid w:val="00B45B54"/>
    <w:rsid w:val="00B463E0"/>
    <w:rsid w:val="00B46418"/>
    <w:rsid w:val="00B47A07"/>
    <w:rsid w:val="00B50F14"/>
    <w:rsid w:val="00B5112D"/>
    <w:rsid w:val="00B5205A"/>
    <w:rsid w:val="00B528E4"/>
    <w:rsid w:val="00B52B7C"/>
    <w:rsid w:val="00B53BA1"/>
    <w:rsid w:val="00B53CC6"/>
    <w:rsid w:val="00B560DE"/>
    <w:rsid w:val="00B57087"/>
    <w:rsid w:val="00B57781"/>
    <w:rsid w:val="00B616A6"/>
    <w:rsid w:val="00B63446"/>
    <w:rsid w:val="00B63934"/>
    <w:rsid w:val="00B663A9"/>
    <w:rsid w:val="00B669BF"/>
    <w:rsid w:val="00B66BB2"/>
    <w:rsid w:val="00B66C16"/>
    <w:rsid w:val="00B66C4A"/>
    <w:rsid w:val="00B67A93"/>
    <w:rsid w:val="00B67D4B"/>
    <w:rsid w:val="00B67E1A"/>
    <w:rsid w:val="00B67E35"/>
    <w:rsid w:val="00B70407"/>
    <w:rsid w:val="00B70C82"/>
    <w:rsid w:val="00B70EC1"/>
    <w:rsid w:val="00B71680"/>
    <w:rsid w:val="00B7205F"/>
    <w:rsid w:val="00B72CF2"/>
    <w:rsid w:val="00B73482"/>
    <w:rsid w:val="00B73789"/>
    <w:rsid w:val="00B73BD6"/>
    <w:rsid w:val="00B74484"/>
    <w:rsid w:val="00B7473E"/>
    <w:rsid w:val="00B75281"/>
    <w:rsid w:val="00B7589E"/>
    <w:rsid w:val="00B759B0"/>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87E2C"/>
    <w:rsid w:val="00B90C22"/>
    <w:rsid w:val="00B9238E"/>
    <w:rsid w:val="00B92A21"/>
    <w:rsid w:val="00B92D92"/>
    <w:rsid w:val="00B93A68"/>
    <w:rsid w:val="00B93B33"/>
    <w:rsid w:val="00B95EE3"/>
    <w:rsid w:val="00B962BB"/>
    <w:rsid w:val="00B96F83"/>
    <w:rsid w:val="00B97547"/>
    <w:rsid w:val="00BA1FE0"/>
    <w:rsid w:val="00BA2A8A"/>
    <w:rsid w:val="00BA2C07"/>
    <w:rsid w:val="00BA2CDA"/>
    <w:rsid w:val="00BA33F6"/>
    <w:rsid w:val="00BA3764"/>
    <w:rsid w:val="00BA39CB"/>
    <w:rsid w:val="00BA44D6"/>
    <w:rsid w:val="00BA4871"/>
    <w:rsid w:val="00BA4CEF"/>
    <w:rsid w:val="00BA51BA"/>
    <w:rsid w:val="00BB0428"/>
    <w:rsid w:val="00BB12C8"/>
    <w:rsid w:val="00BB13BE"/>
    <w:rsid w:val="00BB1BCA"/>
    <w:rsid w:val="00BB1F63"/>
    <w:rsid w:val="00BB1FF5"/>
    <w:rsid w:val="00BB2687"/>
    <w:rsid w:val="00BB4FFD"/>
    <w:rsid w:val="00BB571F"/>
    <w:rsid w:val="00BB5C39"/>
    <w:rsid w:val="00BB6613"/>
    <w:rsid w:val="00BB74B5"/>
    <w:rsid w:val="00BC0291"/>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5BF4"/>
    <w:rsid w:val="00BC60FF"/>
    <w:rsid w:val="00BC62CD"/>
    <w:rsid w:val="00BC65D9"/>
    <w:rsid w:val="00BC750C"/>
    <w:rsid w:val="00BC786D"/>
    <w:rsid w:val="00BC7FBA"/>
    <w:rsid w:val="00BD0956"/>
    <w:rsid w:val="00BD0FF8"/>
    <w:rsid w:val="00BD10A6"/>
    <w:rsid w:val="00BD1501"/>
    <w:rsid w:val="00BD18D1"/>
    <w:rsid w:val="00BD1D7F"/>
    <w:rsid w:val="00BD2153"/>
    <w:rsid w:val="00BD241E"/>
    <w:rsid w:val="00BD2AB7"/>
    <w:rsid w:val="00BD3804"/>
    <w:rsid w:val="00BD39F4"/>
    <w:rsid w:val="00BD3DDB"/>
    <w:rsid w:val="00BD420F"/>
    <w:rsid w:val="00BD563E"/>
    <w:rsid w:val="00BD5F4B"/>
    <w:rsid w:val="00BD624F"/>
    <w:rsid w:val="00BD71D1"/>
    <w:rsid w:val="00BD71E5"/>
    <w:rsid w:val="00BD73EA"/>
    <w:rsid w:val="00BD7EF2"/>
    <w:rsid w:val="00BE09DD"/>
    <w:rsid w:val="00BE0A5B"/>
    <w:rsid w:val="00BE12AA"/>
    <w:rsid w:val="00BE1F00"/>
    <w:rsid w:val="00BE2083"/>
    <w:rsid w:val="00BE3819"/>
    <w:rsid w:val="00BE60AE"/>
    <w:rsid w:val="00BE69E7"/>
    <w:rsid w:val="00BF17CC"/>
    <w:rsid w:val="00BF1871"/>
    <w:rsid w:val="00BF27A8"/>
    <w:rsid w:val="00BF2D8A"/>
    <w:rsid w:val="00BF30D6"/>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9D9"/>
    <w:rsid w:val="00C06EF6"/>
    <w:rsid w:val="00C07374"/>
    <w:rsid w:val="00C10274"/>
    <w:rsid w:val="00C10406"/>
    <w:rsid w:val="00C10622"/>
    <w:rsid w:val="00C11447"/>
    <w:rsid w:val="00C12052"/>
    <w:rsid w:val="00C1233E"/>
    <w:rsid w:val="00C12FD1"/>
    <w:rsid w:val="00C137E1"/>
    <w:rsid w:val="00C14F40"/>
    <w:rsid w:val="00C14F4A"/>
    <w:rsid w:val="00C1549A"/>
    <w:rsid w:val="00C15845"/>
    <w:rsid w:val="00C15D40"/>
    <w:rsid w:val="00C16597"/>
    <w:rsid w:val="00C1667E"/>
    <w:rsid w:val="00C16BE5"/>
    <w:rsid w:val="00C16E0A"/>
    <w:rsid w:val="00C17494"/>
    <w:rsid w:val="00C17D7A"/>
    <w:rsid w:val="00C17EF8"/>
    <w:rsid w:val="00C21A2D"/>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952"/>
    <w:rsid w:val="00C60C59"/>
    <w:rsid w:val="00C60E75"/>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77CB7"/>
    <w:rsid w:val="00C80730"/>
    <w:rsid w:val="00C822CD"/>
    <w:rsid w:val="00C8245B"/>
    <w:rsid w:val="00C827CE"/>
    <w:rsid w:val="00C8322F"/>
    <w:rsid w:val="00C837D0"/>
    <w:rsid w:val="00C83F84"/>
    <w:rsid w:val="00C84A82"/>
    <w:rsid w:val="00C8585B"/>
    <w:rsid w:val="00C861CA"/>
    <w:rsid w:val="00C86A61"/>
    <w:rsid w:val="00C8728C"/>
    <w:rsid w:val="00C8739C"/>
    <w:rsid w:val="00C8795B"/>
    <w:rsid w:val="00C92DAB"/>
    <w:rsid w:val="00C93636"/>
    <w:rsid w:val="00C93B16"/>
    <w:rsid w:val="00C9556C"/>
    <w:rsid w:val="00C95F62"/>
    <w:rsid w:val="00C9644F"/>
    <w:rsid w:val="00C96547"/>
    <w:rsid w:val="00C96ACC"/>
    <w:rsid w:val="00CA06E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3CBE"/>
    <w:rsid w:val="00CE4683"/>
    <w:rsid w:val="00CE53F6"/>
    <w:rsid w:val="00CE6541"/>
    <w:rsid w:val="00CE7126"/>
    <w:rsid w:val="00CE7E7F"/>
    <w:rsid w:val="00CF063D"/>
    <w:rsid w:val="00CF0698"/>
    <w:rsid w:val="00CF1D36"/>
    <w:rsid w:val="00CF24CE"/>
    <w:rsid w:val="00CF2F9D"/>
    <w:rsid w:val="00CF3D41"/>
    <w:rsid w:val="00CF4D9E"/>
    <w:rsid w:val="00CF510A"/>
    <w:rsid w:val="00CF5614"/>
    <w:rsid w:val="00CF650B"/>
    <w:rsid w:val="00CF7086"/>
    <w:rsid w:val="00CF753B"/>
    <w:rsid w:val="00CF76B6"/>
    <w:rsid w:val="00D00E88"/>
    <w:rsid w:val="00D011A1"/>
    <w:rsid w:val="00D0273D"/>
    <w:rsid w:val="00D03006"/>
    <w:rsid w:val="00D0379D"/>
    <w:rsid w:val="00D07CB4"/>
    <w:rsid w:val="00D13815"/>
    <w:rsid w:val="00D142A7"/>
    <w:rsid w:val="00D14513"/>
    <w:rsid w:val="00D147BF"/>
    <w:rsid w:val="00D14AD9"/>
    <w:rsid w:val="00D1545F"/>
    <w:rsid w:val="00D15A4B"/>
    <w:rsid w:val="00D1626A"/>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347"/>
    <w:rsid w:val="00D4374D"/>
    <w:rsid w:val="00D43900"/>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4602"/>
    <w:rsid w:val="00D750B1"/>
    <w:rsid w:val="00D75FC9"/>
    <w:rsid w:val="00D806C2"/>
    <w:rsid w:val="00D807ED"/>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2DAF"/>
    <w:rsid w:val="00D95219"/>
    <w:rsid w:val="00D967DF"/>
    <w:rsid w:val="00D96BB6"/>
    <w:rsid w:val="00D9735E"/>
    <w:rsid w:val="00DA001D"/>
    <w:rsid w:val="00DA14AF"/>
    <w:rsid w:val="00DA19B5"/>
    <w:rsid w:val="00DA1CD8"/>
    <w:rsid w:val="00DA23AD"/>
    <w:rsid w:val="00DA2A68"/>
    <w:rsid w:val="00DA2D7C"/>
    <w:rsid w:val="00DA45E2"/>
    <w:rsid w:val="00DA54E9"/>
    <w:rsid w:val="00DA5E09"/>
    <w:rsid w:val="00DA5E2D"/>
    <w:rsid w:val="00DA623B"/>
    <w:rsid w:val="00DA7AA6"/>
    <w:rsid w:val="00DA7B71"/>
    <w:rsid w:val="00DA7C18"/>
    <w:rsid w:val="00DB0382"/>
    <w:rsid w:val="00DB06C9"/>
    <w:rsid w:val="00DB1332"/>
    <w:rsid w:val="00DB144A"/>
    <w:rsid w:val="00DB3530"/>
    <w:rsid w:val="00DB36C5"/>
    <w:rsid w:val="00DB3BE7"/>
    <w:rsid w:val="00DB3FD5"/>
    <w:rsid w:val="00DB473E"/>
    <w:rsid w:val="00DB5AE1"/>
    <w:rsid w:val="00DC0572"/>
    <w:rsid w:val="00DC127C"/>
    <w:rsid w:val="00DC1E44"/>
    <w:rsid w:val="00DC2EA5"/>
    <w:rsid w:val="00DC3679"/>
    <w:rsid w:val="00DC3D21"/>
    <w:rsid w:val="00DC447D"/>
    <w:rsid w:val="00DC4C48"/>
    <w:rsid w:val="00DC4E1A"/>
    <w:rsid w:val="00DC548E"/>
    <w:rsid w:val="00DC655A"/>
    <w:rsid w:val="00DC6630"/>
    <w:rsid w:val="00DC665F"/>
    <w:rsid w:val="00DC6879"/>
    <w:rsid w:val="00DD0A95"/>
    <w:rsid w:val="00DD0DF8"/>
    <w:rsid w:val="00DD14C9"/>
    <w:rsid w:val="00DD16C6"/>
    <w:rsid w:val="00DD29F2"/>
    <w:rsid w:val="00DD310D"/>
    <w:rsid w:val="00DD356E"/>
    <w:rsid w:val="00DD362C"/>
    <w:rsid w:val="00DD3A80"/>
    <w:rsid w:val="00DD465F"/>
    <w:rsid w:val="00DD48FC"/>
    <w:rsid w:val="00DD5F1B"/>
    <w:rsid w:val="00DD5FFC"/>
    <w:rsid w:val="00DD63C6"/>
    <w:rsid w:val="00DD75B2"/>
    <w:rsid w:val="00DD7B80"/>
    <w:rsid w:val="00DE0517"/>
    <w:rsid w:val="00DE116B"/>
    <w:rsid w:val="00DE116D"/>
    <w:rsid w:val="00DE1417"/>
    <w:rsid w:val="00DE29F2"/>
    <w:rsid w:val="00DE2A71"/>
    <w:rsid w:val="00DE2B29"/>
    <w:rsid w:val="00DE38F6"/>
    <w:rsid w:val="00DE3BB2"/>
    <w:rsid w:val="00DE4410"/>
    <w:rsid w:val="00DE5857"/>
    <w:rsid w:val="00DE5B46"/>
    <w:rsid w:val="00DE5D5D"/>
    <w:rsid w:val="00DE6E6B"/>
    <w:rsid w:val="00DE75A7"/>
    <w:rsid w:val="00DF0400"/>
    <w:rsid w:val="00DF06A6"/>
    <w:rsid w:val="00DF08A4"/>
    <w:rsid w:val="00DF09CE"/>
    <w:rsid w:val="00DF1777"/>
    <w:rsid w:val="00DF237A"/>
    <w:rsid w:val="00DF26B9"/>
    <w:rsid w:val="00DF2F5A"/>
    <w:rsid w:val="00DF368E"/>
    <w:rsid w:val="00DF390A"/>
    <w:rsid w:val="00DF3CCD"/>
    <w:rsid w:val="00DF4AD5"/>
    <w:rsid w:val="00DF5AAB"/>
    <w:rsid w:val="00DF5D59"/>
    <w:rsid w:val="00DF6023"/>
    <w:rsid w:val="00DF6EB8"/>
    <w:rsid w:val="00DF7042"/>
    <w:rsid w:val="00DF7431"/>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6688"/>
    <w:rsid w:val="00E07387"/>
    <w:rsid w:val="00E07A7F"/>
    <w:rsid w:val="00E07FDE"/>
    <w:rsid w:val="00E1224E"/>
    <w:rsid w:val="00E12D7A"/>
    <w:rsid w:val="00E12E41"/>
    <w:rsid w:val="00E1340E"/>
    <w:rsid w:val="00E1384B"/>
    <w:rsid w:val="00E1495A"/>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64FC"/>
    <w:rsid w:val="00E2681F"/>
    <w:rsid w:val="00E268CA"/>
    <w:rsid w:val="00E26949"/>
    <w:rsid w:val="00E313BA"/>
    <w:rsid w:val="00E32E83"/>
    <w:rsid w:val="00E33362"/>
    <w:rsid w:val="00E34C0E"/>
    <w:rsid w:val="00E34DEA"/>
    <w:rsid w:val="00E359FF"/>
    <w:rsid w:val="00E36693"/>
    <w:rsid w:val="00E3673C"/>
    <w:rsid w:val="00E36F65"/>
    <w:rsid w:val="00E37FD8"/>
    <w:rsid w:val="00E40975"/>
    <w:rsid w:val="00E41600"/>
    <w:rsid w:val="00E41627"/>
    <w:rsid w:val="00E41B8B"/>
    <w:rsid w:val="00E430B3"/>
    <w:rsid w:val="00E44D3F"/>
    <w:rsid w:val="00E451B6"/>
    <w:rsid w:val="00E4534D"/>
    <w:rsid w:val="00E45905"/>
    <w:rsid w:val="00E46CCD"/>
    <w:rsid w:val="00E47B2C"/>
    <w:rsid w:val="00E50433"/>
    <w:rsid w:val="00E507A0"/>
    <w:rsid w:val="00E50B0D"/>
    <w:rsid w:val="00E5168C"/>
    <w:rsid w:val="00E51CEA"/>
    <w:rsid w:val="00E51DBA"/>
    <w:rsid w:val="00E52F30"/>
    <w:rsid w:val="00E53CBC"/>
    <w:rsid w:val="00E53DDC"/>
    <w:rsid w:val="00E54A09"/>
    <w:rsid w:val="00E54B60"/>
    <w:rsid w:val="00E55327"/>
    <w:rsid w:val="00E5579F"/>
    <w:rsid w:val="00E55BBE"/>
    <w:rsid w:val="00E55C88"/>
    <w:rsid w:val="00E56923"/>
    <w:rsid w:val="00E602F4"/>
    <w:rsid w:val="00E603D4"/>
    <w:rsid w:val="00E604CD"/>
    <w:rsid w:val="00E605DD"/>
    <w:rsid w:val="00E60E78"/>
    <w:rsid w:val="00E614B0"/>
    <w:rsid w:val="00E61A14"/>
    <w:rsid w:val="00E6335E"/>
    <w:rsid w:val="00E63C94"/>
    <w:rsid w:val="00E64B76"/>
    <w:rsid w:val="00E65CCC"/>
    <w:rsid w:val="00E673FE"/>
    <w:rsid w:val="00E67973"/>
    <w:rsid w:val="00E705D5"/>
    <w:rsid w:val="00E70904"/>
    <w:rsid w:val="00E70B1B"/>
    <w:rsid w:val="00E71CEF"/>
    <w:rsid w:val="00E72835"/>
    <w:rsid w:val="00E72B72"/>
    <w:rsid w:val="00E73549"/>
    <w:rsid w:val="00E75885"/>
    <w:rsid w:val="00E7598E"/>
    <w:rsid w:val="00E75A1F"/>
    <w:rsid w:val="00E761E5"/>
    <w:rsid w:val="00E76415"/>
    <w:rsid w:val="00E764CD"/>
    <w:rsid w:val="00E77190"/>
    <w:rsid w:val="00E7742E"/>
    <w:rsid w:val="00E808C3"/>
    <w:rsid w:val="00E81144"/>
    <w:rsid w:val="00E81A4E"/>
    <w:rsid w:val="00E81A63"/>
    <w:rsid w:val="00E81C15"/>
    <w:rsid w:val="00E83266"/>
    <w:rsid w:val="00E83B26"/>
    <w:rsid w:val="00E849EE"/>
    <w:rsid w:val="00E90C92"/>
    <w:rsid w:val="00E91765"/>
    <w:rsid w:val="00E9183A"/>
    <w:rsid w:val="00E93CA8"/>
    <w:rsid w:val="00E9419C"/>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B7DF8"/>
    <w:rsid w:val="00EC1163"/>
    <w:rsid w:val="00EC3982"/>
    <w:rsid w:val="00EC3AD7"/>
    <w:rsid w:val="00EC5242"/>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5FE7"/>
    <w:rsid w:val="00ED614C"/>
    <w:rsid w:val="00ED6160"/>
    <w:rsid w:val="00ED6913"/>
    <w:rsid w:val="00ED6F4F"/>
    <w:rsid w:val="00ED747F"/>
    <w:rsid w:val="00ED74F5"/>
    <w:rsid w:val="00ED7976"/>
    <w:rsid w:val="00EE1B9D"/>
    <w:rsid w:val="00EE276B"/>
    <w:rsid w:val="00EE3102"/>
    <w:rsid w:val="00EE3B64"/>
    <w:rsid w:val="00EE4DA2"/>
    <w:rsid w:val="00EE57A5"/>
    <w:rsid w:val="00EE7931"/>
    <w:rsid w:val="00EF155C"/>
    <w:rsid w:val="00EF1E86"/>
    <w:rsid w:val="00EF34E1"/>
    <w:rsid w:val="00EF3AA9"/>
    <w:rsid w:val="00EF3FFA"/>
    <w:rsid w:val="00EF4084"/>
    <w:rsid w:val="00EF427E"/>
    <w:rsid w:val="00EF4835"/>
    <w:rsid w:val="00EF54D6"/>
    <w:rsid w:val="00EF5872"/>
    <w:rsid w:val="00EF5E5A"/>
    <w:rsid w:val="00EF649F"/>
    <w:rsid w:val="00EF68CC"/>
    <w:rsid w:val="00EF6C8C"/>
    <w:rsid w:val="00EF7F4B"/>
    <w:rsid w:val="00F00EAC"/>
    <w:rsid w:val="00F00F02"/>
    <w:rsid w:val="00F010D1"/>
    <w:rsid w:val="00F015F7"/>
    <w:rsid w:val="00F028C7"/>
    <w:rsid w:val="00F02A3B"/>
    <w:rsid w:val="00F02E36"/>
    <w:rsid w:val="00F03463"/>
    <w:rsid w:val="00F03516"/>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408C"/>
    <w:rsid w:val="00F140A0"/>
    <w:rsid w:val="00F143DD"/>
    <w:rsid w:val="00F14F21"/>
    <w:rsid w:val="00F15C8F"/>
    <w:rsid w:val="00F164D0"/>
    <w:rsid w:val="00F177F1"/>
    <w:rsid w:val="00F1786A"/>
    <w:rsid w:val="00F201ED"/>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6236"/>
    <w:rsid w:val="00F367FD"/>
    <w:rsid w:val="00F3790A"/>
    <w:rsid w:val="00F37BC5"/>
    <w:rsid w:val="00F37E23"/>
    <w:rsid w:val="00F425AC"/>
    <w:rsid w:val="00F42A0A"/>
    <w:rsid w:val="00F42D8A"/>
    <w:rsid w:val="00F437F8"/>
    <w:rsid w:val="00F4382A"/>
    <w:rsid w:val="00F44858"/>
    <w:rsid w:val="00F44DC1"/>
    <w:rsid w:val="00F464F6"/>
    <w:rsid w:val="00F472AF"/>
    <w:rsid w:val="00F47CAB"/>
    <w:rsid w:val="00F50FEE"/>
    <w:rsid w:val="00F51949"/>
    <w:rsid w:val="00F51AA9"/>
    <w:rsid w:val="00F526D7"/>
    <w:rsid w:val="00F5397B"/>
    <w:rsid w:val="00F53C7D"/>
    <w:rsid w:val="00F549E6"/>
    <w:rsid w:val="00F54B0C"/>
    <w:rsid w:val="00F54EE0"/>
    <w:rsid w:val="00F552D6"/>
    <w:rsid w:val="00F553E1"/>
    <w:rsid w:val="00F55A8C"/>
    <w:rsid w:val="00F5644C"/>
    <w:rsid w:val="00F56886"/>
    <w:rsid w:val="00F56BE8"/>
    <w:rsid w:val="00F56E91"/>
    <w:rsid w:val="00F57E70"/>
    <w:rsid w:val="00F60329"/>
    <w:rsid w:val="00F6140C"/>
    <w:rsid w:val="00F61563"/>
    <w:rsid w:val="00F64A01"/>
    <w:rsid w:val="00F64FF8"/>
    <w:rsid w:val="00F65929"/>
    <w:rsid w:val="00F65930"/>
    <w:rsid w:val="00F66F0F"/>
    <w:rsid w:val="00F66F1A"/>
    <w:rsid w:val="00F6798E"/>
    <w:rsid w:val="00F705E1"/>
    <w:rsid w:val="00F71319"/>
    <w:rsid w:val="00F7158E"/>
    <w:rsid w:val="00F7217F"/>
    <w:rsid w:val="00F72AB3"/>
    <w:rsid w:val="00F738CD"/>
    <w:rsid w:val="00F73C9A"/>
    <w:rsid w:val="00F747D8"/>
    <w:rsid w:val="00F74D94"/>
    <w:rsid w:val="00F74E7E"/>
    <w:rsid w:val="00F757F1"/>
    <w:rsid w:val="00F75A51"/>
    <w:rsid w:val="00F800E5"/>
    <w:rsid w:val="00F8026A"/>
    <w:rsid w:val="00F8104B"/>
    <w:rsid w:val="00F8191F"/>
    <w:rsid w:val="00F819D2"/>
    <w:rsid w:val="00F81A22"/>
    <w:rsid w:val="00F82DBA"/>
    <w:rsid w:val="00F8372E"/>
    <w:rsid w:val="00F8494F"/>
    <w:rsid w:val="00F84D55"/>
    <w:rsid w:val="00F84DC2"/>
    <w:rsid w:val="00F84F1D"/>
    <w:rsid w:val="00F851A1"/>
    <w:rsid w:val="00F85B3D"/>
    <w:rsid w:val="00F8624A"/>
    <w:rsid w:val="00F8631B"/>
    <w:rsid w:val="00F86C1F"/>
    <w:rsid w:val="00F86D0C"/>
    <w:rsid w:val="00F873E0"/>
    <w:rsid w:val="00F92192"/>
    <w:rsid w:val="00F9223E"/>
    <w:rsid w:val="00F94413"/>
    <w:rsid w:val="00F945CC"/>
    <w:rsid w:val="00F961A2"/>
    <w:rsid w:val="00F963F7"/>
    <w:rsid w:val="00F96BF4"/>
    <w:rsid w:val="00F972D7"/>
    <w:rsid w:val="00FA27EC"/>
    <w:rsid w:val="00FA2A87"/>
    <w:rsid w:val="00FA38AD"/>
    <w:rsid w:val="00FA4174"/>
    <w:rsid w:val="00FA4559"/>
    <w:rsid w:val="00FA480C"/>
    <w:rsid w:val="00FA4ED8"/>
    <w:rsid w:val="00FA4FF8"/>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1F8A"/>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344A"/>
    <w:rsid w:val="00FD44D4"/>
    <w:rsid w:val="00FD5363"/>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 w:val="027B4746"/>
    <w:rsid w:val="037A7DB2"/>
    <w:rsid w:val="05FA10BA"/>
    <w:rsid w:val="0E516528"/>
    <w:rsid w:val="10CC2410"/>
    <w:rsid w:val="11C62663"/>
    <w:rsid w:val="13761866"/>
    <w:rsid w:val="14252BD5"/>
    <w:rsid w:val="14B11298"/>
    <w:rsid w:val="15632688"/>
    <w:rsid w:val="193B1DC3"/>
    <w:rsid w:val="1B7F07BC"/>
    <w:rsid w:val="1C85728E"/>
    <w:rsid w:val="1D414331"/>
    <w:rsid w:val="1E1C4033"/>
    <w:rsid w:val="2136783D"/>
    <w:rsid w:val="21AD58AD"/>
    <w:rsid w:val="21E02253"/>
    <w:rsid w:val="237F4C9E"/>
    <w:rsid w:val="23892377"/>
    <w:rsid w:val="25085206"/>
    <w:rsid w:val="260D0558"/>
    <w:rsid w:val="27C335E7"/>
    <w:rsid w:val="2A8D625F"/>
    <w:rsid w:val="2C3330B4"/>
    <w:rsid w:val="2CBDEE97"/>
    <w:rsid w:val="2E1C75C8"/>
    <w:rsid w:val="2EF14B0E"/>
    <w:rsid w:val="339016A5"/>
    <w:rsid w:val="3A13086F"/>
    <w:rsid w:val="3F265870"/>
    <w:rsid w:val="3F3B6F2D"/>
    <w:rsid w:val="3FD37BCA"/>
    <w:rsid w:val="404575BC"/>
    <w:rsid w:val="40531E53"/>
    <w:rsid w:val="4089340D"/>
    <w:rsid w:val="43B25E52"/>
    <w:rsid w:val="49181F37"/>
    <w:rsid w:val="4B67672B"/>
    <w:rsid w:val="527770EF"/>
    <w:rsid w:val="54907284"/>
    <w:rsid w:val="553D434C"/>
    <w:rsid w:val="56260CE6"/>
    <w:rsid w:val="57994664"/>
    <w:rsid w:val="590E0FBC"/>
    <w:rsid w:val="5B633F67"/>
    <w:rsid w:val="5ED55B27"/>
    <w:rsid w:val="664A02F1"/>
    <w:rsid w:val="68BE4B6A"/>
    <w:rsid w:val="691B1C7F"/>
    <w:rsid w:val="6AA12D80"/>
    <w:rsid w:val="6C5B4DE5"/>
    <w:rsid w:val="6D9A6EDB"/>
    <w:rsid w:val="6F875AC9"/>
    <w:rsid w:val="7010623E"/>
    <w:rsid w:val="709E7D8E"/>
    <w:rsid w:val="718E0FFA"/>
    <w:rsid w:val="74A57543"/>
    <w:rsid w:val="784E1506"/>
    <w:rsid w:val="79116F8E"/>
    <w:rsid w:val="79B536CB"/>
    <w:rsid w:val="91CAE480"/>
    <w:rsid w:val="D3F9D66A"/>
    <w:rsid w:val="DFFF143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link w:val="133"/>
    <w:qFormat/>
    <w:uiPriority w:val="0"/>
    <w:pPr>
      <w:keepNext/>
      <w:keepLines/>
      <w:numPr>
        <w:ilvl w:val="0"/>
        <w:numId w:val="1"/>
      </w:numPr>
      <w:spacing w:before="240"/>
      <w:outlineLvl w:val="0"/>
    </w:pPr>
    <w:rPr>
      <w:rFonts w:asciiTheme="majorEastAsia" w:hAnsiTheme="majorEastAsia" w:eastAsiaTheme="majorEastAsia"/>
      <w:b/>
      <w:bCs/>
      <w:sz w:val="32"/>
      <w:szCs w:val="32"/>
      <w:lang w:eastAsia="zh-CN"/>
    </w:rPr>
  </w:style>
  <w:style w:type="paragraph" w:styleId="3">
    <w:name w:val="heading 2"/>
    <w:basedOn w:val="1"/>
    <w:next w:val="1"/>
    <w:link w:val="132"/>
    <w:qFormat/>
    <w:uiPriority w:val="0"/>
    <w:pPr>
      <w:keepNext/>
      <w:numPr>
        <w:ilvl w:val="1"/>
        <w:numId w:val="1"/>
      </w:numPr>
      <w:spacing w:before="180" w:after="120"/>
      <w:outlineLvl w:val="1"/>
    </w:pPr>
    <w:rPr>
      <w:rFonts w:ascii="宋体" w:hAnsi="宋体"/>
      <w:sz w:val="24"/>
      <w:szCs w:val="24"/>
      <w:lang w:eastAsia="zh-CN"/>
    </w:rPr>
  </w:style>
  <w:style w:type="paragraph" w:styleId="4">
    <w:name w:val="heading 3"/>
    <w:basedOn w:val="1"/>
    <w:next w:val="5"/>
    <w:link w:val="109"/>
    <w:qFormat/>
    <w:uiPriority w:val="0"/>
    <w:pPr>
      <w:keepNext/>
      <w:numPr>
        <w:ilvl w:val="2"/>
        <w:numId w:val="2"/>
      </w:numPr>
      <w:tabs>
        <w:tab w:val="left" w:pos="993"/>
      </w:tabs>
      <w:spacing w:before="120" w:after="120"/>
      <w:outlineLvl w:val="2"/>
    </w:pPr>
    <w:rPr>
      <w:b/>
      <w:sz w:val="26"/>
      <w:lang w:eastAsia="zh-CN"/>
    </w:rPr>
  </w:style>
  <w:style w:type="paragraph" w:styleId="6">
    <w:name w:val="heading 4"/>
    <w:basedOn w:val="1"/>
    <w:next w:val="1"/>
    <w:link w:val="124"/>
    <w:qFormat/>
    <w:uiPriority w:val="0"/>
    <w:pPr>
      <w:keepNext/>
      <w:spacing w:before="120"/>
      <w:outlineLvl w:val="3"/>
    </w:pPr>
    <w:rPr>
      <w:b/>
      <w:sz w:val="24"/>
      <w:szCs w:val="24"/>
      <w:lang w:eastAsia="zh-CN"/>
    </w:rPr>
  </w:style>
  <w:style w:type="paragraph" w:styleId="7">
    <w:name w:val="heading 5"/>
    <w:basedOn w:val="1"/>
    <w:next w:val="1"/>
    <w:link w:val="128"/>
    <w:qFormat/>
    <w:uiPriority w:val="0"/>
    <w:pPr>
      <w:spacing w:before="120" w:after="120"/>
      <w:outlineLvl w:val="4"/>
    </w:pPr>
    <w:rPr>
      <w:b/>
      <w:sz w:val="22"/>
    </w:rPr>
  </w:style>
  <w:style w:type="paragraph" w:styleId="8">
    <w:name w:val="heading 6"/>
    <w:basedOn w:val="1"/>
    <w:next w:val="1"/>
    <w:qFormat/>
    <w:uiPriority w:val="0"/>
    <w:pPr>
      <w:keepNext/>
      <w:jc w:val="center"/>
      <w:outlineLvl w:val="5"/>
    </w:pPr>
    <w:rPr>
      <w:b/>
      <w:sz w:val="18"/>
    </w:rPr>
  </w:style>
  <w:style w:type="paragraph" w:styleId="9">
    <w:name w:val="heading 7"/>
    <w:basedOn w:val="1"/>
    <w:next w:val="1"/>
    <w:qFormat/>
    <w:uiPriority w:val="0"/>
    <w:pPr>
      <w:keepNext/>
      <w:outlineLvl w:val="6"/>
    </w:pPr>
    <w:rPr>
      <w:b/>
      <w:u w:val="single"/>
    </w:rPr>
  </w:style>
  <w:style w:type="paragraph" w:styleId="10">
    <w:name w:val="heading 8"/>
    <w:basedOn w:val="1"/>
    <w:next w:val="1"/>
    <w:qFormat/>
    <w:uiPriority w:val="0"/>
    <w:pPr>
      <w:keepNext/>
      <w:outlineLvl w:val="7"/>
    </w:pPr>
    <w:rPr>
      <w:i/>
    </w:rPr>
  </w:style>
  <w:style w:type="paragraph" w:styleId="11">
    <w:name w:val="heading 9"/>
    <w:basedOn w:val="1"/>
    <w:next w:val="1"/>
    <w:qFormat/>
    <w:uiPriority w:val="0"/>
    <w:pPr>
      <w:keepNext/>
      <w:outlineLvl w:val="8"/>
    </w:pPr>
    <w:rPr>
      <w:b/>
    </w:rPr>
  </w:style>
  <w:style w:type="character" w:default="1" w:styleId="52">
    <w:name w:val="Default Paragraph Font"/>
    <w:unhideWhenUsed/>
    <w:qFormat/>
    <w:uiPriority w:val="1"/>
  </w:style>
  <w:style w:type="table" w:default="1" w:styleId="50">
    <w:name w:val="Normal Table"/>
    <w:unhideWhenUsed/>
    <w:qFormat/>
    <w:uiPriority w:val="99"/>
    <w:tblPr>
      <w:tblCellMar>
        <w:top w:w="0" w:type="dxa"/>
        <w:left w:w="108" w:type="dxa"/>
        <w:bottom w:w="0" w:type="dxa"/>
        <w:right w:w="108" w:type="dxa"/>
      </w:tblCellMar>
    </w:tblPr>
  </w:style>
  <w:style w:type="paragraph" w:customStyle="1" w:styleId="5">
    <w:name w:val="SRS 正文"/>
    <w:basedOn w:val="1"/>
    <w:qFormat/>
    <w:uiPriority w:val="0"/>
    <w:pPr>
      <w:tabs>
        <w:tab w:val="left" w:pos="1418"/>
      </w:tabs>
      <w:spacing w:line="360" w:lineRule="auto"/>
      <w:ind w:right="200" w:rightChars="100" w:firstLine="594" w:firstLineChars="283"/>
    </w:pPr>
    <w:rPr>
      <w:rFonts w:asciiTheme="minorEastAsia" w:hAnsiTheme="minorEastAsia" w:eastAsiaTheme="minorEastAsia"/>
      <w:bCs/>
      <w:i/>
      <w:color w:val="0000FF"/>
      <w:sz w:val="21"/>
      <w:szCs w:val="21"/>
      <w:lang w:eastAsia="zh-CN"/>
    </w:rPr>
  </w:style>
  <w:style w:type="paragraph" w:styleId="12">
    <w:name w:val="toc 7"/>
    <w:basedOn w:val="1"/>
    <w:next w:val="1"/>
    <w:semiHidden/>
    <w:qFormat/>
    <w:uiPriority w:val="0"/>
    <w:pPr>
      <w:spacing w:before="0" w:after="0"/>
      <w:ind w:left="1200"/>
    </w:pPr>
    <w:rPr>
      <w:rFonts w:asciiTheme="minorHAnsi" w:hAnsiTheme="minorHAnsi" w:cstheme="minorHAnsi"/>
      <w:sz w:val="18"/>
      <w:szCs w:val="18"/>
    </w:rPr>
  </w:style>
  <w:style w:type="paragraph" w:styleId="13">
    <w:name w:val="List Number 2"/>
    <w:basedOn w:val="1"/>
    <w:qFormat/>
    <w:uiPriority w:val="0"/>
    <w:pPr>
      <w:numPr>
        <w:ilvl w:val="0"/>
        <w:numId w:val="3"/>
      </w:numPr>
      <w:tabs>
        <w:tab w:val="left" w:pos="780"/>
        <w:tab w:val="clear" w:pos="643"/>
      </w:tabs>
      <w:ind w:left="780" w:leftChars="200" w:hanging="200" w:hangingChars="200"/>
    </w:pPr>
  </w:style>
  <w:style w:type="paragraph" w:styleId="14">
    <w:name w:val="List Bullet 4"/>
    <w:basedOn w:val="1"/>
    <w:qFormat/>
    <w:uiPriority w:val="0"/>
    <w:pPr>
      <w:numPr>
        <w:ilvl w:val="0"/>
        <w:numId w:val="4"/>
      </w:numPr>
      <w:tabs>
        <w:tab w:val="left" w:pos="1620"/>
        <w:tab w:val="clear" w:pos="1209"/>
      </w:tabs>
      <w:ind w:left="1620" w:leftChars="600" w:hanging="200" w:hangingChars="200"/>
    </w:pPr>
  </w:style>
  <w:style w:type="paragraph" w:styleId="15">
    <w:name w:val="List Number"/>
    <w:basedOn w:val="1"/>
    <w:qFormat/>
    <w:uiPriority w:val="0"/>
    <w:pPr>
      <w:numPr>
        <w:ilvl w:val="0"/>
        <w:numId w:val="5"/>
      </w:numPr>
      <w:ind w:hanging="200" w:hangingChars="200"/>
    </w:pPr>
  </w:style>
  <w:style w:type="paragraph" w:styleId="16">
    <w:name w:val="Normal Indent"/>
    <w:basedOn w:val="1"/>
    <w:qFormat/>
    <w:uiPriority w:val="0"/>
    <w:pPr>
      <w:widowControl w:val="0"/>
      <w:spacing w:before="0" w:after="0"/>
      <w:ind w:firstLine="420" w:firstLineChars="200"/>
      <w:jc w:val="both"/>
    </w:pPr>
    <w:rPr>
      <w:kern w:val="2"/>
      <w:sz w:val="21"/>
      <w:szCs w:val="24"/>
      <w:lang w:eastAsia="zh-CN"/>
    </w:rPr>
  </w:style>
  <w:style w:type="paragraph" w:styleId="17">
    <w:name w:val="caption"/>
    <w:basedOn w:val="1"/>
    <w:next w:val="1"/>
    <w:qFormat/>
    <w:uiPriority w:val="0"/>
    <w:pPr>
      <w:spacing w:before="120" w:after="120"/>
    </w:pPr>
    <w:rPr>
      <w:b/>
    </w:rPr>
  </w:style>
  <w:style w:type="paragraph" w:styleId="18">
    <w:name w:val="List Bullet"/>
    <w:basedOn w:val="1"/>
    <w:qFormat/>
    <w:uiPriority w:val="0"/>
    <w:pPr>
      <w:numPr>
        <w:ilvl w:val="0"/>
        <w:numId w:val="6"/>
      </w:numPr>
    </w:pPr>
  </w:style>
  <w:style w:type="paragraph" w:styleId="19">
    <w:name w:val="Document Map"/>
    <w:basedOn w:val="1"/>
    <w:semiHidden/>
    <w:qFormat/>
    <w:uiPriority w:val="0"/>
    <w:pPr>
      <w:shd w:val="clear" w:color="auto" w:fill="000080"/>
    </w:pPr>
    <w:rPr>
      <w:rFonts w:ascii="Tahoma" w:hAnsi="Tahoma"/>
    </w:rPr>
  </w:style>
  <w:style w:type="paragraph" w:styleId="20">
    <w:name w:val="annotation text"/>
    <w:basedOn w:val="1"/>
    <w:link w:val="116"/>
    <w:semiHidden/>
    <w:qFormat/>
    <w:uiPriority w:val="0"/>
    <w:pPr>
      <w:widowControl w:val="0"/>
      <w:spacing w:before="0" w:after="0"/>
    </w:pPr>
    <w:rPr>
      <w:kern w:val="2"/>
      <w:sz w:val="21"/>
      <w:szCs w:val="24"/>
      <w:lang w:eastAsia="zh-CN"/>
    </w:rPr>
  </w:style>
  <w:style w:type="paragraph" w:styleId="21">
    <w:name w:val="Body Text 3"/>
    <w:basedOn w:val="1"/>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2">
    <w:name w:val="List Bullet 3"/>
    <w:basedOn w:val="1"/>
    <w:qFormat/>
    <w:uiPriority w:val="0"/>
    <w:pPr>
      <w:numPr>
        <w:ilvl w:val="0"/>
        <w:numId w:val="7"/>
      </w:numPr>
      <w:tabs>
        <w:tab w:val="left" w:pos="1200"/>
        <w:tab w:val="clear" w:pos="926"/>
      </w:tabs>
      <w:ind w:left="1200" w:leftChars="400" w:hanging="200" w:hangingChars="200"/>
    </w:pPr>
  </w:style>
  <w:style w:type="paragraph" w:styleId="23">
    <w:name w:val="Body Text"/>
    <w:basedOn w:val="1"/>
    <w:link w:val="108"/>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24">
    <w:name w:val="Body Text Indent"/>
    <w:basedOn w:val="1"/>
    <w:qFormat/>
    <w:uiPriority w:val="0"/>
    <w:pPr>
      <w:ind w:left="1440"/>
    </w:pPr>
  </w:style>
  <w:style w:type="paragraph" w:styleId="25">
    <w:name w:val="List Number 3"/>
    <w:basedOn w:val="1"/>
    <w:qFormat/>
    <w:uiPriority w:val="0"/>
    <w:pPr>
      <w:numPr>
        <w:ilvl w:val="0"/>
        <w:numId w:val="8"/>
      </w:numPr>
      <w:tabs>
        <w:tab w:val="left" w:pos="1200"/>
        <w:tab w:val="clear" w:pos="926"/>
      </w:tabs>
      <w:ind w:left="1200" w:leftChars="400" w:hanging="200" w:hangingChars="200"/>
    </w:pPr>
  </w:style>
  <w:style w:type="paragraph" w:styleId="26">
    <w:name w:val="List Bullet 2"/>
    <w:basedOn w:val="1"/>
    <w:qFormat/>
    <w:uiPriority w:val="0"/>
    <w:pPr>
      <w:numPr>
        <w:ilvl w:val="0"/>
        <w:numId w:val="9"/>
      </w:numPr>
    </w:pPr>
  </w:style>
  <w:style w:type="paragraph" w:styleId="27">
    <w:name w:val="toc 5"/>
    <w:basedOn w:val="1"/>
    <w:next w:val="1"/>
    <w:semiHidden/>
    <w:qFormat/>
    <w:uiPriority w:val="0"/>
    <w:pPr>
      <w:spacing w:before="0" w:after="0"/>
      <w:ind w:left="800"/>
    </w:pPr>
    <w:rPr>
      <w:rFonts w:asciiTheme="minorHAnsi" w:hAnsiTheme="minorHAnsi" w:cstheme="minorHAnsi"/>
      <w:sz w:val="18"/>
      <w:szCs w:val="18"/>
    </w:rPr>
  </w:style>
  <w:style w:type="paragraph" w:styleId="28">
    <w:name w:val="toc 3"/>
    <w:next w:val="1"/>
    <w:qFormat/>
    <w:uiPriority w:val="39"/>
    <w:pPr>
      <w:ind w:left="400"/>
    </w:pPr>
    <w:rPr>
      <w:rFonts w:eastAsia="宋体" w:asciiTheme="minorHAnsi" w:hAnsiTheme="minorHAnsi" w:cstheme="minorHAnsi"/>
      <w:i/>
      <w:iCs/>
      <w:lang w:val="en-US" w:eastAsia="en-US" w:bidi="ar-SA"/>
    </w:rPr>
  </w:style>
  <w:style w:type="paragraph" w:styleId="29">
    <w:name w:val="List Bullet 5"/>
    <w:basedOn w:val="1"/>
    <w:qFormat/>
    <w:uiPriority w:val="0"/>
    <w:pPr>
      <w:numPr>
        <w:ilvl w:val="0"/>
        <w:numId w:val="10"/>
      </w:numPr>
      <w:tabs>
        <w:tab w:val="left" w:pos="2040"/>
        <w:tab w:val="clear" w:pos="1492"/>
      </w:tabs>
      <w:ind w:left="2040" w:leftChars="800" w:hanging="200" w:hangingChars="200"/>
    </w:pPr>
  </w:style>
  <w:style w:type="paragraph" w:styleId="30">
    <w:name w:val="List Number 4"/>
    <w:basedOn w:val="1"/>
    <w:qFormat/>
    <w:uiPriority w:val="0"/>
    <w:pPr>
      <w:numPr>
        <w:ilvl w:val="0"/>
        <w:numId w:val="11"/>
      </w:numPr>
      <w:tabs>
        <w:tab w:val="left" w:pos="1620"/>
        <w:tab w:val="clear" w:pos="1209"/>
      </w:tabs>
      <w:ind w:left="1620" w:leftChars="600" w:hanging="200" w:hangingChars="200"/>
    </w:pPr>
  </w:style>
  <w:style w:type="paragraph" w:styleId="31">
    <w:name w:val="toc 8"/>
    <w:basedOn w:val="1"/>
    <w:next w:val="1"/>
    <w:semiHidden/>
    <w:qFormat/>
    <w:uiPriority w:val="0"/>
    <w:pPr>
      <w:spacing w:before="0" w:after="0"/>
      <w:ind w:left="1400"/>
    </w:pPr>
    <w:rPr>
      <w:rFonts w:asciiTheme="minorHAnsi" w:hAnsiTheme="minorHAnsi" w:cstheme="minorHAnsi"/>
      <w:sz w:val="18"/>
      <w:szCs w:val="18"/>
    </w:rPr>
  </w:style>
  <w:style w:type="paragraph" w:styleId="32">
    <w:name w:val="Date"/>
    <w:basedOn w:val="1"/>
    <w:next w:val="1"/>
    <w:qFormat/>
    <w:uiPriority w:val="0"/>
    <w:rPr>
      <w:lang w:eastAsia="zh-CN"/>
    </w:rPr>
  </w:style>
  <w:style w:type="paragraph" w:styleId="33">
    <w:name w:val="Body Text Indent 2"/>
    <w:basedOn w:val="1"/>
    <w:qFormat/>
    <w:uiPriority w:val="0"/>
    <w:pPr>
      <w:spacing w:before="120"/>
      <w:ind w:left="720"/>
    </w:pPr>
  </w:style>
  <w:style w:type="paragraph" w:styleId="34">
    <w:name w:val="Balloon Text"/>
    <w:basedOn w:val="1"/>
    <w:qFormat/>
    <w:uiPriority w:val="0"/>
    <w:rPr>
      <w:sz w:val="18"/>
      <w:szCs w:val="18"/>
    </w:rPr>
  </w:style>
  <w:style w:type="paragraph" w:styleId="35">
    <w:name w:val="footer"/>
    <w:basedOn w:val="1"/>
    <w:link w:val="131"/>
    <w:qFormat/>
    <w:uiPriority w:val="99"/>
    <w:pPr>
      <w:tabs>
        <w:tab w:val="center" w:pos="4320"/>
        <w:tab w:val="right" w:pos="8640"/>
      </w:tabs>
      <w:spacing w:before="120"/>
    </w:pPr>
  </w:style>
  <w:style w:type="paragraph" w:styleId="36">
    <w:name w:val="header"/>
    <w:basedOn w:val="1"/>
    <w:link w:val="121"/>
    <w:qFormat/>
    <w:uiPriority w:val="99"/>
    <w:pPr>
      <w:tabs>
        <w:tab w:val="center" w:pos="4320"/>
        <w:tab w:val="right" w:pos="8640"/>
      </w:tabs>
      <w:spacing w:before="120"/>
    </w:pPr>
  </w:style>
  <w:style w:type="paragraph" w:styleId="37">
    <w:name w:val="toc 1"/>
    <w:next w:val="1"/>
    <w:qFormat/>
    <w:uiPriority w:val="39"/>
    <w:pPr>
      <w:spacing w:before="120" w:after="120"/>
    </w:pPr>
    <w:rPr>
      <w:rFonts w:eastAsia="宋体" w:asciiTheme="minorHAnsi" w:hAnsiTheme="minorHAnsi" w:cstheme="minorHAnsi"/>
      <w:b/>
      <w:bCs/>
      <w:caps/>
      <w:lang w:val="en-US" w:eastAsia="en-US" w:bidi="ar-SA"/>
    </w:rPr>
  </w:style>
  <w:style w:type="paragraph" w:styleId="38">
    <w:name w:val="toc 4"/>
    <w:basedOn w:val="1"/>
    <w:next w:val="1"/>
    <w:semiHidden/>
    <w:qFormat/>
    <w:uiPriority w:val="0"/>
    <w:pPr>
      <w:spacing w:before="0" w:after="0"/>
      <w:ind w:left="600"/>
    </w:pPr>
    <w:rPr>
      <w:rFonts w:asciiTheme="minorHAnsi" w:hAnsiTheme="minorHAnsi" w:cstheme="minorHAnsi"/>
      <w:sz w:val="18"/>
      <w:szCs w:val="18"/>
    </w:rPr>
  </w:style>
  <w:style w:type="paragraph" w:styleId="39">
    <w:name w:val="List Number 5"/>
    <w:basedOn w:val="1"/>
    <w:qFormat/>
    <w:uiPriority w:val="0"/>
    <w:pPr>
      <w:tabs>
        <w:tab w:val="left" w:pos="360"/>
      </w:tabs>
    </w:pPr>
  </w:style>
  <w:style w:type="paragraph" w:styleId="40">
    <w:name w:val="footnote text"/>
    <w:basedOn w:val="1"/>
    <w:semiHidden/>
    <w:qFormat/>
    <w:uiPriority w:val="0"/>
    <w:rPr>
      <w:rFonts w:ascii="Arial" w:hAnsi="Arial"/>
      <w:sz w:val="18"/>
    </w:rPr>
  </w:style>
  <w:style w:type="paragraph" w:styleId="41">
    <w:name w:val="toc 6"/>
    <w:basedOn w:val="1"/>
    <w:next w:val="1"/>
    <w:semiHidden/>
    <w:qFormat/>
    <w:uiPriority w:val="0"/>
    <w:pPr>
      <w:spacing w:before="0" w:after="0"/>
      <w:ind w:left="1000"/>
    </w:pPr>
    <w:rPr>
      <w:rFonts w:asciiTheme="minorHAnsi" w:hAnsiTheme="minorHAnsi" w:cstheme="minorHAnsi"/>
      <w:sz w:val="18"/>
      <w:szCs w:val="18"/>
    </w:rPr>
  </w:style>
  <w:style w:type="paragraph" w:styleId="42">
    <w:name w:val="Body Text Indent 3"/>
    <w:basedOn w:val="1"/>
    <w:qFormat/>
    <w:uiPriority w:val="0"/>
    <w:pPr>
      <w:ind w:left="1224"/>
    </w:pPr>
  </w:style>
  <w:style w:type="paragraph" w:styleId="43">
    <w:name w:val="table of figures"/>
    <w:basedOn w:val="1"/>
    <w:next w:val="1"/>
    <w:semiHidden/>
    <w:qFormat/>
    <w:uiPriority w:val="0"/>
    <w:pPr>
      <w:spacing w:before="0" w:after="0"/>
      <w:ind w:left="400" w:hanging="400"/>
    </w:pPr>
    <w:rPr>
      <w:smallCaps/>
      <w:szCs w:val="24"/>
    </w:rPr>
  </w:style>
  <w:style w:type="paragraph" w:styleId="44">
    <w:name w:val="toc 2"/>
    <w:next w:val="1"/>
    <w:qFormat/>
    <w:uiPriority w:val="39"/>
    <w:pPr>
      <w:ind w:left="200"/>
    </w:pPr>
    <w:rPr>
      <w:rFonts w:eastAsia="宋体" w:asciiTheme="minorHAnsi" w:hAnsiTheme="minorHAnsi" w:cstheme="minorHAnsi"/>
      <w:smallCaps/>
      <w:lang w:val="en-US" w:eastAsia="en-US" w:bidi="ar-SA"/>
    </w:rPr>
  </w:style>
  <w:style w:type="paragraph" w:styleId="45">
    <w:name w:val="toc 9"/>
    <w:basedOn w:val="1"/>
    <w:next w:val="1"/>
    <w:semiHidden/>
    <w:qFormat/>
    <w:uiPriority w:val="0"/>
    <w:pPr>
      <w:spacing w:before="0" w:after="0"/>
      <w:ind w:left="1600"/>
    </w:pPr>
    <w:rPr>
      <w:rFonts w:asciiTheme="minorHAnsi" w:hAnsiTheme="minorHAnsi" w:cstheme="minorHAnsi"/>
      <w:sz w:val="18"/>
      <w:szCs w:val="18"/>
    </w:rPr>
  </w:style>
  <w:style w:type="paragraph" w:styleId="46">
    <w:name w:val="Body Text 2"/>
    <w:basedOn w:val="1"/>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47">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paragraph" w:styleId="48">
    <w:name w:val="annotation subject"/>
    <w:basedOn w:val="20"/>
    <w:next w:val="20"/>
    <w:semiHidden/>
    <w:qFormat/>
    <w:uiPriority w:val="0"/>
    <w:rPr>
      <w:b/>
      <w:bCs/>
    </w:rPr>
  </w:style>
  <w:style w:type="paragraph" w:styleId="49">
    <w:name w:val="Body Text First Indent 2"/>
    <w:basedOn w:val="24"/>
    <w:qFormat/>
    <w:uiPriority w:val="0"/>
    <w:pPr>
      <w:widowControl w:val="0"/>
      <w:spacing w:before="0" w:after="120"/>
      <w:ind w:left="420" w:leftChars="200" w:firstLine="420" w:firstLineChars="200"/>
      <w:jc w:val="both"/>
    </w:pPr>
    <w:rPr>
      <w:kern w:val="2"/>
      <w:sz w:val="21"/>
      <w:szCs w:val="24"/>
      <w:lang w:eastAsia="zh-CN"/>
    </w:rPr>
  </w:style>
  <w:style w:type="table" w:styleId="51">
    <w:name w:val="Table Grid"/>
    <w:basedOn w:val="5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3">
    <w:name w:val="Strong"/>
    <w:basedOn w:val="52"/>
    <w:qFormat/>
    <w:uiPriority w:val="0"/>
    <w:rPr>
      <w:b/>
    </w:rPr>
  </w:style>
  <w:style w:type="character" w:styleId="54">
    <w:name w:val="page number"/>
    <w:basedOn w:val="52"/>
    <w:qFormat/>
    <w:uiPriority w:val="0"/>
  </w:style>
  <w:style w:type="character" w:styleId="55">
    <w:name w:val="FollowedHyperlink"/>
    <w:basedOn w:val="52"/>
    <w:qFormat/>
    <w:uiPriority w:val="0"/>
    <w:rPr>
      <w:color w:val="800080"/>
      <w:u w:val="single"/>
    </w:rPr>
  </w:style>
  <w:style w:type="character" w:styleId="56">
    <w:name w:val="Hyperlink"/>
    <w:basedOn w:val="52"/>
    <w:qFormat/>
    <w:uiPriority w:val="99"/>
    <w:rPr>
      <w:color w:val="0000FF"/>
      <w:u w:val="single"/>
    </w:rPr>
  </w:style>
  <w:style w:type="character" w:styleId="57">
    <w:name w:val="annotation reference"/>
    <w:basedOn w:val="52"/>
    <w:semiHidden/>
    <w:qFormat/>
    <w:uiPriority w:val="0"/>
    <w:rPr>
      <w:sz w:val="21"/>
      <w:szCs w:val="21"/>
    </w:rPr>
  </w:style>
  <w:style w:type="paragraph" w:customStyle="1" w:styleId="58">
    <w:name w:val="Table"/>
    <w:basedOn w:val="1"/>
    <w:qFormat/>
    <w:uiPriority w:val="0"/>
    <w:pPr>
      <w:spacing w:before="20" w:after="20"/>
    </w:pPr>
  </w:style>
  <w:style w:type="paragraph" w:customStyle="1" w:styleId="59">
    <w:name w:val="Heading 2 - Appendix"/>
    <w:basedOn w:val="2"/>
    <w:next w:val="1"/>
    <w:qFormat/>
    <w:uiPriority w:val="0"/>
    <w:pPr>
      <w:numPr>
        <w:numId w:val="0"/>
      </w:numPr>
      <w:spacing w:before="160" w:after="160"/>
    </w:pPr>
  </w:style>
  <w:style w:type="paragraph" w:customStyle="1" w:styleId="60">
    <w:name w:val="Heading 0"/>
    <w:basedOn w:val="1"/>
    <w:qFormat/>
    <w:uiPriority w:val="0"/>
    <w:pPr>
      <w:spacing w:before="0" w:after="0"/>
      <w:jc w:val="center"/>
    </w:pPr>
    <w:rPr>
      <w:rFonts w:ascii="Arial" w:hAnsi="Arial"/>
      <w:b/>
      <w:bCs/>
      <w:sz w:val="28"/>
      <w:szCs w:val="28"/>
    </w:rPr>
  </w:style>
  <w:style w:type="paragraph" w:customStyle="1" w:styleId="61">
    <w:name w:val="Author"/>
    <w:basedOn w:val="2"/>
    <w:qFormat/>
    <w:uiPriority w:val="0"/>
    <w:pPr>
      <w:keepLines w:val="0"/>
      <w:numPr>
        <w:numId w:val="0"/>
      </w:numPr>
      <w:spacing w:before="0" w:after="0"/>
      <w:jc w:val="right"/>
    </w:pPr>
    <w:rPr>
      <w:sz w:val="50"/>
    </w:rPr>
  </w:style>
  <w:style w:type="paragraph" w:customStyle="1" w:styleId="62">
    <w:name w:val="Abstract"/>
    <w:basedOn w:val="1"/>
    <w:qFormat/>
    <w:uiPriority w:val="0"/>
    <w:pPr>
      <w:spacing w:before="0" w:after="0"/>
      <w:ind w:left="360" w:hanging="360"/>
    </w:pPr>
    <w:rPr>
      <w:rFonts w:ascii="Arial" w:hAnsi="Arial"/>
      <w:b/>
      <w:sz w:val="28"/>
      <w:lang w:eastAsia="zh-CN"/>
    </w:rPr>
  </w:style>
  <w:style w:type="paragraph" w:customStyle="1" w:styleId="63">
    <w:name w:val="Figure"/>
    <w:qFormat/>
    <w:uiPriority w:val="0"/>
    <w:pPr>
      <w:numPr>
        <w:ilvl w:val="0"/>
        <w:numId w:val="12"/>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64">
    <w:name w:val="简单回函地址"/>
    <w:basedOn w:val="1"/>
    <w:qFormat/>
    <w:uiPriority w:val="0"/>
  </w:style>
  <w:style w:type="paragraph" w:customStyle="1" w:styleId="65">
    <w:name w:val="Table Title"/>
    <w:basedOn w:val="1"/>
    <w:qFormat/>
    <w:uiPriority w:val="0"/>
    <w:pPr>
      <w:numPr>
        <w:ilvl w:val="0"/>
        <w:numId w:val="13"/>
      </w:numPr>
    </w:pPr>
    <w:rPr>
      <w:b/>
      <w:lang w:eastAsia="zh-CN"/>
    </w:rPr>
  </w:style>
  <w:style w:type="paragraph" w:customStyle="1" w:styleId="66">
    <w:name w:val="Bullet"/>
    <w:basedOn w:val="1"/>
    <w:qFormat/>
    <w:uiPriority w:val="0"/>
    <w:pPr>
      <w:numPr>
        <w:ilvl w:val="0"/>
        <w:numId w:val="14"/>
      </w:numPr>
      <w:tabs>
        <w:tab w:val="left" w:pos="1418"/>
        <w:tab w:val="clear" w:pos="1140"/>
      </w:tabs>
      <w:spacing w:after="0"/>
      <w:ind w:left="1418"/>
    </w:pPr>
    <w:rPr>
      <w:lang w:eastAsia="zh-CN"/>
    </w:rPr>
  </w:style>
  <w:style w:type="paragraph" w:customStyle="1" w:styleId="67">
    <w:name w:val="正文缩进2"/>
    <w:basedOn w:val="1"/>
    <w:qFormat/>
    <w:uiPriority w:val="0"/>
    <w:pPr>
      <w:ind w:left="1418"/>
    </w:pPr>
    <w:rPr>
      <w:lang w:eastAsia="zh-CN"/>
    </w:rPr>
  </w:style>
  <w:style w:type="paragraph" w:customStyle="1" w:styleId="68">
    <w:name w:val="SRS 正文標题"/>
    <w:basedOn w:val="5"/>
    <w:qFormat/>
    <w:uiPriority w:val="0"/>
    <w:pPr>
      <w:spacing w:before="120"/>
    </w:pPr>
    <w:rPr>
      <w:b/>
      <w:sz w:val="22"/>
    </w:rPr>
  </w:style>
  <w:style w:type="paragraph" w:customStyle="1" w:styleId="69">
    <w:name w:val="SRS rqmt title"/>
    <w:basedOn w:val="36"/>
    <w:qFormat/>
    <w:uiPriority w:val="0"/>
    <w:pPr>
      <w:tabs>
        <w:tab w:val="left" w:pos="2977"/>
        <w:tab w:val="right" w:pos="9356"/>
        <w:tab w:val="clear" w:pos="4320"/>
        <w:tab w:val="clear" w:pos="8640"/>
      </w:tabs>
      <w:spacing w:before="60"/>
      <w:ind w:left="993"/>
    </w:pPr>
    <w:rPr>
      <w:b/>
      <w:bCs/>
      <w:lang w:eastAsia="zh-CN"/>
    </w:rPr>
  </w:style>
  <w:style w:type="paragraph" w:customStyle="1" w:styleId="70">
    <w:name w:val="SRS rqmt body"/>
    <w:basedOn w:val="69"/>
    <w:next w:val="71"/>
    <w:qFormat/>
    <w:uiPriority w:val="0"/>
    <w:pPr>
      <w:tabs>
        <w:tab w:val="clear" w:pos="2977"/>
        <w:tab w:val="clear" w:pos="9356"/>
      </w:tabs>
      <w:ind w:left="1418"/>
    </w:pPr>
  </w:style>
  <w:style w:type="paragraph" w:customStyle="1" w:styleId="71">
    <w:name w:val="SRS rqmt description"/>
    <w:basedOn w:val="1"/>
    <w:next w:val="72"/>
    <w:qFormat/>
    <w:uiPriority w:val="0"/>
    <w:pPr>
      <w:tabs>
        <w:tab w:val="left" w:pos="2694"/>
      </w:tabs>
      <w:ind w:left="1418" w:leftChars="709"/>
    </w:pPr>
    <w:rPr>
      <w:lang w:eastAsia="zh-CN"/>
    </w:rPr>
  </w:style>
  <w:style w:type="paragraph" w:customStyle="1" w:styleId="72">
    <w:name w:val="SRS rqmt reference"/>
    <w:basedOn w:val="71"/>
    <w:next w:val="73"/>
    <w:qFormat/>
    <w:uiPriority w:val="0"/>
    <w:pPr>
      <w:numPr>
        <w:ilvl w:val="0"/>
        <w:numId w:val="15"/>
      </w:numPr>
      <w:tabs>
        <w:tab w:val="clear" w:pos="3578"/>
      </w:tabs>
      <w:ind w:left="2694" w:leftChars="0" w:hanging="1276"/>
    </w:pPr>
  </w:style>
  <w:style w:type="paragraph" w:customStyle="1" w:styleId="73">
    <w:name w:val="SRS rqmt dependency"/>
    <w:basedOn w:val="72"/>
    <w:next w:val="74"/>
    <w:qFormat/>
    <w:uiPriority w:val="0"/>
    <w:pPr>
      <w:numPr>
        <w:ilvl w:val="0"/>
        <w:numId w:val="16"/>
      </w:numPr>
    </w:pPr>
  </w:style>
  <w:style w:type="paragraph" w:customStyle="1" w:styleId="74">
    <w:name w:val="SRS rqmt testability"/>
    <w:basedOn w:val="73"/>
    <w:next w:val="5"/>
    <w:qFormat/>
    <w:uiPriority w:val="0"/>
    <w:pPr>
      <w:numPr>
        <w:numId w:val="17"/>
      </w:numPr>
      <w:tabs>
        <w:tab w:val="left" w:pos="3578"/>
      </w:tabs>
      <w:ind w:left="2694" w:hanging="1276"/>
    </w:pPr>
    <w:rPr>
      <w:i/>
    </w:rPr>
  </w:style>
  <w:style w:type="paragraph" w:customStyle="1" w:styleId="75">
    <w:name w:val="SRS testability"/>
    <w:basedOn w:val="1"/>
    <w:qFormat/>
    <w:uiPriority w:val="0"/>
    <w:pPr>
      <w:tabs>
        <w:tab w:val="left" w:pos="2410"/>
      </w:tabs>
      <w:ind w:left="2410" w:leftChars="709" w:hanging="992" w:hangingChars="496"/>
    </w:pPr>
    <w:rPr>
      <w:i/>
      <w:iCs/>
      <w:lang w:eastAsia="zh-CN"/>
    </w:rPr>
  </w:style>
  <w:style w:type="paragraph" w:customStyle="1" w:styleId="76">
    <w:name w:val="SRS input"/>
    <w:basedOn w:val="1"/>
    <w:qFormat/>
    <w:uiPriority w:val="0"/>
    <w:pPr>
      <w:tabs>
        <w:tab w:val="left" w:pos="1701"/>
      </w:tabs>
      <w:ind w:left="1701" w:hanging="708"/>
    </w:pPr>
    <w:rPr>
      <w:lang w:eastAsia="zh-CN"/>
    </w:rPr>
  </w:style>
  <w:style w:type="paragraph" w:customStyle="1" w:styleId="77">
    <w:name w:val="Bullet 1"/>
    <w:basedOn w:val="66"/>
    <w:qFormat/>
    <w:uiPriority w:val="0"/>
    <w:pPr>
      <w:tabs>
        <w:tab w:val="left" w:pos="1843"/>
        <w:tab w:val="clear" w:pos="1418"/>
      </w:tabs>
      <w:ind w:left="1843"/>
    </w:pPr>
  </w:style>
  <w:style w:type="paragraph" w:customStyle="1" w:styleId="78">
    <w:name w:val="SRS rqmt note"/>
    <w:basedOn w:val="67"/>
    <w:next w:val="5"/>
    <w:qFormat/>
    <w:uiPriority w:val="0"/>
    <w:pPr>
      <w:numPr>
        <w:ilvl w:val="0"/>
        <w:numId w:val="18"/>
      </w:numPr>
      <w:ind w:left="2127" w:hanging="709"/>
    </w:pPr>
  </w:style>
  <w:style w:type="paragraph" w:customStyle="1" w:styleId="79">
    <w:name w:val="SRS dep indent"/>
    <w:basedOn w:val="67"/>
    <w:qFormat/>
    <w:uiPriority w:val="0"/>
    <w:pPr>
      <w:ind w:left="2694"/>
    </w:pPr>
  </w:style>
  <w:style w:type="paragraph" w:customStyle="1" w:styleId="80">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81">
    <w:name w:val="List Bullet O"/>
    <w:basedOn w:val="18"/>
    <w:qFormat/>
    <w:uiPriority w:val="0"/>
    <w:pPr>
      <w:numPr>
        <w:ilvl w:val="0"/>
        <w:numId w:val="19"/>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82">
    <w:name w:val="List Bullet R"/>
    <w:basedOn w:val="1"/>
    <w:qFormat/>
    <w:uiPriority w:val="0"/>
    <w:pPr>
      <w:numPr>
        <w:ilvl w:val="0"/>
        <w:numId w:val="20"/>
      </w:numPr>
      <w:spacing w:after="120" w:line="300" w:lineRule="auto"/>
      <w:jc w:val="both"/>
    </w:pPr>
  </w:style>
  <w:style w:type="paragraph" w:customStyle="1" w:styleId="83">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character" w:customStyle="1" w:styleId="84">
    <w:name w:val="EmailStyle821"/>
    <w:basedOn w:val="52"/>
    <w:semiHidden/>
    <w:qFormat/>
    <w:uiPriority w:val="0"/>
    <w:rPr>
      <w:color w:val="000000"/>
    </w:rPr>
  </w:style>
  <w:style w:type="paragraph" w:customStyle="1" w:styleId="85">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86">
    <w:name w:val="缺省文本:1"/>
    <w:basedOn w:val="1"/>
    <w:qFormat/>
    <w:uiPriority w:val="0"/>
    <w:pPr>
      <w:widowControl w:val="0"/>
      <w:autoSpaceDE w:val="0"/>
      <w:autoSpaceDN w:val="0"/>
      <w:adjustRightInd w:val="0"/>
      <w:spacing w:before="0" w:after="0"/>
    </w:pPr>
    <w:rPr>
      <w:sz w:val="24"/>
      <w:lang w:eastAsia="zh-CN"/>
    </w:rPr>
  </w:style>
  <w:style w:type="paragraph" w:customStyle="1" w:styleId="87">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88">
    <w:name w:val="标题4"/>
    <w:basedOn w:val="1"/>
    <w:qFormat/>
    <w:uiPriority w:val="0"/>
    <w:pPr>
      <w:widowControl w:val="0"/>
      <w:spacing w:before="0" w:after="0"/>
      <w:jc w:val="both"/>
    </w:pPr>
    <w:rPr>
      <w:b/>
      <w:bCs/>
      <w:i/>
      <w:iCs/>
      <w:kern w:val="2"/>
      <w:sz w:val="21"/>
      <w:szCs w:val="24"/>
      <w:lang w:eastAsia="zh-CN"/>
    </w:rPr>
  </w:style>
  <w:style w:type="paragraph" w:customStyle="1" w:styleId="89">
    <w:name w:val="封面2"/>
    <w:basedOn w:val="86"/>
    <w:qFormat/>
    <w:uiPriority w:val="0"/>
    <w:pPr>
      <w:spacing w:line="360" w:lineRule="auto"/>
      <w:jc w:val="center"/>
    </w:pPr>
    <w:rPr>
      <w:rFonts w:ascii="黑体" w:eastAsia="黑体"/>
      <w:b/>
      <w:sz w:val="32"/>
    </w:rPr>
  </w:style>
  <w:style w:type="paragraph" w:customStyle="1" w:styleId="9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91">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92">
    <w:name w:val="章标题"/>
    <w:next w:val="90"/>
    <w:qFormat/>
    <w:uiPriority w:val="0"/>
    <w:pPr>
      <w:numPr>
        <w:ilvl w:val="1"/>
        <w:numId w:val="21"/>
      </w:numPr>
      <w:spacing w:beforeLines="50" w:afterLines="50"/>
      <w:jc w:val="both"/>
      <w:outlineLvl w:val="1"/>
    </w:pPr>
    <w:rPr>
      <w:rFonts w:ascii="黑体" w:hAnsi="Times New Roman" w:eastAsia="黑体" w:cs="Times New Roman"/>
      <w:sz w:val="21"/>
      <w:lang w:val="en-US" w:eastAsia="zh-CN" w:bidi="ar-SA"/>
    </w:rPr>
  </w:style>
  <w:style w:type="paragraph" w:customStyle="1" w:styleId="93">
    <w:name w:val="一级条标题"/>
    <w:basedOn w:val="92"/>
    <w:next w:val="90"/>
    <w:qFormat/>
    <w:uiPriority w:val="0"/>
    <w:pPr>
      <w:numPr>
        <w:ilvl w:val="2"/>
      </w:numPr>
      <w:tabs>
        <w:tab w:val="left" w:pos="360"/>
      </w:tabs>
      <w:spacing w:beforeLines="0" w:afterLines="0"/>
      <w:outlineLvl w:val="2"/>
    </w:pPr>
  </w:style>
  <w:style w:type="paragraph" w:customStyle="1" w:styleId="94">
    <w:name w:val="二级条标题"/>
    <w:basedOn w:val="93"/>
    <w:next w:val="90"/>
    <w:qFormat/>
    <w:uiPriority w:val="0"/>
    <w:pPr>
      <w:numPr>
        <w:ilvl w:val="0"/>
        <w:numId w:val="0"/>
      </w:numPr>
      <w:outlineLvl w:val="3"/>
    </w:pPr>
  </w:style>
  <w:style w:type="paragraph" w:customStyle="1" w:styleId="95">
    <w:name w:val="二级无标题条"/>
    <w:basedOn w:val="1"/>
    <w:qFormat/>
    <w:uiPriority w:val="0"/>
    <w:pPr>
      <w:widowControl w:val="0"/>
      <w:spacing w:before="0" w:after="0"/>
      <w:jc w:val="both"/>
    </w:pPr>
    <w:rPr>
      <w:kern w:val="2"/>
      <w:sz w:val="21"/>
      <w:szCs w:val="24"/>
      <w:lang w:eastAsia="zh-CN"/>
    </w:rPr>
  </w:style>
  <w:style w:type="paragraph" w:customStyle="1" w:styleId="96">
    <w:name w:val="列项·"/>
    <w:qFormat/>
    <w:uiPriority w:val="0"/>
    <w:pPr>
      <w:numPr>
        <w:ilvl w:val="0"/>
        <w:numId w:val="22"/>
      </w:num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97">
    <w:name w:val="三级条标题"/>
    <w:basedOn w:val="94"/>
    <w:next w:val="90"/>
    <w:qFormat/>
    <w:uiPriority w:val="0"/>
    <w:pPr>
      <w:tabs>
        <w:tab w:val="left" w:pos="2100"/>
      </w:tabs>
      <w:ind w:left="2100" w:hanging="420"/>
      <w:outlineLvl w:val="4"/>
    </w:pPr>
  </w:style>
  <w:style w:type="paragraph" w:customStyle="1" w:styleId="98">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99">
    <w:name w:val="四级条标题"/>
    <w:basedOn w:val="97"/>
    <w:next w:val="90"/>
    <w:qFormat/>
    <w:uiPriority w:val="0"/>
    <w:pPr>
      <w:tabs>
        <w:tab w:val="left" w:pos="2358"/>
        <w:tab w:val="clear" w:pos="2100"/>
      </w:tabs>
      <w:ind w:left="2358" w:hanging="1134"/>
      <w:outlineLvl w:val="5"/>
    </w:pPr>
  </w:style>
  <w:style w:type="paragraph" w:customStyle="1" w:styleId="100">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01">
    <w:name w:val="五级条标题"/>
    <w:basedOn w:val="99"/>
    <w:next w:val="90"/>
    <w:qFormat/>
    <w:uiPriority w:val="0"/>
    <w:pPr>
      <w:tabs>
        <w:tab w:val="left" w:pos="2940"/>
        <w:tab w:val="clear" w:pos="2358"/>
      </w:tabs>
      <w:ind w:left="2940" w:hanging="420"/>
      <w:outlineLvl w:val="6"/>
    </w:pPr>
  </w:style>
  <w:style w:type="paragraph" w:customStyle="1" w:styleId="102">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03">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04">
    <w:name w:val="示例"/>
    <w:next w:val="90"/>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paragraph" w:customStyle="1" w:styleId="105">
    <w:name w:val="Bul1"/>
    <w:basedOn w:val="1"/>
    <w:qFormat/>
    <w:uiPriority w:val="0"/>
    <w:pPr>
      <w:numPr>
        <w:ilvl w:val="0"/>
        <w:numId w:val="23"/>
      </w:numPr>
      <w:tabs>
        <w:tab w:val="clear" w:pos="1080"/>
      </w:tabs>
      <w:spacing w:before="120" w:after="0"/>
      <w:ind w:left="720"/>
    </w:pPr>
    <w:rPr>
      <w:lang w:val="en-GB"/>
    </w:rPr>
  </w:style>
  <w:style w:type="paragraph" w:customStyle="1" w:styleId="106">
    <w:name w:val="标题3"/>
    <w:basedOn w:val="4"/>
    <w:qFormat/>
    <w:uiPriority w:val="0"/>
    <w:pPr>
      <w:keepLines/>
      <w:widowControl w:val="0"/>
      <w:numPr>
        <w:numId w:val="24"/>
      </w:numPr>
      <w:tabs>
        <w:tab w:val="left" w:pos="425"/>
        <w:tab w:val="left" w:pos="1418"/>
        <w:tab w:val="clear" w:pos="993"/>
      </w:tabs>
      <w:spacing w:before="156" w:after="156" w:line="360" w:lineRule="auto"/>
      <w:jc w:val="both"/>
    </w:pPr>
    <w:rPr>
      <w:rFonts w:ascii="宋体" w:hAnsi="宋体"/>
      <w:bCs/>
      <w:color w:val="000000"/>
      <w:kern w:val="2"/>
      <w:sz w:val="24"/>
      <w:szCs w:val="32"/>
    </w:rPr>
  </w:style>
  <w:style w:type="paragraph" w:customStyle="1" w:styleId="107">
    <w:name w:val="样式 标题 3hello1.1.1 Heading 3h3H3Underrubrik2heading 3 + Ind..."/>
    <w:basedOn w:val="4"/>
    <w:qFormat/>
    <w:uiPriority w:val="0"/>
    <w:pPr>
      <w:keepLines/>
      <w:widowControl w:val="0"/>
      <w:tabs>
        <w:tab w:val="left" w:pos="360"/>
        <w:tab w:val="clear" w:pos="993"/>
      </w:tabs>
      <w:spacing w:before="156" w:after="156" w:line="360" w:lineRule="auto"/>
      <w:jc w:val="both"/>
    </w:pPr>
    <w:rPr>
      <w:rFonts w:ascii="宋体" w:hAnsi="宋体"/>
      <w:bCs/>
      <w:color w:val="000000"/>
      <w:kern w:val="2"/>
      <w:sz w:val="24"/>
      <w:szCs w:val="32"/>
    </w:rPr>
  </w:style>
  <w:style w:type="character" w:customStyle="1" w:styleId="108">
    <w:name w:val="正文文本 Char"/>
    <w:basedOn w:val="52"/>
    <w:link w:val="23"/>
    <w:qFormat/>
    <w:uiPriority w:val="0"/>
    <w:rPr>
      <w:rFonts w:eastAsia="宋体"/>
      <w:b/>
      <w:bCs/>
      <w:color w:val="000000"/>
      <w:kern w:val="2"/>
      <w:sz w:val="28"/>
      <w:szCs w:val="28"/>
      <w:lang w:val="en-US" w:eastAsia="zh-CN" w:bidi="ar-SA"/>
    </w:rPr>
  </w:style>
  <w:style w:type="character" w:customStyle="1" w:styleId="109">
    <w:name w:val="标题 3 Char"/>
    <w:basedOn w:val="108"/>
    <w:link w:val="4"/>
    <w:qFormat/>
    <w:uiPriority w:val="0"/>
    <w:rPr>
      <w:rFonts w:eastAsia="宋体"/>
      <w:bCs w:val="0"/>
      <w:color w:val="000000"/>
      <w:kern w:val="2"/>
      <w:sz w:val="26"/>
      <w:szCs w:val="28"/>
      <w:lang w:val="en-US" w:eastAsia="zh-CN" w:bidi="ar-SA"/>
    </w:rPr>
  </w:style>
  <w:style w:type="paragraph" w:customStyle="1" w:styleId="110">
    <w:name w:val="样式 标题 3hello1.1.1 Heading 3h3H3Underrubrik2heading 3 + Ind...1"/>
    <w:basedOn w:val="4"/>
    <w:qFormat/>
    <w:uiPriority w:val="0"/>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111">
    <w:name w:val="样式 标题 4h41.1.1.1 Heading 4H4heading 4 + Indent: Left 0.5 in..."/>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2">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13">
    <w:name w:val="样式 标题 4h41.1.1.1 Heading 4H4heading 4 + Indent: Left 0.5 in...1"/>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4">
    <w:name w:val="样式 标题 1h1H1Huvudrubrik章h:1h:1applevel 1Level 1 Headhead..."/>
    <w:basedOn w:val="2"/>
    <w:qFormat/>
    <w:uiPriority w:val="0"/>
    <w:pPr>
      <w:widowControl w:val="0"/>
      <w:spacing w:before="340" w:after="0" w:line="360" w:lineRule="auto"/>
      <w:jc w:val="both"/>
    </w:pPr>
    <w:rPr>
      <w:rFonts w:ascii="宋体" w:hAnsi="宋体" w:eastAsia="宋体" w:cs="宋体"/>
      <w:bCs w:val="0"/>
      <w:kern w:val="44"/>
      <w:sz w:val="24"/>
      <w:szCs w:val="24"/>
    </w:rPr>
  </w:style>
  <w:style w:type="paragraph" w:customStyle="1" w:styleId="115">
    <w:name w:val="标题2内的正文"/>
    <w:basedOn w:val="1"/>
    <w:qFormat/>
    <w:uiPriority w:val="0"/>
    <w:pPr>
      <w:widowControl w:val="0"/>
      <w:spacing w:before="0" w:after="0"/>
      <w:ind w:left="737"/>
      <w:jc w:val="both"/>
    </w:pPr>
    <w:rPr>
      <w:kern w:val="2"/>
      <w:sz w:val="21"/>
      <w:szCs w:val="24"/>
      <w:lang w:eastAsia="zh-CN"/>
    </w:rPr>
  </w:style>
  <w:style w:type="character" w:customStyle="1" w:styleId="116">
    <w:name w:val="批注文字 Char"/>
    <w:basedOn w:val="52"/>
    <w:link w:val="20"/>
    <w:semiHidden/>
    <w:qFormat/>
    <w:uiPriority w:val="0"/>
    <w:rPr>
      <w:rFonts w:eastAsia="宋体"/>
      <w:kern w:val="2"/>
      <w:sz w:val="21"/>
      <w:szCs w:val="24"/>
      <w:lang w:val="en-US" w:eastAsia="zh-CN" w:bidi="ar-SA"/>
    </w:rPr>
  </w:style>
  <w:style w:type="paragraph" w:customStyle="1" w:styleId="117">
    <w:name w:val="List Paragraph"/>
    <w:basedOn w:val="1"/>
    <w:link w:val="134"/>
    <w:qFormat/>
    <w:uiPriority w:val="34"/>
    <w:pPr>
      <w:ind w:firstLine="420" w:firstLineChars="200"/>
    </w:pPr>
  </w:style>
  <w:style w:type="paragraph" w:customStyle="1" w:styleId="118">
    <w:name w:val="Table_Medium"/>
    <w:basedOn w:val="1"/>
    <w:qFormat/>
    <w:uiPriority w:val="0"/>
    <w:pPr>
      <w:spacing w:before="40" w:after="40" w:line="240" w:lineRule="atLeast"/>
    </w:pPr>
    <w:rPr>
      <w:rFonts w:eastAsia="仿宋体"/>
      <w:sz w:val="18"/>
    </w:rPr>
  </w:style>
  <w:style w:type="paragraph" w:customStyle="1" w:styleId="119">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20">
    <w:name w:val="Table_Sm_Heading"/>
    <w:basedOn w:val="1"/>
    <w:qFormat/>
    <w:uiPriority w:val="0"/>
    <w:pPr>
      <w:keepNext/>
      <w:keepLines/>
      <w:spacing w:after="40" w:line="240" w:lineRule="atLeast"/>
    </w:pPr>
    <w:rPr>
      <w:rFonts w:ascii="黑体" w:eastAsia="黑体"/>
      <w:b/>
      <w:sz w:val="16"/>
      <w:lang w:eastAsia="zh-CN"/>
    </w:rPr>
  </w:style>
  <w:style w:type="character" w:customStyle="1" w:styleId="121">
    <w:name w:val="页眉 Char"/>
    <w:basedOn w:val="52"/>
    <w:link w:val="36"/>
    <w:qFormat/>
    <w:uiPriority w:val="99"/>
    <w:rPr>
      <w:lang w:eastAsia="en-US"/>
    </w:rPr>
  </w:style>
  <w:style w:type="paragraph" w:customStyle="1" w:styleId="122">
    <w:name w:val="TOC 标题1"/>
    <w:basedOn w:val="2"/>
    <w:next w:val="1"/>
    <w:unhideWhenUsed/>
    <w:qFormat/>
    <w:uiPriority w:val="39"/>
    <w:pPr>
      <w:numPr>
        <w:numId w:val="0"/>
      </w:numPr>
      <w:spacing w:before="480" w:after="0" w:line="276" w:lineRule="auto"/>
      <w:outlineLvl w:val="9"/>
    </w:pPr>
    <w:rPr>
      <w:rFonts w:asciiTheme="majorHAnsi" w:hAnsiTheme="majorHAnsi" w:cstheme="majorBidi"/>
      <w:bCs w:val="0"/>
      <w:color w:val="376092" w:themeColor="accent1" w:themeShade="BF"/>
    </w:rPr>
  </w:style>
  <w:style w:type="paragraph" w:customStyle="1" w:styleId="123">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character" w:customStyle="1" w:styleId="124">
    <w:name w:val="标题 4 Char"/>
    <w:basedOn w:val="52"/>
    <w:link w:val="6"/>
    <w:qFormat/>
    <w:uiPriority w:val="0"/>
    <w:rPr>
      <w:b/>
      <w:sz w:val="24"/>
      <w:szCs w:val="24"/>
    </w:rPr>
  </w:style>
  <w:style w:type="paragraph" w:customStyle="1" w:styleId="125">
    <w:name w:val="QB标题1"/>
    <w:basedOn w:val="2"/>
    <w:qFormat/>
    <w:uiPriority w:val="0"/>
    <w:pPr>
      <w:widowControl w:val="0"/>
      <w:spacing w:before="340" w:after="330" w:line="578" w:lineRule="auto"/>
      <w:jc w:val="both"/>
    </w:pPr>
    <w:rPr>
      <w:rFonts w:hAnsi="Times New Roman"/>
      <w:b w:val="0"/>
      <w:bCs w:val="0"/>
      <w:kern w:val="44"/>
      <w:sz w:val="21"/>
      <w:szCs w:val="21"/>
    </w:rPr>
  </w:style>
  <w:style w:type="paragraph" w:customStyle="1" w:styleId="126">
    <w:name w:val="QB表内文字"/>
    <w:basedOn w:val="90"/>
    <w:link w:val="127"/>
    <w:qFormat/>
    <w:uiPriority w:val="0"/>
    <w:pPr>
      <w:widowControl w:val="0"/>
      <w:ind w:firstLine="0" w:firstLineChars="0"/>
    </w:pPr>
  </w:style>
  <w:style w:type="character" w:customStyle="1" w:styleId="127">
    <w:name w:val="QB表内文字 Char"/>
    <w:basedOn w:val="52"/>
    <w:link w:val="126"/>
    <w:qFormat/>
    <w:uiPriority w:val="0"/>
    <w:rPr>
      <w:rFonts w:ascii="宋体"/>
      <w:sz w:val="21"/>
    </w:rPr>
  </w:style>
  <w:style w:type="character" w:customStyle="1" w:styleId="128">
    <w:name w:val="标题 5 Char"/>
    <w:basedOn w:val="52"/>
    <w:link w:val="7"/>
    <w:qFormat/>
    <w:uiPriority w:val="0"/>
    <w:rPr>
      <w:b/>
      <w:sz w:val="22"/>
      <w:lang w:eastAsia="en-US"/>
    </w:rPr>
  </w:style>
  <w:style w:type="paragraph" w:customStyle="1" w:styleId="129">
    <w:name w:val="修订1"/>
    <w:hidden/>
    <w:semiHidden/>
    <w:qFormat/>
    <w:uiPriority w:val="99"/>
    <w:rPr>
      <w:rFonts w:ascii="Times New Roman" w:hAnsi="Times New Roman" w:eastAsia="宋体" w:cs="Times New Roman"/>
      <w:lang w:val="en-US" w:eastAsia="en-US" w:bidi="ar-SA"/>
    </w:rPr>
  </w:style>
  <w:style w:type="paragraph" w:customStyle="1" w:styleId="130">
    <w:name w:val="Table Text"/>
    <w:basedOn w:val="23"/>
    <w:qFormat/>
    <w:uiPriority w:val="0"/>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131">
    <w:name w:val="页脚 Char"/>
    <w:basedOn w:val="52"/>
    <w:link w:val="35"/>
    <w:qFormat/>
    <w:uiPriority w:val="99"/>
    <w:rPr>
      <w:lang w:eastAsia="en-US"/>
    </w:rPr>
  </w:style>
  <w:style w:type="character" w:customStyle="1" w:styleId="132">
    <w:name w:val="标题 2 Char"/>
    <w:basedOn w:val="52"/>
    <w:link w:val="3"/>
    <w:qFormat/>
    <w:uiPriority w:val="0"/>
    <w:rPr>
      <w:rFonts w:ascii="宋体" w:hAnsi="宋体"/>
      <w:sz w:val="24"/>
      <w:szCs w:val="24"/>
    </w:rPr>
  </w:style>
  <w:style w:type="character" w:customStyle="1" w:styleId="133">
    <w:name w:val="标题 1 Char"/>
    <w:link w:val="2"/>
    <w:qFormat/>
    <w:uiPriority w:val="0"/>
    <w:rPr>
      <w:rFonts w:asciiTheme="majorEastAsia" w:hAnsiTheme="majorEastAsia" w:eastAsiaTheme="majorEastAsia"/>
      <w:b/>
      <w:bCs/>
      <w:sz w:val="32"/>
      <w:szCs w:val="32"/>
      <w:lang w:eastAsia="zh-CN"/>
    </w:rPr>
  </w:style>
  <w:style w:type="character" w:customStyle="1" w:styleId="134">
    <w:name w:val="列出段落 Char"/>
    <w:link w:val="117"/>
    <w:qFormat/>
    <w:uiPriority w:val="34"/>
    <w:rPr>
      <w:lang w:eastAsia="en-US"/>
    </w:rPr>
  </w:style>
  <w:style w:type="character" w:customStyle="1" w:styleId="135">
    <w:name w:val="mr20"/>
    <w:basedOn w:val="5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emf"/><Relationship Id="rId14" Type="http://schemas.openxmlformats.org/officeDocument/2006/relationships/oleObject" Target="embeddings/oleObject1.bin"/><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duanweiwei\Library\Containers\com.kingsoft.wpsoffice.mac\Data\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Document Template Rev0.2_0619.dot</Template>
  <Company>UTStarcom</Company>
  <Pages>14</Pages>
  <Words>880</Words>
  <Characters>5020</Characters>
  <Lines>41</Lines>
  <Paragraphs>11</Paragraphs>
  <TotalTime>4</TotalTime>
  <ScaleCrop>false</ScaleCrop>
  <LinksUpToDate>false</LinksUpToDate>
  <CharactersWithSpaces>5889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2020-04-03T14:12:00Z</dcterms:created>
  <dc:creator>Neal</dc:creator>
  <cp:lastModifiedBy>呀喏哒</cp:lastModifiedBy>
  <cp:lastPrinted>2016-09-07T17:13:00Z</cp:lastPrinted>
  <dcterms:modified xsi:type="dcterms:W3CDTF">2021-08-18T02:04:35Z</dcterms:modified>
  <dc:title>Market Requirements Document</dc:title>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C2FF32B72BC946B9B5D04B40B0AA5B33</vt:lpwstr>
  </property>
</Properties>
</file>