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beforeLines="50" w:after="120" w:afterLines="50" w:line="360" w:lineRule="auto"/>
        <w:jc w:val="center"/>
        <w:rPr>
          <w:rFonts w:ascii="宋体" w:hAnsi="宋体"/>
          <w:b/>
          <w:sz w:val="44"/>
          <w:szCs w:val="44"/>
        </w:rPr>
      </w:pP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咪咕文化</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产品需求文档(PRD)</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（V3.</w:t>
      </w:r>
      <w:r>
        <w:rPr>
          <w:rFonts w:hint="default" w:ascii="宋体" w:hAnsi="宋体"/>
          <w:b/>
          <w:sz w:val="44"/>
          <w:szCs w:val="44"/>
          <w:lang w:eastAsia="zh-CN"/>
        </w:rPr>
        <w:t>9</w:t>
      </w:r>
      <w:r>
        <w:rPr>
          <w:rFonts w:ascii="宋体" w:hAnsi="宋体"/>
          <w:b/>
          <w:sz w:val="44"/>
          <w:szCs w:val="44"/>
          <w:lang w:eastAsia="zh-CN"/>
        </w:rPr>
        <w:t>.</w:t>
      </w:r>
      <w:r>
        <w:rPr>
          <w:rFonts w:hint="default" w:ascii="宋体" w:hAnsi="宋体"/>
          <w:b/>
          <w:sz w:val="44"/>
          <w:szCs w:val="44"/>
          <w:lang w:eastAsia="zh-CN"/>
        </w:rPr>
        <w:t>1</w:t>
      </w:r>
      <w:r>
        <w:rPr>
          <w:rFonts w:hint="eastAsia" w:ascii="宋体" w:hAnsi="宋体"/>
          <w:b/>
          <w:sz w:val="44"/>
          <w:szCs w:val="44"/>
          <w:lang w:eastAsia="zh-CN"/>
        </w:rPr>
        <w:t>）</w:t>
      </w:r>
    </w:p>
    <w:p>
      <w:pPr>
        <w:adjustRightInd w:val="0"/>
        <w:snapToGrid w:val="0"/>
        <w:spacing w:before="120" w:beforeLines="50" w:after="120" w:afterLines="50" w:line="360" w:lineRule="auto"/>
        <w:jc w:val="center"/>
        <w:rPr>
          <w:rFonts w:ascii="宋体" w:hAnsi="宋体"/>
          <w:b/>
          <w:sz w:val="44"/>
          <w:szCs w:val="44"/>
          <w:lang w:eastAsia="zh-CN"/>
        </w:rPr>
      </w:pPr>
      <w:r>
        <w:rPr>
          <w:rFonts w:ascii="宋体" w:hAnsi="宋体"/>
          <w:lang w:eastAsia="zh-CN"/>
        </w:rPr>
        <w:drawing>
          <wp:inline distT="0" distB="0" distL="0" distR="0">
            <wp:extent cx="1771650" cy="819150"/>
            <wp:effectExtent l="0" t="0" r="0" b="0"/>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906375312164261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650" cy="819150"/>
                    </a:xfrm>
                    <a:prstGeom prst="rect">
                      <a:avLst/>
                    </a:prstGeom>
                    <a:noFill/>
                    <a:ln>
                      <a:noFill/>
                    </a:ln>
                  </pic:spPr>
                </pic:pic>
              </a:graphicData>
            </a:graphic>
          </wp:inline>
        </w:drawing>
      </w: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咪咕文化科技有限公司</w:t>
      </w: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20</w:t>
      </w:r>
      <w:r>
        <w:rPr>
          <w:rFonts w:ascii="宋体" w:hAnsi="宋体"/>
          <w:b/>
          <w:sz w:val="28"/>
          <w:szCs w:val="28"/>
          <w:lang w:eastAsia="zh-CN"/>
        </w:rPr>
        <w:t>2</w:t>
      </w:r>
      <w:r>
        <w:rPr>
          <w:rFonts w:hint="eastAsia" w:ascii="宋体" w:hAnsi="宋体"/>
          <w:b/>
          <w:sz w:val="28"/>
          <w:szCs w:val="28"/>
          <w:lang w:eastAsia="zh-CN"/>
        </w:rPr>
        <w:t>1年3月</w:t>
      </w:r>
    </w:p>
    <w:p>
      <w:pPr>
        <w:pageBreakBefore/>
        <w:snapToGrid w:val="0"/>
        <w:spacing w:line="360" w:lineRule="auto"/>
        <w:jc w:val="center"/>
        <w:rPr>
          <w:rFonts w:ascii="宋体" w:hAnsi="宋体"/>
          <w:b/>
          <w:sz w:val="28"/>
          <w:szCs w:val="28"/>
          <w:lang w:eastAsia="zh-CN"/>
        </w:rPr>
      </w:pPr>
      <w:r>
        <w:rPr>
          <w:rFonts w:hint="eastAsia" w:ascii="宋体" w:hAnsi="宋体"/>
          <w:b/>
          <w:sz w:val="28"/>
          <w:szCs w:val="28"/>
          <w:lang w:eastAsia="zh-CN"/>
        </w:rPr>
        <w:t>修订</w:t>
      </w:r>
      <w:r>
        <w:rPr>
          <w:rFonts w:ascii="宋体" w:hAnsi="宋体"/>
          <w:b/>
          <w:sz w:val="28"/>
          <w:szCs w:val="28"/>
          <w:lang w:eastAsia="zh-CN"/>
        </w:rPr>
        <w:t>记录</w:t>
      </w:r>
    </w:p>
    <w:p>
      <w:pPr>
        <w:snapToGrid w:val="0"/>
        <w:spacing w:line="360" w:lineRule="auto"/>
        <w:rPr>
          <w:rFonts w:ascii="宋体" w:hAnsi="宋体"/>
          <w:lang w:eastAsia="zh-CN"/>
        </w:rPr>
      </w:pPr>
    </w:p>
    <w:tbl>
      <w:tblPr>
        <w:tblStyle w:val="5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1145"/>
        <w:gridCol w:w="793"/>
        <w:gridCol w:w="4489"/>
        <w:gridCol w:w="1122"/>
      </w:tblGrid>
      <w:tr>
        <w:trPr>
          <w:jc w:val="center"/>
        </w:trPr>
        <w:tc>
          <w:tcPr>
            <w:tcW w:w="967" w:type="dxa"/>
            <w:shd w:val="solid" w:color="FFFFFF" w:themeColor="background1" w:themeTint="33" w:fill="FFFFFF" w:themeFill="background1" w:themeFillTint="33"/>
          </w:tcPr>
          <w:p>
            <w:pPr>
              <w:pStyle w:val="39"/>
              <w:widowControl w:val="0"/>
              <w:snapToGrid w:val="0"/>
              <w:spacing w:before="0" w:after="0"/>
              <w:jc w:val="center"/>
              <w:rPr>
                <w:b w:val="0"/>
                <w:sz w:val="18"/>
                <w:szCs w:val="18"/>
              </w:rPr>
            </w:pPr>
            <w:r>
              <w:rPr>
                <w:rFonts w:hint="eastAsia"/>
                <w:b w:val="0"/>
                <w:sz w:val="18"/>
                <w:szCs w:val="18"/>
              </w:rPr>
              <w:br w:type="page"/>
            </w:r>
            <w:r>
              <w:rPr>
                <w:rFonts w:hint="eastAsia"/>
                <w:b w:val="0"/>
                <w:sz w:val="18"/>
                <w:szCs w:val="18"/>
              </w:rPr>
              <w:t>版本号</w:t>
            </w:r>
          </w:p>
        </w:tc>
        <w:tc>
          <w:tcPr>
            <w:tcW w:w="1145" w:type="dxa"/>
            <w:shd w:val="solid" w:color="FFFFFF" w:themeColor="background1" w:themeTint="33" w:fill="FFFFFF" w:themeFill="background1" w:themeFillTint="33"/>
          </w:tcPr>
          <w:p>
            <w:pPr>
              <w:pStyle w:val="39"/>
              <w:widowControl w:val="0"/>
              <w:snapToGrid w:val="0"/>
              <w:spacing w:before="0" w:after="0"/>
              <w:jc w:val="center"/>
              <w:rPr>
                <w:b w:val="0"/>
                <w:sz w:val="18"/>
                <w:szCs w:val="18"/>
              </w:rPr>
            </w:pPr>
            <w:r>
              <w:rPr>
                <w:rFonts w:hint="eastAsia"/>
                <w:b w:val="0"/>
                <w:sz w:val="18"/>
                <w:szCs w:val="18"/>
              </w:rPr>
              <w:t>修订日期</w:t>
            </w:r>
          </w:p>
        </w:tc>
        <w:tc>
          <w:tcPr>
            <w:tcW w:w="793" w:type="dxa"/>
            <w:shd w:val="solid" w:color="FFFFFF" w:themeColor="background1" w:themeTint="33" w:fill="FFFFFF" w:themeFill="background1" w:themeFillTint="33"/>
          </w:tcPr>
          <w:p>
            <w:pPr>
              <w:pStyle w:val="39"/>
              <w:widowControl w:val="0"/>
              <w:snapToGrid w:val="0"/>
              <w:spacing w:before="0" w:after="0"/>
              <w:jc w:val="center"/>
              <w:rPr>
                <w:b w:val="0"/>
                <w:sz w:val="18"/>
                <w:szCs w:val="18"/>
              </w:rPr>
            </w:pPr>
            <w:r>
              <w:rPr>
                <w:rFonts w:hint="eastAsia"/>
                <w:b w:val="0"/>
                <w:sz w:val="18"/>
                <w:szCs w:val="18"/>
              </w:rPr>
              <w:t>修改人</w:t>
            </w:r>
          </w:p>
        </w:tc>
        <w:tc>
          <w:tcPr>
            <w:tcW w:w="4489" w:type="dxa"/>
            <w:shd w:val="solid" w:color="FFFFFF" w:themeColor="background1" w:themeTint="33" w:fill="FFFFFF" w:themeFill="background1" w:themeFillTint="33"/>
          </w:tcPr>
          <w:p>
            <w:pPr>
              <w:pStyle w:val="39"/>
              <w:widowControl w:val="0"/>
              <w:snapToGrid w:val="0"/>
              <w:spacing w:before="0" w:after="0"/>
              <w:ind w:firstLine="419"/>
              <w:jc w:val="both"/>
              <w:rPr>
                <w:b w:val="0"/>
                <w:sz w:val="18"/>
                <w:szCs w:val="18"/>
              </w:rPr>
            </w:pPr>
            <w:r>
              <w:rPr>
                <w:rFonts w:hint="eastAsia"/>
                <w:b w:val="0"/>
                <w:sz w:val="18"/>
                <w:szCs w:val="18"/>
              </w:rPr>
              <w:t>修改</w:t>
            </w:r>
            <w:r>
              <w:rPr>
                <w:b w:val="0"/>
                <w:sz w:val="18"/>
                <w:szCs w:val="18"/>
              </w:rPr>
              <w:t>内容</w:t>
            </w:r>
          </w:p>
        </w:tc>
        <w:tc>
          <w:tcPr>
            <w:tcW w:w="1122" w:type="dxa"/>
            <w:shd w:val="solid" w:color="FFFFFF" w:themeColor="background1" w:themeTint="33" w:fill="FFFFFF" w:themeFill="background1" w:themeFillTint="33"/>
          </w:tcPr>
          <w:p>
            <w:pPr>
              <w:pStyle w:val="39"/>
              <w:widowControl w:val="0"/>
              <w:snapToGrid w:val="0"/>
              <w:spacing w:before="0" w:after="0"/>
              <w:jc w:val="both"/>
              <w:rPr>
                <w:b w:val="0"/>
                <w:sz w:val="18"/>
                <w:szCs w:val="18"/>
              </w:rPr>
            </w:pPr>
            <w:r>
              <w:rPr>
                <w:rFonts w:hint="eastAsia"/>
                <w:b w:val="0"/>
                <w:sz w:val="18"/>
                <w:szCs w:val="18"/>
              </w:rPr>
              <w:t>修改原因</w:t>
            </w:r>
          </w:p>
        </w:tc>
      </w:tr>
      <w:tr>
        <w:trPr>
          <w:jc w:val="center"/>
        </w:trPr>
        <w:tc>
          <w:tcPr>
            <w:tcW w:w="967" w:type="dxa"/>
          </w:tcPr>
          <w:p>
            <w:pPr>
              <w:pStyle w:val="3"/>
              <w:keepNext w:val="0"/>
              <w:widowControl/>
              <w:numPr>
                <w:ilvl w:val="1"/>
                <w:numId w:val="0"/>
              </w:numPr>
              <w:spacing w:before="0" w:after="0"/>
              <w:jc w:val="both"/>
              <w:outlineLvl w:val="1"/>
              <w:rPr>
                <w:rFonts w:ascii="Helvetica" w:hAnsi="Helvetica" w:cs="Helvetica"/>
                <w:color w:val="333333"/>
                <w:sz w:val="16"/>
                <w:szCs w:val="16"/>
              </w:rPr>
            </w:pPr>
            <w:bookmarkStart w:id="0" w:name="_Toc4845"/>
            <w:bookmarkStart w:id="1" w:name="_Toc20950"/>
            <w:bookmarkStart w:id="2" w:name="_Toc25900"/>
            <w:bookmarkStart w:id="3" w:name="_Toc10874"/>
            <w:bookmarkStart w:id="4" w:name="_Toc419549564"/>
            <w:r>
              <w:rPr>
                <w:rFonts w:ascii="Helvetica" w:hAnsi="Helvetica" w:eastAsia="Helvetica" w:cs="Helvetica"/>
                <w:color w:val="333333"/>
                <w:sz w:val="16"/>
                <w:szCs w:val="16"/>
              </w:rPr>
              <w:t>USS_music_v3.</w:t>
            </w:r>
            <w:r>
              <w:rPr>
                <w:rFonts w:hint="default" w:ascii="Helvetica" w:hAnsi="Helvetica" w:cs="Helvetica"/>
                <w:color w:val="333333"/>
                <w:sz w:val="16"/>
                <w:szCs w:val="16"/>
              </w:rPr>
              <w:t>9</w:t>
            </w:r>
            <w:r>
              <w:rPr>
                <w:rFonts w:ascii="Helvetica" w:hAnsi="Helvetica" w:eastAsia="Helvetica" w:cs="Helvetica"/>
                <w:color w:val="333333"/>
                <w:sz w:val="16"/>
                <w:szCs w:val="16"/>
              </w:rPr>
              <w:t>.</w:t>
            </w:r>
            <w:bookmarkEnd w:id="0"/>
            <w:bookmarkEnd w:id="1"/>
            <w:bookmarkEnd w:id="2"/>
            <w:bookmarkEnd w:id="3"/>
            <w:r>
              <w:rPr>
                <w:rFonts w:ascii="Helvetica" w:hAnsi="Helvetica" w:eastAsia="Helvetica" w:cs="Helvetica"/>
                <w:color w:val="333333"/>
                <w:sz w:val="16"/>
                <w:szCs w:val="16"/>
              </w:rPr>
              <w:t>1</w:t>
            </w:r>
            <w:bookmarkEnd w:id="4"/>
          </w:p>
          <w:p>
            <w:pPr>
              <w:pStyle w:val="39"/>
              <w:widowControl w:val="0"/>
              <w:snapToGrid w:val="0"/>
              <w:spacing w:before="0" w:after="0"/>
              <w:jc w:val="center"/>
              <w:rPr>
                <w:b w:val="0"/>
                <w:sz w:val="18"/>
                <w:szCs w:val="18"/>
                <w:lang w:eastAsia="zh-CN"/>
              </w:rPr>
            </w:pPr>
          </w:p>
        </w:tc>
        <w:tc>
          <w:tcPr>
            <w:tcW w:w="1145" w:type="dxa"/>
          </w:tcPr>
          <w:p>
            <w:pPr>
              <w:pStyle w:val="39"/>
              <w:widowControl w:val="0"/>
              <w:snapToGrid w:val="0"/>
              <w:spacing w:before="0" w:after="0"/>
              <w:jc w:val="center"/>
              <w:rPr>
                <w:b w:val="0"/>
                <w:sz w:val="18"/>
                <w:szCs w:val="18"/>
                <w:lang w:eastAsia="zh-CN"/>
              </w:rPr>
            </w:pPr>
            <w:r>
              <w:rPr>
                <w:rFonts w:hint="eastAsia"/>
                <w:b w:val="0"/>
                <w:sz w:val="18"/>
                <w:szCs w:val="18"/>
                <w:lang w:eastAsia="zh-CN"/>
              </w:rPr>
              <w:t>2</w:t>
            </w:r>
            <w:r>
              <w:rPr>
                <w:b w:val="0"/>
                <w:sz w:val="18"/>
                <w:szCs w:val="18"/>
                <w:lang w:eastAsia="zh-CN"/>
              </w:rPr>
              <w:t>02</w:t>
            </w:r>
            <w:r>
              <w:rPr>
                <w:rFonts w:hint="eastAsia"/>
                <w:b w:val="0"/>
                <w:sz w:val="18"/>
                <w:szCs w:val="18"/>
                <w:lang w:eastAsia="zh-CN"/>
              </w:rPr>
              <w:t>1-</w:t>
            </w:r>
            <w:r>
              <w:rPr>
                <w:rFonts w:hint="default"/>
                <w:b w:val="0"/>
                <w:sz w:val="18"/>
                <w:szCs w:val="18"/>
                <w:lang w:eastAsia="zh-CN"/>
              </w:rPr>
              <w:t>5</w:t>
            </w:r>
            <w:r>
              <w:rPr>
                <w:rFonts w:hint="eastAsia"/>
                <w:b w:val="0"/>
                <w:sz w:val="18"/>
                <w:szCs w:val="18"/>
                <w:lang w:eastAsia="zh-CN"/>
              </w:rPr>
              <w:t>-</w:t>
            </w:r>
            <w:r>
              <w:rPr>
                <w:rFonts w:hint="default"/>
                <w:b w:val="0"/>
                <w:sz w:val="18"/>
                <w:szCs w:val="18"/>
                <w:lang w:eastAsia="zh-CN"/>
              </w:rPr>
              <w:t>10</w:t>
            </w:r>
          </w:p>
        </w:tc>
        <w:tc>
          <w:tcPr>
            <w:tcW w:w="793" w:type="dxa"/>
          </w:tcPr>
          <w:p>
            <w:pPr>
              <w:pStyle w:val="39"/>
              <w:widowControl w:val="0"/>
              <w:snapToGrid w:val="0"/>
              <w:spacing w:before="0" w:after="0"/>
              <w:jc w:val="center"/>
              <w:rPr>
                <w:rFonts w:hint="eastAsia" w:eastAsia="宋体"/>
                <w:b w:val="0"/>
                <w:sz w:val="18"/>
                <w:szCs w:val="18"/>
                <w:lang w:val="en-US" w:eastAsia="zh-Hans"/>
              </w:rPr>
            </w:pPr>
            <w:r>
              <w:rPr>
                <w:rFonts w:hint="eastAsia"/>
                <w:b w:val="0"/>
                <w:sz w:val="18"/>
                <w:szCs w:val="18"/>
                <w:lang w:val="en-US" w:eastAsia="zh-Hans"/>
              </w:rPr>
              <w:t>段伟伟</w:t>
            </w:r>
          </w:p>
        </w:tc>
        <w:tc>
          <w:tcPr>
            <w:tcW w:w="4489" w:type="dxa"/>
          </w:tcPr>
          <w:p>
            <w:pPr>
              <w:pStyle w:val="117"/>
              <w:widowControl w:val="0"/>
              <w:snapToGrid w:val="0"/>
              <w:spacing w:before="0" w:after="0"/>
              <w:ind w:firstLine="0" w:firstLineChars="0"/>
              <w:jc w:val="both"/>
              <w:rPr>
                <w:rFonts w:asciiTheme="minorHAnsi" w:hAnsiTheme="minorHAnsi" w:cstheme="minorHAnsi"/>
                <w:bCs/>
                <w:caps/>
                <w:sz w:val="18"/>
                <w:szCs w:val="18"/>
                <w:lang w:eastAsia="zh-CN"/>
              </w:rPr>
            </w:pPr>
            <w:r>
              <w:rPr>
                <w:rFonts w:hint="eastAsia" w:asciiTheme="minorHAnsi" w:hAnsiTheme="minorHAnsi" w:cstheme="minorHAnsi"/>
                <w:bCs/>
                <w:caps/>
                <w:sz w:val="18"/>
                <w:szCs w:val="18"/>
                <w:lang w:eastAsia="zh-CN"/>
              </w:rPr>
              <w:t>1、音箱老接口屏蔽数专+新接口免费内容范围扩展</w:t>
            </w:r>
          </w:p>
        </w:tc>
        <w:tc>
          <w:tcPr>
            <w:tcW w:w="1122" w:type="dxa"/>
          </w:tcPr>
          <w:p>
            <w:pPr>
              <w:pStyle w:val="39"/>
              <w:widowControl w:val="0"/>
              <w:snapToGrid w:val="0"/>
              <w:spacing w:before="0" w:after="0"/>
              <w:jc w:val="both"/>
              <w:rPr>
                <w:b w:val="0"/>
                <w:sz w:val="18"/>
                <w:szCs w:val="18"/>
              </w:rPr>
            </w:pPr>
            <w:r>
              <w:rPr>
                <w:rFonts w:hint="eastAsia"/>
                <w:b w:val="0"/>
                <w:sz w:val="18"/>
                <w:szCs w:val="18"/>
                <w:lang w:eastAsia="zh-CN"/>
              </w:rPr>
              <w:t>新增需求</w:t>
            </w:r>
          </w:p>
        </w:tc>
      </w:tr>
    </w:tbl>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eastAsia="宋体" w:cs="Times New Roman"/>
          <w:lang w:val="en-US" w:eastAsia="en-US" w:bidi="ar-SA"/>
        </w:rPr>
      </w:pPr>
      <w:bookmarkStart w:id="5" w:name="_Toc12189"/>
      <w:bookmarkStart w:id="6" w:name="_Toc1180709047"/>
      <w:r>
        <w:rPr>
          <w:rStyle w:val="133"/>
          <w:rFonts w:hint="eastAsia"/>
        </w:rPr>
        <w:t>目录</w:t>
      </w:r>
      <w:bookmarkEnd w:id="5"/>
      <w:bookmarkEnd w:id="6"/>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TOC \o "1-2" \h \z \u</w:instrText>
      </w:r>
      <w:r>
        <w:rPr>
          <w:rFonts w:ascii="宋体" w:hAnsi="宋体"/>
          <w:sz w:val="28"/>
          <w:szCs w:val="28"/>
        </w:rPr>
        <w:instrText xml:space="preserve"> </w:instrText>
      </w:r>
      <w:r>
        <w:rPr>
          <w:rFonts w:ascii="宋体" w:hAnsi="宋体"/>
          <w:sz w:val="28"/>
          <w:szCs w:val="28"/>
        </w:rPr>
        <w:fldChar w:fldCharType="separate"/>
      </w:r>
    </w:p>
    <w:p>
      <w:pPr>
        <w:pStyle w:val="46"/>
        <w:tabs>
          <w:tab w:val="right" w:leader="dot" w:pos="8306"/>
        </w:tabs>
      </w:pPr>
      <w:r>
        <w:rPr>
          <w:rFonts w:ascii="宋体" w:hAnsi="宋体"/>
        </w:rPr>
        <w:fldChar w:fldCharType="begin"/>
      </w:r>
      <w:r>
        <w:rPr>
          <w:rFonts w:ascii="宋体" w:hAnsi="宋体"/>
        </w:rPr>
        <w:instrText xml:space="preserve"> HYPERLINK \l _Toc419549564 </w:instrText>
      </w:r>
      <w:r>
        <w:rPr>
          <w:rFonts w:ascii="宋体" w:hAnsi="宋体"/>
        </w:rPr>
        <w:fldChar w:fldCharType="separate"/>
      </w:r>
      <w:r>
        <w:rPr>
          <w:rFonts w:ascii="Helvetica" w:hAnsi="Helvetica" w:eastAsia="Helvetica" w:cs="Helvetica"/>
          <w:szCs w:val="16"/>
        </w:rPr>
        <w:t>USS_music_v3.</w:t>
      </w:r>
      <w:r>
        <w:rPr>
          <w:rFonts w:hint="default" w:ascii="Helvetica" w:hAnsi="Helvetica" w:cs="Helvetica"/>
          <w:szCs w:val="16"/>
        </w:rPr>
        <w:t>9</w:t>
      </w:r>
      <w:r>
        <w:rPr>
          <w:rFonts w:ascii="Helvetica" w:hAnsi="Helvetica" w:eastAsia="Helvetica" w:cs="Helvetica"/>
          <w:szCs w:val="16"/>
        </w:rPr>
        <w:t>.1</w:t>
      </w:r>
      <w:r>
        <w:tab/>
      </w:r>
      <w:r>
        <w:fldChar w:fldCharType="begin"/>
      </w:r>
      <w:r>
        <w:instrText xml:space="preserve"> PAGEREF _Toc419549564 </w:instrText>
      </w:r>
      <w:r>
        <w:fldChar w:fldCharType="separate"/>
      </w:r>
      <w:r>
        <w:t>2</w:t>
      </w:r>
      <w:r>
        <w:fldChar w:fldCharType="end"/>
      </w:r>
      <w:r>
        <w:rPr>
          <w:rFonts w:ascii="宋体" w:hAnsi="宋体"/>
        </w:rPr>
        <w:fldChar w:fldCharType="end"/>
      </w:r>
    </w:p>
    <w:p>
      <w:pPr>
        <w:pStyle w:val="39"/>
        <w:tabs>
          <w:tab w:val="right" w:leader="dot" w:pos="8306"/>
        </w:tabs>
      </w:pPr>
      <w:r>
        <w:rPr>
          <w:rFonts w:ascii="宋体" w:hAnsi="宋体"/>
        </w:rPr>
        <w:fldChar w:fldCharType="begin"/>
      </w:r>
      <w:r>
        <w:rPr>
          <w:rFonts w:ascii="宋体" w:hAnsi="宋体"/>
        </w:rPr>
        <w:instrText xml:space="preserve"> HYPERLINK \l _Toc1180709047 </w:instrText>
      </w:r>
      <w:r>
        <w:rPr>
          <w:rFonts w:ascii="宋体" w:hAnsi="宋体"/>
        </w:rPr>
        <w:fldChar w:fldCharType="separate"/>
      </w:r>
      <w:r>
        <w:rPr>
          <w:rFonts w:hint="eastAsia"/>
        </w:rPr>
        <w:t>目录</w:t>
      </w:r>
      <w:r>
        <w:tab/>
      </w:r>
      <w:r>
        <w:fldChar w:fldCharType="begin"/>
      </w:r>
      <w:r>
        <w:instrText xml:space="preserve"> PAGEREF _Toc1180709047 </w:instrText>
      </w:r>
      <w:r>
        <w:fldChar w:fldCharType="separate"/>
      </w:r>
      <w:r>
        <w:t>3</w:t>
      </w:r>
      <w:r>
        <w:fldChar w:fldCharType="end"/>
      </w:r>
      <w:r>
        <w:rPr>
          <w:rFonts w:ascii="宋体" w:hAnsi="宋体"/>
        </w:rPr>
        <w:fldChar w:fldCharType="end"/>
      </w:r>
    </w:p>
    <w:p>
      <w:pPr>
        <w:pStyle w:val="39"/>
        <w:tabs>
          <w:tab w:val="right" w:leader="dot" w:pos="8306"/>
        </w:tabs>
      </w:pPr>
      <w:r>
        <w:rPr>
          <w:rFonts w:ascii="宋体" w:hAnsi="宋体"/>
        </w:rPr>
        <w:fldChar w:fldCharType="begin"/>
      </w:r>
      <w:r>
        <w:rPr>
          <w:rFonts w:ascii="宋体" w:hAnsi="宋体"/>
        </w:rPr>
        <w:instrText xml:space="preserve"> HYPERLINK \l _Toc1428054649 </w:instrText>
      </w:r>
      <w:r>
        <w:rPr>
          <w:rFonts w:ascii="宋体" w:hAnsi="宋体"/>
        </w:rPr>
        <w:fldChar w:fldCharType="separate"/>
      </w:r>
      <w:r>
        <w:rPr>
          <w:rFonts w:hint="default" w:ascii="Times New Roman" w:hAnsi="Times New Roman" w:eastAsia="黑体" w:cs="Times New Roman"/>
          <w:i w:val="0"/>
          <w:szCs w:val="36"/>
        </w:rPr>
        <w:t xml:space="preserve">1. </w:t>
      </w:r>
      <w:r>
        <w:rPr>
          <w:rFonts w:hint="eastAsia"/>
        </w:rPr>
        <w:t>前言</w:t>
      </w:r>
      <w:r>
        <w:tab/>
      </w:r>
      <w:r>
        <w:fldChar w:fldCharType="begin"/>
      </w:r>
      <w:r>
        <w:instrText xml:space="preserve"> PAGEREF _Toc1428054649 </w:instrText>
      </w:r>
      <w:r>
        <w:fldChar w:fldCharType="separate"/>
      </w:r>
      <w:r>
        <w:t>4</w:t>
      </w:r>
      <w:r>
        <w:fldChar w:fldCharType="end"/>
      </w:r>
      <w:r>
        <w:rPr>
          <w:rFonts w:ascii="宋体" w:hAnsi="宋体"/>
        </w:rPr>
        <w:fldChar w:fldCharType="end"/>
      </w:r>
    </w:p>
    <w:p>
      <w:pPr>
        <w:pStyle w:val="46"/>
        <w:tabs>
          <w:tab w:val="right" w:leader="dot" w:pos="8306"/>
        </w:tabs>
      </w:pPr>
      <w:r>
        <w:rPr>
          <w:rFonts w:ascii="宋体" w:hAnsi="宋体"/>
        </w:rPr>
        <w:fldChar w:fldCharType="begin"/>
      </w:r>
      <w:r>
        <w:rPr>
          <w:rFonts w:ascii="宋体" w:hAnsi="宋体"/>
        </w:rPr>
        <w:instrText xml:space="preserve"> HYPERLINK \l _Toc1037246871 </w:instrText>
      </w:r>
      <w:r>
        <w:rPr>
          <w:rFonts w:ascii="宋体" w:hAnsi="宋体"/>
        </w:rPr>
        <w:fldChar w:fldCharType="separate"/>
      </w:r>
      <w:r>
        <w:rPr>
          <w:rFonts w:hint="default" w:ascii="Times New Roman" w:hAnsi="Times New Roman" w:eastAsia="黑体" w:cs="Times New Roman"/>
          <w:szCs w:val="28"/>
        </w:rPr>
        <w:t xml:space="preserve">1.1. </w:t>
      </w:r>
      <w:r>
        <w:rPr>
          <w:rFonts w:hint="eastAsia"/>
        </w:rPr>
        <w:t>文档</w:t>
      </w:r>
      <w:r>
        <w:t>说明</w:t>
      </w:r>
      <w:r>
        <w:tab/>
      </w:r>
      <w:r>
        <w:fldChar w:fldCharType="begin"/>
      </w:r>
      <w:r>
        <w:instrText xml:space="preserve"> PAGEREF _Toc1037246871 </w:instrText>
      </w:r>
      <w:r>
        <w:fldChar w:fldCharType="separate"/>
      </w:r>
      <w:r>
        <w:t>4</w:t>
      </w:r>
      <w:r>
        <w:fldChar w:fldCharType="end"/>
      </w:r>
      <w:r>
        <w:rPr>
          <w:rFonts w:ascii="宋体" w:hAnsi="宋体"/>
        </w:rPr>
        <w:fldChar w:fldCharType="end"/>
      </w:r>
    </w:p>
    <w:p>
      <w:pPr>
        <w:pStyle w:val="46"/>
        <w:tabs>
          <w:tab w:val="right" w:leader="dot" w:pos="8306"/>
        </w:tabs>
      </w:pPr>
      <w:r>
        <w:rPr>
          <w:rFonts w:ascii="宋体" w:hAnsi="宋体"/>
        </w:rPr>
        <w:fldChar w:fldCharType="begin"/>
      </w:r>
      <w:r>
        <w:rPr>
          <w:rFonts w:ascii="宋体" w:hAnsi="宋体"/>
        </w:rPr>
        <w:instrText xml:space="preserve"> HYPERLINK \l _Toc1883398198 </w:instrText>
      </w:r>
      <w:r>
        <w:rPr>
          <w:rFonts w:ascii="宋体" w:hAnsi="宋体"/>
        </w:rPr>
        <w:fldChar w:fldCharType="separate"/>
      </w:r>
      <w:r>
        <w:rPr>
          <w:rFonts w:hint="default" w:ascii="Times New Roman" w:hAnsi="Times New Roman" w:eastAsia="黑体" w:cs="Times New Roman"/>
          <w:szCs w:val="28"/>
        </w:rPr>
        <w:t xml:space="preserve">1.2. </w:t>
      </w:r>
      <w:r>
        <w:rPr>
          <w:rFonts w:hint="eastAsia"/>
        </w:rPr>
        <w:t>术语及缩略语</w:t>
      </w:r>
      <w:r>
        <w:tab/>
      </w:r>
      <w:r>
        <w:fldChar w:fldCharType="begin"/>
      </w:r>
      <w:r>
        <w:instrText xml:space="preserve"> PAGEREF _Toc1883398198 </w:instrText>
      </w:r>
      <w:r>
        <w:fldChar w:fldCharType="separate"/>
      </w:r>
      <w:r>
        <w:t>4</w:t>
      </w:r>
      <w:r>
        <w:fldChar w:fldCharType="end"/>
      </w:r>
      <w:r>
        <w:rPr>
          <w:rFonts w:ascii="宋体" w:hAnsi="宋体"/>
        </w:rPr>
        <w:fldChar w:fldCharType="end"/>
      </w:r>
    </w:p>
    <w:p>
      <w:pPr>
        <w:pStyle w:val="39"/>
        <w:tabs>
          <w:tab w:val="right" w:leader="dot" w:pos="8306"/>
        </w:tabs>
      </w:pPr>
      <w:r>
        <w:rPr>
          <w:rFonts w:ascii="宋体" w:hAnsi="宋体"/>
        </w:rPr>
        <w:fldChar w:fldCharType="begin"/>
      </w:r>
      <w:r>
        <w:rPr>
          <w:rFonts w:ascii="宋体" w:hAnsi="宋体"/>
        </w:rPr>
        <w:instrText xml:space="preserve"> HYPERLINK \l _Toc364557006 </w:instrText>
      </w:r>
      <w:r>
        <w:rPr>
          <w:rFonts w:ascii="宋体" w:hAnsi="宋体"/>
        </w:rPr>
        <w:fldChar w:fldCharType="separate"/>
      </w:r>
      <w:r>
        <w:rPr>
          <w:rFonts w:hint="default" w:ascii="Times New Roman" w:hAnsi="Times New Roman" w:eastAsia="黑体" w:cs="Times New Roman"/>
          <w:i w:val="0"/>
          <w:szCs w:val="36"/>
        </w:rPr>
        <w:t xml:space="preserve">2. </w:t>
      </w:r>
      <w:r>
        <w:rPr>
          <w:rFonts w:hint="eastAsia"/>
        </w:rPr>
        <w:t>产品背景</w:t>
      </w:r>
      <w:r>
        <w:tab/>
      </w:r>
      <w:r>
        <w:fldChar w:fldCharType="begin"/>
      </w:r>
      <w:r>
        <w:instrText xml:space="preserve"> PAGEREF _Toc364557006 </w:instrText>
      </w:r>
      <w:r>
        <w:fldChar w:fldCharType="separate"/>
      </w:r>
      <w:r>
        <w:t>4</w:t>
      </w:r>
      <w:r>
        <w:fldChar w:fldCharType="end"/>
      </w:r>
      <w:r>
        <w:rPr>
          <w:rFonts w:ascii="宋体" w:hAnsi="宋体"/>
        </w:rPr>
        <w:fldChar w:fldCharType="end"/>
      </w:r>
    </w:p>
    <w:p>
      <w:pPr>
        <w:pStyle w:val="46"/>
        <w:tabs>
          <w:tab w:val="right" w:leader="dot" w:pos="8306"/>
        </w:tabs>
      </w:pPr>
      <w:r>
        <w:rPr>
          <w:rFonts w:ascii="宋体" w:hAnsi="宋体"/>
        </w:rPr>
        <w:fldChar w:fldCharType="begin"/>
      </w:r>
      <w:r>
        <w:rPr>
          <w:rFonts w:ascii="宋体" w:hAnsi="宋体"/>
        </w:rPr>
        <w:instrText xml:space="preserve"> HYPERLINK \l _Toc338754951 </w:instrText>
      </w:r>
      <w:r>
        <w:rPr>
          <w:rFonts w:ascii="宋体" w:hAnsi="宋体"/>
        </w:rPr>
        <w:fldChar w:fldCharType="separate"/>
      </w:r>
      <w:r>
        <w:rPr>
          <w:rFonts w:hint="default" w:ascii="Times New Roman" w:hAnsi="Times New Roman" w:eastAsia="黑体" w:cs="Times New Roman"/>
          <w:szCs w:val="28"/>
        </w:rPr>
        <w:t xml:space="preserve">2.1. </w:t>
      </w:r>
      <w:r>
        <w:rPr>
          <w:rFonts w:hint="eastAsia"/>
        </w:rPr>
        <w:t>产品概念及目标</w:t>
      </w:r>
      <w:r>
        <w:tab/>
      </w:r>
      <w:r>
        <w:fldChar w:fldCharType="begin"/>
      </w:r>
      <w:r>
        <w:instrText xml:space="preserve"> PAGEREF _Toc338754951 </w:instrText>
      </w:r>
      <w:r>
        <w:fldChar w:fldCharType="separate"/>
      </w:r>
      <w:r>
        <w:t>4</w:t>
      </w:r>
      <w:r>
        <w:fldChar w:fldCharType="end"/>
      </w:r>
      <w:r>
        <w:rPr>
          <w:rFonts w:ascii="宋体" w:hAnsi="宋体"/>
        </w:rPr>
        <w:fldChar w:fldCharType="end"/>
      </w:r>
    </w:p>
    <w:p>
      <w:pPr>
        <w:pStyle w:val="46"/>
        <w:tabs>
          <w:tab w:val="right" w:leader="dot" w:pos="8306"/>
        </w:tabs>
      </w:pPr>
      <w:r>
        <w:rPr>
          <w:rFonts w:ascii="宋体" w:hAnsi="宋体"/>
        </w:rPr>
        <w:fldChar w:fldCharType="begin"/>
      </w:r>
      <w:r>
        <w:rPr>
          <w:rFonts w:ascii="宋体" w:hAnsi="宋体"/>
        </w:rPr>
        <w:instrText xml:space="preserve"> HYPERLINK \l _Toc475313260 </w:instrText>
      </w:r>
      <w:r>
        <w:rPr>
          <w:rFonts w:ascii="宋体" w:hAnsi="宋体"/>
        </w:rPr>
        <w:fldChar w:fldCharType="separate"/>
      </w:r>
      <w:r>
        <w:rPr>
          <w:rFonts w:hint="default" w:ascii="Times New Roman" w:hAnsi="Times New Roman" w:eastAsia="黑体" w:cs="Times New Roman"/>
          <w:szCs w:val="28"/>
        </w:rPr>
        <w:t xml:space="preserve">2.2. </w:t>
      </w:r>
      <w:r>
        <w:rPr>
          <w:rFonts w:hint="eastAsia"/>
        </w:rPr>
        <w:t>产品形式</w:t>
      </w:r>
      <w:r>
        <w:tab/>
      </w:r>
      <w:r>
        <w:fldChar w:fldCharType="begin"/>
      </w:r>
      <w:r>
        <w:instrText xml:space="preserve"> PAGEREF _Toc475313260 </w:instrText>
      </w:r>
      <w:r>
        <w:fldChar w:fldCharType="separate"/>
      </w:r>
      <w:r>
        <w:t>5</w:t>
      </w:r>
      <w:r>
        <w:fldChar w:fldCharType="end"/>
      </w:r>
      <w:r>
        <w:rPr>
          <w:rFonts w:ascii="宋体" w:hAnsi="宋体"/>
        </w:rPr>
        <w:fldChar w:fldCharType="end"/>
      </w:r>
    </w:p>
    <w:p>
      <w:pPr>
        <w:pStyle w:val="46"/>
        <w:tabs>
          <w:tab w:val="right" w:leader="dot" w:pos="8306"/>
        </w:tabs>
      </w:pPr>
      <w:r>
        <w:rPr>
          <w:rFonts w:ascii="宋体" w:hAnsi="宋体"/>
        </w:rPr>
        <w:fldChar w:fldCharType="begin"/>
      </w:r>
      <w:r>
        <w:rPr>
          <w:rFonts w:ascii="宋体" w:hAnsi="宋体"/>
        </w:rPr>
        <w:instrText xml:space="preserve"> HYPERLINK \l _Toc2098277627 </w:instrText>
      </w:r>
      <w:r>
        <w:rPr>
          <w:rFonts w:ascii="宋体" w:hAnsi="宋体"/>
        </w:rPr>
        <w:fldChar w:fldCharType="separate"/>
      </w:r>
      <w:r>
        <w:rPr>
          <w:rFonts w:hint="default" w:ascii="Times New Roman" w:hAnsi="Times New Roman" w:eastAsia="黑体" w:cs="Times New Roman"/>
          <w:szCs w:val="28"/>
        </w:rPr>
        <w:t xml:space="preserve">2.3. </w:t>
      </w:r>
      <w:r>
        <w:rPr>
          <w:rFonts w:hint="eastAsia"/>
        </w:rPr>
        <w:t>业务</w:t>
      </w:r>
      <w:r>
        <w:t>服务对象</w:t>
      </w:r>
      <w:r>
        <w:rPr>
          <w:rFonts w:hint="eastAsia"/>
        </w:rPr>
        <w:t>及业务范围</w:t>
      </w:r>
      <w:r>
        <w:tab/>
      </w:r>
      <w:r>
        <w:fldChar w:fldCharType="begin"/>
      </w:r>
      <w:r>
        <w:instrText xml:space="preserve"> PAGEREF _Toc2098277627 </w:instrText>
      </w:r>
      <w:r>
        <w:fldChar w:fldCharType="separate"/>
      </w:r>
      <w:r>
        <w:t>5</w:t>
      </w:r>
      <w:r>
        <w:fldChar w:fldCharType="end"/>
      </w:r>
      <w:r>
        <w:rPr>
          <w:rFonts w:ascii="宋体" w:hAnsi="宋体"/>
        </w:rPr>
        <w:fldChar w:fldCharType="end"/>
      </w:r>
    </w:p>
    <w:p>
      <w:pPr>
        <w:pStyle w:val="39"/>
        <w:tabs>
          <w:tab w:val="right" w:leader="dot" w:pos="8306"/>
        </w:tabs>
      </w:pPr>
      <w:r>
        <w:rPr>
          <w:rFonts w:ascii="宋体" w:hAnsi="宋体"/>
        </w:rPr>
        <w:fldChar w:fldCharType="begin"/>
      </w:r>
      <w:r>
        <w:rPr>
          <w:rFonts w:ascii="宋体" w:hAnsi="宋体"/>
        </w:rPr>
        <w:instrText xml:space="preserve"> HYPERLINK \l _Toc1923109602 </w:instrText>
      </w:r>
      <w:r>
        <w:rPr>
          <w:rFonts w:ascii="宋体" w:hAnsi="宋体"/>
        </w:rPr>
        <w:fldChar w:fldCharType="separate"/>
      </w:r>
      <w:r>
        <w:rPr>
          <w:rFonts w:hint="default" w:ascii="Times New Roman" w:hAnsi="Times New Roman" w:eastAsia="黑体" w:cs="Times New Roman"/>
          <w:i w:val="0"/>
          <w:szCs w:val="36"/>
        </w:rPr>
        <w:t xml:space="preserve">3. </w:t>
      </w:r>
      <w:r>
        <w:rPr>
          <w:rFonts w:hint="eastAsia"/>
        </w:rPr>
        <w:t>产品</w:t>
      </w:r>
      <w:r>
        <w:t>业务</w:t>
      </w:r>
      <w:r>
        <w:rPr>
          <w:rFonts w:hint="eastAsia"/>
        </w:rPr>
        <w:t>需求</w:t>
      </w:r>
      <w:r>
        <w:tab/>
      </w:r>
      <w:r>
        <w:fldChar w:fldCharType="begin"/>
      </w:r>
      <w:r>
        <w:instrText xml:space="preserve"> PAGEREF _Toc1923109602 </w:instrText>
      </w:r>
      <w:r>
        <w:fldChar w:fldCharType="separate"/>
      </w:r>
      <w:r>
        <w:t>6</w:t>
      </w:r>
      <w:r>
        <w:fldChar w:fldCharType="end"/>
      </w:r>
      <w:r>
        <w:rPr>
          <w:rFonts w:ascii="宋体" w:hAnsi="宋体"/>
        </w:rPr>
        <w:fldChar w:fldCharType="end"/>
      </w:r>
    </w:p>
    <w:p>
      <w:pPr>
        <w:pStyle w:val="39"/>
        <w:tabs>
          <w:tab w:val="right" w:leader="dot" w:pos="8306"/>
        </w:tabs>
      </w:pPr>
      <w:r>
        <w:rPr>
          <w:rFonts w:ascii="宋体" w:hAnsi="宋体"/>
        </w:rPr>
        <w:fldChar w:fldCharType="begin"/>
      </w:r>
      <w:r>
        <w:rPr>
          <w:rFonts w:ascii="宋体" w:hAnsi="宋体"/>
        </w:rPr>
        <w:instrText xml:space="preserve"> HYPERLINK \l _Toc2074193464 </w:instrText>
      </w:r>
      <w:r>
        <w:rPr>
          <w:rFonts w:ascii="宋体" w:hAnsi="宋体"/>
        </w:rPr>
        <w:fldChar w:fldCharType="separate"/>
      </w:r>
      <w:r>
        <w:rPr>
          <w:rFonts w:hint="default" w:ascii="Times New Roman" w:hAnsi="Times New Roman" w:eastAsia="黑体" w:cs="Times New Roman"/>
          <w:i w:val="0"/>
          <w:szCs w:val="36"/>
        </w:rPr>
        <w:t xml:space="preserve">4. </w:t>
      </w:r>
      <w:r>
        <w:rPr>
          <w:rFonts w:hint="eastAsia"/>
        </w:rPr>
        <w:t>产品功能需求</w:t>
      </w:r>
      <w:r>
        <w:tab/>
      </w:r>
      <w:r>
        <w:fldChar w:fldCharType="begin"/>
      </w:r>
      <w:r>
        <w:instrText xml:space="preserve"> PAGEREF _Toc2074193464 </w:instrText>
      </w:r>
      <w:r>
        <w:fldChar w:fldCharType="separate"/>
      </w:r>
      <w:r>
        <w:t>7</w:t>
      </w:r>
      <w:r>
        <w:fldChar w:fldCharType="end"/>
      </w:r>
      <w:r>
        <w:rPr>
          <w:rFonts w:ascii="宋体" w:hAnsi="宋体"/>
        </w:rPr>
        <w:fldChar w:fldCharType="end"/>
      </w:r>
    </w:p>
    <w:p>
      <w:pPr>
        <w:pStyle w:val="46"/>
        <w:tabs>
          <w:tab w:val="right" w:leader="dot" w:pos="8306"/>
        </w:tabs>
      </w:pPr>
      <w:r>
        <w:rPr>
          <w:rFonts w:ascii="宋体" w:hAnsi="宋体"/>
        </w:rPr>
        <w:fldChar w:fldCharType="begin"/>
      </w:r>
      <w:r>
        <w:rPr>
          <w:rFonts w:ascii="宋体" w:hAnsi="宋体"/>
        </w:rPr>
        <w:instrText xml:space="preserve"> HYPERLINK \l _Toc1929205377 </w:instrText>
      </w:r>
      <w:r>
        <w:rPr>
          <w:rFonts w:ascii="宋体" w:hAnsi="宋体"/>
        </w:rPr>
        <w:fldChar w:fldCharType="separate"/>
      </w:r>
      <w:r>
        <w:rPr>
          <w:rFonts w:hint="default" w:ascii="Times New Roman" w:hAnsi="Times New Roman" w:eastAsia="黑体" w:cs="Times New Roman"/>
          <w:szCs w:val="28"/>
        </w:rPr>
        <w:t xml:space="preserve">4.1. </w:t>
      </w:r>
      <w:r>
        <w:rPr>
          <w:rFonts w:hint="eastAsia"/>
        </w:rPr>
        <w:t>音箱老接口屏蔽数专+新接口免费内容范围扩展</w:t>
      </w:r>
      <w:r>
        <w:tab/>
      </w:r>
      <w:r>
        <w:fldChar w:fldCharType="begin"/>
      </w:r>
      <w:r>
        <w:instrText xml:space="preserve"> PAGEREF _Toc1929205377 </w:instrText>
      </w:r>
      <w:r>
        <w:fldChar w:fldCharType="separate"/>
      </w:r>
      <w:r>
        <w:t>7</w:t>
      </w:r>
      <w:r>
        <w:fldChar w:fldCharType="end"/>
      </w:r>
      <w:r>
        <w:rPr>
          <w:rFonts w:ascii="宋体" w:hAnsi="宋体"/>
        </w:rPr>
        <w:fldChar w:fldCharType="end"/>
      </w:r>
    </w:p>
    <w:p>
      <w:pPr>
        <w:pStyle w:val="39"/>
        <w:tabs>
          <w:tab w:val="right" w:leader="dot" w:pos="8306"/>
        </w:tabs>
      </w:pPr>
      <w:r>
        <w:rPr>
          <w:rFonts w:ascii="宋体" w:hAnsi="宋体"/>
        </w:rPr>
        <w:fldChar w:fldCharType="begin"/>
      </w:r>
      <w:r>
        <w:rPr>
          <w:rFonts w:ascii="宋体" w:hAnsi="宋体"/>
        </w:rPr>
        <w:instrText xml:space="preserve"> HYPERLINK \l _Toc1446668833 </w:instrText>
      </w:r>
      <w:r>
        <w:rPr>
          <w:rFonts w:ascii="宋体" w:hAnsi="宋体"/>
        </w:rPr>
        <w:fldChar w:fldCharType="separate"/>
      </w:r>
      <w:r>
        <w:rPr>
          <w:rFonts w:hint="default" w:ascii="Times New Roman" w:hAnsi="Times New Roman" w:eastAsia="黑体" w:cs="Times New Roman"/>
          <w:i w:val="0"/>
          <w:szCs w:val="36"/>
        </w:rPr>
        <w:t xml:space="preserve">5. </w:t>
      </w:r>
      <w:r>
        <w:rPr>
          <w:rFonts w:hint="eastAsia"/>
        </w:rPr>
        <w:t>其他要求</w:t>
      </w:r>
      <w:r>
        <w:tab/>
      </w:r>
      <w:r>
        <w:fldChar w:fldCharType="begin"/>
      </w:r>
      <w:r>
        <w:instrText xml:space="preserve"> PAGEREF _Toc1446668833 </w:instrText>
      </w:r>
      <w:r>
        <w:fldChar w:fldCharType="separate"/>
      </w:r>
      <w:r>
        <w:t>7</w:t>
      </w:r>
      <w:r>
        <w:fldChar w:fldCharType="end"/>
      </w:r>
      <w:r>
        <w:rPr>
          <w:rFonts w:ascii="宋体" w:hAnsi="宋体"/>
        </w:rPr>
        <w:fldChar w:fldCharType="end"/>
      </w:r>
    </w:p>
    <w:p>
      <w:pPr>
        <w:pStyle w:val="46"/>
        <w:tabs>
          <w:tab w:val="right" w:leader="dot" w:pos="8306"/>
        </w:tabs>
      </w:pPr>
      <w:r>
        <w:rPr>
          <w:rFonts w:ascii="宋体" w:hAnsi="宋体"/>
        </w:rPr>
        <w:fldChar w:fldCharType="begin"/>
      </w:r>
      <w:r>
        <w:rPr>
          <w:rFonts w:ascii="宋体" w:hAnsi="宋体"/>
        </w:rPr>
        <w:instrText xml:space="preserve"> HYPERLINK \l _Toc353224897 </w:instrText>
      </w:r>
      <w:r>
        <w:rPr>
          <w:rFonts w:ascii="宋体" w:hAnsi="宋体"/>
        </w:rPr>
        <w:fldChar w:fldCharType="separate"/>
      </w:r>
      <w:r>
        <w:rPr>
          <w:rFonts w:hint="default" w:ascii="Times New Roman" w:hAnsi="Times New Roman" w:eastAsia="黑体" w:cs="Times New Roman"/>
          <w:szCs w:val="28"/>
        </w:rPr>
        <w:t xml:space="preserve">5.1. </w:t>
      </w:r>
      <w:r>
        <w:rPr>
          <w:rFonts w:hint="eastAsia"/>
        </w:rPr>
        <w:t>兼容性需求</w:t>
      </w:r>
      <w:r>
        <w:tab/>
      </w:r>
      <w:r>
        <w:fldChar w:fldCharType="begin"/>
      </w:r>
      <w:r>
        <w:instrText xml:space="preserve"> PAGEREF _Toc353224897 </w:instrText>
      </w:r>
      <w:r>
        <w:fldChar w:fldCharType="separate"/>
      </w:r>
      <w:r>
        <w:t>7</w:t>
      </w:r>
      <w:r>
        <w:fldChar w:fldCharType="end"/>
      </w:r>
      <w:r>
        <w:rPr>
          <w:rFonts w:ascii="宋体" w:hAnsi="宋体"/>
        </w:rPr>
        <w:fldChar w:fldCharType="end"/>
      </w:r>
    </w:p>
    <w:p>
      <w:pPr>
        <w:pStyle w:val="46"/>
        <w:tabs>
          <w:tab w:val="right" w:leader="dot" w:pos="8306"/>
        </w:tabs>
      </w:pPr>
      <w:r>
        <w:rPr>
          <w:rFonts w:ascii="宋体" w:hAnsi="宋体"/>
        </w:rPr>
        <w:fldChar w:fldCharType="begin"/>
      </w:r>
      <w:r>
        <w:rPr>
          <w:rFonts w:ascii="宋体" w:hAnsi="宋体"/>
        </w:rPr>
        <w:instrText xml:space="preserve"> HYPERLINK \l _Toc1006043571 </w:instrText>
      </w:r>
      <w:r>
        <w:rPr>
          <w:rFonts w:ascii="宋体" w:hAnsi="宋体"/>
        </w:rPr>
        <w:fldChar w:fldCharType="separate"/>
      </w:r>
      <w:r>
        <w:rPr>
          <w:rFonts w:hint="default" w:ascii="Times New Roman" w:hAnsi="Times New Roman" w:eastAsia="黑体" w:cs="Times New Roman"/>
          <w:szCs w:val="28"/>
        </w:rPr>
        <w:t xml:space="preserve">5.2. </w:t>
      </w:r>
      <w:r>
        <w:rPr>
          <w:rFonts w:hint="eastAsia"/>
        </w:rPr>
        <w:t>可测试性需求</w:t>
      </w:r>
      <w:r>
        <w:tab/>
      </w:r>
      <w:r>
        <w:fldChar w:fldCharType="begin"/>
      </w:r>
      <w:r>
        <w:instrText xml:space="preserve"> PAGEREF _Toc1006043571 </w:instrText>
      </w:r>
      <w:r>
        <w:fldChar w:fldCharType="separate"/>
      </w:r>
      <w:r>
        <w:t>7</w:t>
      </w:r>
      <w:r>
        <w:fldChar w:fldCharType="end"/>
      </w:r>
      <w:r>
        <w:rPr>
          <w:rFonts w:ascii="宋体" w:hAnsi="宋体"/>
        </w:rPr>
        <w:fldChar w:fldCharType="end"/>
      </w:r>
      <w:bookmarkStart w:id="162" w:name="_GoBack"/>
      <w:bookmarkEnd w:id="162"/>
    </w:p>
    <w:p>
      <w:pPr>
        <w:adjustRightInd w:val="0"/>
        <w:snapToGrid w:val="0"/>
        <w:spacing w:before="120" w:beforeLines="50" w:after="240" w:afterLines="100" w:line="360" w:lineRule="auto"/>
        <w:jc w:val="center"/>
        <w:rPr>
          <w:rFonts w:ascii="宋体" w:hAnsi="宋体"/>
          <w:b/>
          <w:sz w:val="28"/>
          <w:szCs w:val="28"/>
          <w:lang w:eastAsia="zh-CN"/>
        </w:rPr>
      </w:pPr>
      <w:r>
        <w:rPr>
          <w:rFonts w:ascii="宋体" w:hAnsi="宋体"/>
        </w:rPr>
        <w:fldChar w:fldCharType="end"/>
      </w:r>
      <w:bookmarkStart w:id="7" w:name="_Toc463703204"/>
      <w:bookmarkStart w:id="8" w:name="_Toc463689435"/>
      <w:bookmarkStart w:id="9" w:name="_Toc463689293"/>
      <w:bookmarkStart w:id="10" w:name="_Toc463698795"/>
      <w:bookmarkStart w:id="11" w:name="_Toc463689468"/>
      <w:bookmarkStart w:id="12" w:name="_Toc463702070"/>
      <w:bookmarkStart w:id="13" w:name="_Toc236734213"/>
      <w:bookmarkStart w:id="14" w:name="_Toc74575600"/>
      <w:bookmarkStart w:id="15" w:name="_Toc53470252"/>
      <w:bookmarkStart w:id="16" w:name="_Toc54236424"/>
      <w:bookmarkStart w:id="17" w:name="_Toc139982747"/>
      <w:bookmarkStart w:id="18" w:name="_Toc157414729"/>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pStyle w:val="2"/>
        <w:snapToGrid w:val="0"/>
        <w:spacing w:line="360" w:lineRule="auto"/>
      </w:pPr>
      <w:bookmarkStart w:id="19" w:name="_Toc1428054649"/>
      <w:r>
        <w:rPr>
          <w:rFonts w:hint="eastAsia"/>
        </w:rPr>
        <w:t>前言</w:t>
      </w:r>
      <w:bookmarkEnd w:id="7"/>
      <w:bookmarkEnd w:id="19"/>
      <w:bookmarkEnd w:id="8"/>
      <w:bookmarkEnd w:id="9"/>
      <w:bookmarkEnd w:id="10"/>
      <w:bookmarkEnd w:id="11"/>
      <w:bookmarkEnd w:id="12"/>
    </w:p>
    <w:p>
      <w:pPr>
        <w:pStyle w:val="3"/>
        <w:snapToGrid w:val="0"/>
        <w:spacing w:line="360" w:lineRule="auto"/>
      </w:pPr>
      <w:bookmarkStart w:id="20" w:name="_Toc463703205"/>
      <w:bookmarkStart w:id="21" w:name="_Toc1037246871"/>
      <w:r>
        <w:rPr>
          <w:rFonts w:hint="eastAsia"/>
        </w:rPr>
        <w:t>文档</w:t>
      </w:r>
      <w:r>
        <w:t>说明</w:t>
      </w:r>
      <w:bookmarkEnd w:id="20"/>
      <w:bookmarkEnd w:id="21"/>
    </w:p>
    <w:p>
      <w:pPr>
        <w:pStyle w:val="4"/>
        <w:snapToGrid w:val="0"/>
        <w:rPr>
          <w:rFonts w:cstheme="minorEastAsia"/>
          <w:i w:val="0"/>
          <w:iCs/>
          <w:color w:val="auto"/>
        </w:rPr>
      </w:pPr>
      <w:r>
        <w:rPr>
          <w:rFonts w:hint="eastAsia" w:cstheme="minorEastAsia"/>
          <w:i w:val="0"/>
          <w:iCs/>
          <w:color w:val="auto"/>
        </w:rPr>
        <w:t>本文档主要针对咪咕统一搜索项目咪咕音乐子公司的需求提出全面要求，详细描述了需求的业务交互流程, 用于指导后续的系统改造开发和联调测试，是后续统一认证相关技术方案和产品实现的依据之一。</w:t>
      </w:r>
    </w:p>
    <w:p>
      <w:pPr>
        <w:pStyle w:val="4"/>
        <w:snapToGrid w:val="0"/>
        <w:rPr>
          <w:rFonts w:cstheme="minorEastAsia"/>
          <w:i w:val="0"/>
          <w:iCs/>
          <w:color w:val="auto"/>
        </w:rPr>
      </w:pPr>
      <w:r>
        <w:rPr>
          <w:rFonts w:hint="eastAsia" w:cstheme="minorEastAsia"/>
          <w:i w:val="0"/>
          <w:iCs/>
          <w:color w:val="auto"/>
        </w:rPr>
        <w:t>本文档由tsg归口。</w:t>
      </w:r>
    </w:p>
    <w:p>
      <w:pPr>
        <w:pStyle w:val="4"/>
        <w:snapToGrid w:val="0"/>
        <w:rPr>
          <w:rFonts w:cstheme="minorEastAsia"/>
          <w:i w:val="0"/>
          <w:iCs/>
          <w:color w:val="auto"/>
        </w:rPr>
      </w:pPr>
      <w:r>
        <w:rPr>
          <w:rFonts w:hint="eastAsia" w:cstheme="minorEastAsia"/>
          <w:i w:val="0"/>
          <w:iCs/>
          <w:color w:val="auto"/>
        </w:rPr>
        <w:t>本文档主要起草人：段伟伟</w:t>
      </w:r>
    </w:p>
    <w:p>
      <w:pPr>
        <w:pStyle w:val="3"/>
        <w:snapToGrid w:val="0"/>
        <w:spacing w:line="360" w:lineRule="auto"/>
      </w:pPr>
      <w:bookmarkStart w:id="22" w:name="_Toc463703206"/>
      <w:bookmarkStart w:id="23" w:name="_Toc1883398198"/>
      <w:r>
        <w:rPr>
          <w:rFonts w:hint="eastAsia"/>
        </w:rPr>
        <w:t>术语及缩略语</w:t>
      </w:r>
      <w:bookmarkEnd w:id="22"/>
      <w:bookmarkEnd w:id="23"/>
    </w:p>
    <w:tbl>
      <w:tblPr>
        <w:tblStyle w:val="56"/>
        <w:tblW w:w="8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6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7" w:hRule="exact"/>
          <w:tblHeader/>
        </w:trPr>
        <w:tc>
          <w:tcPr>
            <w:tcW w:w="2128"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ind w:firstLine="315" w:firstLineChars="150"/>
              <w:jc w:val="center"/>
              <w:rPr>
                <w:rFonts w:ascii="Microsoft JhengHei" w:hAnsi="Microsoft JhengHei" w:eastAsia="Microsoft JhengHei"/>
              </w:rPr>
            </w:pPr>
            <w:r>
              <w:rPr>
                <w:rFonts w:hint="eastAsia" w:ascii="Microsoft JhengHei" w:hAnsi="Microsoft JhengHei" w:eastAsia="Microsoft JhengHei"/>
              </w:rPr>
              <w:t>词语</w:t>
            </w:r>
          </w:p>
        </w:tc>
        <w:tc>
          <w:tcPr>
            <w:tcW w:w="6229"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jc w:val="center"/>
              <w:rPr>
                <w:rFonts w:ascii="Microsoft JhengHei" w:hAnsi="Microsoft JhengHei" w:eastAsia="Microsoft JhengHei"/>
              </w:rPr>
            </w:pPr>
            <w:r>
              <w:rPr>
                <w:rFonts w:hint="eastAsia" w:ascii="Microsoft JhengHei" w:hAnsi="Microsoft JhengHei" w:eastAsia="Microsoft JhengHei"/>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5" w:hRule="exact"/>
        </w:trPr>
        <w:tc>
          <w:tcPr>
            <w:tcW w:w="2128" w:type="dxa"/>
            <w:tcBorders>
              <w:top w:val="single" w:color="auto" w:sz="4" w:space="0"/>
              <w:left w:val="single" w:color="auto" w:sz="4" w:space="0"/>
              <w:bottom w:val="single" w:color="auto" w:sz="4" w:space="0"/>
              <w:right w:val="single" w:color="auto" w:sz="4" w:space="0"/>
            </w:tcBorders>
            <w:vAlign w:val="center"/>
          </w:tcPr>
          <w:p>
            <w:pPr>
              <w:snapToGrid w:val="0"/>
              <w:ind w:firstLine="328"/>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产品</w:t>
            </w:r>
          </w:p>
        </w:tc>
        <w:tc>
          <w:tcPr>
            <w:tcW w:w="6229" w:type="dxa"/>
            <w:tcBorders>
              <w:top w:val="single" w:color="auto" w:sz="4" w:space="0"/>
              <w:left w:val="single" w:color="auto" w:sz="4" w:space="0"/>
              <w:bottom w:val="single" w:color="auto" w:sz="4" w:space="0"/>
              <w:right w:val="single" w:color="auto" w:sz="4" w:space="0"/>
            </w:tcBorders>
            <w:vAlign w:val="center"/>
          </w:tcPr>
          <w:p>
            <w:pPr>
              <w:snapToGrid w:val="0"/>
              <w:ind w:firstLine="186"/>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歌曲的MV、彩铃、振铃、全曲、随声听、无损、等属性。</w:t>
            </w:r>
          </w:p>
        </w:tc>
      </w:tr>
    </w:tbl>
    <w:p>
      <w:pPr>
        <w:pStyle w:val="2"/>
        <w:snapToGrid w:val="0"/>
        <w:spacing w:line="360" w:lineRule="auto"/>
      </w:pPr>
      <w:bookmarkStart w:id="24" w:name="_Toc463703207"/>
      <w:bookmarkStart w:id="25" w:name="_Toc364557006"/>
      <w:bookmarkStart w:id="26" w:name="_Toc463689294"/>
      <w:bookmarkStart w:id="27" w:name="_Toc463702071"/>
      <w:bookmarkStart w:id="28" w:name="_Toc463689436"/>
      <w:bookmarkStart w:id="29" w:name="_Toc463698796"/>
      <w:bookmarkStart w:id="30" w:name="_Toc463689469"/>
      <w:r>
        <w:rPr>
          <w:rFonts w:hint="eastAsia"/>
        </w:rPr>
        <w:t>产品背景</w:t>
      </w:r>
      <w:bookmarkEnd w:id="24"/>
      <w:bookmarkEnd w:id="25"/>
      <w:bookmarkEnd w:id="13"/>
      <w:bookmarkEnd w:id="26"/>
      <w:bookmarkEnd w:id="27"/>
      <w:bookmarkEnd w:id="28"/>
      <w:bookmarkEnd w:id="29"/>
      <w:bookmarkEnd w:id="30"/>
    </w:p>
    <w:p>
      <w:pPr>
        <w:pStyle w:val="3"/>
        <w:snapToGrid w:val="0"/>
        <w:spacing w:line="360" w:lineRule="auto"/>
      </w:pPr>
      <w:bookmarkStart w:id="31" w:name="_Toc463702072"/>
      <w:bookmarkStart w:id="32" w:name="_Toc463689295"/>
      <w:bookmarkStart w:id="33" w:name="_Toc463703208"/>
      <w:bookmarkStart w:id="34" w:name="_Toc463689437"/>
      <w:bookmarkStart w:id="35" w:name="_Toc463689470"/>
      <w:bookmarkStart w:id="36" w:name="_Toc463698797"/>
      <w:bookmarkStart w:id="37" w:name="_Toc338754951"/>
      <w:r>
        <w:rPr>
          <w:rFonts w:hint="eastAsia"/>
        </w:rPr>
        <w:t>产品概念及目标</w:t>
      </w:r>
      <w:bookmarkEnd w:id="31"/>
      <w:bookmarkEnd w:id="32"/>
      <w:bookmarkEnd w:id="33"/>
      <w:bookmarkEnd w:id="34"/>
      <w:bookmarkEnd w:id="35"/>
      <w:bookmarkEnd w:id="36"/>
      <w:bookmarkEnd w:id="37"/>
    </w:p>
    <w:p>
      <w:pPr>
        <w:pStyle w:val="4"/>
        <w:snapToGrid w:val="0"/>
        <w:ind w:firstLine="420" w:firstLineChars="200"/>
        <w:rPr>
          <w:rFonts w:ascii="宋体" w:hAnsi="宋体" w:eastAsia="宋体"/>
          <w:bCs w:val="0"/>
          <w:i w:val="0"/>
          <w:iCs/>
          <w:color w:val="auto"/>
        </w:rPr>
      </w:pPr>
      <w:r>
        <w:rPr>
          <w:rFonts w:hint="eastAsia" w:ascii="宋体" w:hAnsi="宋体" w:eastAsia="宋体"/>
          <w:bCs w:val="0"/>
          <w:i w:val="0"/>
          <w:iCs/>
          <w:color w:val="auto"/>
        </w:rPr>
        <w:t>针对咪咕音乐的搜索功能主要指通过提供多种搜索入口和方式，让用户能够快速且便捷地进行搜索，同时通过一系列的算法和规则等，向用户输出其想要的或推荐的内容。</w:t>
      </w:r>
    </w:p>
    <w:p>
      <w:pPr>
        <w:pStyle w:val="4"/>
        <w:numPr>
          <w:ilvl w:val="0"/>
          <w:numId w:val="25"/>
        </w:numPr>
        <w:snapToGrid w:val="0"/>
        <w:ind w:firstLineChars="0"/>
        <w:rPr>
          <w:rFonts w:cstheme="minorEastAsia"/>
          <w:i w:val="0"/>
          <w:iCs/>
          <w:color w:val="auto"/>
        </w:rPr>
      </w:pPr>
      <w:r>
        <w:rPr>
          <w:rStyle w:val="51"/>
          <w:rFonts w:hint="eastAsia" w:cstheme="minorEastAsia"/>
          <w:b w:val="0"/>
          <w:i w:val="0"/>
          <w:iCs/>
          <w:color w:val="auto"/>
          <w:shd w:val="clear" w:color="auto" w:fill="FFFFFF"/>
        </w:rPr>
        <w:t>提供搜索入口</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主要功能目标1：拓宽并优化用户搜索的渠道和方法。</w:t>
      </w:r>
    </w:p>
    <w:p>
      <w:pPr>
        <w:pStyle w:val="4"/>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引导搜索输入</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主要功能目标1：帮助用户快速输入。</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主要功能目标2：进行搜索词匹配。</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主要功能目标3：帮助用户快速定位搜索词。</w:t>
      </w:r>
    </w:p>
    <w:p>
      <w:pPr>
        <w:pStyle w:val="4"/>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优化搜索结果</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主要功能目标1：准确且快速露出歌曲、专辑、视频、歌单、歌词、活动等用户搜索目标内容</w:t>
      </w:r>
      <w:r>
        <w:rPr>
          <w:rFonts w:hint="eastAsia" w:cstheme="minorEastAsia"/>
          <w:i w:val="0"/>
          <w:iCs/>
          <w:color w:val="auto"/>
          <w:shd w:val="clear" w:color="auto" w:fill="FFFFFF"/>
        </w:rPr>
        <w:t>。</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主要功能目标2：优化搜索结果内容排序。</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主要功能目标3：优化搜索结果界面呈现方式。</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主要功能目标3：推荐相关内容，增加优质资源露出机会。</w:t>
      </w:r>
    </w:p>
    <w:p>
      <w:pPr>
        <w:pStyle w:val="4"/>
        <w:snapToGrid w:val="0"/>
        <w:ind w:firstLine="0" w:firstLineChars="0"/>
      </w:pPr>
      <w:bookmarkEnd w:id="14"/>
      <w:bookmarkEnd w:id="15"/>
      <w:bookmarkEnd w:id="16"/>
      <w:bookmarkEnd w:id="17"/>
      <w:bookmarkEnd w:id="18"/>
    </w:p>
    <w:p>
      <w:pPr>
        <w:pStyle w:val="3"/>
        <w:snapToGrid w:val="0"/>
        <w:spacing w:line="360" w:lineRule="auto"/>
      </w:pPr>
      <w:bookmarkStart w:id="38" w:name="_Toc461976900"/>
      <w:bookmarkEnd w:id="38"/>
      <w:bookmarkStart w:id="39" w:name="_Toc463698803"/>
      <w:bookmarkStart w:id="40" w:name="_Toc463689301"/>
      <w:bookmarkStart w:id="41" w:name="_Toc463702078"/>
      <w:bookmarkStart w:id="42" w:name="_Toc236734218"/>
      <w:bookmarkStart w:id="43" w:name="_Toc463703212"/>
      <w:bookmarkStart w:id="44" w:name="_Toc463689443"/>
      <w:bookmarkStart w:id="45" w:name="_Toc463689476"/>
      <w:bookmarkStart w:id="46" w:name="_Toc475313260"/>
      <w:r>
        <w:rPr>
          <w:rFonts w:hint="eastAsia"/>
        </w:rPr>
        <w:t>产品形式</w:t>
      </w:r>
      <w:bookmarkEnd w:id="39"/>
      <w:bookmarkEnd w:id="40"/>
      <w:bookmarkEnd w:id="41"/>
      <w:bookmarkEnd w:id="42"/>
      <w:bookmarkEnd w:id="43"/>
      <w:bookmarkEnd w:id="44"/>
      <w:bookmarkEnd w:id="45"/>
      <w:bookmarkEnd w:id="46"/>
    </w:p>
    <w:p>
      <w:pPr>
        <w:snapToGrid w:val="0"/>
        <w:spacing w:line="360" w:lineRule="auto"/>
        <w:ind w:firstLine="420" w:firstLineChars="200"/>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咪咕统一搜索主要包括统一搜索系统和运营管理系统两个部分。前者为各子公司提供搜索能力API接口，根据不同的搜索需求，返回特定的搜索结果。后者通过WEB管理系统为运营人员和管理员提供运营管理、搜索规则、分析统计等功能。</w:t>
      </w:r>
    </w:p>
    <w:p>
      <w:pPr>
        <w:pStyle w:val="3"/>
        <w:snapToGrid w:val="0"/>
        <w:spacing w:line="360" w:lineRule="auto"/>
      </w:pPr>
      <w:bookmarkStart w:id="47" w:name="_Toc428196550"/>
      <w:bookmarkStart w:id="48" w:name="_Toc463702079"/>
      <w:bookmarkStart w:id="49" w:name="_Toc463689302"/>
      <w:bookmarkStart w:id="50" w:name="_Toc463689477"/>
      <w:bookmarkStart w:id="51" w:name="_Toc463698804"/>
      <w:bookmarkStart w:id="52" w:name="_Toc463703213"/>
      <w:bookmarkStart w:id="53" w:name="_Toc463689444"/>
      <w:bookmarkStart w:id="54" w:name="_Toc2098277627"/>
      <w:r>
        <w:rPr>
          <w:rFonts w:hint="eastAsia"/>
        </w:rPr>
        <w:t>业务</w:t>
      </w:r>
      <w:r>
        <w:t>服务对象</w:t>
      </w:r>
      <w:bookmarkEnd w:id="47"/>
      <w:r>
        <w:rPr>
          <w:rFonts w:hint="eastAsia"/>
        </w:rPr>
        <w:t>及业务范围</w:t>
      </w:r>
      <w:bookmarkEnd w:id="48"/>
      <w:bookmarkEnd w:id="49"/>
      <w:bookmarkEnd w:id="50"/>
      <w:bookmarkEnd w:id="51"/>
      <w:bookmarkEnd w:id="52"/>
      <w:bookmarkEnd w:id="53"/>
      <w:bookmarkEnd w:id="54"/>
    </w:p>
    <w:tbl>
      <w:tblPr>
        <w:tblStyle w:val="5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7"/>
        <w:gridCol w:w="5999"/>
      </w:tblGrid>
      <w:tr>
        <w:tc>
          <w:tcPr>
            <w:tcW w:w="2297"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用户类型</w:t>
            </w:r>
          </w:p>
        </w:tc>
        <w:tc>
          <w:tcPr>
            <w:tcW w:w="5999"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服务内容</w:t>
            </w:r>
          </w:p>
        </w:tc>
      </w:tr>
      <w:tr>
        <w:tc>
          <w:tcPr>
            <w:tcW w:w="2297" w:type="dxa"/>
          </w:tcPr>
          <w:p>
            <w:pPr>
              <w:pStyle w:val="4"/>
              <w:widowControl w:val="0"/>
              <w:snapToGrid w:val="0"/>
              <w:ind w:right="0" w:rightChars="0"/>
              <w:jc w:val="both"/>
              <w:rPr>
                <w:rFonts w:cstheme="minorEastAsia"/>
                <w:i w:val="0"/>
                <w:iCs/>
                <w:color w:val="auto"/>
              </w:rPr>
            </w:pPr>
            <w:r>
              <w:rPr>
                <w:rFonts w:hint="eastAsia" w:cstheme="minorEastAsia"/>
                <w:i w:val="0"/>
                <w:iCs/>
                <w:color w:val="auto"/>
              </w:rPr>
              <w:t>互联网用户</w:t>
            </w:r>
          </w:p>
        </w:tc>
        <w:tc>
          <w:tcPr>
            <w:tcW w:w="5999" w:type="dxa"/>
          </w:tcPr>
          <w:p>
            <w:pPr>
              <w:pStyle w:val="4"/>
              <w:widowControl w:val="0"/>
              <w:snapToGrid w:val="0"/>
              <w:ind w:right="0" w:rightChars="0"/>
              <w:jc w:val="both"/>
              <w:rPr>
                <w:rFonts w:cstheme="minorEastAsia"/>
                <w:i w:val="0"/>
                <w:iCs/>
                <w:color w:val="auto"/>
              </w:rPr>
            </w:pPr>
            <w:r>
              <w:rPr>
                <w:rFonts w:hint="eastAsia" w:cstheme="minorEastAsia"/>
                <w:i w:val="0"/>
                <w:iCs/>
                <w:color w:val="auto"/>
              </w:rPr>
              <w:t xml:space="preserve">咪咕音乐APP/WEB产品的互联网使用者。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7" w:type="dxa"/>
          </w:tcPr>
          <w:p>
            <w:pPr>
              <w:pStyle w:val="4"/>
              <w:widowControl w:val="0"/>
              <w:snapToGrid w:val="0"/>
              <w:ind w:right="0" w:rightChars="0"/>
              <w:jc w:val="both"/>
              <w:rPr>
                <w:rFonts w:cstheme="minorEastAsia"/>
                <w:i w:val="0"/>
                <w:iCs/>
                <w:color w:val="auto"/>
              </w:rPr>
            </w:pPr>
            <w:r>
              <w:rPr>
                <w:rFonts w:hint="eastAsia" w:cstheme="minorEastAsia"/>
                <w:i w:val="0"/>
                <w:iCs/>
                <w:color w:val="auto"/>
              </w:rPr>
              <w:t>搜索运营人员</w:t>
            </w:r>
          </w:p>
        </w:tc>
        <w:tc>
          <w:tcPr>
            <w:tcW w:w="5999" w:type="dxa"/>
          </w:tcPr>
          <w:p>
            <w:pPr>
              <w:pStyle w:val="4"/>
              <w:widowControl w:val="0"/>
              <w:snapToGrid w:val="0"/>
              <w:ind w:right="0" w:rightChars="0"/>
              <w:jc w:val="both"/>
              <w:rPr>
                <w:rFonts w:cstheme="minorEastAsia"/>
                <w:i w:val="0"/>
                <w:iCs/>
                <w:color w:val="auto"/>
              </w:rPr>
            </w:pPr>
            <w:r>
              <w:rPr>
                <w:rFonts w:hint="eastAsia" w:cstheme="minorEastAsia"/>
                <w:i w:val="0"/>
                <w:iCs/>
                <w:color w:val="auto"/>
              </w:rPr>
              <w:t>咪咕音乐的搜索相关业务的运营人员。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7" w:type="dxa"/>
          </w:tcPr>
          <w:p>
            <w:pPr>
              <w:pStyle w:val="4"/>
              <w:widowControl w:val="0"/>
              <w:snapToGrid w:val="0"/>
              <w:ind w:right="0" w:rightChars="0"/>
              <w:jc w:val="both"/>
              <w:rPr>
                <w:rFonts w:cstheme="minorEastAsia"/>
                <w:i w:val="0"/>
                <w:iCs/>
                <w:color w:val="auto"/>
              </w:rPr>
            </w:pPr>
            <w:r>
              <w:rPr>
                <w:rFonts w:hint="eastAsia" w:cstheme="minorEastAsia"/>
                <w:i w:val="0"/>
                <w:iCs/>
                <w:color w:val="auto"/>
              </w:rPr>
              <w:t>管理员</w:t>
            </w:r>
          </w:p>
        </w:tc>
        <w:tc>
          <w:tcPr>
            <w:tcW w:w="5999" w:type="dxa"/>
          </w:tcPr>
          <w:p>
            <w:pPr>
              <w:pStyle w:val="4"/>
              <w:widowControl w:val="0"/>
              <w:snapToGrid w:val="0"/>
              <w:ind w:right="0" w:rightChars="0"/>
              <w:jc w:val="both"/>
              <w:rPr>
                <w:rFonts w:cstheme="minorEastAsia"/>
                <w:i w:val="0"/>
                <w:iCs/>
                <w:color w:val="auto"/>
              </w:rPr>
            </w:pPr>
            <w:r>
              <w:rPr>
                <w:rFonts w:hint="eastAsia" w:cstheme="minorEastAsia"/>
                <w:i w:val="0"/>
                <w:iCs/>
                <w:color w:val="auto"/>
              </w:rPr>
              <w:t>统一搜索平台的管理员。</w:t>
            </w:r>
          </w:p>
        </w:tc>
      </w:tr>
    </w:tbl>
    <w:p>
      <w:pPr>
        <w:pStyle w:val="4"/>
        <w:snapToGrid w:val="0"/>
        <w:ind w:firstLine="0" w:firstLineChars="0"/>
      </w:pPr>
    </w:p>
    <w:p>
      <w:pPr>
        <w:pStyle w:val="2"/>
        <w:snapToGrid w:val="0"/>
        <w:spacing w:line="360" w:lineRule="auto"/>
        <w:rPr>
          <w:rFonts w:ascii="宋体" w:hAnsi="宋体" w:eastAsia="宋体" w:cs="宋体"/>
          <w:sz w:val="24"/>
          <w:szCs w:val="24"/>
        </w:rPr>
      </w:pPr>
      <w:bookmarkStart w:id="55" w:name="_Toc463689445"/>
      <w:bookmarkStart w:id="56" w:name="_Toc463698805"/>
      <w:bookmarkStart w:id="57" w:name="_Toc463689303"/>
      <w:bookmarkStart w:id="58" w:name="_Toc463703214"/>
      <w:bookmarkStart w:id="59" w:name="_Toc463689478"/>
      <w:bookmarkStart w:id="60" w:name="_Toc463702080"/>
      <w:bookmarkStart w:id="61" w:name="_Toc1923109602"/>
      <w:r>
        <w:rPr>
          <w:rFonts w:hint="eastAsia"/>
        </w:rPr>
        <w:t>产品</w:t>
      </w:r>
      <w:r>
        <w:t>业务</w:t>
      </w:r>
      <w:bookmarkEnd w:id="55"/>
      <w:bookmarkEnd w:id="56"/>
      <w:bookmarkEnd w:id="57"/>
      <w:bookmarkEnd w:id="58"/>
      <w:bookmarkEnd w:id="59"/>
      <w:bookmarkEnd w:id="60"/>
      <w:r>
        <w:rPr>
          <w:rFonts w:hint="eastAsia"/>
        </w:rPr>
        <w:t>需求</w:t>
      </w:r>
      <w:bookmarkEnd w:id="61"/>
    </w:p>
    <w:p>
      <w:pPr>
        <w:shd w:val="clear" w:color="auto" w:fill="FFFFFF"/>
        <w:snapToGrid w:val="0"/>
        <w:spacing w:line="360" w:lineRule="auto"/>
        <w:ind w:firstLine="400" w:firstLineChars="200"/>
        <w:rPr>
          <w:rFonts w:asciiTheme="minorEastAsia" w:hAnsiTheme="minorEastAsia" w:eastAsiaTheme="minorEastAsia"/>
          <w:bCs/>
          <w:i/>
          <w:color w:val="0000FF"/>
          <w:szCs w:val="21"/>
          <w:highlight w:val="yellow"/>
          <w:lang w:eastAsia="zh-CN"/>
        </w:rPr>
      </w:pPr>
      <w:r>
        <w:rPr>
          <w:rFonts w:asciiTheme="minorEastAsia" w:hAnsiTheme="minorEastAsia" w:eastAsiaTheme="minorEastAsia"/>
          <w:bCs/>
          <w:i/>
          <w:color w:val="0000FF"/>
          <w:szCs w:val="21"/>
          <w:lang w:eastAsia="zh-CN"/>
        </w:rPr>
        <w:drawing>
          <wp:inline distT="0" distB="0" distL="0" distR="0">
            <wp:extent cx="4978400" cy="4881880"/>
            <wp:effectExtent l="0" t="0" r="0" b="7620"/>
            <wp:docPr id="3" name="图片 3" descr="C:\Users\MIGU-K20-80\Desktop\统一搜索业务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IGU-K20-80\Desktop\统一搜索业务功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78400" cy="4881880"/>
                    </a:xfrm>
                    <a:prstGeom prst="rect">
                      <a:avLst/>
                    </a:prstGeom>
                    <a:noFill/>
                    <a:ln>
                      <a:noFill/>
                    </a:ln>
                  </pic:spPr>
                </pic:pic>
              </a:graphicData>
            </a:graphic>
          </wp:inline>
        </w:drawing>
      </w:r>
    </w:p>
    <w:p>
      <w:pPr>
        <w:pStyle w:val="117"/>
        <w:keepNext/>
        <w:numPr>
          <w:ilvl w:val="0"/>
          <w:numId w:val="2"/>
        </w:numPr>
        <w:tabs>
          <w:tab w:val="left" w:pos="993"/>
        </w:tabs>
        <w:snapToGrid w:val="0"/>
        <w:spacing w:before="120" w:after="120" w:line="360" w:lineRule="auto"/>
        <w:ind w:firstLineChars="0"/>
        <w:outlineLvl w:val="2"/>
        <w:rPr>
          <w:b/>
          <w:vanish/>
          <w:lang w:eastAsia="zh-CN"/>
        </w:rPr>
      </w:pPr>
    </w:p>
    <w:p>
      <w:pPr>
        <w:pStyle w:val="117"/>
        <w:keepNext/>
        <w:numPr>
          <w:ilvl w:val="0"/>
          <w:numId w:val="2"/>
        </w:numPr>
        <w:tabs>
          <w:tab w:val="left" w:pos="993"/>
        </w:tabs>
        <w:snapToGrid w:val="0"/>
        <w:spacing w:before="120" w:after="120" w:line="360" w:lineRule="auto"/>
        <w:ind w:firstLineChars="0"/>
        <w:outlineLvl w:val="2"/>
        <w:rPr>
          <w:b/>
          <w:vanish/>
          <w:lang w:eastAsia="zh-CN"/>
        </w:rPr>
      </w:pPr>
    </w:p>
    <w:p>
      <w:pPr>
        <w:pStyle w:val="117"/>
        <w:keepNext/>
        <w:numPr>
          <w:ilvl w:val="1"/>
          <w:numId w:val="2"/>
        </w:numPr>
        <w:tabs>
          <w:tab w:val="left" w:pos="993"/>
        </w:tabs>
        <w:snapToGrid w:val="0"/>
        <w:spacing w:before="120" w:after="120" w:line="360" w:lineRule="auto"/>
        <w:ind w:firstLineChars="0"/>
        <w:outlineLvl w:val="2"/>
        <w:rPr>
          <w:b/>
          <w:vanish/>
          <w:lang w:eastAsia="zh-CN"/>
        </w:rPr>
      </w:pPr>
    </w:p>
    <w:p>
      <w:pPr>
        <w:snapToGrid w:val="0"/>
        <w:spacing w:line="360" w:lineRule="auto"/>
        <w:ind w:firstLine="420" w:firstLineChars="200"/>
        <w:rPr>
          <w:rFonts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用户在APP前端通过不同的搜索入口（搜索框、搜索历史、搜索发现、热门搜索、联想提示、多重筛选搜索、分类标签搜索等），利用文字或语音等搜索方式，在APP前端输入想要获取的信息，发起搜索请求，搜索后端接收到搜索请求后，进行意图识别，在数据库中进行相关数据的检索，然后利用各种算法等规则对相关内容进行排序，同时人工可通过在运营平台上进行查看及操作来对结果进行干预，最后向用户输出最终搜索结果。</w:t>
      </w:r>
    </w:p>
    <w:p>
      <w:pPr>
        <w:snapToGrid w:val="0"/>
        <w:spacing w:line="360" w:lineRule="auto"/>
        <w:ind w:firstLine="420" w:firstLineChars="200"/>
        <w:rPr>
          <w:rFonts w:asciiTheme="minorEastAsia" w:hAnsiTheme="minorEastAsia" w:eastAsiaTheme="minorEastAsia" w:cstheme="minorEastAsia"/>
          <w:sz w:val="21"/>
          <w:szCs w:val="21"/>
          <w:lang w:eastAsia="zh-CN"/>
        </w:rPr>
      </w:pPr>
    </w:p>
    <w:p>
      <w:pPr>
        <w:pStyle w:val="2"/>
        <w:snapToGrid w:val="0"/>
        <w:spacing w:line="360" w:lineRule="auto"/>
      </w:pPr>
      <w:bookmarkStart w:id="62" w:name="_Toc463689480"/>
      <w:bookmarkStart w:id="63" w:name="_Toc463702082"/>
      <w:bookmarkStart w:id="64" w:name="_Toc236734226"/>
      <w:bookmarkStart w:id="65" w:name="_Toc463698807"/>
      <w:bookmarkStart w:id="66" w:name="_Toc463703216"/>
      <w:bookmarkStart w:id="67" w:name="_Toc463689447"/>
      <w:bookmarkStart w:id="68" w:name="_Toc463689305"/>
      <w:bookmarkStart w:id="69" w:name="_Toc2074193464"/>
      <w:bookmarkStart w:id="70" w:name="_Toc74575607"/>
      <w:bookmarkStart w:id="71" w:name="_Toc54236428"/>
      <w:bookmarkStart w:id="72" w:name="_Toc53470253"/>
      <w:bookmarkStart w:id="73" w:name="_Toc139982753"/>
      <w:bookmarkStart w:id="74" w:name="_Toc157414735"/>
      <w:r>
        <w:rPr>
          <w:rFonts w:hint="eastAsia"/>
        </w:rPr>
        <w:t>产品功能需求</w:t>
      </w:r>
      <w:bookmarkEnd w:id="62"/>
      <w:bookmarkEnd w:id="63"/>
      <w:bookmarkEnd w:id="64"/>
      <w:bookmarkEnd w:id="65"/>
      <w:bookmarkEnd w:id="66"/>
      <w:bookmarkEnd w:id="67"/>
      <w:bookmarkEnd w:id="68"/>
      <w:bookmarkEnd w:id="69"/>
    </w:p>
    <w:p>
      <w:pPr>
        <w:pStyle w:val="117"/>
        <w:keepNext/>
        <w:keepLines/>
        <w:widowControl w:val="0"/>
        <w:numPr>
          <w:ilvl w:val="0"/>
          <w:numId w:val="26"/>
        </w:numPr>
        <w:snapToGrid w:val="0"/>
        <w:spacing w:before="340" w:after="0" w:line="360" w:lineRule="auto"/>
        <w:ind w:firstLineChars="0"/>
        <w:jc w:val="both"/>
        <w:outlineLvl w:val="0"/>
        <w:rPr>
          <w:rFonts w:ascii="宋体" w:hAnsi="宋体" w:cs="宋体"/>
          <w:b/>
          <w:vanish/>
          <w:color w:val="0000FF"/>
          <w:kern w:val="44"/>
          <w:sz w:val="21"/>
          <w:szCs w:val="21"/>
          <w:lang w:eastAsia="zh-CN"/>
        </w:rPr>
      </w:pPr>
      <w:bookmarkStart w:id="75" w:name="_Toc463702083"/>
      <w:bookmarkEnd w:id="75"/>
      <w:bookmarkStart w:id="76" w:name="_Toc464030755"/>
      <w:bookmarkEnd w:id="76"/>
      <w:bookmarkStart w:id="77" w:name="_Toc463698770"/>
      <w:bookmarkEnd w:id="77"/>
      <w:bookmarkStart w:id="78" w:name="_Toc463701445"/>
      <w:bookmarkEnd w:id="78"/>
      <w:bookmarkStart w:id="79" w:name="_Toc463703328"/>
      <w:bookmarkEnd w:id="79"/>
      <w:bookmarkStart w:id="80" w:name="_Toc463702297"/>
      <w:bookmarkEnd w:id="80"/>
      <w:bookmarkStart w:id="81" w:name="_Toc551"/>
      <w:bookmarkEnd w:id="81"/>
      <w:bookmarkStart w:id="82" w:name="_Toc463689481"/>
      <w:bookmarkEnd w:id="82"/>
      <w:bookmarkStart w:id="83" w:name="_Toc463703289"/>
      <w:bookmarkEnd w:id="83"/>
      <w:bookmarkStart w:id="84" w:name="_Toc463703250"/>
      <w:bookmarkEnd w:id="84"/>
      <w:bookmarkStart w:id="85" w:name="_Toc463689306"/>
      <w:bookmarkEnd w:id="85"/>
      <w:bookmarkStart w:id="86" w:name="_Toc463689157"/>
      <w:bookmarkEnd w:id="86"/>
      <w:bookmarkStart w:id="87" w:name="_Toc464113983"/>
      <w:bookmarkEnd w:id="87"/>
      <w:bookmarkStart w:id="88" w:name="_Toc463698808"/>
      <w:bookmarkEnd w:id="88"/>
      <w:bookmarkStart w:id="89" w:name="_Toc461983814"/>
      <w:bookmarkEnd w:id="89"/>
      <w:bookmarkStart w:id="90" w:name="_Toc463702012"/>
      <w:bookmarkEnd w:id="90"/>
      <w:bookmarkStart w:id="91" w:name="_Toc463689448"/>
      <w:bookmarkEnd w:id="91"/>
      <w:bookmarkStart w:id="92" w:name="_Toc463703217"/>
      <w:bookmarkEnd w:id="92"/>
      <w:bookmarkStart w:id="93" w:name="_Toc461983781"/>
      <w:bookmarkEnd w:id="93"/>
      <w:bookmarkStart w:id="94" w:name="_Toc566"/>
      <w:bookmarkEnd w:id="94"/>
      <w:bookmarkStart w:id="95" w:name="_Toc463704673"/>
      <w:bookmarkEnd w:id="95"/>
      <w:bookmarkStart w:id="96" w:name="_Toc27417"/>
      <w:bookmarkEnd w:id="96"/>
      <w:bookmarkStart w:id="97" w:name="_Toc464113697"/>
      <w:bookmarkEnd w:id="97"/>
      <w:bookmarkStart w:id="98" w:name="_Toc36817082"/>
      <w:bookmarkEnd w:id="98"/>
      <w:bookmarkStart w:id="99" w:name="_Toc867507697"/>
      <w:bookmarkEnd w:id="99"/>
    </w:p>
    <w:p>
      <w:pPr>
        <w:pStyle w:val="117"/>
        <w:keepNext/>
        <w:keepLines/>
        <w:widowControl w:val="0"/>
        <w:numPr>
          <w:ilvl w:val="0"/>
          <w:numId w:val="2"/>
        </w:numPr>
        <w:snapToGrid w:val="0"/>
        <w:spacing w:before="340" w:after="0" w:line="360" w:lineRule="auto"/>
        <w:ind w:firstLineChars="0"/>
        <w:jc w:val="both"/>
        <w:outlineLvl w:val="0"/>
        <w:rPr>
          <w:rFonts w:ascii="宋体" w:hAnsi="宋体" w:cs="宋体"/>
          <w:b/>
          <w:vanish/>
          <w:color w:val="0000FF"/>
          <w:kern w:val="44"/>
          <w:sz w:val="21"/>
          <w:szCs w:val="21"/>
          <w:lang w:eastAsia="zh-CN"/>
        </w:rPr>
      </w:pPr>
      <w:bookmarkStart w:id="100" w:name="_Toc463703290"/>
      <w:bookmarkEnd w:id="100"/>
      <w:bookmarkStart w:id="101" w:name="_Toc464113984"/>
      <w:bookmarkEnd w:id="101"/>
      <w:bookmarkStart w:id="102" w:name="_Toc13495"/>
      <w:bookmarkEnd w:id="102"/>
      <w:bookmarkStart w:id="103" w:name="_Toc463702013"/>
      <w:bookmarkEnd w:id="103"/>
      <w:bookmarkStart w:id="104" w:name="_Toc463703251"/>
      <w:bookmarkEnd w:id="104"/>
      <w:bookmarkStart w:id="105" w:name="_Toc464030756"/>
      <w:bookmarkEnd w:id="105"/>
      <w:bookmarkStart w:id="106" w:name="_Toc28065"/>
      <w:bookmarkEnd w:id="106"/>
      <w:bookmarkStart w:id="107" w:name="_Toc463702298"/>
      <w:bookmarkEnd w:id="107"/>
      <w:bookmarkStart w:id="108" w:name="_Toc463698809"/>
      <w:bookmarkEnd w:id="108"/>
      <w:bookmarkStart w:id="109" w:name="_Toc36817083"/>
      <w:bookmarkEnd w:id="109"/>
      <w:bookmarkStart w:id="110" w:name="_Toc463698771"/>
      <w:bookmarkEnd w:id="110"/>
      <w:bookmarkStart w:id="111" w:name="_Toc463702084"/>
      <w:bookmarkEnd w:id="111"/>
      <w:bookmarkStart w:id="112" w:name="_Toc463703329"/>
      <w:bookmarkEnd w:id="112"/>
      <w:bookmarkStart w:id="113" w:name="_Toc463689482"/>
      <w:bookmarkEnd w:id="113"/>
      <w:bookmarkStart w:id="114" w:name="_Toc461983815"/>
      <w:bookmarkEnd w:id="114"/>
      <w:bookmarkStart w:id="115" w:name="_Toc463701446"/>
      <w:bookmarkEnd w:id="115"/>
      <w:bookmarkStart w:id="116" w:name="_Toc463689307"/>
      <w:bookmarkEnd w:id="116"/>
      <w:bookmarkStart w:id="117" w:name="_Toc464113698"/>
      <w:bookmarkEnd w:id="117"/>
      <w:bookmarkStart w:id="118" w:name="_Toc463704674"/>
      <w:bookmarkEnd w:id="118"/>
      <w:bookmarkStart w:id="119" w:name="_Toc463689158"/>
      <w:bookmarkEnd w:id="119"/>
      <w:bookmarkStart w:id="120" w:name="_Toc461983782"/>
      <w:bookmarkEnd w:id="120"/>
      <w:bookmarkStart w:id="121" w:name="_Toc25996"/>
      <w:bookmarkEnd w:id="121"/>
      <w:bookmarkStart w:id="122" w:name="_Toc463703218"/>
      <w:bookmarkEnd w:id="122"/>
      <w:bookmarkStart w:id="123" w:name="_Toc463689449"/>
      <w:bookmarkEnd w:id="123"/>
      <w:bookmarkStart w:id="124" w:name="_Toc935383996"/>
      <w:bookmarkEnd w:id="124"/>
    </w:p>
    <w:p>
      <w:pPr>
        <w:pStyle w:val="117"/>
        <w:keepNext/>
        <w:keepLines/>
        <w:widowControl w:val="0"/>
        <w:numPr>
          <w:ilvl w:val="0"/>
          <w:numId w:val="2"/>
        </w:numPr>
        <w:snapToGrid w:val="0"/>
        <w:spacing w:before="340" w:after="0" w:line="360" w:lineRule="auto"/>
        <w:ind w:firstLineChars="0"/>
        <w:jc w:val="both"/>
        <w:outlineLvl w:val="0"/>
        <w:rPr>
          <w:rFonts w:ascii="宋体" w:hAnsi="宋体" w:cs="宋体"/>
          <w:b/>
          <w:vanish/>
          <w:color w:val="0000FF"/>
          <w:kern w:val="44"/>
          <w:sz w:val="21"/>
          <w:szCs w:val="21"/>
          <w:lang w:eastAsia="zh-CN"/>
        </w:rPr>
      </w:pPr>
      <w:bookmarkStart w:id="125" w:name="_Toc463704675"/>
      <w:bookmarkEnd w:id="125"/>
      <w:bookmarkStart w:id="126" w:name="_Toc463703252"/>
      <w:bookmarkEnd w:id="126"/>
      <w:bookmarkStart w:id="127" w:name="_Toc463689483"/>
      <w:bookmarkEnd w:id="127"/>
      <w:bookmarkStart w:id="128" w:name="_Toc9490"/>
      <w:bookmarkEnd w:id="128"/>
      <w:bookmarkStart w:id="129" w:name="_Toc13117"/>
      <w:bookmarkEnd w:id="129"/>
      <w:bookmarkStart w:id="130" w:name="_Toc463701447"/>
      <w:bookmarkEnd w:id="130"/>
      <w:bookmarkStart w:id="131" w:name="_Toc463702085"/>
      <w:bookmarkEnd w:id="131"/>
      <w:bookmarkStart w:id="132" w:name="_Toc464030757"/>
      <w:bookmarkEnd w:id="132"/>
      <w:bookmarkStart w:id="133" w:name="_Toc36817084"/>
      <w:bookmarkEnd w:id="133"/>
      <w:bookmarkStart w:id="134" w:name="_Toc463703291"/>
      <w:bookmarkEnd w:id="134"/>
      <w:bookmarkStart w:id="135" w:name="_Toc14986"/>
      <w:bookmarkEnd w:id="135"/>
      <w:bookmarkStart w:id="136" w:name="_Toc463698810"/>
      <w:bookmarkEnd w:id="136"/>
      <w:bookmarkStart w:id="137" w:name="_Toc463702299"/>
      <w:bookmarkEnd w:id="137"/>
      <w:bookmarkStart w:id="138" w:name="_Toc464113985"/>
      <w:bookmarkEnd w:id="138"/>
      <w:bookmarkStart w:id="139" w:name="_Toc461983816"/>
      <w:bookmarkEnd w:id="139"/>
      <w:bookmarkStart w:id="140" w:name="_Toc463698772"/>
      <w:bookmarkEnd w:id="140"/>
      <w:bookmarkStart w:id="141" w:name="_Toc463703330"/>
      <w:bookmarkEnd w:id="141"/>
      <w:bookmarkStart w:id="142" w:name="_Toc463703219"/>
      <w:bookmarkEnd w:id="142"/>
      <w:bookmarkStart w:id="143" w:name="_Toc463702014"/>
      <w:bookmarkEnd w:id="143"/>
      <w:bookmarkStart w:id="144" w:name="_Toc464113699"/>
      <w:bookmarkEnd w:id="144"/>
      <w:bookmarkStart w:id="145" w:name="_Toc461983783"/>
      <w:bookmarkEnd w:id="145"/>
      <w:bookmarkStart w:id="146" w:name="_Toc463689450"/>
      <w:bookmarkEnd w:id="146"/>
      <w:bookmarkStart w:id="147" w:name="_Toc463689159"/>
      <w:bookmarkEnd w:id="147"/>
      <w:bookmarkStart w:id="148" w:name="_Toc463689308"/>
      <w:bookmarkEnd w:id="148"/>
      <w:bookmarkStart w:id="149" w:name="_Toc1418524732"/>
      <w:bookmarkEnd w:id="149"/>
      <w:bookmarkEnd w:id="70"/>
      <w:bookmarkEnd w:id="71"/>
      <w:bookmarkEnd w:id="72"/>
      <w:bookmarkEnd w:id="73"/>
      <w:bookmarkEnd w:id="74"/>
    </w:p>
    <w:p>
      <w:pPr>
        <w:pStyle w:val="3"/>
        <w:snapToGrid w:val="0"/>
        <w:spacing w:line="360" w:lineRule="auto"/>
      </w:pPr>
      <w:bookmarkStart w:id="150" w:name="_Toc1929205377"/>
      <w:bookmarkStart w:id="151" w:name="_Toc463689488"/>
      <w:bookmarkStart w:id="152" w:name="_Toc463702088"/>
      <w:bookmarkStart w:id="153" w:name="_Toc463689313"/>
      <w:bookmarkStart w:id="154" w:name="_Toc463698815"/>
      <w:bookmarkStart w:id="155" w:name="_Toc463689455"/>
      <w:bookmarkStart w:id="156" w:name="_Toc463703224"/>
      <w:bookmarkStart w:id="157" w:name="_Toc236734244"/>
      <w:r>
        <w:rPr>
          <w:rFonts w:hint="eastAsia"/>
        </w:rPr>
        <w:t>音箱老接口屏蔽数专+新接口免费内容范围扩展</w:t>
      </w:r>
      <w:bookmarkEnd w:id="150"/>
    </w:p>
    <w:tbl>
      <w:tblPr>
        <w:tblStyle w:val="56"/>
        <w:tblW w:w="82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6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2" w:hRule="atLeast"/>
          <w:jc w:val="center"/>
        </w:trPr>
        <w:tc>
          <w:tcPr>
            <w:tcW w:w="1692" w:type="dxa"/>
            <w:shd w:val="clear" w:color="auto" w:fill="D8D8D8" w:themeFill="background1" w:themeFillShade="D9"/>
          </w:tcPr>
          <w:p>
            <w:pPr>
              <w:snapToGrid w:val="0"/>
              <w:spacing w:line="360" w:lineRule="auto"/>
              <w:rPr>
                <w:rFonts w:ascii="宋体" w:hAnsi="宋体" w:cs="宋体"/>
                <w:sz w:val="21"/>
                <w:szCs w:val="21"/>
              </w:rPr>
            </w:pPr>
            <w:r>
              <w:rPr>
                <w:rFonts w:hint="eastAsia" w:ascii="宋体" w:hAnsi="宋体" w:cs="宋体"/>
                <w:sz w:val="21"/>
                <w:szCs w:val="21"/>
                <w:lang w:eastAsia="zh-CN"/>
              </w:rPr>
              <w:t>需求</w:t>
            </w:r>
            <w:r>
              <w:rPr>
                <w:rFonts w:hint="eastAsia" w:ascii="宋体" w:hAnsi="宋体" w:cs="宋体"/>
                <w:sz w:val="21"/>
                <w:szCs w:val="21"/>
              </w:rPr>
              <w:t>标示</w:t>
            </w:r>
          </w:p>
        </w:tc>
        <w:tc>
          <w:tcPr>
            <w:tcW w:w="6587" w:type="dxa"/>
            <w:shd w:val="clear" w:color="auto" w:fill="D8D8D8" w:themeFill="background1" w:themeFillShade="D9"/>
          </w:tcPr>
          <w:p>
            <w:pPr>
              <w:snapToGrid w:val="0"/>
              <w:spacing w:line="360" w:lineRule="auto"/>
              <w:rPr>
                <w:rFonts w:ascii="宋体" w:hAnsi="宋体" w:cs="宋体"/>
                <w:sz w:val="21"/>
                <w:szCs w:val="21"/>
              </w:rPr>
            </w:pPr>
            <w:r>
              <w:rPr>
                <w:rFonts w:hint="eastAsia" w:ascii="宋体" w:hAnsi="宋体" w:cs="宋体"/>
                <w:sz w:val="21"/>
                <w:szCs w:val="21"/>
                <w:lang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4" w:hRule="atLeast"/>
          <w:jc w:val="center"/>
        </w:trPr>
        <w:tc>
          <w:tcPr>
            <w:tcW w:w="1692" w:type="dxa"/>
            <w:shd w:val="clear" w:color="auto" w:fill="FFFFFF" w:themeFill="background1"/>
            <w:vAlign w:val="center"/>
          </w:tcPr>
          <w:p>
            <w:pPr>
              <w:snapToGrid w:val="0"/>
              <w:spacing w:before="0" w:after="0" w:line="360" w:lineRule="auto"/>
              <w:rPr>
                <w:rFonts w:ascii="宋体" w:hAnsi="宋体" w:cs="宋体"/>
                <w:bCs/>
                <w:i/>
                <w:color w:val="0000FF"/>
                <w:sz w:val="21"/>
                <w:szCs w:val="21"/>
                <w:lang w:eastAsia="zh-CN"/>
              </w:rPr>
            </w:pPr>
            <w:r>
              <w:rPr>
                <w:rFonts w:hint="eastAsia" w:ascii="宋体" w:hAnsi="宋体" w:cs="宋体"/>
                <w:sz w:val="21"/>
                <w:szCs w:val="21"/>
                <w:lang w:eastAsia="zh-CN"/>
              </w:rPr>
              <w:t>00750345899</w:t>
            </w:r>
          </w:p>
        </w:tc>
        <w:tc>
          <w:tcPr>
            <w:tcW w:w="6587" w:type="dxa"/>
            <w:shd w:val="clear" w:color="auto" w:fill="FFFFFF" w:themeFill="background1"/>
            <w:vAlign w:val="center"/>
          </w:tcPr>
          <w:p>
            <w:pPr>
              <w:snapToGrid w:val="0"/>
              <w:spacing w:line="360" w:lineRule="auto"/>
              <w:rPr>
                <w:rFonts w:hint="eastAsia" w:ascii="宋体" w:hAnsi="宋体" w:cs="宋体"/>
                <w:sz w:val="21"/>
                <w:szCs w:val="21"/>
                <w:lang w:eastAsia="zh-CN"/>
              </w:rPr>
            </w:pPr>
            <w:r>
              <w:rPr>
                <w:rFonts w:hint="eastAsia" w:ascii="宋体" w:hAnsi="宋体" w:cs="宋体"/>
                <w:sz w:val="21"/>
                <w:szCs w:val="21"/>
                <w:lang w:eastAsia="zh-CN"/>
              </w:rPr>
              <w:t>【需求描述】</w:t>
            </w:r>
          </w:p>
          <w:p>
            <w:pPr>
              <w:snapToGrid w:val="0"/>
              <w:spacing w:line="360" w:lineRule="auto"/>
              <w:ind w:firstLine="420" w:firstLineChars="200"/>
              <w:rPr>
                <w:rFonts w:hint="eastAsia" w:ascii="宋体" w:hAnsi="宋体" w:cs="宋体"/>
                <w:sz w:val="21"/>
                <w:szCs w:val="21"/>
                <w:lang w:eastAsia="zh-CN"/>
              </w:rPr>
            </w:pPr>
            <w:r>
              <w:rPr>
                <w:rFonts w:hint="eastAsia" w:ascii="宋体" w:hAnsi="宋体" w:cs="宋体"/>
                <w:sz w:val="21"/>
                <w:szCs w:val="21"/>
                <w:lang w:eastAsia="zh-CN"/>
              </w:rPr>
              <w:t xml:space="preserve">   1、音箱搜索老接口（search song接口）修改配置，不支持音箱搜索数字专辑内歌曲搜索；</w:t>
            </w:r>
          </w:p>
          <w:p>
            <w:pPr>
              <w:snapToGrid w:val="0"/>
              <w:spacing w:line="360" w:lineRule="auto"/>
              <w:ind w:firstLine="420" w:firstLineChars="200"/>
              <w:rPr>
                <w:rFonts w:ascii="宋体" w:hAnsi="宋体" w:cs="宋体"/>
                <w:bCs/>
                <w:i/>
                <w:color w:val="0000FF"/>
                <w:sz w:val="21"/>
                <w:szCs w:val="21"/>
                <w:lang w:eastAsia="zh-CN"/>
              </w:rPr>
            </w:pPr>
            <w:r>
              <w:rPr>
                <w:rFonts w:hint="eastAsia" w:ascii="宋体" w:hAnsi="宋体" w:cs="宋体"/>
                <w:sz w:val="21"/>
                <w:szCs w:val="21"/>
                <w:lang w:eastAsia="zh-CN"/>
              </w:rPr>
              <w:t xml:space="preserve">    2、音箱新接口（voiceBoxSearch）修改代码，当请求参数为过滤付费内容时（传参数是01），免费搜索范围扩展（由原来的只搜auditionFlag 为7的，扩展为搜索为7的和空值的）。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43" w:hRule="atLeast"/>
          <w:jc w:val="center"/>
        </w:trPr>
        <w:tc>
          <w:tcPr>
            <w:tcW w:w="8279" w:type="dxa"/>
            <w:gridSpan w:val="2"/>
            <w:shd w:val="clear" w:color="auto" w:fill="FFFFFF" w:themeFill="background1"/>
            <w:vAlign w:val="center"/>
          </w:tcPr>
          <w:p>
            <w:pPr>
              <w:snapToGrid w:val="0"/>
              <w:spacing w:line="360" w:lineRule="auto"/>
              <w:rPr>
                <w:rFonts w:ascii="宋体" w:hAnsi="宋体" w:cs="宋体"/>
                <w:sz w:val="21"/>
                <w:szCs w:val="21"/>
                <w:lang w:eastAsia="zh-CN"/>
              </w:rPr>
            </w:pPr>
            <w:r>
              <w:rPr>
                <w:rFonts w:hint="eastAsia" w:ascii="宋体" w:hAnsi="宋体" w:cs="宋体"/>
                <w:sz w:val="21"/>
                <w:szCs w:val="21"/>
                <w:lang w:eastAsia="zh-CN"/>
              </w:rPr>
              <w:t>需求规格：</w:t>
            </w:r>
          </w:p>
          <w:p>
            <w:pPr>
              <w:snapToGrid w:val="0"/>
              <w:spacing w:line="360" w:lineRule="auto"/>
              <w:ind w:firstLine="420" w:firstLineChars="200"/>
              <w:rPr>
                <w:rFonts w:hint="eastAsia" w:ascii="宋体" w:hAnsi="宋体" w:eastAsia="宋体" w:cs="宋体"/>
                <w:sz w:val="21"/>
                <w:szCs w:val="21"/>
                <w:lang w:eastAsia="zh-Hans"/>
              </w:rPr>
            </w:pPr>
            <w:r>
              <w:rPr>
                <w:rFonts w:hint="eastAsia" w:ascii="宋体" w:hAnsi="宋体" w:cs="宋体"/>
                <w:sz w:val="21"/>
                <w:szCs w:val="21"/>
                <w:lang w:val="en-US" w:eastAsia="zh-Hans"/>
              </w:rPr>
              <w:t>无</w:t>
            </w:r>
          </w:p>
        </w:tc>
      </w:tr>
    </w:tbl>
    <w:p>
      <w:pPr>
        <w:pStyle w:val="2"/>
        <w:snapToGrid w:val="0"/>
        <w:spacing w:line="360" w:lineRule="auto"/>
      </w:pPr>
      <w:bookmarkStart w:id="158" w:name="_Toc1446668833"/>
      <w:r>
        <w:rPr>
          <w:rFonts w:hint="eastAsia"/>
        </w:rPr>
        <w:t>其他要求</w:t>
      </w:r>
      <w:bookmarkEnd w:id="151"/>
      <w:bookmarkEnd w:id="152"/>
      <w:bookmarkEnd w:id="153"/>
      <w:bookmarkEnd w:id="154"/>
      <w:bookmarkEnd w:id="155"/>
      <w:bookmarkEnd w:id="156"/>
      <w:bookmarkEnd w:id="157"/>
      <w:bookmarkEnd w:id="158"/>
      <w:bookmarkStart w:id="159" w:name="_Toc236734245"/>
    </w:p>
    <w:p>
      <w:pPr>
        <w:pStyle w:val="3"/>
        <w:snapToGrid w:val="0"/>
        <w:spacing w:line="360" w:lineRule="auto"/>
        <w:rPr>
          <w:rFonts w:hint="eastAsia"/>
        </w:rPr>
      </w:pPr>
      <w:bookmarkStart w:id="160" w:name="_Toc353224897"/>
      <w:r>
        <w:rPr>
          <w:rFonts w:hint="eastAsia"/>
        </w:rPr>
        <w:t>兼容性需求</w:t>
      </w:r>
      <w:bookmarkEnd w:id="160"/>
    </w:p>
    <w:p>
      <w:pPr>
        <w:pStyle w:val="4"/>
        <w:rPr>
          <w:rFonts w:hint="eastAsia" w:eastAsiaTheme="minorEastAsia"/>
          <w:lang w:val="en-US" w:eastAsia="zh-Hans"/>
        </w:rPr>
      </w:pPr>
      <w:r>
        <w:rPr>
          <w:rFonts w:hint="eastAsia"/>
          <w:lang w:val="en-US" w:eastAsia="zh-Hans"/>
        </w:rPr>
        <w:t>无</w:t>
      </w:r>
    </w:p>
    <w:p>
      <w:pPr>
        <w:pStyle w:val="3"/>
        <w:snapToGrid w:val="0"/>
        <w:spacing w:line="360" w:lineRule="auto"/>
      </w:pPr>
      <w:bookmarkStart w:id="161" w:name="_Toc1006043571"/>
      <w:r>
        <w:rPr>
          <w:rFonts w:hint="eastAsia"/>
        </w:rPr>
        <w:t>可测试性需求</w:t>
      </w:r>
      <w:bookmarkEnd w:id="161"/>
    </w:p>
    <w:p>
      <w:pPr>
        <w:pStyle w:val="4"/>
        <w:rPr>
          <w:rFonts w:hint="eastAsia" w:eastAsiaTheme="minorEastAsia"/>
          <w:lang w:val="en-US" w:eastAsia="zh-Hans"/>
        </w:rPr>
      </w:pPr>
      <w:r>
        <w:rPr>
          <w:rFonts w:hint="eastAsia"/>
          <w:lang w:val="en-US" w:eastAsia="zh-Hans"/>
        </w:rPr>
        <w:t>无</w:t>
      </w:r>
      <w:bookmarkEnd w:id="159"/>
    </w:p>
    <w:p>
      <w:pPr>
        <w:pStyle w:val="4"/>
        <w:snapToGrid w:val="0"/>
      </w:pPr>
    </w:p>
    <w:sectPr>
      <w:headerReference r:id="rId4" w:type="first"/>
      <w:footerReference r:id="rId6" w:type="first"/>
      <w:headerReference r:id="rId3" w:type="default"/>
      <w:footerReference r:id="rId5" w:type="default"/>
      <w:pgSz w:w="11900" w:h="16840"/>
      <w:pgMar w:top="1622" w:right="1797" w:bottom="1440" w:left="1797" w:header="720" w:footer="4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隶书">
    <w:altName w:val="宋体-简"/>
    <w:panose1 w:val="02010509060101010101"/>
    <w:charset w:val="86"/>
    <w:family w:val="modern"/>
    <w:pitch w:val="default"/>
    <w:sig w:usb0="00000000" w:usb1="00000000" w:usb2="00000000" w:usb3="00000000" w:csb0="00040000" w:csb1="00000000"/>
  </w:font>
  <w:font w:name="仿宋体">
    <w:altName w:val="苹方-简"/>
    <w:panose1 w:val="00000000000000000000"/>
    <w:charset w:val="86"/>
    <w:family w:val="roman"/>
    <w:pitch w:val="default"/>
    <w:sig w:usb0="00000000" w:usb1="00000000" w:usb2="00000010" w:usb3="00000000" w:csb0="00040000" w:csb1="00000000"/>
  </w:font>
  <w:font w:name="Helvetica">
    <w:panose1 w:val="00000000000000000000"/>
    <w:charset w:val="00"/>
    <w:family w:val="swiss"/>
    <w:pitch w:val="default"/>
    <w:sig w:usb0="E00002FF" w:usb1="5000785B" w:usb2="00000000" w:usb3="00000000" w:csb0="2000019F" w:csb1="4F010000"/>
  </w:font>
  <w:font w:name="Microsoft JhengHei">
    <w:altName w:val="汉仪中简黑简"/>
    <w:panose1 w:val="020B0604030504040204"/>
    <w:charset w:val="88"/>
    <w:family w:val="swiss"/>
    <w:pitch w:val="default"/>
    <w:sig w:usb0="00000000" w:usb1="00000000" w:usb2="00000016" w:usb3="00000000" w:csb0="00100009" w:csb1="00000000"/>
  </w:font>
  <w:font w:name="汉仪中简黑简">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Apple Chancery">
    <w:panose1 w:val="03020702040506060504"/>
    <w:charset w:val="00"/>
    <w:family w:val="auto"/>
    <w:pitch w:val="default"/>
    <w:sig w:usb0="80000067" w:usb1="00000003" w:usb2="00000000" w:usb3="00000000" w:csb0="200001F3" w:csb1="CDFC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core_sans_n45_regular">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rPr>
        <w:rFonts w:asciiTheme="minorEastAsia" w:hAnsiTheme="minorEastAsia" w:eastAsiaTheme="minorEastAsia"/>
        <w:sz w:val="18"/>
        <w:szCs w:val="18"/>
      </w:rPr>
    </w:pPr>
    <w:r>
      <w:rPr>
        <w:rFonts w:hint="eastAsia" w:asciiTheme="minorEastAsia" w:hAnsiTheme="minorEastAsia" w:eastAsiaTheme="minorEastAsia"/>
        <w:sz w:val="18"/>
        <w:szCs w:val="18"/>
        <w:lang w:eastAsia="zh-CN"/>
      </w:rPr>
      <w:t xml:space="preserve">内部资料，未经公司书面授权，任何人不得擅自传播、复制本文档的部分或全部内容。 </w:t>
    </w:r>
    <w:r>
      <w:rPr>
        <w:rFonts w:asciiTheme="minorEastAsia" w:hAnsiTheme="minorEastAsia" w:eastAsiaTheme="minorEastAsia"/>
        <w:sz w:val="18"/>
        <w:szCs w:val="18"/>
      </w:rPr>
      <w:t>第</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PAGE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13</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r>
      <w:rPr>
        <w:rFonts w:asciiTheme="minorEastAsia" w:hAnsiTheme="minorEastAsia" w:eastAsiaTheme="minorEastAsia"/>
        <w:sz w:val="18"/>
        <w:szCs w:val="18"/>
        <w:lang w:val="zh-CN"/>
      </w:rPr>
      <w:t>/共</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NUMPAGES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14</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p>
  <w:p>
    <w:pPr>
      <w:pStyle w:val="36"/>
      <w:rPr>
        <w:rFonts w:asciiTheme="minorEastAsia" w:hAnsiTheme="minorEastAsia" w:eastAsiaTheme="minorEastAsia"/>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pPr>
      <w:pStyle w:val="36"/>
      <w:tabs>
        <w:tab w:val="right" w:pos="9360"/>
        <w:tab w:val="clear" w:pos="864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tabs>
        <w:tab w:val="left" w:pos="2263"/>
        <w:tab w:val="right" w:pos="8364"/>
        <w:tab w:val="clear" w:pos="8640"/>
      </w:tabs>
      <w:jc w:val="both"/>
    </w:pPr>
    <w:r>
      <w:rPr>
        <w:lang w:eastAsia="zh-CN"/>
      </w:rPr>
      <w:drawing>
        <wp:inline distT="0" distB="0" distL="0" distR="0">
          <wp:extent cx="1009650" cy="466725"/>
          <wp:effectExtent l="0" t="0" r="0" b="9525"/>
          <wp:docPr id="32" name="图片 32"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9650" cy="466725"/>
                  </a:xfrm>
                  <a:prstGeom prst="rect">
                    <a:avLst/>
                  </a:prstGeom>
                  <a:noFill/>
                  <a:ln>
                    <a:noFill/>
                  </a:ln>
                </pic:spPr>
              </pic:pic>
            </a:graphicData>
          </a:graphic>
        </wp:inline>
      </w:drawing>
    </w:r>
    <w:r>
      <w:tab/>
    </w:r>
    <w:r>
      <w:tab/>
    </w:r>
    <w:r>
      <w:tab/>
    </w:r>
    <w:r>
      <w:rPr>
        <w:rFonts w:hint="eastAsia"/>
      </w:rPr>
      <w:t>内部资料</w:t>
    </w:r>
  </w:p>
  <w:p>
    <w:pPr>
      <w:pStyle w:val="3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jc w:val="right"/>
      <w:rPr>
        <w:rFonts w:ascii="宋体" w:hAnsi="宋体" w:cs="宋体"/>
        <w:lang w:eastAsia="zh-CN"/>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18" name="Straight Connector 6"/>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4.05pt;margin-top:20.65pt;height:0pt;width:414pt;z-index:251659264;mso-width-relative:page;mso-height-relative:page;" filled="f" stroked="t" coordsize="21600,21600" o:gfxdata="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St/eXdUAAAAHAQAADwAAAAAAAAAB&#10;ACAAAAA4AAAAZHJzL2Rvd25yZXYueG1sUEsBAhQAFAAAAAgAh07iQD1q083EAQAAiQMAAA4AAAAA&#10;AAAAAQAgAAAAOgEAAGRycy9lMm9Eb2MueG1sUEsFBgAAAAAGAAYAWQEAAHAFAAAAAA==&#10;">
              <v:fill on="f" focussize="0,0"/>
              <v:stroke weight="0.25pt" color="#000000 [32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0">
      <w:start w:val="1"/>
      <w:numFmt w:val="decimal"/>
      <w:pStyle w:val="31"/>
      <w:lvlText w:val="%1."/>
      <w:lvlJc w:val="left"/>
      <w:pPr>
        <w:tabs>
          <w:tab w:val="left" w:pos="1209"/>
        </w:tabs>
        <w:ind w:left="1209" w:hanging="360"/>
      </w:pPr>
    </w:lvl>
  </w:abstractNum>
  <w:abstractNum w:abstractNumId="1">
    <w:nsid w:val="FFFFFF7E"/>
    <w:multiLevelType w:val="singleLevel"/>
    <w:tmpl w:val="FFFFFF7E"/>
    <w:lvl w:ilvl="0" w:tentative="0">
      <w:start w:val="1"/>
      <w:numFmt w:val="decimal"/>
      <w:pStyle w:val="26"/>
      <w:lvlText w:val="%1."/>
      <w:lvlJc w:val="left"/>
      <w:pPr>
        <w:tabs>
          <w:tab w:val="left" w:pos="926"/>
        </w:tabs>
        <w:ind w:left="926" w:hanging="360"/>
      </w:pPr>
    </w:lvl>
  </w:abstractNum>
  <w:abstractNum w:abstractNumId="2">
    <w:nsid w:val="FFFFFF7F"/>
    <w:multiLevelType w:val="singleLevel"/>
    <w:tmpl w:val="FFFFFF7F"/>
    <w:lvl w:ilvl="0" w:tentative="0">
      <w:start w:val="1"/>
      <w:numFmt w:val="decimal"/>
      <w:pStyle w:val="15"/>
      <w:lvlText w:val="%1."/>
      <w:lvlJc w:val="left"/>
      <w:pPr>
        <w:tabs>
          <w:tab w:val="left" w:pos="643"/>
        </w:tabs>
        <w:ind w:left="643" w:hanging="360"/>
      </w:pPr>
    </w:lvl>
  </w:abstractNum>
  <w:abstractNum w:abstractNumId="3">
    <w:nsid w:val="FFFFFF80"/>
    <w:multiLevelType w:val="singleLevel"/>
    <w:tmpl w:val="FFFFFF80"/>
    <w:lvl w:ilvl="0" w:tentative="0">
      <w:start w:val="1"/>
      <w:numFmt w:val="bullet"/>
      <w:pStyle w:val="30"/>
      <w:lvlText w:val=""/>
      <w:lvlJc w:val="left"/>
      <w:pPr>
        <w:tabs>
          <w:tab w:val="left" w:pos="1492"/>
        </w:tabs>
        <w:ind w:left="1492" w:hanging="360"/>
      </w:pPr>
      <w:rPr>
        <w:rFonts w:hint="default" w:ascii="Symbol" w:hAnsi="Symbol"/>
      </w:rPr>
    </w:lvl>
  </w:abstractNum>
  <w:abstractNum w:abstractNumId="4">
    <w:nsid w:val="FFFFFF81"/>
    <w:multiLevelType w:val="singleLevel"/>
    <w:tmpl w:val="FFFFFF81"/>
    <w:lvl w:ilvl="0" w:tentative="0">
      <w:start w:val="1"/>
      <w:numFmt w:val="bullet"/>
      <w:pStyle w:val="16"/>
      <w:lvlText w:val=""/>
      <w:lvlJc w:val="left"/>
      <w:pPr>
        <w:tabs>
          <w:tab w:val="left" w:pos="1209"/>
        </w:tabs>
        <w:ind w:left="1209" w:hanging="360"/>
      </w:pPr>
      <w:rPr>
        <w:rFonts w:hint="default" w:ascii="Symbol" w:hAnsi="Symbol"/>
      </w:rPr>
    </w:lvl>
  </w:abstractNum>
  <w:abstractNum w:abstractNumId="5">
    <w:nsid w:val="FFFFFF82"/>
    <w:multiLevelType w:val="singleLevel"/>
    <w:tmpl w:val="FFFFFF82"/>
    <w:lvl w:ilvl="0" w:tentative="0">
      <w:start w:val="1"/>
      <w:numFmt w:val="bullet"/>
      <w:pStyle w:val="23"/>
      <w:lvlText w:val=""/>
      <w:lvlJc w:val="left"/>
      <w:pPr>
        <w:tabs>
          <w:tab w:val="left" w:pos="926"/>
        </w:tabs>
        <w:ind w:left="926" w:hanging="360"/>
      </w:pPr>
      <w:rPr>
        <w:rFonts w:hint="default" w:ascii="Symbol" w:hAnsi="Symbol"/>
      </w:rPr>
    </w:lvl>
  </w:abstractNum>
  <w:abstractNum w:abstractNumId="6">
    <w:nsid w:val="FFFFFF83"/>
    <w:multiLevelType w:val="singleLevel"/>
    <w:tmpl w:val="FFFFFF83"/>
    <w:lvl w:ilvl="0" w:tentative="0">
      <w:start w:val="1"/>
      <w:numFmt w:val="bullet"/>
      <w:pStyle w:val="27"/>
      <w:lvlText w:val=""/>
      <w:lvlJc w:val="left"/>
      <w:pPr>
        <w:tabs>
          <w:tab w:val="left" w:pos="780"/>
        </w:tabs>
        <w:ind w:left="780" w:leftChars="200" w:hanging="360" w:hangingChars="200"/>
      </w:pPr>
      <w:rPr>
        <w:rFonts w:hint="default" w:ascii="Wingdings" w:hAnsi="Wingdings"/>
      </w:rPr>
    </w:lvl>
  </w:abstractNum>
  <w:abstractNum w:abstractNumId="7">
    <w:nsid w:val="FFFFFF88"/>
    <w:multiLevelType w:val="singleLevel"/>
    <w:tmpl w:val="FFFFFF88"/>
    <w:lvl w:ilvl="0" w:tentative="0">
      <w:start w:val="1"/>
      <w:numFmt w:val="decimal"/>
      <w:pStyle w:val="17"/>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0"/>
      <w:lvlText w:val=""/>
      <w:lvlJc w:val="left"/>
      <w:pPr>
        <w:tabs>
          <w:tab w:val="left" w:pos="360"/>
        </w:tabs>
        <w:ind w:left="360" w:hanging="360" w:hangingChars="200"/>
      </w:pPr>
      <w:rPr>
        <w:rFonts w:hint="default" w:ascii="Wingdings" w:hAnsi="Wingdings"/>
      </w:rPr>
    </w:lvl>
  </w:abstractNum>
  <w:abstractNum w:abstractNumId="9">
    <w:nsid w:val="161F64D6"/>
    <w:multiLevelType w:val="multilevel"/>
    <w:tmpl w:val="161F64D6"/>
    <w:lvl w:ilvl="0" w:tentative="0">
      <w:start w:val="1"/>
      <w:numFmt w:val="none"/>
      <w:pStyle w:val="78"/>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18BF7B02"/>
    <w:multiLevelType w:val="multilevel"/>
    <w:tmpl w:val="18BF7B02"/>
    <w:lvl w:ilvl="0" w:tentative="0">
      <w:start w:val="1"/>
      <w:numFmt w:val="bullet"/>
      <w:pStyle w:val="66"/>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1">
    <w:nsid w:val="307648D9"/>
    <w:multiLevelType w:val="multilevel"/>
    <w:tmpl w:val="307648D9"/>
    <w:lvl w:ilvl="0" w:tentative="0">
      <w:start w:val="1"/>
      <w:numFmt w:val="bullet"/>
      <w:lvlText w:val=""/>
      <w:lvlJc w:val="left"/>
      <w:pPr>
        <w:ind w:left="909" w:hanging="420"/>
      </w:pPr>
      <w:rPr>
        <w:rFonts w:hint="default" w:ascii="Wingdings" w:hAnsi="Wingdings"/>
      </w:rPr>
    </w:lvl>
    <w:lvl w:ilvl="1" w:tentative="0">
      <w:start w:val="1"/>
      <w:numFmt w:val="bullet"/>
      <w:lvlText w:val=""/>
      <w:lvlJc w:val="left"/>
      <w:pPr>
        <w:ind w:left="1329" w:hanging="420"/>
      </w:pPr>
      <w:rPr>
        <w:rFonts w:hint="default" w:ascii="Wingdings" w:hAnsi="Wingdings"/>
      </w:rPr>
    </w:lvl>
    <w:lvl w:ilvl="2" w:tentative="0">
      <w:start w:val="1"/>
      <w:numFmt w:val="bullet"/>
      <w:lvlText w:val=""/>
      <w:lvlJc w:val="left"/>
      <w:pPr>
        <w:ind w:left="1749" w:hanging="420"/>
      </w:pPr>
      <w:rPr>
        <w:rFonts w:hint="default" w:ascii="Wingdings" w:hAnsi="Wingdings"/>
      </w:rPr>
    </w:lvl>
    <w:lvl w:ilvl="3" w:tentative="0">
      <w:start w:val="1"/>
      <w:numFmt w:val="bullet"/>
      <w:lvlText w:val=""/>
      <w:lvlJc w:val="left"/>
      <w:pPr>
        <w:ind w:left="2169" w:hanging="420"/>
      </w:pPr>
      <w:rPr>
        <w:rFonts w:hint="default" w:ascii="Wingdings" w:hAnsi="Wingdings"/>
      </w:rPr>
    </w:lvl>
    <w:lvl w:ilvl="4" w:tentative="0">
      <w:start w:val="1"/>
      <w:numFmt w:val="bullet"/>
      <w:lvlText w:val=""/>
      <w:lvlJc w:val="left"/>
      <w:pPr>
        <w:ind w:left="2589" w:hanging="420"/>
      </w:pPr>
      <w:rPr>
        <w:rFonts w:hint="default" w:ascii="Wingdings" w:hAnsi="Wingdings"/>
      </w:rPr>
    </w:lvl>
    <w:lvl w:ilvl="5" w:tentative="0">
      <w:start w:val="1"/>
      <w:numFmt w:val="bullet"/>
      <w:lvlText w:val=""/>
      <w:lvlJc w:val="left"/>
      <w:pPr>
        <w:ind w:left="3009" w:hanging="420"/>
      </w:pPr>
      <w:rPr>
        <w:rFonts w:hint="default" w:ascii="Wingdings" w:hAnsi="Wingdings"/>
      </w:rPr>
    </w:lvl>
    <w:lvl w:ilvl="6" w:tentative="0">
      <w:start w:val="1"/>
      <w:numFmt w:val="bullet"/>
      <w:lvlText w:val=""/>
      <w:lvlJc w:val="left"/>
      <w:pPr>
        <w:ind w:left="3429" w:hanging="420"/>
      </w:pPr>
      <w:rPr>
        <w:rFonts w:hint="default" w:ascii="Wingdings" w:hAnsi="Wingdings"/>
      </w:rPr>
    </w:lvl>
    <w:lvl w:ilvl="7" w:tentative="0">
      <w:start w:val="1"/>
      <w:numFmt w:val="bullet"/>
      <w:lvlText w:val=""/>
      <w:lvlJc w:val="left"/>
      <w:pPr>
        <w:ind w:left="3849" w:hanging="420"/>
      </w:pPr>
      <w:rPr>
        <w:rFonts w:hint="default" w:ascii="Wingdings" w:hAnsi="Wingdings"/>
      </w:rPr>
    </w:lvl>
    <w:lvl w:ilvl="8" w:tentative="0">
      <w:start w:val="1"/>
      <w:numFmt w:val="bullet"/>
      <w:lvlText w:val=""/>
      <w:lvlJc w:val="left"/>
      <w:pPr>
        <w:ind w:left="4269" w:hanging="420"/>
      </w:pPr>
      <w:rPr>
        <w:rFonts w:hint="default" w:ascii="Wingdings" w:hAnsi="Wingdings"/>
      </w:rPr>
    </w:lvl>
  </w:abstractNum>
  <w:abstractNum w:abstractNumId="12">
    <w:nsid w:val="32150EB7"/>
    <w:multiLevelType w:val="multilevel"/>
    <w:tmpl w:val="32150EB7"/>
    <w:lvl w:ilvl="0" w:tentative="0">
      <w:start w:val="1"/>
      <w:numFmt w:val="none"/>
      <w:pStyle w:val="74"/>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39F52122"/>
    <w:multiLevelType w:val="multilevel"/>
    <w:tmpl w:val="39F52122"/>
    <w:lvl w:ilvl="0" w:tentative="0">
      <w:start w:val="1"/>
      <w:numFmt w:val="decimal"/>
      <w:pStyle w:val="82"/>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4">
    <w:nsid w:val="407E65F9"/>
    <w:multiLevelType w:val="multilevel"/>
    <w:tmpl w:val="407E65F9"/>
    <w:lvl w:ilvl="0" w:tentative="0">
      <w:start w:val="1"/>
      <w:numFmt w:val="none"/>
      <w:pStyle w:val="96"/>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15">
    <w:nsid w:val="4AA97B7B"/>
    <w:multiLevelType w:val="multilevel"/>
    <w:tmpl w:val="4AA97B7B"/>
    <w:lvl w:ilvl="0" w:tentative="0">
      <w:start w:val="2"/>
      <w:numFmt w:val="decimal"/>
      <w:lvlText w:val="%1"/>
      <w:lvlJc w:val="left"/>
      <w:pPr>
        <w:ind w:left="465" w:hanging="465"/>
      </w:pPr>
      <w:rPr>
        <w:rFonts w:hint="default"/>
      </w:rPr>
    </w:lvl>
    <w:lvl w:ilvl="1" w:tentative="0">
      <w:start w:val="1"/>
      <w:numFmt w:val="decimal"/>
      <w:suff w:val="space"/>
      <w:lvlText w:val="%1.%2"/>
      <w:lvlJc w:val="left"/>
      <w:pPr>
        <w:ind w:left="0" w:firstLine="340"/>
      </w:pPr>
      <w:rPr>
        <w:rFonts w:hint="default" w:ascii="黑体" w:hAnsi="黑体" w:eastAsia="黑体"/>
        <w:i w:val="0"/>
        <w:sz w:val="24"/>
        <w:szCs w:val="24"/>
      </w:rPr>
    </w:lvl>
    <w:lvl w:ilvl="2" w:tentative="0">
      <w:start w:val="1"/>
      <w:numFmt w:val="decimal"/>
      <w:pStyle w:val="5"/>
      <w:suff w:val="space"/>
      <w:lvlText w:val="4.%2.%3"/>
      <w:lvlJc w:val="left"/>
      <w:pPr>
        <w:ind w:left="156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100" w:hanging="2160"/>
      </w:pPr>
      <w:rPr>
        <w:rFonts w:hint="default"/>
      </w:rPr>
    </w:lvl>
    <w:lvl w:ilvl="8" w:tentative="0">
      <w:start w:val="1"/>
      <w:numFmt w:val="decimal"/>
      <w:lvlText w:val="%1.%2.%3.%4.%5.%6.%7.%8.%9"/>
      <w:lvlJc w:val="left"/>
      <w:pPr>
        <w:ind w:left="5880" w:hanging="2520"/>
      </w:pPr>
      <w:rPr>
        <w:rFonts w:hint="default"/>
      </w:rPr>
    </w:lvl>
  </w:abstractNum>
  <w:abstractNum w:abstractNumId="16">
    <w:nsid w:val="68BC4C90"/>
    <w:multiLevelType w:val="multilevel"/>
    <w:tmpl w:val="68BC4C90"/>
    <w:lvl w:ilvl="0" w:tentative="0">
      <w:start w:val="1"/>
      <w:numFmt w:val="none"/>
      <w:pStyle w:val="72"/>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92"/>
      <w:suff w:val="nothing"/>
      <w:lvlText w:val="%1%2　"/>
      <w:lvlJc w:val="left"/>
      <w:pPr>
        <w:ind w:left="1440" w:firstLine="0"/>
      </w:pPr>
      <w:rPr>
        <w:rFonts w:hint="eastAsia" w:ascii="黑体" w:hAnsi="Times New Roman" w:eastAsia="黑体"/>
        <w:b w:val="0"/>
        <w:i w:val="0"/>
        <w:sz w:val="21"/>
      </w:rPr>
    </w:lvl>
    <w:lvl w:ilvl="2" w:tentative="0">
      <w:start w:val="1"/>
      <w:numFmt w:val="decimal"/>
      <w:pStyle w:val="93"/>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18">
    <w:nsid w:val="6F9E5283"/>
    <w:multiLevelType w:val="multilevel"/>
    <w:tmpl w:val="6F9E5283"/>
    <w:lvl w:ilvl="0" w:tentative="0">
      <w:start w:val="1"/>
      <w:numFmt w:val="none"/>
      <w:pStyle w:val="73"/>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71785D19"/>
    <w:multiLevelType w:val="multilevel"/>
    <w:tmpl w:val="71785D19"/>
    <w:lvl w:ilvl="0" w:tentative="0">
      <w:start w:val="1"/>
      <w:numFmt w:val="decimal"/>
      <w:pStyle w:val="65"/>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0">
    <w:nsid w:val="72114ED4"/>
    <w:multiLevelType w:val="multilevel"/>
    <w:tmpl w:val="72114ED4"/>
    <w:lvl w:ilvl="0" w:tentative="0">
      <w:start w:val="1"/>
      <w:numFmt w:val="decimal"/>
      <w:pStyle w:val="2"/>
      <w:suff w:val="space"/>
      <w:lvlText w:val="%1."/>
      <w:lvlJc w:val="left"/>
      <w:pPr>
        <w:ind w:left="425" w:hanging="425"/>
      </w:pPr>
      <w:rPr>
        <w:rFonts w:hint="default" w:ascii="Times New Roman" w:hAnsi="Times New Roman" w:eastAsia="黑体" w:cs="Times New Roman"/>
        <w:b/>
        <w:i w:val="0"/>
        <w:color w:val="auto"/>
        <w:sz w:val="36"/>
        <w:szCs w:val="36"/>
      </w:rPr>
    </w:lvl>
    <w:lvl w:ilvl="1" w:tentative="0">
      <w:start w:val="1"/>
      <w:numFmt w:val="decimal"/>
      <w:pStyle w:val="3"/>
      <w:lvlText w:val="%1.%2."/>
      <w:lvlJc w:val="left"/>
      <w:pPr>
        <w:tabs>
          <w:tab w:val="left" w:pos="567"/>
        </w:tabs>
        <w:ind w:left="567" w:hanging="567"/>
      </w:pPr>
      <w:rPr>
        <w:rFonts w:hint="default" w:ascii="Times New Roman" w:hAnsi="Times New Roman" w:eastAsia="黑体" w:cs="Times New Roman"/>
        <w:b/>
        <w:color w:val="000000" w:themeColor="text1"/>
        <w:sz w:val="28"/>
        <w:szCs w:val="28"/>
        <w14:textFill>
          <w14:solidFill>
            <w14:schemeClr w14:val="tx1"/>
          </w14:solidFill>
        </w14:textFill>
      </w:rPr>
    </w:lvl>
    <w:lvl w:ilvl="2" w:tentative="0">
      <w:start w:val="1"/>
      <w:numFmt w:val="decimal"/>
      <w:suff w:val="nothing"/>
      <w:lvlText w:val="%1.%2.%3."/>
      <w:lvlJc w:val="left"/>
      <w:pPr>
        <w:ind w:left="709" w:hanging="709"/>
      </w:pPr>
      <w:rPr>
        <w:rFonts w:hint="eastAsia"/>
        <w:color w:val="000000" w:themeColor="text1"/>
        <w14:textFill>
          <w14:solidFill>
            <w14:schemeClr w14:val="tx1"/>
          </w14:solidFill>
        </w14:textFill>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space"/>
      <w:lvlText w:val="表%1-%8"/>
      <w:lvlJc w:val="left"/>
      <w:pPr>
        <w:ind w:left="1276"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1">
    <w:nsid w:val="78D430D3"/>
    <w:multiLevelType w:val="multilevel"/>
    <w:tmpl w:val="78D430D3"/>
    <w:lvl w:ilvl="0" w:tentative="0">
      <w:start w:val="1"/>
      <w:numFmt w:val="decimal"/>
      <w:pStyle w:val="63"/>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79660751"/>
    <w:multiLevelType w:val="multilevel"/>
    <w:tmpl w:val="7966075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06"/>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3">
    <w:nsid w:val="7B536756"/>
    <w:multiLevelType w:val="multilevel"/>
    <w:tmpl w:val="7B536756"/>
    <w:lvl w:ilvl="0" w:tentative="0">
      <w:start w:val="1"/>
      <w:numFmt w:val="bullet"/>
      <w:pStyle w:val="105"/>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4">
    <w:nsid w:val="7E7D4661"/>
    <w:multiLevelType w:val="singleLevel"/>
    <w:tmpl w:val="7E7D4661"/>
    <w:lvl w:ilvl="0" w:tentative="0">
      <w:start w:val="1"/>
      <w:numFmt w:val="decimal"/>
      <w:pStyle w:val="81"/>
      <w:lvlText w:val="[O-PAS-Prepaid-0%10]"/>
      <w:lvlJc w:val="left"/>
      <w:pPr>
        <w:tabs>
          <w:tab w:val="left" w:pos="1800"/>
        </w:tabs>
        <w:ind w:left="907" w:hanging="907"/>
      </w:pPr>
      <w:rPr>
        <w:rFonts w:hint="default"/>
        <w:b/>
        <w:i/>
        <w:sz w:val="20"/>
      </w:rPr>
    </w:lvl>
  </w:abstractNum>
  <w:num w:numId="1">
    <w:abstractNumId w:val="20"/>
  </w:num>
  <w:num w:numId="2">
    <w:abstractNumId w:val="15"/>
  </w:num>
  <w:num w:numId="3">
    <w:abstractNumId w:val="2"/>
  </w:num>
  <w:num w:numId="4">
    <w:abstractNumId w:val="4"/>
  </w:num>
  <w:num w:numId="5">
    <w:abstractNumId w:val="7"/>
  </w:num>
  <w:num w:numId="6">
    <w:abstractNumId w:val="8"/>
  </w:num>
  <w:num w:numId="7">
    <w:abstractNumId w:val="5"/>
  </w:num>
  <w:num w:numId="8">
    <w:abstractNumId w:val="1"/>
  </w:num>
  <w:num w:numId="9">
    <w:abstractNumId w:val="6"/>
  </w:num>
  <w:num w:numId="10">
    <w:abstractNumId w:val="3"/>
  </w:num>
  <w:num w:numId="11">
    <w:abstractNumId w:val="0"/>
  </w:num>
  <w:num w:numId="12">
    <w:abstractNumId w:val="21"/>
  </w:num>
  <w:num w:numId="13">
    <w:abstractNumId w:val="19"/>
  </w:num>
  <w:num w:numId="14">
    <w:abstractNumId w:val="10"/>
  </w:num>
  <w:num w:numId="15">
    <w:abstractNumId w:val="16"/>
  </w:num>
  <w:num w:numId="16">
    <w:abstractNumId w:val="18"/>
  </w:num>
  <w:num w:numId="17">
    <w:abstractNumId w:val="12"/>
  </w:num>
  <w:num w:numId="18">
    <w:abstractNumId w:val="9"/>
  </w:num>
  <w:num w:numId="19">
    <w:abstractNumId w:val="24"/>
  </w:num>
  <w:num w:numId="20">
    <w:abstractNumId w:val="13"/>
  </w:num>
  <w:num w:numId="21">
    <w:abstractNumId w:val="17"/>
  </w:num>
  <w:num w:numId="22">
    <w:abstractNumId w:val="14"/>
  </w:num>
  <w:num w:numId="23">
    <w:abstractNumId w:val="23"/>
  </w:num>
  <w:num w:numId="24">
    <w:abstractNumId w:val="22"/>
  </w:num>
  <w:num w:numId="25">
    <w:abstractNumId w:val="11"/>
  </w:num>
  <w:num w:numId="2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attachedTemplate r:id="rId1"/>
  <w:documentProtection w:enforcement="0"/>
  <w:defaultTabStop w:val="720"/>
  <w:displayHorizontalDrawingGridEvery w:val="1"/>
  <w:displayVerticalDrawingGridEvery w:val="1"/>
  <w:doNotUseMarginsForDrawingGridOrigin w:val="1"/>
  <w:drawingGridHorizontalOrigin w:val="1800"/>
  <w:drawingGridVerticalOrigin w:val="1985"/>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3"/>
    <w:rsid w:val="00000B29"/>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1BDB"/>
    <w:rsid w:val="00012497"/>
    <w:rsid w:val="00012E45"/>
    <w:rsid w:val="00012EFD"/>
    <w:rsid w:val="00014FD6"/>
    <w:rsid w:val="0001590E"/>
    <w:rsid w:val="00015B9D"/>
    <w:rsid w:val="00015EAA"/>
    <w:rsid w:val="0001672F"/>
    <w:rsid w:val="00017889"/>
    <w:rsid w:val="00017C3D"/>
    <w:rsid w:val="0002024D"/>
    <w:rsid w:val="000206DA"/>
    <w:rsid w:val="00020A64"/>
    <w:rsid w:val="00020CEE"/>
    <w:rsid w:val="00021147"/>
    <w:rsid w:val="00021184"/>
    <w:rsid w:val="00021DF9"/>
    <w:rsid w:val="00023BC5"/>
    <w:rsid w:val="00023CED"/>
    <w:rsid w:val="00024076"/>
    <w:rsid w:val="0002431C"/>
    <w:rsid w:val="000246DB"/>
    <w:rsid w:val="00026EE1"/>
    <w:rsid w:val="00027A6E"/>
    <w:rsid w:val="00030021"/>
    <w:rsid w:val="00030472"/>
    <w:rsid w:val="00030AB2"/>
    <w:rsid w:val="0003293B"/>
    <w:rsid w:val="00032ECC"/>
    <w:rsid w:val="000332E1"/>
    <w:rsid w:val="0003342E"/>
    <w:rsid w:val="000334EC"/>
    <w:rsid w:val="00033CCC"/>
    <w:rsid w:val="00035077"/>
    <w:rsid w:val="00036DCC"/>
    <w:rsid w:val="000376FD"/>
    <w:rsid w:val="00037CE0"/>
    <w:rsid w:val="0004031B"/>
    <w:rsid w:val="000409EC"/>
    <w:rsid w:val="00044902"/>
    <w:rsid w:val="00045136"/>
    <w:rsid w:val="000466C9"/>
    <w:rsid w:val="00046874"/>
    <w:rsid w:val="00046CC5"/>
    <w:rsid w:val="00047D1A"/>
    <w:rsid w:val="00047F4F"/>
    <w:rsid w:val="0005050C"/>
    <w:rsid w:val="0005234E"/>
    <w:rsid w:val="00052991"/>
    <w:rsid w:val="00053DC6"/>
    <w:rsid w:val="00053F5C"/>
    <w:rsid w:val="000546B4"/>
    <w:rsid w:val="00054E70"/>
    <w:rsid w:val="00054F77"/>
    <w:rsid w:val="00055026"/>
    <w:rsid w:val="00055D49"/>
    <w:rsid w:val="00056BC1"/>
    <w:rsid w:val="00056E89"/>
    <w:rsid w:val="00057026"/>
    <w:rsid w:val="00057392"/>
    <w:rsid w:val="00057645"/>
    <w:rsid w:val="00060A60"/>
    <w:rsid w:val="00060AAC"/>
    <w:rsid w:val="00060EF6"/>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5D3"/>
    <w:rsid w:val="00072788"/>
    <w:rsid w:val="00072DF3"/>
    <w:rsid w:val="00073695"/>
    <w:rsid w:val="000742CE"/>
    <w:rsid w:val="00075E74"/>
    <w:rsid w:val="000760BF"/>
    <w:rsid w:val="00076219"/>
    <w:rsid w:val="0007748F"/>
    <w:rsid w:val="0007786A"/>
    <w:rsid w:val="0008027E"/>
    <w:rsid w:val="00081A10"/>
    <w:rsid w:val="00082784"/>
    <w:rsid w:val="00084634"/>
    <w:rsid w:val="0008528A"/>
    <w:rsid w:val="000854A9"/>
    <w:rsid w:val="0008562C"/>
    <w:rsid w:val="00085E45"/>
    <w:rsid w:val="0008783E"/>
    <w:rsid w:val="000878A8"/>
    <w:rsid w:val="00087B5B"/>
    <w:rsid w:val="0009000A"/>
    <w:rsid w:val="00091A01"/>
    <w:rsid w:val="00092295"/>
    <w:rsid w:val="0009386F"/>
    <w:rsid w:val="00093FEF"/>
    <w:rsid w:val="000948CD"/>
    <w:rsid w:val="00094CBC"/>
    <w:rsid w:val="00095E25"/>
    <w:rsid w:val="00096B3D"/>
    <w:rsid w:val="000A01F0"/>
    <w:rsid w:val="000A039E"/>
    <w:rsid w:val="000A0C0A"/>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260"/>
    <w:rsid w:val="000B408F"/>
    <w:rsid w:val="000B43C4"/>
    <w:rsid w:val="000B4ADB"/>
    <w:rsid w:val="000B4D3C"/>
    <w:rsid w:val="000B5CFC"/>
    <w:rsid w:val="000B63B3"/>
    <w:rsid w:val="000B7048"/>
    <w:rsid w:val="000C045B"/>
    <w:rsid w:val="000C1303"/>
    <w:rsid w:val="000C174C"/>
    <w:rsid w:val="000C276A"/>
    <w:rsid w:val="000C2948"/>
    <w:rsid w:val="000C2CB0"/>
    <w:rsid w:val="000C3784"/>
    <w:rsid w:val="000C37A9"/>
    <w:rsid w:val="000C3B1D"/>
    <w:rsid w:val="000C410D"/>
    <w:rsid w:val="000C4924"/>
    <w:rsid w:val="000C692B"/>
    <w:rsid w:val="000C7284"/>
    <w:rsid w:val="000C775B"/>
    <w:rsid w:val="000D0E09"/>
    <w:rsid w:val="000D1234"/>
    <w:rsid w:val="000D287B"/>
    <w:rsid w:val="000D2B71"/>
    <w:rsid w:val="000D2E09"/>
    <w:rsid w:val="000D4462"/>
    <w:rsid w:val="000D544E"/>
    <w:rsid w:val="000D5FC9"/>
    <w:rsid w:val="000D6D92"/>
    <w:rsid w:val="000D6E41"/>
    <w:rsid w:val="000D6F8C"/>
    <w:rsid w:val="000D7D05"/>
    <w:rsid w:val="000E0B8F"/>
    <w:rsid w:val="000E17D6"/>
    <w:rsid w:val="000E219F"/>
    <w:rsid w:val="000E2AA9"/>
    <w:rsid w:val="000E3340"/>
    <w:rsid w:val="000E3BC5"/>
    <w:rsid w:val="000E49F2"/>
    <w:rsid w:val="000E5914"/>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06D"/>
    <w:rsid w:val="001036F3"/>
    <w:rsid w:val="00106107"/>
    <w:rsid w:val="001107C9"/>
    <w:rsid w:val="001110D9"/>
    <w:rsid w:val="00111891"/>
    <w:rsid w:val="00111D08"/>
    <w:rsid w:val="0011375E"/>
    <w:rsid w:val="00113FB9"/>
    <w:rsid w:val="00115D01"/>
    <w:rsid w:val="001163F4"/>
    <w:rsid w:val="001170E8"/>
    <w:rsid w:val="00117951"/>
    <w:rsid w:val="001210C1"/>
    <w:rsid w:val="001212D6"/>
    <w:rsid w:val="00121500"/>
    <w:rsid w:val="00121742"/>
    <w:rsid w:val="00121C7B"/>
    <w:rsid w:val="00122414"/>
    <w:rsid w:val="001236E2"/>
    <w:rsid w:val="001238B4"/>
    <w:rsid w:val="00125385"/>
    <w:rsid w:val="00125B5F"/>
    <w:rsid w:val="00127986"/>
    <w:rsid w:val="00130119"/>
    <w:rsid w:val="00134162"/>
    <w:rsid w:val="0013469C"/>
    <w:rsid w:val="00134FE9"/>
    <w:rsid w:val="001353F3"/>
    <w:rsid w:val="001355CF"/>
    <w:rsid w:val="00136CE5"/>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751"/>
    <w:rsid w:val="00151141"/>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3A25"/>
    <w:rsid w:val="0016421E"/>
    <w:rsid w:val="00164394"/>
    <w:rsid w:val="00164E38"/>
    <w:rsid w:val="00165A6B"/>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77FB9"/>
    <w:rsid w:val="00180843"/>
    <w:rsid w:val="00180E13"/>
    <w:rsid w:val="00180ED2"/>
    <w:rsid w:val="0018274D"/>
    <w:rsid w:val="00182D14"/>
    <w:rsid w:val="001839D1"/>
    <w:rsid w:val="001839F0"/>
    <w:rsid w:val="001843B8"/>
    <w:rsid w:val="00184525"/>
    <w:rsid w:val="00184796"/>
    <w:rsid w:val="001850EB"/>
    <w:rsid w:val="00187606"/>
    <w:rsid w:val="001909F3"/>
    <w:rsid w:val="00190F7C"/>
    <w:rsid w:val="001922A3"/>
    <w:rsid w:val="0019278B"/>
    <w:rsid w:val="00192E5C"/>
    <w:rsid w:val="00193D20"/>
    <w:rsid w:val="001947FC"/>
    <w:rsid w:val="00194A2A"/>
    <w:rsid w:val="0019681C"/>
    <w:rsid w:val="001A0A88"/>
    <w:rsid w:val="001A0D4A"/>
    <w:rsid w:val="001A2851"/>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A12"/>
    <w:rsid w:val="001C0C43"/>
    <w:rsid w:val="001C0E4E"/>
    <w:rsid w:val="001C1332"/>
    <w:rsid w:val="001C2179"/>
    <w:rsid w:val="001C26BD"/>
    <w:rsid w:val="001C2C06"/>
    <w:rsid w:val="001C2DAC"/>
    <w:rsid w:val="001C30DE"/>
    <w:rsid w:val="001C32C8"/>
    <w:rsid w:val="001C3375"/>
    <w:rsid w:val="001C47C5"/>
    <w:rsid w:val="001C52A5"/>
    <w:rsid w:val="001C659E"/>
    <w:rsid w:val="001C6A81"/>
    <w:rsid w:val="001C6EAD"/>
    <w:rsid w:val="001C70A5"/>
    <w:rsid w:val="001C76D7"/>
    <w:rsid w:val="001D0127"/>
    <w:rsid w:val="001D17AB"/>
    <w:rsid w:val="001D1BC9"/>
    <w:rsid w:val="001D1DC6"/>
    <w:rsid w:val="001D261F"/>
    <w:rsid w:val="001D2851"/>
    <w:rsid w:val="001D2856"/>
    <w:rsid w:val="001D28A3"/>
    <w:rsid w:val="001D2CC9"/>
    <w:rsid w:val="001D31EC"/>
    <w:rsid w:val="001D376E"/>
    <w:rsid w:val="001D3BFC"/>
    <w:rsid w:val="001D3D2F"/>
    <w:rsid w:val="001D4BE7"/>
    <w:rsid w:val="001D6DE5"/>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EAC"/>
    <w:rsid w:val="001F00D7"/>
    <w:rsid w:val="001F0C94"/>
    <w:rsid w:val="001F1F52"/>
    <w:rsid w:val="001F1F63"/>
    <w:rsid w:val="001F2D65"/>
    <w:rsid w:val="001F2FE7"/>
    <w:rsid w:val="001F3577"/>
    <w:rsid w:val="001F3AD0"/>
    <w:rsid w:val="001F4800"/>
    <w:rsid w:val="001F5CA3"/>
    <w:rsid w:val="001F5ED3"/>
    <w:rsid w:val="001F6530"/>
    <w:rsid w:val="001F67C8"/>
    <w:rsid w:val="001F6E32"/>
    <w:rsid w:val="001F7CAF"/>
    <w:rsid w:val="00200428"/>
    <w:rsid w:val="00200545"/>
    <w:rsid w:val="00200B3E"/>
    <w:rsid w:val="00203E4E"/>
    <w:rsid w:val="00204093"/>
    <w:rsid w:val="002044E7"/>
    <w:rsid w:val="00205F3E"/>
    <w:rsid w:val="00206BDA"/>
    <w:rsid w:val="002070BE"/>
    <w:rsid w:val="0020741C"/>
    <w:rsid w:val="00207837"/>
    <w:rsid w:val="00210734"/>
    <w:rsid w:val="002109CC"/>
    <w:rsid w:val="00210A55"/>
    <w:rsid w:val="00210F68"/>
    <w:rsid w:val="00210FE5"/>
    <w:rsid w:val="0021210C"/>
    <w:rsid w:val="0021240A"/>
    <w:rsid w:val="0021297B"/>
    <w:rsid w:val="00212ACC"/>
    <w:rsid w:val="00213686"/>
    <w:rsid w:val="00215EDB"/>
    <w:rsid w:val="00216159"/>
    <w:rsid w:val="00216A21"/>
    <w:rsid w:val="00216D27"/>
    <w:rsid w:val="0021743F"/>
    <w:rsid w:val="002226DB"/>
    <w:rsid w:val="00223952"/>
    <w:rsid w:val="002239D7"/>
    <w:rsid w:val="00224181"/>
    <w:rsid w:val="002243E8"/>
    <w:rsid w:val="0022460F"/>
    <w:rsid w:val="00224A98"/>
    <w:rsid w:val="00225779"/>
    <w:rsid w:val="00225F8C"/>
    <w:rsid w:val="00226F42"/>
    <w:rsid w:val="00227479"/>
    <w:rsid w:val="00227FE0"/>
    <w:rsid w:val="00230762"/>
    <w:rsid w:val="00231425"/>
    <w:rsid w:val="002338C3"/>
    <w:rsid w:val="0023465F"/>
    <w:rsid w:val="002346B2"/>
    <w:rsid w:val="00235114"/>
    <w:rsid w:val="002351B5"/>
    <w:rsid w:val="00235AE1"/>
    <w:rsid w:val="00236236"/>
    <w:rsid w:val="00236283"/>
    <w:rsid w:val="0023635F"/>
    <w:rsid w:val="00236D3B"/>
    <w:rsid w:val="00237661"/>
    <w:rsid w:val="00237CB2"/>
    <w:rsid w:val="00240228"/>
    <w:rsid w:val="0024072D"/>
    <w:rsid w:val="002407A5"/>
    <w:rsid w:val="00240A51"/>
    <w:rsid w:val="002411E8"/>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1D"/>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32D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65"/>
    <w:rsid w:val="002A7E7E"/>
    <w:rsid w:val="002B189B"/>
    <w:rsid w:val="002B22EE"/>
    <w:rsid w:val="002B248C"/>
    <w:rsid w:val="002B2F5F"/>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E21"/>
    <w:rsid w:val="002D32C8"/>
    <w:rsid w:val="002D3DCD"/>
    <w:rsid w:val="002D4646"/>
    <w:rsid w:val="002D4FFB"/>
    <w:rsid w:val="002D52CE"/>
    <w:rsid w:val="002D559E"/>
    <w:rsid w:val="002D6438"/>
    <w:rsid w:val="002D656D"/>
    <w:rsid w:val="002D76DC"/>
    <w:rsid w:val="002D7A4A"/>
    <w:rsid w:val="002D7E48"/>
    <w:rsid w:val="002E0534"/>
    <w:rsid w:val="002E12D6"/>
    <w:rsid w:val="002E26BB"/>
    <w:rsid w:val="002E4C01"/>
    <w:rsid w:val="002E4C9C"/>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B48"/>
    <w:rsid w:val="0030252F"/>
    <w:rsid w:val="003026E6"/>
    <w:rsid w:val="00303017"/>
    <w:rsid w:val="00303265"/>
    <w:rsid w:val="00303A67"/>
    <w:rsid w:val="00303DEF"/>
    <w:rsid w:val="0030400B"/>
    <w:rsid w:val="003049A4"/>
    <w:rsid w:val="00305431"/>
    <w:rsid w:val="00305721"/>
    <w:rsid w:val="0030726D"/>
    <w:rsid w:val="00310EB0"/>
    <w:rsid w:val="00311432"/>
    <w:rsid w:val="00311F33"/>
    <w:rsid w:val="003146AF"/>
    <w:rsid w:val="00314784"/>
    <w:rsid w:val="00317133"/>
    <w:rsid w:val="003172A6"/>
    <w:rsid w:val="00317589"/>
    <w:rsid w:val="00320D10"/>
    <w:rsid w:val="003215DB"/>
    <w:rsid w:val="00321A95"/>
    <w:rsid w:val="0032212E"/>
    <w:rsid w:val="00322199"/>
    <w:rsid w:val="0032282D"/>
    <w:rsid w:val="00322ABB"/>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287F"/>
    <w:rsid w:val="0034330B"/>
    <w:rsid w:val="00343711"/>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56D12"/>
    <w:rsid w:val="0036090E"/>
    <w:rsid w:val="003613ED"/>
    <w:rsid w:val="00361A0A"/>
    <w:rsid w:val="00362D2D"/>
    <w:rsid w:val="00362D70"/>
    <w:rsid w:val="00362F6C"/>
    <w:rsid w:val="00364A0D"/>
    <w:rsid w:val="00364C05"/>
    <w:rsid w:val="003652C9"/>
    <w:rsid w:val="00365392"/>
    <w:rsid w:val="00365EC8"/>
    <w:rsid w:val="00367D72"/>
    <w:rsid w:val="003705FB"/>
    <w:rsid w:val="00370B04"/>
    <w:rsid w:val="00370D62"/>
    <w:rsid w:val="00370FDC"/>
    <w:rsid w:val="00371685"/>
    <w:rsid w:val="0037250E"/>
    <w:rsid w:val="00372AEA"/>
    <w:rsid w:val="00373B49"/>
    <w:rsid w:val="0037415D"/>
    <w:rsid w:val="00374760"/>
    <w:rsid w:val="00374DA3"/>
    <w:rsid w:val="00375239"/>
    <w:rsid w:val="00375303"/>
    <w:rsid w:val="00375B69"/>
    <w:rsid w:val="003775EB"/>
    <w:rsid w:val="0037765B"/>
    <w:rsid w:val="00377677"/>
    <w:rsid w:val="00380809"/>
    <w:rsid w:val="00381C61"/>
    <w:rsid w:val="0038478C"/>
    <w:rsid w:val="003849B5"/>
    <w:rsid w:val="00384FC9"/>
    <w:rsid w:val="003854F9"/>
    <w:rsid w:val="003855FD"/>
    <w:rsid w:val="00385D83"/>
    <w:rsid w:val="0038693D"/>
    <w:rsid w:val="00386AC3"/>
    <w:rsid w:val="00386C4F"/>
    <w:rsid w:val="003908F2"/>
    <w:rsid w:val="00390E54"/>
    <w:rsid w:val="003912BB"/>
    <w:rsid w:val="00391FB9"/>
    <w:rsid w:val="003920B2"/>
    <w:rsid w:val="00392705"/>
    <w:rsid w:val="003940A1"/>
    <w:rsid w:val="003947F8"/>
    <w:rsid w:val="003948AA"/>
    <w:rsid w:val="00394B3F"/>
    <w:rsid w:val="00395B6D"/>
    <w:rsid w:val="003960FD"/>
    <w:rsid w:val="00396BC8"/>
    <w:rsid w:val="00396E0D"/>
    <w:rsid w:val="003A05CB"/>
    <w:rsid w:val="003A06C9"/>
    <w:rsid w:val="003A0EAF"/>
    <w:rsid w:val="003A1121"/>
    <w:rsid w:val="003A19A8"/>
    <w:rsid w:val="003A1E11"/>
    <w:rsid w:val="003A3109"/>
    <w:rsid w:val="003A397A"/>
    <w:rsid w:val="003A3A8B"/>
    <w:rsid w:val="003A3D65"/>
    <w:rsid w:val="003A41F4"/>
    <w:rsid w:val="003A4221"/>
    <w:rsid w:val="003A4A6E"/>
    <w:rsid w:val="003A4B9A"/>
    <w:rsid w:val="003A4D2E"/>
    <w:rsid w:val="003A523D"/>
    <w:rsid w:val="003A5B36"/>
    <w:rsid w:val="003A5F41"/>
    <w:rsid w:val="003A6A4E"/>
    <w:rsid w:val="003A7210"/>
    <w:rsid w:val="003A7877"/>
    <w:rsid w:val="003A7F81"/>
    <w:rsid w:val="003B082F"/>
    <w:rsid w:val="003B355D"/>
    <w:rsid w:val="003B3B3D"/>
    <w:rsid w:val="003B4130"/>
    <w:rsid w:val="003B41F8"/>
    <w:rsid w:val="003B4392"/>
    <w:rsid w:val="003B53E9"/>
    <w:rsid w:val="003B564A"/>
    <w:rsid w:val="003B6285"/>
    <w:rsid w:val="003B7B5A"/>
    <w:rsid w:val="003C029D"/>
    <w:rsid w:val="003C0332"/>
    <w:rsid w:val="003C13CE"/>
    <w:rsid w:val="003C1B96"/>
    <w:rsid w:val="003C2FBE"/>
    <w:rsid w:val="003C4B3E"/>
    <w:rsid w:val="003C4E2D"/>
    <w:rsid w:val="003C5887"/>
    <w:rsid w:val="003C6A73"/>
    <w:rsid w:val="003C6ADE"/>
    <w:rsid w:val="003C70DA"/>
    <w:rsid w:val="003C7AC8"/>
    <w:rsid w:val="003C7E85"/>
    <w:rsid w:val="003D1857"/>
    <w:rsid w:val="003D1A65"/>
    <w:rsid w:val="003D3BA7"/>
    <w:rsid w:val="003D4FD6"/>
    <w:rsid w:val="003D61B4"/>
    <w:rsid w:val="003D6E88"/>
    <w:rsid w:val="003D7393"/>
    <w:rsid w:val="003D76B4"/>
    <w:rsid w:val="003E307F"/>
    <w:rsid w:val="003E4D8D"/>
    <w:rsid w:val="003E5662"/>
    <w:rsid w:val="003E713C"/>
    <w:rsid w:val="003E78D7"/>
    <w:rsid w:val="003E7C06"/>
    <w:rsid w:val="003F0002"/>
    <w:rsid w:val="003F0603"/>
    <w:rsid w:val="003F0673"/>
    <w:rsid w:val="003F0721"/>
    <w:rsid w:val="003F1F02"/>
    <w:rsid w:val="003F27C4"/>
    <w:rsid w:val="003F29D0"/>
    <w:rsid w:val="003F3296"/>
    <w:rsid w:val="003F4359"/>
    <w:rsid w:val="003F43DC"/>
    <w:rsid w:val="003F4BD7"/>
    <w:rsid w:val="003F5254"/>
    <w:rsid w:val="003F5752"/>
    <w:rsid w:val="004018CA"/>
    <w:rsid w:val="00402076"/>
    <w:rsid w:val="00402090"/>
    <w:rsid w:val="00402B47"/>
    <w:rsid w:val="0040595C"/>
    <w:rsid w:val="00405D5C"/>
    <w:rsid w:val="00406257"/>
    <w:rsid w:val="00406512"/>
    <w:rsid w:val="00406F5B"/>
    <w:rsid w:val="00407ACD"/>
    <w:rsid w:val="004103A3"/>
    <w:rsid w:val="004108EE"/>
    <w:rsid w:val="00410A6D"/>
    <w:rsid w:val="00410A91"/>
    <w:rsid w:val="004111FC"/>
    <w:rsid w:val="00413680"/>
    <w:rsid w:val="00414E36"/>
    <w:rsid w:val="00415736"/>
    <w:rsid w:val="00415AD8"/>
    <w:rsid w:val="00415CAA"/>
    <w:rsid w:val="004163FA"/>
    <w:rsid w:val="0041695E"/>
    <w:rsid w:val="00417457"/>
    <w:rsid w:val="0042030A"/>
    <w:rsid w:val="00421920"/>
    <w:rsid w:val="00421A84"/>
    <w:rsid w:val="00421EEE"/>
    <w:rsid w:val="004221C4"/>
    <w:rsid w:val="004227A7"/>
    <w:rsid w:val="0042295A"/>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6CF5"/>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500D"/>
    <w:rsid w:val="004564D2"/>
    <w:rsid w:val="00456E14"/>
    <w:rsid w:val="004572E4"/>
    <w:rsid w:val="004600AC"/>
    <w:rsid w:val="00461638"/>
    <w:rsid w:val="0046278F"/>
    <w:rsid w:val="0046298E"/>
    <w:rsid w:val="00462CAE"/>
    <w:rsid w:val="0046303A"/>
    <w:rsid w:val="00463E52"/>
    <w:rsid w:val="0046430D"/>
    <w:rsid w:val="00464C64"/>
    <w:rsid w:val="00464D96"/>
    <w:rsid w:val="00465035"/>
    <w:rsid w:val="004658C4"/>
    <w:rsid w:val="00467BC0"/>
    <w:rsid w:val="0047007B"/>
    <w:rsid w:val="00470287"/>
    <w:rsid w:val="004713F7"/>
    <w:rsid w:val="00471749"/>
    <w:rsid w:val="00471F9E"/>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BF0"/>
    <w:rsid w:val="004A0AED"/>
    <w:rsid w:val="004A1C63"/>
    <w:rsid w:val="004A27B7"/>
    <w:rsid w:val="004A35A4"/>
    <w:rsid w:val="004A3750"/>
    <w:rsid w:val="004A3A52"/>
    <w:rsid w:val="004A4341"/>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4C4"/>
    <w:rsid w:val="004B670B"/>
    <w:rsid w:val="004B6B5D"/>
    <w:rsid w:val="004B70A8"/>
    <w:rsid w:val="004B7162"/>
    <w:rsid w:val="004B7520"/>
    <w:rsid w:val="004B7CDC"/>
    <w:rsid w:val="004B7F91"/>
    <w:rsid w:val="004C0AA6"/>
    <w:rsid w:val="004C0DF9"/>
    <w:rsid w:val="004C0F04"/>
    <w:rsid w:val="004C1579"/>
    <w:rsid w:val="004C2A5A"/>
    <w:rsid w:val="004C3215"/>
    <w:rsid w:val="004C3294"/>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BDB"/>
    <w:rsid w:val="004E7DB3"/>
    <w:rsid w:val="004F01FE"/>
    <w:rsid w:val="004F0ECB"/>
    <w:rsid w:val="004F12D8"/>
    <w:rsid w:val="004F183C"/>
    <w:rsid w:val="004F1FF0"/>
    <w:rsid w:val="004F231A"/>
    <w:rsid w:val="004F31DB"/>
    <w:rsid w:val="004F488D"/>
    <w:rsid w:val="004F4D68"/>
    <w:rsid w:val="004F529A"/>
    <w:rsid w:val="004F566C"/>
    <w:rsid w:val="004F66A1"/>
    <w:rsid w:val="004F72F5"/>
    <w:rsid w:val="004F74C2"/>
    <w:rsid w:val="004F7839"/>
    <w:rsid w:val="004F78CF"/>
    <w:rsid w:val="004F7D62"/>
    <w:rsid w:val="005001EA"/>
    <w:rsid w:val="005005A4"/>
    <w:rsid w:val="00500854"/>
    <w:rsid w:val="005009F5"/>
    <w:rsid w:val="00500E3F"/>
    <w:rsid w:val="005012B6"/>
    <w:rsid w:val="00501A39"/>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9E3"/>
    <w:rsid w:val="00507BBE"/>
    <w:rsid w:val="00511577"/>
    <w:rsid w:val="005115B1"/>
    <w:rsid w:val="00511BB4"/>
    <w:rsid w:val="00511FCE"/>
    <w:rsid w:val="00512F0B"/>
    <w:rsid w:val="005133FA"/>
    <w:rsid w:val="005145FA"/>
    <w:rsid w:val="00515016"/>
    <w:rsid w:val="00517196"/>
    <w:rsid w:val="005174E4"/>
    <w:rsid w:val="005178E9"/>
    <w:rsid w:val="00520BC3"/>
    <w:rsid w:val="00521193"/>
    <w:rsid w:val="00522479"/>
    <w:rsid w:val="0052283E"/>
    <w:rsid w:val="005229BB"/>
    <w:rsid w:val="00522DB3"/>
    <w:rsid w:val="00523A97"/>
    <w:rsid w:val="00523F47"/>
    <w:rsid w:val="00524117"/>
    <w:rsid w:val="00524BA6"/>
    <w:rsid w:val="005265D5"/>
    <w:rsid w:val="005305A1"/>
    <w:rsid w:val="005314AF"/>
    <w:rsid w:val="00531607"/>
    <w:rsid w:val="00531C3A"/>
    <w:rsid w:val="00532104"/>
    <w:rsid w:val="0053288E"/>
    <w:rsid w:val="00533FEB"/>
    <w:rsid w:val="005356CA"/>
    <w:rsid w:val="00535EE7"/>
    <w:rsid w:val="0053675D"/>
    <w:rsid w:val="00536935"/>
    <w:rsid w:val="00536983"/>
    <w:rsid w:val="00536BF4"/>
    <w:rsid w:val="005404B1"/>
    <w:rsid w:val="005404CF"/>
    <w:rsid w:val="0054079B"/>
    <w:rsid w:val="0054149D"/>
    <w:rsid w:val="005429DD"/>
    <w:rsid w:val="0054317D"/>
    <w:rsid w:val="00543C68"/>
    <w:rsid w:val="00543FA7"/>
    <w:rsid w:val="0054464D"/>
    <w:rsid w:val="00545021"/>
    <w:rsid w:val="00546092"/>
    <w:rsid w:val="005463AB"/>
    <w:rsid w:val="005477FF"/>
    <w:rsid w:val="00547C76"/>
    <w:rsid w:val="00547ED3"/>
    <w:rsid w:val="005507C4"/>
    <w:rsid w:val="00550CCC"/>
    <w:rsid w:val="00553262"/>
    <w:rsid w:val="00553A66"/>
    <w:rsid w:val="00554873"/>
    <w:rsid w:val="00554B5E"/>
    <w:rsid w:val="00555DD7"/>
    <w:rsid w:val="00557EB5"/>
    <w:rsid w:val="00557F5F"/>
    <w:rsid w:val="005608BF"/>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66954"/>
    <w:rsid w:val="005702B7"/>
    <w:rsid w:val="00570945"/>
    <w:rsid w:val="0057141F"/>
    <w:rsid w:val="00572A6F"/>
    <w:rsid w:val="00572E48"/>
    <w:rsid w:val="00573316"/>
    <w:rsid w:val="0057370F"/>
    <w:rsid w:val="005752D0"/>
    <w:rsid w:val="00575428"/>
    <w:rsid w:val="0057629D"/>
    <w:rsid w:val="0057675C"/>
    <w:rsid w:val="00576BAC"/>
    <w:rsid w:val="00576E9A"/>
    <w:rsid w:val="005770DD"/>
    <w:rsid w:val="005777B5"/>
    <w:rsid w:val="00577973"/>
    <w:rsid w:val="00577ACA"/>
    <w:rsid w:val="00580A34"/>
    <w:rsid w:val="0058104F"/>
    <w:rsid w:val="0058128E"/>
    <w:rsid w:val="0058194A"/>
    <w:rsid w:val="00581C3A"/>
    <w:rsid w:val="005822B3"/>
    <w:rsid w:val="005826FB"/>
    <w:rsid w:val="00582E76"/>
    <w:rsid w:val="00582F00"/>
    <w:rsid w:val="00583D2F"/>
    <w:rsid w:val="00583DD8"/>
    <w:rsid w:val="00585F5F"/>
    <w:rsid w:val="0058715C"/>
    <w:rsid w:val="005873B7"/>
    <w:rsid w:val="005875B2"/>
    <w:rsid w:val="0058770B"/>
    <w:rsid w:val="005878D6"/>
    <w:rsid w:val="00587B89"/>
    <w:rsid w:val="00590F22"/>
    <w:rsid w:val="00590FAA"/>
    <w:rsid w:val="005911C8"/>
    <w:rsid w:val="005913FD"/>
    <w:rsid w:val="005916AD"/>
    <w:rsid w:val="00592566"/>
    <w:rsid w:val="00593BF9"/>
    <w:rsid w:val="005940E1"/>
    <w:rsid w:val="00594B8A"/>
    <w:rsid w:val="005963E2"/>
    <w:rsid w:val="0059712E"/>
    <w:rsid w:val="005A037A"/>
    <w:rsid w:val="005A05B8"/>
    <w:rsid w:val="005A0829"/>
    <w:rsid w:val="005A0F9E"/>
    <w:rsid w:val="005A1659"/>
    <w:rsid w:val="005A33C4"/>
    <w:rsid w:val="005A355A"/>
    <w:rsid w:val="005A3D70"/>
    <w:rsid w:val="005A4713"/>
    <w:rsid w:val="005A51AF"/>
    <w:rsid w:val="005A5578"/>
    <w:rsid w:val="005A5ECC"/>
    <w:rsid w:val="005A7B42"/>
    <w:rsid w:val="005B10AA"/>
    <w:rsid w:val="005B10EA"/>
    <w:rsid w:val="005B1BD9"/>
    <w:rsid w:val="005B1C37"/>
    <w:rsid w:val="005B1E69"/>
    <w:rsid w:val="005B3857"/>
    <w:rsid w:val="005B4255"/>
    <w:rsid w:val="005B4DC3"/>
    <w:rsid w:val="005B5D45"/>
    <w:rsid w:val="005B6945"/>
    <w:rsid w:val="005B70C8"/>
    <w:rsid w:val="005B75F7"/>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511"/>
    <w:rsid w:val="005D391C"/>
    <w:rsid w:val="005D4143"/>
    <w:rsid w:val="005D4611"/>
    <w:rsid w:val="005D6E4D"/>
    <w:rsid w:val="005D7089"/>
    <w:rsid w:val="005D7AFB"/>
    <w:rsid w:val="005E0650"/>
    <w:rsid w:val="005E28F9"/>
    <w:rsid w:val="005E2D54"/>
    <w:rsid w:val="005E3F98"/>
    <w:rsid w:val="005E6C6A"/>
    <w:rsid w:val="005E7308"/>
    <w:rsid w:val="005F0783"/>
    <w:rsid w:val="005F0E65"/>
    <w:rsid w:val="005F0F4F"/>
    <w:rsid w:val="005F20FC"/>
    <w:rsid w:val="005F2AE6"/>
    <w:rsid w:val="005F2DC5"/>
    <w:rsid w:val="005F2E3A"/>
    <w:rsid w:val="005F3369"/>
    <w:rsid w:val="005F5765"/>
    <w:rsid w:val="005F579F"/>
    <w:rsid w:val="005F5BD8"/>
    <w:rsid w:val="005F73B9"/>
    <w:rsid w:val="0060351B"/>
    <w:rsid w:val="0060365F"/>
    <w:rsid w:val="00604472"/>
    <w:rsid w:val="00605767"/>
    <w:rsid w:val="00605E0E"/>
    <w:rsid w:val="006065F0"/>
    <w:rsid w:val="00607484"/>
    <w:rsid w:val="00607855"/>
    <w:rsid w:val="00607D49"/>
    <w:rsid w:val="00607D80"/>
    <w:rsid w:val="00607E5A"/>
    <w:rsid w:val="00610794"/>
    <w:rsid w:val="00611242"/>
    <w:rsid w:val="00611705"/>
    <w:rsid w:val="006119DA"/>
    <w:rsid w:val="006125BB"/>
    <w:rsid w:val="0061321C"/>
    <w:rsid w:val="00613D0C"/>
    <w:rsid w:val="00615055"/>
    <w:rsid w:val="006152DC"/>
    <w:rsid w:val="006153F6"/>
    <w:rsid w:val="00616A3E"/>
    <w:rsid w:val="00617527"/>
    <w:rsid w:val="00620687"/>
    <w:rsid w:val="006207D5"/>
    <w:rsid w:val="006216CF"/>
    <w:rsid w:val="00621A0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2F02"/>
    <w:rsid w:val="00652F54"/>
    <w:rsid w:val="0065383A"/>
    <w:rsid w:val="006542EB"/>
    <w:rsid w:val="00654536"/>
    <w:rsid w:val="00655911"/>
    <w:rsid w:val="00655D19"/>
    <w:rsid w:val="00656B3E"/>
    <w:rsid w:val="00657A64"/>
    <w:rsid w:val="00657E9E"/>
    <w:rsid w:val="00660EC6"/>
    <w:rsid w:val="00660F50"/>
    <w:rsid w:val="00661D54"/>
    <w:rsid w:val="00662139"/>
    <w:rsid w:val="0066272F"/>
    <w:rsid w:val="00662CF6"/>
    <w:rsid w:val="00663A41"/>
    <w:rsid w:val="00663F5F"/>
    <w:rsid w:val="00663F63"/>
    <w:rsid w:val="00664300"/>
    <w:rsid w:val="006655F5"/>
    <w:rsid w:val="006665E4"/>
    <w:rsid w:val="0066665A"/>
    <w:rsid w:val="00666B1F"/>
    <w:rsid w:val="00666D5C"/>
    <w:rsid w:val="00667174"/>
    <w:rsid w:val="0067009E"/>
    <w:rsid w:val="0067064C"/>
    <w:rsid w:val="00670E54"/>
    <w:rsid w:val="0067188B"/>
    <w:rsid w:val="00672715"/>
    <w:rsid w:val="0067325E"/>
    <w:rsid w:val="006736AB"/>
    <w:rsid w:val="0067381E"/>
    <w:rsid w:val="0067389E"/>
    <w:rsid w:val="006747FB"/>
    <w:rsid w:val="00674CDD"/>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1E3"/>
    <w:rsid w:val="00685A33"/>
    <w:rsid w:val="00685B8B"/>
    <w:rsid w:val="0068707C"/>
    <w:rsid w:val="006874BB"/>
    <w:rsid w:val="00687679"/>
    <w:rsid w:val="00690173"/>
    <w:rsid w:val="006901C8"/>
    <w:rsid w:val="006907E2"/>
    <w:rsid w:val="00692019"/>
    <w:rsid w:val="00692577"/>
    <w:rsid w:val="00692C09"/>
    <w:rsid w:val="006939DD"/>
    <w:rsid w:val="00694048"/>
    <w:rsid w:val="006940F7"/>
    <w:rsid w:val="0069438B"/>
    <w:rsid w:val="00695206"/>
    <w:rsid w:val="006954A8"/>
    <w:rsid w:val="00696292"/>
    <w:rsid w:val="006976C8"/>
    <w:rsid w:val="006A026B"/>
    <w:rsid w:val="006A0743"/>
    <w:rsid w:val="006A11A7"/>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274C"/>
    <w:rsid w:val="006B4257"/>
    <w:rsid w:val="006B433F"/>
    <w:rsid w:val="006B4675"/>
    <w:rsid w:val="006B54EF"/>
    <w:rsid w:val="006B728B"/>
    <w:rsid w:val="006C0470"/>
    <w:rsid w:val="006C1963"/>
    <w:rsid w:val="006C2594"/>
    <w:rsid w:val="006C2F3F"/>
    <w:rsid w:val="006C3507"/>
    <w:rsid w:val="006C4CDB"/>
    <w:rsid w:val="006C5FBC"/>
    <w:rsid w:val="006D0D65"/>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26F"/>
    <w:rsid w:val="006F0758"/>
    <w:rsid w:val="006F17D5"/>
    <w:rsid w:val="006F1B43"/>
    <w:rsid w:val="006F2065"/>
    <w:rsid w:val="006F22C9"/>
    <w:rsid w:val="006F2959"/>
    <w:rsid w:val="006F2B84"/>
    <w:rsid w:val="006F2E0C"/>
    <w:rsid w:val="006F350E"/>
    <w:rsid w:val="006F3F05"/>
    <w:rsid w:val="006F4451"/>
    <w:rsid w:val="006F453F"/>
    <w:rsid w:val="006F5713"/>
    <w:rsid w:val="0070045E"/>
    <w:rsid w:val="0070114D"/>
    <w:rsid w:val="00701E1E"/>
    <w:rsid w:val="00703CF2"/>
    <w:rsid w:val="00703D97"/>
    <w:rsid w:val="00704145"/>
    <w:rsid w:val="00704EB0"/>
    <w:rsid w:val="00705545"/>
    <w:rsid w:val="00705CAC"/>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0E8"/>
    <w:rsid w:val="0073198B"/>
    <w:rsid w:val="00731E68"/>
    <w:rsid w:val="00732568"/>
    <w:rsid w:val="007346B1"/>
    <w:rsid w:val="00734A73"/>
    <w:rsid w:val="00735F60"/>
    <w:rsid w:val="00736088"/>
    <w:rsid w:val="00740924"/>
    <w:rsid w:val="007409BF"/>
    <w:rsid w:val="00740D3E"/>
    <w:rsid w:val="0074436A"/>
    <w:rsid w:val="00745729"/>
    <w:rsid w:val="0074581E"/>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367B"/>
    <w:rsid w:val="00754209"/>
    <w:rsid w:val="007550E4"/>
    <w:rsid w:val="00755DFA"/>
    <w:rsid w:val="007562B8"/>
    <w:rsid w:val="00756F75"/>
    <w:rsid w:val="00757162"/>
    <w:rsid w:val="0075792D"/>
    <w:rsid w:val="00760261"/>
    <w:rsid w:val="0076076D"/>
    <w:rsid w:val="007626DA"/>
    <w:rsid w:val="007628CE"/>
    <w:rsid w:val="007628F4"/>
    <w:rsid w:val="007631C8"/>
    <w:rsid w:val="00764BF2"/>
    <w:rsid w:val="007655D7"/>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7B31"/>
    <w:rsid w:val="00787F87"/>
    <w:rsid w:val="00787F8A"/>
    <w:rsid w:val="007900B5"/>
    <w:rsid w:val="00790AD1"/>
    <w:rsid w:val="007921C6"/>
    <w:rsid w:val="007932F7"/>
    <w:rsid w:val="0079396B"/>
    <w:rsid w:val="007947F4"/>
    <w:rsid w:val="00794D2A"/>
    <w:rsid w:val="00795043"/>
    <w:rsid w:val="007950B0"/>
    <w:rsid w:val="00795A6E"/>
    <w:rsid w:val="00795FF1"/>
    <w:rsid w:val="007966DB"/>
    <w:rsid w:val="0079737A"/>
    <w:rsid w:val="007A00B9"/>
    <w:rsid w:val="007A06EB"/>
    <w:rsid w:val="007A07D3"/>
    <w:rsid w:val="007A111E"/>
    <w:rsid w:val="007A1819"/>
    <w:rsid w:val="007A26EF"/>
    <w:rsid w:val="007A345E"/>
    <w:rsid w:val="007A34EC"/>
    <w:rsid w:val="007A4710"/>
    <w:rsid w:val="007A48F6"/>
    <w:rsid w:val="007A5115"/>
    <w:rsid w:val="007A60DA"/>
    <w:rsid w:val="007A7018"/>
    <w:rsid w:val="007A7514"/>
    <w:rsid w:val="007B01C9"/>
    <w:rsid w:val="007B024A"/>
    <w:rsid w:val="007B0FA1"/>
    <w:rsid w:val="007B1A30"/>
    <w:rsid w:val="007B1AF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2D91"/>
    <w:rsid w:val="007C32E9"/>
    <w:rsid w:val="007C3516"/>
    <w:rsid w:val="007C367C"/>
    <w:rsid w:val="007C443C"/>
    <w:rsid w:val="007C4950"/>
    <w:rsid w:val="007C51AD"/>
    <w:rsid w:val="007C5478"/>
    <w:rsid w:val="007C55A6"/>
    <w:rsid w:val="007C5B8D"/>
    <w:rsid w:val="007C68D5"/>
    <w:rsid w:val="007C781F"/>
    <w:rsid w:val="007C7837"/>
    <w:rsid w:val="007D0043"/>
    <w:rsid w:val="007D0CA2"/>
    <w:rsid w:val="007D0F08"/>
    <w:rsid w:val="007D17F1"/>
    <w:rsid w:val="007D1B7A"/>
    <w:rsid w:val="007D30A5"/>
    <w:rsid w:val="007D57C7"/>
    <w:rsid w:val="007D5B9E"/>
    <w:rsid w:val="007D5CD8"/>
    <w:rsid w:val="007D5FE2"/>
    <w:rsid w:val="007D68AC"/>
    <w:rsid w:val="007D6ADD"/>
    <w:rsid w:val="007E0887"/>
    <w:rsid w:val="007E1A70"/>
    <w:rsid w:val="007E1BBC"/>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21AB"/>
    <w:rsid w:val="007F24F1"/>
    <w:rsid w:val="007F381E"/>
    <w:rsid w:val="007F4C50"/>
    <w:rsid w:val="007F53E6"/>
    <w:rsid w:val="007F54DF"/>
    <w:rsid w:val="007F57BF"/>
    <w:rsid w:val="007F5983"/>
    <w:rsid w:val="00801B16"/>
    <w:rsid w:val="00804393"/>
    <w:rsid w:val="0080444B"/>
    <w:rsid w:val="00804D23"/>
    <w:rsid w:val="00805BB2"/>
    <w:rsid w:val="0080793D"/>
    <w:rsid w:val="00810752"/>
    <w:rsid w:val="00810D6C"/>
    <w:rsid w:val="00812931"/>
    <w:rsid w:val="00813158"/>
    <w:rsid w:val="00813A46"/>
    <w:rsid w:val="00813C24"/>
    <w:rsid w:val="008144D6"/>
    <w:rsid w:val="00814846"/>
    <w:rsid w:val="00814C37"/>
    <w:rsid w:val="00815D11"/>
    <w:rsid w:val="008171B0"/>
    <w:rsid w:val="008171F7"/>
    <w:rsid w:val="0082034A"/>
    <w:rsid w:val="008206C8"/>
    <w:rsid w:val="0082088C"/>
    <w:rsid w:val="00820B19"/>
    <w:rsid w:val="00821999"/>
    <w:rsid w:val="00821BCD"/>
    <w:rsid w:val="0082567F"/>
    <w:rsid w:val="00826510"/>
    <w:rsid w:val="00826F19"/>
    <w:rsid w:val="00827030"/>
    <w:rsid w:val="0082768F"/>
    <w:rsid w:val="00827EDC"/>
    <w:rsid w:val="00830931"/>
    <w:rsid w:val="008310D0"/>
    <w:rsid w:val="00831710"/>
    <w:rsid w:val="008330F6"/>
    <w:rsid w:val="00833B2A"/>
    <w:rsid w:val="008347D6"/>
    <w:rsid w:val="0083502D"/>
    <w:rsid w:val="0083572C"/>
    <w:rsid w:val="00837374"/>
    <w:rsid w:val="00837558"/>
    <w:rsid w:val="0084029B"/>
    <w:rsid w:val="00840323"/>
    <w:rsid w:val="008404BE"/>
    <w:rsid w:val="00840B84"/>
    <w:rsid w:val="00841886"/>
    <w:rsid w:val="008419BD"/>
    <w:rsid w:val="00842D7F"/>
    <w:rsid w:val="0084513B"/>
    <w:rsid w:val="00847207"/>
    <w:rsid w:val="00847D2B"/>
    <w:rsid w:val="00850AFE"/>
    <w:rsid w:val="00850BD2"/>
    <w:rsid w:val="008517DF"/>
    <w:rsid w:val="00851AF8"/>
    <w:rsid w:val="008520BF"/>
    <w:rsid w:val="00852D61"/>
    <w:rsid w:val="008537F8"/>
    <w:rsid w:val="00853E62"/>
    <w:rsid w:val="0085453E"/>
    <w:rsid w:val="00854DF3"/>
    <w:rsid w:val="008567FE"/>
    <w:rsid w:val="00860768"/>
    <w:rsid w:val="008607E3"/>
    <w:rsid w:val="00860A1C"/>
    <w:rsid w:val="00861BC3"/>
    <w:rsid w:val="0086203F"/>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15C4"/>
    <w:rsid w:val="00872114"/>
    <w:rsid w:val="0087261F"/>
    <w:rsid w:val="00872C18"/>
    <w:rsid w:val="0087322C"/>
    <w:rsid w:val="008734C2"/>
    <w:rsid w:val="00874CD6"/>
    <w:rsid w:val="008752EB"/>
    <w:rsid w:val="00875EDB"/>
    <w:rsid w:val="00875F7B"/>
    <w:rsid w:val="00876089"/>
    <w:rsid w:val="0087738E"/>
    <w:rsid w:val="008775BD"/>
    <w:rsid w:val="008779F1"/>
    <w:rsid w:val="008802D2"/>
    <w:rsid w:val="00880ADA"/>
    <w:rsid w:val="00880FF6"/>
    <w:rsid w:val="008812EE"/>
    <w:rsid w:val="0088136F"/>
    <w:rsid w:val="00881E42"/>
    <w:rsid w:val="0088282A"/>
    <w:rsid w:val="00882E10"/>
    <w:rsid w:val="008835CC"/>
    <w:rsid w:val="00883818"/>
    <w:rsid w:val="00883B1D"/>
    <w:rsid w:val="00883B3C"/>
    <w:rsid w:val="008841B3"/>
    <w:rsid w:val="00884382"/>
    <w:rsid w:val="00884F7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C8B"/>
    <w:rsid w:val="008A3D29"/>
    <w:rsid w:val="008A3DC4"/>
    <w:rsid w:val="008A56EF"/>
    <w:rsid w:val="008A5836"/>
    <w:rsid w:val="008A6394"/>
    <w:rsid w:val="008A71E9"/>
    <w:rsid w:val="008B1F84"/>
    <w:rsid w:val="008B2837"/>
    <w:rsid w:val="008B2A9B"/>
    <w:rsid w:val="008B2DAE"/>
    <w:rsid w:val="008B3353"/>
    <w:rsid w:val="008B33AA"/>
    <w:rsid w:val="008B36DC"/>
    <w:rsid w:val="008B60C5"/>
    <w:rsid w:val="008B6398"/>
    <w:rsid w:val="008B6A94"/>
    <w:rsid w:val="008C12B5"/>
    <w:rsid w:val="008C138D"/>
    <w:rsid w:val="008C1AEC"/>
    <w:rsid w:val="008C2219"/>
    <w:rsid w:val="008C44B5"/>
    <w:rsid w:val="008C5156"/>
    <w:rsid w:val="008C5D85"/>
    <w:rsid w:val="008D0B4E"/>
    <w:rsid w:val="008D1BCB"/>
    <w:rsid w:val="008D2252"/>
    <w:rsid w:val="008D2641"/>
    <w:rsid w:val="008D32CE"/>
    <w:rsid w:val="008D66E2"/>
    <w:rsid w:val="008D747D"/>
    <w:rsid w:val="008D7529"/>
    <w:rsid w:val="008D76C8"/>
    <w:rsid w:val="008D796D"/>
    <w:rsid w:val="008D7B1E"/>
    <w:rsid w:val="008E1084"/>
    <w:rsid w:val="008E13B9"/>
    <w:rsid w:val="008E2185"/>
    <w:rsid w:val="008E2512"/>
    <w:rsid w:val="008E3352"/>
    <w:rsid w:val="008E356D"/>
    <w:rsid w:val="008E40B4"/>
    <w:rsid w:val="008E4376"/>
    <w:rsid w:val="008E45FD"/>
    <w:rsid w:val="008E5A2A"/>
    <w:rsid w:val="008E5F10"/>
    <w:rsid w:val="008E5F48"/>
    <w:rsid w:val="008F0096"/>
    <w:rsid w:val="008F08DD"/>
    <w:rsid w:val="008F110E"/>
    <w:rsid w:val="008F12B0"/>
    <w:rsid w:val="008F3686"/>
    <w:rsid w:val="008F36A3"/>
    <w:rsid w:val="008F3CD1"/>
    <w:rsid w:val="008F3D5D"/>
    <w:rsid w:val="008F4A21"/>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93F"/>
    <w:rsid w:val="00911C3A"/>
    <w:rsid w:val="00912FB4"/>
    <w:rsid w:val="0091351C"/>
    <w:rsid w:val="0091454E"/>
    <w:rsid w:val="0091506F"/>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937"/>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313"/>
    <w:rsid w:val="0093476B"/>
    <w:rsid w:val="00934DAA"/>
    <w:rsid w:val="00936143"/>
    <w:rsid w:val="0093624D"/>
    <w:rsid w:val="00937074"/>
    <w:rsid w:val="0094029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6859"/>
    <w:rsid w:val="0095716D"/>
    <w:rsid w:val="009601BF"/>
    <w:rsid w:val="0096054B"/>
    <w:rsid w:val="00960C5B"/>
    <w:rsid w:val="00961E5B"/>
    <w:rsid w:val="00962BFD"/>
    <w:rsid w:val="00963A1E"/>
    <w:rsid w:val="00964026"/>
    <w:rsid w:val="009654E0"/>
    <w:rsid w:val="00965B68"/>
    <w:rsid w:val="009668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24F"/>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A7ED8"/>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7E"/>
    <w:rsid w:val="009C32D1"/>
    <w:rsid w:val="009C34D6"/>
    <w:rsid w:val="009C3700"/>
    <w:rsid w:val="009C48AC"/>
    <w:rsid w:val="009C4DC0"/>
    <w:rsid w:val="009C5D98"/>
    <w:rsid w:val="009C6168"/>
    <w:rsid w:val="009C6AD1"/>
    <w:rsid w:val="009C7965"/>
    <w:rsid w:val="009C7F6A"/>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422A"/>
    <w:rsid w:val="009E51E0"/>
    <w:rsid w:val="009E5529"/>
    <w:rsid w:val="009E5AAE"/>
    <w:rsid w:val="009E5B12"/>
    <w:rsid w:val="009E66C4"/>
    <w:rsid w:val="009E777F"/>
    <w:rsid w:val="009F0F39"/>
    <w:rsid w:val="009F1750"/>
    <w:rsid w:val="009F2002"/>
    <w:rsid w:val="009F211A"/>
    <w:rsid w:val="009F3927"/>
    <w:rsid w:val="009F3AF6"/>
    <w:rsid w:val="009F3F81"/>
    <w:rsid w:val="009F4264"/>
    <w:rsid w:val="009F4337"/>
    <w:rsid w:val="009F4DB4"/>
    <w:rsid w:val="009F5CA9"/>
    <w:rsid w:val="009F668E"/>
    <w:rsid w:val="009F69C1"/>
    <w:rsid w:val="009F721C"/>
    <w:rsid w:val="00A00219"/>
    <w:rsid w:val="00A0065E"/>
    <w:rsid w:val="00A01098"/>
    <w:rsid w:val="00A01EC4"/>
    <w:rsid w:val="00A020E0"/>
    <w:rsid w:val="00A025AA"/>
    <w:rsid w:val="00A02B48"/>
    <w:rsid w:val="00A03D32"/>
    <w:rsid w:val="00A03F28"/>
    <w:rsid w:val="00A04A92"/>
    <w:rsid w:val="00A050A6"/>
    <w:rsid w:val="00A05DCC"/>
    <w:rsid w:val="00A05FC0"/>
    <w:rsid w:val="00A0600E"/>
    <w:rsid w:val="00A070CD"/>
    <w:rsid w:val="00A0758F"/>
    <w:rsid w:val="00A077E9"/>
    <w:rsid w:val="00A10AF7"/>
    <w:rsid w:val="00A12702"/>
    <w:rsid w:val="00A12DE3"/>
    <w:rsid w:val="00A13B85"/>
    <w:rsid w:val="00A1414D"/>
    <w:rsid w:val="00A145F1"/>
    <w:rsid w:val="00A158C6"/>
    <w:rsid w:val="00A15F8A"/>
    <w:rsid w:val="00A16773"/>
    <w:rsid w:val="00A16FB2"/>
    <w:rsid w:val="00A17855"/>
    <w:rsid w:val="00A21F5B"/>
    <w:rsid w:val="00A220D2"/>
    <w:rsid w:val="00A22ABF"/>
    <w:rsid w:val="00A22CD5"/>
    <w:rsid w:val="00A22D69"/>
    <w:rsid w:val="00A24F77"/>
    <w:rsid w:val="00A25141"/>
    <w:rsid w:val="00A252F6"/>
    <w:rsid w:val="00A25B8F"/>
    <w:rsid w:val="00A25FC4"/>
    <w:rsid w:val="00A267A2"/>
    <w:rsid w:val="00A27B33"/>
    <w:rsid w:val="00A3036B"/>
    <w:rsid w:val="00A304E9"/>
    <w:rsid w:val="00A3050A"/>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E8"/>
    <w:rsid w:val="00A50C22"/>
    <w:rsid w:val="00A50CF9"/>
    <w:rsid w:val="00A50E82"/>
    <w:rsid w:val="00A5122F"/>
    <w:rsid w:val="00A51796"/>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5068"/>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9769B"/>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383"/>
    <w:rsid w:val="00AB5769"/>
    <w:rsid w:val="00AB5B12"/>
    <w:rsid w:val="00AB676E"/>
    <w:rsid w:val="00AB6AB1"/>
    <w:rsid w:val="00AC0B8D"/>
    <w:rsid w:val="00AC15F3"/>
    <w:rsid w:val="00AC163B"/>
    <w:rsid w:val="00AC4FD2"/>
    <w:rsid w:val="00AC5DC9"/>
    <w:rsid w:val="00AC6188"/>
    <w:rsid w:val="00AC647C"/>
    <w:rsid w:val="00AC6513"/>
    <w:rsid w:val="00AC6CB1"/>
    <w:rsid w:val="00AC6CE3"/>
    <w:rsid w:val="00AC70BB"/>
    <w:rsid w:val="00AC793D"/>
    <w:rsid w:val="00AC7B5A"/>
    <w:rsid w:val="00AC7ED8"/>
    <w:rsid w:val="00AD0587"/>
    <w:rsid w:val="00AD19E7"/>
    <w:rsid w:val="00AD20D6"/>
    <w:rsid w:val="00AD2AF8"/>
    <w:rsid w:val="00AD41A6"/>
    <w:rsid w:val="00AD4E34"/>
    <w:rsid w:val="00AD50B2"/>
    <w:rsid w:val="00AD5D15"/>
    <w:rsid w:val="00AD5F58"/>
    <w:rsid w:val="00AD71D4"/>
    <w:rsid w:val="00AD71DD"/>
    <w:rsid w:val="00AD7AE8"/>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14F"/>
    <w:rsid w:val="00AF3BDD"/>
    <w:rsid w:val="00AF4546"/>
    <w:rsid w:val="00AF476C"/>
    <w:rsid w:val="00AF572D"/>
    <w:rsid w:val="00AF6F19"/>
    <w:rsid w:val="00AF7A00"/>
    <w:rsid w:val="00B0038A"/>
    <w:rsid w:val="00B01528"/>
    <w:rsid w:val="00B023F2"/>
    <w:rsid w:val="00B02B6D"/>
    <w:rsid w:val="00B02F56"/>
    <w:rsid w:val="00B035C4"/>
    <w:rsid w:val="00B03CF9"/>
    <w:rsid w:val="00B03E85"/>
    <w:rsid w:val="00B044CB"/>
    <w:rsid w:val="00B05376"/>
    <w:rsid w:val="00B053EB"/>
    <w:rsid w:val="00B0562F"/>
    <w:rsid w:val="00B05D86"/>
    <w:rsid w:val="00B06285"/>
    <w:rsid w:val="00B06D35"/>
    <w:rsid w:val="00B06DA5"/>
    <w:rsid w:val="00B0783D"/>
    <w:rsid w:val="00B078A1"/>
    <w:rsid w:val="00B07A7B"/>
    <w:rsid w:val="00B07AFA"/>
    <w:rsid w:val="00B10DDA"/>
    <w:rsid w:val="00B11674"/>
    <w:rsid w:val="00B12A66"/>
    <w:rsid w:val="00B12EC8"/>
    <w:rsid w:val="00B1455B"/>
    <w:rsid w:val="00B151D7"/>
    <w:rsid w:val="00B157E1"/>
    <w:rsid w:val="00B15EC4"/>
    <w:rsid w:val="00B1779C"/>
    <w:rsid w:val="00B17CC4"/>
    <w:rsid w:val="00B17FDB"/>
    <w:rsid w:val="00B20BA8"/>
    <w:rsid w:val="00B20F1C"/>
    <w:rsid w:val="00B21138"/>
    <w:rsid w:val="00B211CD"/>
    <w:rsid w:val="00B21862"/>
    <w:rsid w:val="00B22BCA"/>
    <w:rsid w:val="00B23D02"/>
    <w:rsid w:val="00B27CDB"/>
    <w:rsid w:val="00B30401"/>
    <w:rsid w:val="00B31766"/>
    <w:rsid w:val="00B32F09"/>
    <w:rsid w:val="00B33672"/>
    <w:rsid w:val="00B338A5"/>
    <w:rsid w:val="00B35F7E"/>
    <w:rsid w:val="00B35F95"/>
    <w:rsid w:val="00B36DC5"/>
    <w:rsid w:val="00B37E1F"/>
    <w:rsid w:val="00B4063C"/>
    <w:rsid w:val="00B415CF"/>
    <w:rsid w:val="00B416EC"/>
    <w:rsid w:val="00B42321"/>
    <w:rsid w:val="00B423F3"/>
    <w:rsid w:val="00B446E2"/>
    <w:rsid w:val="00B44E78"/>
    <w:rsid w:val="00B4505F"/>
    <w:rsid w:val="00B451E5"/>
    <w:rsid w:val="00B4546B"/>
    <w:rsid w:val="00B458BC"/>
    <w:rsid w:val="00B45B54"/>
    <w:rsid w:val="00B463E0"/>
    <w:rsid w:val="00B46418"/>
    <w:rsid w:val="00B47A07"/>
    <w:rsid w:val="00B50F14"/>
    <w:rsid w:val="00B5112D"/>
    <w:rsid w:val="00B5205A"/>
    <w:rsid w:val="00B528E4"/>
    <w:rsid w:val="00B52B7C"/>
    <w:rsid w:val="00B53BA1"/>
    <w:rsid w:val="00B53CC6"/>
    <w:rsid w:val="00B560DE"/>
    <w:rsid w:val="00B57087"/>
    <w:rsid w:val="00B57781"/>
    <w:rsid w:val="00B616A6"/>
    <w:rsid w:val="00B63446"/>
    <w:rsid w:val="00B63934"/>
    <w:rsid w:val="00B663A9"/>
    <w:rsid w:val="00B669BF"/>
    <w:rsid w:val="00B66BB2"/>
    <w:rsid w:val="00B66C16"/>
    <w:rsid w:val="00B66C4A"/>
    <w:rsid w:val="00B67A93"/>
    <w:rsid w:val="00B67D4B"/>
    <w:rsid w:val="00B67E1A"/>
    <w:rsid w:val="00B67E35"/>
    <w:rsid w:val="00B70407"/>
    <w:rsid w:val="00B70C82"/>
    <w:rsid w:val="00B70EC1"/>
    <w:rsid w:val="00B71680"/>
    <w:rsid w:val="00B7205F"/>
    <w:rsid w:val="00B72CF2"/>
    <w:rsid w:val="00B73482"/>
    <w:rsid w:val="00B73789"/>
    <w:rsid w:val="00B73BD6"/>
    <w:rsid w:val="00B74484"/>
    <w:rsid w:val="00B7473E"/>
    <w:rsid w:val="00B75281"/>
    <w:rsid w:val="00B7589E"/>
    <w:rsid w:val="00B759B0"/>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87E2C"/>
    <w:rsid w:val="00B90C22"/>
    <w:rsid w:val="00B9238E"/>
    <w:rsid w:val="00B92A21"/>
    <w:rsid w:val="00B92D92"/>
    <w:rsid w:val="00B93A68"/>
    <w:rsid w:val="00B93B33"/>
    <w:rsid w:val="00B95EE3"/>
    <w:rsid w:val="00B962BB"/>
    <w:rsid w:val="00B96F83"/>
    <w:rsid w:val="00B97547"/>
    <w:rsid w:val="00BA1FE0"/>
    <w:rsid w:val="00BA2A8A"/>
    <w:rsid w:val="00BA2C07"/>
    <w:rsid w:val="00BA2CDA"/>
    <w:rsid w:val="00BA33F6"/>
    <w:rsid w:val="00BA3764"/>
    <w:rsid w:val="00BA39CB"/>
    <w:rsid w:val="00BA44D6"/>
    <w:rsid w:val="00BA4871"/>
    <w:rsid w:val="00BA4CEF"/>
    <w:rsid w:val="00BA51BA"/>
    <w:rsid w:val="00BB0428"/>
    <w:rsid w:val="00BB12C8"/>
    <w:rsid w:val="00BB13BE"/>
    <w:rsid w:val="00BB1BCA"/>
    <w:rsid w:val="00BB1F63"/>
    <w:rsid w:val="00BB1FF5"/>
    <w:rsid w:val="00BB2687"/>
    <w:rsid w:val="00BB4FFD"/>
    <w:rsid w:val="00BB571F"/>
    <w:rsid w:val="00BB5C39"/>
    <w:rsid w:val="00BB6613"/>
    <w:rsid w:val="00BB74B5"/>
    <w:rsid w:val="00BC0291"/>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5BF4"/>
    <w:rsid w:val="00BC60FF"/>
    <w:rsid w:val="00BC62CD"/>
    <w:rsid w:val="00BC65D9"/>
    <w:rsid w:val="00BC750C"/>
    <w:rsid w:val="00BC786D"/>
    <w:rsid w:val="00BC7FBA"/>
    <w:rsid w:val="00BD0956"/>
    <w:rsid w:val="00BD0FF8"/>
    <w:rsid w:val="00BD10A6"/>
    <w:rsid w:val="00BD1501"/>
    <w:rsid w:val="00BD18D1"/>
    <w:rsid w:val="00BD1D7F"/>
    <w:rsid w:val="00BD2153"/>
    <w:rsid w:val="00BD241E"/>
    <w:rsid w:val="00BD2AB7"/>
    <w:rsid w:val="00BD3804"/>
    <w:rsid w:val="00BD39F4"/>
    <w:rsid w:val="00BD3DDB"/>
    <w:rsid w:val="00BD420F"/>
    <w:rsid w:val="00BD563E"/>
    <w:rsid w:val="00BD5F4B"/>
    <w:rsid w:val="00BD624F"/>
    <w:rsid w:val="00BD71D1"/>
    <w:rsid w:val="00BD71E5"/>
    <w:rsid w:val="00BD73EA"/>
    <w:rsid w:val="00BD7EF2"/>
    <w:rsid w:val="00BE09DD"/>
    <w:rsid w:val="00BE0A5B"/>
    <w:rsid w:val="00BE12AA"/>
    <w:rsid w:val="00BE1F00"/>
    <w:rsid w:val="00BE2083"/>
    <w:rsid w:val="00BE3819"/>
    <w:rsid w:val="00BE60AE"/>
    <w:rsid w:val="00BE69E7"/>
    <w:rsid w:val="00BF17CC"/>
    <w:rsid w:val="00BF1871"/>
    <w:rsid w:val="00BF27A8"/>
    <w:rsid w:val="00BF2D8A"/>
    <w:rsid w:val="00BF30D6"/>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9D9"/>
    <w:rsid w:val="00C06EF6"/>
    <w:rsid w:val="00C07374"/>
    <w:rsid w:val="00C10274"/>
    <w:rsid w:val="00C10406"/>
    <w:rsid w:val="00C10622"/>
    <w:rsid w:val="00C11447"/>
    <w:rsid w:val="00C12052"/>
    <w:rsid w:val="00C1233E"/>
    <w:rsid w:val="00C12FD1"/>
    <w:rsid w:val="00C137E1"/>
    <w:rsid w:val="00C14F40"/>
    <w:rsid w:val="00C14F4A"/>
    <w:rsid w:val="00C1549A"/>
    <w:rsid w:val="00C15845"/>
    <w:rsid w:val="00C15D40"/>
    <w:rsid w:val="00C16597"/>
    <w:rsid w:val="00C1667E"/>
    <w:rsid w:val="00C16BE5"/>
    <w:rsid w:val="00C16E0A"/>
    <w:rsid w:val="00C17494"/>
    <w:rsid w:val="00C17D7A"/>
    <w:rsid w:val="00C17EF8"/>
    <w:rsid w:val="00C21A2D"/>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952"/>
    <w:rsid w:val="00C60C59"/>
    <w:rsid w:val="00C60E75"/>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77CB7"/>
    <w:rsid w:val="00C80730"/>
    <w:rsid w:val="00C822CD"/>
    <w:rsid w:val="00C8245B"/>
    <w:rsid w:val="00C827CE"/>
    <w:rsid w:val="00C8322F"/>
    <w:rsid w:val="00C837D0"/>
    <w:rsid w:val="00C83F84"/>
    <w:rsid w:val="00C84A82"/>
    <w:rsid w:val="00C8585B"/>
    <w:rsid w:val="00C861CA"/>
    <w:rsid w:val="00C86A61"/>
    <w:rsid w:val="00C8728C"/>
    <w:rsid w:val="00C8739C"/>
    <w:rsid w:val="00C8795B"/>
    <w:rsid w:val="00C92DAB"/>
    <w:rsid w:val="00C93636"/>
    <w:rsid w:val="00C93B16"/>
    <w:rsid w:val="00C9556C"/>
    <w:rsid w:val="00C95F62"/>
    <w:rsid w:val="00C9644F"/>
    <w:rsid w:val="00C96547"/>
    <w:rsid w:val="00C96ACC"/>
    <w:rsid w:val="00CA06E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3CBE"/>
    <w:rsid w:val="00CE4683"/>
    <w:rsid w:val="00CE53F6"/>
    <w:rsid w:val="00CE6541"/>
    <w:rsid w:val="00CE7126"/>
    <w:rsid w:val="00CE7E7F"/>
    <w:rsid w:val="00CF063D"/>
    <w:rsid w:val="00CF0698"/>
    <w:rsid w:val="00CF1D36"/>
    <w:rsid w:val="00CF24CE"/>
    <w:rsid w:val="00CF2F9D"/>
    <w:rsid w:val="00CF3D41"/>
    <w:rsid w:val="00CF4D9E"/>
    <w:rsid w:val="00CF510A"/>
    <w:rsid w:val="00CF5614"/>
    <w:rsid w:val="00CF650B"/>
    <w:rsid w:val="00CF7086"/>
    <w:rsid w:val="00CF753B"/>
    <w:rsid w:val="00CF76B6"/>
    <w:rsid w:val="00D00E88"/>
    <w:rsid w:val="00D011A1"/>
    <w:rsid w:val="00D0273D"/>
    <w:rsid w:val="00D03006"/>
    <w:rsid w:val="00D0379D"/>
    <w:rsid w:val="00D07CB4"/>
    <w:rsid w:val="00D13815"/>
    <w:rsid w:val="00D142A7"/>
    <w:rsid w:val="00D14513"/>
    <w:rsid w:val="00D147BF"/>
    <w:rsid w:val="00D14AD9"/>
    <w:rsid w:val="00D1545F"/>
    <w:rsid w:val="00D15A4B"/>
    <w:rsid w:val="00D1626A"/>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347"/>
    <w:rsid w:val="00D4374D"/>
    <w:rsid w:val="00D43900"/>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4602"/>
    <w:rsid w:val="00D750B1"/>
    <w:rsid w:val="00D75FC9"/>
    <w:rsid w:val="00D806C2"/>
    <w:rsid w:val="00D807ED"/>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2DAF"/>
    <w:rsid w:val="00D95219"/>
    <w:rsid w:val="00D967DF"/>
    <w:rsid w:val="00D96BB6"/>
    <w:rsid w:val="00D9735E"/>
    <w:rsid w:val="00DA001D"/>
    <w:rsid w:val="00DA14AF"/>
    <w:rsid w:val="00DA19B5"/>
    <w:rsid w:val="00DA1CD8"/>
    <w:rsid w:val="00DA23AD"/>
    <w:rsid w:val="00DA2A68"/>
    <w:rsid w:val="00DA2D7C"/>
    <w:rsid w:val="00DA45E2"/>
    <w:rsid w:val="00DA54E9"/>
    <w:rsid w:val="00DA5E09"/>
    <w:rsid w:val="00DA5E2D"/>
    <w:rsid w:val="00DA623B"/>
    <w:rsid w:val="00DA7AA6"/>
    <w:rsid w:val="00DA7B71"/>
    <w:rsid w:val="00DA7C18"/>
    <w:rsid w:val="00DB0382"/>
    <w:rsid w:val="00DB06C9"/>
    <w:rsid w:val="00DB1332"/>
    <w:rsid w:val="00DB144A"/>
    <w:rsid w:val="00DB3530"/>
    <w:rsid w:val="00DB36C5"/>
    <w:rsid w:val="00DB3BE7"/>
    <w:rsid w:val="00DB3FD5"/>
    <w:rsid w:val="00DB473E"/>
    <w:rsid w:val="00DB5AE1"/>
    <w:rsid w:val="00DC0572"/>
    <w:rsid w:val="00DC127C"/>
    <w:rsid w:val="00DC1E44"/>
    <w:rsid w:val="00DC2EA5"/>
    <w:rsid w:val="00DC3679"/>
    <w:rsid w:val="00DC3D21"/>
    <w:rsid w:val="00DC447D"/>
    <w:rsid w:val="00DC4C48"/>
    <w:rsid w:val="00DC4E1A"/>
    <w:rsid w:val="00DC548E"/>
    <w:rsid w:val="00DC655A"/>
    <w:rsid w:val="00DC6630"/>
    <w:rsid w:val="00DC665F"/>
    <w:rsid w:val="00DC6879"/>
    <w:rsid w:val="00DD0A95"/>
    <w:rsid w:val="00DD0DF8"/>
    <w:rsid w:val="00DD14C9"/>
    <w:rsid w:val="00DD16C6"/>
    <w:rsid w:val="00DD29F2"/>
    <w:rsid w:val="00DD310D"/>
    <w:rsid w:val="00DD356E"/>
    <w:rsid w:val="00DD362C"/>
    <w:rsid w:val="00DD3A80"/>
    <w:rsid w:val="00DD465F"/>
    <w:rsid w:val="00DD48FC"/>
    <w:rsid w:val="00DD5F1B"/>
    <w:rsid w:val="00DD5FFC"/>
    <w:rsid w:val="00DD63C6"/>
    <w:rsid w:val="00DD75B2"/>
    <w:rsid w:val="00DD7B80"/>
    <w:rsid w:val="00DE0517"/>
    <w:rsid w:val="00DE116B"/>
    <w:rsid w:val="00DE116D"/>
    <w:rsid w:val="00DE1417"/>
    <w:rsid w:val="00DE29F2"/>
    <w:rsid w:val="00DE2A71"/>
    <w:rsid w:val="00DE2B29"/>
    <w:rsid w:val="00DE38F6"/>
    <w:rsid w:val="00DE3BB2"/>
    <w:rsid w:val="00DE4410"/>
    <w:rsid w:val="00DE5857"/>
    <w:rsid w:val="00DE5B46"/>
    <w:rsid w:val="00DE5D5D"/>
    <w:rsid w:val="00DE6E6B"/>
    <w:rsid w:val="00DE75A7"/>
    <w:rsid w:val="00DF0400"/>
    <w:rsid w:val="00DF06A6"/>
    <w:rsid w:val="00DF08A4"/>
    <w:rsid w:val="00DF09CE"/>
    <w:rsid w:val="00DF1777"/>
    <w:rsid w:val="00DF237A"/>
    <w:rsid w:val="00DF26B9"/>
    <w:rsid w:val="00DF2F5A"/>
    <w:rsid w:val="00DF368E"/>
    <w:rsid w:val="00DF390A"/>
    <w:rsid w:val="00DF3CCD"/>
    <w:rsid w:val="00DF4AD5"/>
    <w:rsid w:val="00DF5AAB"/>
    <w:rsid w:val="00DF5D59"/>
    <w:rsid w:val="00DF6023"/>
    <w:rsid w:val="00DF6EB8"/>
    <w:rsid w:val="00DF7042"/>
    <w:rsid w:val="00DF7431"/>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6688"/>
    <w:rsid w:val="00E07387"/>
    <w:rsid w:val="00E07A7F"/>
    <w:rsid w:val="00E07FDE"/>
    <w:rsid w:val="00E1224E"/>
    <w:rsid w:val="00E12D7A"/>
    <w:rsid w:val="00E12E41"/>
    <w:rsid w:val="00E1340E"/>
    <w:rsid w:val="00E1384B"/>
    <w:rsid w:val="00E1495A"/>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64FC"/>
    <w:rsid w:val="00E2681F"/>
    <w:rsid w:val="00E268CA"/>
    <w:rsid w:val="00E26949"/>
    <w:rsid w:val="00E313BA"/>
    <w:rsid w:val="00E32E83"/>
    <w:rsid w:val="00E33362"/>
    <w:rsid w:val="00E34C0E"/>
    <w:rsid w:val="00E34DEA"/>
    <w:rsid w:val="00E359FF"/>
    <w:rsid w:val="00E36693"/>
    <w:rsid w:val="00E3673C"/>
    <w:rsid w:val="00E36F65"/>
    <w:rsid w:val="00E37FD8"/>
    <w:rsid w:val="00E40975"/>
    <w:rsid w:val="00E41600"/>
    <w:rsid w:val="00E41627"/>
    <w:rsid w:val="00E41B8B"/>
    <w:rsid w:val="00E430B3"/>
    <w:rsid w:val="00E44D3F"/>
    <w:rsid w:val="00E451B6"/>
    <w:rsid w:val="00E4534D"/>
    <w:rsid w:val="00E45905"/>
    <w:rsid w:val="00E46CCD"/>
    <w:rsid w:val="00E47B2C"/>
    <w:rsid w:val="00E50433"/>
    <w:rsid w:val="00E507A0"/>
    <w:rsid w:val="00E50B0D"/>
    <w:rsid w:val="00E5168C"/>
    <w:rsid w:val="00E51CEA"/>
    <w:rsid w:val="00E51DBA"/>
    <w:rsid w:val="00E52F30"/>
    <w:rsid w:val="00E53CBC"/>
    <w:rsid w:val="00E53DDC"/>
    <w:rsid w:val="00E54A09"/>
    <w:rsid w:val="00E54B60"/>
    <w:rsid w:val="00E55327"/>
    <w:rsid w:val="00E5579F"/>
    <w:rsid w:val="00E55BBE"/>
    <w:rsid w:val="00E55C88"/>
    <w:rsid w:val="00E56923"/>
    <w:rsid w:val="00E602F4"/>
    <w:rsid w:val="00E603D4"/>
    <w:rsid w:val="00E604CD"/>
    <w:rsid w:val="00E605DD"/>
    <w:rsid w:val="00E60E78"/>
    <w:rsid w:val="00E614B0"/>
    <w:rsid w:val="00E61A14"/>
    <w:rsid w:val="00E6335E"/>
    <w:rsid w:val="00E63C94"/>
    <w:rsid w:val="00E64B76"/>
    <w:rsid w:val="00E65CCC"/>
    <w:rsid w:val="00E673FE"/>
    <w:rsid w:val="00E67973"/>
    <w:rsid w:val="00E705D5"/>
    <w:rsid w:val="00E70904"/>
    <w:rsid w:val="00E70B1B"/>
    <w:rsid w:val="00E71CEF"/>
    <w:rsid w:val="00E72835"/>
    <w:rsid w:val="00E72B72"/>
    <w:rsid w:val="00E73549"/>
    <w:rsid w:val="00E75885"/>
    <w:rsid w:val="00E7598E"/>
    <w:rsid w:val="00E75A1F"/>
    <w:rsid w:val="00E761E5"/>
    <w:rsid w:val="00E76415"/>
    <w:rsid w:val="00E764CD"/>
    <w:rsid w:val="00E77190"/>
    <w:rsid w:val="00E7742E"/>
    <w:rsid w:val="00E808C3"/>
    <w:rsid w:val="00E81144"/>
    <w:rsid w:val="00E81A4E"/>
    <w:rsid w:val="00E81A63"/>
    <w:rsid w:val="00E81C15"/>
    <w:rsid w:val="00E83266"/>
    <w:rsid w:val="00E83B26"/>
    <w:rsid w:val="00E849EE"/>
    <w:rsid w:val="00E90C92"/>
    <w:rsid w:val="00E91765"/>
    <w:rsid w:val="00E9183A"/>
    <w:rsid w:val="00E93CA8"/>
    <w:rsid w:val="00E9419C"/>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B7DF8"/>
    <w:rsid w:val="00EC1163"/>
    <w:rsid w:val="00EC3982"/>
    <w:rsid w:val="00EC3AD7"/>
    <w:rsid w:val="00EC5242"/>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5FE7"/>
    <w:rsid w:val="00ED614C"/>
    <w:rsid w:val="00ED6160"/>
    <w:rsid w:val="00ED6913"/>
    <w:rsid w:val="00ED6F4F"/>
    <w:rsid w:val="00ED747F"/>
    <w:rsid w:val="00ED74F5"/>
    <w:rsid w:val="00ED7976"/>
    <w:rsid w:val="00EE1B9D"/>
    <w:rsid w:val="00EE276B"/>
    <w:rsid w:val="00EE3102"/>
    <w:rsid w:val="00EE3B64"/>
    <w:rsid w:val="00EE4DA2"/>
    <w:rsid w:val="00EE57A5"/>
    <w:rsid w:val="00EE7931"/>
    <w:rsid w:val="00EF155C"/>
    <w:rsid w:val="00EF1E86"/>
    <w:rsid w:val="00EF34E1"/>
    <w:rsid w:val="00EF3AA9"/>
    <w:rsid w:val="00EF3FFA"/>
    <w:rsid w:val="00EF4084"/>
    <w:rsid w:val="00EF427E"/>
    <w:rsid w:val="00EF4835"/>
    <w:rsid w:val="00EF54D6"/>
    <w:rsid w:val="00EF5872"/>
    <w:rsid w:val="00EF5E5A"/>
    <w:rsid w:val="00EF649F"/>
    <w:rsid w:val="00EF68CC"/>
    <w:rsid w:val="00EF6C8C"/>
    <w:rsid w:val="00EF7F4B"/>
    <w:rsid w:val="00F00EAC"/>
    <w:rsid w:val="00F00F02"/>
    <w:rsid w:val="00F010D1"/>
    <w:rsid w:val="00F015F7"/>
    <w:rsid w:val="00F028C7"/>
    <w:rsid w:val="00F02A3B"/>
    <w:rsid w:val="00F02E36"/>
    <w:rsid w:val="00F03463"/>
    <w:rsid w:val="00F03516"/>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408C"/>
    <w:rsid w:val="00F140A0"/>
    <w:rsid w:val="00F143DD"/>
    <w:rsid w:val="00F14F21"/>
    <w:rsid w:val="00F15C8F"/>
    <w:rsid w:val="00F164D0"/>
    <w:rsid w:val="00F177F1"/>
    <w:rsid w:val="00F1786A"/>
    <w:rsid w:val="00F201ED"/>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6236"/>
    <w:rsid w:val="00F367FD"/>
    <w:rsid w:val="00F3790A"/>
    <w:rsid w:val="00F37BC5"/>
    <w:rsid w:val="00F37E23"/>
    <w:rsid w:val="00F425AC"/>
    <w:rsid w:val="00F42A0A"/>
    <w:rsid w:val="00F42D8A"/>
    <w:rsid w:val="00F437F8"/>
    <w:rsid w:val="00F4382A"/>
    <w:rsid w:val="00F44858"/>
    <w:rsid w:val="00F44DC1"/>
    <w:rsid w:val="00F464F6"/>
    <w:rsid w:val="00F472AF"/>
    <w:rsid w:val="00F47CAB"/>
    <w:rsid w:val="00F50FEE"/>
    <w:rsid w:val="00F51949"/>
    <w:rsid w:val="00F51AA9"/>
    <w:rsid w:val="00F526D7"/>
    <w:rsid w:val="00F5397B"/>
    <w:rsid w:val="00F53C7D"/>
    <w:rsid w:val="00F549E6"/>
    <w:rsid w:val="00F54B0C"/>
    <w:rsid w:val="00F54EE0"/>
    <w:rsid w:val="00F552D6"/>
    <w:rsid w:val="00F553E1"/>
    <w:rsid w:val="00F55A8C"/>
    <w:rsid w:val="00F5644C"/>
    <w:rsid w:val="00F56886"/>
    <w:rsid w:val="00F56BE8"/>
    <w:rsid w:val="00F56E91"/>
    <w:rsid w:val="00F57E70"/>
    <w:rsid w:val="00F60329"/>
    <w:rsid w:val="00F6140C"/>
    <w:rsid w:val="00F61563"/>
    <w:rsid w:val="00F64A01"/>
    <w:rsid w:val="00F64FF8"/>
    <w:rsid w:val="00F65929"/>
    <w:rsid w:val="00F65930"/>
    <w:rsid w:val="00F66F0F"/>
    <w:rsid w:val="00F66F1A"/>
    <w:rsid w:val="00F6798E"/>
    <w:rsid w:val="00F705E1"/>
    <w:rsid w:val="00F71319"/>
    <w:rsid w:val="00F7158E"/>
    <w:rsid w:val="00F7217F"/>
    <w:rsid w:val="00F72AB3"/>
    <w:rsid w:val="00F738CD"/>
    <w:rsid w:val="00F73C9A"/>
    <w:rsid w:val="00F747D8"/>
    <w:rsid w:val="00F74D94"/>
    <w:rsid w:val="00F74E7E"/>
    <w:rsid w:val="00F757F1"/>
    <w:rsid w:val="00F75A51"/>
    <w:rsid w:val="00F800E5"/>
    <w:rsid w:val="00F8026A"/>
    <w:rsid w:val="00F8104B"/>
    <w:rsid w:val="00F8191F"/>
    <w:rsid w:val="00F819D2"/>
    <w:rsid w:val="00F81A22"/>
    <w:rsid w:val="00F82DBA"/>
    <w:rsid w:val="00F8372E"/>
    <w:rsid w:val="00F8494F"/>
    <w:rsid w:val="00F84D55"/>
    <w:rsid w:val="00F84DC2"/>
    <w:rsid w:val="00F84F1D"/>
    <w:rsid w:val="00F851A1"/>
    <w:rsid w:val="00F85B3D"/>
    <w:rsid w:val="00F8624A"/>
    <w:rsid w:val="00F8631B"/>
    <w:rsid w:val="00F86C1F"/>
    <w:rsid w:val="00F86D0C"/>
    <w:rsid w:val="00F873E0"/>
    <w:rsid w:val="00F92192"/>
    <w:rsid w:val="00F9223E"/>
    <w:rsid w:val="00F94413"/>
    <w:rsid w:val="00F945CC"/>
    <w:rsid w:val="00F961A2"/>
    <w:rsid w:val="00F963F7"/>
    <w:rsid w:val="00F96BF4"/>
    <w:rsid w:val="00F972D7"/>
    <w:rsid w:val="00FA27EC"/>
    <w:rsid w:val="00FA2A87"/>
    <w:rsid w:val="00FA38AD"/>
    <w:rsid w:val="00FA4174"/>
    <w:rsid w:val="00FA4559"/>
    <w:rsid w:val="00FA480C"/>
    <w:rsid w:val="00FA4ED8"/>
    <w:rsid w:val="00FA4FF8"/>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1F8A"/>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344A"/>
    <w:rsid w:val="00FD44D4"/>
    <w:rsid w:val="00FD5363"/>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 w:val="037A7DB2"/>
    <w:rsid w:val="05FA10BA"/>
    <w:rsid w:val="10CC2410"/>
    <w:rsid w:val="13761866"/>
    <w:rsid w:val="14B11298"/>
    <w:rsid w:val="15632688"/>
    <w:rsid w:val="1C85728E"/>
    <w:rsid w:val="21AD58AD"/>
    <w:rsid w:val="237F4C9E"/>
    <w:rsid w:val="23892377"/>
    <w:rsid w:val="260D0558"/>
    <w:rsid w:val="2C3330B4"/>
    <w:rsid w:val="2EF14B0E"/>
    <w:rsid w:val="2EFAD158"/>
    <w:rsid w:val="339016A5"/>
    <w:rsid w:val="3A13086F"/>
    <w:rsid w:val="3F265870"/>
    <w:rsid w:val="3FD37BCA"/>
    <w:rsid w:val="4089340D"/>
    <w:rsid w:val="49181F37"/>
    <w:rsid w:val="4B67672B"/>
    <w:rsid w:val="527770EF"/>
    <w:rsid w:val="56260CE6"/>
    <w:rsid w:val="57994664"/>
    <w:rsid w:val="590E0FBC"/>
    <w:rsid w:val="67FD946F"/>
    <w:rsid w:val="68BE4B6A"/>
    <w:rsid w:val="691B1C7F"/>
    <w:rsid w:val="6AA12D80"/>
    <w:rsid w:val="6D9A6EDB"/>
    <w:rsid w:val="6F875AC9"/>
    <w:rsid w:val="74A57543"/>
    <w:rsid w:val="784E1506"/>
    <w:rsid w:val="79116F8E"/>
    <w:rsid w:val="79B536CB"/>
    <w:rsid w:val="7FFA67FD"/>
    <w:rsid w:val="8ECF8297"/>
    <w:rsid w:val="8FF7C2E6"/>
    <w:rsid w:val="9B69EF45"/>
    <w:rsid w:val="EFEF6C86"/>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link w:val="133"/>
    <w:qFormat/>
    <w:uiPriority w:val="0"/>
    <w:pPr>
      <w:keepNext/>
      <w:keepLines/>
      <w:numPr>
        <w:ilvl w:val="0"/>
        <w:numId w:val="1"/>
      </w:numPr>
      <w:spacing w:before="240"/>
      <w:outlineLvl w:val="0"/>
    </w:pPr>
    <w:rPr>
      <w:rFonts w:asciiTheme="majorEastAsia" w:hAnsiTheme="majorEastAsia" w:eastAsiaTheme="majorEastAsia"/>
      <w:b/>
      <w:bCs/>
      <w:sz w:val="32"/>
      <w:szCs w:val="32"/>
      <w:lang w:eastAsia="zh-CN"/>
    </w:rPr>
  </w:style>
  <w:style w:type="paragraph" w:styleId="3">
    <w:name w:val="heading 2"/>
    <w:basedOn w:val="1"/>
    <w:next w:val="4"/>
    <w:link w:val="132"/>
    <w:qFormat/>
    <w:uiPriority w:val="0"/>
    <w:pPr>
      <w:keepNext/>
      <w:numPr>
        <w:ilvl w:val="1"/>
        <w:numId w:val="1"/>
      </w:numPr>
      <w:spacing w:before="180" w:after="120"/>
      <w:outlineLvl w:val="1"/>
    </w:pPr>
    <w:rPr>
      <w:rFonts w:ascii="宋体" w:hAnsi="宋体"/>
      <w:sz w:val="24"/>
      <w:szCs w:val="24"/>
      <w:lang w:eastAsia="zh-CN"/>
    </w:rPr>
  </w:style>
  <w:style w:type="paragraph" w:styleId="5">
    <w:name w:val="heading 3"/>
    <w:basedOn w:val="1"/>
    <w:next w:val="4"/>
    <w:link w:val="109"/>
    <w:qFormat/>
    <w:uiPriority w:val="0"/>
    <w:pPr>
      <w:keepNext/>
      <w:numPr>
        <w:ilvl w:val="2"/>
        <w:numId w:val="2"/>
      </w:numPr>
      <w:tabs>
        <w:tab w:val="left" w:pos="993"/>
      </w:tabs>
      <w:spacing w:before="120" w:after="120"/>
      <w:outlineLvl w:val="2"/>
    </w:pPr>
    <w:rPr>
      <w:b/>
      <w:sz w:val="26"/>
      <w:lang w:eastAsia="zh-CN"/>
    </w:rPr>
  </w:style>
  <w:style w:type="paragraph" w:styleId="6">
    <w:name w:val="heading 4"/>
    <w:basedOn w:val="1"/>
    <w:next w:val="1"/>
    <w:link w:val="124"/>
    <w:qFormat/>
    <w:uiPriority w:val="0"/>
    <w:pPr>
      <w:keepNext/>
      <w:spacing w:before="120"/>
      <w:outlineLvl w:val="3"/>
    </w:pPr>
    <w:rPr>
      <w:b/>
      <w:sz w:val="24"/>
      <w:szCs w:val="24"/>
      <w:lang w:eastAsia="zh-CN"/>
    </w:rPr>
  </w:style>
  <w:style w:type="paragraph" w:styleId="7">
    <w:name w:val="heading 5"/>
    <w:basedOn w:val="1"/>
    <w:next w:val="1"/>
    <w:link w:val="128"/>
    <w:qFormat/>
    <w:uiPriority w:val="0"/>
    <w:pPr>
      <w:spacing w:before="120" w:after="120"/>
      <w:outlineLvl w:val="4"/>
    </w:pPr>
    <w:rPr>
      <w:b/>
      <w:sz w:val="22"/>
    </w:rPr>
  </w:style>
  <w:style w:type="paragraph" w:styleId="8">
    <w:name w:val="heading 6"/>
    <w:basedOn w:val="1"/>
    <w:next w:val="1"/>
    <w:qFormat/>
    <w:uiPriority w:val="0"/>
    <w:pPr>
      <w:keepNext/>
      <w:jc w:val="center"/>
      <w:outlineLvl w:val="5"/>
    </w:pPr>
    <w:rPr>
      <w:b/>
      <w:sz w:val="18"/>
    </w:rPr>
  </w:style>
  <w:style w:type="paragraph" w:styleId="9">
    <w:name w:val="heading 7"/>
    <w:basedOn w:val="1"/>
    <w:next w:val="1"/>
    <w:qFormat/>
    <w:uiPriority w:val="0"/>
    <w:pPr>
      <w:keepNext/>
      <w:outlineLvl w:val="6"/>
    </w:pPr>
    <w:rPr>
      <w:b/>
      <w:u w:val="single"/>
    </w:rPr>
  </w:style>
  <w:style w:type="paragraph" w:styleId="10">
    <w:name w:val="heading 8"/>
    <w:basedOn w:val="1"/>
    <w:next w:val="1"/>
    <w:qFormat/>
    <w:uiPriority w:val="0"/>
    <w:pPr>
      <w:keepNext/>
      <w:outlineLvl w:val="7"/>
    </w:pPr>
    <w:rPr>
      <w:i/>
    </w:rPr>
  </w:style>
  <w:style w:type="paragraph" w:styleId="11">
    <w:name w:val="heading 9"/>
    <w:basedOn w:val="1"/>
    <w:next w:val="1"/>
    <w:qFormat/>
    <w:uiPriority w:val="0"/>
    <w:pPr>
      <w:keepNext/>
      <w:outlineLvl w:val="8"/>
    </w:pPr>
    <w:rPr>
      <w:b/>
    </w:rPr>
  </w:style>
  <w:style w:type="character" w:default="1" w:styleId="50">
    <w:name w:val="Default Paragraph Font"/>
    <w:unhideWhenUsed/>
    <w:qFormat/>
    <w:uiPriority w:val="1"/>
  </w:style>
  <w:style w:type="table" w:default="1" w:styleId="56">
    <w:name w:val="Normal Table"/>
    <w:unhideWhenUsed/>
    <w:qFormat/>
    <w:uiPriority w:val="99"/>
    <w:tblPr>
      <w:tblCellMar>
        <w:top w:w="0" w:type="dxa"/>
        <w:left w:w="108" w:type="dxa"/>
        <w:bottom w:w="0" w:type="dxa"/>
        <w:right w:w="108" w:type="dxa"/>
      </w:tblCellMar>
    </w:tblPr>
  </w:style>
  <w:style w:type="paragraph" w:customStyle="1" w:styleId="4">
    <w:name w:val="SRS 正文"/>
    <w:basedOn w:val="1"/>
    <w:qFormat/>
    <w:uiPriority w:val="0"/>
    <w:pPr>
      <w:tabs>
        <w:tab w:val="left" w:pos="1418"/>
      </w:tabs>
      <w:spacing w:line="360" w:lineRule="auto"/>
      <w:ind w:right="200" w:rightChars="100" w:firstLine="594" w:firstLineChars="283"/>
    </w:pPr>
    <w:rPr>
      <w:rFonts w:asciiTheme="minorEastAsia" w:hAnsiTheme="minorEastAsia" w:eastAsiaTheme="minorEastAsia"/>
      <w:bCs/>
      <w:i/>
      <w:color w:val="0000FF"/>
      <w:sz w:val="21"/>
      <w:szCs w:val="21"/>
      <w:lang w:eastAsia="zh-CN"/>
    </w:rPr>
  </w:style>
  <w:style w:type="paragraph" w:styleId="12">
    <w:name w:val="annotation subject"/>
    <w:basedOn w:val="13"/>
    <w:next w:val="13"/>
    <w:semiHidden/>
    <w:qFormat/>
    <w:uiPriority w:val="0"/>
    <w:rPr>
      <w:b/>
      <w:bCs/>
    </w:rPr>
  </w:style>
  <w:style w:type="paragraph" w:styleId="13">
    <w:name w:val="annotation text"/>
    <w:basedOn w:val="1"/>
    <w:link w:val="116"/>
    <w:semiHidden/>
    <w:qFormat/>
    <w:uiPriority w:val="0"/>
    <w:pPr>
      <w:widowControl w:val="0"/>
      <w:spacing w:before="0" w:after="0"/>
    </w:pPr>
    <w:rPr>
      <w:kern w:val="2"/>
      <w:sz w:val="21"/>
      <w:szCs w:val="24"/>
      <w:lang w:eastAsia="zh-CN"/>
    </w:rPr>
  </w:style>
  <w:style w:type="paragraph" w:styleId="14">
    <w:name w:val="toc 7"/>
    <w:basedOn w:val="1"/>
    <w:next w:val="1"/>
    <w:semiHidden/>
    <w:qFormat/>
    <w:uiPriority w:val="0"/>
    <w:pPr>
      <w:spacing w:before="0" w:after="0"/>
      <w:ind w:left="1200"/>
    </w:pPr>
    <w:rPr>
      <w:rFonts w:asciiTheme="minorHAnsi" w:hAnsiTheme="minorHAnsi" w:cstheme="minorHAnsi"/>
      <w:sz w:val="18"/>
      <w:szCs w:val="18"/>
    </w:rPr>
  </w:style>
  <w:style w:type="paragraph" w:styleId="15">
    <w:name w:val="List Number 2"/>
    <w:basedOn w:val="1"/>
    <w:qFormat/>
    <w:uiPriority w:val="0"/>
    <w:pPr>
      <w:numPr>
        <w:ilvl w:val="0"/>
        <w:numId w:val="3"/>
      </w:numPr>
      <w:tabs>
        <w:tab w:val="left" w:pos="780"/>
        <w:tab w:val="clear" w:pos="643"/>
      </w:tabs>
      <w:ind w:left="780" w:leftChars="200" w:hanging="200" w:hangingChars="200"/>
    </w:pPr>
  </w:style>
  <w:style w:type="paragraph" w:styleId="16">
    <w:name w:val="List Bullet 4"/>
    <w:basedOn w:val="1"/>
    <w:qFormat/>
    <w:uiPriority w:val="0"/>
    <w:pPr>
      <w:numPr>
        <w:ilvl w:val="0"/>
        <w:numId w:val="4"/>
      </w:numPr>
      <w:tabs>
        <w:tab w:val="left" w:pos="1620"/>
        <w:tab w:val="clear" w:pos="1209"/>
      </w:tabs>
      <w:ind w:left="1620" w:leftChars="600" w:hanging="200" w:hangingChars="200"/>
    </w:pPr>
  </w:style>
  <w:style w:type="paragraph" w:styleId="17">
    <w:name w:val="List Number"/>
    <w:basedOn w:val="1"/>
    <w:qFormat/>
    <w:uiPriority w:val="0"/>
    <w:pPr>
      <w:numPr>
        <w:ilvl w:val="0"/>
        <w:numId w:val="5"/>
      </w:numPr>
      <w:ind w:hanging="200" w:hangingChars="200"/>
    </w:pPr>
  </w:style>
  <w:style w:type="paragraph" w:styleId="18">
    <w:name w:val="Normal Indent"/>
    <w:basedOn w:val="1"/>
    <w:qFormat/>
    <w:uiPriority w:val="0"/>
    <w:pPr>
      <w:widowControl w:val="0"/>
      <w:spacing w:before="0" w:after="0"/>
      <w:ind w:firstLine="420" w:firstLineChars="200"/>
      <w:jc w:val="both"/>
    </w:pPr>
    <w:rPr>
      <w:kern w:val="2"/>
      <w:sz w:val="21"/>
      <w:szCs w:val="24"/>
      <w:lang w:eastAsia="zh-CN"/>
    </w:rPr>
  </w:style>
  <w:style w:type="paragraph" w:styleId="19">
    <w:name w:val="caption"/>
    <w:basedOn w:val="1"/>
    <w:next w:val="1"/>
    <w:qFormat/>
    <w:uiPriority w:val="0"/>
    <w:pPr>
      <w:spacing w:before="120" w:after="120"/>
    </w:pPr>
    <w:rPr>
      <w:b/>
    </w:rPr>
  </w:style>
  <w:style w:type="paragraph" w:styleId="20">
    <w:name w:val="List Bullet"/>
    <w:basedOn w:val="1"/>
    <w:qFormat/>
    <w:uiPriority w:val="0"/>
    <w:pPr>
      <w:numPr>
        <w:ilvl w:val="0"/>
        <w:numId w:val="6"/>
      </w:numPr>
    </w:pPr>
  </w:style>
  <w:style w:type="paragraph" w:styleId="21">
    <w:name w:val="Document Map"/>
    <w:basedOn w:val="1"/>
    <w:semiHidden/>
    <w:qFormat/>
    <w:uiPriority w:val="0"/>
    <w:pPr>
      <w:shd w:val="clear" w:color="auto" w:fill="000080"/>
    </w:pPr>
    <w:rPr>
      <w:rFonts w:ascii="Tahoma" w:hAnsi="Tahoma"/>
    </w:rPr>
  </w:style>
  <w:style w:type="paragraph" w:styleId="22">
    <w:name w:val="Body Text 3"/>
    <w:basedOn w:val="1"/>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3">
    <w:name w:val="List Bullet 3"/>
    <w:basedOn w:val="1"/>
    <w:qFormat/>
    <w:uiPriority w:val="0"/>
    <w:pPr>
      <w:numPr>
        <w:ilvl w:val="0"/>
        <w:numId w:val="7"/>
      </w:numPr>
      <w:tabs>
        <w:tab w:val="left" w:pos="1200"/>
        <w:tab w:val="clear" w:pos="926"/>
      </w:tabs>
      <w:ind w:left="1200" w:leftChars="400" w:hanging="200" w:hangingChars="200"/>
    </w:pPr>
  </w:style>
  <w:style w:type="paragraph" w:styleId="24">
    <w:name w:val="Body Text"/>
    <w:basedOn w:val="1"/>
    <w:link w:val="108"/>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25">
    <w:name w:val="Body Text Indent"/>
    <w:basedOn w:val="1"/>
    <w:qFormat/>
    <w:uiPriority w:val="0"/>
    <w:pPr>
      <w:ind w:left="1440"/>
    </w:pPr>
  </w:style>
  <w:style w:type="paragraph" w:styleId="26">
    <w:name w:val="List Number 3"/>
    <w:basedOn w:val="1"/>
    <w:qFormat/>
    <w:uiPriority w:val="0"/>
    <w:pPr>
      <w:numPr>
        <w:ilvl w:val="0"/>
        <w:numId w:val="8"/>
      </w:numPr>
      <w:tabs>
        <w:tab w:val="left" w:pos="1200"/>
        <w:tab w:val="clear" w:pos="926"/>
      </w:tabs>
      <w:ind w:left="1200" w:leftChars="400" w:hanging="200" w:hangingChars="200"/>
    </w:pPr>
  </w:style>
  <w:style w:type="paragraph" w:styleId="27">
    <w:name w:val="List Bullet 2"/>
    <w:basedOn w:val="1"/>
    <w:qFormat/>
    <w:uiPriority w:val="0"/>
    <w:pPr>
      <w:numPr>
        <w:ilvl w:val="0"/>
        <w:numId w:val="9"/>
      </w:numPr>
    </w:pPr>
  </w:style>
  <w:style w:type="paragraph" w:styleId="28">
    <w:name w:val="toc 5"/>
    <w:basedOn w:val="1"/>
    <w:next w:val="1"/>
    <w:semiHidden/>
    <w:qFormat/>
    <w:uiPriority w:val="0"/>
    <w:pPr>
      <w:spacing w:before="0" w:after="0"/>
      <w:ind w:left="800"/>
    </w:pPr>
    <w:rPr>
      <w:rFonts w:asciiTheme="minorHAnsi" w:hAnsiTheme="minorHAnsi" w:cstheme="minorHAnsi"/>
      <w:sz w:val="18"/>
      <w:szCs w:val="18"/>
    </w:rPr>
  </w:style>
  <w:style w:type="paragraph" w:styleId="29">
    <w:name w:val="toc 3"/>
    <w:next w:val="1"/>
    <w:qFormat/>
    <w:uiPriority w:val="39"/>
    <w:pPr>
      <w:ind w:left="400"/>
    </w:pPr>
    <w:rPr>
      <w:rFonts w:eastAsia="宋体" w:asciiTheme="minorHAnsi" w:hAnsiTheme="minorHAnsi" w:cstheme="minorHAnsi"/>
      <w:i/>
      <w:iCs/>
      <w:lang w:val="en-US" w:eastAsia="en-US" w:bidi="ar-SA"/>
    </w:rPr>
  </w:style>
  <w:style w:type="paragraph" w:styleId="30">
    <w:name w:val="List Bullet 5"/>
    <w:basedOn w:val="1"/>
    <w:qFormat/>
    <w:uiPriority w:val="0"/>
    <w:pPr>
      <w:numPr>
        <w:ilvl w:val="0"/>
        <w:numId w:val="10"/>
      </w:numPr>
      <w:tabs>
        <w:tab w:val="left" w:pos="2040"/>
        <w:tab w:val="clear" w:pos="1492"/>
      </w:tabs>
      <w:ind w:left="2040" w:leftChars="800" w:hanging="200" w:hangingChars="200"/>
    </w:pPr>
  </w:style>
  <w:style w:type="paragraph" w:styleId="31">
    <w:name w:val="List Number 4"/>
    <w:basedOn w:val="1"/>
    <w:qFormat/>
    <w:uiPriority w:val="0"/>
    <w:pPr>
      <w:numPr>
        <w:ilvl w:val="0"/>
        <w:numId w:val="11"/>
      </w:numPr>
      <w:tabs>
        <w:tab w:val="left" w:pos="1620"/>
        <w:tab w:val="clear" w:pos="1209"/>
      </w:tabs>
      <w:ind w:left="1620" w:leftChars="600" w:hanging="200" w:hangingChars="200"/>
    </w:pPr>
  </w:style>
  <w:style w:type="paragraph" w:styleId="32">
    <w:name w:val="toc 8"/>
    <w:basedOn w:val="1"/>
    <w:next w:val="1"/>
    <w:semiHidden/>
    <w:qFormat/>
    <w:uiPriority w:val="0"/>
    <w:pPr>
      <w:spacing w:before="0" w:after="0"/>
      <w:ind w:left="1400"/>
    </w:pPr>
    <w:rPr>
      <w:rFonts w:asciiTheme="minorHAnsi" w:hAnsiTheme="minorHAnsi" w:cstheme="minorHAnsi"/>
      <w:sz w:val="18"/>
      <w:szCs w:val="18"/>
    </w:rPr>
  </w:style>
  <w:style w:type="paragraph" w:styleId="33">
    <w:name w:val="Date"/>
    <w:basedOn w:val="1"/>
    <w:next w:val="1"/>
    <w:qFormat/>
    <w:uiPriority w:val="0"/>
    <w:rPr>
      <w:lang w:eastAsia="zh-CN"/>
    </w:rPr>
  </w:style>
  <w:style w:type="paragraph" w:styleId="34">
    <w:name w:val="Body Text Indent 2"/>
    <w:basedOn w:val="1"/>
    <w:qFormat/>
    <w:uiPriority w:val="0"/>
    <w:pPr>
      <w:spacing w:before="120"/>
      <w:ind w:left="720"/>
    </w:pPr>
  </w:style>
  <w:style w:type="paragraph" w:styleId="35">
    <w:name w:val="Balloon Text"/>
    <w:basedOn w:val="1"/>
    <w:qFormat/>
    <w:uiPriority w:val="0"/>
    <w:rPr>
      <w:sz w:val="18"/>
      <w:szCs w:val="18"/>
    </w:rPr>
  </w:style>
  <w:style w:type="paragraph" w:styleId="36">
    <w:name w:val="footer"/>
    <w:basedOn w:val="1"/>
    <w:link w:val="131"/>
    <w:qFormat/>
    <w:uiPriority w:val="99"/>
    <w:pPr>
      <w:tabs>
        <w:tab w:val="center" w:pos="4320"/>
        <w:tab w:val="right" w:pos="8640"/>
      </w:tabs>
      <w:spacing w:before="120"/>
    </w:pPr>
  </w:style>
  <w:style w:type="paragraph" w:styleId="37">
    <w:name w:val="Body Text First Indent 2"/>
    <w:basedOn w:val="25"/>
    <w:qFormat/>
    <w:uiPriority w:val="0"/>
    <w:pPr>
      <w:widowControl w:val="0"/>
      <w:spacing w:before="0" w:after="120"/>
      <w:ind w:left="420" w:leftChars="200" w:firstLine="420" w:firstLineChars="200"/>
      <w:jc w:val="both"/>
    </w:pPr>
    <w:rPr>
      <w:kern w:val="2"/>
      <w:sz w:val="21"/>
      <w:szCs w:val="24"/>
      <w:lang w:eastAsia="zh-CN"/>
    </w:rPr>
  </w:style>
  <w:style w:type="paragraph" w:styleId="38">
    <w:name w:val="header"/>
    <w:basedOn w:val="1"/>
    <w:link w:val="121"/>
    <w:qFormat/>
    <w:uiPriority w:val="99"/>
    <w:pPr>
      <w:tabs>
        <w:tab w:val="center" w:pos="4320"/>
        <w:tab w:val="right" w:pos="8640"/>
      </w:tabs>
      <w:spacing w:before="120"/>
    </w:pPr>
  </w:style>
  <w:style w:type="paragraph" w:styleId="39">
    <w:name w:val="toc 1"/>
    <w:next w:val="1"/>
    <w:qFormat/>
    <w:uiPriority w:val="39"/>
    <w:pPr>
      <w:spacing w:before="120" w:after="120"/>
    </w:pPr>
    <w:rPr>
      <w:rFonts w:eastAsia="宋体" w:asciiTheme="minorHAnsi" w:hAnsiTheme="minorHAnsi" w:cstheme="minorHAnsi"/>
      <w:b/>
      <w:bCs/>
      <w:caps/>
      <w:lang w:val="en-US" w:eastAsia="en-US" w:bidi="ar-SA"/>
    </w:rPr>
  </w:style>
  <w:style w:type="paragraph" w:styleId="40">
    <w:name w:val="toc 4"/>
    <w:basedOn w:val="1"/>
    <w:next w:val="1"/>
    <w:semiHidden/>
    <w:qFormat/>
    <w:uiPriority w:val="0"/>
    <w:pPr>
      <w:spacing w:before="0" w:after="0"/>
      <w:ind w:left="600"/>
    </w:pPr>
    <w:rPr>
      <w:rFonts w:asciiTheme="minorHAnsi" w:hAnsiTheme="minorHAnsi" w:cstheme="minorHAnsi"/>
      <w:sz w:val="18"/>
      <w:szCs w:val="18"/>
    </w:rPr>
  </w:style>
  <w:style w:type="paragraph" w:styleId="41">
    <w:name w:val="List Number 5"/>
    <w:basedOn w:val="1"/>
    <w:qFormat/>
    <w:uiPriority w:val="0"/>
    <w:pPr>
      <w:tabs>
        <w:tab w:val="left" w:pos="360"/>
      </w:tabs>
    </w:pPr>
  </w:style>
  <w:style w:type="paragraph" w:styleId="42">
    <w:name w:val="footnote text"/>
    <w:basedOn w:val="1"/>
    <w:semiHidden/>
    <w:qFormat/>
    <w:uiPriority w:val="0"/>
    <w:rPr>
      <w:rFonts w:ascii="Arial" w:hAnsi="Arial"/>
      <w:sz w:val="18"/>
    </w:rPr>
  </w:style>
  <w:style w:type="paragraph" w:styleId="43">
    <w:name w:val="toc 6"/>
    <w:basedOn w:val="1"/>
    <w:next w:val="1"/>
    <w:semiHidden/>
    <w:qFormat/>
    <w:uiPriority w:val="0"/>
    <w:pPr>
      <w:spacing w:before="0" w:after="0"/>
      <w:ind w:left="1000"/>
    </w:pPr>
    <w:rPr>
      <w:rFonts w:asciiTheme="minorHAnsi" w:hAnsiTheme="minorHAnsi" w:cstheme="minorHAnsi"/>
      <w:sz w:val="18"/>
      <w:szCs w:val="18"/>
    </w:rPr>
  </w:style>
  <w:style w:type="paragraph" w:styleId="44">
    <w:name w:val="Body Text Indent 3"/>
    <w:basedOn w:val="1"/>
    <w:qFormat/>
    <w:uiPriority w:val="0"/>
    <w:pPr>
      <w:ind w:left="1224"/>
    </w:pPr>
  </w:style>
  <w:style w:type="paragraph" w:styleId="45">
    <w:name w:val="table of figures"/>
    <w:basedOn w:val="1"/>
    <w:next w:val="1"/>
    <w:semiHidden/>
    <w:qFormat/>
    <w:uiPriority w:val="0"/>
    <w:pPr>
      <w:spacing w:before="0" w:after="0"/>
      <w:ind w:left="400" w:hanging="400"/>
    </w:pPr>
    <w:rPr>
      <w:smallCaps/>
      <w:szCs w:val="24"/>
    </w:rPr>
  </w:style>
  <w:style w:type="paragraph" w:styleId="46">
    <w:name w:val="toc 2"/>
    <w:next w:val="1"/>
    <w:qFormat/>
    <w:uiPriority w:val="39"/>
    <w:pPr>
      <w:ind w:left="200"/>
    </w:pPr>
    <w:rPr>
      <w:rFonts w:eastAsia="宋体" w:asciiTheme="minorHAnsi" w:hAnsiTheme="minorHAnsi" w:cstheme="minorHAnsi"/>
      <w:smallCaps/>
      <w:lang w:val="en-US" w:eastAsia="en-US" w:bidi="ar-SA"/>
    </w:rPr>
  </w:style>
  <w:style w:type="paragraph" w:styleId="47">
    <w:name w:val="toc 9"/>
    <w:basedOn w:val="1"/>
    <w:next w:val="1"/>
    <w:semiHidden/>
    <w:qFormat/>
    <w:uiPriority w:val="0"/>
    <w:pPr>
      <w:spacing w:before="0" w:after="0"/>
      <w:ind w:left="1600"/>
    </w:pPr>
    <w:rPr>
      <w:rFonts w:asciiTheme="minorHAnsi" w:hAnsiTheme="minorHAnsi" w:cstheme="minorHAnsi"/>
      <w:sz w:val="18"/>
      <w:szCs w:val="18"/>
    </w:rPr>
  </w:style>
  <w:style w:type="paragraph" w:styleId="48">
    <w:name w:val="Body Text 2"/>
    <w:basedOn w:val="1"/>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49">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character" w:styleId="51">
    <w:name w:val="Strong"/>
    <w:basedOn w:val="50"/>
    <w:qFormat/>
    <w:uiPriority w:val="0"/>
    <w:rPr>
      <w:b/>
    </w:rPr>
  </w:style>
  <w:style w:type="character" w:styleId="52">
    <w:name w:val="page number"/>
    <w:basedOn w:val="50"/>
    <w:qFormat/>
    <w:uiPriority w:val="0"/>
  </w:style>
  <w:style w:type="character" w:styleId="53">
    <w:name w:val="FollowedHyperlink"/>
    <w:basedOn w:val="50"/>
    <w:qFormat/>
    <w:uiPriority w:val="0"/>
    <w:rPr>
      <w:color w:val="800080"/>
      <w:u w:val="single"/>
    </w:rPr>
  </w:style>
  <w:style w:type="character" w:styleId="54">
    <w:name w:val="Hyperlink"/>
    <w:basedOn w:val="50"/>
    <w:qFormat/>
    <w:uiPriority w:val="99"/>
    <w:rPr>
      <w:color w:val="0000FF"/>
      <w:u w:val="single"/>
    </w:rPr>
  </w:style>
  <w:style w:type="character" w:styleId="55">
    <w:name w:val="annotation reference"/>
    <w:basedOn w:val="50"/>
    <w:semiHidden/>
    <w:qFormat/>
    <w:uiPriority w:val="0"/>
    <w:rPr>
      <w:sz w:val="21"/>
      <w:szCs w:val="21"/>
    </w:rPr>
  </w:style>
  <w:style w:type="table" w:styleId="57">
    <w:name w:val="Table Grid"/>
    <w:basedOn w:val="5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58">
    <w:name w:val="Table"/>
    <w:basedOn w:val="1"/>
    <w:qFormat/>
    <w:uiPriority w:val="0"/>
    <w:pPr>
      <w:spacing w:before="20" w:after="20"/>
    </w:pPr>
  </w:style>
  <w:style w:type="paragraph" w:customStyle="1" w:styleId="59">
    <w:name w:val="Heading 2 - Appendix"/>
    <w:basedOn w:val="2"/>
    <w:next w:val="1"/>
    <w:qFormat/>
    <w:uiPriority w:val="0"/>
    <w:pPr>
      <w:numPr>
        <w:numId w:val="0"/>
      </w:numPr>
      <w:spacing w:before="160" w:after="160"/>
    </w:pPr>
  </w:style>
  <w:style w:type="paragraph" w:customStyle="1" w:styleId="60">
    <w:name w:val="Heading 0"/>
    <w:basedOn w:val="1"/>
    <w:qFormat/>
    <w:uiPriority w:val="0"/>
    <w:pPr>
      <w:spacing w:before="0" w:after="0"/>
      <w:jc w:val="center"/>
    </w:pPr>
    <w:rPr>
      <w:rFonts w:ascii="Arial" w:hAnsi="Arial"/>
      <w:b/>
      <w:bCs/>
      <w:sz w:val="28"/>
      <w:szCs w:val="28"/>
    </w:rPr>
  </w:style>
  <w:style w:type="paragraph" w:customStyle="1" w:styleId="61">
    <w:name w:val="Author"/>
    <w:basedOn w:val="2"/>
    <w:qFormat/>
    <w:uiPriority w:val="0"/>
    <w:pPr>
      <w:keepLines w:val="0"/>
      <w:numPr>
        <w:numId w:val="0"/>
      </w:numPr>
      <w:spacing w:before="0" w:after="0"/>
      <w:jc w:val="right"/>
    </w:pPr>
    <w:rPr>
      <w:sz w:val="50"/>
    </w:rPr>
  </w:style>
  <w:style w:type="paragraph" w:customStyle="1" w:styleId="62">
    <w:name w:val="Abstract"/>
    <w:basedOn w:val="1"/>
    <w:qFormat/>
    <w:uiPriority w:val="0"/>
    <w:pPr>
      <w:spacing w:before="0" w:after="0"/>
      <w:ind w:left="360" w:hanging="360"/>
    </w:pPr>
    <w:rPr>
      <w:rFonts w:ascii="Arial" w:hAnsi="Arial"/>
      <w:b/>
      <w:sz w:val="28"/>
      <w:lang w:eastAsia="zh-CN"/>
    </w:rPr>
  </w:style>
  <w:style w:type="paragraph" w:customStyle="1" w:styleId="63">
    <w:name w:val="Figure"/>
    <w:qFormat/>
    <w:uiPriority w:val="0"/>
    <w:pPr>
      <w:numPr>
        <w:ilvl w:val="0"/>
        <w:numId w:val="12"/>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64">
    <w:name w:val="简单回函地址"/>
    <w:basedOn w:val="1"/>
    <w:qFormat/>
    <w:uiPriority w:val="0"/>
  </w:style>
  <w:style w:type="paragraph" w:customStyle="1" w:styleId="65">
    <w:name w:val="Table Title"/>
    <w:basedOn w:val="1"/>
    <w:qFormat/>
    <w:uiPriority w:val="0"/>
    <w:pPr>
      <w:numPr>
        <w:ilvl w:val="0"/>
        <w:numId w:val="13"/>
      </w:numPr>
    </w:pPr>
    <w:rPr>
      <w:b/>
      <w:lang w:eastAsia="zh-CN"/>
    </w:rPr>
  </w:style>
  <w:style w:type="paragraph" w:customStyle="1" w:styleId="66">
    <w:name w:val="Bullet"/>
    <w:basedOn w:val="1"/>
    <w:qFormat/>
    <w:uiPriority w:val="0"/>
    <w:pPr>
      <w:numPr>
        <w:ilvl w:val="0"/>
        <w:numId w:val="14"/>
      </w:numPr>
      <w:tabs>
        <w:tab w:val="left" w:pos="1418"/>
        <w:tab w:val="clear" w:pos="1140"/>
      </w:tabs>
      <w:spacing w:after="0"/>
      <w:ind w:left="1418"/>
    </w:pPr>
    <w:rPr>
      <w:lang w:eastAsia="zh-CN"/>
    </w:rPr>
  </w:style>
  <w:style w:type="paragraph" w:customStyle="1" w:styleId="67">
    <w:name w:val="正文缩进2"/>
    <w:basedOn w:val="1"/>
    <w:qFormat/>
    <w:uiPriority w:val="0"/>
    <w:pPr>
      <w:ind w:left="1418"/>
    </w:pPr>
    <w:rPr>
      <w:lang w:eastAsia="zh-CN"/>
    </w:rPr>
  </w:style>
  <w:style w:type="paragraph" w:customStyle="1" w:styleId="68">
    <w:name w:val="SRS 正文標题"/>
    <w:basedOn w:val="4"/>
    <w:qFormat/>
    <w:uiPriority w:val="0"/>
    <w:pPr>
      <w:spacing w:before="120"/>
    </w:pPr>
    <w:rPr>
      <w:b/>
      <w:sz w:val="22"/>
    </w:rPr>
  </w:style>
  <w:style w:type="paragraph" w:customStyle="1" w:styleId="69">
    <w:name w:val="SRS rqmt title"/>
    <w:basedOn w:val="38"/>
    <w:qFormat/>
    <w:uiPriority w:val="0"/>
    <w:pPr>
      <w:tabs>
        <w:tab w:val="left" w:pos="2977"/>
        <w:tab w:val="right" w:pos="9356"/>
        <w:tab w:val="clear" w:pos="4320"/>
        <w:tab w:val="clear" w:pos="8640"/>
      </w:tabs>
      <w:spacing w:before="60"/>
      <w:ind w:left="993"/>
    </w:pPr>
    <w:rPr>
      <w:b/>
      <w:bCs/>
      <w:lang w:eastAsia="zh-CN"/>
    </w:rPr>
  </w:style>
  <w:style w:type="paragraph" w:customStyle="1" w:styleId="70">
    <w:name w:val="SRS rqmt body"/>
    <w:basedOn w:val="69"/>
    <w:next w:val="71"/>
    <w:qFormat/>
    <w:uiPriority w:val="0"/>
    <w:pPr>
      <w:tabs>
        <w:tab w:val="clear" w:pos="2977"/>
        <w:tab w:val="clear" w:pos="9356"/>
      </w:tabs>
      <w:ind w:left="1418"/>
    </w:pPr>
  </w:style>
  <w:style w:type="paragraph" w:customStyle="1" w:styleId="71">
    <w:name w:val="SRS rqmt description"/>
    <w:basedOn w:val="1"/>
    <w:next w:val="72"/>
    <w:qFormat/>
    <w:uiPriority w:val="0"/>
    <w:pPr>
      <w:tabs>
        <w:tab w:val="left" w:pos="2694"/>
      </w:tabs>
      <w:ind w:left="1418" w:leftChars="709"/>
    </w:pPr>
    <w:rPr>
      <w:lang w:eastAsia="zh-CN"/>
    </w:rPr>
  </w:style>
  <w:style w:type="paragraph" w:customStyle="1" w:styleId="72">
    <w:name w:val="SRS rqmt reference"/>
    <w:basedOn w:val="71"/>
    <w:next w:val="73"/>
    <w:qFormat/>
    <w:uiPriority w:val="0"/>
    <w:pPr>
      <w:numPr>
        <w:ilvl w:val="0"/>
        <w:numId w:val="15"/>
      </w:numPr>
      <w:tabs>
        <w:tab w:val="clear" w:pos="3578"/>
      </w:tabs>
      <w:ind w:left="2694" w:leftChars="0" w:hanging="1276"/>
    </w:pPr>
  </w:style>
  <w:style w:type="paragraph" w:customStyle="1" w:styleId="73">
    <w:name w:val="SRS rqmt dependency"/>
    <w:basedOn w:val="72"/>
    <w:next w:val="74"/>
    <w:qFormat/>
    <w:uiPriority w:val="0"/>
    <w:pPr>
      <w:numPr>
        <w:ilvl w:val="0"/>
        <w:numId w:val="16"/>
      </w:numPr>
    </w:pPr>
  </w:style>
  <w:style w:type="paragraph" w:customStyle="1" w:styleId="74">
    <w:name w:val="SRS rqmt testability"/>
    <w:basedOn w:val="73"/>
    <w:next w:val="4"/>
    <w:qFormat/>
    <w:uiPriority w:val="0"/>
    <w:pPr>
      <w:numPr>
        <w:numId w:val="17"/>
      </w:numPr>
      <w:tabs>
        <w:tab w:val="left" w:pos="3578"/>
      </w:tabs>
      <w:ind w:left="2694" w:hanging="1276"/>
    </w:pPr>
    <w:rPr>
      <w:i/>
    </w:rPr>
  </w:style>
  <w:style w:type="paragraph" w:customStyle="1" w:styleId="75">
    <w:name w:val="SRS testability"/>
    <w:basedOn w:val="1"/>
    <w:qFormat/>
    <w:uiPriority w:val="0"/>
    <w:pPr>
      <w:tabs>
        <w:tab w:val="left" w:pos="2410"/>
      </w:tabs>
      <w:ind w:left="2410" w:leftChars="709" w:hanging="992" w:hangingChars="496"/>
    </w:pPr>
    <w:rPr>
      <w:i/>
      <w:iCs/>
      <w:lang w:eastAsia="zh-CN"/>
    </w:rPr>
  </w:style>
  <w:style w:type="paragraph" w:customStyle="1" w:styleId="76">
    <w:name w:val="SRS input"/>
    <w:basedOn w:val="1"/>
    <w:qFormat/>
    <w:uiPriority w:val="0"/>
    <w:pPr>
      <w:tabs>
        <w:tab w:val="left" w:pos="1701"/>
      </w:tabs>
      <w:ind w:left="1701" w:hanging="708"/>
    </w:pPr>
    <w:rPr>
      <w:lang w:eastAsia="zh-CN"/>
    </w:rPr>
  </w:style>
  <w:style w:type="paragraph" w:customStyle="1" w:styleId="77">
    <w:name w:val="Bullet 1"/>
    <w:basedOn w:val="66"/>
    <w:qFormat/>
    <w:uiPriority w:val="0"/>
    <w:pPr>
      <w:tabs>
        <w:tab w:val="left" w:pos="1843"/>
        <w:tab w:val="clear" w:pos="1418"/>
      </w:tabs>
      <w:ind w:left="1843"/>
    </w:pPr>
  </w:style>
  <w:style w:type="paragraph" w:customStyle="1" w:styleId="78">
    <w:name w:val="SRS rqmt note"/>
    <w:basedOn w:val="67"/>
    <w:next w:val="4"/>
    <w:qFormat/>
    <w:uiPriority w:val="0"/>
    <w:pPr>
      <w:numPr>
        <w:ilvl w:val="0"/>
        <w:numId w:val="18"/>
      </w:numPr>
      <w:ind w:left="2127" w:hanging="709"/>
    </w:pPr>
  </w:style>
  <w:style w:type="paragraph" w:customStyle="1" w:styleId="79">
    <w:name w:val="SRS dep indent"/>
    <w:basedOn w:val="67"/>
    <w:qFormat/>
    <w:uiPriority w:val="0"/>
    <w:pPr>
      <w:ind w:left="2694"/>
    </w:pPr>
  </w:style>
  <w:style w:type="paragraph" w:customStyle="1" w:styleId="80">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81">
    <w:name w:val="List Bullet O"/>
    <w:basedOn w:val="20"/>
    <w:qFormat/>
    <w:uiPriority w:val="0"/>
    <w:pPr>
      <w:numPr>
        <w:ilvl w:val="0"/>
        <w:numId w:val="19"/>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82">
    <w:name w:val="List Bullet R"/>
    <w:basedOn w:val="1"/>
    <w:qFormat/>
    <w:uiPriority w:val="0"/>
    <w:pPr>
      <w:numPr>
        <w:ilvl w:val="0"/>
        <w:numId w:val="20"/>
      </w:numPr>
      <w:spacing w:after="120" w:line="300" w:lineRule="auto"/>
      <w:jc w:val="both"/>
    </w:pPr>
  </w:style>
  <w:style w:type="paragraph" w:customStyle="1" w:styleId="83">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character" w:customStyle="1" w:styleId="84">
    <w:name w:val="EmailStyle821"/>
    <w:basedOn w:val="50"/>
    <w:semiHidden/>
    <w:qFormat/>
    <w:uiPriority w:val="0"/>
    <w:rPr>
      <w:color w:val="000000"/>
    </w:rPr>
  </w:style>
  <w:style w:type="paragraph" w:customStyle="1" w:styleId="85">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86">
    <w:name w:val="缺省文本:1"/>
    <w:basedOn w:val="1"/>
    <w:qFormat/>
    <w:uiPriority w:val="0"/>
    <w:pPr>
      <w:widowControl w:val="0"/>
      <w:autoSpaceDE w:val="0"/>
      <w:autoSpaceDN w:val="0"/>
      <w:adjustRightInd w:val="0"/>
      <w:spacing w:before="0" w:after="0"/>
    </w:pPr>
    <w:rPr>
      <w:sz w:val="24"/>
      <w:lang w:eastAsia="zh-CN"/>
    </w:rPr>
  </w:style>
  <w:style w:type="paragraph" w:customStyle="1" w:styleId="87">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88">
    <w:name w:val="标题4"/>
    <w:basedOn w:val="1"/>
    <w:qFormat/>
    <w:uiPriority w:val="0"/>
    <w:pPr>
      <w:widowControl w:val="0"/>
      <w:spacing w:before="0" w:after="0"/>
      <w:jc w:val="both"/>
    </w:pPr>
    <w:rPr>
      <w:b/>
      <w:bCs/>
      <w:i/>
      <w:iCs/>
      <w:kern w:val="2"/>
      <w:sz w:val="21"/>
      <w:szCs w:val="24"/>
      <w:lang w:eastAsia="zh-CN"/>
    </w:rPr>
  </w:style>
  <w:style w:type="paragraph" w:customStyle="1" w:styleId="89">
    <w:name w:val="封面2"/>
    <w:basedOn w:val="86"/>
    <w:qFormat/>
    <w:uiPriority w:val="0"/>
    <w:pPr>
      <w:spacing w:line="360" w:lineRule="auto"/>
      <w:jc w:val="center"/>
    </w:pPr>
    <w:rPr>
      <w:rFonts w:ascii="黑体" w:eastAsia="黑体"/>
      <w:b/>
      <w:sz w:val="32"/>
    </w:rPr>
  </w:style>
  <w:style w:type="paragraph" w:customStyle="1" w:styleId="9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91">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92">
    <w:name w:val="章标题"/>
    <w:next w:val="90"/>
    <w:qFormat/>
    <w:uiPriority w:val="0"/>
    <w:pPr>
      <w:numPr>
        <w:ilvl w:val="1"/>
        <w:numId w:val="21"/>
      </w:numPr>
      <w:spacing w:beforeLines="50" w:afterLines="50"/>
      <w:jc w:val="both"/>
      <w:outlineLvl w:val="1"/>
    </w:pPr>
    <w:rPr>
      <w:rFonts w:ascii="黑体" w:hAnsi="Times New Roman" w:eastAsia="黑体" w:cs="Times New Roman"/>
      <w:sz w:val="21"/>
      <w:lang w:val="en-US" w:eastAsia="zh-CN" w:bidi="ar-SA"/>
    </w:rPr>
  </w:style>
  <w:style w:type="paragraph" w:customStyle="1" w:styleId="93">
    <w:name w:val="一级条标题"/>
    <w:basedOn w:val="92"/>
    <w:next w:val="90"/>
    <w:qFormat/>
    <w:uiPriority w:val="0"/>
    <w:pPr>
      <w:numPr>
        <w:ilvl w:val="2"/>
      </w:numPr>
      <w:tabs>
        <w:tab w:val="left" w:pos="360"/>
      </w:tabs>
      <w:spacing w:beforeLines="0" w:afterLines="0"/>
      <w:outlineLvl w:val="2"/>
    </w:pPr>
  </w:style>
  <w:style w:type="paragraph" w:customStyle="1" w:styleId="94">
    <w:name w:val="二级条标题"/>
    <w:basedOn w:val="93"/>
    <w:next w:val="90"/>
    <w:qFormat/>
    <w:uiPriority w:val="0"/>
    <w:pPr>
      <w:numPr>
        <w:ilvl w:val="0"/>
        <w:numId w:val="0"/>
      </w:numPr>
      <w:outlineLvl w:val="3"/>
    </w:pPr>
  </w:style>
  <w:style w:type="paragraph" w:customStyle="1" w:styleId="95">
    <w:name w:val="二级无标题条"/>
    <w:basedOn w:val="1"/>
    <w:qFormat/>
    <w:uiPriority w:val="0"/>
    <w:pPr>
      <w:widowControl w:val="0"/>
      <w:spacing w:before="0" w:after="0"/>
      <w:jc w:val="both"/>
    </w:pPr>
    <w:rPr>
      <w:kern w:val="2"/>
      <w:sz w:val="21"/>
      <w:szCs w:val="24"/>
      <w:lang w:eastAsia="zh-CN"/>
    </w:rPr>
  </w:style>
  <w:style w:type="paragraph" w:customStyle="1" w:styleId="96">
    <w:name w:val="列项·"/>
    <w:qFormat/>
    <w:uiPriority w:val="0"/>
    <w:pPr>
      <w:numPr>
        <w:ilvl w:val="0"/>
        <w:numId w:val="22"/>
      </w:num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97">
    <w:name w:val="三级条标题"/>
    <w:basedOn w:val="94"/>
    <w:next w:val="90"/>
    <w:qFormat/>
    <w:uiPriority w:val="0"/>
    <w:pPr>
      <w:tabs>
        <w:tab w:val="left" w:pos="2100"/>
      </w:tabs>
      <w:ind w:left="2100" w:hanging="420"/>
      <w:outlineLvl w:val="4"/>
    </w:pPr>
  </w:style>
  <w:style w:type="paragraph" w:customStyle="1" w:styleId="98">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99">
    <w:name w:val="四级条标题"/>
    <w:basedOn w:val="97"/>
    <w:next w:val="90"/>
    <w:qFormat/>
    <w:uiPriority w:val="0"/>
    <w:pPr>
      <w:tabs>
        <w:tab w:val="left" w:pos="2358"/>
        <w:tab w:val="clear" w:pos="2100"/>
      </w:tabs>
      <w:ind w:left="2358" w:hanging="1134"/>
      <w:outlineLvl w:val="5"/>
    </w:pPr>
  </w:style>
  <w:style w:type="paragraph" w:customStyle="1" w:styleId="100">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01">
    <w:name w:val="五级条标题"/>
    <w:basedOn w:val="99"/>
    <w:next w:val="90"/>
    <w:qFormat/>
    <w:uiPriority w:val="0"/>
    <w:pPr>
      <w:tabs>
        <w:tab w:val="left" w:pos="2940"/>
        <w:tab w:val="clear" w:pos="2358"/>
      </w:tabs>
      <w:ind w:left="2940" w:hanging="420"/>
      <w:outlineLvl w:val="6"/>
    </w:pPr>
  </w:style>
  <w:style w:type="paragraph" w:customStyle="1" w:styleId="102">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03">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04">
    <w:name w:val="示例"/>
    <w:next w:val="90"/>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paragraph" w:customStyle="1" w:styleId="105">
    <w:name w:val="Bul1"/>
    <w:basedOn w:val="1"/>
    <w:qFormat/>
    <w:uiPriority w:val="0"/>
    <w:pPr>
      <w:numPr>
        <w:ilvl w:val="0"/>
        <w:numId w:val="23"/>
      </w:numPr>
      <w:tabs>
        <w:tab w:val="clear" w:pos="1080"/>
      </w:tabs>
      <w:spacing w:before="120" w:after="0"/>
      <w:ind w:left="720"/>
    </w:pPr>
    <w:rPr>
      <w:lang w:val="en-GB"/>
    </w:rPr>
  </w:style>
  <w:style w:type="paragraph" w:customStyle="1" w:styleId="106">
    <w:name w:val="标题3"/>
    <w:basedOn w:val="5"/>
    <w:qFormat/>
    <w:uiPriority w:val="0"/>
    <w:pPr>
      <w:keepLines/>
      <w:widowControl w:val="0"/>
      <w:numPr>
        <w:numId w:val="24"/>
      </w:numPr>
      <w:tabs>
        <w:tab w:val="left" w:pos="425"/>
        <w:tab w:val="clear" w:pos="993"/>
      </w:tabs>
      <w:spacing w:before="156" w:after="156" w:line="360" w:lineRule="auto"/>
      <w:jc w:val="both"/>
    </w:pPr>
    <w:rPr>
      <w:rFonts w:ascii="宋体" w:hAnsi="宋体"/>
      <w:bCs/>
      <w:color w:val="000000"/>
      <w:kern w:val="2"/>
      <w:sz w:val="24"/>
      <w:szCs w:val="32"/>
    </w:rPr>
  </w:style>
  <w:style w:type="paragraph" w:customStyle="1" w:styleId="107">
    <w:name w:val="样式 标题 3hello1.1.1 Heading 3h3H3Underrubrik2heading 3 + Ind..."/>
    <w:basedOn w:val="5"/>
    <w:qFormat/>
    <w:uiPriority w:val="0"/>
    <w:pPr>
      <w:keepLines/>
      <w:widowControl w:val="0"/>
      <w:tabs>
        <w:tab w:val="left" w:pos="360"/>
        <w:tab w:val="clear" w:pos="993"/>
      </w:tabs>
      <w:spacing w:before="156" w:after="156" w:line="360" w:lineRule="auto"/>
      <w:jc w:val="both"/>
    </w:pPr>
    <w:rPr>
      <w:rFonts w:ascii="宋体" w:hAnsi="宋体"/>
      <w:bCs/>
      <w:color w:val="000000"/>
      <w:kern w:val="2"/>
      <w:sz w:val="24"/>
      <w:szCs w:val="32"/>
    </w:rPr>
  </w:style>
  <w:style w:type="character" w:customStyle="1" w:styleId="108">
    <w:name w:val="正文文本 Char"/>
    <w:basedOn w:val="50"/>
    <w:link w:val="24"/>
    <w:qFormat/>
    <w:uiPriority w:val="0"/>
    <w:rPr>
      <w:rFonts w:eastAsia="宋体"/>
      <w:b/>
      <w:bCs/>
      <w:color w:val="000000"/>
      <w:kern w:val="2"/>
      <w:sz w:val="28"/>
      <w:szCs w:val="28"/>
      <w:lang w:val="en-US" w:eastAsia="zh-CN" w:bidi="ar-SA"/>
    </w:rPr>
  </w:style>
  <w:style w:type="character" w:customStyle="1" w:styleId="109">
    <w:name w:val="标题 3 Char"/>
    <w:basedOn w:val="108"/>
    <w:link w:val="5"/>
    <w:qFormat/>
    <w:uiPriority w:val="0"/>
    <w:rPr>
      <w:rFonts w:eastAsia="宋体"/>
      <w:bCs w:val="0"/>
      <w:color w:val="000000"/>
      <w:kern w:val="2"/>
      <w:sz w:val="26"/>
      <w:szCs w:val="28"/>
      <w:lang w:val="en-US" w:eastAsia="zh-CN" w:bidi="ar-SA"/>
    </w:rPr>
  </w:style>
  <w:style w:type="paragraph" w:customStyle="1" w:styleId="110">
    <w:name w:val="样式 标题 3hello1.1.1 Heading 3h3H3Underrubrik2heading 3 + Ind...1"/>
    <w:basedOn w:val="5"/>
    <w:qFormat/>
    <w:uiPriority w:val="0"/>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111">
    <w:name w:val="样式 标题 4h41.1.1.1 Heading 4H4heading 4 + Indent: Left 0.5 in..."/>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2">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13">
    <w:name w:val="样式 标题 4h41.1.1.1 Heading 4H4heading 4 + Indent: Left 0.5 in...1"/>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4">
    <w:name w:val="样式 标题 1h1H1Huvudrubrik章h:1h:1applevel 1Level 1 Headhead..."/>
    <w:basedOn w:val="2"/>
    <w:qFormat/>
    <w:uiPriority w:val="0"/>
    <w:pPr>
      <w:widowControl w:val="0"/>
      <w:spacing w:before="340" w:after="0" w:line="360" w:lineRule="auto"/>
      <w:jc w:val="both"/>
    </w:pPr>
    <w:rPr>
      <w:rFonts w:ascii="宋体" w:hAnsi="宋体" w:eastAsia="宋体" w:cs="宋体"/>
      <w:bCs w:val="0"/>
      <w:kern w:val="44"/>
      <w:sz w:val="24"/>
      <w:szCs w:val="24"/>
    </w:rPr>
  </w:style>
  <w:style w:type="paragraph" w:customStyle="1" w:styleId="115">
    <w:name w:val="标题2内的正文"/>
    <w:basedOn w:val="1"/>
    <w:qFormat/>
    <w:uiPriority w:val="0"/>
    <w:pPr>
      <w:widowControl w:val="0"/>
      <w:spacing w:before="0" w:after="0"/>
      <w:ind w:left="737"/>
      <w:jc w:val="both"/>
    </w:pPr>
    <w:rPr>
      <w:kern w:val="2"/>
      <w:sz w:val="21"/>
      <w:szCs w:val="24"/>
      <w:lang w:eastAsia="zh-CN"/>
    </w:rPr>
  </w:style>
  <w:style w:type="character" w:customStyle="1" w:styleId="116">
    <w:name w:val="批注文字 Char"/>
    <w:basedOn w:val="50"/>
    <w:link w:val="13"/>
    <w:semiHidden/>
    <w:qFormat/>
    <w:uiPriority w:val="0"/>
    <w:rPr>
      <w:rFonts w:eastAsia="宋体"/>
      <w:kern w:val="2"/>
      <w:sz w:val="21"/>
      <w:szCs w:val="24"/>
      <w:lang w:val="en-US" w:eastAsia="zh-CN" w:bidi="ar-SA"/>
    </w:rPr>
  </w:style>
  <w:style w:type="paragraph" w:customStyle="1" w:styleId="117">
    <w:name w:val="List Paragraph"/>
    <w:basedOn w:val="1"/>
    <w:link w:val="134"/>
    <w:qFormat/>
    <w:uiPriority w:val="34"/>
    <w:pPr>
      <w:ind w:firstLine="420" w:firstLineChars="200"/>
    </w:pPr>
  </w:style>
  <w:style w:type="paragraph" w:customStyle="1" w:styleId="118">
    <w:name w:val="Table_Medium"/>
    <w:basedOn w:val="1"/>
    <w:qFormat/>
    <w:uiPriority w:val="0"/>
    <w:pPr>
      <w:spacing w:before="40" w:after="40" w:line="240" w:lineRule="atLeast"/>
    </w:pPr>
    <w:rPr>
      <w:rFonts w:eastAsia="仿宋体"/>
      <w:sz w:val="18"/>
    </w:rPr>
  </w:style>
  <w:style w:type="paragraph" w:customStyle="1" w:styleId="119">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20">
    <w:name w:val="Table_Sm_Heading"/>
    <w:basedOn w:val="1"/>
    <w:qFormat/>
    <w:uiPriority w:val="0"/>
    <w:pPr>
      <w:keepNext/>
      <w:keepLines/>
      <w:spacing w:after="40" w:line="240" w:lineRule="atLeast"/>
    </w:pPr>
    <w:rPr>
      <w:rFonts w:ascii="黑体" w:eastAsia="黑体"/>
      <w:b/>
      <w:sz w:val="16"/>
      <w:lang w:eastAsia="zh-CN"/>
    </w:rPr>
  </w:style>
  <w:style w:type="character" w:customStyle="1" w:styleId="121">
    <w:name w:val="页眉 Char"/>
    <w:basedOn w:val="50"/>
    <w:link w:val="38"/>
    <w:qFormat/>
    <w:uiPriority w:val="99"/>
    <w:rPr>
      <w:lang w:eastAsia="en-US"/>
    </w:rPr>
  </w:style>
  <w:style w:type="paragraph" w:customStyle="1" w:styleId="122">
    <w:name w:val="TOC 标题1"/>
    <w:basedOn w:val="2"/>
    <w:next w:val="1"/>
    <w:unhideWhenUsed/>
    <w:qFormat/>
    <w:uiPriority w:val="39"/>
    <w:pPr>
      <w:numPr>
        <w:numId w:val="0"/>
      </w:numPr>
      <w:spacing w:before="480" w:after="0" w:line="276" w:lineRule="auto"/>
      <w:outlineLvl w:val="9"/>
    </w:pPr>
    <w:rPr>
      <w:rFonts w:asciiTheme="majorHAnsi" w:hAnsiTheme="majorHAnsi" w:cstheme="majorBidi"/>
      <w:bCs w:val="0"/>
      <w:color w:val="376092" w:themeColor="accent1" w:themeShade="BF"/>
    </w:rPr>
  </w:style>
  <w:style w:type="paragraph" w:customStyle="1" w:styleId="123">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character" w:customStyle="1" w:styleId="124">
    <w:name w:val="标题 4 Char"/>
    <w:basedOn w:val="50"/>
    <w:link w:val="6"/>
    <w:qFormat/>
    <w:uiPriority w:val="0"/>
    <w:rPr>
      <w:b/>
      <w:sz w:val="24"/>
      <w:szCs w:val="24"/>
    </w:rPr>
  </w:style>
  <w:style w:type="paragraph" w:customStyle="1" w:styleId="125">
    <w:name w:val="QB标题1"/>
    <w:basedOn w:val="2"/>
    <w:qFormat/>
    <w:uiPriority w:val="0"/>
    <w:pPr>
      <w:widowControl w:val="0"/>
      <w:spacing w:before="340" w:after="330" w:line="578" w:lineRule="auto"/>
      <w:jc w:val="both"/>
    </w:pPr>
    <w:rPr>
      <w:rFonts w:hAnsi="Times New Roman"/>
      <w:b w:val="0"/>
      <w:bCs w:val="0"/>
      <w:kern w:val="44"/>
      <w:sz w:val="21"/>
      <w:szCs w:val="21"/>
    </w:rPr>
  </w:style>
  <w:style w:type="paragraph" w:customStyle="1" w:styleId="126">
    <w:name w:val="QB表内文字"/>
    <w:basedOn w:val="90"/>
    <w:link w:val="127"/>
    <w:qFormat/>
    <w:uiPriority w:val="0"/>
    <w:pPr>
      <w:widowControl w:val="0"/>
      <w:ind w:firstLine="0" w:firstLineChars="0"/>
    </w:pPr>
  </w:style>
  <w:style w:type="character" w:customStyle="1" w:styleId="127">
    <w:name w:val="QB表内文字 Char"/>
    <w:basedOn w:val="50"/>
    <w:link w:val="126"/>
    <w:qFormat/>
    <w:uiPriority w:val="0"/>
    <w:rPr>
      <w:rFonts w:ascii="宋体"/>
      <w:sz w:val="21"/>
    </w:rPr>
  </w:style>
  <w:style w:type="character" w:customStyle="1" w:styleId="128">
    <w:name w:val="标题 5 Char"/>
    <w:basedOn w:val="50"/>
    <w:link w:val="7"/>
    <w:qFormat/>
    <w:uiPriority w:val="0"/>
    <w:rPr>
      <w:b/>
      <w:sz w:val="22"/>
      <w:lang w:eastAsia="en-US"/>
    </w:rPr>
  </w:style>
  <w:style w:type="paragraph" w:customStyle="1" w:styleId="129">
    <w:name w:val="修订1"/>
    <w:hidden/>
    <w:semiHidden/>
    <w:qFormat/>
    <w:uiPriority w:val="99"/>
    <w:rPr>
      <w:rFonts w:ascii="Times New Roman" w:hAnsi="Times New Roman" w:eastAsia="宋体" w:cs="Times New Roman"/>
      <w:lang w:val="en-US" w:eastAsia="en-US" w:bidi="ar-SA"/>
    </w:rPr>
  </w:style>
  <w:style w:type="paragraph" w:customStyle="1" w:styleId="130">
    <w:name w:val="Table Text"/>
    <w:basedOn w:val="24"/>
    <w:qFormat/>
    <w:uiPriority w:val="0"/>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131">
    <w:name w:val="页脚 Char"/>
    <w:basedOn w:val="50"/>
    <w:link w:val="36"/>
    <w:qFormat/>
    <w:uiPriority w:val="99"/>
    <w:rPr>
      <w:lang w:eastAsia="en-US"/>
    </w:rPr>
  </w:style>
  <w:style w:type="character" w:customStyle="1" w:styleId="132">
    <w:name w:val="标题 2 Char"/>
    <w:basedOn w:val="50"/>
    <w:link w:val="3"/>
    <w:qFormat/>
    <w:uiPriority w:val="0"/>
    <w:rPr>
      <w:rFonts w:ascii="宋体" w:hAnsi="宋体"/>
      <w:sz w:val="24"/>
      <w:szCs w:val="24"/>
    </w:rPr>
  </w:style>
  <w:style w:type="character" w:customStyle="1" w:styleId="133">
    <w:name w:val="标题 1 Char"/>
    <w:link w:val="2"/>
    <w:qFormat/>
    <w:uiPriority w:val="0"/>
    <w:rPr>
      <w:rFonts w:asciiTheme="majorEastAsia" w:hAnsiTheme="majorEastAsia" w:eastAsiaTheme="majorEastAsia"/>
      <w:b/>
      <w:bCs/>
      <w:sz w:val="32"/>
      <w:szCs w:val="32"/>
      <w:lang w:eastAsia="zh-CN"/>
    </w:rPr>
  </w:style>
  <w:style w:type="character" w:customStyle="1" w:styleId="134">
    <w:name w:val="列出段落 Char"/>
    <w:link w:val="117"/>
    <w:qFormat/>
    <w:uiPriority w:val="34"/>
    <w:rPr>
      <w:lang w:eastAsia="en-US"/>
    </w:rPr>
  </w:style>
  <w:style w:type="character" w:customStyle="1" w:styleId="135">
    <w:name w:val="mr20"/>
    <w:basedOn w:val="5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weiwei/Library/Containers/com.kingsoft.wpsoffice.mac/Data/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Document Template Rev0.2_0619.dot</Template>
  <Company>UTStarcom</Company>
  <Pages>14</Pages>
  <Words>880</Words>
  <Characters>5020</Characters>
  <Lines>41</Lines>
  <Paragraphs>11</Paragraphs>
  <TotalTime>0</TotalTime>
  <ScaleCrop>false</ScaleCrop>
  <LinksUpToDate>false</LinksUpToDate>
  <CharactersWithSpaces>5889</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2020-04-03T14:12:00Z</dcterms:created>
  <dc:creator>Neal</dc:creator>
  <cp:lastModifiedBy>duanweiwei</cp:lastModifiedBy>
  <cp:lastPrinted>2016-09-07T17:13:00Z</cp:lastPrinted>
  <dcterms:modified xsi:type="dcterms:W3CDTF">2021-05-11T15:23:43Z</dcterms:modified>
  <dc:title>Market Requirements Document</dc:title>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y fmtid="{D5CDD505-2E9C-101B-9397-08002B2CF9AE}" pid="3" name="ICV">
    <vt:lpwstr>19C78E93F72B4079B5D934ECD07F7D8F</vt:lpwstr>
  </property>
</Properties>
</file>