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/>
        <w:widowControl w:val="0"/>
        <w:numPr>
          <w:ilvl w:val="0"/>
          <w:numId w:val="2"/>
        </w:numPr>
        <w:kinsoku w:val="0"/>
      </w:pPr>
      <w:r>
        <w:rPr>
          <w:rFonts w:hint="eastAsia"/>
        </w:rPr>
        <w:t>修改咪咕柜扫描默认影像状态的问题</w:t>
      </w:r>
    </w:p>
    <w:p>
      <w:pPr>
        <w:pStyle w:val="9"/>
        <w:ind w:left="142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10"/>
        <w:keepNext w:val="0"/>
        <w:keepLines w:val="0"/>
        <w:numPr>
          <w:ilvl w:val="0"/>
          <w:numId w:val="3"/>
        </w:numPr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需求内容</w:t>
      </w:r>
    </w:p>
    <w:p>
      <w:pPr>
        <w:pStyle w:val="11"/>
        <w:widowControl w:val="0"/>
        <w:numPr>
          <w:ilvl w:val="0"/>
          <w:numId w:val="4"/>
        </w:numPr>
        <w:spacing w:before="0" w:after="0"/>
        <w:ind w:left="6" w:firstLine="643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工单编号</w:t>
      </w:r>
    </w:p>
    <w:p>
      <w:pPr>
        <w:ind w:firstLine="640" w:firstLineChars="200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XQ-W-RBS-HQ-20200724-0022</w:t>
      </w:r>
    </w:p>
    <w:p>
      <w:pPr>
        <w:pStyle w:val="11"/>
        <w:widowControl w:val="0"/>
        <w:numPr>
          <w:ilvl w:val="0"/>
          <w:numId w:val="4"/>
        </w:numPr>
        <w:spacing w:before="0" w:after="0"/>
        <w:ind w:left="6" w:firstLine="643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需求描述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咪咕柜扫描上传的影像默认是待审核（橙色标记）；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与扫描程序保持一致，咪咕柜上传的影像也默认为合格状态（绿色标记）；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更改咪咕柜扫描影像的默认状态为合格状态（绿色标记）。</w:t>
      </w:r>
    </w:p>
    <w:p>
      <w:pPr>
        <w:pStyle w:val="11"/>
        <w:widowControl w:val="0"/>
        <w:numPr>
          <w:ilvl w:val="0"/>
          <w:numId w:val="4"/>
        </w:numPr>
        <w:spacing w:before="0" w:after="0"/>
        <w:ind w:left="6" w:firstLine="643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解决方案</w:t>
      </w:r>
    </w:p>
    <w:p>
      <w:pPr>
        <w:pStyle w:val="12"/>
        <w:bidi w:val="0"/>
        <w:rPr>
          <w:rFonts w:hint="default" w:cstheme="minorBidi"/>
          <w:b w:val="0"/>
          <w:bCs/>
          <w:kern w:val="2"/>
          <w:szCs w:val="32"/>
          <w:lang w:val="en-US" w:eastAsia="zh-CN" w:bidi="ar-SA"/>
        </w:rPr>
      </w:pPr>
      <w:r>
        <w:rPr>
          <w:rFonts w:hint="default"/>
          <w:lang w:val="en-US" w:eastAsia="zh-CN"/>
        </w:rPr>
        <w:t>咪咕柜初次扫描上传的影像默认为“合格状态”（绿色标记），和使用扫描程序上传影像默认状态一致</w:t>
      </w:r>
      <w:r>
        <w:rPr>
          <w:rFonts w:hint="eastAsia"/>
          <w:lang w:val="en-US" w:eastAsia="zh-CN"/>
        </w:rPr>
        <w:t>。</w:t>
      </w:r>
    </w:p>
    <w:p>
      <w:pPr>
        <w:pStyle w:val="10"/>
        <w:keepNext w:val="0"/>
        <w:keepLines w:val="0"/>
        <w:numPr>
          <w:ilvl w:val="0"/>
          <w:numId w:val="3"/>
        </w:numPr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详细设计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涉及2个同咪咕柜交互接口改造</w:t>
      </w:r>
      <w:r>
        <w:rPr>
          <w:rFonts w:hint="eastAsia"/>
        </w:rPr>
        <w:t>。</w:t>
      </w:r>
    </w:p>
    <w:p>
      <w:pPr>
        <w:pStyle w:val="11"/>
        <w:numPr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接口一（扫描待办验证）</w:t>
      </w:r>
    </w:p>
    <w:p>
      <w:pPr>
        <w:pStyle w:val="13"/>
        <w:numPr>
          <w:ilvl w:val="0"/>
          <w:numId w:val="6"/>
        </w:numPr>
        <w:ind w:firstLineChars="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 xml:space="preserve">请求方式：以xml报文格式的 JSON方式交互 </w:t>
      </w:r>
    </w:p>
    <w:p>
      <w:pPr>
        <w:pStyle w:val="13"/>
        <w:numPr>
          <w:ilvl w:val="0"/>
          <w:numId w:val="7"/>
        </w:numPr>
        <w:ind w:firstLineChars="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>请求报文：</w:t>
      </w:r>
    </w:p>
    <w:p>
      <w:pPr>
        <w:pStyle w:val="13"/>
        <w:ind w:left="420" w:firstLine="320" w:firstLineChars="10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>{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"boeNos": [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"多个报账单编号"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],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"employeeId": "员工编号",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>反馈报文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>{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"retcode": "00000",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"retmsg": "操作成功",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"ans": [{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"billNo": "报账单号",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"scannable": "是否可扫描",</w:t>
      </w:r>
    </w:p>
    <w:p>
      <w:pPr>
        <w:pStyle w:val="13"/>
        <w:ind w:firstLine="640"/>
        <w:rPr>
          <w:rFonts w:hint="eastAsia"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"message": "不可扫描信息",</w:t>
      </w:r>
    </w:p>
    <w:p>
      <w:pPr>
        <w:pStyle w:val="13"/>
        <w:ind w:firstLine="640"/>
        <w:rPr>
          <w:rFonts w:hint="default" w:ascii="仿宋_GB2312" w:hAnsi="华文中宋" w:eastAsia="仿宋_GB2312" w:cstheme="minorBidi"/>
          <w:sz w:val="32"/>
          <w:szCs w:val="32"/>
          <w:lang w:val="en-US" w:eastAsia="zh-CN"/>
        </w:rPr>
      </w:pPr>
      <w:r>
        <w:rPr>
          <w:rFonts w:hint="eastAsia" w:ascii="仿宋_GB2312" w:hAnsi="华文中宋" w:eastAsia="仿宋_GB2312" w:cstheme="minorBidi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华文中宋" w:eastAsia="仿宋_GB2312" w:cstheme="minorBidi"/>
          <w:color w:val="FF0000"/>
          <w:sz w:val="32"/>
          <w:szCs w:val="32"/>
        </w:rPr>
        <w:t>"BUTTONAPPRAISE": "</w:t>
      </w:r>
      <w:r>
        <w:rPr>
          <w:rFonts w:hint="eastAsia" w:ascii="仿宋_GB2312" w:hAnsi="华文中宋" w:eastAsia="仿宋_GB2312" w:cstheme="minorBidi"/>
          <w:color w:val="FF0000"/>
          <w:sz w:val="32"/>
          <w:szCs w:val="32"/>
          <w:lang w:val="en-US" w:eastAsia="zh-CN"/>
        </w:rPr>
        <w:t>合格标记</w:t>
      </w:r>
      <w:r>
        <w:rPr>
          <w:rFonts w:hint="eastAsia" w:ascii="仿宋_GB2312" w:hAnsi="华文中宋" w:eastAsia="仿宋_GB2312" w:cstheme="minorBidi"/>
          <w:color w:val="FF0000"/>
          <w:sz w:val="32"/>
          <w:szCs w:val="32"/>
        </w:rPr>
        <w:t>",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ab/>
      </w:r>
      <w:r>
        <w:rPr>
          <w:rFonts w:hint="eastAsia" w:ascii="仿宋_GB2312" w:hAnsi="华文中宋" w:eastAsia="仿宋_GB2312" w:cstheme="minorBidi"/>
          <w:sz w:val="32"/>
          <w:szCs w:val="32"/>
        </w:rPr>
        <w:t>}]</w:t>
      </w:r>
    </w:p>
    <w:p>
      <w:pPr>
        <w:pStyle w:val="13"/>
        <w:ind w:firstLine="64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>}</w:t>
      </w:r>
    </w:p>
    <w:p>
      <w:pPr>
        <w:pStyle w:val="13"/>
        <w:ind w:firstLine="643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b/>
          <w:bCs/>
          <w:sz w:val="32"/>
          <w:szCs w:val="32"/>
        </w:rPr>
        <w:t>验证逻辑：</w:t>
      </w:r>
    </w:p>
    <w:p>
      <w:pPr>
        <w:pStyle w:val="13"/>
        <w:numPr>
          <w:ilvl w:val="0"/>
          <w:numId w:val="8"/>
        </w:numPr>
        <w:ind w:firstLineChars="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>是否有该笔扫描待办</w:t>
      </w:r>
    </w:p>
    <w:p>
      <w:pPr>
        <w:pStyle w:val="13"/>
        <w:numPr>
          <w:ilvl w:val="0"/>
          <w:numId w:val="8"/>
        </w:numPr>
        <w:ind w:firstLineChars="0"/>
        <w:rPr>
          <w:rFonts w:ascii="仿宋_GB2312" w:hAnsi="华文中宋" w:eastAsia="仿宋_GB2312" w:cstheme="minorBidi"/>
          <w:sz w:val="32"/>
          <w:szCs w:val="32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>扫描待办状态是否可扫</w:t>
      </w:r>
    </w:p>
    <w:p>
      <w:pPr>
        <w:pStyle w:val="13"/>
        <w:numPr>
          <w:ilvl w:val="0"/>
          <w:numId w:val="8"/>
        </w:numPr>
        <w:ind w:firstLineChars="0"/>
        <w:rPr>
          <w:rFonts w:hint="default" w:ascii="仿宋_GB2312" w:hAnsi="华文中宋" w:eastAsia="仿宋_GB2312" w:cstheme="minorBidi"/>
          <w:sz w:val="32"/>
          <w:szCs w:val="32"/>
          <w:lang w:val="en-US" w:eastAsia="zh-CN"/>
        </w:rPr>
      </w:pPr>
      <w:r>
        <w:rPr>
          <w:rFonts w:hint="eastAsia" w:ascii="仿宋_GB2312" w:hAnsi="华文中宋" w:eastAsia="仿宋_GB2312" w:cstheme="minorBidi"/>
          <w:sz w:val="32"/>
          <w:szCs w:val="32"/>
        </w:rPr>
        <w:t>登录人所属组织是否和报账单组织匹配，是否满足数据屏蔽规则</w:t>
      </w:r>
    </w:p>
    <w:p>
      <w:pPr>
        <w:pStyle w:val="13"/>
        <w:numPr>
          <w:ilvl w:val="0"/>
          <w:numId w:val="8"/>
        </w:numPr>
        <w:ind w:firstLineChars="0"/>
        <w:rPr>
          <w:rFonts w:hint="default" w:ascii="仿宋_GB2312" w:hAnsi="华文中宋" w:eastAsia="仿宋_GB2312" w:cstheme="minorBidi"/>
          <w:color w:val="FF0000"/>
          <w:sz w:val="32"/>
          <w:szCs w:val="32"/>
          <w:lang w:val="en-US" w:eastAsia="zh-CN"/>
        </w:rPr>
      </w:pPr>
      <w:r>
        <w:rPr>
          <w:rFonts w:hint="eastAsia" w:ascii="仿宋_GB2312" w:hAnsi="华文中宋" w:eastAsia="仿宋_GB2312" w:cstheme="minorBidi"/>
          <w:color w:val="FF0000"/>
          <w:sz w:val="32"/>
          <w:szCs w:val="32"/>
          <w:lang w:val="en-US" w:eastAsia="zh-CN"/>
        </w:rPr>
        <w:t>查询合格相关配置，并将合格标记返回咪咕柜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接口二（扫描任务提交接口）</w:t>
      </w:r>
    </w:p>
    <w:p>
      <w:pPr>
        <w:widowControl/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接口描述：</w:t>
      </w:r>
    </w:p>
    <w:p>
      <w:pPr>
        <w:widowControl/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用户通过发送HTTP Post请求方式发送json格式内容至接口，接口接收并返回json格式的结果。</w:t>
      </w:r>
    </w:p>
    <w:p>
      <w:pPr>
        <w:widowControl/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接口说明：</w:t>
      </w:r>
    </w:p>
    <w:p>
      <w:pPr>
        <w:widowControl/>
        <w:ind w:left="630" w:leftChars="3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请求URL：</w:t>
      </w:r>
      <w:r>
        <w:rPr>
          <w:rFonts w:hint="eastAsia" w:ascii="仿宋_GB2312" w:hAnsi="华文中宋" w:eastAsia="仿宋_GB2312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http://IP:Port/ShareECM/api/DMSApi/submitTask?access_token=</w:t>
      </w:r>
    </w:p>
    <w:p>
      <w:pPr>
        <w:widowControl/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请求方式：HTTP Post</w:t>
      </w:r>
    </w:p>
    <w:p>
      <w:pPr>
        <w:widowControl/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返回格式：json</w:t>
      </w:r>
    </w:p>
    <w:p>
      <w:pPr>
        <w:widowControl/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请求参数</w:t>
      </w:r>
    </w:p>
    <w:p>
      <w:pPr>
        <w:widowControl/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参数传值：单号，影像名称，影像全路径，扫描人，扫描部门，扫描公司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{"billNo":"xxxxxxxx",</w:t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"imageList":[</w:t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{"imageName":"xxxxxxxx-0001.jpg","imagePath":"影像上传接口返回路径"},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{"imageName":"xxxxxxxx-0002.jpg","imagePath":"影像上传接口返回路径"},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.........</w:t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]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"scanPerson":"187070",</w:t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"scanDept":"111142",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"scanCompany":"100308"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 w:cstheme="minorBidi"/>
          <w:color w:val="FF0000"/>
          <w:sz w:val="32"/>
          <w:szCs w:val="32"/>
        </w:rPr>
        <w:t>"BUTTONAPPRAISE": "</w:t>
      </w:r>
      <w:r>
        <w:rPr>
          <w:rFonts w:hint="eastAsia" w:ascii="仿宋_GB2312" w:hAnsi="华文中宋" w:eastAsia="仿宋_GB2312" w:cstheme="minorBidi"/>
          <w:color w:val="FF0000"/>
          <w:sz w:val="32"/>
          <w:szCs w:val="32"/>
          <w:lang w:val="en-US" w:eastAsia="zh-CN"/>
        </w:rPr>
        <w:t>合格标记</w:t>
      </w:r>
      <w:r>
        <w:rPr>
          <w:rFonts w:hint="eastAsia" w:ascii="仿宋_GB2312" w:hAnsi="华文中宋" w:eastAsia="仿宋_GB2312" w:cstheme="minorBidi"/>
          <w:color w:val="FF0000"/>
          <w:sz w:val="32"/>
          <w:szCs w:val="32"/>
        </w:rPr>
        <w:t>",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}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参数返回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返回参数： 状态:true/false 、 错误信息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——成功返回：{"success</w:t>
      </w:r>
      <w:r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":"true","msg":""}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——错误返回：{"success":"false","msg":"错误信息"}</w:t>
      </w: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jc w:val="left"/>
        <w:rPr>
          <w:rFonts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华文中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参数信息</w:t>
      </w:r>
    </w:p>
    <w:tbl>
      <w:tblPr>
        <w:tblStyle w:val="6"/>
        <w:tblW w:w="92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1838"/>
        <w:gridCol w:w="2126"/>
        <w:gridCol w:w="3560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tblHeader/>
          <w:jc w:val="center"/>
        </w:trPr>
        <w:tc>
          <w:tcPr>
            <w:tcW w:w="1838" w:type="dxa"/>
            <w:shd w:val="pct10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仿宋_GB2312" w:hAnsi="微软雅黑" w:eastAsia="仿宋_GB2312" w:cs="Times New Roman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微软雅黑" w:eastAsia="仿宋_GB2312" w:cs="Times New Roman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2126" w:type="dxa"/>
            <w:shd w:val="pct10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仿宋_GB2312" w:hAnsi="微软雅黑" w:eastAsia="仿宋_GB2312" w:cs="Times New Roman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微软雅黑" w:eastAsia="仿宋_GB2312" w:cs="Times New Roman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560" w:type="dxa"/>
            <w:shd w:val="pct10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仿宋_GB2312" w:hAnsi="微软雅黑" w:eastAsia="仿宋_GB2312" w:cs="Times New Roman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微软雅黑" w:eastAsia="仿宋_GB2312" w:cs="Times New Roman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参数内容</w:t>
            </w:r>
          </w:p>
        </w:tc>
        <w:tc>
          <w:tcPr>
            <w:tcW w:w="1691" w:type="dxa"/>
            <w:shd w:val="pct10" w:color="auto" w:fill="auto"/>
          </w:tcPr>
          <w:p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仿宋_GB2312" w:hAnsi="微软雅黑" w:eastAsia="仿宋_GB2312" w:cs="Times New Roman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微软雅黑" w:eastAsia="仿宋_GB2312" w:cs="Times New Roman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billNo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3560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xxxxxxxx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报账单号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imageList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list</w:t>
            </w:r>
          </w:p>
        </w:tc>
        <w:tc>
          <w:tcPr>
            <w:tcW w:w="3560" w:type="dxa"/>
            <w:vAlign w:val="center"/>
          </w:tcPr>
          <w:p>
            <w:pPr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[{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xxxxxxxx-0001.jpg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imagePath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影像上传接口返回路径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xxxxxxxx-0002.jpg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imagePath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影像上传接口返回路径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},.........]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上传影像列表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imageName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3560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xxxxxxxx-0001.jpg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影像名称：报账单号-四位数字.jpg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imagePath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3560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影像路径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上传接口返回地址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widowControl/>
              <w:tabs>
                <w:tab w:val="left" w:pos="537"/>
              </w:tabs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scanPerson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3560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xxxxxx(例: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187070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扫描用户代码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scanDept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3560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xxxxxx(例: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111142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扫描用户部门代码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scanCompany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3560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xxxxxx(例:</w:t>
            </w:r>
            <w:r>
              <w:rPr>
                <w:rFonts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100308</w:t>
            </w: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中宋" w:eastAsia="仿宋_GB231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扫描用户公司代码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BUTTONAPPRAISE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cs="宋体" w:asciiTheme="minorEastAsia" w:hAnsiTheme="minorEastAsia" w:eastAsiaTheme="minorEastAsia"/>
                <w:color w:val="FF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cs="宋体" w:asciiTheme="minorEastAsia" w:hAnsiTheme="minorEastAsia"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560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hint="default" w:ascii="仿宋_GB2312" w:hAnsi="华文中宋" w:eastAsia="仿宋_GB2312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华文中宋" w:eastAsia="仿宋_GB2312"/>
                <w:color w:val="FF0000"/>
                <w:sz w:val="24"/>
                <w:szCs w:val="24"/>
                <w:lang w:val="en-US" w:eastAsia="zh-CN"/>
              </w:rPr>
              <w:t>通过扫描待办验证接口传输到咪咕柜，咪咕柜不做任何处理，直接在该接口赋值传输接可</w:t>
            </w:r>
          </w:p>
        </w:tc>
        <w:tc>
          <w:tcPr>
            <w:tcW w:w="1691" w:type="dxa"/>
            <w:vAlign w:val="center"/>
          </w:tcPr>
          <w:p>
            <w:pPr>
              <w:widowControl/>
              <w:spacing w:before="100" w:beforeAutospacing="1"/>
              <w:jc w:val="center"/>
              <w:rPr>
                <w:rFonts w:hint="eastAsia" w:ascii="仿宋_GB2312" w:hAnsi="华文中宋" w:eastAsia="仿宋_GB2312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合格标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1D713"/>
    <w:multiLevelType w:val="singleLevel"/>
    <w:tmpl w:val="9111D71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8FC532A"/>
    <w:multiLevelType w:val="multilevel"/>
    <w:tmpl w:val="08FC532A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1323C34"/>
    <w:multiLevelType w:val="multilevel"/>
    <w:tmpl w:val="21323C34"/>
    <w:lvl w:ilvl="0" w:tentative="0">
      <w:start w:val="1"/>
      <w:numFmt w:val="bullet"/>
      <w:lvlText w:val=""/>
      <w:lvlJc w:val="left"/>
      <w:pPr>
        <w:ind w:left="84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2" w:hanging="420"/>
      </w:pPr>
      <w:rPr>
        <w:rFonts w:hint="default" w:ascii="Wingdings" w:hAnsi="Wingdings"/>
      </w:rPr>
    </w:lvl>
  </w:abstractNum>
  <w:abstractNum w:abstractNumId="3">
    <w:nsid w:val="463F13D6"/>
    <w:multiLevelType w:val="multilevel"/>
    <w:tmpl w:val="463F13D6"/>
    <w:lvl w:ilvl="0" w:tentative="0">
      <w:start w:val="1"/>
      <w:numFmt w:val="decimal"/>
      <w:suff w:val="nothing"/>
      <w:lvlText w:val="%1."/>
      <w:lvlJc w:val="left"/>
      <w:pPr>
        <w:ind w:left="42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8" w:hanging="420"/>
      </w:pPr>
    </w:lvl>
    <w:lvl w:ilvl="2" w:tentative="0">
      <w:start w:val="1"/>
      <w:numFmt w:val="lowerRoman"/>
      <w:lvlText w:val="%3."/>
      <w:lvlJc w:val="right"/>
      <w:pPr>
        <w:ind w:left="1268" w:hanging="420"/>
      </w:pPr>
    </w:lvl>
    <w:lvl w:ilvl="3" w:tentative="0">
      <w:start w:val="1"/>
      <w:numFmt w:val="decimal"/>
      <w:lvlText w:val="%4."/>
      <w:lvlJc w:val="left"/>
      <w:pPr>
        <w:ind w:left="1688" w:hanging="420"/>
      </w:pPr>
    </w:lvl>
    <w:lvl w:ilvl="4" w:tentative="0">
      <w:start w:val="1"/>
      <w:numFmt w:val="lowerLetter"/>
      <w:lvlText w:val="%5)"/>
      <w:lvlJc w:val="left"/>
      <w:pPr>
        <w:ind w:left="2108" w:hanging="420"/>
      </w:pPr>
    </w:lvl>
    <w:lvl w:ilvl="5" w:tentative="0">
      <w:start w:val="1"/>
      <w:numFmt w:val="lowerRoman"/>
      <w:lvlText w:val="%6."/>
      <w:lvlJc w:val="right"/>
      <w:pPr>
        <w:ind w:left="2528" w:hanging="420"/>
      </w:pPr>
    </w:lvl>
    <w:lvl w:ilvl="6" w:tentative="0">
      <w:start w:val="1"/>
      <w:numFmt w:val="decimal"/>
      <w:lvlText w:val="%7."/>
      <w:lvlJc w:val="left"/>
      <w:pPr>
        <w:ind w:left="2948" w:hanging="420"/>
      </w:pPr>
    </w:lvl>
    <w:lvl w:ilvl="7" w:tentative="0">
      <w:start w:val="1"/>
      <w:numFmt w:val="lowerLetter"/>
      <w:lvlText w:val="%8)"/>
      <w:lvlJc w:val="left"/>
      <w:pPr>
        <w:ind w:left="3368" w:hanging="420"/>
      </w:pPr>
    </w:lvl>
    <w:lvl w:ilvl="8" w:tentative="0">
      <w:start w:val="1"/>
      <w:numFmt w:val="lowerRoman"/>
      <w:lvlText w:val="%9."/>
      <w:lvlJc w:val="right"/>
      <w:pPr>
        <w:ind w:left="3788" w:hanging="420"/>
      </w:pPr>
    </w:lvl>
  </w:abstractNum>
  <w:abstractNum w:abstractNumId="4">
    <w:nsid w:val="61AB2BBE"/>
    <w:multiLevelType w:val="multilevel"/>
    <w:tmpl w:val="61AB2BBE"/>
    <w:lvl w:ilvl="0" w:tentative="0">
      <w:start w:val="1"/>
      <w:numFmt w:val="decimal"/>
      <w:pStyle w:val="11"/>
      <w:suff w:val="nothing"/>
      <w:lvlText w:val="%1)"/>
      <w:lvlJc w:val="left"/>
      <w:pPr>
        <w:ind w:left="8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8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8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8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8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8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8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8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8" w:hanging="420"/>
      </w:pPr>
      <w:rPr>
        <w:rFonts w:hint="eastAsia"/>
      </w:rPr>
    </w:lvl>
  </w:abstractNum>
  <w:abstractNum w:abstractNumId="5">
    <w:nsid w:val="7024751E"/>
    <w:multiLevelType w:val="multilevel"/>
    <w:tmpl w:val="7024751E"/>
    <w:lvl w:ilvl="0" w:tentative="0">
      <w:start w:val="1"/>
      <w:numFmt w:val="chineseCountingThousand"/>
      <w:suff w:val="nothing"/>
      <w:lvlText w:val="（%1）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27361"/>
    <w:rsid w:val="03803D8F"/>
    <w:rsid w:val="11A04ECF"/>
    <w:rsid w:val="2E085B43"/>
    <w:rsid w:val="54E87AB4"/>
    <w:rsid w:val="5AA56E30"/>
    <w:rsid w:val="6AE27361"/>
    <w:rsid w:val="6C53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customStyle="1" w:styleId="8">
    <w:name w:val="15880首页二级"/>
    <w:basedOn w:val="1"/>
    <w:qFormat/>
    <w:uiPriority w:val="0"/>
    <w:pPr>
      <w:keepNext/>
      <w:keepLines/>
      <w:widowControl/>
      <w:pBdr>
        <w:top w:val="single" w:color="auto" w:sz="48" w:space="4"/>
      </w:pBdr>
      <w:tabs>
        <w:tab w:val="right" w:pos="567"/>
      </w:tabs>
      <w:overflowPunct w:val="0"/>
      <w:autoSpaceDE w:val="0"/>
      <w:autoSpaceDN w:val="0"/>
      <w:adjustRightInd w:val="0"/>
      <w:jc w:val="left"/>
      <w:textAlignment w:val="baseline"/>
      <w:outlineLvl w:val="1"/>
    </w:pPr>
    <w:rPr>
      <w:rFonts w:ascii="楷体_GB2312" w:hAnsi="楷体" w:eastAsia="楷体_GB2312" w:cs="Times New Roman"/>
      <w:b/>
      <w:color w:val="000000" w:themeColor="text1"/>
      <w:kern w:val="0"/>
      <w:sz w:val="32"/>
      <w:szCs w:val="32"/>
      <w14:textFill>
        <w14:solidFill>
          <w14:schemeClr w14:val="tx1"/>
        </w14:solidFill>
      </w14:textFill>
    </w:rPr>
  </w:style>
  <w:style w:type="paragraph" w:customStyle="1" w:styleId="9">
    <w:name w:val="样式2"/>
    <w:basedOn w:val="1"/>
    <w:qFormat/>
    <w:uiPriority w:val="0"/>
    <w:pPr>
      <w:keepNext/>
      <w:keepLines/>
      <w:pBdr>
        <w:bottom w:val="single" w:color="auto" w:sz="48" w:space="1"/>
      </w:pBdr>
      <w:spacing w:line="20" w:lineRule="exact"/>
      <w:ind w:right="6793"/>
    </w:pPr>
    <w:rPr>
      <w:sz w:val="8"/>
    </w:rPr>
  </w:style>
  <w:style w:type="paragraph" w:customStyle="1" w:styleId="10">
    <w:name w:val="15880三级"/>
    <w:basedOn w:val="1"/>
    <w:qFormat/>
    <w:uiPriority w:val="0"/>
    <w:pPr>
      <w:keepNext/>
      <w:keepLines/>
      <w:spacing w:line="416" w:lineRule="auto"/>
      <w:outlineLvl w:val="2"/>
    </w:pPr>
    <w:rPr>
      <w:rFonts w:ascii="仿宋_GB2312" w:eastAsia="仿宋_GB2312"/>
      <w:b/>
      <w:bCs/>
      <w:sz w:val="32"/>
      <w:szCs w:val="32"/>
    </w:rPr>
  </w:style>
  <w:style w:type="paragraph" w:customStyle="1" w:styleId="11">
    <w:name w:val="15880五级"/>
    <w:basedOn w:val="4"/>
    <w:qFormat/>
    <w:uiPriority w:val="0"/>
    <w:pPr>
      <w:keepNext w:val="0"/>
      <w:keepLines w:val="0"/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120" w:after="120" w:line="240" w:lineRule="auto"/>
      <w:jc w:val="left"/>
      <w:textAlignment w:val="baseline"/>
    </w:pPr>
    <w:rPr>
      <w:rFonts w:ascii="仿宋_GB2312" w:hAnsi="华文中宋" w:eastAsia="仿宋_GB2312"/>
      <w:bCs w:val="0"/>
      <w:sz w:val="32"/>
      <w:szCs w:val="32"/>
    </w:rPr>
  </w:style>
  <w:style w:type="paragraph" w:customStyle="1" w:styleId="12">
    <w:name w:val="张兵的样式"/>
    <w:basedOn w:val="5"/>
    <w:qFormat/>
    <w:uiPriority w:val="0"/>
    <w:pPr>
      <w:spacing w:before="120" w:line="560" w:lineRule="exact"/>
      <w:ind w:firstLine="640" w:firstLineChars="200"/>
    </w:pPr>
    <w:rPr>
      <w:rFonts w:ascii="仿宋_GB2312" w:hAnsi="华文中宋" w:eastAsia="仿宋_GB2312"/>
      <w:sz w:val="32"/>
      <w:szCs w:val="32"/>
    </w:rPr>
  </w:style>
  <w:style w:type="paragraph" w:customStyle="1" w:styleId="13">
    <w:name w:val="正文缩进2字符"/>
    <w:qFormat/>
    <w:uiPriority w:val="0"/>
    <w:pPr>
      <w:spacing w:line="300" w:lineRule="auto"/>
      <w:ind w:firstLine="200" w:firstLineChars="200"/>
      <w:jc w:val="both"/>
    </w:pPr>
    <w:rPr>
      <w:rFonts w:ascii="@黑体" w:hAnsi="@黑体" w:eastAsia="宋体" w:cs="@黑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2020-09-11T07:16:00Z</dcterms:created>
  <dc:creator>xieqiangqiang</dc:creator>
  <cp:lastModifiedBy>xieqiangqiang</cp:lastModifiedBy>
  <dcterms:modified xsi:type="dcterms:W3CDTF">2020-09-11T07:40:49Z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