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智能投递柜cabinet2.1.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2版本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cabinet2.1.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fldChar w:fldCharType="begin"/>
      </w:r>
      <w:r>
        <w:instrText xml:space="preserve"> PAGEREF _Toc16754178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fldChar w:fldCharType="begin"/>
      </w:r>
      <w:r>
        <w:instrText xml:space="preserve"> PAGEREF _Toc16754179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fldChar w:fldCharType="begin"/>
      </w:r>
      <w:r>
        <w:instrText xml:space="preserve"> PAGEREF _Toc16754180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fldChar w:fldCharType="begin"/>
      </w:r>
      <w:r>
        <w:instrText xml:space="preserve"> PAGEREF _Toc16754181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fldChar w:fldCharType="begin"/>
      </w:r>
      <w:r>
        <w:instrText xml:space="preserve"> PAGEREF _Toc16754182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fldChar w:fldCharType="begin"/>
      </w:r>
      <w:r>
        <w:instrText xml:space="preserve"> PAGEREF _Toc16754183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fldChar w:fldCharType="begin"/>
      </w:r>
      <w:r>
        <w:instrText xml:space="preserve"> PAGEREF _Toc16754184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fldChar w:fldCharType="begin"/>
      </w:r>
      <w:r>
        <w:instrText xml:space="preserve"> PAGEREF _Toc16754185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fldChar w:fldCharType="begin"/>
      </w:r>
      <w:r>
        <w:instrText xml:space="preserve"> PAGEREF _Toc16754186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fldChar w:fldCharType="begin"/>
      </w:r>
      <w:r>
        <w:instrText xml:space="preserve"> PAGEREF _Toc16754187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fldChar w:fldCharType="begin"/>
      </w:r>
      <w:r>
        <w:instrText xml:space="preserve"> PAGEREF _Toc16754188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fldChar w:fldCharType="begin"/>
      </w:r>
      <w:r>
        <w:instrText xml:space="preserve"> PAGEREF _Toc16754189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fldChar w:fldCharType="begin"/>
      </w:r>
      <w:r>
        <w:instrText xml:space="preserve"> PAGEREF _Toc16754190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fldChar w:fldCharType="begin"/>
      </w:r>
      <w:r>
        <w:instrText xml:space="preserve"> PAGEREF _Toc16754191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fldChar w:fldCharType="begin"/>
      </w:r>
      <w:r>
        <w:instrText xml:space="preserve"> PAGEREF _Toc16754192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fldChar w:fldCharType="begin"/>
      </w:r>
      <w:r>
        <w:instrText xml:space="preserve"> PAGEREF _Toc16754193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智能投递柜cabinet2.1.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智能投递柜V2.1.2需求文档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20/9/27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智能投递柜V2.1.2需求文档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1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丁倩倩、韩啸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9/28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智能投递柜cabinet2.1.2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测试</w:t>
      </w:r>
      <w:r>
        <w:rPr>
          <w:rFonts w:hint="eastAsia" w:ascii="微软雅黑" w:hAnsi="微软雅黑" w:cs="微软雅黑"/>
          <w:b w:val="0"/>
          <w:bCs w:val="0"/>
          <w:color w:val="000000"/>
          <w:szCs w:val="21"/>
          <w:shd w:val="clear" w:color="auto" w:fill="FFFFFF"/>
          <w:lang w:val="en-US" w:eastAsia="zh-CN"/>
        </w:rPr>
        <w:t>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由于目前用户登录后部门列表中显示无所关联的登录人OA账号，导致经常选择错误，需优化为显示出对应部门的OA账号便于用户查看。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需求单号：03120334860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 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4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0.15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22</w:t>
      </w:r>
      <w:r>
        <w:rPr>
          <w:rFonts w:hint="eastAsia"/>
          <w:kern w:val="44"/>
          <w:szCs w:val="21"/>
        </w:rPr>
        <w:t>条通过，通过率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2">
            <o:LockedField>false</o:LockedField>
          </o:OLEObject>
        </w:object>
      </w:r>
      <w:bookmarkStart w:id="24" w:name="_GoBack"/>
      <w:bookmarkEnd w:id="24"/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16754189"/>
      <w:bookmarkStart w:id="16" w:name="_Toc312308160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16754190"/>
      <w:bookmarkStart w:id="18" w:name="_Toc95152532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本次测试中，设计</w:t>
      </w:r>
      <w:r>
        <w:rPr>
          <w:rFonts w:hint="eastAsia"/>
          <w:iCs/>
          <w:szCs w:val="21"/>
          <w:lang w:val="en-US" w:eastAsia="zh-CN"/>
        </w:rPr>
        <w:t>22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22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22</w:t>
      </w:r>
      <w:r>
        <w:rPr>
          <w:rFonts w:hint="eastAsia"/>
          <w:iCs/>
          <w:szCs w:val="21"/>
        </w:rPr>
        <w:t>条，通过率达到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16754192"/>
      <w:bookmarkStart w:id="22" w:name="_Toc436401894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8" w:type="first"/>
      <w:footerReference r:id="rId10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Kc1bQ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sAPkIx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D216ED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607C9"/>
    <w:rsid w:val="06896390"/>
    <w:rsid w:val="069672C1"/>
    <w:rsid w:val="069A35CE"/>
    <w:rsid w:val="06BB2D1A"/>
    <w:rsid w:val="075E60B8"/>
    <w:rsid w:val="07760EC8"/>
    <w:rsid w:val="07DA33C5"/>
    <w:rsid w:val="07EB287D"/>
    <w:rsid w:val="08055B6B"/>
    <w:rsid w:val="08241810"/>
    <w:rsid w:val="08842DB2"/>
    <w:rsid w:val="09367559"/>
    <w:rsid w:val="099F1D81"/>
    <w:rsid w:val="09C644F6"/>
    <w:rsid w:val="0AEE62DD"/>
    <w:rsid w:val="0BC54F09"/>
    <w:rsid w:val="0BC76BDF"/>
    <w:rsid w:val="0BFC1EB0"/>
    <w:rsid w:val="0C5F1B5D"/>
    <w:rsid w:val="0C5F414D"/>
    <w:rsid w:val="0CAC2B17"/>
    <w:rsid w:val="0CBB49EC"/>
    <w:rsid w:val="0CE0135D"/>
    <w:rsid w:val="0CE14608"/>
    <w:rsid w:val="0CFB38B5"/>
    <w:rsid w:val="0D123DFA"/>
    <w:rsid w:val="0D27348A"/>
    <w:rsid w:val="0D372BF1"/>
    <w:rsid w:val="0D69237F"/>
    <w:rsid w:val="0D8301BA"/>
    <w:rsid w:val="0D950DC5"/>
    <w:rsid w:val="0DF172CF"/>
    <w:rsid w:val="0E12310F"/>
    <w:rsid w:val="0E2E0D79"/>
    <w:rsid w:val="0EBE7A14"/>
    <w:rsid w:val="0EFB1CF3"/>
    <w:rsid w:val="0F5E4D2F"/>
    <w:rsid w:val="0F6658A0"/>
    <w:rsid w:val="0FD35ED0"/>
    <w:rsid w:val="0FDB6695"/>
    <w:rsid w:val="1000023A"/>
    <w:rsid w:val="10092816"/>
    <w:rsid w:val="1030152D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B4680F"/>
    <w:rsid w:val="12B7047B"/>
    <w:rsid w:val="12C56C64"/>
    <w:rsid w:val="131E72C3"/>
    <w:rsid w:val="1322476F"/>
    <w:rsid w:val="137014AD"/>
    <w:rsid w:val="137600B9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8D1D30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9774ACA"/>
    <w:rsid w:val="199820C7"/>
    <w:rsid w:val="19AA1CAB"/>
    <w:rsid w:val="19B31D37"/>
    <w:rsid w:val="1A0B394C"/>
    <w:rsid w:val="1A455727"/>
    <w:rsid w:val="1AAF0EC7"/>
    <w:rsid w:val="1AE40591"/>
    <w:rsid w:val="1B5C0D35"/>
    <w:rsid w:val="1B9C7586"/>
    <w:rsid w:val="1BB31847"/>
    <w:rsid w:val="1BEF5447"/>
    <w:rsid w:val="1C10056F"/>
    <w:rsid w:val="1C2E2072"/>
    <w:rsid w:val="1C481DAB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E958C0"/>
    <w:rsid w:val="1F3A0B86"/>
    <w:rsid w:val="1F5D2184"/>
    <w:rsid w:val="1F9B1AC3"/>
    <w:rsid w:val="1FA63235"/>
    <w:rsid w:val="1FDB5F88"/>
    <w:rsid w:val="1FDE636A"/>
    <w:rsid w:val="1FE21235"/>
    <w:rsid w:val="201D6D3F"/>
    <w:rsid w:val="20405378"/>
    <w:rsid w:val="205606F3"/>
    <w:rsid w:val="2079631C"/>
    <w:rsid w:val="20862D1C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BC2B0B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42795C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750058"/>
    <w:rsid w:val="2D936EC4"/>
    <w:rsid w:val="2D9C43CC"/>
    <w:rsid w:val="2DEE6AFF"/>
    <w:rsid w:val="2E562513"/>
    <w:rsid w:val="2E706649"/>
    <w:rsid w:val="2E8D4FFC"/>
    <w:rsid w:val="2EC838CA"/>
    <w:rsid w:val="2F35659E"/>
    <w:rsid w:val="2F445504"/>
    <w:rsid w:val="2F4B45A3"/>
    <w:rsid w:val="2F92611D"/>
    <w:rsid w:val="2FDA1271"/>
    <w:rsid w:val="2FE0629D"/>
    <w:rsid w:val="3080350C"/>
    <w:rsid w:val="308551B5"/>
    <w:rsid w:val="30FA42EA"/>
    <w:rsid w:val="31623A0F"/>
    <w:rsid w:val="316C264D"/>
    <w:rsid w:val="319553AE"/>
    <w:rsid w:val="31CB282C"/>
    <w:rsid w:val="32664354"/>
    <w:rsid w:val="32752564"/>
    <w:rsid w:val="32786CD9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63269C"/>
    <w:rsid w:val="358D7EB3"/>
    <w:rsid w:val="35911C9B"/>
    <w:rsid w:val="359A5F53"/>
    <w:rsid w:val="35B05375"/>
    <w:rsid w:val="35C15CFC"/>
    <w:rsid w:val="35D70EC2"/>
    <w:rsid w:val="36273E8B"/>
    <w:rsid w:val="365A1E31"/>
    <w:rsid w:val="3694544D"/>
    <w:rsid w:val="36AC0331"/>
    <w:rsid w:val="36BC299D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3FC86F84"/>
    <w:rsid w:val="404956A7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71C3D3B"/>
    <w:rsid w:val="47310414"/>
    <w:rsid w:val="47704214"/>
    <w:rsid w:val="47830975"/>
    <w:rsid w:val="47902CE6"/>
    <w:rsid w:val="47B73786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1D3B33"/>
    <w:rsid w:val="4D385DDA"/>
    <w:rsid w:val="4D940679"/>
    <w:rsid w:val="4E6575F3"/>
    <w:rsid w:val="4EBF24CF"/>
    <w:rsid w:val="4ED83611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34770E"/>
    <w:rsid w:val="533C3B78"/>
    <w:rsid w:val="535A67A5"/>
    <w:rsid w:val="535F432D"/>
    <w:rsid w:val="54063D20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777E43"/>
    <w:rsid w:val="55B82B28"/>
    <w:rsid w:val="55C3753F"/>
    <w:rsid w:val="562603E4"/>
    <w:rsid w:val="565A6BFE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374611"/>
    <w:rsid w:val="59604801"/>
    <w:rsid w:val="596A7DCA"/>
    <w:rsid w:val="59AC1339"/>
    <w:rsid w:val="5A07174D"/>
    <w:rsid w:val="5A995441"/>
    <w:rsid w:val="5B1A5E83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6052C4"/>
    <w:rsid w:val="5D907718"/>
    <w:rsid w:val="5D9D3448"/>
    <w:rsid w:val="5DAB1143"/>
    <w:rsid w:val="5DBB6132"/>
    <w:rsid w:val="5DDF6E12"/>
    <w:rsid w:val="5DF65AA9"/>
    <w:rsid w:val="5E1D6746"/>
    <w:rsid w:val="5E685FCE"/>
    <w:rsid w:val="5E9F4E59"/>
    <w:rsid w:val="5ECF7972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8C4386"/>
    <w:rsid w:val="67B35E74"/>
    <w:rsid w:val="67DB2C2F"/>
    <w:rsid w:val="681A2D2D"/>
    <w:rsid w:val="68B63758"/>
    <w:rsid w:val="68F6660C"/>
    <w:rsid w:val="69156FF4"/>
    <w:rsid w:val="692C6307"/>
    <w:rsid w:val="693862AF"/>
    <w:rsid w:val="697929AE"/>
    <w:rsid w:val="69895D90"/>
    <w:rsid w:val="69926142"/>
    <w:rsid w:val="6A926F02"/>
    <w:rsid w:val="6A937CF0"/>
    <w:rsid w:val="6B0D0F0F"/>
    <w:rsid w:val="6B145A72"/>
    <w:rsid w:val="6B42036F"/>
    <w:rsid w:val="6B6C108B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6F2DD0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47AEC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EC69D6"/>
    <w:rsid w:val="751D65E8"/>
    <w:rsid w:val="752B3D03"/>
    <w:rsid w:val="755B6F8B"/>
    <w:rsid w:val="755C7D1A"/>
    <w:rsid w:val="76640EE5"/>
    <w:rsid w:val="769D3B10"/>
    <w:rsid w:val="76A57736"/>
    <w:rsid w:val="76E03A2E"/>
    <w:rsid w:val="76F61532"/>
    <w:rsid w:val="774668A8"/>
    <w:rsid w:val="77656DB0"/>
    <w:rsid w:val="778C72E4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4D7D39"/>
    <w:rsid w:val="7B5665E0"/>
    <w:rsid w:val="7B9953CE"/>
    <w:rsid w:val="7BD818A1"/>
    <w:rsid w:val="7BF62289"/>
    <w:rsid w:val="7C4A256C"/>
    <w:rsid w:val="7C8A7B3A"/>
    <w:rsid w:val="7CE37F31"/>
    <w:rsid w:val="7D357247"/>
    <w:rsid w:val="7D933D34"/>
    <w:rsid w:val="7DBA3E4A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12</TotalTime>
  <ScaleCrop>false</ScaleCrop>
  <LinksUpToDate>false</LinksUpToDate>
  <CharactersWithSpaces>3874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86182</cp:lastModifiedBy>
  <dcterms:modified xsi:type="dcterms:W3CDTF">2020-10-19T10:10:00Z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