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/>
    <w:p/>
    <w:p/>
    <w:p/>
    <w:p/>
    <w:p/>
    <w:p/>
    <w:p/>
    <w:p/>
    <w:p>
      <w:pPr>
        <w:adjustRightInd w:val="0"/>
        <w:snapToGrid w:val="0"/>
        <w:spacing w:before="156" w:beforeLines="50" w:after="156" w:afterLines="50"/>
        <w:jc w:val="center"/>
        <w:rPr>
          <w:rFonts w:hint="default" w:ascii="宋体" w:hAnsi="宋体" w:cs="宋体"/>
          <w:b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咪咕投投cabine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t2.2.0版本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both"/>
        <w:rPr>
          <w:sz w:val="44"/>
          <w:szCs w:val="44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Times New Roman"/>
          <w:b/>
          <w:sz w:val="28"/>
          <w:szCs w:val="28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cs="Times New Roman"/>
          <w:b/>
          <w:sz w:val="28"/>
          <w:szCs w:val="28"/>
          <w:lang w:val="en-US" w:eastAsia="zh-CN"/>
        </w:rPr>
        <w:t>12</w:t>
      </w:r>
      <w:r>
        <w:rPr>
          <w:rFonts w:hint="eastAsia" w:ascii="宋体" w:hAnsi="宋体"/>
          <w:b/>
          <w:sz w:val="28"/>
          <w:szCs w:val="28"/>
        </w:rPr>
        <w:t>月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丁倩倩/石明洲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  <w:t>Cabinet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2.2.0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rPr>
          <w:b/>
          <w:bCs/>
        </w:rPr>
      </w:pPr>
      <w:r>
        <w:br w:type="page"/>
      </w: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8"/>
        </w:rPr>
        <w:t>1 引言</w:t>
      </w:r>
      <w:r>
        <w:tab/>
      </w:r>
      <w:r>
        <w:fldChar w:fldCharType="begin"/>
      </w:r>
      <w:r>
        <w:instrText xml:space="preserve"> PAGEREF _Toc16754178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8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目的</w:t>
      </w:r>
      <w:r>
        <w:tab/>
      </w:r>
      <w:r>
        <w:fldChar w:fldCharType="begin"/>
      </w:r>
      <w:r>
        <w:instrText xml:space="preserve"> PAGEREF _Toc16754179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8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参考资料</w:t>
      </w:r>
      <w:r>
        <w:tab/>
      </w:r>
      <w:r>
        <w:fldChar w:fldCharType="begin"/>
      </w:r>
      <w:r>
        <w:instrText xml:space="preserve"> PAGEREF _Toc16754180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8"/>
        </w:rPr>
        <w:t>2 验收测试概要</w:t>
      </w:r>
      <w:r>
        <w:tab/>
      </w:r>
      <w:r>
        <w:fldChar w:fldCharType="begin"/>
      </w:r>
      <w:r>
        <w:instrText xml:space="preserve"> PAGEREF _Toc16754181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8"/>
        </w:rPr>
        <w:t>2.1 验收测试对象名称和版本及验收方</w:t>
      </w:r>
      <w:r>
        <w:tab/>
      </w:r>
      <w:r>
        <w:fldChar w:fldCharType="begin"/>
      </w:r>
      <w:r>
        <w:instrText xml:space="preserve"> PAGEREF _Toc16754182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8"/>
        </w:rPr>
        <w:t>2.2 验收测试时间和人员</w:t>
      </w:r>
      <w:r>
        <w:tab/>
      </w:r>
      <w:r>
        <w:fldChar w:fldCharType="begin"/>
      </w:r>
      <w:r>
        <w:instrText xml:space="preserve"> PAGEREF _Toc16754183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8"/>
        </w:rPr>
        <w:t>2.3 验收测试环境</w:t>
      </w:r>
      <w:r>
        <w:tab/>
      </w:r>
      <w:r>
        <w:fldChar w:fldCharType="begin"/>
      </w:r>
      <w:r>
        <w:instrText xml:space="preserve"> PAGEREF _Toc16754184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8"/>
        </w:rPr>
        <w:t>2.4 验收测试范围</w:t>
      </w:r>
      <w:r>
        <w:tab/>
      </w:r>
      <w:r>
        <w:fldChar w:fldCharType="begin"/>
      </w:r>
      <w:r>
        <w:instrText xml:space="preserve"> PAGEREF _Toc16754185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</w:rPr>
        <w:t>2.5功能验收测试通过标准</w:t>
      </w:r>
      <w:r>
        <w:tab/>
      </w:r>
      <w:r>
        <w:fldChar w:fldCharType="begin"/>
      </w:r>
      <w:r>
        <w:instrText xml:space="preserve"> PAGEREF _Toc16754186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8"/>
        </w:rPr>
        <w:t>3所消耗的资源</w:t>
      </w:r>
      <w:r>
        <w:tab/>
      </w:r>
      <w:r>
        <w:fldChar w:fldCharType="begin"/>
      </w:r>
      <w:r>
        <w:instrText xml:space="preserve"> PAGEREF _Toc16754187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8"/>
        </w:rPr>
        <w:t>4 测试用例执行情况统计</w:t>
      </w:r>
      <w:r>
        <w:tab/>
      </w:r>
      <w:r>
        <w:fldChar w:fldCharType="begin"/>
      </w:r>
      <w:r>
        <w:instrText xml:space="preserve"> PAGEREF _Toc16754188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8"/>
        </w:rPr>
        <w:t>5 验收测试结果分析</w:t>
      </w:r>
      <w:r>
        <w:tab/>
      </w:r>
      <w:r>
        <w:fldChar w:fldCharType="begin"/>
      </w:r>
      <w:r>
        <w:instrText xml:space="preserve"> PAGEREF _Toc16754189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8"/>
        </w:rPr>
        <w:t>6 验收测试过程改进建议</w:t>
      </w:r>
      <w:r>
        <w:tab/>
      </w:r>
      <w:r>
        <w:fldChar w:fldCharType="begin"/>
      </w:r>
      <w:r>
        <w:instrText xml:space="preserve"> PAGEREF _Toc16754190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8"/>
        </w:rPr>
        <w:t>7验收测试结论</w:t>
      </w:r>
      <w:r>
        <w:tab/>
      </w:r>
      <w:r>
        <w:fldChar w:fldCharType="begin"/>
      </w:r>
      <w:r>
        <w:instrText xml:space="preserve"> PAGEREF _Toc16754191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8"/>
        </w:rPr>
        <w:t>8风险及建议</w:t>
      </w:r>
      <w:r>
        <w:tab/>
      </w:r>
      <w:r>
        <w:fldChar w:fldCharType="begin"/>
      </w:r>
      <w:r>
        <w:instrText xml:space="preserve"> PAGEREF _Toc16754192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8"/>
        </w:rPr>
        <w:t>9 验收测试问题记录单</w:t>
      </w:r>
      <w:r>
        <w:tab/>
      </w:r>
      <w:r>
        <w:fldChar w:fldCharType="begin"/>
      </w:r>
      <w:r>
        <w:instrText xml:space="preserve"> PAGEREF _Toc16754193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0" w:name="_Toc95152527"/>
      <w:bookmarkStart w:id="1" w:name="_Toc16754178"/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2"/>
        <w:ind w:firstLine="425"/>
        <w:rPr>
          <w:rFonts w:ascii="宋体"/>
        </w:rPr>
      </w:pP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咪咕投投cabinet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2.2.0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产品需求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描述了</w:t>
      </w:r>
      <w:r>
        <w:rPr>
          <w:rFonts w:hint="eastAsia" w:ascii="宋体"/>
        </w:rPr>
        <w:t>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智能投递柜V2.2.0需求文档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val="en-US" w:eastAsia="zh-CN"/>
              </w:rPr>
              <w:t>李根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20/12/1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16754181"/>
      <w:bookmarkStart w:id="5" w:name="_Toc9515252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hint="default" w:ascii="宋体" w:hAnsi="宋体" w:eastAsia="宋体"/>
          <w:iCs/>
          <w:lang w:val="en-US" w:eastAsia="zh-CN"/>
        </w:rPr>
      </w:pPr>
      <w:r>
        <w:rPr>
          <w:rFonts w:hint="eastAsia" w:ascii="宋体" w:hAnsi="宋体"/>
          <w:iCs/>
        </w:rPr>
        <w:t>验收对象：</w:t>
      </w:r>
      <w:r>
        <w:rPr>
          <w:rFonts w:hint="eastAsia" w:ascii="宋体" w:hAnsi="宋体"/>
          <w:iCs/>
          <w:lang w:val="en-US" w:eastAsia="zh-CN"/>
        </w:rPr>
        <w:t>智能投递柜V2.2.0需求文档</w:t>
      </w:r>
    </w:p>
    <w:p>
      <w:pPr>
        <w:pStyle w:val="11"/>
        <w:ind w:firstLine="420"/>
        <w:rPr>
          <w:rFonts w:hint="default" w:ascii="宋体" w:hAnsi="宋体"/>
          <w:iCs/>
          <w:lang w:val="en-US"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cabinet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2.2.0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吴磊、丁倩倩、石明洲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12/1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12/3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丁倩倩、石明洲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12/7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丁倩倩、石明洲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12/8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hint="eastAsia" w:ascii="Calibri" w:hAnsi="Calibri" w:cs="Calibri"/>
          <w:kern w:val="0"/>
          <w:szCs w:val="21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Calibri" w:hAnsi="Calibri" w:cs="Calibri"/>
          <w:kern w:val="0"/>
          <w:szCs w:val="21"/>
          <w:lang w:eastAsia="zh-CN"/>
        </w:rPr>
        <w:t>验收</w:t>
      </w:r>
      <w:r>
        <w:rPr>
          <w:rFonts w:hint="eastAsia" w:ascii="Calibri" w:hAnsi="Calibri" w:cs="Calibri"/>
          <w:kern w:val="0"/>
          <w:szCs w:val="21"/>
        </w:rPr>
        <w:t>测试环境：</w:t>
      </w:r>
    </w:p>
    <w:p>
      <w:pPr>
        <w:tabs>
          <w:tab w:val="left" w:pos="226"/>
        </w:tabs>
        <w:ind w:firstLine="420" w:firstLineChars="200"/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/>
          <w:iCs/>
          <w:lang w:val="en-US" w:eastAsia="zh-CN"/>
        </w:rPr>
        <w:t>智能投递柜cabinet2.2.0测试环境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58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cs="宋体" w:asciiTheme="minorEastAsia" w:hAnsiTheme="minorEastAsia" w:eastAsiaTheme="minorEastAsia"/>
                <w:bCs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000000"/>
                <w:kern w:val="0"/>
                <w:szCs w:val="21"/>
                <w:lang w:eastAsia="zh-CN"/>
              </w:rPr>
              <w:t>目前咪咕投投无法对客户端自动升级，加重了每次版本发布的工作量。</w:t>
            </w:r>
          </w:p>
          <w:p>
            <w:pPr>
              <w:pStyle w:val="58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cs="宋体" w:asciiTheme="minorEastAsia" w:hAnsiTheme="minorEastAsia" w:eastAsiaTheme="minorEastAsia"/>
                <w:bCs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000000"/>
                <w:kern w:val="0"/>
                <w:szCs w:val="21"/>
                <w:lang w:eastAsia="zh-CN"/>
              </w:rPr>
              <w:t>考虑今后咪咕投投的推广，为适应不同客户的使用，需要开发咪咕投投客户端自动升级的功能。</w:t>
            </w:r>
          </w:p>
          <w:p>
            <w:pPr>
              <w:pStyle w:val="58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cs="宋体" w:asciiTheme="minorEastAsia" w:hAnsiTheme="minorEastAsia" w:eastAsiaTheme="minorEastAsia"/>
                <w:bCs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000000"/>
                <w:kern w:val="0"/>
                <w:szCs w:val="21"/>
                <w:lang w:eastAsia="zh-CN"/>
              </w:rPr>
              <w:t>需求编号：03120314864 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10" w:name="_Toc16754186"/>
      <w:r>
        <w:rPr>
          <w:rFonts w:hint="eastAsia"/>
        </w:rPr>
        <w:t>2.5功能验收测试通过标准</w:t>
      </w:r>
      <w:bookmarkEnd w:id="10"/>
    </w:p>
    <w:p>
      <w:r>
        <w:t xml:space="preserve">1. </w:t>
      </w:r>
      <w:r>
        <w:rPr>
          <w:rFonts w:hint="eastAsia"/>
        </w:rPr>
        <w:t>标准定义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FF0000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pStyle w:val="44"/>
        <w:ind w:firstLine="1050" w:firstLineChars="500"/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1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474"/>
        <w:gridCol w:w="2555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555" w:type="dxa"/>
          </w:tcPr>
          <w:p>
            <w:pPr>
              <w:pStyle w:val="41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20/12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12/3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丁倩倩、石明洲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12/7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丁倩倩、石明洲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12/8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0.20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2"/>
    </w:p>
    <w:tbl>
      <w:tblPr>
        <w:tblStyle w:val="23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3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Cabinet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2.2.0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投投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94.6</w:t>
            </w:r>
            <w:r>
              <w:rPr>
                <w:rFonts w:hint="eastAsia"/>
              </w:rPr>
              <w:t>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i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Cabinet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2.2.0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投投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3"/>
    </w:tbl>
    <w:p/>
    <w:p>
      <w:pPr>
        <w:pStyle w:val="22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val="en-US" w:eastAsia="zh-CN"/>
        </w:rPr>
        <w:t>37</w:t>
      </w:r>
      <w:r>
        <w:rPr>
          <w:rFonts w:hint="eastAsia"/>
          <w:kern w:val="44"/>
          <w:szCs w:val="21"/>
        </w:rPr>
        <w:t>条通过，通过率</w:t>
      </w:r>
      <w:r>
        <w:rPr>
          <w:rFonts w:hint="eastAsia"/>
          <w:kern w:val="44"/>
          <w:szCs w:val="21"/>
          <w:lang w:val="en-US" w:eastAsia="zh-CN"/>
        </w:rPr>
        <w:t>100</w:t>
      </w:r>
      <w:r>
        <w:rPr>
          <w:rFonts w:hint="eastAsia"/>
          <w:kern w:val="44"/>
          <w:szCs w:val="21"/>
        </w:rPr>
        <w:t>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2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 xml:space="preserve">  </w:t>
      </w:r>
      <w:r>
        <w:rPr>
          <w:rFonts w:hint="eastAsia"/>
          <w:kern w:val="44"/>
          <w:szCs w:val="21"/>
        </w:rPr>
        <w:object>
          <v:shape id="_x0000_i1027" o:spt="75" type="#_x0000_t75" style="height:65.4pt;width:72.6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12" ShapeID="_x0000_i1027" DrawAspect="Icon" ObjectID="_1468075725" r:id="rId12">
            <o:LockedField>false</o:LockedField>
          </o:OLEObject>
        </w:objec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4" w:name="_Toc95152530"/>
      <w:bookmarkStart w:id="15" w:name="_Toc16754189"/>
      <w:bookmarkStart w:id="16" w:name="_Toc312308160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4"/>
      <w:r>
        <w:rPr>
          <w:rFonts w:hint="eastAsia"/>
        </w:rPr>
        <w:t>分析</w:t>
      </w:r>
      <w:bookmarkEnd w:id="15"/>
      <w:bookmarkEnd w:id="16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5.4%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5.4%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95152532"/>
      <w:bookmarkStart w:id="18" w:name="_Toc16754190"/>
      <w:r>
        <w:rPr>
          <w:rFonts w:hint="eastAsia"/>
        </w:rPr>
        <w:t>6 验收测试过程改进建议</w:t>
      </w:r>
      <w:bookmarkEnd w:id="17"/>
      <w:bookmarkEnd w:id="18"/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投点击升级后，开始下载，下载完成后，点击取消按钮，再次升级，未点击(升级版本)按钮，弹框下方显示检测单新版本，正在下载，请稍后字样，直接升级，需要点击升级按钮后文字提示，与直接点击升级流程有差异，建议优化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升级页面，升级弹框弹出后，页面可上下滑动，展示不佳</w:t>
      </w:r>
      <w:r>
        <w:rPr>
          <w:rFonts w:hint="eastAsia"/>
          <w:lang w:val="en-US" w:eastAsia="zh-CN"/>
        </w:rPr>
        <w:t>，建议优化。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9" w:name="_Toc16754191"/>
      <w:r>
        <w:rPr>
          <w:rFonts w:hint="eastAsia"/>
        </w:rPr>
        <w:t>7</w:t>
      </w:r>
      <w:r>
        <w:t>验收测试结论</w:t>
      </w:r>
      <w:bookmarkEnd w:id="19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0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pStyle w:val="13"/>
        <w:ind w:firstLine="420" w:firstLineChars="200"/>
        <w:rPr>
          <w:iCs/>
          <w:szCs w:val="21"/>
        </w:rPr>
      </w:pPr>
      <w:r>
        <w:rPr>
          <w:rFonts w:hint="eastAsia"/>
          <w:iCs/>
          <w:szCs w:val="21"/>
        </w:rPr>
        <w:t>本次测试中，设计</w:t>
      </w:r>
      <w:r>
        <w:rPr>
          <w:rFonts w:hint="eastAsia"/>
          <w:iCs/>
          <w:szCs w:val="21"/>
          <w:lang w:val="en-US" w:eastAsia="zh-CN"/>
        </w:rPr>
        <w:t>37</w:t>
      </w:r>
      <w:r>
        <w:rPr>
          <w:rFonts w:hint="eastAsia"/>
          <w:iCs/>
          <w:szCs w:val="21"/>
        </w:rPr>
        <w:t>条测试用例，执行</w:t>
      </w:r>
      <w:r>
        <w:rPr>
          <w:rFonts w:hint="eastAsia"/>
          <w:iCs/>
          <w:szCs w:val="21"/>
          <w:lang w:val="en-US" w:eastAsia="zh-CN"/>
        </w:rPr>
        <w:t>37</w:t>
      </w:r>
      <w:r>
        <w:rPr>
          <w:rFonts w:hint="eastAsia"/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37</w:t>
      </w:r>
      <w:r>
        <w:rPr>
          <w:rFonts w:hint="eastAsia"/>
          <w:iCs/>
          <w:szCs w:val="21"/>
        </w:rPr>
        <w:t>条，通过率达到</w:t>
      </w:r>
      <w:r>
        <w:rPr>
          <w:rFonts w:hint="eastAsia"/>
          <w:iCs/>
          <w:szCs w:val="21"/>
          <w:lang w:val="en-US" w:eastAsia="zh-CN"/>
        </w:rPr>
        <w:t>100</w:t>
      </w:r>
      <w:r>
        <w:rPr>
          <w:rFonts w:hint="eastAsia"/>
          <w:iCs/>
          <w:szCs w:val="21"/>
        </w:rPr>
        <w:t>%。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iCs/>
          <w:szCs w:val="21"/>
        </w:rPr>
        <w:t xml:space="preserve">。 </w:t>
      </w:r>
    </w:p>
    <w:bookmarkEnd w:id="20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1" w:name="_Toc16754192"/>
      <w:bookmarkStart w:id="22" w:name="_Toc436401894"/>
      <w:r>
        <w:rPr>
          <w:rFonts w:hint="eastAsia"/>
        </w:rPr>
        <w:t>8风险及建议</w:t>
      </w:r>
      <w:bookmarkEnd w:id="21"/>
      <w:bookmarkEnd w:id="22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</w:rPr>
      </w:pPr>
      <w:bookmarkStart w:id="23" w:name="_Toc16754193"/>
      <w:r>
        <w:rPr>
          <w:rFonts w:hint="eastAsia"/>
        </w:rPr>
        <w:t>9 验收测试问题记录单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14">
            <o:LockedField>false</o:LockedField>
          </o:OLEObject>
        </w:object>
      </w:r>
      <w:bookmarkStart w:id="24" w:name="_GoBack"/>
      <w:bookmarkEnd w:id="24"/>
    </w:p>
    <w:sectPr>
      <w:headerReference r:id="rId8" w:type="first"/>
      <w:footerReference r:id="rId10" w:type="first"/>
      <w:headerReference r:id="rId7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452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KKc1bQ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sAPkIx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euqmOR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0277D"/>
    <w:multiLevelType w:val="singleLevel"/>
    <w:tmpl w:val="8330277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23E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2A7D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3809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277301A"/>
    <w:rsid w:val="0279651D"/>
    <w:rsid w:val="032F42AA"/>
    <w:rsid w:val="038303B7"/>
    <w:rsid w:val="039C7511"/>
    <w:rsid w:val="04361253"/>
    <w:rsid w:val="04415DB9"/>
    <w:rsid w:val="04D9481D"/>
    <w:rsid w:val="050D3299"/>
    <w:rsid w:val="055F6890"/>
    <w:rsid w:val="056A4EE4"/>
    <w:rsid w:val="05D77224"/>
    <w:rsid w:val="05D94DFF"/>
    <w:rsid w:val="05DC6FDB"/>
    <w:rsid w:val="05E341E8"/>
    <w:rsid w:val="06362F5C"/>
    <w:rsid w:val="064B5389"/>
    <w:rsid w:val="06817A51"/>
    <w:rsid w:val="068607C9"/>
    <w:rsid w:val="06896390"/>
    <w:rsid w:val="069672C1"/>
    <w:rsid w:val="069A35CE"/>
    <w:rsid w:val="06BB2D1A"/>
    <w:rsid w:val="075E60B8"/>
    <w:rsid w:val="07760EC8"/>
    <w:rsid w:val="07DA33C5"/>
    <w:rsid w:val="07EB287D"/>
    <w:rsid w:val="08055B6B"/>
    <w:rsid w:val="08241810"/>
    <w:rsid w:val="08842DB2"/>
    <w:rsid w:val="099F1D81"/>
    <w:rsid w:val="09C644F6"/>
    <w:rsid w:val="0AEE62DD"/>
    <w:rsid w:val="0BC54F09"/>
    <w:rsid w:val="0BC76BDF"/>
    <w:rsid w:val="0BFC1EB0"/>
    <w:rsid w:val="0C5F1B5D"/>
    <w:rsid w:val="0C5F414D"/>
    <w:rsid w:val="0CBB49EC"/>
    <w:rsid w:val="0CE0135D"/>
    <w:rsid w:val="0CE14608"/>
    <w:rsid w:val="0CFB38B5"/>
    <w:rsid w:val="0D123DFA"/>
    <w:rsid w:val="0D27348A"/>
    <w:rsid w:val="0D372BF1"/>
    <w:rsid w:val="0D69237F"/>
    <w:rsid w:val="0D8301BA"/>
    <w:rsid w:val="0D846F5F"/>
    <w:rsid w:val="0DF172CF"/>
    <w:rsid w:val="0E12310F"/>
    <w:rsid w:val="0E2E0D79"/>
    <w:rsid w:val="0EBE7A14"/>
    <w:rsid w:val="0EFB1CF3"/>
    <w:rsid w:val="0F5E4D2F"/>
    <w:rsid w:val="0F6658A0"/>
    <w:rsid w:val="0FD35ED0"/>
    <w:rsid w:val="0FDB6695"/>
    <w:rsid w:val="1000023A"/>
    <w:rsid w:val="10092816"/>
    <w:rsid w:val="1030152D"/>
    <w:rsid w:val="104764ED"/>
    <w:rsid w:val="10857FFE"/>
    <w:rsid w:val="1088057C"/>
    <w:rsid w:val="109B61CD"/>
    <w:rsid w:val="10B10371"/>
    <w:rsid w:val="111B71CD"/>
    <w:rsid w:val="11245CA6"/>
    <w:rsid w:val="11483509"/>
    <w:rsid w:val="11B43A0B"/>
    <w:rsid w:val="11B634FF"/>
    <w:rsid w:val="11DE4532"/>
    <w:rsid w:val="11FB738F"/>
    <w:rsid w:val="121C5501"/>
    <w:rsid w:val="12B4680F"/>
    <w:rsid w:val="12B7047B"/>
    <w:rsid w:val="12C56C64"/>
    <w:rsid w:val="131E72C3"/>
    <w:rsid w:val="1322476F"/>
    <w:rsid w:val="137014AD"/>
    <w:rsid w:val="137600B9"/>
    <w:rsid w:val="13856B3C"/>
    <w:rsid w:val="13897EB1"/>
    <w:rsid w:val="13B54EDD"/>
    <w:rsid w:val="14002E77"/>
    <w:rsid w:val="14135D5E"/>
    <w:rsid w:val="14342EFF"/>
    <w:rsid w:val="1443043C"/>
    <w:rsid w:val="149669D2"/>
    <w:rsid w:val="14A73A44"/>
    <w:rsid w:val="14F84BC5"/>
    <w:rsid w:val="150453AB"/>
    <w:rsid w:val="15467A4A"/>
    <w:rsid w:val="15617FCF"/>
    <w:rsid w:val="15C44EC6"/>
    <w:rsid w:val="15DC3883"/>
    <w:rsid w:val="15ED589E"/>
    <w:rsid w:val="1606208A"/>
    <w:rsid w:val="162536D0"/>
    <w:rsid w:val="163E4D1F"/>
    <w:rsid w:val="1662663B"/>
    <w:rsid w:val="16885A8F"/>
    <w:rsid w:val="16977141"/>
    <w:rsid w:val="16B91526"/>
    <w:rsid w:val="16E1223E"/>
    <w:rsid w:val="16E6181A"/>
    <w:rsid w:val="16F87DDE"/>
    <w:rsid w:val="170A3ED8"/>
    <w:rsid w:val="17281EB0"/>
    <w:rsid w:val="17512A17"/>
    <w:rsid w:val="17541E05"/>
    <w:rsid w:val="17595766"/>
    <w:rsid w:val="17801EF3"/>
    <w:rsid w:val="17A209F8"/>
    <w:rsid w:val="17B243B3"/>
    <w:rsid w:val="17CB7001"/>
    <w:rsid w:val="17DD5E35"/>
    <w:rsid w:val="17E065DC"/>
    <w:rsid w:val="18297BB3"/>
    <w:rsid w:val="184F4723"/>
    <w:rsid w:val="19774ACA"/>
    <w:rsid w:val="199820C7"/>
    <w:rsid w:val="19AA1CAB"/>
    <w:rsid w:val="19B31D37"/>
    <w:rsid w:val="1A0B394C"/>
    <w:rsid w:val="1A8633F6"/>
    <w:rsid w:val="1AA9567A"/>
    <w:rsid w:val="1AAF0EC7"/>
    <w:rsid w:val="1ABE7CB9"/>
    <w:rsid w:val="1AE40591"/>
    <w:rsid w:val="1B5C0D35"/>
    <w:rsid w:val="1B9C7586"/>
    <w:rsid w:val="1BB31847"/>
    <w:rsid w:val="1C10056F"/>
    <w:rsid w:val="1C2E2072"/>
    <w:rsid w:val="1C481DAB"/>
    <w:rsid w:val="1CAB0FFC"/>
    <w:rsid w:val="1CB3187D"/>
    <w:rsid w:val="1CC61FC8"/>
    <w:rsid w:val="1D2101AE"/>
    <w:rsid w:val="1D3E6928"/>
    <w:rsid w:val="1D5900BE"/>
    <w:rsid w:val="1D885A81"/>
    <w:rsid w:val="1D973AE0"/>
    <w:rsid w:val="1DBD26D8"/>
    <w:rsid w:val="1DC72D1E"/>
    <w:rsid w:val="1DDA5CBE"/>
    <w:rsid w:val="1DE51246"/>
    <w:rsid w:val="1E1B2D0A"/>
    <w:rsid w:val="1E534BD6"/>
    <w:rsid w:val="1EE958C0"/>
    <w:rsid w:val="1F3A0B86"/>
    <w:rsid w:val="1F5D2184"/>
    <w:rsid w:val="1FA63235"/>
    <w:rsid w:val="1FDE636A"/>
    <w:rsid w:val="1FE21235"/>
    <w:rsid w:val="201D6D3F"/>
    <w:rsid w:val="20405378"/>
    <w:rsid w:val="205606F3"/>
    <w:rsid w:val="2079631C"/>
    <w:rsid w:val="20862D1C"/>
    <w:rsid w:val="20DA3D2A"/>
    <w:rsid w:val="20DB2086"/>
    <w:rsid w:val="20E40FA6"/>
    <w:rsid w:val="20FA1947"/>
    <w:rsid w:val="2141752F"/>
    <w:rsid w:val="214A59EC"/>
    <w:rsid w:val="21505E37"/>
    <w:rsid w:val="21653281"/>
    <w:rsid w:val="21750E21"/>
    <w:rsid w:val="220839CC"/>
    <w:rsid w:val="220F576A"/>
    <w:rsid w:val="221E0C27"/>
    <w:rsid w:val="226B66C3"/>
    <w:rsid w:val="22936676"/>
    <w:rsid w:val="22BC2B0B"/>
    <w:rsid w:val="23A00ACC"/>
    <w:rsid w:val="23C12DF9"/>
    <w:rsid w:val="23CE7FD1"/>
    <w:rsid w:val="23D95D92"/>
    <w:rsid w:val="24791D4B"/>
    <w:rsid w:val="247E29BB"/>
    <w:rsid w:val="249E3D17"/>
    <w:rsid w:val="24EA6AE0"/>
    <w:rsid w:val="251A0C5A"/>
    <w:rsid w:val="25260464"/>
    <w:rsid w:val="25892DF4"/>
    <w:rsid w:val="25984B7F"/>
    <w:rsid w:val="25D7037F"/>
    <w:rsid w:val="25E21C10"/>
    <w:rsid w:val="25F424F8"/>
    <w:rsid w:val="260613D2"/>
    <w:rsid w:val="26157896"/>
    <w:rsid w:val="26342471"/>
    <w:rsid w:val="26430652"/>
    <w:rsid w:val="26651022"/>
    <w:rsid w:val="266B2547"/>
    <w:rsid w:val="26842EC1"/>
    <w:rsid w:val="26BA4AE0"/>
    <w:rsid w:val="26CA4B5A"/>
    <w:rsid w:val="26CC17F3"/>
    <w:rsid w:val="26D031E2"/>
    <w:rsid w:val="274E57D5"/>
    <w:rsid w:val="27530C31"/>
    <w:rsid w:val="275F2955"/>
    <w:rsid w:val="276A151F"/>
    <w:rsid w:val="279B1254"/>
    <w:rsid w:val="27C8092E"/>
    <w:rsid w:val="27D150E1"/>
    <w:rsid w:val="27DC5671"/>
    <w:rsid w:val="27E078FA"/>
    <w:rsid w:val="287727A6"/>
    <w:rsid w:val="28A37638"/>
    <w:rsid w:val="28E67FF0"/>
    <w:rsid w:val="28F81316"/>
    <w:rsid w:val="29303FF2"/>
    <w:rsid w:val="2942795C"/>
    <w:rsid w:val="297208A0"/>
    <w:rsid w:val="29881F57"/>
    <w:rsid w:val="29A7018C"/>
    <w:rsid w:val="29EA201D"/>
    <w:rsid w:val="29F53409"/>
    <w:rsid w:val="29F539F9"/>
    <w:rsid w:val="2A366DCB"/>
    <w:rsid w:val="2A435F94"/>
    <w:rsid w:val="2A83399E"/>
    <w:rsid w:val="2B524A74"/>
    <w:rsid w:val="2B843006"/>
    <w:rsid w:val="2B87165A"/>
    <w:rsid w:val="2B996764"/>
    <w:rsid w:val="2BB42DCE"/>
    <w:rsid w:val="2BC74CE2"/>
    <w:rsid w:val="2BE561F1"/>
    <w:rsid w:val="2BF71840"/>
    <w:rsid w:val="2C053B3B"/>
    <w:rsid w:val="2C281A59"/>
    <w:rsid w:val="2C3240E2"/>
    <w:rsid w:val="2C375F6B"/>
    <w:rsid w:val="2C48530E"/>
    <w:rsid w:val="2C8C3FD4"/>
    <w:rsid w:val="2CA40006"/>
    <w:rsid w:val="2CA72254"/>
    <w:rsid w:val="2CA92E1F"/>
    <w:rsid w:val="2CC2792A"/>
    <w:rsid w:val="2CC34893"/>
    <w:rsid w:val="2CD84B06"/>
    <w:rsid w:val="2D196D4C"/>
    <w:rsid w:val="2D750058"/>
    <w:rsid w:val="2D936EC4"/>
    <w:rsid w:val="2D9C43CC"/>
    <w:rsid w:val="2DEE6AFF"/>
    <w:rsid w:val="2E562513"/>
    <w:rsid w:val="2E706649"/>
    <w:rsid w:val="2EC838CA"/>
    <w:rsid w:val="2F35659E"/>
    <w:rsid w:val="2F445504"/>
    <w:rsid w:val="2F4B45A3"/>
    <w:rsid w:val="2F92611D"/>
    <w:rsid w:val="2FDA1271"/>
    <w:rsid w:val="3080350C"/>
    <w:rsid w:val="308551B5"/>
    <w:rsid w:val="30FA42EA"/>
    <w:rsid w:val="31623A0F"/>
    <w:rsid w:val="316C264D"/>
    <w:rsid w:val="318A78C7"/>
    <w:rsid w:val="319553AE"/>
    <w:rsid w:val="31B664CE"/>
    <w:rsid w:val="32664354"/>
    <w:rsid w:val="32752564"/>
    <w:rsid w:val="32786CD9"/>
    <w:rsid w:val="32AD6E3C"/>
    <w:rsid w:val="32D373F3"/>
    <w:rsid w:val="32EB4A9A"/>
    <w:rsid w:val="33340711"/>
    <w:rsid w:val="334F340D"/>
    <w:rsid w:val="335A2B4F"/>
    <w:rsid w:val="3375117B"/>
    <w:rsid w:val="339E705E"/>
    <w:rsid w:val="339E7B15"/>
    <w:rsid w:val="33D27030"/>
    <w:rsid w:val="34074B52"/>
    <w:rsid w:val="34106C45"/>
    <w:rsid w:val="34393D74"/>
    <w:rsid w:val="344660FA"/>
    <w:rsid w:val="348A6D4E"/>
    <w:rsid w:val="3563269C"/>
    <w:rsid w:val="358D7EB3"/>
    <w:rsid w:val="35911C9B"/>
    <w:rsid w:val="359A5F53"/>
    <w:rsid w:val="35B05375"/>
    <w:rsid w:val="35C15CFC"/>
    <w:rsid w:val="35CF2464"/>
    <w:rsid w:val="35D70EC2"/>
    <w:rsid w:val="36273E8B"/>
    <w:rsid w:val="365A1E31"/>
    <w:rsid w:val="3694544D"/>
    <w:rsid w:val="36AC0331"/>
    <w:rsid w:val="36BC299D"/>
    <w:rsid w:val="371E0F67"/>
    <w:rsid w:val="37262D8B"/>
    <w:rsid w:val="372F161A"/>
    <w:rsid w:val="374A6BCD"/>
    <w:rsid w:val="376D09FB"/>
    <w:rsid w:val="37B55D51"/>
    <w:rsid w:val="37BD5303"/>
    <w:rsid w:val="37DA37FE"/>
    <w:rsid w:val="38190408"/>
    <w:rsid w:val="381A60D6"/>
    <w:rsid w:val="3826077D"/>
    <w:rsid w:val="38326AD5"/>
    <w:rsid w:val="38381E2E"/>
    <w:rsid w:val="38502D71"/>
    <w:rsid w:val="38512E59"/>
    <w:rsid w:val="389F39F1"/>
    <w:rsid w:val="38B27C27"/>
    <w:rsid w:val="38E075F9"/>
    <w:rsid w:val="38E27820"/>
    <w:rsid w:val="3963383F"/>
    <w:rsid w:val="39741F52"/>
    <w:rsid w:val="39BC085B"/>
    <w:rsid w:val="39E34967"/>
    <w:rsid w:val="3A1F6546"/>
    <w:rsid w:val="3A245809"/>
    <w:rsid w:val="3A6D316D"/>
    <w:rsid w:val="3AF057C3"/>
    <w:rsid w:val="3B1F626D"/>
    <w:rsid w:val="3B9025EB"/>
    <w:rsid w:val="3BCB6BE0"/>
    <w:rsid w:val="3BE32185"/>
    <w:rsid w:val="3BF06D7E"/>
    <w:rsid w:val="3C1C4A56"/>
    <w:rsid w:val="3CD839E0"/>
    <w:rsid w:val="3CDA03C9"/>
    <w:rsid w:val="3CFB2C9B"/>
    <w:rsid w:val="3D775202"/>
    <w:rsid w:val="3DC1491A"/>
    <w:rsid w:val="3DD6655F"/>
    <w:rsid w:val="3E4C1095"/>
    <w:rsid w:val="3E75672C"/>
    <w:rsid w:val="3E8F5AF0"/>
    <w:rsid w:val="3E8F6EFD"/>
    <w:rsid w:val="3EE37127"/>
    <w:rsid w:val="3F0129FF"/>
    <w:rsid w:val="3F5C4D71"/>
    <w:rsid w:val="3F6A7D37"/>
    <w:rsid w:val="3F6D424D"/>
    <w:rsid w:val="3F8D68EC"/>
    <w:rsid w:val="3FAA0CE5"/>
    <w:rsid w:val="404D278D"/>
    <w:rsid w:val="405942D3"/>
    <w:rsid w:val="40807BAD"/>
    <w:rsid w:val="409C7D53"/>
    <w:rsid w:val="40A93F31"/>
    <w:rsid w:val="40ED473A"/>
    <w:rsid w:val="410B1390"/>
    <w:rsid w:val="411E3789"/>
    <w:rsid w:val="41476CC3"/>
    <w:rsid w:val="416D0271"/>
    <w:rsid w:val="4185098F"/>
    <w:rsid w:val="41896292"/>
    <w:rsid w:val="41A275BC"/>
    <w:rsid w:val="41AC22AF"/>
    <w:rsid w:val="41B84BB7"/>
    <w:rsid w:val="41EC7717"/>
    <w:rsid w:val="42122973"/>
    <w:rsid w:val="4250055E"/>
    <w:rsid w:val="429B6235"/>
    <w:rsid w:val="42BD1476"/>
    <w:rsid w:val="42CB6564"/>
    <w:rsid w:val="42EF105C"/>
    <w:rsid w:val="434769F9"/>
    <w:rsid w:val="434972B8"/>
    <w:rsid w:val="436845DA"/>
    <w:rsid w:val="439A224B"/>
    <w:rsid w:val="43B1163E"/>
    <w:rsid w:val="44067B10"/>
    <w:rsid w:val="440879D6"/>
    <w:rsid w:val="44654975"/>
    <w:rsid w:val="447B770B"/>
    <w:rsid w:val="44A50D36"/>
    <w:rsid w:val="452907D2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747C86"/>
    <w:rsid w:val="46A07AB7"/>
    <w:rsid w:val="46B25C06"/>
    <w:rsid w:val="471C3D3B"/>
    <w:rsid w:val="47310414"/>
    <w:rsid w:val="47704214"/>
    <w:rsid w:val="47830975"/>
    <w:rsid w:val="47902CE6"/>
    <w:rsid w:val="48A55872"/>
    <w:rsid w:val="48A80142"/>
    <w:rsid w:val="490743A9"/>
    <w:rsid w:val="493B49B5"/>
    <w:rsid w:val="494A5489"/>
    <w:rsid w:val="495F3780"/>
    <w:rsid w:val="49B22D42"/>
    <w:rsid w:val="49BB5CAE"/>
    <w:rsid w:val="49E00C32"/>
    <w:rsid w:val="49EA042D"/>
    <w:rsid w:val="4A084713"/>
    <w:rsid w:val="4A144698"/>
    <w:rsid w:val="4A395614"/>
    <w:rsid w:val="4A5C605C"/>
    <w:rsid w:val="4A5F7F56"/>
    <w:rsid w:val="4A76353B"/>
    <w:rsid w:val="4A942422"/>
    <w:rsid w:val="4AA32C82"/>
    <w:rsid w:val="4AFD31AF"/>
    <w:rsid w:val="4B062CCA"/>
    <w:rsid w:val="4B071257"/>
    <w:rsid w:val="4B1A6144"/>
    <w:rsid w:val="4B2F0CD0"/>
    <w:rsid w:val="4B467C11"/>
    <w:rsid w:val="4B7A7E3F"/>
    <w:rsid w:val="4BA5735A"/>
    <w:rsid w:val="4BB307EC"/>
    <w:rsid w:val="4BC6063D"/>
    <w:rsid w:val="4BC6535B"/>
    <w:rsid w:val="4C1C1154"/>
    <w:rsid w:val="4C334666"/>
    <w:rsid w:val="4C472BB0"/>
    <w:rsid w:val="4C6E7726"/>
    <w:rsid w:val="4C7A281B"/>
    <w:rsid w:val="4C8C04C2"/>
    <w:rsid w:val="4C9C4FB3"/>
    <w:rsid w:val="4CB8016E"/>
    <w:rsid w:val="4CE72C08"/>
    <w:rsid w:val="4D142447"/>
    <w:rsid w:val="4D385DDA"/>
    <w:rsid w:val="4D940679"/>
    <w:rsid w:val="4E6575F3"/>
    <w:rsid w:val="4EBF24CF"/>
    <w:rsid w:val="4F157F0F"/>
    <w:rsid w:val="4F487C62"/>
    <w:rsid w:val="4F8B568E"/>
    <w:rsid w:val="4F8B7BBC"/>
    <w:rsid w:val="4F8E7A22"/>
    <w:rsid w:val="4F9665E2"/>
    <w:rsid w:val="4FAC1105"/>
    <w:rsid w:val="500E3971"/>
    <w:rsid w:val="50253314"/>
    <w:rsid w:val="50362FD1"/>
    <w:rsid w:val="504D3E95"/>
    <w:rsid w:val="505D71AF"/>
    <w:rsid w:val="50643901"/>
    <w:rsid w:val="508502CF"/>
    <w:rsid w:val="508F7047"/>
    <w:rsid w:val="50B14C10"/>
    <w:rsid w:val="51514AB6"/>
    <w:rsid w:val="516F6814"/>
    <w:rsid w:val="51792B15"/>
    <w:rsid w:val="517C0FFB"/>
    <w:rsid w:val="522A1EFC"/>
    <w:rsid w:val="5237268D"/>
    <w:rsid w:val="53136484"/>
    <w:rsid w:val="5334770E"/>
    <w:rsid w:val="533C3B78"/>
    <w:rsid w:val="535A67A5"/>
    <w:rsid w:val="535F432D"/>
    <w:rsid w:val="54063D20"/>
    <w:rsid w:val="543E05D8"/>
    <w:rsid w:val="54584F29"/>
    <w:rsid w:val="54647FAE"/>
    <w:rsid w:val="54B83C6D"/>
    <w:rsid w:val="54D619CF"/>
    <w:rsid w:val="54EF03E5"/>
    <w:rsid w:val="550118DD"/>
    <w:rsid w:val="55065893"/>
    <w:rsid w:val="553817C8"/>
    <w:rsid w:val="554D4BB6"/>
    <w:rsid w:val="55B82B28"/>
    <w:rsid w:val="55C3753F"/>
    <w:rsid w:val="562603E4"/>
    <w:rsid w:val="565A6BFE"/>
    <w:rsid w:val="569D6A0B"/>
    <w:rsid w:val="56F60A2F"/>
    <w:rsid w:val="570B70FE"/>
    <w:rsid w:val="573072A7"/>
    <w:rsid w:val="57874B1F"/>
    <w:rsid w:val="578F13AC"/>
    <w:rsid w:val="579864E5"/>
    <w:rsid w:val="57AA1D22"/>
    <w:rsid w:val="58755DA0"/>
    <w:rsid w:val="588A69A1"/>
    <w:rsid w:val="58974573"/>
    <w:rsid w:val="58BD0995"/>
    <w:rsid w:val="58E723F9"/>
    <w:rsid w:val="58FC2AD9"/>
    <w:rsid w:val="59374611"/>
    <w:rsid w:val="59604801"/>
    <w:rsid w:val="59AC1339"/>
    <w:rsid w:val="5A07174D"/>
    <w:rsid w:val="5A383AAF"/>
    <w:rsid w:val="5A995441"/>
    <w:rsid w:val="5B1A5E83"/>
    <w:rsid w:val="5B20148D"/>
    <w:rsid w:val="5B264074"/>
    <w:rsid w:val="5B392037"/>
    <w:rsid w:val="5B3A2259"/>
    <w:rsid w:val="5B7D2BFD"/>
    <w:rsid w:val="5BBC63E4"/>
    <w:rsid w:val="5BD573D6"/>
    <w:rsid w:val="5BDE7298"/>
    <w:rsid w:val="5C10436A"/>
    <w:rsid w:val="5C2C6147"/>
    <w:rsid w:val="5C3C2669"/>
    <w:rsid w:val="5C7D7679"/>
    <w:rsid w:val="5CC91E68"/>
    <w:rsid w:val="5CEE3BED"/>
    <w:rsid w:val="5D327BA7"/>
    <w:rsid w:val="5D4B6002"/>
    <w:rsid w:val="5D6052C4"/>
    <w:rsid w:val="5D907718"/>
    <w:rsid w:val="5D9D3448"/>
    <w:rsid w:val="5DAB1143"/>
    <w:rsid w:val="5DBB6132"/>
    <w:rsid w:val="5DDF6E12"/>
    <w:rsid w:val="5DF65AA9"/>
    <w:rsid w:val="5E1D6746"/>
    <w:rsid w:val="5E685FCE"/>
    <w:rsid w:val="5E9F4E59"/>
    <w:rsid w:val="5F6C5A40"/>
    <w:rsid w:val="5F926777"/>
    <w:rsid w:val="5FAB6D8D"/>
    <w:rsid w:val="5FED079C"/>
    <w:rsid w:val="5FED586D"/>
    <w:rsid w:val="5FF9353B"/>
    <w:rsid w:val="606E1F2C"/>
    <w:rsid w:val="607D3189"/>
    <w:rsid w:val="60974E38"/>
    <w:rsid w:val="609F1ED3"/>
    <w:rsid w:val="60A47352"/>
    <w:rsid w:val="60AA2731"/>
    <w:rsid w:val="60D712BB"/>
    <w:rsid w:val="60D8367B"/>
    <w:rsid w:val="6131042B"/>
    <w:rsid w:val="61526345"/>
    <w:rsid w:val="61546D62"/>
    <w:rsid w:val="615A4A25"/>
    <w:rsid w:val="61720D58"/>
    <w:rsid w:val="617530AA"/>
    <w:rsid w:val="61AB0428"/>
    <w:rsid w:val="61B34E6F"/>
    <w:rsid w:val="61C06E3E"/>
    <w:rsid w:val="624E53D8"/>
    <w:rsid w:val="62A87FE0"/>
    <w:rsid w:val="62B6447B"/>
    <w:rsid w:val="62C02ECC"/>
    <w:rsid w:val="63130037"/>
    <w:rsid w:val="632162AF"/>
    <w:rsid w:val="634D557A"/>
    <w:rsid w:val="63CF1116"/>
    <w:rsid w:val="63FA573C"/>
    <w:rsid w:val="64005DC2"/>
    <w:rsid w:val="64573124"/>
    <w:rsid w:val="64665889"/>
    <w:rsid w:val="649A6428"/>
    <w:rsid w:val="64A87995"/>
    <w:rsid w:val="64B11E1D"/>
    <w:rsid w:val="64C612E4"/>
    <w:rsid w:val="64E46901"/>
    <w:rsid w:val="64F03010"/>
    <w:rsid w:val="65406D64"/>
    <w:rsid w:val="655314E5"/>
    <w:rsid w:val="65C942E6"/>
    <w:rsid w:val="66164D53"/>
    <w:rsid w:val="662E263B"/>
    <w:rsid w:val="66F23C05"/>
    <w:rsid w:val="672D40FE"/>
    <w:rsid w:val="67675960"/>
    <w:rsid w:val="67742FE9"/>
    <w:rsid w:val="678C4386"/>
    <w:rsid w:val="67B35E74"/>
    <w:rsid w:val="67DB2C2F"/>
    <w:rsid w:val="681A2D2D"/>
    <w:rsid w:val="68B63758"/>
    <w:rsid w:val="68F6660C"/>
    <w:rsid w:val="69156FF4"/>
    <w:rsid w:val="692C6307"/>
    <w:rsid w:val="693862AF"/>
    <w:rsid w:val="697929AE"/>
    <w:rsid w:val="69926142"/>
    <w:rsid w:val="6A926F02"/>
    <w:rsid w:val="6A937CF0"/>
    <w:rsid w:val="6B0D0F0F"/>
    <w:rsid w:val="6B145A72"/>
    <w:rsid w:val="6B42036F"/>
    <w:rsid w:val="6B6C108B"/>
    <w:rsid w:val="6BBD0136"/>
    <w:rsid w:val="6C197D14"/>
    <w:rsid w:val="6C861B9A"/>
    <w:rsid w:val="6CBD6E76"/>
    <w:rsid w:val="6CDC7C32"/>
    <w:rsid w:val="6D233538"/>
    <w:rsid w:val="6D342542"/>
    <w:rsid w:val="6D537EFC"/>
    <w:rsid w:val="6DBB7BF7"/>
    <w:rsid w:val="6DE81607"/>
    <w:rsid w:val="6E0E78AB"/>
    <w:rsid w:val="6E145C28"/>
    <w:rsid w:val="6E3F5CED"/>
    <w:rsid w:val="6E6259F1"/>
    <w:rsid w:val="6E70472D"/>
    <w:rsid w:val="6E92786F"/>
    <w:rsid w:val="6EA20B84"/>
    <w:rsid w:val="6EA575C1"/>
    <w:rsid w:val="6EE504DF"/>
    <w:rsid w:val="6F3459EE"/>
    <w:rsid w:val="6F8C025C"/>
    <w:rsid w:val="6F9E0304"/>
    <w:rsid w:val="6FA225B2"/>
    <w:rsid w:val="6FA942E3"/>
    <w:rsid w:val="701E6CDA"/>
    <w:rsid w:val="704250CE"/>
    <w:rsid w:val="707C41BF"/>
    <w:rsid w:val="70B80B88"/>
    <w:rsid w:val="70CD0D13"/>
    <w:rsid w:val="7125240D"/>
    <w:rsid w:val="71323593"/>
    <w:rsid w:val="714B799D"/>
    <w:rsid w:val="715352FB"/>
    <w:rsid w:val="716A1892"/>
    <w:rsid w:val="71B208BB"/>
    <w:rsid w:val="71B91845"/>
    <w:rsid w:val="71EE76F7"/>
    <w:rsid w:val="72074406"/>
    <w:rsid w:val="720D6B2F"/>
    <w:rsid w:val="72843FAD"/>
    <w:rsid w:val="72B56CB7"/>
    <w:rsid w:val="730C65AE"/>
    <w:rsid w:val="731666AF"/>
    <w:rsid w:val="73567396"/>
    <w:rsid w:val="7382717C"/>
    <w:rsid w:val="739D3B04"/>
    <w:rsid w:val="73A043FD"/>
    <w:rsid w:val="73B04E46"/>
    <w:rsid w:val="73C76A65"/>
    <w:rsid w:val="740F4F9F"/>
    <w:rsid w:val="74247FDB"/>
    <w:rsid w:val="74491A55"/>
    <w:rsid w:val="746F72A1"/>
    <w:rsid w:val="748B1951"/>
    <w:rsid w:val="74EC69D6"/>
    <w:rsid w:val="751D65E8"/>
    <w:rsid w:val="752B3D03"/>
    <w:rsid w:val="755B6F8B"/>
    <w:rsid w:val="755C7D1A"/>
    <w:rsid w:val="76640EE5"/>
    <w:rsid w:val="769D3B10"/>
    <w:rsid w:val="76A57736"/>
    <w:rsid w:val="76E03A2E"/>
    <w:rsid w:val="76F61532"/>
    <w:rsid w:val="771B6194"/>
    <w:rsid w:val="774668A8"/>
    <w:rsid w:val="77656DB0"/>
    <w:rsid w:val="778C72E4"/>
    <w:rsid w:val="77A975DC"/>
    <w:rsid w:val="77C63977"/>
    <w:rsid w:val="77CE5838"/>
    <w:rsid w:val="781D7074"/>
    <w:rsid w:val="784F1CB9"/>
    <w:rsid w:val="78953D3C"/>
    <w:rsid w:val="78BF6A91"/>
    <w:rsid w:val="78DC33C3"/>
    <w:rsid w:val="79016FA7"/>
    <w:rsid w:val="794B01C4"/>
    <w:rsid w:val="79CA31AF"/>
    <w:rsid w:val="79CD04F5"/>
    <w:rsid w:val="79E22107"/>
    <w:rsid w:val="7A292030"/>
    <w:rsid w:val="7A366FF0"/>
    <w:rsid w:val="7A371CDD"/>
    <w:rsid w:val="7A3B7CA0"/>
    <w:rsid w:val="7A572E75"/>
    <w:rsid w:val="7A7A2D67"/>
    <w:rsid w:val="7A8B03D1"/>
    <w:rsid w:val="7AB162AB"/>
    <w:rsid w:val="7B215DA8"/>
    <w:rsid w:val="7B4D7D39"/>
    <w:rsid w:val="7B5665E0"/>
    <w:rsid w:val="7B9953CE"/>
    <w:rsid w:val="7BD818A1"/>
    <w:rsid w:val="7BF62289"/>
    <w:rsid w:val="7C4A256C"/>
    <w:rsid w:val="7C8A7B3A"/>
    <w:rsid w:val="7CE37F31"/>
    <w:rsid w:val="7D357247"/>
    <w:rsid w:val="7D933D34"/>
    <w:rsid w:val="7DBA3E4A"/>
    <w:rsid w:val="7DE6342E"/>
    <w:rsid w:val="7DFC3468"/>
    <w:rsid w:val="7E6135AE"/>
    <w:rsid w:val="7EB503F0"/>
    <w:rsid w:val="7EC37F87"/>
    <w:rsid w:val="7F264FB5"/>
    <w:rsid w:val="7F2C46C9"/>
    <w:rsid w:val="7FA3120A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字符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字符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字符"/>
    <w:basedOn w:val="25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3">
    <w:name w:val="标题 2 字符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字符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字符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字符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字符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字符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字符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字符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字符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7">
    <w:name w:val="Unresolved Mention"/>
    <w:basedOn w:val="25"/>
    <w:semiHidden/>
    <w:unhideWhenUsed/>
    <w:qFormat/>
    <w:uiPriority w:val="99"/>
    <w:rPr>
      <w:color w:val="605E5C"/>
      <w:shd w:val="clear" w:color="auto" w:fill="E1DFDD"/>
    </w:rPr>
  </w:style>
  <w:style w:type="paragraph" w:styleId="5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2.emf"/><Relationship Id="rId14" Type="http://schemas.openxmlformats.org/officeDocument/2006/relationships/oleObject" Target="embeddings/oleObject2.bin"/><Relationship Id="rId13" Type="http://schemas.openxmlformats.org/officeDocument/2006/relationships/image" Target="media/image1.emf"/><Relationship Id="rId12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13</TotalTime>
  <ScaleCrop>false</ScaleCrop>
  <LinksUpToDate>false</LinksUpToDate>
  <CharactersWithSpaces>3874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86245</cp:lastModifiedBy>
  <dcterms:modified xsi:type="dcterms:W3CDTF">2020-12-08T06:01:13Z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