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5315" w:type="pct"/>
        <w:tblInd w:w="-180" w:type="dxa"/>
        <w:tblLayout w:type="autofit"/>
        <w:tblCellMar>
          <w:top w:w="0" w:type="dxa"/>
          <w:left w:w="0" w:type="dxa"/>
          <w:bottom w:w="0" w:type="dxa"/>
          <w:right w:w="0" w:type="dxa"/>
        </w:tblCellMar>
      </w:tblPr>
      <w:tblGrid>
        <w:gridCol w:w="102"/>
        <w:gridCol w:w="309"/>
        <w:gridCol w:w="640"/>
        <w:gridCol w:w="1640"/>
        <w:gridCol w:w="1143"/>
        <w:gridCol w:w="788"/>
        <w:gridCol w:w="315"/>
        <w:gridCol w:w="1179"/>
        <w:gridCol w:w="263"/>
        <w:gridCol w:w="937"/>
        <w:gridCol w:w="249"/>
        <w:gridCol w:w="991"/>
        <w:gridCol w:w="280"/>
      </w:tblGrid>
      <w:tr>
        <w:tblPrEx>
          <w:tblCellMar>
            <w:top w:w="0" w:type="dxa"/>
            <w:left w:w="0" w:type="dxa"/>
            <w:bottom w:w="0" w:type="dxa"/>
            <w:right w:w="0" w:type="dxa"/>
          </w:tblCellMar>
        </w:tblPrEx>
        <w:trPr>
          <w:gridBefore w:val="1"/>
          <w:gridAfter w:val="1"/>
          <w:wBefore w:w="58" w:type="pct"/>
          <w:wAfter w:w="159" w:type="pct"/>
          <w:cantSplit/>
          <w:trHeight w:val="315" w:hRule="atLeast"/>
        </w:trPr>
        <w:tc>
          <w:tcPr>
            <w:tcW w:w="536" w:type="pct"/>
            <w:gridSpan w:val="2"/>
            <w:vMerge w:val="restart"/>
            <w:tcBorders>
              <w:top w:val="nil"/>
              <w:left w:val="nil"/>
              <w:right w:val="single" w:color="auto" w:sz="4" w:space="0"/>
            </w:tcBorders>
            <w:noWrap/>
            <w:vAlign w:val="center"/>
          </w:tcPr>
          <w:p>
            <w:pPr>
              <w:rPr>
                <w:rFonts w:ascii="宋体" w:hAnsi="宋体"/>
                <w:sz w:val="23"/>
                <w:szCs w:val="23"/>
              </w:rPr>
            </w:pPr>
          </w:p>
        </w:tc>
        <w:tc>
          <w:tcPr>
            <w:tcW w:w="928" w:type="pct"/>
            <w:tcBorders>
              <w:top w:val="nil"/>
              <w:left w:val="single" w:color="auto" w:sz="4" w:space="0"/>
              <w:bottom w:val="nil"/>
              <w:right w:val="nil"/>
            </w:tcBorders>
            <w:noWrap/>
            <w:vAlign w:val="center"/>
          </w:tcPr>
          <w:p>
            <w:pPr>
              <w:rPr>
                <w:rFonts w:ascii="宋体" w:hAnsi="宋体"/>
                <w:sz w:val="23"/>
                <w:szCs w:val="23"/>
              </w:rPr>
            </w:pPr>
          </w:p>
        </w:tc>
        <w:tc>
          <w:tcPr>
            <w:tcW w:w="647" w:type="pct"/>
            <w:tcBorders>
              <w:top w:val="nil"/>
              <w:left w:val="nil"/>
              <w:bottom w:val="nil"/>
              <w:right w:val="nil"/>
            </w:tcBorders>
            <w:noWrap/>
            <w:vAlign w:val="center"/>
          </w:tcPr>
          <w:p>
            <w:pPr>
              <w:rPr>
                <w:rFonts w:ascii="宋体" w:hAnsi="宋体"/>
                <w:sz w:val="23"/>
                <w:szCs w:val="23"/>
              </w:rPr>
            </w:pPr>
          </w:p>
        </w:tc>
        <w:tc>
          <w:tcPr>
            <w:tcW w:w="624" w:type="pct"/>
            <w:gridSpan w:val="2"/>
            <w:tcBorders>
              <w:top w:val="nil"/>
              <w:left w:val="nil"/>
              <w:bottom w:val="nil"/>
              <w:right w:val="nil"/>
            </w:tcBorders>
            <w:noWrap/>
            <w:vAlign w:val="center"/>
          </w:tcPr>
          <w:p>
            <w:pPr>
              <w:rPr>
                <w:rFonts w:ascii="宋体" w:hAnsi="宋体"/>
                <w:sz w:val="23"/>
                <w:szCs w:val="23"/>
              </w:rPr>
            </w:pPr>
          </w:p>
        </w:tc>
        <w:tc>
          <w:tcPr>
            <w:tcW w:w="2048" w:type="pct"/>
            <w:gridSpan w:val="5"/>
            <w:tcBorders>
              <w:top w:val="nil"/>
              <w:left w:val="nil"/>
              <w:bottom w:val="nil"/>
            </w:tcBorders>
            <w:noWrap/>
            <w:vAlign w:val="center"/>
          </w:tcPr>
          <w:p>
            <w:pPr>
              <w:jc w:val="right"/>
              <w:rPr>
                <w:rFonts w:ascii="宋体" w:hAnsi="宋体"/>
                <w:sz w:val="23"/>
                <w:szCs w:val="23"/>
              </w:rPr>
            </w:pPr>
          </w:p>
          <w:p>
            <w:pPr>
              <w:jc w:val="right"/>
              <w:rPr>
                <w:rFonts w:ascii="宋体" w:hAnsi="宋体"/>
                <w:sz w:val="23"/>
                <w:szCs w:val="23"/>
              </w:rPr>
            </w:pPr>
          </w:p>
        </w:tc>
      </w:tr>
      <w:tr>
        <w:tblPrEx>
          <w:tblCellMar>
            <w:top w:w="0" w:type="dxa"/>
            <w:left w:w="0" w:type="dxa"/>
            <w:bottom w:w="0" w:type="dxa"/>
            <w:right w:w="0" w:type="dxa"/>
          </w:tblCellMar>
        </w:tblPrEx>
        <w:trPr>
          <w:gridBefore w:val="1"/>
          <w:gridAfter w:val="1"/>
          <w:wBefore w:w="58" w:type="pct"/>
          <w:wAfter w:w="159" w:type="pct"/>
          <w:cantSplit/>
          <w:trHeight w:val="1706" w:hRule="atLeast"/>
        </w:trPr>
        <w:tc>
          <w:tcPr>
            <w:tcW w:w="536" w:type="pct"/>
            <w:gridSpan w:val="2"/>
            <w:vMerge w:val="continue"/>
            <w:tcBorders>
              <w:left w:val="nil"/>
              <w:bottom w:val="nil"/>
              <w:right w:val="single" w:color="auto" w:sz="4" w:space="0"/>
            </w:tcBorders>
            <w:noWrap/>
            <w:vAlign w:val="center"/>
          </w:tcPr>
          <w:p>
            <w:pPr>
              <w:rPr>
                <w:rFonts w:ascii="宋体" w:hAnsi="宋体"/>
                <w:sz w:val="23"/>
                <w:szCs w:val="23"/>
              </w:rPr>
            </w:pPr>
          </w:p>
        </w:tc>
        <w:tc>
          <w:tcPr>
            <w:tcW w:w="4247" w:type="pct"/>
            <w:gridSpan w:val="9"/>
            <w:tcBorders>
              <w:top w:val="nil"/>
              <w:left w:val="single" w:color="auto" w:sz="4" w:space="0"/>
              <w:bottom w:val="nil"/>
              <w:right w:val="nil"/>
            </w:tcBorders>
            <w:noWrap/>
            <w:vAlign w:val="center"/>
          </w:tcPr>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tc>
      </w:tr>
      <w:tr>
        <w:tblPrEx>
          <w:tblCellMar>
            <w:top w:w="0" w:type="dxa"/>
            <w:left w:w="0" w:type="dxa"/>
            <w:bottom w:w="0" w:type="dxa"/>
            <w:right w:w="0" w:type="dxa"/>
          </w:tblCellMar>
        </w:tblPrEx>
        <w:trPr>
          <w:gridBefore w:val="1"/>
          <w:gridAfter w:val="1"/>
          <w:wBefore w:w="58" w:type="pct"/>
          <w:wAfter w:w="159" w:type="pct"/>
          <w:cantSplit/>
          <w:trHeight w:val="930" w:hRule="atLeast"/>
        </w:trPr>
        <w:tc>
          <w:tcPr>
            <w:tcW w:w="536" w:type="pct"/>
            <w:gridSpan w:val="2"/>
            <w:vMerge w:val="continue"/>
            <w:tcBorders>
              <w:left w:val="nil"/>
              <w:right w:val="single" w:color="auto" w:sz="4" w:space="0"/>
            </w:tcBorders>
            <w:noWrap/>
            <w:vAlign w:val="center"/>
          </w:tcPr>
          <w:p>
            <w:pPr>
              <w:rPr>
                <w:rFonts w:ascii="宋体" w:hAnsi="宋体"/>
                <w:sz w:val="23"/>
                <w:szCs w:val="23"/>
              </w:rPr>
            </w:pPr>
          </w:p>
        </w:tc>
        <w:tc>
          <w:tcPr>
            <w:tcW w:w="4247" w:type="pct"/>
            <w:gridSpan w:val="9"/>
            <w:tcBorders>
              <w:top w:val="nil"/>
              <w:left w:val="single" w:color="auto" w:sz="4" w:space="0"/>
              <w:bottom w:val="nil"/>
              <w:right w:val="nil"/>
            </w:tcBorders>
            <w:noWrap/>
            <w:vAlign w:val="center"/>
          </w:tcPr>
          <w:p>
            <w:pPr>
              <w:jc w:val="center"/>
              <w:rPr>
                <w:rFonts w:ascii="宋体" w:hAnsi="宋体"/>
                <w:sz w:val="69"/>
                <w:szCs w:val="69"/>
              </w:rPr>
            </w:pPr>
            <w:r>
              <w:rPr>
                <w:rFonts w:hint="eastAsia" w:ascii="宋体" w:hAnsi="宋体"/>
                <w:sz w:val="50"/>
                <w:szCs w:val="50"/>
                <w:lang w:val="en-US" w:eastAsia="zh-CN"/>
              </w:rPr>
              <w:t>康佳EMS</w:t>
            </w:r>
            <w:r>
              <w:rPr>
                <w:rFonts w:hint="eastAsia" w:ascii="宋体" w:hAnsi="宋体"/>
                <w:sz w:val="50"/>
                <w:szCs w:val="50"/>
              </w:rPr>
              <w:t>项目系统</w:t>
            </w:r>
          </w:p>
        </w:tc>
      </w:tr>
      <w:tr>
        <w:tblPrEx>
          <w:tblCellMar>
            <w:top w:w="0" w:type="dxa"/>
            <w:left w:w="0" w:type="dxa"/>
            <w:bottom w:w="0" w:type="dxa"/>
            <w:right w:w="0" w:type="dxa"/>
          </w:tblCellMar>
        </w:tblPrEx>
        <w:trPr>
          <w:gridBefore w:val="1"/>
          <w:gridAfter w:val="1"/>
          <w:wBefore w:w="58" w:type="pct"/>
          <w:wAfter w:w="159" w:type="pct"/>
          <w:cantSplit/>
          <w:trHeight w:val="930" w:hRule="atLeast"/>
        </w:trPr>
        <w:tc>
          <w:tcPr>
            <w:tcW w:w="536" w:type="pct"/>
            <w:gridSpan w:val="2"/>
            <w:vMerge w:val="continue"/>
            <w:tcBorders>
              <w:left w:val="nil"/>
              <w:right w:val="single" w:color="auto" w:sz="4" w:space="0"/>
            </w:tcBorders>
            <w:noWrap/>
            <w:vAlign w:val="center"/>
          </w:tcPr>
          <w:p>
            <w:pPr>
              <w:rPr>
                <w:rFonts w:ascii="宋体" w:hAnsi="宋体"/>
                <w:sz w:val="23"/>
                <w:szCs w:val="23"/>
              </w:rPr>
            </w:pPr>
          </w:p>
        </w:tc>
        <w:tc>
          <w:tcPr>
            <w:tcW w:w="4247" w:type="pct"/>
            <w:gridSpan w:val="9"/>
            <w:tcBorders>
              <w:top w:val="nil"/>
              <w:left w:val="single" w:color="auto" w:sz="4" w:space="0"/>
              <w:bottom w:val="nil"/>
              <w:right w:val="nil"/>
            </w:tcBorders>
            <w:noWrap/>
            <w:vAlign w:val="center"/>
          </w:tcPr>
          <w:p>
            <w:pPr>
              <w:jc w:val="center"/>
              <w:rPr>
                <w:rFonts w:ascii="宋体" w:hAnsi="宋体"/>
                <w:sz w:val="50"/>
                <w:szCs w:val="50"/>
              </w:rPr>
            </w:pPr>
            <w:r>
              <w:rPr>
                <w:rFonts w:hint="eastAsia" w:ascii="宋体" w:hAnsi="宋体"/>
                <w:sz w:val="50"/>
                <w:szCs w:val="50"/>
              </w:rPr>
              <w:t>整体测试计划</w:t>
            </w:r>
          </w:p>
        </w:tc>
      </w:tr>
      <w:tr>
        <w:tblPrEx>
          <w:tblCellMar>
            <w:top w:w="0" w:type="dxa"/>
            <w:left w:w="0" w:type="dxa"/>
            <w:bottom w:w="0" w:type="dxa"/>
            <w:right w:w="0" w:type="dxa"/>
          </w:tblCellMar>
        </w:tblPrEx>
        <w:trPr>
          <w:gridBefore w:val="1"/>
          <w:gridAfter w:val="1"/>
          <w:wBefore w:w="58" w:type="pct"/>
          <w:wAfter w:w="159" w:type="pct"/>
          <w:cantSplit/>
          <w:trHeight w:val="945" w:hRule="atLeast"/>
        </w:trPr>
        <w:tc>
          <w:tcPr>
            <w:tcW w:w="536" w:type="pct"/>
            <w:gridSpan w:val="2"/>
            <w:vMerge w:val="continue"/>
            <w:tcBorders>
              <w:left w:val="nil"/>
              <w:bottom w:val="nil"/>
              <w:right w:val="single" w:color="auto" w:sz="4" w:space="0"/>
            </w:tcBorders>
            <w:noWrap/>
            <w:vAlign w:val="center"/>
          </w:tcPr>
          <w:p>
            <w:pPr>
              <w:rPr>
                <w:rFonts w:ascii="宋体" w:hAnsi="宋体"/>
                <w:sz w:val="23"/>
                <w:szCs w:val="23"/>
              </w:rPr>
            </w:pPr>
          </w:p>
        </w:tc>
        <w:tc>
          <w:tcPr>
            <w:tcW w:w="4247" w:type="pct"/>
            <w:gridSpan w:val="9"/>
            <w:tcBorders>
              <w:top w:val="nil"/>
              <w:left w:val="single" w:color="auto" w:sz="4" w:space="0"/>
              <w:bottom w:val="nil"/>
              <w:right w:val="nil"/>
            </w:tcBorders>
            <w:noWrap/>
            <w:vAlign w:val="center"/>
          </w:tcPr>
          <w:p>
            <w:pPr>
              <w:jc w:val="center"/>
              <w:rPr>
                <w:rFonts w:ascii="宋体" w:hAnsi="宋体"/>
                <w:sz w:val="35"/>
                <w:szCs w:val="35"/>
              </w:rPr>
            </w:pPr>
          </w:p>
        </w:tc>
      </w:tr>
      <w:tr>
        <w:tblPrEx>
          <w:tblCellMar>
            <w:top w:w="0" w:type="dxa"/>
            <w:left w:w="0" w:type="dxa"/>
            <w:bottom w:w="0" w:type="dxa"/>
            <w:right w:w="0" w:type="dxa"/>
          </w:tblCellMar>
        </w:tblPrEx>
        <w:trPr>
          <w:gridBefore w:val="1"/>
          <w:gridAfter w:val="1"/>
          <w:wBefore w:w="58" w:type="pct"/>
          <w:wAfter w:w="159" w:type="pct"/>
          <w:cantSplit/>
          <w:trHeight w:val="468" w:hRule="atLeast"/>
        </w:trPr>
        <w:tc>
          <w:tcPr>
            <w:tcW w:w="536" w:type="pct"/>
            <w:gridSpan w:val="2"/>
            <w:vMerge w:val="continue"/>
            <w:tcBorders>
              <w:left w:val="nil"/>
              <w:right w:val="single" w:color="auto" w:sz="4" w:space="0"/>
            </w:tcBorders>
            <w:noWrap/>
            <w:vAlign w:val="center"/>
          </w:tcPr>
          <w:p>
            <w:pPr>
              <w:rPr>
                <w:rFonts w:ascii="宋体" w:hAnsi="宋体"/>
                <w:sz w:val="23"/>
                <w:szCs w:val="23"/>
              </w:rPr>
            </w:pPr>
          </w:p>
        </w:tc>
        <w:tc>
          <w:tcPr>
            <w:tcW w:w="4247" w:type="pct"/>
            <w:gridSpan w:val="9"/>
            <w:vMerge w:val="restart"/>
            <w:tcBorders>
              <w:left w:val="single" w:color="auto" w:sz="4" w:space="0"/>
              <w:right w:val="nil"/>
            </w:tcBorders>
            <w:noWrap/>
            <w:vAlign w:val="center"/>
          </w:tcPr>
          <w:p>
            <w:pPr>
              <w:rPr>
                <w:rFonts w:ascii="宋体" w:hAnsi="宋体"/>
                <w:sz w:val="23"/>
                <w:szCs w:val="23"/>
              </w:rPr>
            </w:pPr>
          </w:p>
        </w:tc>
      </w:tr>
      <w:tr>
        <w:tblPrEx>
          <w:tblCellMar>
            <w:top w:w="0" w:type="dxa"/>
            <w:left w:w="0" w:type="dxa"/>
            <w:bottom w:w="0" w:type="dxa"/>
            <w:right w:w="0" w:type="dxa"/>
          </w:tblCellMar>
        </w:tblPrEx>
        <w:trPr>
          <w:gridBefore w:val="1"/>
          <w:gridAfter w:val="1"/>
          <w:wBefore w:w="58" w:type="pct"/>
          <w:wAfter w:w="159" w:type="pct"/>
          <w:cantSplit/>
          <w:trHeight w:val="468" w:hRule="atLeast"/>
        </w:trPr>
        <w:tc>
          <w:tcPr>
            <w:tcW w:w="536" w:type="pct"/>
            <w:gridSpan w:val="2"/>
            <w:vMerge w:val="continue"/>
            <w:tcBorders>
              <w:left w:val="nil"/>
              <w:right w:val="single" w:color="auto" w:sz="4" w:space="0"/>
            </w:tcBorders>
            <w:noWrap/>
            <w:vAlign w:val="center"/>
          </w:tcPr>
          <w:p>
            <w:pPr>
              <w:rPr>
                <w:rFonts w:ascii="宋体" w:hAnsi="宋体"/>
                <w:sz w:val="23"/>
                <w:szCs w:val="23"/>
              </w:rPr>
            </w:pPr>
          </w:p>
        </w:tc>
        <w:tc>
          <w:tcPr>
            <w:tcW w:w="4247" w:type="pct"/>
            <w:gridSpan w:val="9"/>
            <w:vMerge w:val="continue"/>
            <w:tcBorders>
              <w:left w:val="single" w:color="auto" w:sz="4" w:space="0"/>
              <w:right w:val="nil"/>
            </w:tcBorders>
            <w:noWrap/>
            <w:vAlign w:val="center"/>
          </w:tcPr>
          <w:p>
            <w:pPr>
              <w:rPr>
                <w:rFonts w:ascii="宋体" w:hAnsi="宋体"/>
                <w:sz w:val="23"/>
                <w:szCs w:val="23"/>
              </w:rPr>
            </w:pPr>
          </w:p>
        </w:tc>
      </w:tr>
      <w:tr>
        <w:tblPrEx>
          <w:tblCellMar>
            <w:top w:w="0" w:type="dxa"/>
            <w:left w:w="0" w:type="dxa"/>
            <w:bottom w:w="0" w:type="dxa"/>
            <w:right w:w="0" w:type="dxa"/>
          </w:tblCellMar>
        </w:tblPrEx>
        <w:trPr>
          <w:gridBefore w:val="1"/>
          <w:gridAfter w:val="1"/>
          <w:wBefore w:w="58" w:type="pct"/>
          <w:wAfter w:w="159" w:type="pct"/>
          <w:cantSplit/>
          <w:trHeight w:val="468" w:hRule="atLeast"/>
        </w:trPr>
        <w:tc>
          <w:tcPr>
            <w:tcW w:w="536" w:type="pct"/>
            <w:gridSpan w:val="2"/>
            <w:vMerge w:val="continue"/>
            <w:tcBorders>
              <w:left w:val="nil"/>
              <w:bottom w:val="nil"/>
              <w:right w:val="single" w:color="auto" w:sz="4" w:space="0"/>
            </w:tcBorders>
            <w:noWrap/>
            <w:vAlign w:val="center"/>
          </w:tcPr>
          <w:p>
            <w:pPr>
              <w:rPr>
                <w:rFonts w:ascii="宋体" w:hAnsi="宋体"/>
                <w:sz w:val="23"/>
                <w:szCs w:val="23"/>
              </w:rPr>
            </w:pPr>
          </w:p>
        </w:tc>
        <w:tc>
          <w:tcPr>
            <w:tcW w:w="4247" w:type="pct"/>
            <w:gridSpan w:val="9"/>
            <w:vMerge w:val="continue"/>
            <w:tcBorders>
              <w:left w:val="single" w:color="auto" w:sz="4" w:space="0"/>
              <w:right w:val="nil"/>
            </w:tcBorders>
            <w:noWrap/>
            <w:vAlign w:val="center"/>
          </w:tcPr>
          <w:p>
            <w:pPr>
              <w:rPr>
                <w:rFonts w:ascii="宋体" w:hAnsi="宋体"/>
                <w:sz w:val="23"/>
                <w:szCs w:val="23"/>
              </w:rPr>
            </w:pPr>
          </w:p>
        </w:tc>
      </w:tr>
      <w:tr>
        <w:tblPrEx>
          <w:tblCellMar>
            <w:top w:w="0" w:type="dxa"/>
            <w:left w:w="0" w:type="dxa"/>
            <w:bottom w:w="0" w:type="dxa"/>
            <w:right w:w="0" w:type="dxa"/>
          </w:tblCellMar>
        </w:tblPrEx>
        <w:trPr>
          <w:gridBefore w:val="1"/>
          <w:gridAfter w:val="1"/>
          <w:wBefore w:w="58" w:type="pct"/>
          <w:wAfter w:w="159" w:type="pct"/>
          <w:cantSplit/>
          <w:trHeight w:val="468" w:hRule="atLeast"/>
        </w:trPr>
        <w:tc>
          <w:tcPr>
            <w:tcW w:w="536" w:type="pct"/>
            <w:gridSpan w:val="2"/>
            <w:vMerge w:val="continue"/>
            <w:tcBorders>
              <w:left w:val="nil"/>
              <w:right w:val="single" w:color="auto" w:sz="4" w:space="0"/>
            </w:tcBorders>
            <w:noWrap/>
            <w:vAlign w:val="center"/>
          </w:tcPr>
          <w:p>
            <w:pPr>
              <w:rPr>
                <w:rFonts w:ascii="宋体" w:hAnsi="宋体"/>
                <w:sz w:val="23"/>
                <w:szCs w:val="23"/>
              </w:rPr>
            </w:pPr>
          </w:p>
        </w:tc>
        <w:tc>
          <w:tcPr>
            <w:tcW w:w="4247" w:type="pct"/>
            <w:gridSpan w:val="9"/>
            <w:vMerge w:val="continue"/>
            <w:tcBorders>
              <w:left w:val="single" w:color="auto" w:sz="4" w:space="0"/>
              <w:bottom w:val="nil"/>
              <w:right w:val="nil"/>
            </w:tcBorders>
            <w:noWrap/>
            <w:vAlign w:val="center"/>
          </w:tcPr>
          <w:p>
            <w:pPr>
              <w:rPr>
                <w:rFonts w:ascii="宋体" w:hAnsi="宋体"/>
                <w:sz w:val="23"/>
                <w:szCs w:val="23"/>
              </w:rPr>
            </w:pPr>
          </w:p>
        </w:tc>
      </w:tr>
      <w:tr>
        <w:tblPrEx>
          <w:tblCellMar>
            <w:top w:w="0" w:type="dxa"/>
            <w:left w:w="0" w:type="dxa"/>
            <w:bottom w:w="0" w:type="dxa"/>
            <w:right w:w="0" w:type="dxa"/>
          </w:tblCellMar>
        </w:tblPrEx>
        <w:trPr>
          <w:gridBefore w:val="1"/>
          <w:gridAfter w:val="1"/>
          <w:wBefore w:w="58" w:type="pct"/>
          <w:wAfter w:w="159" w:type="pct"/>
          <w:cantSplit/>
          <w:trHeight w:val="315" w:hRule="atLeast"/>
        </w:trPr>
        <w:tc>
          <w:tcPr>
            <w:tcW w:w="536" w:type="pct"/>
            <w:gridSpan w:val="2"/>
            <w:vMerge w:val="continue"/>
            <w:tcBorders>
              <w:left w:val="nil"/>
              <w:right w:val="single" w:color="auto" w:sz="4" w:space="0"/>
            </w:tcBorders>
            <w:noWrap/>
            <w:vAlign w:val="center"/>
          </w:tcPr>
          <w:p>
            <w:pPr>
              <w:rPr>
                <w:rFonts w:ascii="宋体" w:hAnsi="宋体"/>
                <w:sz w:val="23"/>
                <w:szCs w:val="23"/>
              </w:rPr>
            </w:pPr>
          </w:p>
        </w:tc>
        <w:tc>
          <w:tcPr>
            <w:tcW w:w="928" w:type="pct"/>
            <w:tcBorders>
              <w:top w:val="single" w:color="auto" w:sz="4" w:space="0"/>
              <w:left w:val="single" w:color="auto" w:sz="4" w:space="0"/>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文档编号</w:t>
            </w:r>
          </w:p>
        </w:tc>
        <w:tc>
          <w:tcPr>
            <w:tcW w:w="1938" w:type="pct"/>
            <w:gridSpan w:val="4"/>
            <w:tcBorders>
              <w:top w:val="single" w:color="auto" w:sz="4" w:space="0"/>
              <w:left w:val="nil"/>
              <w:bottom w:val="single" w:color="auto" w:sz="4" w:space="0"/>
              <w:right w:val="single" w:color="000000" w:sz="4" w:space="0"/>
            </w:tcBorders>
            <w:noWrap/>
            <w:vAlign w:val="center"/>
          </w:tcPr>
          <w:p>
            <w:pPr>
              <w:spacing w:line="240" w:lineRule="auto"/>
              <w:rPr>
                <w:rFonts w:ascii="宋体" w:hAnsi="宋体"/>
                <w:sz w:val="23"/>
                <w:szCs w:val="23"/>
              </w:rPr>
            </w:pPr>
            <w:r>
              <w:rPr>
                <w:rFonts w:hint="eastAsia" w:ascii="宋体" w:hAnsi="宋体"/>
                <w:sz w:val="23"/>
                <w:szCs w:val="23"/>
                <w:lang w:val="en-US" w:eastAsia="zh-CN"/>
              </w:rPr>
              <w:t>康佳EMS</w:t>
            </w:r>
            <w:r>
              <w:rPr>
                <w:rFonts w:hint="eastAsia" w:ascii="宋体" w:hAnsi="宋体"/>
                <w:sz w:val="23"/>
                <w:szCs w:val="23"/>
              </w:rPr>
              <w:t>项目系统整体测试计划</w:t>
            </w:r>
          </w:p>
        </w:tc>
        <w:tc>
          <w:tcPr>
            <w:tcW w:w="679" w:type="pct"/>
            <w:gridSpan w:val="2"/>
            <w:tcBorders>
              <w:top w:val="single" w:color="auto" w:sz="4" w:space="0"/>
              <w:left w:val="nil"/>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版本号</w:t>
            </w:r>
          </w:p>
        </w:tc>
        <w:tc>
          <w:tcPr>
            <w:tcW w:w="702" w:type="pct"/>
            <w:gridSpan w:val="2"/>
            <w:tcBorders>
              <w:top w:val="single" w:color="auto" w:sz="4" w:space="0"/>
              <w:left w:val="nil"/>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V1.0</w:t>
            </w:r>
          </w:p>
        </w:tc>
      </w:tr>
      <w:tr>
        <w:tblPrEx>
          <w:tblCellMar>
            <w:top w:w="0" w:type="dxa"/>
            <w:left w:w="0" w:type="dxa"/>
            <w:bottom w:w="0" w:type="dxa"/>
            <w:right w:w="0" w:type="dxa"/>
          </w:tblCellMar>
        </w:tblPrEx>
        <w:trPr>
          <w:gridBefore w:val="1"/>
          <w:gridAfter w:val="1"/>
          <w:wBefore w:w="58" w:type="pct"/>
          <w:wAfter w:w="159" w:type="pct"/>
          <w:cantSplit/>
          <w:trHeight w:val="315" w:hRule="atLeast"/>
        </w:trPr>
        <w:tc>
          <w:tcPr>
            <w:tcW w:w="536" w:type="pct"/>
            <w:gridSpan w:val="2"/>
            <w:vMerge w:val="continue"/>
            <w:tcBorders>
              <w:left w:val="nil"/>
              <w:right w:val="single" w:color="auto" w:sz="4" w:space="0"/>
            </w:tcBorders>
            <w:noWrap/>
            <w:vAlign w:val="center"/>
          </w:tcPr>
          <w:p>
            <w:pPr>
              <w:rPr>
                <w:rFonts w:ascii="宋体" w:hAnsi="宋体"/>
                <w:sz w:val="23"/>
                <w:szCs w:val="23"/>
              </w:rPr>
            </w:pPr>
          </w:p>
        </w:tc>
        <w:tc>
          <w:tcPr>
            <w:tcW w:w="928" w:type="pct"/>
            <w:tcBorders>
              <w:top w:val="single" w:color="auto" w:sz="4" w:space="0"/>
              <w:left w:val="single" w:color="auto" w:sz="4" w:space="0"/>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控制范围</w:t>
            </w:r>
          </w:p>
        </w:tc>
        <w:tc>
          <w:tcPr>
            <w:tcW w:w="1938" w:type="pct"/>
            <w:gridSpan w:val="4"/>
            <w:tcBorders>
              <w:top w:val="single" w:color="auto" w:sz="4" w:space="0"/>
              <w:left w:val="nil"/>
              <w:bottom w:val="single" w:color="auto" w:sz="4" w:space="0"/>
              <w:right w:val="single" w:color="000000" w:sz="4" w:space="0"/>
            </w:tcBorders>
            <w:noWrap/>
            <w:vAlign w:val="center"/>
          </w:tcPr>
          <w:p>
            <w:pPr>
              <w:spacing w:line="240" w:lineRule="auto"/>
              <w:rPr>
                <w:rFonts w:ascii="宋体" w:hAnsi="宋体"/>
                <w:sz w:val="23"/>
                <w:szCs w:val="23"/>
              </w:rPr>
            </w:pPr>
            <w:r>
              <w:rPr>
                <w:rFonts w:hint="eastAsia" w:ascii="宋体" w:hAnsi="宋体"/>
                <w:sz w:val="23"/>
                <w:szCs w:val="23"/>
              </w:rPr>
              <w:t>质量组成员、项目组成员</w:t>
            </w:r>
          </w:p>
        </w:tc>
        <w:tc>
          <w:tcPr>
            <w:tcW w:w="679" w:type="pct"/>
            <w:gridSpan w:val="2"/>
            <w:tcBorders>
              <w:top w:val="single" w:color="auto" w:sz="4" w:space="0"/>
              <w:left w:val="nil"/>
              <w:bottom w:val="single" w:color="auto" w:sz="4" w:space="0"/>
              <w:right w:val="single" w:color="auto" w:sz="4" w:space="0"/>
            </w:tcBorders>
            <w:noWrap/>
            <w:vAlign w:val="center"/>
          </w:tcPr>
          <w:p>
            <w:pPr>
              <w:spacing w:line="240" w:lineRule="auto"/>
              <w:jc w:val="center"/>
              <w:rPr>
                <w:rFonts w:ascii="宋体" w:hAnsi="宋体"/>
                <w:sz w:val="23"/>
                <w:szCs w:val="23"/>
              </w:rPr>
            </w:pPr>
          </w:p>
        </w:tc>
        <w:tc>
          <w:tcPr>
            <w:tcW w:w="702" w:type="pct"/>
            <w:gridSpan w:val="2"/>
            <w:tcBorders>
              <w:top w:val="single" w:color="auto" w:sz="4" w:space="0"/>
              <w:left w:val="nil"/>
              <w:bottom w:val="single" w:color="auto" w:sz="4" w:space="0"/>
              <w:right w:val="single" w:color="auto" w:sz="4" w:space="0"/>
            </w:tcBorders>
            <w:noWrap/>
            <w:vAlign w:val="center"/>
          </w:tcPr>
          <w:p>
            <w:pPr>
              <w:spacing w:line="240" w:lineRule="auto"/>
              <w:jc w:val="center"/>
              <w:rPr>
                <w:rFonts w:ascii="宋体" w:hAnsi="宋体"/>
                <w:sz w:val="23"/>
                <w:szCs w:val="23"/>
              </w:rPr>
            </w:pPr>
          </w:p>
        </w:tc>
      </w:tr>
      <w:tr>
        <w:tblPrEx>
          <w:tblCellMar>
            <w:top w:w="0" w:type="dxa"/>
            <w:left w:w="0" w:type="dxa"/>
            <w:bottom w:w="0" w:type="dxa"/>
            <w:right w:w="0" w:type="dxa"/>
          </w:tblCellMar>
        </w:tblPrEx>
        <w:trPr>
          <w:gridBefore w:val="1"/>
          <w:gridAfter w:val="1"/>
          <w:wBefore w:w="58" w:type="pct"/>
          <w:wAfter w:w="159" w:type="pct"/>
          <w:cantSplit/>
          <w:trHeight w:val="315" w:hRule="atLeast"/>
        </w:trPr>
        <w:tc>
          <w:tcPr>
            <w:tcW w:w="536" w:type="pct"/>
            <w:gridSpan w:val="2"/>
            <w:vMerge w:val="continue"/>
            <w:tcBorders>
              <w:left w:val="nil"/>
              <w:right w:val="single" w:color="auto" w:sz="4" w:space="0"/>
            </w:tcBorders>
            <w:noWrap/>
            <w:vAlign w:val="center"/>
          </w:tcPr>
          <w:p>
            <w:pPr>
              <w:rPr>
                <w:rFonts w:ascii="宋体" w:hAnsi="宋体"/>
                <w:sz w:val="23"/>
                <w:szCs w:val="23"/>
              </w:rPr>
            </w:pPr>
          </w:p>
        </w:tc>
        <w:tc>
          <w:tcPr>
            <w:tcW w:w="928" w:type="pct"/>
            <w:tcBorders>
              <w:top w:val="nil"/>
              <w:left w:val="single" w:color="auto" w:sz="4" w:space="0"/>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分册名称</w:t>
            </w:r>
          </w:p>
        </w:tc>
        <w:tc>
          <w:tcPr>
            <w:tcW w:w="1938" w:type="pct"/>
            <w:gridSpan w:val="4"/>
            <w:tcBorders>
              <w:top w:val="single" w:color="auto" w:sz="4" w:space="0"/>
              <w:left w:val="nil"/>
              <w:bottom w:val="single" w:color="auto" w:sz="4" w:space="0"/>
              <w:right w:val="single" w:color="000000" w:sz="4" w:space="0"/>
            </w:tcBorders>
            <w:noWrap/>
            <w:vAlign w:val="center"/>
          </w:tcPr>
          <w:p>
            <w:pPr>
              <w:spacing w:line="240" w:lineRule="auto"/>
              <w:jc w:val="center"/>
              <w:rPr>
                <w:rFonts w:ascii="宋体" w:hAnsi="宋体"/>
                <w:sz w:val="23"/>
                <w:szCs w:val="23"/>
              </w:rPr>
            </w:pPr>
            <w:r>
              <w:rPr>
                <w:rFonts w:hint="eastAsia" w:ascii="宋体" w:hAnsi="宋体"/>
                <w:sz w:val="23"/>
                <w:szCs w:val="23"/>
              </w:rPr>
              <w:t>总册</w:t>
            </w:r>
          </w:p>
        </w:tc>
        <w:tc>
          <w:tcPr>
            <w:tcW w:w="1381" w:type="pct"/>
            <w:gridSpan w:val="4"/>
            <w:tcBorders>
              <w:top w:val="single" w:color="auto" w:sz="4" w:space="0"/>
              <w:left w:val="nil"/>
              <w:bottom w:val="single" w:color="auto" w:sz="4" w:space="0"/>
              <w:right w:val="single" w:color="000000" w:sz="4" w:space="0"/>
            </w:tcBorders>
            <w:noWrap/>
            <w:vAlign w:val="center"/>
          </w:tcPr>
          <w:p>
            <w:pPr>
              <w:spacing w:line="240" w:lineRule="auto"/>
              <w:jc w:val="center"/>
              <w:rPr>
                <w:rFonts w:ascii="宋体" w:hAnsi="宋体"/>
                <w:sz w:val="23"/>
                <w:szCs w:val="23"/>
              </w:rPr>
            </w:pPr>
            <w:r>
              <w:rPr>
                <w:rFonts w:hint="eastAsia" w:ascii="宋体" w:hAnsi="宋体"/>
                <w:sz w:val="23"/>
                <w:szCs w:val="23"/>
              </w:rPr>
              <w:t>第1册</w:t>
            </w:r>
            <w:r>
              <w:rPr>
                <w:rFonts w:ascii="宋体" w:hAnsi="宋体"/>
                <w:sz w:val="23"/>
                <w:szCs w:val="23"/>
              </w:rPr>
              <w:t>/共</w:t>
            </w:r>
            <w:r>
              <w:rPr>
                <w:rFonts w:hint="eastAsia" w:ascii="宋体" w:hAnsi="宋体"/>
                <w:sz w:val="23"/>
                <w:szCs w:val="23"/>
              </w:rPr>
              <w:t xml:space="preserve">1 </w:t>
            </w:r>
            <w:r>
              <w:rPr>
                <w:rFonts w:ascii="宋体" w:hAnsi="宋体"/>
                <w:sz w:val="23"/>
                <w:szCs w:val="23"/>
              </w:rPr>
              <w:t>册</w:t>
            </w:r>
          </w:p>
        </w:tc>
      </w:tr>
      <w:tr>
        <w:tblPrEx>
          <w:tblCellMar>
            <w:top w:w="0" w:type="dxa"/>
            <w:left w:w="0" w:type="dxa"/>
            <w:bottom w:w="0" w:type="dxa"/>
            <w:right w:w="0" w:type="dxa"/>
          </w:tblCellMar>
        </w:tblPrEx>
        <w:trPr>
          <w:gridBefore w:val="1"/>
          <w:gridAfter w:val="1"/>
          <w:wBefore w:w="58" w:type="pct"/>
          <w:wAfter w:w="159" w:type="pct"/>
          <w:cantSplit/>
          <w:trHeight w:val="315" w:hRule="atLeast"/>
        </w:trPr>
        <w:tc>
          <w:tcPr>
            <w:tcW w:w="536" w:type="pct"/>
            <w:gridSpan w:val="2"/>
            <w:vMerge w:val="continue"/>
            <w:tcBorders>
              <w:left w:val="nil"/>
              <w:right w:val="single" w:color="auto" w:sz="4" w:space="0"/>
            </w:tcBorders>
            <w:noWrap/>
            <w:vAlign w:val="center"/>
          </w:tcPr>
          <w:p>
            <w:pPr>
              <w:rPr>
                <w:rFonts w:ascii="宋体" w:hAnsi="宋体"/>
                <w:sz w:val="23"/>
                <w:szCs w:val="23"/>
              </w:rPr>
            </w:pPr>
          </w:p>
        </w:tc>
        <w:tc>
          <w:tcPr>
            <w:tcW w:w="928" w:type="pct"/>
            <w:tcBorders>
              <w:top w:val="nil"/>
              <w:left w:val="single" w:color="auto" w:sz="4" w:space="0"/>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总页数</w:t>
            </w:r>
          </w:p>
        </w:tc>
        <w:tc>
          <w:tcPr>
            <w:tcW w:w="647" w:type="pct"/>
            <w:tcBorders>
              <w:top w:val="nil"/>
              <w:left w:val="nil"/>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1</w:t>
            </w:r>
            <w:r>
              <w:rPr>
                <w:rFonts w:ascii="宋体" w:hAnsi="宋体"/>
                <w:sz w:val="23"/>
                <w:szCs w:val="23"/>
              </w:rPr>
              <w:t>7</w:t>
            </w:r>
          </w:p>
        </w:tc>
        <w:tc>
          <w:tcPr>
            <w:tcW w:w="624" w:type="pct"/>
            <w:gridSpan w:val="2"/>
            <w:tcBorders>
              <w:top w:val="nil"/>
              <w:left w:val="nil"/>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正文</w:t>
            </w:r>
          </w:p>
        </w:tc>
        <w:tc>
          <w:tcPr>
            <w:tcW w:w="667" w:type="pct"/>
            <w:tcBorders>
              <w:top w:val="nil"/>
              <w:left w:val="nil"/>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1</w:t>
            </w:r>
            <w:r>
              <w:rPr>
                <w:rFonts w:ascii="宋体" w:hAnsi="宋体"/>
                <w:sz w:val="23"/>
                <w:szCs w:val="23"/>
              </w:rPr>
              <w:t>7</w:t>
            </w:r>
          </w:p>
        </w:tc>
        <w:tc>
          <w:tcPr>
            <w:tcW w:w="679" w:type="pct"/>
            <w:gridSpan w:val="2"/>
            <w:tcBorders>
              <w:top w:val="nil"/>
              <w:left w:val="nil"/>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附录</w:t>
            </w:r>
          </w:p>
        </w:tc>
        <w:tc>
          <w:tcPr>
            <w:tcW w:w="702" w:type="pct"/>
            <w:gridSpan w:val="2"/>
            <w:tcBorders>
              <w:top w:val="nil"/>
              <w:left w:val="nil"/>
              <w:bottom w:val="single" w:color="auto" w:sz="4" w:space="0"/>
              <w:right w:val="single" w:color="auto" w:sz="4" w:space="0"/>
            </w:tcBorders>
            <w:noWrap/>
            <w:vAlign w:val="center"/>
          </w:tcPr>
          <w:p>
            <w:pPr>
              <w:spacing w:line="240" w:lineRule="auto"/>
              <w:jc w:val="center"/>
              <w:rPr>
                <w:rFonts w:ascii="宋体" w:hAnsi="宋体"/>
                <w:sz w:val="23"/>
                <w:szCs w:val="23"/>
              </w:rPr>
            </w:pPr>
          </w:p>
        </w:tc>
      </w:tr>
      <w:tr>
        <w:tblPrEx>
          <w:tblCellMar>
            <w:top w:w="0" w:type="dxa"/>
            <w:left w:w="0" w:type="dxa"/>
            <w:bottom w:w="0" w:type="dxa"/>
            <w:right w:w="0" w:type="dxa"/>
          </w:tblCellMar>
        </w:tblPrEx>
        <w:trPr>
          <w:gridBefore w:val="1"/>
          <w:gridAfter w:val="1"/>
          <w:wBefore w:w="58" w:type="pct"/>
          <w:wAfter w:w="159" w:type="pct"/>
          <w:cantSplit/>
          <w:trHeight w:val="315" w:hRule="atLeast"/>
        </w:trPr>
        <w:tc>
          <w:tcPr>
            <w:tcW w:w="536" w:type="pct"/>
            <w:gridSpan w:val="2"/>
            <w:vMerge w:val="continue"/>
            <w:tcBorders>
              <w:left w:val="nil"/>
              <w:right w:val="single" w:color="auto" w:sz="4" w:space="0"/>
            </w:tcBorders>
            <w:noWrap/>
            <w:vAlign w:val="center"/>
          </w:tcPr>
          <w:p>
            <w:pPr>
              <w:rPr>
                <w:rFonts w:ascii="宋体" w:hAnsi="宋体"/>
                <w:sz w:val="23"/>
                <w:szCs w:val="23"/>
              </w:rPr>
            </w:pPr>
          </w:p>
        </w:tc>
        <w:tc>
          <w:tcPr>
            <w:tcW w:w="928" w:type="pct"/>
            <w:tcBorders>
              <w:top w:val="nil"/>
              <w:left w:val="single" w:color="auto" w:sz="4" w:space="0"/>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编制</w:t>
            </w:r>
          </w:p>
        </w:tc>
        <w:tc>
          <w:tcPr>
            <w:tcW w:w="647" w:type="pct"/>
            <w:tcBorders>
              <w:top w:val="nil"/>
              <w:left w:val="nil"/>
              <w:bottom w:val="single" w:color="auto" w:sz="4" w:space="0"/>
              <w:right w:val="single" w:color="auto" w:sz="4" w:space="0"/>
            </w:tcBorders>
            <w:noWrap/>
            <w:vAlign w:val="center"/>
          </w:tcPr>
          <w:p>
            <w:pPr>
              <w:spacing w:line="240" w:lineRule="auto"/>
              <w:jc w:val="center"/>
              <w:rPr>
                <w:rFonts w:hint="eastAsia" w:ascii="宋体" w:hAnsi="宋体" w:eastAsia="宋体"/>
                <w:sz w:val="23"/>
                <w:szCs w:val="23"/>
                <w:lang w:val="en-US" w:eastAsia="zh-CN"/>
              </w:rPr>
            </w:pPr>
            <w:r>
              <w:rPr>
                <w:rFonts w:hint="eastAsia" w:ascii="宋体" w:hAnsi="宋体"/>
                <w:sz w:val="23"/>
                <w:szCs w:val="23"/>
                <w:lang w:val="en-US" w:eastAsia="zh-CN"/>
              </w:rPr>
              <w:t>尤志琴</w:t>
            </w:r>
          </w:p>
        </w:tc>
        <w:tc>
          <w:tcPr>
            <w:tcW w:w="624" w:type="pct"/>
            <w:gridSpan w:val="2"/>
            <w:tcBorders>
              <w:top w:val="nil"/>
              <w:left w:val="nil"/>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审批</w:t>
            </w:r>
          </w:p>
        </w:tc>
        <w:tc>
          <w:tcPr>
            <w:tcW w:w="667" w:type="pct"/>
            <w:tcBorders>
              <w:top w:val="nil"/>
              <w:left w:val="nil"/>
              <w:bottom w:val="single" w:color="auto" w:sz="4" w:space="0"/>
              <w:right w:val="single" w:color="auto" w:sz="4" w:space="0"/>
            </w:tcBorders>
            <w:noWrap/>
            <w:vAlign w:val="center"/>
          </w:tcPr>
          <w:p>
            <w:pPr>
              <w:rPr>
                <w:rFonts w:ascii="宋体" w:hAnsi="宋体"/>
                <w:sz w:val="20"/>
                <w:szCs w:val="20"/>
              </w:rPr>
            </w:pPr>
          </w:p>
        </w:tc>
        <w:tc>
          <w:tcPr>
            <w:tcW w:w="679" w:type="pct"/>
            <w:gridSpan w:val="2"/>
            <w:tcBorders>
              <w:top w:val="nil"/>
              <w:left w:val="nil"/>
              <w:bottom w:val="single" w:color="auto" w:sz="4" w:space="0"/>
              <w:right w:val="single" w:color="auto" w:sz="4" w:space="0"/>
            </w:tcBorders>
            <w:noWrap/>
            <w:vAlign w:val="center"/>
          </w:tcPr>
          <w:p>
            <w:pPr>
              <w:spacing w:line="240" w:lineRule="auto"/>
              <w:jc w:val="center"/>
              <w:rPr>
                <w:rFonts w:ascii="宋体" w:hAnsi="宋体"/>
                <w:sz w:val="23"/>
                <w:szCs w:val="23"/>
              </w:rPr>
            </w:pPr>
            <w:r>
              <w:rPr>
                <w:rFonts w:hint="eastAsia" w:ascii="宋体" w:hAnsi="宋体"/>
                <w:sz w:val="23"/>
                <w:szCs w:val="23"/>
              </w:rPr>
              <w:t>生效日期</w:t>
            </w:r>
          </w:p>
        </w:tc>
        <w:tc>
          <w:tcPr>
            <w:tcW w:w="702" w:type="pct"/>
            <w:gridSpan w:val="2"/>
            <w:tcBorders>
              <w:top w:val="nil"/>
              <w:left w:val="nil"/>
              <w:bottom w:val="single" w:color="auto" w:sz="4" w:space="0"/>
              <w:right w:val="single" w:color="auto" w:sz="4" w:space="0"/>
            </w:tcBorders>
            <w:noWrap/>
            <w:vAlign w:val="center"/>
          </w:tcPr>
          <w:p>
            <w:pPr>
              <w:spacing w:line="240" w:lineRule="auto"/>
              <w:jc w:val="center"/>
              <w:rPr>
                <w:rFonts w:hint="default" w:ascii="宋体" w:hAnsi="宋体" w:eastAsia="宋体"/>
                <w:sz w:val="23"/>
                <w:szCs w:val="23"/>
                <w:lang w:val="en-US" w:eastAsia="zh-CN"/>
              </w:rPr>
            </w:pPr>
            <w:r>
              <w:rPr>
                <w:rFonts w:hint="eastAsia" w:ascii="宋体" w:hAnsi="宋体"/>
                <w:sz w:val="23"/>
                <w:szCs w:val="23"/>
              </w:rPr>
              <w:t>20</w:t>
            </w:r>
            <w:r>
              <w:rPr>
                <w:rFonts w:hint="eastAsia" w:ascii="宋体" w:hAnsi="宋体"/>
                <w:sz w:val="23"/>
                <w:szCs w:val="23"/>
                <w:lang w:val="en-US" w:eastAsia="zh-CN"/>
              </w:rPr>
              <w:t>22</w:t>
            </w:r>
            <w:r>
              <w:rPr>
                <w:rFonts w:hint="eastAsia" w:ascii="宋体" w:hAnsi="宋体"/>
                <w:sz w:val="23"/>
                <w:szCs w:val="23"/>
              </w:rPr>
              <w:t>/</w:t>
            </w:r>
            <w:r>
              <w:rPr>
                <w:rFonts w:hint="eastAsia" w:ascii="宋体" w:hAnsi="宋体"/>
                <w:sz w:val="23"/>
                <w:szCs w:val="23"/>
                <w:lang w:val="en-US" w:eastAsia="zh-CN"/>
              </w:rPr>
              <w:t>01</w:t>
            </w:r>
            <w:r>
              <w:rPr>
                <w:rFonts w:hint="eastAsia" w:ascii="宋体" w:hAnsi="宋体"/>
                <w:sz w:val="23"/>
                <w:szCs w:val="23"/>
              </w:rPr>
              <w:t>/</w:t>
            </w:r>
            <w:r>
              <w:rPr>
                <w:rFonts w:hint="eastAsia" w:ascii="宋体" w:hAnsi="宋体"/>
                <w:sz w:val="23"/>
                <w:szCs w:val="23"/>
                <w:lang w:val="en-US" w:eastAsia="zh-CN"/>
              </w:rPr>
              <w:t>06</w:t>
            </w:r>
          </w:p>
        </w:tc>
      </w:tr>
      <w:tr>
        <w:tblPrEx>
          <w:tblCellMar>
            <w:top w:w="0" w:type="dxa"/>
            <w:left w:w="0" w:type="dxa"/>
            <w:bottom w:w="0" w:type="dxa"/>
            <w:right w:w="0" w:type="dxa"/>
          </w:tblCellMar>
        </w:tblPrEx>
        <w:trPr>
          <w:gridBefore w:val="1"/>
          <w:gridAfter w:val="1"/>
          <w:wBefore w:w="58" w:type="pct"/>
          <w:wAfter w:w="159" w:type="pct"/>
          <w:cantSplit/>
          <w:trHeight w:val="315" w:hRule="atLeast"/>
        </w:trPr>
        <w:tc>
          <w:tcPr>
            <w:tcW w:w="536" w:type="pct"/>
            <w:gridSpan w:val="2"/>
            <w:vMerge w:val="continue"/>
            <w:tcBorders>
              <w:left w:val="nil"/>
              <w:bottom w:val="nil"/>
              <w:right w:val="single" w:color="auto" w:sz="4" w:space="0"/>
            </w:tcBorders>
            <w:noWrap/>
            <w:vAlign w:val="center"/>
          </w:tcPr>
          <w:p>
            <w:pPr>
              <w:rPr>
                <w:rFonts w:ascii="宋体" w:hAnsi="宋体"/>
                <w:sz w:val="23"/>
                <w:szCs w:val="23"/>
              </w:rPr>
            </w:pPr>
          </w:p>
        </w:tc>
        <w:tc>
          <w:tcPr>
            <w:tcW w:w="4247" w:type="pct"/>
            <w:gridSpan w:val="9"/>
            <w:tcBorders>
              <w:top w:val="nil"/>
              <w:left w:val="single" w:color="auto" w:sz="4" w:space="0"/>
              <w:bottom w:val="nil"/>
              <w:right w:val="nil"/>
            </w:tcBorders>
            <w:noWrap/>
            <w:vAlign w:val="center"/>
          </w:tcPr>
          <w:p>
            <w:pPr>
              <w:spacing w:line="240" w:lineRule="auto"/>
              <w:jc w:val="center"/>
              <w:rPr>
                <w:rFonts w:ascii="宋体" w:hAnsi="宋体"/>
                <w:sz w:val="27"/>
                <w:szCs w:val="27"/>
              </w:rPr>
            </w:pPr>
            <w:r>
              <w:rPr>
                <w:rFonts w:hint="eastAsia" w:ascii="宋体" w:hAnsi="宋体"/>
                <w:sz w:val="27"/>
                <w:szCs w:val="27"/>
              </w:rPr>
              <w:t>江苏泰治科技</w:t>
            </w:r>
            <w:r>
              <w:rPr>
                <w:rFonts w:ascii="宋体" w:hAnsi="宋体"/>
                <w:sz w:val="27"/>
                <w:szCs w:val="27"/>
              </w:rPr>
              <w:t>股份有限公司</w:t>
            </w:r>
          </w:p>
          <w:p>
            <w:pPr>
              <w:spacing w:line="240" w:lineRule="auto"/>
              <w:rPr>
                <w:rFonts w:ascii="宋体" w:hAnsi="宋体"/>
                <w:sz w:val="23"/>
                <w:szCs w:val="23"/>
              </w:rPr>
            </w:pPr>
          </w:p>
          <w:p>
            <w:pPr>
              <w:spacing w:line="240" w:lineRule="auto"/>
              <w:rPr>
                <w:rFonts w:ascii="宋体" w:hAnsi="宋体"/>
                <w:sz w:val="23"/>
                <w:szCs w:val="23"/>
              </w:rPr>
            </w:pPr>
          </w:p>
          <w:p>
            <w:pPr>
              <w:spacing w:line="240" w:lineRule="auto"/>
              <w:rPr>
                <w:rFonts w:ascii="宋体" w:hAnsi="宋体"/>
                <w:sz w:val="23"/>
                <w:szCs w:val="23"/>
              </w:rPr>
            </w:pPr>
          </w:p>
          <w:p>
            <w:pPr>
              <w:spacing w:line="240" w:lineRule="auto"/>
              <w:rPr>
                <w:rFonts w:ascii="宋体" w:hAnsi="宋体"/>
                <w:sz w:val="23"/>
                <w:szCs w:val="23"/>
              </w:rPr>
            </w:pPr>
          </w:p>
          <w:p>
            <w:pPr>
              <w:spacing w:line="240" w:lineRule="auto"/>
              <w:rPr>
                <w:rFonts w:ascii="宋体" w:hAnsi="宋体"/>
                <w:sz w:val="23"/>
                <w:szCs w:val="23"/>
              </w:rPr>
            </w:pPr>
          </w:p>
          <w:p>
            <w:pPr>
              <w:spacing w:line="240" w:lineRule="auto"/>
              <w:rPr>
                <w:rFonts w:ascii="宋体" w:hAnsi="宋体"/>
                <w:sz w:val="23"/>
                <w:szCs w:val="23"/>
              </w:rPr>
            </w:pPr>
          </w:p>
          <w:p>
            <w:pPr>
              <w:spacing w:line="240" w:lineRule="auto"/>
              <w:rPr>
                <w:rFonts w:ascii="宋体" w:hAnsi="宋体"/>
                <w:sz w:val="23"/>
                <w:szCs w:val="23"/>
              </w:rPr>
            </w:pPr>
          </w:p>
          <w:p>
            <w:pPr>
              <w:spacing w:line="240" w:lineRule="auto"/>
              <w:rPr>
                <w:rFonts w:ascii="宋体" w:hAnsi="宋体"/>
                <w:sz w:val="23"/>
                <w:szCs w:val="23"/>
              </w:rPr>
            </w:pPr>
          </w:p>
          <w:p>
            <w:pPr>
              <w:spacing w:line="240" w:lineRule="auto"/>
              <w:rPr>
                <w:rFonts w:ascii="宋体" w:hAnsi="宋体"/>
                <w:sz w:val="23"/>
                <w:szCs w:val="23"/>
              </w:rPr>
            </w:pPr>
          </w:p>
        </w:tc>
      </w:tr>
      <w:tr>
        <w:tblPrEx>
          <w:tblCellMar>
            <w:top w:w="0" w:type="dxa"/>
            <w:left w:w="0" w:type="dxa"/>
            <w:bottom w:w="0" w:type="dxa"/>
            <w:right w:w="0" w:type="dxa"/>
          </w:tblCellMar>
        </w:tblPrEx>
        <w:trPr>
          <w:trHeight w:val="450" w:hRule="atLeast"/>
        </w:trPr>
        <w:tc>
          <w:tcPr>
            <w:tcW w:w="5000" w:type="pct"/>
            <w:gridSpan w:val="13"/>
            <w:tcBorders>
              <w:top w:val="nil"/>
              <w:left w:val="nil"/>
              <w:bottom w:val="nil"/>
              <w:right w:val="nil"/>
            </w:tcBorders>
            <w:shd w:val="clear" w:color="auto" w:fill="FFFFFF"/>
            <w:vAlign w:val="center"/>
          </w:tcPr>
          <w:p>
            <w:pPr>
              <w:jc w:val="center"/>
              <w:rPr>
                <w:rFonts w:ascii="宋体" w:hAnsi="宋体"/>
                <w:sz w:val="35"/>
                <w:szCs w:val="35"/>
              </w:rPr>
            </w:pPr>
            <w:r>
              <w:rPr>
                <w:rFonts w:ascii="宋体" w:hAnsi="宋体"/>
                <w:b/>
                <w:sz w:val="27"/>
                <w:szCs w:val="27"/>
              </w:rPr>
              <w:br w:type="page"/>
            </w:r>
            <w:r>
              <w:rPr>
                <w:rFonts w:hint="eastAsia" w:ascii="宋体" w:hAnsi="宋体"/>
                <w:sz w:val="35"/>
                <w:szCs w:val="35"/>
              </w:rPr>
              <w:t>修改记录</w:t>
            </w:r>
          </w:p>
        </w:tc>
      </w:tr>
      <w:tr>
        <w:tblPrEx>
          <w:tblCellMar>
            <w:top w:w="0" w:type="dxa"/>
            <w:left w:w="0" w:type="dxa"/>
            <w:bottom w:w="0" w:type="dxa"/>
            <w:right w:w="0" w:type="dxa"/>
          </w:tblCellMar>
        </w:tblPrEx>
        <w:trPr>
          <w:cantSplit/>
          <w:trHeight w:val="330" w:hRule="atLeast"/>
        </w:trPr>
        <w:tc>
          <w:tcPr>
            <w:tcW w:w="5000" w:type="pct"/>
            <w:gridSpan w:val="13"/>
            <w:tcBorders>
              <w:top w:val="nil"/>
              <w:left w:val="nil"/>
              <w:bottom w:val="single" w:color="auto" w:sz="4" w:space="0"/>
              <w:right w:val="nil"/>
            </w:tcBorders>
            <w:shd w:val="clear" w:color="auto" w:fill="FFFFFF"/>
            <w:vAlign w:val="center"/>
          </w:tcPr>
          <w:p>
            <w:pPr>
              <w:jc w:val="center"/>
              <w:rPr>
                <w:rFonts w:ascii="宋体" w:hAnsi="宋体"/>
                <w:sz w:val="23"/>
                <w:szCs w:val="23"/>
              </w:rPr>
            </w:pPr>
          </w:p>
        </w:tc>
      </w:tr>
      <w:tr>
        <w:tblPrEx>
          <w:tblCellMar>
            <w:top w:w="0" w:type="dxa"/>
            <w:left w:w="0" w:type="dxa"/>
            <w:bottom w:w="0" w:type="dxa"/>
            <w:right w:w="0" w:type="dxa"/>
          </w:tblCellMar>
        </w:tblPrEx>
        <w:trPr>
          <w:trHeight w:val="5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E6E6E6"/>
            <w:vAlign w:val="center"/>
          </w:tcPr>
          <w:p>
            <w:pPr>
              <w:spacing w:line="240" w:lineRule="auto"/>
              <w:jc w:val="center"/>
              <w:rPr>
                <w:rFonts w:ascii="宋体" w:hAnsi="宋体"/>
                <w:b/>
              </w:rPr>
            </w:pPr>
            <w:r>
              <w:rPr>
                <w:rFonts w:hint="eastAsia" w:ascii="宋体" w:hAnsi="宋体"/>
                <w:b/>
              </w:rPr>
              <w:t>版本号</w:t>
            </w:r>
          </w:p>
        </w:tc>
        <w:tc>
          <w:tcPr>
            <w:tcW w:w="362" w:type="pct"/>
            <w:tcBorders>
              <w:top w:val="single" w:color="auto" w:sz="4" w:space="0"/>
              <w:left w:val="nil"/>
              <w:bottom w:val="single" w:color="auto" w:sz="4" w:space="0"/>
              <w:right w:val="single" w:color="auto" w:sz="4" w:space="0"/>
            </w:tcBorders>
            <w:shd w:val="clear" w:color="auto" w:fill="E6E6E6"/>
            <w:vAlign w:val="center"/>
          </w:tcPr>
          <w:p>
            <w:pPr>
              <w:spacing w:line="240" w:lineRule="auto"/>
              <w:jc w:val="center"/>
              <w:rPr>
                <w:rFonts w:ascii="宋体" w:hAnsi="宋体"/>
                <w:b/>
              </w:rPr>
            </w:pPr>
            <w:r>
              <w:rPr>
                <w:rFonts w:hint="eastAsia" w:ascii="宋体" w:hAnsi="宋体"/>
                <w:b/>
              </w:rPr>
              <w:t>变更控制</w:t>
            </w:r>
          </w:p>
          <w:p>
            <w:pPr>
              <w:spacing w:line="240" w:lineRule="auto"/>
              <w:jc w:val="center"/>
              <w:rPr>
                <w:rFonts w:ascii="宋体" w:hAnsi="宋体"/>
                <w:b/>
              </w:rPr>
            </w:pPr>
            <w:r>
              <w:rPr>
                <w:rFonts w:hint="eastAsia" w:ascii="宋体" w:hAnsi="宋体"/>
                <w:b/>
              </w:rPr>
              <w:t>报告编号</w:t>
            </w:r>
          </w:p>
        </w:tc>
        <w:tc>
          <w:tcPr>
            <w:tcW w:w="2021" w:type="pct"/>
            <w:gridSpan w:val="3"/>
            <w:tcBorders>
              <w:top w:val="single" w:color="auto" w:sz="4" w:space="0"/>
              <w:left w:val="nil"/>
              <w:bottom w:val="single" w:color="auto" w:sz="4" w:space="0"/>
              <w:right w:val="single" w:color="auto" w:sz="4" w:space="0"/>
            </w:tcBorders>
            <w:shd w:val="clear" w:color="auto" w:fill="E6E6E6"/>
            <w:vAlign w:val="center"/>
          </w:tcPr>
          <w:p>
            <w:pPr>
              <w:spacing w:line="240" w:lineRule="auto"/>
              <w:jc w:val="center"/>
              <w:rPr>
                <w:rFonts w:ascii="宋体" w:hAnsi="宋体"/>
                <w:b/>
              </w:rPr>
            </w:pPr>
            <w:r>
              <w:rPr>
                <w:rFonts w:hint="eastAsia" w:ascii="宋体" w:hAnsi="宋体"/>
                <w:b/>
              </w:rPr>
              <w:t>更改条款及内容</w:t>
            </w:r>
          </w:p>
        </w:tc>
        <w:tc>
          <w:tcPr>
            <w:tcW w:w="994" w:type="pct"/>
            <w:gridSpan w:val="3"/>
            <w:tcBorders>
              <w:top w:val="single" w:color="auto" w:sz="4" w:space="0"/>
              <w:left w:val="nil"/>
              <w:bottom w:val="single" w:color="auto" w:sz="4" w:space="0"/>
              <w:right w:val="single" w:color="auto" w:sz="4" w:space="0"/>
            </w:tcBorders>
            <w:shd w:val="clear" w:color="auto" w:fill="E6E6E6"/>
            <w:vAlign w:val="center"/>
          </w:tcPr>
          <w:p>
            <w:pPr>
              <w:spacing w:line="240" w:lineRule="auto"/>
              <w:jc w:val="center"/>
              <w:rPr>
                <w:rFonts w:ascii="宋体" w:hAnsi="宋体"/>
                <w:b/>
              </w:rPr>
            </w:pPr>
            <w:r>
              <w:rPr>
                <w:rFonts w:hint="eastAsia" w:ascii="宋体" w:hAnsi="宋体"/>
                <w:b/>
              </w:rPr>
              <w:t>更改人</w:t>
            </w:r>
          </w:p>
        </w:tc>
        <w:tc>
          <w:tcPr>
            <w:tcW w:w="671" w:type="pct"/>
            <w:gridSpan w:val="2"/>
            <w:tcBorders>
              <w:top w:val="single" w:color="auto" w:sz="4" w:space="0"/>
              <w:left w:val="nil"/>
              <w:bottom w:val="single" w:color="auto" w:sz="4" w:space="0"/>
              <w:right w:val="single" w:color="auto" w:sz="4" w:space="0"/>
            </w:tcBorders>
            <w:shd w:val="clear" w:color="auto" w:fill="E6E6E6"/>
            <w:vAlign w:val="center"/>
          </w:tcPr>
          <w:p>
            <w:pPr>
              <w:spacing w:line="240" w:lineRule="auto"/>
              <w:jc w:val="center"/>
              <w:rPr>
                <w:rFonts w:ascii="宋体" w:hAnsi="宋体"/>
                <w:b/>
              </w:rPr>
            </w:pPr>
            <w:r>
              <w:rPr>
                <w:rFonts w:hint="eastAsia" w:ascii="宋体" w:hAnsi="宋体"/>
                <w:b/>
              </w:rPr>
              <w:t>审批人</w:t>
            </w:r>
          </w:p>
        </w:tc>
        <w:tc>
          <w:tcPr>
            <w:tcW w:w="720" w:type="pct"/>
            <w:gridSpan w:val="2"/>
            <w:tcBorders>
              <w:top w:val="single" w:color="auto" w:sz="4" w:space="0"/>
              <w:left w:val="nil"/>
              <w:bottom w:val="single" w:color="auto" w:sz="4" w:space="0"/>
              <w:right w:val="single" w:color="auto" w:sz="4" w:space="0"/>
            </w:tcBorders>
            <w:shd w:val="clear" w:color="auto" w:fill="E6E6E6"/>
            <w:vAlign w:val="center"/>
          </w:tcPr>
          <w:p>
            <w:pPr>
              <w:spacing w:line="240" w:lineRule="auto"/>
              <w:jc w:val="center"/>
              <w:rPr>
                <w:rFonts w:ascii="宋体" w:hAnsi="宋体"/>
                <w:b/>
              </w:rPr>
            </w:pPr>
            <w:r>
              <w:rPr>
                <w:rFonts w:hint="eastAsia" w:ascii="宋体" w:hAnsi="宋体"/>
                <w:b/>
              </w:rPr>
              <w:t>更改日期</w:t>
            </w:r>
          </w:p>
        </w:tc>
      </w:tr>
      <w:tr>
        <w:tblPrEx>
          <w:tblCellMar>
            <w:top w:w="0" w:type="dxa"/>
            <w:left w:w="0" w:type="dxa"/>
            <w:bottom w:w="0" w:type="dxa"/>
            <w:right w:w="0" w:type="dxa"/>
          </w:tblCellMar>
        </w:tblPrEx>
        <w:trPr>
          <w:trHeight w:val="31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r>
              <w:rPr>
                <w:rFonts w:hint="eastAsia" w:ascii="宋体" w:hAnsi="宋体"/>
                <w:sz w:val="20"/>
                <w:szCs w:val="20"/>
              </w:rPr>
              <w:t>V1</w:t>
            </w:r>
            <w:r>
              <w:rPr>
                <w:rFonts w:ascii="宋体" w:hAnsi="宋体"/>
                <w:sz w:val="20"/>
                <w:szCs w:val="20"/>
              </w:rPr>
              <w:t>.</w:t>
            </w:r>
            <w:r>
              <w:rPr>
                <w:rFonts w:hint="eastAsia" w:ascii="宋体" w:hAnsi="宋体"/>
                <w:sz w:val="20"/>
                <w:szCs w:val="20"/>
              </w:rPr>
              <w:t>0</w:t>
            </w: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r>
              <w:rPr>
                <w:rFonts w:hint="eastAsia" w:ascii="宋体" w:hAnsi="宋体"/>
                <w:sz w:val="20"/>
                <w:szCs w:val="20"/>
              </w:rPr>
              <w:t>创建文档</w:t>
            </w: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hint="eastAsia" w:ascii="宋体" w:hAnsi="宋体" w:eastAsia="宋体"/>
                <w:sz w:val="20"/>
                <w:szCs w:val="20"/>
                <w:lang w:val="en-US" w:eastAsia="zh-CN"/>
              </w:rPr>
            </w:pPr>
            <w:r>
              <w:rPr>
                <w:rFonts w:hint="eastAsia" w:ascii="宋体" w:hAnsi="宋体"/>
                <w:sz w:val="20"/>
                <w:szCs w:val="20"/>
                <w:lang w:val="en-US" w:eastAsia="zh-CN"/>
              </w:rPr>
              <w:t>尤志琴</w:t>
            </w: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r>
              <w:rPr>
                <w:rFonts w:hint="eastAsia" w:ascii="宋体" w:hAnsi="宋体"/>
                <w:sz w:val="20"/>
                <w:szCs w:val="20"/>
              </w:rPr>
              <w:t>20</w:t>
            </w:r>
            <w:r>
              <w:rPr>
                <w:rFonts w:hint="eastAsia" w:ascii="宋体" w:hAnsi="宋体"/>
                <w:sz w:val="20"/>
                <w:szCs w:val="20"/>
                <w:lang w:val="en-US" w:eastAsia="zh-CN"/>
              </w:rPr>
              <w:t>22</w:t>
            </w:r>
            <w:r>
              <w:rPr>
                <w:rFonts w:hint="eastAsia" w:ascii="宋体" w:hAnsi="宋体"/>
                <w:sz w:val="20"/>
                <w:szCs w:val="20"/>
              </w:rPr>
              <w:t>/</w:t>
            </w:r>
            <w:r>
              <w:rPr>
                <w:rFonts w:hint="eastAsia" w:ascii="宋体" w:hAnsi="宋体"/>
                <w:sz w:val="20"/>
                <w:szCs w:val="20"/>
                <w:lang w:val="en-US" w:eastAsia="zh-CN"/>
              </w:rPr>
              <w:t>01</w:t>
            </w:r>
            <w:r>
              <w:rPr>
                <w:rFonts w:hint="eastAsia" w:ascii="宋体" w:hAnsi="宋体"/>
                <w:sz w:val="20"/>
                <w:szCs w:val="20"/>
              </w:rPr>
              <w:t>/</w:t>
            </w:r>
            <w:r>
              <w:rPr>
                <w:rFonts w:hint="eastAsia" w:ascii="宋体" w:hAnsi="宋体"/>
                <w:sz w:val="20"/>
                <w:szCs w:val="20"/>
                <w:lang w:val="en-US" w:eastAsia="zh-CN"/>
              </w:rPr>
              <w:t>06</w:t>
            </w: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r>
        <w:tblPrEx>
          <w:tblCellMar>
            <w:top w:w="0" w:type="dxa"/>
            <w:left w:w="0" w:type="dxa"/>
            <w:bottom w:w="0" w:type="dxa"/>
            <w:right w:w="0" w:type="dxa"/>
          </w:tblCellMar>
        </w:tblPrEx>
        <w:trPr>
          <w:trHeight w:val="285" w:hRule="atLeast"/>
        </w:trPr>
        <w:tc>
          <w:tcPr>
            <w:tcW w:w="233" w:type="pct"/>
            <w:gridSpan w:val="2"/>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362" w:type="pct"/>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2021"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rPr>
                <w:rFonts w:ascii="宋体" w:hAnsi="宋体"/>
                <w:sz w:val="20"/>
                <w:szCs w:val="20"/>
              </w:rPr>
            </w:pPr>
          </w:p>
        </w:tc>
        <w:tc>
          <w:tcPr>
            <w:tcW w:w="994" w:type="pct"/>
            <w:gridSpan w:val="3"/>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671"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c>
          <w:tcPr>
            <w:tcW w:w="720" w:type="pct"/>
            <w:gridSpan w:val="2"/>
            <w:tcBorders>
              <w:top w:val="single" w:color="auto" w:sz="4" w:space="0"/>
              <w:left w:val="nil"/>
              <w:bottom w:val="single" w:color="auto" w:sz="4" w:space="0"/>
              <w:right w:val="single" w:color="auto" w:sz="4" w:space="0"/>
            </w:tcBorders>
            <w:shd w:val="clear" w:color="auto" w:fill="FFFFFF"/>
            <w:vAlign w:val="center"/>
          </w:tcPr>
          <w:p>
            <w:pPr>
              <w:spacing w:line="240" w:lineRule="auto"/>
              <w:jc w:val="center"/>
              <w:rPr>
                <w:rFonts w:ascii="宋体" w:hAnsi="宋体"/>
                <w:sz w:val="20"/>
                <w:szCs w:val="20"/>
              </w:rPr>
            </w:pPr>
          </w:p>
        </w:tc>
      </w:tr>
    </w:tbl>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jc w:val="center"/>
        <w:rPr>
          <w:rFonts w:ascii="宋体" w:hAnsi="宋体"/>
          <w:sz w:val="35"/>
          <w:szCs w:val="35"/>
        </w:rPr>
      </w:pPr>
      <w:r>
        <w:rPr>
          <w:rFonts w:hint="eastAsia" w:ascii="宋体" w:hAnsi="宋体"/>
          <w:sz w:val="35"/>
          <w:szCs w:val="35"/>
        </w:rPr>
        <w:t>目录</w:t>
      </w:r>
    </w:p>
    <w:p>
      <w:pPr>
        <w:pStyle w:val="15"/>
        <w:tabs>
          <w:tab w:val="right" w:leader="dot" w:pos="8312"/>
        </w:tabs>
      </w:pPr>
      <w:r>
        <w:rPr>
          <w:rFonts w:ascii="宋体" w:hAnsi="宋体"/>
        </w:rPr>
        <w:fldChar w:fldCharType="begin"/>
      </w:r>
      <w:r>
        <w:rPr>
          <w:rFonts w:ascii="宋体" w:hAnsi="宋体"/>
        </w:rPr>
        <w:instrText xml:space="preserve"> TOC \o "1-3" \h \z \u </w:instrText>
      </w:r>
      <w:r>
        <w:rPr>
          <w:rFonts w:ascii="宋体" w:hAnsi="宋体"/>
        </w:rPr>
        <w:fldChar w:fldCharType="separate"/>
      </w:r>
      <w:r>
        <w:rPr>
          <w:rFonts w:ascii="宋体" w:hAnsi="宋体"/>
        </w:rPr>
        <w:fldChar w:fldCharType="begin"/>
      </w:r>
      <w:r>
        <w:rPr>
          <w:rFonts w:ascii="宋体" w:hAnsi="宋体"/>
        </w:rPr>
        <w:instrText xml:space="preserve"> HYPERLINK \l _Toc10572 </w:instrText>
      </w:r>
      <w:r>
        <w:rPr>
          <w:rFonts w:ascii="宋体" w:hAnsi="宋体"/>
        </w:rPr>
        <w:fldChar w:fldCharType="separate"/>
      </w:r>
      <w:r>
        <w:rPr>
          <w:rFonts w:hint="eastAsia" w:ascii="宋体" w:hAnsi="宋体"/>
          <w:szCs w:val="42"/>
        </w:rPr>
        <w:t>第1章 概述</w:t>
      </w:r>
      <w:r>
        <w:tab/>
      </w:r>
      <w:r>
        <w:fldChar w:fldCharType="begin"/>
      </w:r>
      <w:r>
        <w:instrText xml:space="preserve"> PAGEREF _Toc10572 \h </w:instrText>
      </w:r>
      <w:r>
        <w:fldChar w:fldCharType="separate"/>
      </w:r>
      <w:r>
        <w:t>5</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_Toc19516 </w:instrText>
      </w:r>
      <w:r>
        <w:rPr>
          <w:rFonts w:ascii="宋体" w:hAnsi="宋体"/>
        </w:rPr>
        <w:fldChar w:fldCharType="separate"/>
      </w:r>
      <w:r>
        <w:rPr>
          <w:rFonts w:hint="eastAsia" w:ascii="宋体" w:hAnsi="宋体" w:eastAsia="宋体"/>
          <w:szCs w:val="31"/>
        </w:rPr>
        <w:t>1.1. 编写目的</w:t>
      </w:r>
      <w:r>
        <w:tab/>
      </w:r>
      <w:r>
        <w:fldChar w:fldCharType="begin"/>
      </w:r>
      <w:r>
        <w:instrText xml:space="preserve"> PAGEREF _Toc19516 \h </w:instrText>
      </w:r>
      <w:r>
        <w:fldChar w:fldCharType="separate"/>
      </w:r>
      <w:r>
        <w:t>5</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_Toc28309 </w:instrText>
      </w:r>
      <w:r>
        <w:rPr>
          <w:rFonts w:ascii="宋体" w:hAnsi="宋体"/>
        </w:rPr>
        <w:fldChar w:fldCharType="separate"/>
      </w:r>
      <w:r>
        <w:rPr>
          <w:rFonts w:hint="eastAsia" w:ascii="宋体" w:hAnsi="宋体" w:eastAsia="宋体"/>
          <w:szCs w:val="31"/>
        </w:rPr>
        <w:t>1.2. 读者对象</w:t>
      </w:r>
      <w:r>
        <w:tab/>
      </w:r>
      <w:r>
        <w:fldChar w:fldCharType="begin"/>
      </w:r>
      <w:r>
        <w:instrText xml:space="preserve"> PAGEREF _Toc28309 \h </w:instrText>
      </w:r>
      <w:r>
        <w:fldChar w:fldCharType="separate"/>
      </w:r>
      <w:r>
        <w:t>5</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_Toc7613 </w:instrText>
      </w:r>
      <w:r>
        <w:rPr>
          <w:rFonts w:ascii="宋体" w:hAnsi="宋体"/>
        </w:rPr>
        <w:fldChar w:fldCharType="separate"/>
      </w:r>
      <w:r>
        <w:rPr>
          <w:rFonts w:hint="eastAsia" w:ascii="宋体" w:hAnsi="宋体" w:eastAsia="宋体"/>
          <w:szCs w:val="31"/>
        </w:rPr>
        <w:t>1.3. 术语与缩略语</w:t>
      </w:r>
      <w:r>
        <w:tab/>
      </w:r>
      <w:r>
        <w:fldChar w:fldCharType="begin"/>
      </w:r>
      <w:r>
        <w:instrText xml:space="preserve"> PAGEREF _Toc7613 \h </w:instrText>
      </w:r>
      <w:r>
        <w:fldChar w:fldCharType="separate"/>
      </w:r>
      <w:r>
        <w:t>5</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_Toc26272 </w:instrText>
      </w:r>
      <w:r>
        <w:rPr>
          <w:rFonts w:ascii="宋体" w:hAnsi="宋体"/>
        </w:rPr>
        <w:fldChar w:fldCharType="separate"/>
      </w:r>
      <w:r>
        <w:rPr>
          <w:rFonts w:hint="eastAsia" w:ascii="宋体" w:hAnsi="宋体" w:eastAsia="宋体"/>
          <w:szCs w:val="31"/>
        </w:rPr>
        <w:t>1.4. 约束与假设</w:t>
      </w:r>
      <w:r>
        <w:tab/>
      </w:r>
      <w:r>
        <w:fldChar w:fldCharType="begin"/>
      </w:r>
      <w:r>
        <w:instrText xml:space="preserve"> PAGEREF _Toc26272 \h </w:instrText>
      </w:r>
      <w:r>
        <w:fldChar w:fldCharType="separate"/>
      </w:r>
      <w:r>
        <w:t>5</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_Toc32274 </w:instrText>
      </w:r>
      <w:r>
        <w:rPr>
          <w:rFonts w:ascii="宋体" w:hAnsi="宋体"/>
        </w:rPr>
        <w:fldChar w:fldCharType="separate"/>
      </w:r>
      <w:r>
        <w:rPr>
          <w:rFonts w:hint="eastAsia" w:ascii="宋体" w:hAnsi="宋体" w:eastAsia="宋体"/>
          <w:szCs w:val="31"/>
        </w:rPr>
        <w:t>1.5. 测试目标</w:t>
      </w:r>
      <w:r>
        <w:tab/>
      </w:r>
      <w:r>
        <w:fldChar w:fldCharType="begin"/>
      </w:r>
      <w:r>
        <w:instrText xml:space="preserve"> PAGEREF _Toc32274 \h </w:instrText>
      </w:r>
      <w:r>
        <w:fldChar w:fldCharType="separate"/>
      </w:r>
      <w:r>
        <w:t>5</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_Toc16853 </w:instrText>
      </w:r>
      <w:r>
        <w:rPr>
          <w:rFonts w:ascii="宋体" w:hAnsi="宋体"/>
        </w:rPr>
        <w:fldChar w:fldCharType="separate"/>
      </w:r>
      <w:r>
        <w:rPr>
          <w:rFonts w:hint="eastAsia" w:ascii="宋体" w:hAnsi="宋体" w:eastAsia="宋体"/>
          <w:szCs w:val="31"/>
        </w:rPr>
        <w:t>1.6. 参考资料</w:t>
      </w:r>
      <w:r>
        <w:tab/>
      </w:r>
      <w:r>
        <w:fldChar w:fldCharType="begin"/>
      </w:r>
      <w:r>
        <w:instrText xml:space="preserve"> PAGEREF _Toc16853 \h </w:instrText>
      </w:r>
      <w:r>
        <w:fldChar w:fldCharType="separate"/>
      </w:r>
      <w:r>
        <w:t>6</w:t>
      </w:r>
      <w:r>
        <w:fldChar w:fldCharType="end"/>
      </w:r>
      <w:r>
        <w:rPr>
          <w:rFonts w:ascii="宋体" w:hAnsi="宋体"/>
        </w:rPr>
        <w:fldChar w:fldCharType="end"/>
      </w:r>
    </w:p>
    <w:p>
      <w:pPr>
        <w:pStyle w:val="15"/>
        <w:tabs>
          <w:tab w:val="right" w:leader="dot" w:pos="8312"/>
        </w:tabs>
      </w:pPr>
      <w:r>
        <w:rPr>
          <w:rFonts w:ascii="宋体" w:hAnsi="宋体"/>
        </w:rPr>
        <w:fldChar w:fldCharType="begin"/>
      </w:r>
      <w:r>
        <w:rPr>
          <w:rFonts w:ascii="宋体" w:hAnsi="宋体"/>
        </w:rPr>
        <w:instrText xml:space="preserve"> HYPERLINK \l _Toc30454 </w:instrText>
      </w:r>
      <w:r>
        <w:rPr>
          <w:rFonts w:ascii="宋体" w:hAnsi="宋体"/>
        </w:rPr>
        <w:fldChar w:fldCharType="separate"/>
      </w:r>
      <w:r>
        <w:rPr>
          <w:rFonts w:hint="eastAsia" w:ascii="宋体" w:hAnsi="宋体"/>
          <w:szCs w:val="42"/>
        </w:rPr>
        <w:t>第2章 测试策略及准则</w:t>
      </w:r>
      <w:r>
        <w:tab/>
      </w:r>
      <w:r>
        <w:fldChar w:fldCharType="begin"/>
      </w:r>
      <w:r>
        <w:instrText xml:space="preserve"> PAGEREF _Toc30454 \h </w:instrText>
      </w:r>
      <w:r>
        <w:fldChar w:fldCharType="separate"/>
      </w:r>
      <w:r>
        <w:t>6</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_Toc14920 </w:instrText>
      </w:r>
      <w:r>
        <w:rPr>
          <w:rFonts w:ascii="宋体" w:hAnsi="宋体"/>
        </w:rPr>
        <w:fldChar w:fldCharType="separate"/>
      </w:r>
      <w:r>
        <w:rPr>
          <w:rFonts w:hint="eastAsia" w:ascii="宋体" w:hAnsi="宋体" w:eastAsia="宋体"/>
          <w:szCs w:val="31"/>
        </w:rPr>
        <w:t>2.1. 测试范围</w:t>
      </w:r>
      <w:r>
        <w:tab/>
      </w:r>
      <w:r>
        <w:fldChar w:fldCharType="begin"/>
      </w:r>
      <w:r>
        <w:instrText xml:space="preserve"> PAGEREF _Toc14920 \h </w:instrText>
      </w:r>
      <w:r>
        <w:fldChar w:fldCharType="separate"/>
      </w:r>
      <w:r>
        <w:t>6</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_Toc23645 </w:instrText>
      </w:r>
      <w:r>
        <w:rPr>
          <w:rFonts w:ascii="宋体" w:hAnsi="宋体"/>
        </w:rPr>
        <w:fldChar w:fldCharType="separate"/>
      </w:r>
      <w:r>
        <w:rPr>
          <w:rFonts w:hint="eastAsia" w:ascii="宋体" w:hAnsi="宋体" w:eastAsia="宋体"/>
          <w:szCs w:val="31"/>
        </w:rPr>
        <w:t>2.2. 测试策略与方法</w:t>
      </w:r>
      <w:r>
        <w:tab/>
      </w:r>
      <w:r>
        <w:fldChar w:fldCharType="begin"/>
      </w:r>
      <w:r>
        <w:instrText xml:space="preserve"> PAGEREF _Toc23645 \h </w:instrText>
      </w:r>
      <w:r>
        <w:fldChar w:fldCharType="separate"/>
      </w:r>
      <w:r>
        <w:t>6</w:t>
      </w:r>
      <w:r>
        <w:fldChar w:fldCharType="end"/>
      </w:r>
      <w:r>
        <w:rPr>
          <w:rFonts w:ascii="宋体" w:hAnsi="宋体"/>
        </w:rPr>
        <w:fldChar w:fldCharType="end"/>
      </w:r>
    </w:p>
    <w:p>
      <w:pPr>
        <w:pStyle w:val="12"/>
        <w:tabs>
          <w:tab w:val="right" w:leader="dot" w:pos="8312"/>
        </w:tabs>
      </w:pPr>
      <w:r>
        <w:rPr>
          <w:rFonts w:ascii="宋体" w:hAnsi="宋体"/>
        </w:rPr>
        <w:fldChar w:fldCharType="begin"/>
      </w:r>
      <w:r>
        <w:rPr>
          <w:rFonts w:ascii="宋体" w:hAnsi="宋体"/>
        </w:rPr>
        <w:instrText xml:space="preserve"> HYPERLINK \l _Toc13681 </w:instrText>
      </w:r>
      <w:r>
        <w:rPr>
          <w:rFonts w:ascii="宋体" w:hAnsi="宋体"/>
        </w:rPr>
        <w:fldChar w:fldCharType="separate"/>
      </w:r>
      <w:r>
        <w:rPr>
          <w:rFonts w:hint="eastAsia" w:ascii="宋体" w:hAnsi="宋体" w:eastAsia="宋体"/>
          <w:szCs w:val="32"/>
        </w:rPr>
        <w:t xml:space="preserve">2.2.1. </w:t>
      </w:r>
      <w:r>
        <w:rPr>
          <w:rFonts w:hint="eastAsia"/>
        </w:rPr>
        <w:t>测试策略</w:t>
      </w:r>
      <w:r>
        <w:tab/>
      </w:r>
      <w:r>
        <w:fldChar w:fldCharType="begin"/>
      </w:r>
      <w:r>
        <w:instrText xml:space="preserve"> PAGEREF _Toc13681 \h </w:instrText>
      </w:r>
      <w:r>
        <w:fldChar w:fldCharType="separate"/>
      </w:r>
      <w:r>
        <w:t>6</w:t>
      </w:r>
      <w:r>
        <w:fldChar w:fldCharType="end"/>
      </w:r>
      <w:r>
        <w:rPr>
          <w:rFonts w:ascii="宋体" w:hAnsi="宋体"/>
        </w:rPr>
        <w:fldChar w:fldCharType="end"/>
      </w:r>
    </w:p>
    <w:p>
      <w:pPr>
        <w:pStyle w:val="12"/>
        <w:tabs>
          <w:tab w:val="right" w:leader="dot" w:pos="8312"/>
        </w:tabs>
      </w:pPr>
      <w:r>
        <w:rPr>
          <w:rFonts w:ascii="宋体" w:hAnsi="宋体"/>
        </w:rPr>
        <w:fldChar w:fldCharType="begin"/>
      </w:r>
      <w:r>
        <w:rPr>
          <w:rFonts w:ascii="宋体" w:hAnsi="宋体"/>
        </w:rPr>
        <w:instrText xml:space="preserve"> HYPERLINK \l _Toc8687 </w:instrText>
      </w:r>
      <w:r>
        <w:rPr>
          <w:rFonts w:ascii="宋体" w:hAnsi="宋体"/>
        </w:rPr>
        <w:fldChar w:fldCharType="separate"/>
      </w:r>
      <w:r>
        <w:rPr>
          <w:rFonts w:hint="eastAsia" w:ascii="宋体" w:hAnsi="宋体" w:eastAsia="宋体"/>
          <w:szCs w:val="32"/>
        </w:rPr>
        <w:t xml:space="preserve">2.2.2. </w:t>
      </w:r>
      <w:r>
        <w:rPr>
          <w:rFonts w:hint="eastAsia"/>
        </w:rPr>
        <w:t>测试方法</w:t>
      </w:r>
      <w:r>
        <w:tab/>
      </w:r>
      <w:r>
        <w:fldChar w:fldCharType="begin"/>
      </w:r>
      <w:r>
        <w:instrText xml:space="preserve"> PAGEREF _Toc8687 \h </w:instrText>
      </w:r>
      <w:r>
        <w:fldChar w:fldCharType="separate"/>
      </w:r>
      <w:r>
        <w:t>7</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_Toc5172 </w:instrText>
      </w:r>
      <w:r>
        <w:rPr>
          <w:rFonts w:ascii="宋体" w:hAnsi="宋体"/>
        </w:rPr>
        <w:fldChar w:fldCharType="separate"/>
      </w:r>
      <w:r>
        <w:rPr>
          <w:rFonts w:hint="eastAsia" w:ascii="宋体" w:hAnsi="宋体" w:eastAsia="宋体"/>
          <w:szCs w:val="31"/>
        </w:rPr>
        <w:t>2.3. 缺陷等级定义</w:t>
      </w:r>
      <w:r>
        <w:tab/>
      </w:r>
      <w:r>
        <w:fldChar w:fldCharType="begin"/>
      </w:r>
      <w:r>
        <w:instrText xml:space="preserve"> PAGEREF _Toc5172 \h </w:instrText>
      </w:r>
      <w:r>
        <w:fldChar w:fldCharType="separate"/>
      </w:r>
      <w:r>
        <w:t>7</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_Toc31063 </w:instrText>
      </w:r>
      <w:r>
        <w:rPr>
          <w:rFonts w:ascii="宋体" w:hAnsi="宋体"/>
        </w:rPr>
        <w:fldChar w:fldCharType="separate"/>
      </w:r>
      <w:r>
        <w:rPr>
          <w:rFonts w:hint="eastAsia" w:ascii="宋体" w:hAnsi="宋体" w:eastAsia="宋体"/>
          <w:szCs w:val="31"/>
        </w:rPr>
        <w:t>2.4. 测试启动准则</w:t>
      </w:r>
      <w:r>
        <w:tab/>
      </w:r>
      <w:r>
        <w:fldChar w:fldCharType="begin"/>
      </w:r>
      <w:r>
        <w:instrText xml:space="preserve"> PAGEREF _Toc31063 \h </w:instrText>
      </w:r>
      <w:r>
        <w:fldChar w:fldCharType="separate"/>
      </w:r>
      <w:r>
        <w:t>8</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_Toc11398 </w:instrText>
      </w:r>
      <w:r>
        <w:rPr>
          <w:rFonts w:ascii="宋体" w:hAnsi="宋体"/>
        </w:rPr>
        <w:fldChar w:fldCharType="separate"/>
      </w:r>
      <w:r>
        <w:rPr>
          <w:rFonts w:hint="eastAsia" w:ascii="宋体" w:hAnsi="宋体" w:eastAsia="宋体"/>
          <w:szCs w:val="31"/>
        </w:rPr>
        <w:t>2.5. 测试中断与恢复准则</w:t>
      </w:r>
      <w:r>
        <w:tab/>
      </w:r>
      <w:r>
        <w:fldChar w:fldCharType="begin"/>
      </w:r>
      <w:r>
        <w:instrText xml:space="preserve"> PAGEREF _Toc11398 \h </w:instrText>
      </w:r>
      <w:r>
        <w:fldChar w:fldCharType="separate"/>
      </w:r>
      <w:r>
        <w:t>9</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_Toc26596 </w:instrText>
      </w:r>
      <w:r>
        <w:rPr>
          <w:rFonts w:ascii="宋体" w:hAnsi="宋体"/>
        </w:rPr>
        <w:fldChar w:fldCharType="separate"/>
      </w:r>
      <w:r>
        <w:rPr>
          <w:rFonts w:hint="eastAsia" w:ascii="宋体" w:hAnsi="宋体" w:eastAsia="宋体"/>
          <w:szCs w:val="31"/>
        </w:rPr>
        <w:t>2.6. 测试通过准则</w:t>
      </w:r>
      <w:r>
        <w:tab/>
      </w:r>
      <w:r>
        <w:fldChar w:fldCharType="begin"/>
      </w:r>
      <w:r>
        <w:instrText xml:space="preserve"> PAGEREF _Toc26596 \h </w:instrText>
      </w:r>
      <w:r>
        <w:fldChar w:fldCharType="separate"/>
      </w:r>
      <w:r>
        <w:t>9</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_Toc251 </w:instrText>
      </w:r>
      <w:r>
        <w:rPr>
          <w:rFonts w:ascii="宋体" w:hAnsi="宋体"/>
        </w:rPr>
        <w:fldChar w:fldCharType="separate"/>
      </w:r>
      <w:r>
        <w:rPr>
          <w:rFonts w:hint="eastAsia" w:ascii="宋体" w:hAnsi="宋体" w:eastAsia="宋体"/>
          <w:szCs w:val="31"/>
        </w:rPr>
        <w:t>2.7. 测试用例编写策略</w:t>
      </w:r>
      <w:r>
        <w:tab/>
      </w:r>
      <w:r>
        <w:fldChar w:fldCharType="begin"/>
      </w:r>
      <w:r>
        <w:instrText xml:space="preserve"> PAGEREF _Toc251 \h </w:instrText>
      </w:r>
      <w:r>
        <w:fldChar w:fldCharType="separate"/>
      </w:r>
      <w:r>
        <w:t>9</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_Toc13903 </w:instrText>
      </w:r>
      <w:r>
        <w:rPr>
          <w:rFonts w:ascii="宋体" w:hAnsi="宋体"/>
        </w:rPr>
        <w:fldChar w:fldCharType="separate"/>
      </w:r>
      <w:r>
        <w:rPr>
          <w:rFonts w:hint="eastAsia" w:ascii="宋体" w:hAnsi="宋体" w:eastAsia="宋体"/>
          <w:szCs w:val="31"/>
        </w:rPr>
        <w:t>2.8. 测试用例准入准出准则</w:t>
      </w:r>
      <w:r>
        <w:tab/>
      </w:r>
      <w:r>
        <w:fldChar w:fldCharType="begin"/>
      </w:r>
      <w:r>
        <w:instrText xml:space="preserve"> PAGEREF _Toc13903 \h </w:instrText>
      </w:r>
      <w:r>
        <w:fldChar w:fldCharType="separate"/>
      </w:r>
      <w:r>
        <w:t>9</w:t>
      </w:r>
      <w:r>
        <w:fldChar w:fldCharType="end"/>
      </w:r>
      <w:r>
        <w:rPr>
          <w:rFonts w:ascii="宋体" w:hAnsi="宋体"/>
        </w:rPr>
        <w:fldChar w:fldCharType="end"/>
      </w:r>
    </w:p>
    <w:p>
      <w:pPr>
        <w:pStyle w:val="15"/>
        <w:tabs>
          <w:tab w:val="right" w:leader="dot" w:pos="8312"/>
        </w:tabs>
      </w:pPr>
      <w:r>
        <w:rPr>
          <w:rFonts w:ascii="宋体" w:hAnsi="宋体"/>
        </w:rPr>
        <w:fldChar w:fldCharType="begin"/>
      </w:r>
      <w:r>
        <w:rPr>
          <w:rFonts w:ascii="宋体" w:hAnsi="宋体"/>
        </w:rPr>
        <w:instrText xml:space="preserve"> HYPERLINK \l _Toc11773 </w:instrText>
      </w:r>
      <w:r>
        <w:rPr>
          <w:rFonts w:ascii="宋体" w:hAnsi="宋体"/>
        </w:rPr>
        <w:fldChar w:fldCharType="separate"/>
      </w:r>
      <w:r>
        <w:rPr>
          <w:rFonts w:hint="eastAsia" w:ascii="宋体" w:hAnsi="宋体"/>
          <w:szCs w:val="42"/>
        </w:rPr>
        <w:t>第3章 测试环境与工具</w:t>
      </w:r>
      <w:r>
        <w:tab/>
      </w:r>
      <w:r>
        <w:fldChar w:fldCharType="begin"/>
      </w:r>
      <w:r>
        <w:instrText xml:space="preserve"> PAGEREF _Toc11773 \h </w:instrText>
      </w:r>
      <w:r>
        <w:fldChar w:fldCharType="separate"/>
      </w:r>
      <w:r>
        <w:t>10</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_Toc29607 </w:instrText>
      </w:r>
      <w:r>
        <w:rPr>
          <w:rFonts w:ascii="宋体" w:hAnsi="宋体"/>
        </w:rPr>
        <w:fldChar w:fldCharType="separate"/>
      </w:r>
      <w:r>
        <w:rPr>
          <w:rFonts w:hint="eastAsia" w:ascii="宋体" w:hAnsi="宋体" w:eastAsia="宋体"/>
          <w:szCs w:val="31"/>
        </w:rPr>
        <w:t>3.1. 测试环境</w:t>
      </w:r>
      <w:r>
        <w:tab/>
      </w:r>
      <w:r>
        <w:fldChar w:fldCharType="begin"/>
      </w:r>
      <w:r>
        <w:instrText xml:space="preserve"> PAGEREF _Toc29607 \h </w:instrText>
      </w:r>
      <w:r>
        <w:fldChar w:fldCharType="separate"/>
      </w:r>
      <w:r>
        <w:t>10</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_Toc380 </w:instrText>
      </w:r>
      <w:r>
        <w:rPr>
          <w:rFonts w:ascii="宋体" w:hAnsi="宋体"/>
        </w:rPr>
        <w:fldChar w:fldCharType="separate"/>
      </w:r>
      <w:r>
        <w:rPr>
          <w:rFonts w:hint="eastAsia" w:ascii="宋体" w:hAnsi="宋体" w:eastAsia="宋体"/>
          <w:szCs w:val="31"/>
        </w:rPr>
        <w:t>3.2. 测试工具</w:t>
      </w:r>
      <w:r>
        <w:tab/>
      </w:r>
      <w:r>
        <w:fldChar w:fldCharType="begin"/>
      </w:r>
      <w:r>
        <w:instrText xml:space="preserve"> PAGEREF _Toc380 \h </w:instrText>
      </w:r>
      <w:r>
        <w:fldChar w:fldCharType="separate"/>
      </w:r>
      <w:r>
        <w:t>11</w:t>
      </w:r>
      <w:r>
        <w:fldChar w:fldCharType="end"/>
      </w:r>
      <w:r>
        <w:rPr>
          <w:rFonts w:ascii="宋体" w:hAnsi="宋体"/>
        </w:rPr>
        <w:fldChar w:fldCharType="end"/>
      </w:r>
    </w:p>
    <w:p>
      <w:pPr>
        <w:pStyle w:val="15"/>
        <w:tabs>
          <w:tab w:val="right" w:leader="dot" w:pos="8312"/>
        </w:tabs>
      </w:pPr>
      <w:r>
        <w:rPr>
          <w:rFonts w:ascii="宋体" w:hAnsi="宋体"/>
        </w:rPr>
        <w:fldChar w:fldCharType="begin"/>
      </w:r>
      <w:r>
        <w:rPr>
          <w:rFonts w:ascii="宋体" w:hAnsi="宋体"/>
        </w:rPr>
        <w:instrText xml:space="preserve"> HYPERLINK \l _Toc19635 </w:instrText>
      </w:r>
      <w:r>
        <w:rPr>
          <w:rFonts w:ascii="宋体" w:hAnsi="宋体"/>
        </w:rPr>
        <w:fldChar w:fldCharType="separate"/>
      </w:r>
      <w:r>
        <w:rPr>
          <w:rFonts w:hint="eastAsia" w:ascii="宋体" w:hAnsi="宋体"/>
          <w:szCs w:val="42"/>
        </w:rPr>
        <w:t>第4章 测试实施</w:t>
      </w:r>
      <w:r>
        <w:tab/>
      </w:r>
      <w:r>
        <w:fldChar w:fldCharType="begin"/>
      </w:r>
      <w:r>
        <w:instrText xml:space="preserve"> PAGEREF _Toc19635 \h </w:instrText>
      </w:r>
      <w:r>
        <w:fldChar w:fldCharType="separate"/>
      </w:r>
      <w:r>
        <w:t>11</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_Toc6485 </w:instrText>
      </w:r>
      <w:r>
        <w:rPr>
          <w:rFonts w:ascii="宋体" w:hAnsi="宋体"/>
        </w:rPr>
        <w:fldChar w:fldCharType="separate"/>
      </w:r>
      <w:r>
        <w:rPr>
          <w:rFonts w:hint="eastAsia" w:ascii="宋体" w:hAnsi="宋体" w:eastAsia="宋体"/>
          <w:szCs w:val="31"/>
        </w:rPr>
        <w:t>4.1. 人员安排及分组</w:t>
      </w:r>
      <w:r>
        <w:tab/>
      </w:r>
      <w:r>
        <w:fldChar w:fldCharType="begin"/>
      </w:r>
      <w:r>
        <w:instrText xml:space="preserve"> PAGEREF _Toc6485 \h </w:instrText>
      </w:r>
      <w:r>
        <w:fldChar w:fldCharType="separate"/>
      </w:r>
      <w:r>
        <w:t>11</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_Toc17228 </w:instrText>
      </w:r>
      <w:r>
        <w:rPr>
          <w:rFonts w:ascii="宋体" w:hAnsi="宋体"/>
        </w:rPr>
        <w:fldChar w:fldCharType="separate"/>
      </w:r>
      <w:r>
        <w:rPr>
          <w:rFonts w:hint="eastAsia" w:ascii="宋体" w:hAnsi="宋体" w:eastAsia="宋体"/>
          <w:szCs w:val="31"/>
        </w:rPr>
        <w:t>4.2. 测试阶段安排</w:t>
      </w:r>
      <w:r>
        <w:tab/>
      </w:r>
      <w:r>
        <w:fldChar w:fldCharType="begin"/>
      </w:r>
      <w:r>
        <w:instrText xml:space="preserve"> PAGEREF _Toc17228 \h </w:instrText>
      </w:r>
      <w:r>
        <w:fldChar w:fldCharType="separate"/>
      </w:r>
      <w:r>
        <w:t>12</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_Toc1477 </w:instrText>
      </w:r>
      <w:r>
        <w:rPr>
          <w:rFonts w:ascii="宋体" w:hAnsi="宋体"/>
        </w:rPr>
        <w:fldChar w:fldCharType="separate"/>
      </w:r>
      <w:r>
        <w:rPr>
          <w:rFonts w:hint="eastAsia" w:ascii="宋体" w:hAnsi="宋体" w:eastAsia="宋体"/>
          <w:szCs w:val="31"/>
        </w:rPr>
        <w:t>4.3. 测试版本说明</w:t>
      </w:r>
      <w:r>
        <w:tab/>
      </w:r>
      <w:r>
        <w:fldChar w:fldCharType="begin"/>
      </w:r>
      <w:r>
        <w:instrText xml:space="preserve"> PAGEREF _Toc1477 \h </w:instrText>
      </w:r>
      <w:r>
        <w:fldChar w:fldCharType="separate"/>
      </w:r>
      <w:r>
        <w:t>13</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_Toc28015 </w:instrText>
      </w:r>
      <w:r>
        <w:rPr>
          <w:rFonts w:ascii="宋体" w:hAnsi="宋体"/>
        </w:rPr>
        <w:fldChar w:fldCharType="separate"/>
      </w:r>
      <w:r>
        <w:rPr>
          <w:rFonts w:hint="eastAsia" w:ascii="宋体" w:hAnsi="宋体" w:eastAsia="宋体"/>
          <w:szCs w:val="31"/>
        </w:rPr>
        <w:t>4.4. 测试过程说明</w:t>
      </w:r>
      <w:r>
        <w:tab/>
      </w:r>
      <w:r>
        <w:fldChar w:fldCharType="begin"/>
      </w:r>
      <w:r>
        <w:instrText xml:space="preserve"> PAGEREF _Toc28015 \h </w:instrText>
      </w:r>
      <w:r>
        <w:fldChar w:fldCharType="separate"/>
      </w:r>
      <w:r>
        <w:t>13</w:t>
      </w:r>
      <w:r>
        <w:fldChar w:fldCharType="end"/>
      </w:r>
      <w:r>
        <w:rPr>
          <w:rFonts w:ascii="宋体" w:hAnsi="宋体"/>
        </w:rPr>
        <w:fldChar w:fldCharType="end"/>
      </w:r>
    </w:p>
    <w:p>
      <w:pPr>
        <w:pStyle w:val="12"/>
        <w:tabs>
          <w:tab w:val="right" w:leader="dot" w:pos="8312"/>
        </w:tabs>
      </w:pPr>
      <w:r>
        <w:rPr>
          <w:rFonts w:ascii="宋体" w:hAnsi="宋体"/>
        </w:rPr>
        <w:fldChar w:fldCharType="begin"/>
      </w:r>
      <w:r>
        <w:rPr>
          <w:rFonts w:ascii="宋体" w:hAnsi="宋体"/>
        </w:rPr>
        <w:instrText xml:space="preserve"> HYPERLINK \l _Toc6306 </w:instrText>
      </w:r>
      <w:r>
        <w:rPr>
          <w:rFonts w:ascii="宋体" w:hAnsi="宋体"/>
        </w:rPr>
        <w:fldChar w:fldCharType="separate"/>
      </w:r>
      <w:r>
        <w:rPr>
          <w:rFonts w:hint="eastAsia" w:ascii="宋体" w:hAnsi="宋体" w:eastAsia="宋体"/>
          <w:szCs w:val="32"/>
        </w:rPr>
        <w:t xml:space="preserve">4.4.1. </w:t>
      </w:r>
      <w:r>
        <w:rPr>
          <w:rFonts w:hint="eastAsia" w:ascii="宋体" w:hAnsi="宋体"/>
          <w:szCs w:val="31"/>
        </w:rPr>
        <w:t>测试准备及数据准备</w:t>
      </w:r>
      <w:r>
        <w:tab/>
      </w:r>
      <w:r>
        <w:fldChar w:fldCharType="begin"/>
      </w:r>
      <w:r>
        <w:instrText xml:space="preserve"> PAGEREF _Toc6306 \h </w:instrText>
      </w:r>
      <w:r>
        <w:fldChar w:fldCharType="separate"/>
      </w:r>
      <w:r>
        <w:t>13</w:t>
      </w:r>
      <w:r>
        <w:fldChar w:fldCharType="end"/>
      </w:r>
      <w:r>
        <w:rPr>
          <w:rFonts w:ascii="宋体" w:hAnsi="宋体"/>
        </w:rPr>
        <w:fldChar w:fldCharType="end"/>
      </w:r>
    </w:p>
    <w:p>
      <w:pPr>
        <w:pStyle w:val="12"/>
        <w:tabs>
          <w:tab w:val="right" w:leader="dot" w:pos="8312"/>
        </w:tabs>
      </w:pPr>
      <w:r>
        <w:rPr>
          <w:rFonts w:ascii="宋体" w:hAnsi="宋体"/>
        </w:rPr>
        <w:fldChar w:fldCharType="begin"/>
      </w:r>
      <w:r>
        <w:rPr>
          <w:rFonts w:ascii="宋体" w:hAnsi="宋体"/>
        </w:rPr>
        <w:instrText xml:space="preserve"> HYPERLINK \l _Toc25125 </w:instrText>
      </w:r>
      <w:r>
        <w:rPr>
          <w:rFonts w:ascii="宋体" w:hAnsi="宋体"/>
        </w:rPr>
        <w:fldChar w:fldCharType="separate"/>
      </w:r>
      <w:r>
        <w:rPr>
          <w:rFonts w:hint="eastAsia" w:ascii="宋体" w:hAnsi="宋体" w:eastAsia="宋体"/>
          <w:szCs w:val="32"/>
        </w:rPr>
        <w:t xml:space="preserve">4.4.2. </w:t>
      </w:r>
      <w:r>
        <w:rPr>
          <w:rFonts w:hint="eastAsia" w:ascii="宋体" w:hAnsi="宋体"/>
          <w:szCs w:val="31"/>
        </w:rPr>
        <w:t>测试执行</w:t>
      </w:r>
      <w:r>
        <w:tab/>
      </w:r>
      <w:r>
        <w:fldChar w:fldCharType="begin"/>
      </w:r>
      <w:r>
        <w:instrText xml:space="preserve"> PAGEREF _Toc25125 \h </w:instrText>
      </w:r>
      <w:r>
        <w:fldChar w:fldCharType="separate"/>
      </w:r>
      <w:r>
        <w:t>14</w:t>
      </w:r>
      <w:r>
        <w:fldChar w:fldCharType="end"/>
      </w:r>
      <w:r>
        <w:rPr>
          <w:rFonts w:ascii="宋体" w:hAnsi="宋体"/>
        </w:rPr>
        <w:fldChar w:fldCharType="end"/>
      </w:r>
    </w:p>
    <w:p>
      <w:pPr>
        <w:pStyle w:val="12"/>
        <w:tabs>
          <w:tab w:val="right" w:leader="dot" w:pos="8312"/>
        </w:tabs>
      </w:pPr>
      <w:r>
        <w:rPr>
          <w:rFonts w:ascii="宋体" w:hAnsi="宋体"/>
        </w:rPr>
        <w:fldChar w:fldCharType="begin"/>
      </w:r>
      <w:r>
        <w:rPr>
          <w:rFonts w:ascii="宋体" w:hAnsi="宋体"/>
        </w:rPr>
        <w:instrText xml:space="preserve"> HYPERLINK \l _Toc3892 </w:instrText>
      </w:r>
      <w:r>
        <w:rPr>
          <w:rFonts w:ascii="宋体" w:hAnsi="宋体"/>
        </w:rPr>
        <w:fldChar w:fldCharType="separate"/>
      </w:r>
      <w:r>
        <w:rPr>
          <w:rFonts w:hint="eastAsia" w:ascii="宋体" w:hAnsi="宋体" w:eastAsia="宋体"/>
          <w:szCs w:val="32"/>
        </w:rPr>
        <w:t xml:space="preserve">4.4.3. </w:t>
      </w:r>
      <w:r>
        <w:rPr>
          <w:rFonts w:hint="eastAsia" w:ascii="宋体" w:hAnsi="宋体"/>
          <w:szCs w:val="31"/>
        </w:rPr>
        <w:t>问题跟踪处理</w:t>
      </w:r>
      <w:r>
        <w:tab/>
      </w:r>
      <w:r>
        <w:fldChar w:fldCharType="begin"/>
      </w:r>
      <w:r>
        <w:instrText xml:space="preserve"> PAGEREF _Toc3892 \h </w:instrText>
      </w:r>
      <w:r>
        <w:fldChar w:fldCharType="separate"/>
      </w:r>
      <w:r>
        <w:t>14</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_Toc27253 </w:instrText>
      </w:r>
      <w:r>
        <w:rPr>
          <w:rFonts w:ascii="宋体" w:hAnsi="宋体"/>
        </w:rPr>
        <w:fldChar w:fldCharType="separate"/>
      </w:r>
      <w:r>
        <w:rPr>
          <w:rFonts w:hint="eastAsia" w:ascii="宋体" w:hAnsi="宋体" w:eastAsia="宋体"/>
          <w:szCs w:val="31"/>
        </w:rPr>
        <w:t>4.5. 测试要求</w:t>
      </w:r>
      <w:r>
        <w:tab/>
      </w:r>
      <w:r>
        <w:fldChar w:fldCharType="begin"/>
      </w:r>
      <w:r>
        <w:instrText xml:space="preserve"> PAGEREF _Toc27253 \h </w:instrText>
      </w:r>
      <w:r>
        <w:fldChar w:fldCharType="separate"/>
      </w:r>
      <w:r>
        <w:t>14</w:t>
      </w:r>
      <w:r>
        <w:fldChar w:fldCharType="end"/>
      </w:r>
      <w:r>
        <w:rPr>
          <w:rFonts w:ascii="宋体" w:hAnsi="宋体"/>
        </w:rPr>
        <w:fldChar w:fldCharType="end"/>
      </w:r>
    </w:p>
    <w:p>
      <w:pPr>
        <w:pStyle w:val="17"/>
        <w:tabs>
          <w:tab w:val="right" w:leader="dot" w:pos="8312"/>
        </w:tabs>
      </w:pPr>
      <w:r>
        <w:rPr>
          <w:rFonts w:ascii="宋体" w:hAnsi="宋体"/>
        </w:rPr>
        <w:fldChar w:fldCharType="begin"/>
      </w:r>
      <w:r>
        <w:rPr>
          <w:rFonts w:ascii="宋体" w:hAnsi="宋体"/>
        </w:rPr>
        <w:instrText xml:space="preserve"> HYPERLINK \l _Toc29654 </w:instrText>
      </w:r>
      <w:r>
        <w:rPr>
          <w:rFonts w:ascii="宋体" w:hAnsi="宋体"/>
        </w:rPr>
        <w:fldChar w:fldCharType="separate"/>
      </w:r>
      <w:r>
        <w:rPr>
          <w:rFonts w:hint="eastAsia" w:ascii="宋体" w:hAnsi="宋体" w:eastAsia="宋体"/>
          <w:szCs w:val="31"/>
        </w:rPr>
        <w:t>4.6. 测试管理及</w:t>
      </w:r>
      <w:r>
        <w:rPr>
          <w:rFonts w:ascii="宋体" w:hAnsi="宋体" w:eastAsia="宋体"/>
          <w:szCs w:val="31"/>
        </w:rPr>
        <w:t>汇报机制</w:t>
      </w:r>
      <w:r>
        <w:tab/>
      </w:r>
      <w:r>
        <w:fldChar w:fldCharType="begin"/>
      </w:r>
      <w:r>
        <w:instrText xml:space="preserve"> PAGEREF _Toc29654 \h </w:instrText>
      </w:r>
      <w:r>
        <w:fldChar w:fldCharType="separate"/>
      </w:r>
      <w:r>
        <w:t>15</w:t>
      </w:r>
      <w:r>
        <w:fldChar w:fldCharType="end"/>
      </w:r>
      <w:r>
        <w:rPr>
          <w:rFonts w:ascii="宋体" w:hAnsi="宋体"/>
        </w:rPr>
        <w:fldChar w:fldCharType="end"/>
      </w:r>
    </w:p>
    <w:p>
      <w:pPr>
        <w:pStyle w:val="15"/>
        <w:tabs>
          <w:tab w:val="right" w:leader="dot" w:pos="8312"/>
        </w:tabs>
      </w:pPr>
      <w:r>
        <w:rPr>
          <w:rFonts w:ascii="宋体" w:hAnsi="宋体"/>
        </w:rPr>
        <w:fldChar w:fldCharType="begin"/>
      </w:r>
      <w:r>
        <w:rPr>
          <w:rFonts w:ascii="宋体" w:hAnsi="宋体"/>
        </w:rPr>
        <w:instrText xml:space="preserve"> HYPERLINK \l _Toc32497 </w:instrText>
      </w:r>
      <w:r>
        <w:rPr>
          <w:rFonts w:ascii="宋体" w:hAnsi="宋体"/>
        </w:rPr>
        <w:fldChar w:fldCharType="separate"/>
      </w:r>
      <w:r>
        <w:rPr>
          <w:rFonts w:hint="eastAsia" w:ascii="宋体" w:hAnsi="宋体"/>
          <w:szCs w:val="42"/>
        </w:rPr>
        <w:t>第5章 测试用例</w:t>
      </w:r>
      <w:r>
        <w:tab/>
      </w:r>
      <w:r>
        <w:fldChar w:fldCharType="begin"/>
      </w:r>
      <w:r>
        <w:instrText xml:space="preserve"> PAGEREF _Toc32497 \h </w:instrText>
      </w:r>
      <w:r>
        <w:fldChar w:fldCharType="separate"/>
      </w:r>
      <w:r>
        <w:t>15</w:t>
      </w:r>
      <w:r>
        <w:fldChar w:fldCharType="end"/>
      </w:r>
      <w:r>
        <w:rPr>
          <w:rFonts w:ascii="宋体" w:hAnsi="宋体"/>
        </w:rPr>
        <w:fldChar w:fldCharType="end"/>
      </w:r>
    </w:p>
    <w:p>
      <w:pPr>
        <w:pStyle w:val="15"/>
        <w:tabs>
          <w:tab w:val="right" w:leader="dot" w:pos="8312"/>
        </w:tabs>
      </w:pPr>
      <w:r>
        <w:rPr>
          <w:rFonts w:ascii="宋体" w:hAnsi="宋体"/>
        </w:rPr>
        <w:fldChar w:fldCharType="begin"/>
      </w:r>
      <w:r>
        <w:rPr>
          <w:rFonts w:ascii="宋体" w:hAnsi="宋体"/>
        </w:rPr>
        <w:instrText xml:space="preserve"> HYPERLINK \l _Toc15835 </w:instrText>
      </w:r>
      <w:r>
        <w:rPr>
          <w:rFonts w:ascii="宋体" w:hAnsi="宋体"/>
        </w:rPr>
        <w:fldChar w:fldCharType="separate"/>
      </w:r>
      <w:r>
        <w:rPr>
          <w:rFonts w:hint="eastAsia" w:ascii="宋体" w:hAnsi="宋体"/>
          <w:szCs w:val="42"/>
        </w:rPr>
        <w:t>第6章 测试分析与总结</w:t>
      </w:r>
      <w:r>
        <w:tab/>
      </w:r>
      <w:r>
        <w:fldChar w:fldCharType="begin"/>
      </w:r>
      <w:r>
        <w:instrText xml:space="preserve"> PAGEREF _Toc15835 \h </w:instrText>
      </w:r>
      <w:r>
        <w:fldChar w:fldCharType="separate"/>
      </w:r>
      <w:r>
        <w:t>15</w:t>
      </w:r>
      <w:r>
        <w:fldChar w:fldCharType="end"/>
      </w:r>
      <w:r>
        <w:rPr>
          <w:rFonts w:ascii="宋体" w:hAnsi="宋体"/>
        </w:rPr>
        <w:fldChar w:fldCharType="end"/>
      </w:r>
    </w:p>
    <w:p>
      <w:pPr>
        <w:pStyle w:val="15"/>
        <w:tabs>
          <w:tab w:val="right" w:leader="dot" w:pos="8312"/>
        </w:tabs>
      </w:pPr>
      <w:r>
        <w:rPr>
          <w:rFonts w:ascii="宋体" w:hAnsi="宋体"/>
        </w:rPr>
        <w:fldChar w:fldCharType="begin"/>
      </w:r>
      <w:r>
        <w:rPr>
          <w:rFonts w:ascii="宋体" w:hAnsi="宋体"/>
        </w:rPr>
        <w:instrText xml:space="preserve"> HYPERLINK \l _Toc7837 </w:instrText>
      </w:r>
      <w:r>
        <w:rPr>
          <w:rFonts w:ascii="宋体" w:hAnsi="宋体"/>
        </w:rPr>
        <w:fldChar w:fldCharType="separate"/>
      </w:r>
      <w:r>
        <w:rPr>
          <w:rFonts w:hint="eastAsia" w:ascii="宋体" w:hAnsi="宋体"/>
          <w:szCs w:val="42"/>
        </w:rPr>
        <w:t>第7章 测试风险管理</w:t>
      </w:r>
      <w:r>
        <w:tab/>
      </w:r>
      <w:r>
        <w:fldChar w:fldCharType="begin"/>
      </w:r>
      <w:r>
        <w:instrText xml:space="preserve"> PAGEREF _Toc7837 \h </w:instrText>
      </w:r>
      <w:r>
        <w:fldChar w:fldCharType="separate"/>
      </w:r>
      <w:r>
        <w:t>16</w:t>
      </w:r>
      <w:r>
        <w:fldChar w:fldCharType="end"/>
      </w:r>
      <w:r>
        <w:rPr>
          <w:rFonts w:ascii="宋体" w:hAnsi="宋体"/>
        </w:rPr>
        <w:fldChar w:fldCharType="end"/>
      </w:r>
    </w:p>
    <w:p>
      <w:pPr>
        <w:pStyle w:val="15"/>
        <w:tabs>
          <w:tab w:val="left" w:pos="1050"/>
          <w:tab w:val="right" w:leader="dot" w:pos="8302"/>
        </w:tabs>
        <w:rPr>
          <w:sz w:val="21"/>
        </w:rPr>
      </w:pPr>
      <w:r>
        <w:rPr>
          <w:rFonts w:ascii="宋体" w:hAnsi="宋体"/>
        </w:rPr>
        <w:fldChar w:fldCharType="end"/>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2"/>
        <w:numPr>
          <w:ilvl w:val="0"/>
          <w:numId w:val="3"/>
        </w:numPr>
        <w:rPr>
          <w:rFonts w:ascii="宋体" w:hAnsi="宋体"/>
          <w:sz w:val="42"/>
          <w:szCs w:val="42"/>
        </w:rPr>
      </w:pPr>
      <w:bookmarkStart w:id="0" w:name="_Toc244594759"/>
      <w:bookmarkStart w:id="1" w:name="_Toc240956825"/>
      <w:bookmarkStart w:id="2" w:name="_Toc242761739"/>
      <w:bookmarkStart w:id="3" w:name="_Toc10572"/>
      <w:r>
        <w:rPr>
          <w:rFonts w:hint="eastAsia" w:ascii="宋体" w:hAnsi="宋体"/>
          <w:sz w:val="42"/>
          <w:szCs w:val="42"/>
        </w:rPr>
        <w:t>概述</w:t>
      </w:r>
      <w:bookmarkEnd w:id="0"/>
      <w:bookmarkEnd w:id="1"/>
      <w:bookmarkEnd w:id="2"/>
      <w:bookmarkEnd w:id="3"/>
    </w:p>
    <w:p>
      <w:pPr>
        <w:pStyle w:val="3"/>
        <w:numPr>
          <w:ilvl w:val="1"/>
          <w:numId w:val="3"/>
        </w:numPr>
        <w:ind w:left="540"/>
        <w:rPr>
          <w:rFonts w:ascii="宋体" w:hAnsi="宋体" w:eastAsia="宋体"/>
          <w:sz w:val="31"/>
          <w:szCs w:val="31"/>
        </w:rPr>
      </w:pPr>
      <w:bookmarkStart w:id="4" w:name="_Toc244594760"/>
      <w:bookmarkStart w:id="5" w:name="_Toc242761740"/>
      <w:bookmarkStart w:id="6" w:name="_Toc19516"/>
      <w:r>
        <w:rPr>
          <w:rFonts w:hint="eastAsia" w:ascii="宋体" w:hAnsi="宋体" w:eastAsia="宋体"/>
          <w:sz w:val="31"/>
          <w:szCs w:val="31"/>
        </w:rPr>
        <w:t>编写目的</w:t>
      </w:r>
      <w:bookmarkEnd w:id="4"/>
      <w:bookmarkEnd w:id="5"/>
      <w:bookmarkEnd w:id="6"/>
    </w:p>
    <w:p>
      <w:pPr>
        <w:ind w:firstLine="480" w:firstLineChars="200"/>
        <w:rPr>
          <w:rFonts w:ascii="宋体" w:hAnsi="宋体"/>
        </w:rPr>
      </w:pPr>
      <w:r>
        <w:rPr>
          <w:rFonts w:hint="eastAsia" w:ascii="宋体" w:hAnsi="宋体"/>
        </w:rPr>
        <w:t>按照</w:t>
      </w:r>
      <w:r>
        <w:rPr>
          <w:rFonts w:hint="eastAsia" w:ascii="宋体" w:hAnsi="宋体"/>
          <w:lang w:eastAsia="zh-CN"/>
        </w:rPr>
        <w:t>康佳EMS</w:t>
      </w:r>
      <w:r>
        <w:rPr>
          <w:rFonts w:hint="eastAsia" w:ascii="宋体" w:hAnsi="宋体"/>
        </w:rPr>
        <w:t>项目系统的需求，质量部对该系统进行测试方案的设计。编制本文档主要目的是为有效安排项目测试、把握测试进度、为测试工作有序开展提供依据。</w:t>
      </w:r>
    </w:p>
    <w:p>
      <w:pPr>
        <w:pStyle w:val="3"/>
        <w:numPr>
          <w:ilvl w:val="1"/>
          <w:numId w:val="3"/>
        </w:numPr>
        <w:ind w:left="540"/>
        <w:rPr>
          <w:rFonts w:ascii="宋体" w:hAnsi="宋体" w:eastAsia="宋体"/>
          <w:sz w:val="31"/>
          <w:szCs w:val="31"/>
        </w:rPr>
      </w:pPr>
      <w:bookmarkStart w:id="7" w:name="_Toc242761741"/>
      <w:bookmarkStart w:id="8" w:name="_Toc28309"/>
      <w:bookmarkStart w:id="9" w:name="_Toc244594761"/>
      <w:r>
        <w:rPr>
          <w:rFonts w:hint="eastAsia" w:ascii="宋体" w:hAnsi="宋体" w:eastAsia="宋体"/>
          <w:sz w:val="31"/>
          <w:szCs w:val="31"/>
        </w:rPr>
        <w:t>读者</w:t>
      </w:r>
      <w:bookmarkEnd w:id="7"/>
      <w:r>
        <w:rPr>
          <w:rFonts w:hint="eastAsia" w:ascii="宋体" w:hAnsi="宋体" w:eastAsia="宋体"/>
          <w:sz w:val="31"/>
          <w:szCs w:val="31"/>
        </w:rPr>
        <w:t>对象</w:t>
      </w:r>
      <w:bookmarkEnd w:id="8"/>
      <w:bookmarkEnd w:id="9"/>
    </w:p>
    <w:p>
      <w:pPr>
        <w:ind w:firstLine="480" w:firstLineChars="200"/>
        <w:rPr>
          <w:rFonts w:ascii="宋体" w:hAnsi="宋体"/>
        </w:rPr>
      </w:pPr>
      <w:r>
        <w:rPr>
          <w:rFonts w:hint="eastAsia" w:ascii="宋体" w:hAnsi="宋体"/>
        </w:rPr>
        <w:t>本文档适用于</w:t>
      </w:r>
      <w:r>
        <w:rPr>
          <w:rFonts w:hint="eastAsia" w:ascii="宋体" w:hAnsi="宋体"/>
          <w:lang w:eastAsia="zh-CN"/>
        </w:rPr>
        <w:t>康佳EMS</w:t>
      </w:r>
      <w:r>
        <w:rPr>
          <w:rFonts w:hint="eastAsia" w:ascii="宋体" w:hAnsi="宋体"/>
        </w:rPr>
        <w:t>项目系统测试的所有成员阅读，阅读者需了解</w:t>
      </w:r>
      <w:r>
        <w:rPr>
          <w:rFonts w:hint="eastAsia" w:ascii="宋体" w:hAnsi="宋体"/>
          <w:lang w:eastAsia="zh-CN"/>
        </w:rPr>
        <w:t>康佳EMS</w:t>
      </w:r>
      <w:r>
        <w:rPr>
          <w:rFonts w:hint="eastAsia" w:ascii="宋体" w:hAnsi="宋体"/>
        </w:rPr>
        <w:t>项目系统的需求和相关的业务知识。</w:t>
      </w:r>
    </w:p>
    <w:p>
      <w:pPr>
        <w:pStyle w:val="3"/>
        <w:numPr>
          <w:ilvl w:val="1"/>
          <w:numId w:val="3"/>
        </w:numPr>
        <w:ind w:left="540"/>
        <w:rPr>
          <w:rFonts w:ascii="宋体" w:hAnsi="宋体" w:eastAsia="宋体"/>
          <w:sz w:val="31"/>
          <w:szCs w:val="31"/>
        </w:rPr>
      </w:pPr>
      <w:bookmarkStart w:id="10" w:name="_Toc7613"/>
      <w:bookmarkStart w:id="11" w:name="_Toc244594762"/>
      <w:r>
        <w:rPr>
          <w:rFonts w:hint="eastAsia" w:ascii="宋体" w:hAnsi="宋体" w:eastAsia="宋体"/>
          <w:sz w:val="31"/>
          <w:szCs w:val="31"/>
        </w:rPr>
        <w:t>术语与缩略语</w:t>
      </w:r>
      <w:bookmarkEnd w:id="10"/>
    </w:p>
    <w:p>
      <w:pPr>
        <w:ind w:firstLine="360" w:firstLineChars="150"/>
      </w:pPr>
      <w:r>
        <w:rPr>
          <w:rFonts w:hint="eastAsia"/>
        </w:rPr>
        <w:t>无。</w:t>
      </w:r>
    </w:p>
    <w:p>
      <w:pPr>
        <w:pStyle w:val="3"/>
        <w:numPr>
          <w:ilvl w:val="1"/>
          <w:numId w:val="3"/>
        </w:numPr>
        <w:ind w:left="540"/>
        <w:rPr>
          <w:rFonts w:ascii="宋体" w:hAnsi="宋体" w:eastAsia="宋体"/>
          <w:sz w:val="31"/>
          <w:szCs w:val="31"/>
        </w:rPr>
      </w:pPr>
      <w:bookmarkStart w:id="12" w:name="_Toc26272"/>
      <w:r>
        <w:rPr>
          <w:rFonts w:hint="eastAsia" w:ascii="宋体" w:hAnsi="宋体" w:eastAsia="宋体"/>
          <w:sz w:val="31"/>
          <w:szCs w:val="31"/>
        </w:rPr>
        <w:t>约束与假设</w:t>
      </w:r>
      <w:bookmarkEnd w:id="12"/>
    </w:p>
    <w:p>
      <w:pPr>
        <w:ind w:firstLine="240" w:firstLineChars="100"/>
      </w:pPr>
      <w:r>
        <w:rPr>
          <w:rFonts w:hint="eastAsia"/>
        </w:rPr>
        <w:t>无。</w:t>
      </w:r>
    </w:p>
    <w:p>
      <w:pPr>
        <w:pStyle w:val="3"/>
        <w:numPr>
          <w:ilvl w:val="1"/>
          <w:numId w:val="3"/>
        </w:numPr>
        <w:ind w:left="540"/>
        <w:rPr>
          <w:rFonts w:ascii="宋体" w:hAnsi="宋体" w:eastAsia="宋体"/>
          <w:sz w:val="31"/>
          <w:szCs w:val="31"/>
        </w:rPr>
      </w:pPr>
      <w:bookmarkStart w:id="13" w:name="_Toc32274"/>
      <w:r>
        <w:rPr>
          <w:rFonts w:hint="eastAsia" w:ascii="宋体" w:hAnsi="宋体" w:eastAsia="宋体"/>
          <w:sz w:val="31"/>
          <w:szCs w:val="31"/>
        </w:rPr>
        <w:t>测试目标</w:t>
      </w:r>
      <w:bookmarkEnd w:id="11"/>
      <w:bookmarkEnd w:id="13"/>
    </w:p>
    <w:p>
      <w:pPr>
        <w:ind w:firstLine="480" w:firstLineChars="200"/>
        <w:rPr>
          <w:rFonts w:ascii="宋体" w:hAnsi="宋体"/>
          <w:color w:val="000000"/>
        </w:rPr>
      </w:pPr>
      <w:r>
        <w:rPr>
          <w:rFonts w:hint="eastAsia" w:ascii="宋体" w:hAnsi="宋体"/>
          <w:color w:val="000000"/>
        </w:rPr>
        <w:t>本次测试目标有如下几点：</w:t>
      </w:r>
    </w:p>
    <w:p>
      <w:pPr>
        <w:numPr>
          <w:ilvl w:val="0"/>
          <w:numId w:val="4"/>
        </w:numPr>
        <w:rPr>
          <w:rFonts w:ascii="宋体" w:hAnsi="宋体"/>
        </w:rPr>
      </w:pPr>
      <w:r>
        <w:rPr>
          <w:rFonts w:ascii="宋体" w:hAnsi="宋体"/>
        </w:rPr>
        <w:t>确保</w:t>
      </w:r>
      <w:r>
        <w:rPr>
          <w:rFonts w:hint="eastAsia" w:ascii="宋体" w:hAnsi="宋体"/>
        </w:rPr>
        <w:t>系统</w:t>
      </w:r>
      <w:r>
        <w:rPr>
          <w:rFonts w:ascii="宋体" w:hAnsi="宋体"/>
        </w:rPr>
        <w:t>测试的活动是按计划进行的；</w:t>
      </w:r>
    </w:p>
    <w:p>
      <w:pPr>
        <w:numPr>
          <w:ilvl w:val="0"/>
          <w:numId w:val="4"/>
        </w:numPr>
        <w:rPr>
          <w:rFonts w:ascii="宋体" w:hAnsi="宋体"/>
          <w:color w:val="000000"/>
        </w:rPr>
      </w:pPr>
      <w:r>
        <w:rPr>
          <w:rFonts w:hint="eastAsia" w:ascii="宋体" w:hAnsi="宋体"/>
        </w:rPr>
        <w:t>验证软件产品是否符合系统需求用例</w:t>
      </w:r>
      <w:r>
        <w:rPr>
          <w:rFonts w:ascii="宋体" w:hAnsi="宋体"/>
        </w:rPr>
        <w:t>；</w:t>
      </w:r>
    </w:p>
    <w:p>
      <w:pPr>
        <w:numPr>
          <w:ilvl w:val="0"/>
          <w:numId w:val="4"/>
        </w:numPr>
        <w:rPr>
          <w:rFonts w:ascii="宋体" w:hAnsi="宋体"/>
          <w:color w:val="000000"/>
        </w:rPr>
      </w:pPr>
      <w:r>
        <w:rPr>
          <w:rFonts w:ascii="宋体" w:hAnsi="宋体"/>
        </w:rPr>
        <w:t>建立完善的系统测试缺陷记录跟踪库；</w:t>
      </w:r>
    </w:p>
    <w:p>
      <w:pPr>
        <w:numPr>
          <w:ilvl w:val="0"/>
          <w:numId w:val="4"/>
        </w:numPr>
        <w:rPr>
          <w:rFonts w:ascii="宋体" w:hAnsi="宋体"/>
          <w:color w:val="000000"/>
        </w:rPr>
      </w:pPr>
      <w:r>
        <w:rPr>
          <w:rFonts w:ascii="宋体" w:hAnsi="宋体"/>
        </w:rPr>
        <w:t>确保软件系统测试活动及其结果及时通知相关小组和个人；</w:t>
      </w:r>
    </w:p>
    <w:p>
      <w:pPr>
        <w:numPr>
          <w:ilvl w:val="0"/>
          <w:numId w:val="4"/>
        </w:numPr>
        <w:rPr>
          <w:rFonts w:ascii="宋体" w:hAnsi="宋体"/>
          <w:color w:val="000000"/>
        </w:rPr>
      </w:pPr>
      <w:r>
        <w:rPr>
          <w:rFonts w:hint="eastAsia" w:ascii="宋体" w:hAnsi="宋体"/>
        </w:rPr>
        <w:t>确保测试用例设计及测试执行对系统业务需求全覆盖。</w:t>
      </w:r>
    </w:p>
    <w:p>
      <w:pPr>
        <w:ind w:firstLine="480" w:firstLineChars="200"/>
        <w:rPr>
          <w:rFonts w:ascii="宋体" w:hAnsi="宋体"/>
          <w:color w:val="000000"/>
        </w:rPr>
      </w:pPr>
      <w:r>
        <w:rPr>
          <w:rFonts w:hint="eastAsia" w:ascii="宋体" w:hAnsi="宋体"/>
          <w:color w:val="000000"/>
        </w:rPr>
        <w:t>总体来说，本次测试主要目标是利用有限的人力和时间等资源，尽可能多的发现系统存在的缺陷，并使缺陷有效被管理和解决，以最终提高软件的质量。</w:t>
      </w:r>
    </w:p>
    <w:p>
      <w:pPr>
        <w:pStyle w:val="3"/>
        <w:numPr>
          <w:ilvl w:val="1"/>
          <w:numId w:val="3"/>
        </w:numPr>
        <w:ind w:left="540"/>
        <w:rPr>
          <w:rFonts w:ascii="宋体" w:hAnsi="宋体" w:eastAsia="宋体"/>
          <w:sz w:val="31"/>
          <w:szCs w:val="31"/>
        </w:rPr>
      </w:pPr>
      <w:bookmarkStart w:id="14" w:name="_Toc16853"/>
      <w:r>
        <w:rPr>
          <w:rFonts w:hint="eastAsia" w:ascii="宋体" w:hAnsi="宋体" w:eastAsia="宋体"/>
          <w:sz w:val="31"/>
          <w:szCs w:val="31"/>
        </w:rPr>
        <w:t>参考资料</w:t>
      </w:r>
      <w:bookmarkEnd w:id="14"/>
    </w:p>
    <w:tbl>
      <w:tblPr>
        <w:tblStyle w:val="18"/>
        <w:tblW w:w="7540" w:type="dxa"/>
        <w:tblInd w:w="3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8"/>
        <w:gridCol w:w="1032"/>
        <w:gridCol w:w="1260"/>
        <w:gridCol w:w="1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288"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参考资料</w:t>
            </w:r>
          </w:p>
        </w:tc>
        <w:tc>
          <w:tcPr>
            <w:tcW w:w="1032"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作者</w:t>
            </w:r>
          </w:p>
        </w:tc>
        <w:tc>
          <w:tcPr>
            <w:tcW w:w="126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时间</w:t>
            </w:r>
          </w:p>
        </w:tc>
        <w:tc>
          <w:tcPr>
            <w:tcW w:w="196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3288" w:type="dxa"/>
            <w:shd w:val="clear" w:color="auto" w:fill="auto"/>
          </w:tcPr>
          <w:p>
            <w:pPr>
              <w:widowControl/>
              <w:spacing w:line="240" w:lineRule="auto"/>
              <w:jc w:val="left"/>
              <w:rPr>
                <w:rFonts w:ascii="宋体" w:hAnsi="宋体" w:cs="宋体"/>
                <w:kern w:val="0"/>
                <w:sz w:val="19"/>
                <w:szCs w:val="19"/>
              </w:rPr>
            </w:pPr>
            <w:r>
              <w:rPr>
                <w:rFonts w:hint="eastAsia" w:ascii="宋体" w:hAnsi="宋体" w:cs="宋体"/>
                <w:kern w:val="0"/>
                <w:sz w:val="19"/>
                <w:szCs w:val="19"/>
              </w:rPr>
              <w:t>原型链接：https://boeqvv.axshare.com</w:t>
            </w:r>
          </w:p>
        </w:tc>
        <w:tc>
          <w:tcPr>
            <w:tcW w:w="1032" w:type="dxa"/>
            <w:shd w:val="clear" w:color="auto" w:fill="auto"/>
          </w:tcPr>
          <w:p>
            <w:pPr>
              <w:widowControl/>
              <w:spacing w:line="240" w:lineRule="auto"/>
              <w:jc w:val="center"/>
              <w:rPr>
                <w:rFonts w:hint="default" w:ascii="宋体" w:hAnsi="宋体" w:eastAsia="宋体" w:cs="宋体"/>
                <w:kern w:val="0"/>
                <w:sz w:val="19"/>
                <w:szCs w:val="19"/>
                <w:lang w:val="en-US" w:eastAsia="zh-CN"/>
              </w:rPr>
            </w:pPr>
            <w:r>
              <w:rPr>
                <w:rFonts w:hint="eastAsia" w:ascii="宋体" w:hAnsi="宋体" w:cs="宋体"/>
                <w:kern w:val="0"/>
                <w:sz w:val="19"/>
                <w:szCs w:val="19"/>
                <w:lang w:val="en-US" w:eastAsia="zh-CN"/>
              </w:rPr>
              <w:t>吴庆典</w:t>
            </w:r>
          </w:p>
        </w:tc>
        <w:tc>
          <w:tcPr>
            <w:tcW w:w="1260" w:type="dxa"/>
            <w:shd w:val="clear" w:color="auto" w:fill="auto"/>
          </w:tcPr>
          <w:p>
            <w:pPr>
              <w:widowControl/>
              <w:spacing w:line="240" w:lineRule="auto"/>
              <w:jc w:val="left"/>
              <w:rPr>
                <w:rFonts w:ascii="宋体" w:hAnsi="宋体" w:cs="宋体"/>
                <w:kern w:val="0"/>
                <w:sz w:val="19"/>
                <w:szCs w:val="19"/>
              </w:rPr>
            </w:pPr>
            <w:r>
              <w:rPr>
                <w:rFonts w:hint="eastAsia" w:ascii="宋体" w:hAnsi="宋体"/>
                <w:sz w:val="20"/>
                <w:szCs w:val="20"/>
              </w:rPr>
              <w:t>20</w:t>
            </w:r>
            <w:r>
              <w:rPr>
                <w:rFonts w:hint="eastAsia" w:ascii="宋体" w:hAnsi="宋体"/>
                <w:sz w:val="20"/>
                <w:szCs w:val="20"/>
                <w:lang w:val="en-US" w:eastAsia="zh-CN"/>
              </w:rPr>
              <w:t>22</w:t>
            </w:r>
            <w:r>
              <w:rPr>
                <w:rFonts w:hint="eastAsia" w:ascii="宋体" w:hAnsi="宋体"/>
                <w:sz w:val="20"/>
                <w:szCs w:val="20"/>
              </w:rPr>
              <w:t>/</w:t>
            </w:r>
            <w:r>
              <w:rPr>
                <w:rFonts w:hint="eastAsia" w:ascii="宋体" w:hAnsi="宋体"/>
                <w:sz w:val="20"/>
                <w:szCs w:val="20"/>
                <w:lang w:val="en-US" w:eastAsia="zh-CN"/>
              </w:rPr>
              <w:t>01</w:t>
            </w:r>
            <w:r>
              <w:rPr>
                <w:rFonts w:hint="eastAsia" w:ascii="宋体" w:hAnsi="宋体"/>
                <w:sz w:val="20"/>
                <w:szCs w:val="20"/>
              </w:rPr>
              <w:t>/</w:t>
            </w:r>
            <w:r>
              <w:rPr>
                <w:rFonts w:hint="eastAsia" w:ascii="宋体" w:hAnsi="宋体"/>
                <w:sz w:val="20"/>
                <w:szCs w:val="20"/>
                <w:lang w:val="en-US" w:eastAsia="zh-CN"/>
              </w:rPr>
              <w:t>06</w:t>
            </w:r>
          </w:p>
        </w:tc>
        <w:tc>
          <w:tcPr>
            <w:tcW w:w="1960" w:type="dxa"/>
            <w:shd w:val="clear" w:color="auto" w:fill="auto"/>
          </w:tcPr>
          <w:p>
            <w:pPr>
              <w:widowControl/>
              <w:spacing w:line="240" w:lineRule="auto"/>
              <w:jc w:val="center"/>
              <w:rPr>
                <w:rFonts w:ascii="宋体" w:hAnsi="宋体" w:cs="宋体"/>
                <w:kern w:val="0"/>
                <w:sz w:val="19"/>
                <w:szCs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3288" w:type="dxa"/>
            <w:shd w:val="clear" w:color="auto" w:fill="auto"/>
          </w:tcPr>
          <w:p>
            <w:pPr>
              <w:widowControl/>
              <w:spacing w:line="240" w:lineRule="auto"/>
              <w:jc w:val="left"/>
              <w:rPr>
                <w:rFonts w:hint="default" w:ascii="宋体" w:hAnsi="宋体" w:eastAsia="宋体" w:cs="宋体"/>
                <w:kern w:val="0"/>
                <w:sz w:val="19"/>
                <w:szCs w:val="19"/>
                <w:lang w:val="en-US" w:eastAsia="zh-CN"/>
              </w:rPr>
            </w:pPr>
            <w:r>
              <w:rPr>
                <w:rFonts w:hint="eastAsia" w:ascii="宋体" w:hAnsi="宋体" w:cs="宋体"/>
                <w:kern w:val="0"/>
                <w:sz w:val="19"/>
                <w:szCs w:val="19"/>
              </w:rPr>
              <w:t>康佳-EMS总体功能计划</w:t>
            </w:r>
            <w:r>
              <w:rPr>
                <w:rFonts w:hint="eastAsia" w:ascii="宋体" w:hAnsi="宋体" w:cs="宋体"/>
                <w:kern w:val="0"/>
                <w:sz w:val="19"/>
                <w:szCs w:val="19"/>
                <w:lang w:val="en-US" w:eastAsia="zh-CN"/>
              </w:rPr>
              <w:t>.xlsx</w:t>
            </w:r>
          </w:p>
        </w:tc>
        <w:tc>
          <w:tcPr>
            <w:tcW w:w="1032" w:type="dxa"/>
            <w:shd w:val="clear" w:color="auto" w:fill="auto"/>
          </w:tcPr>
          <w:p>
            <w:pPr>
              <w:widowControl/>
              <w:spacing w:line="240" w:lineRule="auto"/>
              <w:jc w:val="center"/>
              <w:rPr>
                <w:rFonts w:ascii="宋体" w:hAnsi="宋体" w:cs="宋体"/>
                <w:kern w:val="0"/>
                <w:sz w:val="19"/>
                <w:szCs w:val="19"/>
              </w:rPr>
            </w:pPr>
            <w:r>
              <w:rPr>
                <w:rFonts w:hint="eastAsia" w:ascii="宋体" w:hAnsi="宋体" w:cs="宋体"/>
                <w:kern w:val="0"/>
                <w:sz w:val="19"/>
                <w:szCs w:val="19"/>
                <w:lang w:val="en-US" w:eastAsia="zh-CN"/>
              </w:rPr>
              <w:t>吴庆典</w:t>
            </w:r>
          </w:p>
        </w:tc>
        <w:tc>
          <w:tcPr>
            <w:tcW w:w="1260" w:type="dxa"/>
            <w:shd w:val="clear" w:color="auto" w:fill="auto"/>
          </w:tcPr>
          <w:p>
            <w:pPr>
              <w:widowControl/>
              <w:spacing w:line="240" w:lineRule="auto"/>
              <w:jc w:val="left"/>
              <w:rPr>
                <w:rFonts w:ascii="宋体" w:hAnsi="宋体" w:cs="宋体"/>
                <w:kern w:val="0"/>
                <w:sz w:val="19"/>
                <w:szCs w:val="19"/>
              </w:rPr>
            </w:pPr>
            <w:r>
              <w:rPr>
                <w:rFonts w:hint="eastAsia" w:ascii="宋体" w:hAnsi="宋体"/>
                <w:sz w:val="20"/>
                <w:szCs w:val="20"/>
              </w:rPr>
              <w:t>20</w:t>
            </w:r>
            <w:r>
              <w:rPr>
                <w:rFonts w:hint="eastAsia" w:ascii="宋体" w:hAnsi="宋体"/>
                <w:sz w:val="20"/>
                <w:szCs w:val="20"/>
                <w:lang w:val="en-US" w:eastAsia="zh-CN"/>
              </w:rPr>
              <w:t>22</w:t>
            </w:r>
            <w:r>
              <w:rPr>
                <w:rFonts w:hint="eastAsia" w:ascii="宋体" w:hAnsi="宋体"/>
                <w:sz w:val="20"/>
                <w:szCs w:val="20"/>
              </w:rPr>
              <w:t>/</w:t>
            </w:r>
            <w:r>
              <w:rPr>
                <w:rFonts w:hint="eastAsia" w:ascii="宋体" w:hAnsi="宋体"/>
                <w:sz w:val="20"/>
                <w:szCs w:val="20"/>
                <w:lang w:val="en-US" w:eastAsia="zh-CN"/>
              </w:rPr>
              <w:t>01</w:t>
            </w:r>
            <w:r>
              <w:rPr>
                <w:rFonts w:hint="eastAsia" w:ascii="宋体" w:hAnsi="宋体"/>
                <w:sz w:val="20"/>
                <w:szCs w:val="20"/>
              </w:rPr>
              <w:t>/</w:t>
            </w:r>
            <w:r>
              <w:rPr>
                <w:rFonts w:hint="eastAsia" w:ascii="宋体" w:hAnsi="宋体"/>
                <w:sz w:val="20"/>
                <w:szCs w:val="20"/>
                <w:lang w:val="en-US" w:eastAsia="zh-CN"/>
              </w:rPr>
              <w:t>06</w:t>
            </w:r>
          </w:p>
        </w:tc>
        <w:tc>
          <w:tcPr>
            <w:tcW w:w="1960" w:type="dxa"/>
            <w:shd w:val="clear" w:color="auto" w:fill="auto"/>
          </w:tcPr>
          <w:p>
            <w:pPr>
              <w:widowControl/>
              <w:spacing w:line="240" w:lineRule="auto"/>
              <w:jc w:val="center"/>
              <w:rPr>
                <w:rFonts w:ascii="宋体" w:hAnsi="宋体" w:cs="宋体"/>
                <w:kern w:val="0"/>
                <w:sz w:val="19"/>
                <w:szCs w:val="19"/>
              </w:rPr>
            </w:pPr>
          </w:p>
        </w:tc>
      </w:tr>
    </w:tbl>
    <w:p>
      <w:pPr>
        <w:ind w:firstLine="480" w:firstLineChars="200"/>
        <w:rPr>
          <w:rFonts w:ascii="宋体" w:hAnsi="宋体"/>
        </w:rPr>
      </w:pPr>
    </w:p>
    <w:p>
      <w:pPr>
        <w:pStyle w:val="2"/>
        <w:numPr>
          <w:ilvl w:val="0"/>
          <w:numId w:val="3"/>
        </w:numPr>
        <w:rPr>
          <w:rFonts w:ascii="宋体" w:hAnsi="宋体"/>
          <w:sz w:val="42"/>
          <w:szCs w:val="42"/>
        </w:rPr>
      </w:pPr>
      <w:bookmarkStart w:id="15" w:name="_Toc30454"/>
      <w:r>
        <w:rPr>
          <w:rFonts w:hint="eastAsia" w:ascii="宋体" w:hAnsi="宋体"/>
          <w:sz w:val="42"/>
          <w:szCs w:val="42"/>
        </w:rPr>
        <w:t>测试策略及准则</w:t>
      </w:r>
      <w:bookmarkEnd w:id="15"/>
    </w:p>
    <w:p>
      <w:pPr>
        <w:pStyle w:val="3"/>
        <w:numPr>
          <w:ilvl w:val="1"/>
          <w:numId w:val="3"/>
        </w:numPr>
        <w:ind w:left="540"/>
        <w:rPr>
          <w:rFonts w:ascii="宋体" w:hAnsi="宋体" w:eastAsia="宋体"/>
          <w:sz w:val="31"/>
          <w:szCs w:val="31"/>
        </w:rPr>
      </w:pPr>
      <w:bookmarkStart w:id="16" w:name="_Toc14920"/>
      <w:r>
        <w:rPr>
          <w:rFonts w:hint="eastAsia" w:ascii="宋体" w:hAnsi="宋体" w:eastAsia="宋体"/>
          <w:sz w:val="31"/>
          <w:szCs w:val="31"/>
        </w:rPr>
        <w:t>测试范围</w:t>
      </w:r>
      <w:bookmarkEnd w:id="16"/>
    </w:p>
    <w:p>
      <w:pPr>
        <w:ind w:firstLine="480" w:firstLineChars="200"/>
        <w:rPr>
          <w:rFonts w:ascii="宋体" w:hAnsi="宋体"/>
        </w:rPr>
      </w:pPr>
      <w:r>
        <w:rPr>
          <w:rFonts w:hint="eastAsia" w:ascii="宋体" w:hAnsi="宋体"/>
          <w:color w:val="000000"/>
        </w:rPr>
        <w:t>参照康佳-EMS总体功能计划</w:t>
      </w:r>
      <w:r>
        <w:rPr>
          <w:rFonts w:hint="eastAsia" w:ascii="宋体" w:hAnsi="宋体"/>
          <w:color w:val="000000"/>
          <w:lang w:val="en-US" w:eastAsia="zh-CN"/>
        </w:rPr>
        <w:t>.xlsx</w:t>
      </w:r>
      <w:r>
        <w:rPr>
          <w:rFonts w:hint="eastAsia" w:ascii="宋体" w:hAnsi="宋体"/>
        </w:rPr>
        <w:t>，在此说明本次测试范围，如下：</w:t>
      </w:r>
    </w:p>
    <w:p>
      <w:pPr>
        <w:ind w:firstLine="480" w:firstLineChars="200"/>
      </w:pPr>
      <w:r>
        <w:rPr>
          <w:rFonts w:hint="eastAsia" w:ascii="宋体" w:hAnsi="宋体"/>
        </w:rPr>
        <w:t>本次测试主要分为系统配置</w:t>
      </w:r>
      <w:r>
        <w:rPr>
          <w:rFonts w:hint="eastAsia" w:ascii="宋体" w:hAnsi="宋体"/>
          <w:lang w:eastAsia="zh-CN"/>
        </w:rPr>
        <w:t>、资产建档、设备建档、工厂建模、保养点检管理、维修管理、备件管理、盘点管理、调拨管理、Buyoff作业</w:t>
      </w:r>
      <w:r>
        <w:rPr>
          <w:rFonts w:hint="eastAsia" w:ascii="宋体" w:hAnsi="宋体"/>
        </w:rPr>
        <w:t>等模块的测试；其中测试重点在于系统主要业务的流程测试，如</w:t>
      </w:r>
      <w:r>
        <w:rPr>
          <w:rFonts w:hint="eastAsia" w:ascii="宋体" w:hAnsi="宋体"/>
          <w:lang w:eastAsia="zh-CN"/>
        </w:rPr>
        <w:t>资产建档、设备建档、保养点检管理、维修管理、Buyoff作业</w:t>
      </w:r>
      <w:r>
        <w:rPr>
          <w:rFonts w:hint="eastAsia" w:ascii="宋体" w:hAnsi="宋体"/>
        </w:rPr>
        <w:t>等。</w:t>
      </w:r>
    </w:p>
    <w:p>
      <w:pPr>
        <w:pStyle w:val="3"/>
        <w:numPr>
          <w:ilvl w:val="1"/>
          <w:numId w:val="3"/>
        </w:numPr>
        <w:ind w:left="540"/>
        <w:rPr>
          <w:rFonts w:ascii="宋体" w:hAnsi="宋体" w:eastAsia="宋体"/>
          <w:sz w:val="31"/>
          <w:szCs w:val="31"/>
        </w:rPr>
      </w:pPr>
      <w:bookmarkStart w:id="17" w:name="_Toc244594768"/>
      <w:bookmarkStart w:id="18" w:name="_Toc23645"/>
      <w:r>
        <w:rPr>
          <w:rFonts w:hint="eastAsia" w:ascii="宋体" w:hAnsi="宋体" w:eastAsia="宋体"/>
          <w:sz w:val="31"/>
          <w:szCs w:val="31"/>
        </w:rPr>
        <w:t>测试策略</w:t>
      </w:r>
      <w:bookmarkEnd w:id="17"/>
      <w:r>
        <w:rPr>
          <w:rFonts w:hint="eastAsia" w:ascii="宋体" w:hAnsi="宋体" w:eastAsia="宋体"/>
          <w:sz w:val="31"/>
          <w:szCs w:val="31"/>
        </w:rPr>
        <w:t>与方法</w:t>
      </w:r>
      <w:bookmarkEnd w:id="18"/>
    </w:p>
    <w:p>
      <w:pPr>
        <w:pStyle w:val="4"/>
        <w:numPr>
          <w:ilvl w:val="2"/>
          <w:numId w:val="3"/>
        </w:numPr>
      </w:pPr>
      <w:bookmarkStart w:id="19" w:name="_Toc13681"/>
      <w:r>
        <w:rPr>
          <w:rFonts w:hint="eastAsia"/>
        </w:rPr>
        <w:t>测试策略</w:t>
      </w:r>
      <w:bookmarkEnd w:id="19"/>
    </w:p>
    <w:p>
      <w:pPr>
        <w:ind w:firstLine="480" w:firstLineChars="200"/>
        <w:rPr>
          <w:rFonts w:ascii="宋体" w:hAnsi="宋体"/>
          <w:color w:val="000000"/>
        </w:rPr>
      </w:pPr>
      <w:r>
        <w:rPr>
          <w:rFonts w:hint="eastAsia" w:ascii="宋体" w:hAnsi="宋体"/>
          <w:color w:val="000000"/>
        </w:rPr>
        <w:t>根据项目需求情况，本次系统测试在测试类型上包括功能测试、用户界面测试、易用性测试等几个方面；</w:t>
      </w:r>
    </w:p>
    <w:p>
      <w:pPr>
        <w:pStyle w:val="33"/>
        <w:numPr>
          <w:ilvl w:val="0"/>
          <w:numId w:val="5"/>
        </w:numPr>
        <w:ind w:firstLineChars="0"/>
        <w:rPr>
          <w:rFonts w:ascii="宋体" w:hAnsi="宋体"/>
          <w:color w:val="000000"/>
        </w:rPr>
      </w:pPr>
      <w:r>
        <w:rPr>
          <w:rFonts w:hint="eastAsia" w:ascii="宋体" w:hAnsi="宋体"/>
          <w:color w:val="000000"/>
        </w:rPr>
        <w:t>功能测试：测试软件的功能表现与软件需求描述的正确性和一致性、验证功能是否覆盖了所有的业务需求</w:t>
      </w:r>
      <w:r>
        <w:rPr>
          <w:rFonts w:hint="eastAsia" w:ascii="宋体" w:hAnsi="宋体"/>
          <w:color w:val="000000"/>
          <w:lang w:eastAsia="zh-CN"/>
        </w:rPr>
        <w:t>；</w:t>
      </w:r>
    </w:p>
    <w:p>
      <w:pPr>
        <w:pStyle w:val="33"/>
        <w:numPr>
          <w:ilvl w:val="0"/>
          <w:numId w:val="5"/>
        </w:numPr>
        <w:ind w:firstLineChars="0"/>
        <w:rPr>
          <w:rFonts w:ascii="宋体" w:hAnsi="宋体"/>
          <w:color w:val="000000"/>
        </w:rPr>
      </w:pPr>
      <w:r>
        <w:rPr>
          <w:rFonts w:hint="eastAsia" w:ascii="宋体" w:hAnsi="宋体"/>
          <w:color w:val="000000"/>
        </w:rPr>
        <w:t>用户界面测试：测试用户界面是否满足需求中要求的样式，是否具有导航性、美观性、行业或公司的规范性；</w:t>
      </w:r>
    </w:p>
    <w:p>
      <w:pPr>
        <w:pStyle w:val="33"/>
        <w:numPr>
          <w:ilvl w:val="0"/>
          <w:numId w:val="5"/>
        </w:numPr>
        <w:ind w:firstLineChars="0"/>
        <w:rPr>
          <w:rFonts w:ascii="宋体" w:hAnsi="宋体"/>
          <w:color w:val="000000"/>
        </w:rPr>
      </w:pPr>
      <w:r>
        <w:rPr>
          <w:rFonts w:hint="eastAsia" w:ascii="宋体" w:hAnsi="宋体"/>
          <w:color w:val="000000"/>
        </w:rPr>
        <w:t>易用性测试：测试系统的提示消息等易理解性及页面的易操作性以及页面中字段命名、排序、默认值显示、数据长度校验等各方面是否符合用户需求和操作习惯；</w:t>
      </w:r>
    </w:p>
    <w:p>
      <w:pPr>
        <w:pStyle w:val="33"/>
        <w:numPr>
          <w:ilvl w:val="0"/>
          <w:numId w:val="5"/>
        </w:numPr>
        <w:ind w:firstLineChars="0"/>
        <w:rPr>
          <w:rFonts w:ascii="宋体" w:hAnsi="宋体"/>
          <w:color w:val="000000"/>
        </w:rPr>
      </w:pPr>
      <w:r>
        <w:rPr>
          <w:rFonts w:hint="eastAsia" w:ascii="宋体" w:hAnsi="宋体"/>
          <w:color w:val="000000"/>
        </w:rPr>
        <w:t>安全测试：</w:t>
      </w:r>
      <w:r>
        <w:rPr>
          <w:rFonts w:hint="eastAsia" w:ascii="宋体" w:hAnsi="宋体"/>
        </w:rPr>
        <w:t>通过对系统的加密解密策略、身份认证、密码管理策略、权限管理及日志等方面设计测试用例验证系统的安全性。</w:t>
      </w:r>
    </w:p>
    <w:p>
      <w:pPr>
        <w:pStyle w:val="33"/>
        <w:ind w:left="360" w:firstLine="0" w:firstLineChars="0"/>
        <w:rPr>
          <w:rFonts w:ascii="宋体" w:hAnsi="宋体"/>
          <w:color w:val="000000"/>
        </w:rPr>
      </w:pPr>
    </w:p>
    <w:p>
      <w:pPr>
        <w:ind w:firstLine="420"/>
        <w:rPr>
          <w:rFonts w:hint="eastAsia" w:ascii="宋体" w:hAnsi="宋体" w:eastAsia="宋体"/>
          <w:color w:val="000000"/>
          <w:lang w:eastAsia="zh-CN"/>
        </w:rPr>
      </w:pPr>
      <w:r>
        <w:rPr>
          <w:rFonts w:hint="eastAsia" w:ascii="宋体" w:hAnsi="宋体"/>
        </w:rPr>
        <w:t>在</w:t>
      </w:r>
      <w:r>
        <w:rPr>
          <w:rFonts w:ascii="宋体" w:hAnsi="宋体"/>
        </w:rPr>
        <w:t>测试</w:t>
      </w:r>
      <w:r>
        <w:rPr>
          <w:rFonts w:hint="eastAsia" w:ascii="宋体" w:hAnsi="宋体"/>
        </w:rPr>
        <w:t>顺序</w:t>
      </w:r>
      <w:r>
        <w:rPr>
          <w:rFonts w:ascii="宋体" w:hAnsi="宋体"/>
        </w:rPr>
        <w:t>方面，</w:t>
      </w:r>
      <w:r>
        <w:rPr>
          <w:rFonts w:hint="eastAsia" w:ascii="宋体" w:hAnsi="宋体"/>
        </w:rPr>
        <w:t>首先对</w:t>
      </w:r>
      <w:r>
        <w:rPr>
          <w:rFonts w:ascii="宋体" w:hAnsi="宋体"/>
        </w:rPr>
        <w:t>系统进行集成测试，包括对系统进行功能</w:t>
      </w:r>
      <w:r>
        <w:rPr>
          <w:rFonts w:hint="eastAsia" w:ascii="宋体" w:hAnsi="宋体"/>
        </w:rPr>
        <w:t>验证</w:t>
      </w:r>
      <w:r>
        <w:rPr>
          <w:rFonts w:ascii="宋体" w:hAnsi="宋体"/>
        </w:rPr>
        <w:t>、</w:t>
      </w:r>
      <w:r>
        <w:rPr>
          <w:rFonts w:hint="eastAsia" w:ascii="宋体" w:hAnsi="宋体"/>
        </w:rPr>
        <w:t>易用性</w:t>
      </w:r>
      <w:r>
        <w:rPr>
          <w:rFonts w:ascii="宋体" w:hAnsi="宋体"/>
        </w:rPr>
        <w:t>测试及</w:t>
      </w:r>
      <w:r>
        <w:rPr>
          <w:rFonts w:hint="eastAsia" w:ascii="宋体" w:hAnsi="宋体"/>
        </w:rPr>
        <w:t>UI测试；在</w:t>
      </w:r>
      <w:r>
        <w:rPr>
          <w:rFonts w:ascii="宋体" w:hAnsi="宋体"/>
        </w:rPr>
        <w:t>集成测试通过后，</w:t>
      </w:r>
      <w:r>
        <w:rPr>
          <w:rFonts w:hint="eastAsia" w:ascii="宋体" w:hAnsi="宋体"/>
        </w:rPr>
        <w:t>重点</w:t>
      </w:r>
      <w:r>
        <w:rPr>
          <w:rFonts w:ascii="宋体" w:hAnsi="宋体"/>
        </w:rPr>
        <w:t>对系统进行</w:t>
      </w:r>
      <w:r>
        <w:rPr>
          <w:rFonts w:hint="eastAsia" w:ascii="宋体" w:hAnsi="宋体"/>
          <w:lang w:val="en-US" w:eastAsia="zh-CN"/>
        </w:rPr>
        <w:t>流程</w:t>
      </w:r>
      <w:r>
        <w:rPr>
          <w:rFonts w:ascii="宋体" w:hAnsi="宋体"/>
        </w:rPr>
        <w:t>的验证</w:t>
      </w:r>
      <w:r>
        <w:rPr>
          <w:rFonts w:hint="eastAsia" w:ascii="宋体" w:hAnsi="宋体"/>
          <w:lang w:eastAsia="zh-CN"/>
        </w:rPr>
        <w:t>。</w:t>
      </w:r>
    </w:p>
    <w:p>
      <w:pPr>
        <w:pStyle w:val="4"/>
        <w:numPr>
          <w:ilvl w:val="2"/>
          <w:numId w:val="3"/>
        </w:numPr>
      </w:pPr>
      <w:bookmarkStart w:id="20" w:name="_Toc8687"/>
      <w:r>
        <w:rPr>
          <w:rFonts w:hint="eastAsia"/>
        </w:rPr>
        <w:t>测试方法</w:t>
      </w:r>
      <w:bookmarkEnd w:id="20"/>
    </w:p>
    <w:p>
      <w:pPr>
        <w:ind w:firstLine="480" w:firstLineChars="200"/>
        <w:rPr>
          <w:rFonts w:ascii="宋体" w:hAnsi="宋体"/>
        </w:rPr>
      </w:pPr>
      <w:r>
        <w:rPr>
          <w:rFonts w:hint="eastAsia" w:ascii="宋体" w:hAnsi="宋体"/>
          <w:color w:val="000000"/>
        </w:rPr>
        <w:t>根据实际需要，对于功能等其他测试采用黑盒测试方法及采用手工测试的手段进行。</w:t>
      </w:r>
    </w:p>
    <w:p>
      <w:pPr>
        <w:pStyle w:val="3"/>
        <w:numPr>
          <w:ilvl w:val="1"/>
          <w:numId w:val="3"/>
        </w:numPr>
        <w:ind w:left="540"/>
        <w:rPr>
          <w:rFonts w:ascii="宋体" w:hAnsi="宋体" w:eastAsia="宋体"/>
          <w:sz w:val="31"/>
          <w:szCs w:val="31"/>
        </w:rPr>
      </w:pPr>
      <w:bookmarkStart w:id="21" w:name="_Toc5172"/>
      <w:r>
        <w:rPr>
          <w:rFonts w:hint="eastAsia" w:ascii="宋体" w:hAnsi="宋体" w:eastAsia="宋体"/>
          <w:sz w:val="31"/>
          <w:szCs w:val="31"/>
        </w:rPr>
        <w:t>缺陷等级定义</w:t>
      </w:r>
      <w:bookmarkEnd w:id="21"/>
    </w:p>
    <w:p>
      <w:pPr>
        <w:numPr>
          <w:ilvl w:val="0"/>
          <w:numId w:val="6"/>
        </w:numPr>
      </w:pPr>
      <w:r>
        <w:t>A</w:t>
      </w:r>
      <w:r>
        <w:rPr>
          <w:rFonts w:hint="eastAsia"/>
        </w:rPr>
        <w:t>类：严重错误，比如程序死机非法退出、死循环、数据库发生死锁、因错误导致程序中断、与数据库连接错误、数据通讯错误等主要功能完全丧失等；</w:t>
      </w:r>
    </w:p>
    <w:p>
      <w:pPr>
        <w:numPr>
          <w:ilvl w:val="0"/>
          <w:numId w:val="6"/>
        </w:numPr>
      </w:pPr>
      <w:r>
        <w:t>B</w:t>
      </w:r>
      <w:r>
        <w:rPr>
          <w:rFonts w:hint="eastAsia"/>
        </w:rPr>
        <w:t>类：较严重错误，比如程序错误、数据无法保存或处理错误；</w:t>
      </w:r>
    </w:p>
    <w:p>
      <w:pPr>
        <w:numPr>
          <w:ilvl w:val="0"/>
          <w:numId w:val="6"/>
        </w:numPr>
      </w:pPr>
      <w:r>
        <w:t>C</w:t>
      </w:r>
      <w:r>
        <w:rPr>
          <w:rFonts w:hint="eastAsia"/>
        </w:rPr>
        <w:t>类：一般性错误，如系统次要功能错误、操作界面错误、打印内容、格式错误等；</w:t>
      </w:r>
    </w:p>
    <w:p>
      <w:pPr>
        <w:numPr>
          <w:ilvl w:val="0"/>
          <w:numId w:val="6"/>
        </w:numPr>
      </w:pPr>
      <w:r>
        <w:t>D</w:t>
      </w:r>
      <w:r>
        <w:rPr>
          <w:rFonts w:hint="eastAsia"/>
        </w:rPr>
        <w:t>类：较小错误，如界面不规范、辅助说明描述不清楚、输入输出不规范、提示窗口文字未采用行业术语等；</w:t>
      </w:r>
    </w:p>
    <w:p>
      <w:pPr>
        <w:numPr>
          <w:ilvl w:val="0"/>
          <w:numId w:val="6"/>
        </w:numPr>
      </w:pPr>
      <w:r>
        <w:t>E</w:t>
      </w:r>
      <w:r>
        <w:rPr>
          <w:rFonts w:hint="eastAsia"/>
        </w:rPr>
        <w:t>类：轻微的错误或建议。</w:t>
      </w:r>
    </w:p>
    <w:p>
      <w:pPr>
        <w:ind w:left="360"/>
      </w:pPr>
      <w:r>
        <w:rPr>
          <w:rFonts w:hint="eastAsia"/>
        </w:rPr>
        <w:t>详细定义如下：</w:t>
      </w:r>
    </w:p>
    <w:tbl>
      <w:tblPr>
        <w:tblStyle w:val="18"/>
        <w:tblW w:w="10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1545"/>
        <w:gridCol w:w="5415"/>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Pr>
          <w:p>
            <w:pPr>
              <w:spacing w:before="100" w:beforeAutospacing="1" w:after="100" w:afterAutospacing="1"/>
              <w:jc w:val="center"/>
              <w:rPr>
                <w:sz w:val="18"/>
                <w:szCs w:val="18"/>
              </w:rPr>
            </w:pPr>
            <w:r>
              <w:rPr>
                <w:rFonts w:hint="eastAsia"/>
                <w:sz w:val="18"/>
                <w:szCs w:val="18"/>
              </w:rPr>
              <w:t>缺陷等级</w:t>
            </w:r>
          </w:p>
        </w:tc>
        <w:tc>
          <w:tcPr>
            <w:tcW w:w="1545" w:type="dxa"/>
          </w:tcPr>
          <w:p>
            <w:pPr>
              <w:spacing w:before="100" w:beforeAutospacing="1" w:after="100" w:afterAutospacing="1"/>
              <w:jc w:val="center"/>
              <w:rPr>
                <w:sz w:val="18"/>
                <w:szCs w:val="18"/>
              </w:rPr>
            </w:pPr>
            <w:r>
              <w:rPr>
                <w:rFonts w:hint="eastAsia"/>
                <w:sz w:val="18"/>
                <w:szCs w:val="18"/>
              </w:rPr>
              <w:t>缺陷等级描述</w:t>
            </w:r>
          </w:p>
        </w:tc>
        <w:tc>
          <w:tcPr>
            <w:tcW w:w="5415" w:type="dxa"/>
          </w:tcPr>
          <w:p>
            <w:pPr>
              <w:spacing w:before="100" w:beforeAutospacing="1" w:after="100" w:afterAutospacing="1"/>
              <w:jc w:val="center"/>
              <w:rPr>
                <w:sz w:val="18"/>
                <w:szCs w:val="18"/>
              </w:rPr>
            </w:pPr>
            <w:r>
              <w:rPr>
                <w:rFonts w:hint="eastAsia"/>
                <w:sz w:val="18"/>
                <w:szCs w:val="18"/>
              </w:rPr>
              <w:t>描述</w:t>
            </w:r>
          </w:p>
        </w:tc>
        <w:tc>
          <w:tcPr>
            <w:tcW w:w="1590" w:type="dxa"/>
          </w:tcPr>
          <w:p>
            <w:pPr>
              <w:spacing w:before="100" w:beforeAutospacing="1" w:after="100" w:afterAutospacing="1"/>
              <w:jc w:val="center"/>
              <w:rPr>
                <w:sz w:val="18"/>
                <w:szCs w:val="18"/>
              </w:rPr>
            </w:pPr>
            <w:r>
              <w:rPr>
                <w:rFonts w:hint="eastAsia"/>
                <w:sz w:val="18"/>
                <w:szCs w:val="18"/>
              </w:rPr>
              <w:t>对应优先级别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470" w:type="dxa"/>
          </w:tcPr>
          <w:p>
            <w:pPr>
              <w:spacing w:before="100" w:beforeAutospacing="1" w:after="100" w:afterAutospacing="1"/>
              <w:rPr>
                <w:sz w:val="18"/>
                <w:szCs w:val="18"/>
              </w:rPr>
            </w:pPr>
            <w:r>
              <w:rPr>
                <w:sz w:val="18"/>
                <w:szCs w:val="18"/>
              </w:rPr>
              <w:t>A</w:t>
            </w:r>
            <w:r>
              <w:rPr>
                <w:rFonts w:hint="eastAsia"/>
                <w:sz w:val="18"/>
                <w:szCs w:val="18"/>
              </w:rPr>
              <w:t>：致命级</w:t>
            </w:r>
          </w:p>
        </w:tc>
        <w:tc>
          <w:tcPr>
            <w:tcW w:w="1545" w:type="dxa"/>
          </w:tcPr>
          <w:p>
            <w:pPr>
              <w:spacing w:before="100" w:beforeAutospacing="1" w:after="100" w:afterAutospacing="1"/>
              <w:rPr>
                <w:sz w:val="18"/>
                <w:szCs w:val="18"/>
              </w:rPr>
            </w:pPr>
            <w:r>
              <w:rPr>
                <w:rFonts w:hint="eastAsia"/>
                <w:sz w:val="18"/>
                <w:szCs w:val="18"/>
              </w:rPr>
              <w:t>严重</w:t>
            </w:r>
          </w:p>
        </w:tc>
        <w:tc>
          <w:tcPr>
            <w:tcW w:w="5415" w:type="dxa"/>
          </w:tcPr>
          <w:p>
            <w:pPr>
              <w:numPr>
                <w:ilvl w:val="0"/>
                <w:numId w:val="7"/>
              </w:numPr>
              <w:spacing w:line="240" w:lineRule="auto"/>
              <w:rPr>
                <w:sz w:val="18"/>
                <w:szCs w:val="18"/>
              </w:rPr>
            </w:pPr>
            <w:r>
              <w:rPr>
                <w:sz w:val="18"/>
                <w:szCs w:val="18"/>
              </w:rPr>
              <w:t>造成系统崩溃、悬挂、死机</w:t>
            </w:r>
            <w:r>
              <w:rPr>
                <w:rFonts w:hint="eastAsia"/>
                <w:sz w:val="18"/>
                <w:szCs w:val="18"/>
              </w:rPr>
              <w:t>；</w:t>
            </w:r>
            <w:r>
              <w:rPr>
                <w:sz w:val="18"/>
                <w:szCs w:val="18"/>
              </w:rPr>
              <w:t xml:space="preserve"> </w:t>
            </w:r>
          </w:p>
          <w:p>
            <w:pPr>
              <w:numPr>
                <w:ilvl w:val="0"/>
                <w:numId w:val="7"/>
              </w:numPr>
              <w:spacing w:line="240" w:lineRule="auto"/>
              <w:rPr>
                <w:sz w:val="18"/>
                <w:szCs w:val="18"/>
              </w:rPr>
            </w:pPr>
            <w:r>
              <w:rPr>
                <w:rFonts w:hint="eastAsia"/>
                <w:sz w:val="18"/>
                <w:szCs w:val="18"/>
              </w:rPr>
              <w:t>导致资源严重不足，如内存泄漏、CPU资源耗持续增长、网络堵塞等；</w:t>
            </w:r>
          </w:p>
          <w:p>
            <w:pPr>
              <w:numPr>
                <w:ilvl w:val="0"/>
                <w:numId w:val="7"/>
              </w:numPr>
              <w:spacing w:line="240" w:lineRule="auto"/>
              <w:rPr>
                <w:sz w:val="18"/>
                <w:szCs w:val="18"/>
              </w:rPr>
            </w:pPr>
            <w:r>
              <w:rPr>
                <w:rFonts w:hint="eastAsia"/>
                <w:sz w:val="18"/>
                <w:szCs w:val="18"/>
              </w:rPr>
              <w:t>主要功能完全丧失；出现数据不可挽救的丢失或损坏；可能导致对客户核心业务造成大范围影响或造成大范围社会公众或公信力影响（如计奖数据错误）。</w:t>
            </w:r>
          </w:p>
        </w:tc>
        <w:tc>
          <w:tcPr>
            <w:tcW w:w="1590" w:type="dxa"/>
          </w:tcPr>
          <w:p>
            <w:pPr>
              <w:rPr>
                <w:sz w:val="18"/>
                <w:szCs w:val="18"/>
              </w:rPr>
            </w:pPr>
            <w:r>
              <w:rPr>
                <w:rFonts w:hint="eastAsia"/>
                <w:sz w:val="18"/>
                <w:szCs w:val="18"/>
              </w:rPr>
              <w:t>P1：立即解决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Pr>
          <w:p>
            <w:pPr>
              <w:spacing w:before="100" w:beforeAutospacing="1" w:after="100" w:afterAutospacing="1"/>
              <w:rPr>
                <w:sz w:val="18"/>
                <w:szCs w:val="18"/>
              </w:rPr>
            </w:pPr>
            <w:r>
              <w:rPr>
                <w:sz w:val="18"/>
                <w:szCs w:val="18"/>
              </w:rPr>
              <w:t>B</w:t>
            </w:r>
            <w:r>
              <w:rPr>
                <w:rFonts w:hint="eastAsia"/>
                <w:sz w:val="18"/>
                <w:szCs w:val="18"/>
              </w:rPr>
              <w:t>：较严重错误</w:t>
            </w:r>
          </w:p>
        </w:tc>
        <w:tc>
          <w:tcPr>
            <w:tcW w:w="1545" w:type="dxa"/>
          </w:tcPr>
          <w:p>
            <w:pPr>
              <w:spacing w:before="100" w:beforeAutospacing="1" w:after="100" w:afterAutospacing="1"/>
              <w:rPr>
                <w:sz w:val="18"/>
                <w:szCs w:val="18"/>
              </w:rPr>
            </w:pPr>
            <w:r>
              <w:rPr>
                <w:rFonts w:hint="eastAsia"/>
                <w:sz w:val="18"/>
                <w:szCs w:val="18"/>
              </w:rPr>
              <w:t>较严重</w:t>
            </w:r>
          </w:p>
        </w:tc>
        <w:tc>
          <w:tcPr>
            <w:tcW w:w="5415" w:type="dxa"/>
          </w:tcPr>
          <w:p>
            <w:pPr>
              <w:numPr>
                <w:ilvl w:val="0"/>
                <w:numId w:val="7"/>
              </w:numPr>
              <w:spacing w:line="240" w:lineRule="auto"/>
              <w:rPr>
                <w:sz w:val="18"/>
                <w:szCs w:val="18"/>
              </w:rPr>
            </w:pPr>
            <w:r>
              <w:rPr>
                <w:rFonts w:hint="eastAsia"/>
                <w:sz w:val="18"/>
                <w:szCs w:val="18"/>
              </w:rPr>
              <w:t>严重影响被测系统主要功能的实现;</w:t>
            </w:r>
          </w:p>
          <w:p>
            <w:pPr>
              <w:numPr>
                <w:ilvl w:val="0"/>
                <w:numId w:val="7"/>
              </w:numPr>
              <w:spacing w:line="240" w:lineRule="auto"/>
              <w:rPr>
                <w:color w:val="1F497D"/>
                <w:sz w:val="18"/>
                <w:szCs w:val="18"/>
              </w:rPr>
            </w:pPr>
            <w:r>
              <w:rPr>
                <w:rFonts w:hint="eastAsia"/>
                <w:sz w:val="18"/>
                <w:szCs w:val="18"/>
              </w:rPr>
              <w:t>主要功能未正确实现；</w:t>
            </w:r>
          </w:p>
          <w:p>
            <w:pPr>
              <w:numPr>
                <w:ilvl w:val="0"/>
                <w:numId w:val="7"/>
              </w:numPr>
              <w:spacing w:line="240" w:lineRule="auto"/>
              <w:rPr>
                <w:sz w:val="18"/>
                <w:szCs w:val="18"/>
              </w:rPr>
            </w:pPr>
            <w:r>
              <w:rPr>
                <w:rFonts w:hint="eastAsia"/>
                <w:sz w:val="18"/>
                <w:szCs w:val="18"/>
              </w:rPr>
              <w:t>数据无法保存或处理错误（如销售数据错误）；</w:t>
            </w:r>
          </w:p>
          <w:p>
            <w:pPr>
              <w:numPr>
                <w:ilvl w:val="0"/>
                <w:numId w:val="7"/>
              </w:numPr>
              <w:spacing w:line="240" w:lineRule="auto"/>
              <w:rPr>
                <w:sz w:val="18"/>
                <w:szCs w:val="18"/>
              </w:rPr>
            </w:pPr>
            <w:r>
              <w:rPr>
                <w:rFonts w:hint="eastAsia"/>
                <w:sz w:val="18"/>
                <w:szCs w:val="18"/>
              </w:rPr>
              <w:t>可能导致对客户核心业务造成小范围影响或造成小范围社会公众或公信力影响。</w:t>
            </w:r>
          </w:p>
        </w:tc>
        <w:tc>
          <w:tcPr>
            <w:tcW w:w="1590" w:type="dxa"/>
          </w:tcPr>
          <w:p>
            <w:pPr>
              <w:rPr>
                <w:sz w:val="18"/>
                <w:szCs w:val="18"/>
              </w:rPr>
            </w:pPr>
            <w:r>
              <w:rPr>
                <w:rFonts w:hint="eastAsia"/>
                <w:sz w:val="18"/>
                <w:szCs w:val="18"/>
              </w:rPr>
              <w:t>P2：高优先级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Pr>
          <w:p>
            <w:pPr>
              <w:spacing w:before="100" w:beforeAutospacing="1" w:after="100" w:afterAutospacing="1"/>
              <w:rPr>
                <w:sz w:val="18"/>
                <w:szCs w:val="18"/>
              </w:rPr>
            </w:pPr>
            <w:r>
              <w:rPr>
                <w:sz w:val="18"/>
                <w:szCs w:val="18"/>
              </w:rPr>
              <w:t>C</w:t>
            </w:r>
            <w:r>
              <w:rPr>
                <w:rFonts w:hint="eastAsia"/>
                <w:sz w:val="18"/>
                <w:szCs w:val="18"/>
              </w:rPr>
              <w:t>：一般性错误</w:t>
            </w:r>
          </w:p>
        </w:tc>
        <w:tc>
          <w:tcPr>
            <w:tcW w:w="1545" w:type="dxa"/>
          </w:tcPr>
          <w:p>
            <w:pPr>
              <w:spacing w:before="100" w:beforeAutospacing="1" w:after="100" w:afterAutospacing="1"/>
              <w:rPr>
                <w:sz w:val="18"/>
                <w:szCs w:val="18"/>
              </w:rPr>
            </w:pPr>
            <w:r>
              <w:rPr>
                <w:rFonts w:hint="eastAsia"/>
                <w:sz w:val="18"/>
                <w:szCs w:val="18"/>
              </w:rPr>
              <w:t>中等</w:t>
            </w:r>
          </w:p>
        </w:tc>
        <w:tc>
          <w:tcPr>
            <w:tcW w:w="5415" w:type="dxa"/>
          </w:tcPr>
          <w:p>
            <w:pPr>
              <w:numPr>
                <w:ilvl w:val="0"/>
                <w:numId w:val="7"/>
              </w:numPr>
              <w:spacing w:line="240" w:lineRule="auto"/>
              <w:rPr>
                <w:bCs/>
                <w:iCs/>
                <w:sz w:val="18"/>
                <w:szCs w:val="18"/>
              </w:rPr>
            </w:pPr>
            <w:r>
              <w:rPr>
                <w:sz w:val="18"/>
                <w:szCs w:val="18"/>
              </w:rPr>
              <w:t>系统的次要功能</w:t>
            </w:r>
            <w:r>
              <w:rPr>
                <w:rFonts w:hint="eastAsia"/>
                <w:sz w:val="18"/>
                <w:szCs w:val="18"/>
              </w:rPr>
              <w:t>有错误，</w:t>
            </w:r>
            <w:r>
              <w:rPr>
                <w:rFonts w:hint="eastAsia"/>
                <w:bCs/>
                <w:iCs/>
                <w:sz w:val="18"/>
                <w:szCs w:val="18"/>
              </w:rPr>
              <w:t>不影响业务继续开展，但造成使用障碍；</w:t>
            </w:r>
          </w:p>
          <w:p>
            <w:pPr>
              <w:numPr>
                <w:ilvl w:val="0"/>
                <w:numId w:val="7"/>
              </w:numPr>
              <w:spacing w:line="240" w:lineRule="auto"/>
              <w:rPr>
                <w:sz w:val="18"/>
                <w:szCs w:val="18"/>
              </w:rPr>
            </w:pPr>
            <w:r>
              <w:rPr>
                <w:rFonts w:hint="eastAsia"/>
                <w:sz w:val="18"/>
                <w:szCs w:val="18"/>
              </w:rPr>
              <w:t>程序非正常终止但可通过其它正常流程来避免或代替；</w:t>
            </w:r>
          </w:p>
          <w:p>
            <w:pPr>
              <w:numPr>
                <w:ilvl w:val="0"/>
                <w:numId w:val="7"/>
              </w:numPr>
              <w:spacing w:line="240" w:lineRule="auto"/>
              <w:rPr>
                <w:sz w:val="18"/>
                <w:szCs w:val="18"/>
              </w:rPr>
            </w:pPr>
            <w:r>
              <w:rPr>
                <w:rFonts w:hint="eastAsia"/>
                <w:sz w:val="18"/>
                <w:szCs w:val="18"/>
              </w:rPr>
              <w:t>需求分析和设计中涉及的一般的显性功能未能实现；</w:t>
            </w:r>
          </w:p>
          <w:p>
            <w:pPr>
              <w:numPr>
                <w:ilvl w:val="0"/>
                <w:numId w:val="8"/>
              </w:numPr>
              <w:spacing w:line="240" w:lineRule="auto"/>
              <w:rPr>
                <w:bCs/>
                <w:iCs/>
                <w:sz w:val="18"/>
                <w:szCs w:val="18"/>
              </w:rPr>
            </w:pPr>
            <w:r>
              <w:rPr>
                <w:rFonts w:hint="eastAsia"/>
                <w:bCs/>
                <w:iCs/>
                <w:sz w:val="18"/>
                <w:szCs w:val="18"/>
              </w:rPr>
              <w:t>初始化未满足需求的要求或初始化错误；</w:t>
            </w:r>
          </w:p>
          <w:p>
            <w:pPr>
              <w:numPr>
                <w:ilvl w:val="0"/>
                <w:numId w:val="8"/>
              </w:numPr>
              <w:spacing w:line="240" w:lineRule="auto"/>
              <w:rPr>
                <w:bCs/>
                <w:iCs/>
                <w:sz w:val="18"/>
                <w:szCs w:val="18"/>
              </w:rPr>
            </w:pPr>
            <w:r>
              <w:rPr>
                <w:rFonts w:hint="eastAsia"/>
                <w:bCs/>
                <w:iCs/>
                <w:sz w:val="18"/>
                <w:szCs w:val="18"/>
              </w:rPr>
              <w:t xml:space="preserve">数据来源不正确 </w:t>
            </w:r>
          </w:p>
          <w:p>
            <w:pPr>
              <w:numPr>
                <w:ilvl w:val="0"/>
                <w:numId w:val="8"/>
              </w:numPr>
              <w:spacing w:line="240" w:lineRule="auto"/>
              <w:rPr>
                <w:bCs/>
                <w:iCs/>
                <w:sz w:val="18"/>
                <w:szCs w:val="18"/>
              </w:rPr>
            </w:pPr>
            <w:r>
              <w:rPr>
                <w:rFonts w:hint="eastAsia"/>
                <w:bCs/>
                <w:iCs/>
                <w:sz w:val="18"/>
                <w:szCs w:val="18"/>
              </w:rPr>
              <w:t xml:space="preserve">显示/打印的内容或格式错误； </w:t>
            </w:r>
          </w:p>
          <w:p>
            <w:pPr>
              <w:numPr>
                <w:ilvl w:val="0"/>
                <w:numId w:val="8"/>
              </w:numPr>
              <w:spacing w:line="240" w:lineRule="auto"/>
              <w:rPr>
                <w:sz w:val="18"/>
                <w:szCs w:val="18"/>
              </w:rPr>
            </w:pPr>
            <w:r>
              <w:rPr>
                <w:rFonts w:ascii="宋体" w:hAnsi="宋体"/>
                <w:bCs/>
                <w:iCs/>
                <w:sz w:val="18"/>
                <w:szCs w:val="18"/>
              </w:rPr>
              <w:t>日志记录信息不正确或应记录而未记录</w:t>
            </w:r>
            <w:r>
              <w:rPr>
                <w:rFonts w:hint="eastAsia" w:ascii="宋体" w:hAnsi="宋体"/>
                <w:bCs/>
                <w:iCs/>
                <w:sz w:val="18"/>
                <w:szCs w:val="18"/>
              </w:rPr>
              <w:t>；</w:t>
            </w:r>
          </w:p>
        </w:tc>
        <w:tc>
          <w:tcPr>
            <w:tcW w:w="1590" w:type="dxa"/>
          </w:tcPr>
          <w:p>
            <w:pPr>
              <w:rPr>
                <w:sz w:val="18"/>
                <w:szCs w:val="18"/>
              </w:rPr>
            </w:pPr>
            <w:r>
              <w:rPr>
                <w:rFonts w:hint="eastAsia"/>
                <w:sz w:val="18"/>
                <w:szCs w:val="18"/>
              </w:rPr>
              <w:t>P2：高优先级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0" w:type="dxa"/>
          </w:tcPr>
          <w:p>
            <w:pPr>
              <w:spacing w:before="100" w:beforeAutospacing="1" w:after="100" w:afterAutospacing="1"/>
              <w:rPr>
                <w:sz w:val="18"/>
                <w:szCs w:val="18"/>
              </w:rPr>
            </w:pPr>
            <w:r>
              <w:rPr>
                <w:sz w:val="18"/>
                <w:szCs w:val="18"/>
              </w:rPr>
              <w:t>D</w:t>
            </w:r>
            <w:r>
              <w:rPr>
                <w:rFonts w:hint="eastAsia"/>
                <w:sz w:val="18"/>
                <w:szCs w:val="18"/>
              </w:rPr>
              <w:t>：较小错误</w:t>
            </w:r>
          </w:p>
        </w:tc>
        <w:tc>
          <w:tcPr>
            <w:tcW w:w="1545" w:type="dxa"/>
          </w:tcPr>
          <w:p>
            <w:pPr>
              <w:spacing w:before="100" w:beforeAutospacing="1" w:after="100" w:afterAutospacing="1"/>
              <w:rPr>
                <w:sz w:val="18"/>
                <w:szCs w:val="18"/>
              </w:rPr>
            </w:pPr>
            <w:r>
              <w:rPr>
                <w:rFonts w:hint="eastAsia"/>
                <w:sz w:val="18"/>
                <w:szCs w:val="18"/>
              </w:rPr>
              <w:t>一般</w:t>
            </w:r>
          </w:p>
        </w:tc>
        <w:tc>
          <w:tcPr>
            <w:tcW w:w="5415" w:type="dxa"/>
          </w:tcPr>
          <w:p>
            <w:pPr>
              <w:numPr>
                <w:ilvl w:val="0"/>
                <w:numId w:val="7"/>
              </w:numPr>
              <w:spacing w:line="240" w:lineRule="auto"/>
              <w:rPr>
                <w:sz w:val="18"/>
                <w:szCs w:val="18"/>
              </w:rPr>
            </w:pPr>
            <w:r>
              <w:rPr>
                <w:rFonts w:hint="eastAsia"/>
                <w:sz w:val="18"/>
                <w:szCs w:val="18"/>
              </w:rPr>
              <w:t>一般性的错误或功能实现有不完善处，</w:t>
            </w:r>
            <w:r>
              <w:rPr>
                <w:sz w:val="18"/>
                <w:szCs w:val="18"/>
              </w:rPr>
              <w:t>但不影响</w:t>
            </w:r>
            <w:r>
              <w:rPr>
                <w:rFonts w:hint="eastAsia"/>
                <w:sz w:val="18"/>
                <w:szCs w:val="18"/>
              </w:rPr>
              <w:t>功能的操作和执行；</w:t>
            </w:r>
          </w:p>
          <w:p>
            <w:pPr>
              <w:numPr>
                <w:ilvl w:val="0"/>
                <w:numId w:val="7"/>
              </w:numPr>
              <w:spacing w:line="240" w:lineRule="auto"/>
              <w:rPr>
                <w:sz w:val="18"/>
                <w:szCs w:val="18"/>
              </w:rPr>
            </w:pPr>
            <w:r>
              <w:rPr>
                <w:rFonts w:hint="eastAsia"/>
                <w:sz w:val="18"/>
                <w:szCs w:val="18"/>
              </w:rPr>
              <w:t>界面错误：</w:t>
            </w:r>
            <w:r>
              <w:rPr>
                <w:rFonts w:hint="eastAsia"/>
                <w:bCs/>
                <w:iCs/>
                <w:sz w:val="18"/>
                <w:szCs w:val="18"/>
              </w:rPr>
              <w:t>文字错误、菜单布局错误或不合理、</w:t>
            </w:r>
            <w:r>
              <w:rPr>
                <w:rFonts w:ascii="宋体" w:hAnsi="宋体"/>
                <w:bCs/>
                <w:iCs/>
                <w:sz w:val="18"/>
                <w:szCs w:val="18"/>
              </w:rPr>
              <w:t>焦点控制不合理或不全面</w:t>
            </w:r>
            <w:r>
              <w:rPr>
                <w:rFonts w:hint="eastAsia"/>
                <w:bCs/>
                <w:iCs/>
                <w:sz w:val="18"/>
                <w:szCs w:val="18"/>
              </w:rPr>
              <w:t xml:space="preserve">等； </w:t>
            </w:r>
          </w:p>
          <w:p>
            <w:pPr>
              <w:numPr>
                <w:ilvl w:val="0"/>
                <w:numId w:val="7"/>
              </w:numPr>
              <w:spacing w:line="240" w:lineRule="auto"/>
              <w:rPr>
                <w:sz w:val="18"/>
                <w:szCs w:val="18"/>
              </w:rPr>
            </w:pPr>
            <w:r>
              <w:rPr>
                <w:rFonts w:hint="eastAsia"/>
                <w:sz w:val="18"/>
                <w:szCs w:val="18"/>
              </w:rPr>
              <w:t>简单的输入限制未放在前台进行控制；</w:t>
            </w:r>
          </w:p>
          <w:p>
            <w:pPr>
              <w:numPr>
                <w:ilvl w:val="0"/>
                <w:numId w:val="7"/>
              </w:numPr>
              <w:spacing w:line="240" w:lineRule="auto"/>
              <w:rPr>
                <w:sz w:val="18"/>
                <w:szCs w:val="18"/>
              </w:rPr>
            </w:pPr>
            <w:r>
              <w:rPr>
                <w:rFonts w:hint="eastAsia"/>
                <w:sz w:val="18"/>
                <w:szCs w:val="18"/>
              </w:rPr>
              <w:t>无法重现或发生率很低的功能缺陷；</w:t>
            </w:r>
          </w:p>
          <w:p>
            <w:pPr>
              <w:numPr>
                <w:ilvl w:val="0"/>
                <w:numId w:val="9"/>
              </w:numPr>
              <w:spacing w:line="240" w:lineRule="auto"/>
              <w:rPr>
                <w:sz w:val="18"/>
                <w:szCs w:val="18"/>
              </w:rPr>
            </w:pPr>
            <w:r>
              <w:rPr>
                <w:rFonts w:hint="eastAsia"/>
                <w:bCs/>
                <w:iCs/>
                <w:sz w:val="18"/>
                <w:szCs w:val="18"/>
              </w:rPr>
              <w:t>日志信息不够完整或不清楚，影响问题诊断或分析；</w:t>
            </w:r>
          </w:p>
          <w:p>
            <w:pPr>
              <w:numPr>
                <w:ilvl w:val="0"/>
                <w:numId w:val="9"/>
              </w:numPr>
              <w:spacing w:line="240" w:lineRule="auto"/>
              <w:rPr>
                <w:sz w:val="18"/>
                <w:szCs w:val="18"/>
              </w:rPr>
            </w:pPr>
            <w:r>
              <w:rPr>
                <w:rFonts w:hint="eastAsia"/>
                <w:bCs/>
                <w:iCs/>
                <w:sz w:val="18"/>
                <w:szCs w:val="18"/>
              </w:rPr>
              <w:t>与需求不统一，但不影响业务逻辑实现；</w:t>
            </w:r>
          </w:p>
        </w:tc>
        <w:tc>
          <w:tcPr>
            <w:tcW w:w="1590" w:type="dxa"/>
          </w:tcPr>
          <w:p>
            <w:pPr>
              <w:rPr>
                <w:sz w:val="18"/>
                <w:szCs w:val="18"/>
                <w:lang w:val="en-GB"/>
              </w:rPr>
            </w:pPr>
            <w:r>
              <w:rPr>
                <w:rFonts w:hint="eastAsia"/>
                <w:sz w:val="18"/>
                <w:szCs w:val="18"/>
              </w:rPr>
              <w:t>P3</w:t>
            </w:r>
            <w:r>
              <w:rPr>
                <w:rFonts w:hint="eastAsia"/>
                <w:sz w:val="18"/>
                <w:szCs w:val="18"/>
                <w:lang w:val="en-GB"/>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1470" w:type="dxa"/>
          </w:tcPr>
          <w:p>
            <w:pPr>
              <w:spacing w:before="100" w:beforeAutospacing="1" w:after="100" w:afterAutospacing="1"/>
              <w:rPr>
                <w:sz w:val="18"/>
                <w:szCs w:val="18"/>
              </w:rPr>
            </w:pPr>
            <w:r>
              <w:rPr>
                <w:sz w:val="18"/>
                <w:szCs w:val="18"/>
              </w:rPr>
              <w:t>E</w:t>
            </w:r>
            <w:r>
              <w:rPr>
                <w:rFonts w:hint="eastAsia"/>
                <w:sz w:val="18"/>
                <w:szCs w:val="18"/>
              </w:rPr>
              <w:t>：测试建议</w:t>
            </w:r>
          </w:p>
        </w:tc>
        <w:tc>
          <w:tcPr>
            <w:tcW w:w="1545" w:type="dxa"/>
          </w:tcPr>
          <w:p>
            <w:pPr>
              <w:spacing w:before="100" w:beforeAutospacing="1" w:after="100" w:afterAutospacing="1"/>
              <w:rPr>
                <w:sz w:val="18"/>
                <w:szCs w:val="18"/>
              </w:rPr>
            </w:pPr>
            <w:r>
              <w:rPr>
                <w:rFonts w:hint="eastAsia"/>
                <w:sz w:val="18"/>
                <w:szCs w:val="18"/>
              </w:rPr>
              <w:t>建议</w:t>
            </w:r>
          </w:p>
        </w:tc>
        <w:tc>
          <w:tcPr>
            <w:tcW w:w="5415" w:type="dxa"/>
          </w:tcPr>
          <w:p>
            <w:pPr>
              <w:numPr>
                <w:ilvl w:val="0"/>
                <w:numId w:val="7"/>
              </w:numPr>
              <w:spacing w:line="240" w:lineRule="auto"/>
              <w:rPr>
                <w:sz w:val="18"/>
                <w:szCs w:val="18"/>
              </w:rPr>
            </w:pPr>
            <w:r>
              <w:rPr>
                <w:rFonts w:hint="eastAsia"/>
                <w:sz w:val="18"/>
                <w:szCs w:val="18"/>
              </w:rPr>
              <w:t>辅助说明描述不清楚；删除操作未给出提示；</w:t>
            </w:r>
          </w:p>
          <w:p>
            <w:pPr>
              <w:numPr>
                <w:ilvl w:val="0"/>
                <w:numId w:val="10"/>
              </w:numPr>
              <w:spacing w:line="240" w:lineRule="auto"/>
              <w:rPr>
                <w:sz w:val="18"/>
                <w:szCs w:val="18"/>
              </w:rPr>
            </w:pPr>
            <w:r>
              <w:rPr>
                <w:rFonts w:hint="eastAsia"/>
                <w:bCs/>
                <w:iCs/>
                <w:sz w:val="18"/>
                <w:szCs w:val="18"/>
              </w:rPr>
              <w:t>提示窗口描述不准确或不清楚；</w:t>
            </w:r>
          </w:p>
          <w:p>
            <w:pPr>
              <w:numPr>
                <w:ilvl w:val="0"/>
                <w:numId w:val="7"/>
              </w:numPr>
              <w:spacing w:line="240" w:lineRule="auto"/>
              <w:rPr>
                <w:sz w:val="18"/>
                <w:szCs w:val="18"/>
              </w:rPr>
            </w:pPr>
            <w:r>
              <w:rPr>
                <w:rFonts w:hint="eastAsia"/>
                <w:sz w:val="18"/>
                <w:szCs w:val="18"/>
              </w:rPr>
              <w:t>显示格式不规范、查询报告格式错误；</w:t>
            </w:r>
          </w:p>
          <w:p>
            <w:pPr>
              <w:numPr>
                <w:ilvl w:val="0"/>
                <w:numId w:val="7"/>
              </w:numPr>
              <w:spacing w:line="240" w:lineRule="auto"/>
              <w:rPr>
                <w:sz w:val="18"/>
                <w:szCs w:val="18"/>
              </w:rPr>
            </w:pPr>
            <w:r>
              <w:rPr>
                <w:rFonts w:hint="eastAsia"/>
                <w:sz w:val="18"/>
                <w:szCs w:val="18"/>
              </w:rPr>
              <w:t>长时间操作未给用户进度提示；提示窗口文字未采用行业术语；</w:t>
            </w:r>
          </w:p>
          <w:p>
            <w:pPr>
              <w:numPr>
                <w:ilvl w:val="0"/>
                <w:numId w:val="7"/>
              </w:numPr>
              <w:spacing w:line="240" w:lineRule="auto"/>
              <w:rPr>
                <w:sz w:val="18"/>
                <w:szCs w:val="18"/>
              </w:rPr>
            </w:pPr>
            <w:r>
              <w:rPr>
                <w:rFonts w:hint="eastAsia"/>
                <w:sz w:val="18"/>
                <w:szCs w:val="18"/>
              </w:rPr>
              <w:t>可输入区域和只读区域没有明显的区分标志；</w:t>
            </w:r>
          </w:p>
          <w:p>
            <w:pPr>
              <w:numPr>
                <w:ilvl w:val="0"/>
                <w:numId w:val="7"/>
              </w:numPr>
              <w:spacing w:line="240" w:lineRule="auto"/>
              <w:rPr>
                <w:sz w:val="18"/>
                <w:szCs w:val="18"/>
              </w:rPr>
            </w:pPr>
            <w:r>
              <w:rPr>
                <w:rFonts w:hint="eastAsia"/>
                <w:sz w:val="18"/>
                <w:szCs w:val="18"/>
              </w:rPr>
              <w:t>测试建议，建议性问题。</w:t>
            </w:r>
          </w:p>
          <w:p>
            <w:pPr>
              <w:numPr>
                <w:ilvl w:val="0"/>
                <w:numId w:val="7"/>
              </w:numPr>
              <w:spacing w:line="240" w:lineRule="auto"/>
              <w:rPr>
                <w:sz w:val="18"/>
                <w:szCs w:val="18"/>
              </w:rPr>
            </w:pPr>
            <w:r>
              <w:rPr>
                <w:rFonts w:hint="eastAsia"/>
                <w:sz w:val="18"/>
                <w:szCs w:val="18"/>
              </w:rPr>
              <w:t>提示信息描述不清晰，不易理解；</w:t>
            </w:r>
          </w:p>
          <w:p>
            <w:pPr>
              <w:numPr>
                <w:ilvl w:val="0"/>
                <w:numId w:val="7"/>
              </w:numPr>
              <w:spacing w:line="240" w:lineRule="auto"/>
              <w:rPr>
                <w:sz w:val="18"/>
                <w:szCs w:val="18"/>
              </w:rPr>
            </w:pPr>
            <w:r>
              <w:rPr>
                <w:rFonts w:hint="eastAsia"/>
                <w:sz w:val="18"/>
                <w:szCs w:val="18"/>
              </w:rPr>
              <w:t>下一代变更，无需即开二代修改；</w:t>
            </w:r>
          </w:p>
        </w:tc>
        <w:tc>
          <w:tcPr>
            <w:tcW w:w="1590" w:type="dxa"/>
          </w:tcPr>
          <w:p>
            <w:pPr>
              <w:rPr>
                <w:sz w:val="18"/>
                <w:szCs w:val="18"/>
              </w:rPr>
            </w:pPr>
            <w:r>
              <w:rPr>
                <w:rFonts w:hint="eastAsia"/>
                <w:sz w:val="18"/>
                <w:szCs w:val="18"/>
              </w:rPr>
              <w:t>P4：低</w:t>
            </w:r>
          </w:p>
        </w:tc>
      </w:tr>
    </w:tbl>
    <w:p>
      <w:pPr>
        <w:pStyle w:val="3"/>
        <w:numPr>
          <w:ilvl w:val="1"/>
          <w:numId w:val="3"/>
        </w:numPr>
        <w:ind w:left="540"/>
        <w:rPr>
          <w:rFonts w:ascii="宋体" w:hAnsi="宋体" w:eastAsia="宋体"/>
          <w:sz w:val="31"/>
          <w:szCs w:val="31"/>
        </w:rPr>
      </w:pPr>
      <w:bookmarkStart w:id="22" w:name="_Toc31063"/>
      <w:bookmarkStart w:id="23" w:name="_Toc244594770"/>
      <w:r>
        <w:rPr>
          <w:rFonts w:hint="eastAsia" w:ascii="宋体" w:hAnsi="宋体" w:eastAsia="宋体"/>
          <w:sz w:val="31"/>
          <w:szCs w:val="31"/>
        </w:rPr>
        <w:t>测试启动准则</w:t>
      </w:r>
      <w:bookmarkEnd w:id="22"/>
    </w:p>
    <w:p>
      <w:pPr>
        <w:ind w:firstLine="480" w:firstLineChars="200"/>
      </w:pPr>
      <w:r>
        <w:rPr>
          <w:rFonts w:hint="eastAsia"/>
        </w:rPr>
        <w:t>系统提交测试时，应满足以下条件，方可进行测试：</w:t>
      </w:r>
    </w:p>
    <w:p>
      <w:pPr>
        <w:numPr>
          <w:ilvl w:val="0"/>
          <w:numId w:val="11"/>
        </w:numPr>
      </w:pPr>
      <w:r>
        <w:rPr>
          <w:rFonts w:hint="eastAsia"/>
        </w:rPr>
        <w:t>系统测试用例评审通过；</w:t>
      </w:r>
    </w:p>
    <w:p>
      <w:pPr>
        <w:numPr>
          <w:ilvl w:val="0"/>
          <w:numId w:val="11"/>
        </w:numPr>
      </w:pPr>
      <w:r>
        <w:rPr>
          <w:rFonts w:hint="eastAsia"/>
        </w:rPr>
        <w:t>软件开发完成并完成核心模块的单元测试及内部集成测试；</w:t>
      </w:r>
    </w:p>
    <w:p>
      <w:pPr>
        <w:numPr>
          <w:ilvl w:val="0"/>
          <w:numId w:val="11"/>
        </w:numPr>
      </w:pPr>
      <w:r>
        <w:rPr>
          <w:rFonts w:hint="eastAsia"/>
        </w:rPr>
        <w:t>接收资料齐全，包括程序源代码、数据库文件、经过审核过的设计文档、单元测试文档、其他必要的文件等；</w:t>
      </w:r>
    </w:p>
    <w:p>
      <w:pPr>
        <w:numPr>
          <w:ilvl w:val="0"/>
          <w:numId w:val="11"/>
        </w:numPr>
      </w:pPr>
      <w:r>
        <w:rPr>
          <w:rFonts w:hint="eastAsia"/>
        </w:rPr>
        <w:t>核心应用系统在测试环境中完成安装、配置；</w:t>
      </w:r>
    </w:p>
    <w:p>
      <w:pPr>
        <w:numPr>
          <w:ilvl w:val="0"/>
          <w:numId w:val="11"/>
        </w:numPr>
      </w:pPr>
      <w:r>
        <w:rPr>
          <w:rFonts w:hint="eastAsia"/>
        </w:rPr>
        <w:t>测试人员、开发方支持人员（包括开发人员及测试环境支持人员）、业务需求及设计人员已明确到位。</w:t>
      </w:r>
    </w:p>
    <w:p>
      <w:pPr>
        <w:pStyle w:val="3"/>
        <w:numPr>
          <w:ilvl w:val="1"/>
          <w:numId w:val="3"/>
        </w:numPr>
        <w:ind w:left="540"/>
        <w:rPr>
          <w:rFonts w:ascii="宋体" w:hAnsi="宋体" w:eastAsia="宋体"/>
          <w:sz w:val="31"/>
          <w:szCs w:val="31"/>
        </w:rPr>
      </w:pPr>
      <w:bookmarkStart w:id="24" w:name="_Toc11398"/>
      <w:r>
        <w:rPr>
          <w:rFonts w:hint="eastAsia" w:ascii="宋体" w:hAnsi="宋体" w:eastAsia="宋体"/>
          <w:sz w:val="31"/>
          <w:szCs w:val="31"/>
        </w:rPr>
        <w:t>测试中断与恢复准则</w:t>
      </w:r>
      <w:bookmarkEnd w:id="24"/>
    </w:p>
    <w:p>
      <w:pPr>
        <w:ind w:firstLine="360" w:firstLineChars="150"/>
      </w:pPr>
      <w:r>
        <w:rPr>
          <w:rFonts w:hint="eastAsia"/>
        </w:rPr>
        <w:t>测试过程中出现如下情况，可能导致测试中断：</w:t>
      </w:r>
    </w:p>
    <w:p>
      <w:pPr>
        <w:numPr>
          <w:ilvl w:val="0"/>
          <w:numId w:val="12"/>
        </w:numPr>
      </w:pPr>
      <w:r>
        <w:rPr>
          <w:rFonts w:hint="eastAsia"/>
        </w:rPr>
        <w:t>在测试中因各种原因引起测试环境的软硬件故障无法使用；</w:t>
      </w:r>
    </w:p>
    <w:p>
      <w:pPr>
        <w:numPr>
          <w:ilvl w:val="0"/>
          <w:numId w:val="12"/>
        </w:numPr>
      </w:pPr>
      <w:r>
        <w:rPr>
          <w:rFonts w:hint="eastAsia"/>
        </w:rPr>
        <w:t>资源短缺（包括与测试有关的人员、时间等）。</w:t>
      </w:r>
    </w:p>
    <w:p>
      <w:r>
        <w:rPr>
          <w:rFonts w:hint="eastAsia"/>
        </w:rPr>
        <w:t>针对以上，测试恢复准则如下：</w:t>
      </w:r>
    </w:p>
    <w:p>
      <w:pPr>
        <w:numPr>
          <w:ilvl w:val="0"/>
          <w:numId w:val="13"/>
        </w:numPr>
      </w:pPr>
      <w:r>
        <w:rPr>
          <w:rFonts w:hint="eastAsia"/>
        </w:rPr>
        <w:t>测试环境正常可用；</w:t>
      </w:r>
    </w:p>
    <w:p>
      <w:r>
        <w:rPr>
          <w:rFonts w:hint="eastAsia"/>
        </w:rPr>
        <w:t>2）相关资源得到满足。</w:t>
      </w:r>
    </w:p>
    <w:p>
      <w:pPr>
        <w:pStyle w:val="3"/>
        <w:numPr>
          <w:ilvl w:val="1"/>
          <w:numId w:val="3"/>
        </w:numPr>
        <w:ind w:left="540"/>
        <w:rPr>
          <w:rFonts w:ascii="宋体" w:hAnsi="宋体" w:eastAsia="宋体"/>
          <w:sz w:val="31"/>
          <w:szCs w:val="31"/>
        </w:rPr>
      </w:pPr>
      <w:bookmarkStart w:id="25" w:name="_Toc26596"/>
      <w:r>
        <w:rPr>
          <w:rFonts w:hint="eastAsia" w:ascii="宋体" w:hAnsi="宋体" w:eastAsia="宋体"/>
          <w:sz w:val="31"/>
          <w:szCs w:val="31"/>
        </w:rPr>
        <w:t>测试通过准则</w:t>
      </w:r>
      <w:bookmarkEnd w:id="23"/>
      <w:bookmarkEnd w:id="25"/>
    </w:p>
    <w:p>
      <w:pPr>
        <w:ind w:firstLine="480" w:firstLineChars="200"/>
        <w:rPr>
          <w:rFonts w:ascii="宋体" w:hAnsi="宋体"/>
        </w:rPr>
      </w:pPr>
      <w:r>
        <w:rPr>
          <w:rFonts w:hint="eastAsia" w:ascii="宋体" w:hAnsi="宋体"/>
        </w:rPr>
        <w:t>系统测试满足以下要求，视为系统测试通过：</w:t>
      </w:r>
    </w:p>
    <w:p>
      <w:pPr>
        <w:numPr>
          <w:ilvl w:val="0"/>
          <w:numId w:val="14"/>
        </w:numPr>
        <w:tabs>
          <w:tab w:val="left" w:pos="540"/>
        </w:tabs>
        <w:rPr>
          <w:rFonts w:ascii="宋体" w:hAnsi="宋体"/>
        </w:rPr>
      </w:pPr>
      <w:r>
        <w:rPr>
          <w:rFonts w:hint="eastAsia" w:ascii="宋体" w:hAnsi="宋体"/>
        </w:rPr>
        <w:t>测试用例执行覆盖率达100%，测试需求覆盖率达100%，按照计划完成了系统测试；</w:t>
      </w:r>
    </w:p>
    <w:p>
      <w:pPr>
        <w:numPr>
          <w:ilvl w:val="0"/>
          <w:numId w:val="14"/>
        </w:numPr>
        <w:tabs>
          <w:tab w:val="left" w:pos="540"/>
        </w:tabs>
        <w:rPr>
          <w:rFonts w:ascii="宋体" w:hAnsi="宋体"/>
        </w:rPr>
      </w:pPr>
      <w:r>
        <w:rPr>
          <w:rFonts w:hint="eastAsia" w:ascii="宋体" w:hAnsi="宋体"/>
        </w:rPr>
        <w:t>系统满足产品需求规格说明书的要求；</w:t>
      </w:r>
    </w:p>
    <w:p>
      <w:pPr>
        <w:tabs>
          <w:tab w:val="left" w:pos="360"/>
          <w:tab w:val="left" w:pos="540"/>
        </w:tabs>
      </w:pPr>
      <w:r>
        <w:rPr>
          <w:rFonts w:hint="eastAsia" w:ascii="宋体" w:hAnsi="宋体"/>
        </w:rPr>
        <w:t>3）</w:t>
      </w:r>
      <w:r>
        <w:rPr>
          <w:rFonts w:hint="eastAsia"/>
        </w:rPr>
        <w:t>在系统测试中发现的错误已经得到修改并且各级缺陷修复率达到标准；</w:t>
      </w:r>
    </w:p>
    <w:p>
      <w:pPr>
        <w:tabs>
          <w:tab w:val="left" w:pos="360"/>
          <w:tab w:val="left" w:pos="540"/>
        </w:tabs>
        <w:rPr>
          <w:rFonts w:ascii="宋体" w:hAnsi="宋体"/>
        </w:rPr>
      </w:pPr>
      <w:r>
        <w:rPr>
          <w:rFonts w:hint="eastAsia" w:ascii="宋体" w:hAnsi="宋体"/>
        </w:rPr>
        <w:t>（系统测试后不存在</w:t>
      </w:r>
      <w:r>
        <w:rPr>
          <w:rFonts w:ascii="宋体" w:hAnsi="宋体"/>
        </w:rPr>
        <w:t>A</w:t>
      </w:r>
      <w:r>
        <w:rPr>
          <w:rFonts w:hint="eastAsia" w:ascii="宋体" w:hAnsi="宋体"/>
        </w:rPr>
        <w:t>、</w:t>
      </w:r>
      <w:r>
        <w:rPr>
          <w:rFonts w:ascii="宋体" w:hAnsi="宋体"/>
        </w:rPr>
        <w:t>B</w:t>
      </w:r>
      <w:r>
        <w:rPr>
          <w:rFonts w:hint="eastAsia" w:ascii="宋体" w:hAnsi="宋体"/>
        </w:rPr>
        <w:t xml:space="preserve">、 </w:t>
      </w:r>
      <w:r>
        <w:rPr>
          <w:rFonts w:ascii="宋体" w:hAnsi="宋体"/>
        </w:rPr>
        <w:t>C</w:t>
      </w:r>
      <w:r>
        <w:rPr>
          <w:rFonts w:hint="eastAsia" w:ascii="宋体" w:hAnsi="宋体"/>
        </w:rPr>
        <w:t>类缺陷；</w:t>
      </w:r>
      <w:r>
        <w:rPr>
          <w:rFonts w:ascii="宋体" w:hAnsi="宋体"/>
        </w:rPr>
        <w:t>D</w:t>
      </w:r>
      <w:r>
        <w:rPr>
          <w:rFonts w:hint="eastAsia" w:ascii="宋体" w:hAnsi="宋体"/>
        </w:rPr>
        <w:t>类缺陷允许存在，不超过总缺陷的5％，</w:t>
      </w:r>
      <w:r>
        <w:rPr>
          <w:rFonts w:ascii="宋体" w:hAnsi="宋体"/>
        </w:rPr>
        <w:t>E</w:t>
      </w:r>
      <w:r>
        <w:rPr>
          <w:rFonts w:hint="eastAsia" w:ascii="宋体" w:hAnsi="宋体"/>
        </w:rPr>
        <w:t>类缺陷允许存在，不超过总缺陷的10％）</w:t>
      </w:r>
    </w:p>
    <w:p>
      <w:pPr>
        <w:pStyle w:val="3"/>
        <w:numPr>
          <w:ilvl w:val="1"/>
          <w:numId w:val="3"/>
        </w:numPr>
        <w:ind w:left="540"/>
        <w:rPr>
          <w:rFonts w:ascii="宋体" w:hAnsi="宋体" w:eastAsia="宋体"/>
          <w:sz w:val="31"/>
          <w:szCs w:val="31"/>
        </w:rPr>
      </w:pPr>
      <w:bookmarkStart w:id="26" w:name="_Toc251"/>
      <w:r>
        <w:rPr>
          <w:rFonts w:hint="eastAsia" w:ascii="宋体" w:hAnsi="宋体" w:eastAsia="宋体"/>
          <w:sz w:val="31"/>
          <w:szCs w:val="31"/>
        </w:rPr>
        <w:t>测试用例编写策略</w:t>
      </w:r>
      <w:bookmarkEnd w:id="26"/>
    </w:p>
    <w:p>
      <w:pPr>
        <w:tabs>
          <w:tab w:val="left" w:pos="360"/>
          <w:tab w:val="left" w:pos="540"/>
        </w:tabs>
        <w:ind w:firstLine="480" w:firstLineChars="200"/>
        <w:rPr>
          <w:rFonts w:ascii="宋体" w:hAnsi="宋体"/>
        </w:rPr>
      </w:pPr>
      <w:r>
        <w:rPr>
          <w:rFonts w:hint="eastAsia" w:ascii="宋体" w:hAnsi="宋体"/>
        </w:rPr>
        <w:t>本次测试用例参考</w:t>
      </w:r>
      <w:r>
        <w:rPr>
          <w:rFonts w:hint="eastAsia" w:ascii="宋体" w:hAnsi="宋体"/>
          <w:color w:val="000000"/>
        </w:rPr>
        <w:t>原型链接：https://boeqvv.axshare.com原型</w:t>
      </w:r>
      <w:r>
        <w:rPr>
          <w:rFonts w:hint="eastAsia" w:ascii="宋体" w:hAnsi="宋体"/>
        </w:rPr>
        <w:t>及系统详细设计文档、依照需求、按模块功能点组织编写，用例偏重于系统功能方面，对于可用性、UI及共性的功能编写为公共测试用例。测试用例力求涵盖系统所有需求，包括正常用例及异常用例，正常</w:t>
      </w:r>
      <w:r>
        <w:rPr>
          <w:rFonts w:hint="eastAsia"/>
        </w:rPr>
        <w:t>测试用例主要为了验证需求是否可以实现，采用等价类划分等测试方法进行编写。异常用例主要为了尽可能多的发现缺陷，一般采用错误推测法、边界值分析法等测试方法进行编写。</w:t>
      </w:r>
    </w:p>
    <w:p>
      <w:pPr>
        <w:pStyle w:val="3"/>
        <w:numPr>
          <w:ilvl w:val="1"/>
          <w:numId w:val="3"/>
        </w:numPr>
        <w:ind w:left="540"/>
        <w:rPr>
          <w:rFonts w:ascii="宋体" w:hAnsi="宋体" w:eastAsia="宋体"/>
          <w:sz w:val="31"/>
          <w:szCs w:val="31"/>
        </w:rPr>
      </w:pPr>
      <w:bookmarkStart w:id="27" w:name="_Toc13903"/>
      <w:r>
        <w:rPr>
          <w:rFonts w:hint="eastAsia" w:ascii="宋体" w:hAnsi="宋体" w:eastAsia="宋体"/>
          <w:sz w:val="31"/>
          <w:szCs w:val="31"/>
        </w:rPr>
        <w:t>测试用例准入准出准则</w:t>
      </w:r>
      <w:bookmarkEnd w:id="27"/>
    </w:p>
    <w:p>
      <w:r>
        <w:rPr>
          <w:rFonts w:hint="eastAsia"/>
        </w:rPr>
        <w:t>一般情况下，满足以下条件即可进行测试用例的编写工作：</w:t>
      </w:r>
    </w:p>
    <w:p>
      <w:pPr>
        <w:numPr>
          <w:ilvl w:val="1"/>
          <w:numId w:val="7"/>
        </w:numPr>
      </w:pPr>
      <w:r>
        <w:rPr>
          <w:rFonts w:hint="eastAsia"/>
        </w:rPr>
        <w:t>系统需求规格说明书评审通过；</w:t>
      </w:r>
    </w:p>
    <w:p>
      <w:pPr>
        <w:numPr>
          <w:ilvl w:val="1"/>
          <w:numId w:val="7"/>
        </w:numPr>
      </w:pPr>
      <w:r>
        <w:rPr>
          <w:rFonts w:hint="eastAsia"/>
        </w:rPr>
        <w:t>系统界面原型评审通过。</w:t>
      </w:r>
    </w:p>
    <w:p>
      <w:r>
        <w:rPr>
          <w:rFonts w:hint="eastAsia"/>
        </w:rPr>
        <w:t>以上，当测试用例评审通过后，即视为用例设计工作完成。</w:t>
      </w:r>
    </w:p>
    <w:p>
      <w:pPr>
        <w:pStyle w:val="2"/>
        <w:numPr>
          <w:ilvl w:val="0"/>
          <w:numId w:val="3"/>
        </w:numPr>
        <w:rPr>
          <w:rFonts w:ascii="宋体" w:hAnsi="宋体"/>
          <w:sz w:val="42"/>
          <w:szCs w:val="42"/>
        </w:rPr>
      </w:pPr>
      <w:bookmarkStart w:id="28" w:name="_Toc11773"/>
      <w:bookmarkStart w:id="29" w:name="_Toc244594764"/>
      <w:r>
        <w:rPr>
          <w:rFonts w:hint="eastAsia" w:ascii="宋体" w:hAnsi="宋体"/>
          <w:sz w:val="42"/>
          <w:szCs w:val="42"/>
        </w:rPr>
        <w:t>测试环境与工具</w:t>
      </w:r>
      <w:bookmarkEnd w:id="28"/>
    </w:p>
    <w:bookmarkEnd w:id="29"/>
    <w:p>
      <w:pPr>
        <w:pStyle w:val="3"/>
        <w:numPr>
          <w:ilvl w:val="1"/>
          <w:numId w:val="3"/>
        </w:numPr>
        <w:ind w:left="540"/>
        <w:rPr>
          <w:rFonts w:ascii="宋体" w:hAnsi="宋体" w:eastAsia="宋体"/>
          <w:sz w:val="31"/>
          <w:szCs w:val="31"/>
        </w:rPr>
      </w:pPr>
      <w:bookmarkStart w:id="30" w:name="_Toc29607"/>
      <w:r>
        <w:rPr>
          <w:rFonts w:hint="eastAsia" w:ascii="宋体" w:hAnsi="宋体" w:eastAsia="宋体"/>
          <w:sz w:val="31"/>
          <w:szCs w:val="31"/>
        </w:rPr>
        <w:t>测试环境</w:t>
      </w:r>
      <w:bookmarkEnd w:id="30"/>
    </w:p>
    <w:p>
      <w:pPr>
        <w:numPr>
          <w:ilvl w:val="0"/>
          <w:numId w:val="15"/>
        </w:numPr>
      </w:pPr>
      <w:r>
        <w:rPr>
          <w:rFonts w:hint="eastAsia"/>
        </w:rPr>
        <w:t>网络环境</w:t>
      </w:r>
    </w:p>
    <w:tbl>
      <w:tblPr>
        <w:tblStyle w:val="18"/>
        <w:tblW w:w="8240" w:type="dxa"/>
        <w:tblInd w:w="93"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4040"/>
        <w:gridCol w:w="1600"/>
        <w:gridCol w:w="1300"/>
        <w:gridCol w:w="130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404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网络</w:t>
            </w:r>
          </w:p>
        </w:tc>
        <w:tc>
          <w:tcPr>
            <w:tcW w:w="160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配置</w:t>
            </w:r>
          </w:p>
        </w:tc>
        <w:tc>
          <w:tcPr>
            <w:tcW w:w="130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数量</w:t>
            </w:r>
          </w:p>
        </w:tc>
        <w:tc>
          <w:tcPr>
            <w:tcW w:w="130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91" w:hRule="atLeast"/>
        </w:trPr>
        <w:tc>
          <w:tcPr>
            <w:tcW w:w="4040" w:type="dxa"/>
            <w:shd w:val="clear" w:color="auto" w:fill="auto"/>
            <w:noWrap/>
          </w:tcPr>
          <w:p>
            <w:pPr>
              <w:widowControl/>
              <w:spacing w:line="240" w:lineRule="auto"/>
              <w:jc w:val="left"/>
              <w:rPr>
                <w:rFonts w:ascii="宋体" w:hAnsi="宋体" w:cs="宋体"/>
                <w:kern w:val="0"/>
                <w:sz w:val="19"/>
                <w:szCs w:val="19"/>
              </w:rPr>
            </w:pPr>
            <w:r>
              <w:rPr>
                <w:rFonts w:hint="eastAsia" w:ascii="宋体" w:hAnsi="宋体" w:cs="宋体"/>
                <w:kern w:val="0"/>
                <w:sz w:val="19"/>
                <w:szCs w:val="19"/>
              </w:rPr>
              <w:t>公司局域网</w:t>
            </w:r>
          </w:p>
        </w:tc>
        <w:tc>
          <w:tcPr>
            <w:tcW w:w="1600" w:type="dxa"/>
            <w:shd w:val="clear" w:color="auto" w:fill="auto"/>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100.0Mbps及以上</w:t>
            </w:r>
          </w:p>
        </w:tc>
        <w:tc>
          <w:tcPr>
            <w:tcW w:w="1300" w:type="dxa"/>
            <w:shd w:val="clear" w:color="auto" w:fill="auto"/>
            <w:noWrap/>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1</w:t>
            </w:r>
          </w:p>
        </w:tc>
        <w:tc>
          <w:tcPr>
            <w:tcW w:w="1300" w:type="dxa"/>
            <w:shd w:val="clear" w:color="auto" w:fill="auto"/>
            <w:noWrap/>
          </w:tcPr>
          <w:p>
            <w:pPr>
              <w:widowControl/>
              <w:spacing w:line="240" w:lineRule="auto"/>
              <w:jc w:val="center"/>
              <w:rPr>
                <w:rFonts w:ascii="宋体" w:hAnsi="宋体" w:cs="宋体"/>
                <w:kern w:val="0"/>
                <w:sz w:val="19"/>
                <w:szCs w:val="19"/>
              </w:rPr>
            </w:pPr>
          </w:p>
        </w:tc>
      </w:tr>
    </w:tbl>
    <w:p>
      <w:pPr>
        <w:rPr>
          <w:rFonts w:ascii="宋体" w:hAnsi="宋体"/>
        </w:rPr>
      </w:pPr>
    </w:p>
    <w:p>
      <w:pPr>
        <w:numPr>
          <w:ilvl w:val="0"/>
          <w:numId w:val="15"/>
        </w:numPr>
        <w:rPr>
          <w:rFonts w:ascii="宋体" w:hAnsi="宋体"/>
        </w:rPr>
      </w:pPr>
      <w:r>
        <w:rPr>
          <w:rFonts w:hint="eastAsia"/>
        </w:rPr>
        <w:t>服务器环境</w:t>
      </w:r>
    </w:p>
    <w:tbl>
      <w:tblPr>
        <w:tblStyle w:val="18"/>
        <w:tblW w:w="8240" w:type="dxa"/>
        <w:tblInd w:w="93"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4040"/>
        <w:gridCol w:w="1645"/>
        <w:gridCol w:w="1255"/>
        <w:gridCol w:w="130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00" w:hRule="atLeast"/>
        </w:trPr>
        <w:tc>
          <w:tcPr>
            <w:tcW w:w="404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软件</w:t>
            </w:r>
          </w:p>
        </w:tc>
        <w:tc>
          <w:tcPr>
            <w:tcW w:w="2900" w:type="dxa"/>
            <w:gridSpan w:val="2"/>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版本</w:t>
            </w:r>
          </w:p>
        </w:tc>
        <w:tc>
          <w:tcPr>
            <w:tcW w:w="130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5" w:hRule="atLeast"/>
        </w:trPr>
        <w:tc>
          <w:tcPr>
            <w:tcW w:w="4040" w:type="dxa"/>
            <w:shd w:val="clear" w:color="auto" w:fill="auto"/>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数据库：ORACLE 1</w:t>
            </w:r>
            <w:r>
              <w:rPr>
                <w:rFonts w:ascii="宋体" w:hAnsi="宋体" w:cs="宋体"/>
                <w:kern w:val="0"/>
                <w:sz w:val="19"/>
                <w:szCs w:val="19"/>
              </w:rPr>
              <w:t>1</w:t>
            </w:r>
            <w:r>
              <w:rPr>
                <w:rFonts w:hint="eastAsia" w:ascii="宋体" w:hAnsi="宋体" w:cs="宋体"/>
                <w:kern w:val="0"/>
                <w:sz w:val="19"/>
                <w:szCs w:val="19"/>
              </w:rPr>
              <w:t>G</w:t>
            </w:r>
          </w:p>
        </w:tc>
        <w:tc>
          <w:tcPr>
            <w:tcW w:w="2900" w:type="dxa"/>
            <w:gridSpan w:val="2"/>
            <w:shd w:val="clear" w:color="auto" w:fill="auto"/>
            <w:noWrap/>
            <w:vAlign w:val="center"/>
          </w:tcPr>
          <w:p>
            <w:pPr>
              <w:widowControl/>
              <w:spacing w:line="240" w:lineRule="auto"/>
              <w:jc w:val="center"/>
              <w:rPr>
                <w:rFonts w:ascii="宋体" w:hAnsi="宋体"/>
                <w:kern w:val="0"/>
                <w:sz w:val="19"/>
                <w:szCs w:val="19"/>
              </w:rPr>
            </w:pPr>
            <w:r>
              <w:rPr>
                <w:rFonts w:hint="eastAsia" w:ascii="宋体" w:hAnsi="宋体"/>
                <w:kern w:val="0"/>
                <w:sz w:val="19"/>
                <w:szCs w:val="19"/>
              </w:rPr>
              <w:t>1</w:t>
            </w:r>
            <w:r>
              <w:rPr>
                <w:rFonts w:ascii="宋体" w:hAnsi="宋体"/>
                <w:kern w:val="0"/>
                <w:sz w:val="19"/>
                <w:szCs w:val="19"/>
              </w:rPr>
              <w:t>1</w:t>
            </w:r>
          </w:p>
        </w:tc>
        <w:tc>
          <w:tcPr>
            <w:tcW w:w="1300" w:type="dxa"/>
            <w:shd w:val="clear" w:color="auto" w:fill="auto"/>
            <w:noWrap/>
            <w:vAlign w:val="center"/>
          </w:tcPr>
          <w:p>
            <w:pPr>
              <w:widowControl/>
              <w:spacing w:line="240" w:lineRule="auto"/>
              <w:jc w:val="center"/>
              <w:rPr>
                <w:rFonts w:ascii="宋体" w:hAnsi="宋体" w:cs="宋体"/>
                <w:kern w:val="0"/>
                <w:sz w:val="19"/>
                <w:szCs w:val="19"/>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4040" w:type="dxa"/>
            <w:shd w:val="clear" w:color="auto" w:fill="auto"/>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应用服务器：</w:t>
            </w:r>
            <w:r>
              <w:rPr>
                <w:rFonts w:ascii="宋体" w:hAnsi="宋体" w:cs="宋体"/>
                <w:kern w:val="0"/>
                <w:sz w:val="19"/>
                <w:szCs w:val="19"/>
              </w:rPr>
              <w:t>Tomcat</w:t>
            </w:r>
          </w:p>
        </w:tc>
        <w:tc>
          <w:tcPr>
            <w:tcW w:w="2900" w:type="dxa"/>
            <w:gridSpan w:val="2"/>
            <w:shd w:val="clear" w:color="auto" w:fill="auto"/>
            <w:noWrap/>
            <w:vAlign w:val="center"/>
          </w:tcPr>
          <w:p>
            <w:pPr>
              <w:widowControl/>
              <w:spacing w:line="240" w:lineRule="auto"/>
              <w:jc w:val="center"/>
              <w:rPr>
                <w:rFonts w:ascii="宋体" w:hAnsi="宋体"/>
                <w:kern w:val="0"/>
                <w:sz w:val="19"/>
                <w:szCs w:val="19"/>
              </w:rPr>
            </w:pPr>
            <w:r>
              <w:rPr>
                <w:rFonts w:ascii="宋体" w:hAnsi="宋体"/>
                <w:kern w:val="0"/>
                <w:sz w:val="19"/>
                <w:szCs w:val="19"/>
              </w:rPr>
              <w:t>8</w:t>
            </w:r>
          </w:p>
        </w:tc>
        <w:tc>
          <w:tcPr>
            <w:tcW w:w="1300" w:type="dxa"/>
            <w:shd w:val="clear" w:color="auto" w:fill="auto"/>
            <w:noWrap/>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4040" w:type="dxa"/>
            <w:shd w:val="clear" w:color="auto" w:fill="auto"/>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 xml:space="preserve">数据库服务器OS： </w:t>
            </w:r>
          </w:p>
        </w:tc>
        <w:tc>
          <w:tcPr>
            <w:tcW w:w="2900" w:type="dxa"/>
            <w:gridSpan w:val="2"/>
            <w:shd w:val="clear" w:color="auto" w:fill="auto"/>
            <w:noWrap/>
            <w:vAlign w:val="center"/>
          </w:tcPr>
          <w:p>
            <w:pPr>
              <w:widowControl/>
              <w:spacing w:line="240" w:lineRule="auto"/>
              <w:jc w:val="center"/>
              <w:rPr>
                <w:rFonts w:ascii="宋体" w:hAnsi="宋体"/>
                <w:kern w:val="0"/>
                <w:sz w:val="19"/>
                <w:szCs w:val="19"/>
              </w:rPr>
            </w:pPr>
            <w:r>
              <w:rPr>
                <w:rFonts w:ascii="宋体" w:hAnsi="宋体"/>
                <w:kern w:val="0"/>
                <w:sz w:val="19"/>
                <w:szCs w:val="19"/>
              </w:rPr>
              <w:t>Linux version 4.1.12-61.1.18.el7uek.x86_64</w:t>
            </w:r>
          </w:p>
        </w:tc>
        <w:tc>
          <w:tcPr>
            <w:tcW w:w="1300" w:type="dxa"/>
            <w:shd w:val="clear" w:color="auto" w:fill="auto"/>
            <w:noWrap/>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4040" w:type="dxa"/>
            <w:shd w:val="clear" w:color="auto" w:fill="auto"/>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应用服务器OS：Windows</w:t>
            </w:r>
          </w:p>
        </w:tc>
        <w:tc>
          <w:tcPr>
            <w:tcW w:w="2900" w:type="dxa"/>
            <w:gridSpan w:val="2"/>
            <w:shd w:val="clear" w:color="auto" w:fill="auto"/>
            <w:noWrap/>
            <w:vAlign w:val="center"/>
          </w:tcPr>
          <w:p>
            <w:pPr>
              <w:widowControl/>
              <w:spacing w:line="240" w:lineRule="auto"/>
              <w:jc w:val="center"/>
              <w:rPr>
                <w:rFonts w:ascii="宋体" w:hAnsi="宋体"/>
                <w:kern w:val="0"/>
                <w:sz w:val="19"/>
                <w:szCs w:val="19"/>
              </w:rPr>
            </w:pPr>
            <w:r>
              <w:rPr>
                <w:rFonts w:hint="eastAsia" w:ascii="宋体" w:hAnsi="宋体"/>
                <w:kern w:val="0"/>
                <w:sz w:val="19"/>
                <w:szCs w:val="19"/>
              </w:rPr>
              <w:t>10</w:t>
            </w:r>
          </w:p>
        </w:tc>
        <w:tc>
          <w:tcPr>
            <w:tcW w:w="1300" w:type="dxa"/>
            <w:shd w:val="clear" w:color="auto" w:fill="auto"/>
            <w:noWrap/>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404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硬件</w:t>
            </w:r>
          </w:p>
        </w:tc>
        <w:tc>
          <w:tcPr>
            <w:tcW w:w="1645"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配置</w:t>
            </w:r>
          </w:p>
        </w:tc>
        <w:tc>
          <w:tcPr>
            <w:tcW w:w="1255"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数量</w:t>
            </w:r>
          </w:p>
        </w:tc>
        <w:tc>
          <w:tcPr>
            <w:tcW w:w="130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5" w:hRule="atLeast"/>
        </w:trPr>
        <w:tc>
          <w:tcPr>
            <w:tcW w:w="4040" w:type="dxa"/>
            <w:vMerge w:val="restart"/>
            <w:shd w:val="clear" w:color="auto" w:fill="auto"/>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数据库</w:t>
            </w:r>
            <w:r>
              <w:rPr>
                <w:rFonts w:ascii="宋体" w:hAnsi="宋体"/>
                <w:kern w:val="0"/>
                <w:sz w:val="19"/>
                <w:szCs w:val="19"/>
              </w:rPr>
              <w:t>server</w:t>
            </w:r>
          </w:p>
        </w:tc>
        <w:tc>
          <w:tcPr>
            <w:tcW w:w="1645" w:type="dxa"/>
            <w:vMerge w:val="restart"/>
            <w:shd w:val="clear" w:color="auto" w:fill="auto"/>
            <w:vAlign w:val="center"/>
          </w:tcPr>
          <w:p>
            <w:pPr>
              <w:widowControl/>
              <w:spacing w:line="240" w:lineRule="auto"/>
              <w:jc w:val="center"/>
              <w:rPr>
                <w:rFonts w:ascii="宋体" w:hAnsi="宋体"/>
                <w:color w:val="000000"/>
                <w:sz w:val="19"/>
                <w:szCs w:val="19"/>
              </w:rPr>
            </w:pPr>
            <w:r>
              <w:rPr>
                <w:rFonts w:ascii="宋体" w:hAnsi="宋体"/>
                <w:color w:val="000000"/>
                <w:sz w:val="19"/>
                <w:szCs w:val="19"/>
              </w:rPr>
              <w:t>CPU</w:t>
            </w:r>
            <w:r>
              <w:rPr>
                <w:rFonts w:hint="eastAsia" w:ascii="宋体" w:hAnsi="宋体"/>
                <w:color w:val="000000"/>
                <w:sz w:val="19"/>
                <w:szCs w:val="19"/>
              </w:rPr>
              <w:t>：</w:t>
            </w:r>
            <w:r>
              <w:rPr>
                <w:rFonts w:ascii="宋体" w:hAnsi="宋体"/>
                <w:color w:val="000000"/>
                <w:sz w:val="19"/>
                <w:szCs w:val="19"/>
              </w:rPr>
              <w:t>Intel(R) Xeon(R) CPU E5-2680 0 @ 2.70GHz  8</w:t>
            </w:r>
          </w:p>
          <w:p>
            <w:pPr>
              <w:widowControl/>
              <w:spacing w:line="240" w:lineRule="auto"/>
              <w:jc w:val="center"/>
              <w:rPr>
                <w:rFonts w:ascii="宋体" w:hAnsi="宋体"/>
                <w:color w:val="000000"/>
                <w:sz w:val="19"/>
                <w:szCs w:val="19"/>
              </w:rPr>
            </w:pPr>
            <w:r>
              <w:rPr>
                <w:rFonts w:hint="eastAsia" w:ascii="宋体" w:hAnsi="宋体"/>
                <w:color w:val="000000"/>
                <w:sz w:val="19"/>
                <w:szCs w:val="19"/>
              </w:rPr>
              <w:t>内存：</w:t>
            </w:r>
            <w:r>
              <w:rPr>
                <w:rFonts w:ascii="宋体" w:hAnsi="宋体"/>
                <w:color w:val="000000"/>
                <w:sz w:val="19"/>
                <w:szCs w:val="19"/>
              </w:rPr>
              <w:t xml:space="preserve"> 32 GB</w:t>
            </w:r>
          </w:p>
          <w:p>
            <w:pPr>
              <w:widowControl/>
              <w:spacing w:line="240" w:lineRule="auto"/>
              <w:rPr>
                <w:rFonts w:ascii="宋体" w:hAnsi="宋体"/>
                <w:kern w:val="0"/>
                <w:sz w:val="19"/>
                <w:szCs w:val="19"/>
              </w:rPr>
            </w:pPr>
            <w:r>
              <w:rPr>
                <w:rFonts w:hint="eastAsia" w:ascii="宋体" w:hAnsi="宋体"/>
                <w:color w:val="000000"/>
                <w:sz w:val="19"/>
                <w:szCs w:val="19"/>
              </w:rPr>
              <w:t>硬盘：</w:t>
            </w:r>
            <w:r>
              <w:rPr>
                <w:rFonts w:ascii="宋体" w:hAnsi="宋体"/>
                <w:color w:val="000000"/>
                <w:sz w:val="19"/>
                <w:szCs w:val="19"/>
              </w:rPr>
              <w:t xml:space="preserve"> 500GB</w:t>
            </w:r>
          </w:p>
        </w:tc>
        <w:tc>
          <w:tcPr>
            <w:tcW w:w="1255" w:type="dxa"/>
            <w:vMerge w:val="restart"/>
            <w:shd w:val="clear" w:color="auto" w:fill="auto"/>
            <w:noWrap/>
            <w:vAlign w:val="center"/>
          </w:tcPr>
          <w:p>
            <w:pPr>
              <w:widowControl/>
              <w:spacing w:line="240" w:lineRule="auto"/>
              <w:jc w:val="center"/>
              <w:rPr>
                <w:rFonts w:ascii="宋体" w:hAnsi="宋体"/>
                <w:kern w:val="0"/>
                <w:sz w:val="19"/>
                <w:szCs w:val="19"/>
              </w:rPr>
            </w:pPr>
            <w:r>
              <w:rPr>
                <w:rFonts w:ascii="宋体" w:hAnsi="宋体"/>
                <w:kern w:val="0"/>
                <w:sz w:val="19"/>
                <w:szCs w:val="19"/>
              </w:rPr>
              <w:t>1</w:t>
            </w:r>
          </w:p>
        </w:tc>
        <w:tc>
          <w:tcPr>
            <w:tcW w:w="1300" w:type="dxa"/>
            <w:vMerge w:val="restart"/>
            <w:shd w:val="clear" w:color="auto" w:fill="auto"/>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4040" w:type="dxa"/>
            <w:vMerge w:val="continue"/>
            <w:vAlign w:val="center"/>
          </w:tcPr>
          <w:p>
            <w:pPr>
              <w:widowControl/>
              <w:spacing w:line="240" w:lineRule="auto"/>
              <w:jc w:val="left"/>
              <w:rPr>
                <w:rFonts w:ascii="宋体" w:hAnsi="宋体" w:cs="宋体"/>
                <w:kern w:val="0"/>
                <w:sz w:val="19"/>
                <w:szCs w:val="19"/>
              </w:rPr>
            </w:pPr>
          </w:p>
        </w:tc>
        <w:tc>
          <w:tcPr>
            <w:tcW w:w="1645" w:type="dxa"/>
            <w:vMerge w:val="continue"/>
            <w:vAlign w:val="center"/>
          </w:tcPr>
          <w:p>
            <w:pPr>
              <w:widowControl/>
              <w:spacing w:line="240" w:lineRule="auto"/>
              <w:jc w:val="left"/>
              <w:rPr>
                <w:rFonts w:ascii="宋体" w:hAnsi="宋体"/>
                <w:kern w:val="0"/>
                <w:sz w:val="19"/>
                <w:szCs w:val="19"/>
              </w:rPr>
            </w:pPr>
          </w:p>
        </w:tc>
        <w:tc>
          <w:tcPr>
            <w:tcW w:w="1255" w:type="dxa"/>
            <w:vMerge w:val="continue"/>
            <w:vAlign w:val="center"/>
          </w:tcPr>
          <w:p>
            <w:pPr>
              <w:widowControl/>
              <w:spacing w:line="240" w:lineRule="auto"/>
              <w:jc w:val="left"/>
              <w:rPr>
                <w:rFonts w:ascii="宋体" w:hAnsi="宋体"/>
                <w:kern w:val="0"/>
                <w:sz w:val="19"/>
                <w:szCs w:val="19"/>
              </w:rPr>
            </w:pPr>
          </w:p>
        </w:tc>
        <w:tc>
          <w:tcPr>
            <w:tcW w:w="1300" w:type="dxa"/>
            <w:vMerge w:val="continue"/>
            <w:vAlign w:val="center"/>
          </w:tcPr>
          <w:p>
            <w:pPr>
              <w:widowControl/>
              <w:spacing w:line="240" w:lineRule="auto"/>
              <w:jc w:val="left"/>
              <w:rPr>
                <w:rFonts w:ascii="宋体" w:hAnsi="宋体" w:cs="宋体"/>
                <w:kern w:val="0"/>
                <w:sz w:val="19"/>
                <w:szCs w:val="19"/>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65" w:hRule="atLeast"/>
        </w:trPr>
        <w:tc>
          <w:tcPr>
            <w:tcW w:w="4040" w:type="dxa"/>
            <w:vMerge w:val="restart"/>
            <w:shd w:val="clear" w:color="auto" w:fill="auto"/>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应用服务器</w:t>
            </w:r>
            <w:r>
              <w:rPr>
                <w:rFonts w:ascii="宋体" w:hAnsi="宋体"/>
                <w:kern w:val="0"/>
                <w:sz w:val="19"/>
                <w:szCs w:val="19"/>
              </w:rPr>
              <w:t>server</w:t>
            </w:r>
          </w:p>
        </w:tc>
        <w:tc>
          <w:tcPr>
            <w:tcW w:w="1645" w:type="dxa"/>
            <w:vMerge w:val="restart"/>
            <w:shd w:val="clear" w:color="auto" w:fill="auto"/>
            <w:vAlign w:val="center"/>
          </w:tcPr>
          <w:p>
            <w:pPr>
              <w:widowControl/>
              <w:spacing w:line="240" w:lineRule="auto"/>
              <w:jc w:val="center"/>
              <w:rPr>
                <w:rFonts w:ascii="宋体" w:hAnsi="宋体"/>
                <w:color w:val="000000"/>
                <w:sz w:val="19"/>
                <w:szCs w:val="19"/>
              </w:rPr>
            </w:pPr>
            <w:r>
              <w:rPr>
                <w:rFonts w:ascii="宋体" w:hAnsi="宋体"/>
                <w:color w:val="000000"/>
                <w:sz w:val="19"/>
                <w:szCs w:val="19"/>
              </w:rPr>
              <w:t>CPU</w:t>
            </w:r>
            <w:r>
              <w:rPr>
                <w:rFonts w:hint="eastAsia" w:ascii="宋体" w:hAnsi="宋体"/>
                <w:color w:val="000000"/>
                <w:sz w:val="19"/>
                <w:szCs w:val="19"/>
              </w:rPr>
              <w:t>：</w:t>
            </w:r>
            <w:r>
              <w:rPr>
                <w:rFonts w:ascii="宋体" w:hAnsi="宋体"/>
                <w:color w:val="000000"/>
                <w:sz w:val="19"/>
                <w:szCs w:val="19"/>
              </w:rPr>
              <w:t>Intel® Xeon® E5-2630 v4 @ 2.20GHz*2</w:t>
            </w:r>
          </w:p>
          <w:p>
            <w:pPr>
              <w:widowControl/>
              <w:spacing w:line="240" w:lineRule="auto"/>
              <w:jc w:val="center"/>
              <w:rPr>
                <w:rFonts w:ascii="宋体" w:hAnsi="宋体"/>
                <w:color w:val="000000"/>
                <w:sz w:val="19"/>
                <w:szCs w:val="19"/>
              </w:rPr>
            </w:pPr>
            <w:r>
              <w:rPr>
                <w:rFonts w:hint="eastAsia" w:ascii="宋体" w:hAnsi="宋体"/>
                <w:color w:val="000000"/>
                <w:sz w:val="19"/>
                <w:szCs w:val="19"/>
              </w:rPr>
              <w:t>内存：</w:t>
            </w:r>
            <w:r>
              <w:rPr>
                <w:rFonts w:ascii="宋体" w:hAnsi="宋体"/>
                <w:color w:val="000000"/>
                <w:sz w:val="19"/>
                <w:szCs w:val="19"/>
              </w:rPr>
              <w:t xml:space="preserve"> 32 GB</w:t>
            </w:r>
          </w:p>
          <w:p>
            <w:pPr>
              <w:widowControl/>
              <w:spacing w:line="240" w:lineRule="auto"/>
              <w:jc w:val="center"/>
              <w:rPr>
                <w:rFonts w:ascii="宋体" w:hAnsi="宋体"/>
                <w:kern w:val="0"/>
                <w:sz w:val="19"/>
                <w:szCs w:val="19"/>
              </w:rPr>
            </w:pPr>
            <w:r>
              <w:rPr>
                <w:rFonts w:hint="eastAsia" w:ascii="宋体" w:hAnsi="宋体"/>
                <w:color w:val="000000"/>
                <w:sz w:val="19"/>
                <w:szCs w:val="19"/>
              </w:rPr>
              <w:t>硬盘：</w:t>
            </w:r>
            <w:r>
              <w:rPr>
                <w:rFonts w:ascii="宋体" w:hAnsi="宋体"/>
                <w:color w:val="000000"/>
                <w:sz w:val="19"/>
                <w:szCs w:val="19"/>
              </w:rPr>
              <w:t xml:space="preserve"> 206GB</w:t>
            </w:r>
          </w:p>
        </w:tc>
        <w:tc>
          <w:tcPr>
            <w:tcW w:w="1255" w:type="dxa"/>
            <w:vMerge w:val="restart"/>
            <w:shd w:val="clear" w:color="auto" w:fill="auto"/>
            <w:noWrap/>
            <w:vAlign w:val="center"/>
          </w:tcPr>
          <w:p>
            <w:pPr>
              <w:widowControl/>
              <w:spacing w:line="240" w:lineRule="auto"/>
              <w:jc w:val="center"/>
              <w:rPr>
                <w:rFonts w:ascii="宋体" w:hAnsi="宋体"/>
                <w:kern w:val="0"/>
                <w:sz w:val="19"/>
                <w:szCs w:val="19"/>
              </w:rPr>
            </w:pPr>
            <w:r>
              <w:rPr>
                <w:rFonts w:ascii="宋体" w:hAnsi="宋体"/>
                <w:kern w:val="0"/>
                <w:sz w:val="19"/>
                <w:szCs w:val="19"/>
              </w:rPr>
              <w:t>1</w:t>
            </w:r>
          </w:p>
        </w:tc>
        <w:tc>
          <w:tcPr>
            <w:tcW w:w="1300" w:type="dxa"/>
            <w:vMerge w:val="restart"/>
            <w:shd w:val="clear" w:color="auto" w:fill="auto"/>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4040" w:type="dxa"/>
            <w:vMerge w:val="continue"/>
            <w:vAlign w:val="center"/>
          </w:tcPr>
          <w:p>
            <w:pPr>
              <w:widowControl/>
              <w:spacing w:line="240" w:lineRule="auto"/>
              <w:jc w:val="left"/>
              <w:rPr>
                <w:rFonts w:ascii="宋体" w:hAnsi="宋体" w:cs="宋体"/>
                <w:kern w:val="0"/>
                <w:sz w:val="19"/>
                <w:szCs w:val="19"/>
              </w:rPr>
            </w:pPr>
          </w:p>
        </w:tc>
        <w:tc>
          <w:tcPr>
            <w:tcW w:w="1645" w:type="dxa"/>
            <w:vMerge w:val="continue"/>
            <w:vAlign w:val="center"/>
          </w:tcPr>
          <w:p>
            <w:pPr>
              <w:widowControl/>
              <w:spacing w:line="240" w:lineRule="auto"/>
              <w:jc w:val="left"/>
              <w:rPr>
                <w:rFonts w:ascii="宋体" w:hAnsi="宋体"/>
                <w:kern w:val="0"/>
                <w:sz w:val="19"/>
                <w:szCs w:val="19"/>
              </w:rPr>
            </w:pPr>
          </w:p>
        </w:tc>
        <w:tc>
          <w:tcPr>
            <w:tcW w:w="1255" w:type="dxa"/>
            <w:vMerge w:val="continue"/>
            <w:vAlign w:val="center"/>
          </w:tcPr>
          <w:p>
            <w:pPr>
              <w:widowControl/>
              <w:spacing w:line="240" w:lineRule="auto"/>
              <w:jc w:val="left"/>
              <w:rPr>
                <w:rFonts w:ascii="宋体" w:hAnsi="宋体"/>
                <w:kern w:val="0"/>
                <w:sz w:val="19"/>
                <w:szCs w:val="19"/>
              </w:rPr>
            </w:pPr>
          </w:p>
        </w:tc>
        <w:tc>
          <w:tcPr>
            <w:tcW w:w="1300" w:type="dxa"/>
            <w:vMerge w:val="continue"/>
            <w:vAlign w:val="center"/>
          </w:tcPr>
          <w:p>
            <w:pPr>
              <w:widowControl/>
              <w:spacing w:line="240" w:lineRule="auto"/>
              <w:jc w:val="left"/>
              <w:rPr>
                <w:rFonts w:ascii="宋体" w:hAnsi="宋体" w:cs="宋体"/>
                <w:kern w:val="0"/>
                <w:sz w:val="19"/>
                <w:szCs w:val="19"/>
              </w:rPr>
            </w:pPr>
          </w:p>
        </w:tc>
      </w:tr>
    </w:tbl>
    <w:p>
      <w:pPr>
        <w:rPr>
          <w:rFonts w:ascii="宋体" w:hAnsi="宋体"/>
        </w:rPr>
      </w:pPr>
    </w:p>
    <w:p>
      <w:pPr>
        <w:numPr>
          <w:ilvl w:val="0"/>
          <w:numId w:val="15"/>
        </w:numPr>
        <w:rPr>
          <w:rFonts w:ascii="宋体" w:hAnsi="宋体"/>
        </w:rPr>
      </w:pPr>
      <w:r>
        <w:rPr>
          <w:rFonts w:hint="eastAsia" w:ascii="宋体" w:hAnsi="宋体"/>
        </w:rPr>
        <w:t>客户端环境</w:t>
      </w:r>
    </w:p>
    <w:tbl>
      <w:tblPr>
        <w:tblStyle w:val="18"/>
        <w:tblW w:w="8240" w:type="dxa"/>
        <w:tblInd w:w="93"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567"/>
        <w:gridCol w:w="3073"/>
        <w:gridCol w:w="1300"/>
        <w:gridCol w:w="130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567"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软件</w:t>
            </w:r>
          </w:p>
        </w:tc>
        <w:tc>
          <w:tcPr>
            <w:tcW w:w="4373" w:type="dxa"/>
            <w:gridSpan w:val="2"/>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版本</w:t>
            </w:r>
          </w:p>
        </w:tc>
        <w:tc>
          <w:tcPr>
            <w:tcW w:w="130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567" w:type="dxa"/>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Windows</w:t>
            </w:r>
            <w:r>
              <w:rPr>
                <w:rFonts w:ascii="宋体" w:hAnsi="宋体" w:cs="宋体"/>
                <w:kern w:val="0"/>
                <w:sz w:val="19"/>
                <w:szCs w:val="19"/>
              </w:rPr>
              <w:t xml:space="preserve"> 10</w:t>
            </w:r>
            <w:r>
              <w:rPr>
                <w:rFonts w:hint="eastAsia" w:ascii="宋体" w:hAnsi="宋体" w:cs="宋体"/>
                <w:kern w:val="0"/>
                <w:sz w:val="19"/>
                <w:szCs w:val="19"/>
              </w:rPr>
              <w:t>、</w:t>
            </w:r>
            <w:r>
              <w:rPr>
                <w:rFonts w:ascii="宋体" w:hAnsi="宋体" w:cs="宋体"/>
                <w:kern w:val="0"/>
                <w:sz w:val="19"/>
                <w:szCs w:val="19"/>
              </w:rPr>
              <w:t>Firefox</w:t>
            </w:r>
          </w:p>
        </w:tc>
        <w:tc>
          <w:tcPr>
            <w:tcW w:w="4373" w:type="dxa"/>
            <w:gridSpan w:val="2"/>
            <w:shd w:val="clear" w:color="auto" w:fill="auto"/>
            <w:noWrap/>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　</w:t>
            </w:r>
          </w:p>
        </w:tc>
        <w:tc>
          <w:tcPr>
            <w:tcW w:w="1300" w:type="dxa"/>
            <w:shd w:val="clear" w:color="auto" w:fill="auto"/>
            <w:noWrap/>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567"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硬件</w:t>
            </w:r>
          </w:p>
        </w:tc>
        <w:tc>
          <w:tcPr>
            <w:tcW w:w="3073"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配置</w:t>
            </w:r>
          </w:p>
        </w:tc>
        <w:tc>
          <w:tcPr>
            <w:tcW w:w="130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数量</w:t>
            </w:r>
          </w:p>
        </w:tc>
        <w:tc>
          <w:tcPr>
            <w:tcW w:w="130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65" w:hRule="atLeast"/>
        </w:trPr>
        <w:tc>
          <w:tcPr>
            <w:tcW w:w="2567" w:type="dxa"/>
            <w:shd w:val="clear" w:color="auto" w:fill="auto"/>
            <w:noWrap/>
            <w:vAlign w:val="center"/>
          </w:tcPr>
          <w:p>
            <w:pPr>
              <w:widowControl/>
              <w:spacing w:line="240" w:lineRule="auto"/>
              <w:rPr>
                <w:rFonts w:ascii="宋体" w:hAnsi="宋体"/>
                <w:kern w:val="0"/>
                <w:sz w:val="19"/>
                <w:szCs w:val="19"/>
              </w:rPr>
            </w:pPr>
            <w:r>
              <w:rPr>
                <w:rFonts w:ascii="宋体" w:hAnsi="宋体"/>
                <w:kern w:val="0"/>
                <w:sz w:val="19"/>
                <w:szCs w:val="19"/>
              </w:rPr>
              <w:t>Client</w:t>
            </w:r>
          </w:p>
        </w:tc>
        <w:tc>
          <w:tcPr>
            <w:tcW w:w="3073" w:type="dxa"/>
            <w:shd w:val="clear" w:color="auto" w:fill="auto"/>
            <w:vAlign w:val="center"/>
          </w:tcPr>
          <w:p>
            <w:pPr>
              <w:widowControl/>
              <w:spacing w:line="240" w:lineRule="auto"/>
              <w:jc w:val="center"/>
              <w:rPr>
                <w:rFonts w:ascii="宋体" w:hAnsi="宋体"/>
                <w:kern w:val="0"/>
                <w:sz w:val="19"/>
                <w:szCs w:val="19"/>
              </w:rPr>
            </w:pPr>
            <w:r>
              <w:rPr>
                <w:rFonts w:ascii="宋体" w:hAnsi="宋体"/>
                <w:kern w:val="0"/>
                <w:sz w:val="19"/>
                <w:szCs w:val="19"/>
              </w:rPr>
              <w:t>CPU</w:t>
            </w:r>
            <w:r>
              <w:rPr>
                <w:rFonts w:hint="eastAsia" w:ascii="宋体" w:hAnsi="宋体"/>
                <w:kern w:val="0"/>
                <w:sz w:val="19"/>
                <w:szCs w:val="19"/>
              </w:rPr>
              <w:t>：Intel</w:t>
            </w:r>
            <w:r>
              <w:rPr>
                <w:rFonts w:ascii="宋体" w:hAnsi="宋体"/>
                <w:kern w:val="0"/>
                <w:sz w:val="19"/>
                <w:szCs w:val="19"/>
              </w:rPr>
              <w:t>（</w:t>
            </w:r>
            <w:r>
              <w:rPr>
                <w:rFonts w:hint="eastAsia" w:ascii="宋体" w:hAnsi="宋体"/>
                <w:kern w:val="0"/>
                <w:sz w:val="19"/>
                <w:szCs w:val="19"/>
              </w:rPr>
              <w:t>R</w:t>
            </w:r>
            <w:r>
              <w:rPr>
                <w:rFonts w:ascii="宋体" w:hAnsi="宋体"/>
                <w:kern w:val="0"/>
                <w:sz w:val="19"/>
                <w:szCs w:val="19"/>
              </w:rPr>
              <w:t>）</w:t>
            </w:r>
            <w:r>
              <w:rPr>
                <w:rFonts w:hint="eastAsia" w:ascii="宋体" w:hAnsi="宋体"/>
                <w:kern w:val="0"/>
                <w:sz w:val="19"/>
                <w:szCs w:val="19"/>
              </w:rPr>
              <w:t>Core</w:t>
            </w:r>
            <w:r>
              <w:rPr>
                <w:rFonts w:ascii="宋体" w:hAnsi="宋体"/>
                <w:kern w:val="0"/>
                <w:sz w:val="19"/>
                <w:szCs w:val="19"/>
              </w:rPr>
              <w:t>（</w:t>
            </w:r>
            <w:r>
              <w:rPr>
                <w:rFonts w:hint="eastAsia" w:ascii="宋体" w:hAnsi="宋体"/>
                <w:kern w:val="0"/>
                <w:sz w:val="19"/>
                <w:szCs w:val="19"/>
              </w:rPr>
              <w:t>TM</w:t>
            </w:r>
          </w:p>
          <w:p>
            <w:pPr>
              <w:widowControl/>
              <w:spacing w:line="240" w:lineRule="auto"/>
              <w:jc w:val="center"/>
              <w:rPr>
                <w:rFonts w:ascii="宋体" w:hAnsi="宋体"/>
                <w:kern w:val="0"/>
                <w:sz w:val="19"/>
                <w:szCs w:val="19"/>
              </w:rPr>
            </w:pPr>
            <w:r>
              <w:rPr>
                <w:rFonts w:ascii="宋体" w:hAnsi="宋体"/>
                <w:kern w:val="0"/>
                <w:sz w:val="19"/>
                <w:szCs w:val="19"/>
              </w:rPr>
              <w:t>）</w:t>
            </w:r>
            <w:r>
              <w:rPr>
                <w:rFonts w:hint="eastAsia" w:ascii="宋体" w:hAnsi="宋体"/>
                <w:kern w:val="0"/>
                <w:sz w:val="19"/>
                <w:szCs w:val="19"/>
              </w:rPr>
              <w:t xml:space="preserve"> i5-6200U CPU@2.3GHz </w:t>
            </w:r>
          </w:p>
          <w:p>
            <w:pPr>
              <w:widowControl/>
              <w:spacing w:line="240" w:lineRule="auto"/>
              <w:jc w:val="center"/>
              <w:rPr>
                <w:rFonts w:ascii="宋体" w:hAnsi="宋体"/>
                <w:kern w:val="0"/>
                <w:sz w:val="19"/>
                <w:szCs w:val="19"/>
              </w:rPr>
            </w:pPr>
            <w:r>
              <w:rPr>
                <w:rFonts w:ascii="宋体" w:hAnsi="宋体"/>
                <w:kern w:val="0"/>
                <w:sz w:val="19"/>
                <w:szCs w:val="19"/>
              </w:rPr>
              <w:t>RAM</w:t>
            </w:r>
            <w:r>
              <w:rPr>
                <w:rFonts w:hint="eastAsia" w:ascii="宋体" w:hAnsi="宋体"/>
                <w:kern w:val="0"/>
                <w:sz w:val="19"/>
                <w:szCs w:val="19"/>
              </w:rPr>
              <w:t>：</w:t>
            </w:r>
            <w:r>
              <w:rPr>
                <w:rFonts w:ascii="宋体" w:hAnsi="宋体"/>
                <w:kern w:val="0"/>
                <w:sz w:val="19"/>
                <w:szCs w:val="19"/>
              </w:rPr>
              <w:t>8G</w:t>
            </w:r>
            <w:r>
              <w:rPr>
                <w:rFonts w:hint="eastAsia" w:ascii="宋体" w:hAnsi="宋体"/>
                <w:kern w:val="0"/>
                <w:sz w:val="19"/>
                <w:szCs w:val="19"/>
              </w:rPr>
              <w:t>、</w:t>
            </w:r>
          </w:p>
          <w:p>
            <w:pPr>
              <w:widowControl/>
              <w:spacing w:line="240" w:lineRule="auto"/>
              <w:jc w:val="center"/>
              <w:rPr>
                <w:rFonts w:ascii="宋体" w:hAnsi="宋体"/>
                <w:kern w:val="0"/>
                <w:sz w:val="19"/>
                <w:szCs w:val="19"/>
              </w:rPr>
            </w:pPr>
            <w:r>
              <w:rPr>
                <w:rFonts w:ascii="宋体" w:hAnsi="宋体"/>
                <w:kern w:val="0"/>
                <w:sz w:val="19"/>
                <w:szCs w:val="19"/>
              </w:rPr>
              <w:t>DISK</w:t>
            </w:r>
            <w:r>
              <w:rPr>
                <w:rFonts w:hint="eastAsia" w:ascii="宋体" w:hAnsi="宋体"/>
                <w:kern w:val="0"/>
                <w:sz w:val="19"/>
                <w:szCs w:val="19"/>
              </w:rPr>
              <w:t>：</w:t>
            </w:r>
            <w:r>
              <w:rPr>
                <w:rFonts w:ascii="宋体" w:hAnsi="宋体"/>
                <w:kern w:val="0"/>
                <w:sz w:val="19"/>
                <w:szCs w:val="19"/>
              </w:rPr>
              <w:t>500G</w:t>
            </w:r>
          </w:p>
        </w:tc>
        <w:tc>
          <w:tcPr>
            <w:tcW w:w="1300" w:type="dxa"/>
            <w:shd w:val="clear" w:color="auto" w:fill="auto"/>
            <w:noWrap/>
            <w:vAlign w:val="center"/>
          </w:tcPr>
          <w:p>
            <w:pPr>
              <w:widowControl/>
              <w:spacing w:line="240" w:lineRule="auto"/>
              <w:jc w:val="center"/>
              <w:rPr>
                <w:rFonts w:ascii="宋体" w:hAnsi="宋体"/>
                <w:kern w:val="0"/>
                <w:sz w:val="19"/>
                <w:szCs w:val="19"/>
              </w:rPr>
            </w:pPr>
            <w:r>
              <w:rPr>
                <w:rFonts w:ascii="宋体" w:hAnsi="宋体"/>
                <w:kern w:val="0"/>
                <w:sz w:val="19"/>
                <w:szCs w:val="19"/>
              </w:rPr>
              <w:t>2</w:t>
            </w:r>
          </w:p>
        </w:tc>
        <w:tc>
          <w:tcPr>
            <w:tcW w:w="1300" w:type="dxa"/>
            <w:shd w:val="clear" w:color="auto" w:fill="auto"/>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　</w:t>
            </w:r>
          </w:p>
        </w:tc>
      </w:tr>
    </w:tbl>
    <w:p>
      <w:pPr>
        <w:rPr>
          <w:rFonts w:ascii="宋体" w:hAnsi="宋体"/>
        </w:rPr>
      </w:pPr>
    </w:p>
    <w:p>
      <w:pPr>
        <w:pStyle w:val="3"/>
        <w:numPr>
          <w:ilvl w:val="1"/>
          <w:numId w:val="3"/>
        </w:numPr>
        <w:ind w:left="540"/>
        <w:rPr>
          <w:rFonts w:ascii="宋体" w:hAnsi="宋体" w:eastAsia="宋体"/>
          <w:sz w:val="31"/>
          <w:szCs w:val="31"/>
        </w:rPr>
      </w:pPr>
      <w:bookmarkStart w:id="31" w:name="_Toc244594767"/>
      <w:bookmarkStart w:id="32" w:name="_Toc380"/>
      <w:r>
        <w:rPr>
          <w:rFonts w:hint="eastAsia" w:ascii="宋体" w:hAnsi="宋体" w:eastAsia="宋体"/>
          <w:sz w:val="31"/>
          <w:szCs w:val="31"/>
        </w:rPr>
        <w:t>测试</w:t>
      </w:r>
      <w:bookmarkEnd w:id="31"/>
      <w:r>
        <w:rPr>
          <w:rFonts w:hint="eastAsia" w:ascii="宋体" w:hAnsi="宋体" w:eastAsia="宋体"/>
          <w:sz w:val="31"/>
          <w:szCs w:val="31"/>
        </w:rPr>
        <w:t>工具</w:t>
      </w:r>
      <w:bookmarkEnd w:id="32"/>
    </w:p>
    <w:tbl>
      <w:tblPr>
        <w:tblStyle w:val="18"/>
        <w:tblW w:w="8804" w:type="dxa"/>
        <w:tblInd w:w="93"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142"/>
        <w:gridCol w:w="1275"/>
        <w:gridCol w:w="1560"/>
        <w:gridCol w:w="382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142"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名称</w:t>
            </w:r>
          </w:p>
        </w:tc>
        <w:tc>
          <w:tcPr>
            <w:tcW w:w="1275"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版本</w:t>
            </w:r>
          </w:p>
        </w:tc>
        <w:tc>
          <w:tcPr>
            <w:tcW w:w="1560"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厂商</w:t>
            </w:r>
          </w:p>
        </w:tc>
        <w:tc>
          <w:tcPr>
            <w:tcW w:w="3827" w:type="dxa"/>
            <w:shd w:val="clear" w:color="auto" w:fill="C0C0C0"/>
          </w:tcPr>
          <w:p>
            <w:pPr>
              <w:widowControl/>
              <w:spacing w:line="240" w:lineRule="auto"/>
              <w:jc w:val="center"/>
              <w:rPr>
                <w:rFonts w:ascii="宋体" w:hAnsi="宋体" w:cs="宋体"/>
                <w:b/>
                <w:bCs/>
                <w:kern w:val="0"/>
              </w:rPr>
            </w:pPr>
            <w:r>
              <w:rPr>
                <w:rFonts w:hint="eastAsia" w:ascii="宋体" w:hAnsi="宋体" w:cs="宋体"/>
                <w:b/>
                <w:bCs/>
                <w:kern w:val="0"/>
              </w:rPr>
              <w:t>应用说明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9" w:hRule="atLeast"/>
        </w:trPr>
        <w:tc>
          <w:tcPr>
            <w:tcW w:w="2142" w:type="dxa"/>
            <w:shd w:val="clear" w:color="auto" w:fill="auto"/>
            <w:noWrap/>
            <w:vAlign w:val="center"/>
          </w:tcPr>
          <w:p>
            <w:pPr>
              <w:widowControl/>
              <w:spacing w:line="240" w:lineRule="auto"/>
              <w:rPr>
                <w:rFonts w:asciiTheme="minorEastAsia" w:hAnsiTheme="minorEastAsia" w:eastAsiaTheme="minorEastAsia"/>
                <w:kern w:val="0"/>
                <w:sz w:val="19"/>
                <w:szCs w:val="19"/>
              </w:rPr>
            </w:pPr>
            <w:r>
              <w:rPr>
                <w:rFonts w:hint="eastAsia" w:asciiTheme="minorEastAsia" w:hAnsiTheme="minorEastAsia" w:eastAsiaTheme="minorEastAsia"/>
                <w:kern w:val="0"/>
                <w:sz w:val="19"/>
                <w:szCs w:val="19"/>
              </w:rPr>
              <w:t xml:space="preserve">postman </w:t>
            </w:r>
          </w:p>
        </w:tc>
        <w:tc>
          <w:tcPr>
            <w:tcW w:w="1275" w:type="dxa"/>
            <w:shd w:val="clear" w:color="auto" w:fill="auto"/>
            <w:vAlign w:val="center"/>
          </w:tcPr>
          <w:p>
            <w:pPr>
              <w:widowControl/>
              <w:spacing w:line="240" w:lineRule="auto"/>
              <w:jc w:val="left"/>
              <w:rPr>
                <w:rFonts w:asciiTheme="minorEastAsia" w:hAnsiTheme="minorEastAsia" w:eastAsiaTheme="minorEastAsia"/>
                <w:kern w:val="0"/>
                <w:sz w:val="19"/>
                <w:szCs w:val="19"/>
              </w:rPr>
            </w:pPr>
            <w:r>
              <w:rPr>
                <w:rFonts w:ascii="Arial" w:hAnsi="Arial" w:eastAsia="宋体" w:cs="Arial"/>
                <w:i w:val="0"/>
                <w:iCs w:val="0"/>
                <w:caps w:val="0"/>
                <w:color w:val="222222"/>
                <w:spacing w:val="0"/>
                <w:sz w:val="19"/>
                <w:szCs w:val="19"/>
                <w:shd w:val="clear" w:fill="FFFFFF"/>
              </w:rPr>
              <w:t>4.9.3</w:t>
            </w:r>
          </w:p>
        </w:tc>
        <w:tc>
          <w:tcPr>
            <w:tcW w:w="1560" w:type="dxa"/>
          </w:tcPr>
          <w:p>
            <w:pPr>
              <w:widowControl/>
              <w:spacing w:line="240" w:lineRule="auto"/>
              <w:jc w:val="left"/>
              <w:rPr>
                <w:rFonts w:asciiTheme="minorEastAsia" w:hAnsiTheme="minorEastAsia" w:eastAsiaTheme="minorEastAsia"/>
                <w:sz w:val="19"/>
                <w:szCs w:val="19"/>
              </w:rPr>
            </w:pPr>
            <w:r>
              <w:rPr>
                <w:rFonts w:ascii="Arial" w:hAnsi="Arial" w:eastAsia="宋体" w:cs="Arial"/>
                <w:i w:val="0"/>
                <w:iCs w:val="0"/>
                <w:caps w:val="0"/>
                <w:color w:val="222222"/>
                <w:spacing w:val="0"/>
                <w:sz w:val="19"/>
                <w:szCs w:val="19"/>
                <w:shd w:val="clear" w:fill="FFFFFF"/>
              </w:rPr>
              <w:t>Google</w:t>
            </w:r>
          </w:p>
        </w:tc>
        <w:tc>
          <w:tcPr>
            <w:tcW w:w="3827" w:type="dxa"/>
            <w:shd w:val="clear" w:color="auto" w:fill="auto"/>
            <w:vAlign w:val="center"/>
          </w:tcPr>
          <w:p>
            <w:pPr>
              <w:widowControl/>
              <w:spacing w:line="240" w:lineRule="auto"/>
              <w:jc w:val="left"/>
              <w:rPr>
                <w:rFonts w:cs="宋体" w:asciiTheme="minorEastAsia" w:hAnsiTheme="minorEastAsia" w:eastAsiaTheme="minorEastAsia"/>
                <w:b/>
                <w:bCs/>
                <w:kern w:val="0"/>
                <w:sz w:val="19"/>
                <w:szCs w:val="19"/>
              </w:rPr>
            </w:pPr>
            <w:r>
              <w:rPr>
                <w:rFonts w:hint="default" w:ascii="Arial" w:hAnsi="Arial" w:eastAsia="宋体" w:cs="Arial"/>
                <w:i w:val="0"/>
                <w:iCs w:val="0"/>
                <w:caps w:val="0"/>
                <w:color w:val="222222"/>
                <w:spacing w:val="0"/>
                <w:sz w:val="19"/>
                <w:szCs w:val="19"/>
                <w:shd w:val="clear" w:fill="FFFFFF"/>
              </w:rPr>
              <w:t>接口测试工具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9" w:hRule="atLeast"/>
        </w:trPr>
        <w:tc>
          <w:tcPr>
            <w:tcW w:w="2142" w:type="dxa"/>
            <w:shd w:val="clear" w:color="auto" w:fill="auto"/>
            <w:noWrap/>
            <w:vAlign w:val="center"/>
          </w:tcPr>
          <w:p>
            <w:pPr>
              <w:widowControl/>
              <w:spacing w:line="240" w:lineRule="auto"/>
              <w:rPr>
                <w:rFonts w:hint="eastAsia" w:ascii="宋体" w:hAnsi="宋体" w:eastAsia="宋体"/>
                <w:kern w:val="0"/>
                <w:sz w:val="19"/>
                <w:szCs w:val="19"/>
                <w:lang w:eastAsia="zh-CN"/>
              </w:rPr>
            </w:pPr>
            <w:r>
              <w:rPr>
                <w:rFonts w:hint="eastAsia" w:ascii="宋体" w:hAnsi="宋体"/>
                <w:kern w:val="0"/>
                <w:sz w:val="19"/>
                <w:szCs w:val="19"/>
                <w:lang w:val="en-US" w:eastAsia="zh-CN"/>
              </w:rPr>
              <w:t>禅道</w:t>
            </w:r>
          </w:p>
        </w:tc>
        <w:tc>
          <w:tcPr>
            <w:tcW w:w="1275" w:type="dxa"/>
            <w:shd w:val="clear" w:color="auto" w:fill="auto"/>
            <w:vAlign w:val="center"/>
          </w:tcPr>
          <w:p>
            <w:pPr>
              <w:widowControl/>
              <w:spacing w:line="240" w:lineRule="auto"/>
              <w:jc w:val="left"/>
              <w:rPr>
                <w:rFonts w:hint="default" w:ascii="宋体" w:hAnsi="宋体" w:eastAsia="宋体"/>
                <w:kern w:val="0"/>
                <w:sz w:val="19"/>
                <w:szCs w:val="19"/>
                <w:lang w:val="en-US" w:eastAsia="zh-CN"/>
              </w:rPr>
            </w:pPr>
            <w:r>
              <w:rPr>
                <w:rFonts w:hint="eastAsia" w:ascii="宋体" w:hAnsi="宋体"/>
                <w:kern w:val="0"/>
                <w:sz w:val="19"/>
                <w:szCs w:val="19"/>
                <w:lang w:val="en-US" w:eastAsia="zh-CN"/>
              </w:rPr>
              <w:t>6.0</w:t>
            </w:r>
          </w:p>
        </w:tc>
        <w:tc>
          <w:tcPr>
            <w:tcW w:w="1560" w:type="dxa"/>
          </w:tcPr>
          <w:p>
            <w:pPr>
              <w:widowControl/>
              <w:spacing w:line="240" w:lineRule="auto"/>
              <w:jc w:val="left"/>
              <w:rPr>
                <w:rFonts w:cs="宋体" w:asciiTheme="minorEastAsia" w:hAnsiTheme="minorEastAsia" w:eastAsiaTheme="minorEastAsia"/>
                <w:kern w:val="0"/>
                <w:sz w:val="19"/>
                <w:szCs w:val="19"/>
              </w:rPr>
            </w:pPr>
            <w:r>
              <w:rPr>
                <w:rFonts w:hint="eastAsia" w:cs="宋体" w:asciiTheme="minorEastAsia" w:hAnsiTheme="minorEastAsia" w:eastAsiaTheme="minorEastAsia"/>
                <w:sz w:val="19"/>
                <w:szCs w:val="19"/>
              </w:rPr>
              <w:t>易软天创网络科技有限公司</w:t>
            </w:r>
          </w:p>
        </w:tc>
        <w:tc>
          <w:tcPr>
            <w:tcW w:w="3827" w:type="dxa"/>
            <w:shd w:val="clear" w:color="auto" w:fill="auto"/>
            <w:vAlign w:val="center"/>
          </w:tcPr>
          <w:p>
            <w:pPr>
              <w:widowControl/>
              <w:spacing w:line="240" w:lineRule="auto"/>
              <w:jc w:val="left"/>
              <w:rPr>
                <w:rFonts w:ascii="宋体" w:hAnsi="宋体" w:cs="宋体"/>
                <w:kern w:val="0"/>
                <w:sz w:val="19"/>
                <w:szCs w:val="19"/>
              </w:rPr>
            </w:pPr>
            <w:r>
              <w:rPr>
                <w:rFonts w:hint="eastAsia" w:cs="宋体" w:asciiTheme="minorEastAsia" w:hAnsiTheme="minorEastAsia" w:eastAsiaTheme="minorEastAsia"/>
                <w:kern w:val="0"/>
                <w:sz w:val="19"/>
                <w:szCs w:val="19"/>
              </w:rPr>
              <w:t>缺陷管理工具，</w:t>
            </w:r>
            <w:r>
              <w:rPr>
                <w:rFonts w:hint="eastAsia" w:ascii="宋体" w:hAnsi="宋体"/>
                <w:sz w:val="19"/>
                <w:szCs w:val="19"/>
              </w:rPr>
              <w:t>对</w:t>
            </w:r>
            <w:r>
              <w:rPr>
                <w:rFonts w:ascii="宋体" w:hAnsi="宋体"/>
                <w:sz w:val="19"/>
                <w:szCs w:val="19"/>
              </w:rPr>
              <w:t>Bug</w:t>
            </w:r>
            <w:r>
              <w:rPr>
                <w:rFonts w:hint="eastAsia" w:ascii="宋体" w:hAnsi="宋体"/>
                <w:sz w:val="19"/>
                <w:szCs w:val="19"/>
              </w:rPr>
              <w:t>进行记录、跟踪和统计</w:t>
            </w:r>
          </w:p>
        </w:tc>
      </w:tr>
    </w:tbl>
    <w:p>
      <w:pPr>
        <w:pStyle w:val="2"/>
        <w:numPr>
          <w:ilvl w:val="0"/>
          <w:numId w:val="3"/>
        </w:numPr>
        <w:rPr>
          <w:rFonts w:ascii="宋体" w:hAnsi="宋体"/>
          <w:sz w:val="42"/>
          <w:szCs w:val="42"/>
        </w:rPr>
      </w:pPr>
      <w:bookmarkStart w:id="33" w:name="_Toc244594775"/>
      <w:bookmarkStart w:id="34" w:name="_Toc19635"/>
      <w:r>
        <w:rPr>
          <w:rFonts w:hint="eastAsia" w:ascii="宋体" w:hAnsi="宋体"/>
          <w:sz w:val="42"/>
          <w:szCs w:val="42"/>
        </w:rPr>
        <w:t>测试实施</w:t>
      </w:r>
      <w:bookmarkEnd w:id="33"/>
      <w:bookmarkEnd w:id="34"/>
    </w:p>
    <w:p>
      <w:pPr>
        <w:pStyle w:val="3"/>
        <w:numPr>
          <w:ilvl w:val="1"/>
          <w:numId w:val="3"/>
        </w:numPr>
        <w:ind w:left="540"/>
        <w:rPr>
          <w:rFonts w:ascii="宋体" w:hAnsi="宋体" w:eastAsia="宋体"/>
          <w:sz w:val="31"/>
          <w:szCs w:val="31"/>
        </w:rPr>
      </w:pPr>
      <w:bookmarkStart w:id="35" w:name="_Toc6485"/>
      <w:bookmarkStart w:id="36" w:name="_Toc244594777"/>
      <w:bookmarkStart w:id="37" w:name="_Toc244594776"/>
      <w:r>
        <w:rPr>
          <w:rFonts w:hint="eastAsia" w:ascii="宋体" w:hAnsi="宋体" w:eastAsia="宋体"/>
          <w:sz w:val="31"/>
          <w:szCs w:val="31"/>
        </w:rPr>
        <w:t>人员安排及分组</w:t>
      </w:r>
      <w:bookmarkEnd w:id="35"/>
    </w:p>
    <w:p>
      <w:pPr>
        <w:ind w:firstLine="480" w:firstLineChars="200"/>
      </w:pPr>
      <w:r>
        <w:rPr>
          <w:rFonts w:hint="eastAsia"/>
        </w:rPr>
        <w:t>系统测试过程中，人员及职责安排如下：</w:t>
      </w:r>
    </w:p>
    <w:tbl>
      <w:tblPr>
        <w:tblStyle w:val="18"/>
        <w:tblW w:w="7980" w:type="dxa"/>
        <w:tblInd w:w="94" w:type="dxa"/>
        <w:tblLayout w:type="autofit"/>
        <w:tblCellMar>
          <w:top w:w="0" w:type="dxa"/>
          <w:left w:w="108" w:type="dxa"/>
          <w:bottom w:w="0" w:type="dxa"/>
          <w:right w:w="108" w:type="dxa"/>
        </w:tblCellMar>
      </w:tblPr>
      <w:tblGrid>
        <w:gridCol w:w="2160"/>
        <w:gridCol w:w="1900"/>
        <w:gridCol w:w="3920"/>
      </w:tblGrid>
      <w:tr>
        <w:tblPrEx>
          <w:tblCellMar>
            <w:top w:w="0" w:type="dxa"/>
            <w:left w:w="108" w:type="dxa"/>
            <w:bottom w:w="0" w:type="dxa"/>
            <w:right w:w="108" w:type="dxa"/>
          </w:tblCellMar>
        </w:tblPrEx>
        <w:trPr>
          <w:trHeight w:val="285" w:hRule="atLeast"/>
        </w:trPr>
        <w:tc>
          <w:tcPr>
            <w:tcW w:w="2160" w:type="dxa"/>
            <w:tcBorders>
              <w:top w:val="single" w:color="auto" w:sz="4" w:space="0"/>
              <w:left w:val="single" w:color="auto" w:sz="4" w:space="0"/>
              <w:bottom w:val="single" w:color="auto" w:sz="4" w:space="0"/>
              <w:right w:val="single" w:color="auto" w:sz="4" w:space="0"/>
            </w:tcBorders>
            <w:shd w:val="clear" w:color="auto" w:fill="C0C0C0"/>
            <w:vAlign w:val="center"/>
          </w:tcPr>
          <w:p>
            <w:pPr>
              <w:widowControl/>
              <w:spacing w:line="240" w:lineRule="auto"/>
              <w:jc w:val="center"/>
              <w:rPr>
                <w:rFonts w:ascii="宋体" w:hAnsi="宋体" w:cs="宋体"/>
                <w:b/>
                <w:bCs/>
                <w:kern w:val="0"/>
              </w:rPr>
            </w:pPr>
            <w:r>
              <w:rPr>
                <w:rFonts w:hint="eastAsia" w:ascii="宋体" w:hAnsi="宋体" w:cs="宋体"/>
                <w:b/>
                <w:bCs/>
                <w:kern w:val="0"/>
              </w:rPr>
              <w:t>角色</w:t>
            </w:r>
          </w:p>
        </w:tc>
        <w:tc>
          <w:tcPr>
            <w:tcW w:w="1900" w:type="dxa"/>
            <w:tcBorders>
              <w:top w:val="single" w:color="auto" w:sz="4" w:space="0"/>
              <w:left w:val="nil"/>
              <w:bottom w:val="single" w:color="auto" w:sz="4" w:space="0"/>
              <w:right w:val="single" w:color="auto" w:sz="4" w:space="0"/>
            </w:tcBorders>
            <w:shd w:val="clear" w:color="auto" w:fill="C0C0C0"/>
            <w:vAlign w:val="center"/>
          </w:tcPr>
          <w:p>
            <w:pPr>
              <w:widowControl/>
              <w:spacing w:line="240" w:lineRule="auto"/>
              <w:jc w:val="center"/>
              <w:rPr>
                <w:rFonts w:ascii="宋体" w:hAnsi="宋体" w:cs="宋体"/>
                <w:b/>
                <w:bCs/>
                <w:kern w:val="0"/>
              </w:rPr>
            </w:pPr>
            <w:r>
              <w:rPr>
                <w:rFonts w:hint="eastAsia" w:ascii="宋体" w:hAnsi="宋体" w:cs="宋体"/>
                <w:b/>
                <w:bCs/>
                <w:kern w:val="0"/>
              </w:rPr>
              <w:t>对应人员</w:t>
            </w:r>
          </w:p>
        </w:tc>
        <w:tc>
          <w:tcPr>
            <w:tcW w:w="3920" w:type="dxa"/>
            <w:tcBorders>
              <w:top w:val="single" w:color="auto" w:sz="4" w:space="0"/>
              <w:left w:val="nil"/>
              <w:bottom w:val="single" w:color="auto" w:sz="4" w:space="0"/>
              <w:right w:val="single" w:color="auto" w:sz="4" w:space="0"/>
            </w:tcBorders>
            <w:shd w:val="clear" w:color="auto" w:fill="C0C0C0"/>
            <w:vAlign w:val="center"/>
          </w:tcPr>
          <w:p>
            <w:pPr>
              <w:widowControl/>
              <w:spacing w:line="240" w:lineRule="auto"/>
              <w:jc w:val="center"/>
              <w:rPr>
                <w:rFonts w:ascii="宋体" w:hAnsi="宋体" w:cs="宋体"/>
                <w:b/>
                <w:bCs/>
                <w:kern w:val="0"/>
              </w:rPr>
            </w:pPr>
            <w:r>
              <w:rPr>
                <w:rFonts w:hint="eastAsia" w:ascii="宋体" w:hAnsi="宋体" w:cs="宋体"/>
                <w:b/>
                <w:bCs/>
                <w:kern w:val="0"/>
              </w:rPr>
              <w:t>职责</w:t>
            </w:r>
          </w:p>
        </w:tc>
      </w:tr>
      <w:tr>
        <w:tblPrEx>
          <w:tblCellMar>
            <w:top w:w="0" w:type="dxa"/>
            <w:left w:w="108" w:type="dxa"/>
            <w:bottom w:w="0" w:type="dxa"/>
            <w:right w:w="108" w:type="dxa"/>
          </w:tblCellMar>
        </w:tblPrEx>
        <w:trPr>
          <w:trHeight w:val="1395" w:hRule="atLeast"/>
        </w:trPr>
        <w:tc>
          <w:tcPr>
            <w:tcW w:w="216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项目经理</w:t>
            </w: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kern w:val="0"/>
                <w:sz w:val="19"/>
                <w:szCs w:val="19"/>
                <w:lang w:val="en-US" w:eastAsia="zh-CN"/>
              </w:rPr>
            </w:pPr>
            <w:r>
              <w:rPr>
                <w:rFonts w:hint="eastAsia" w:ascii="宋体" w:hAnsi="宋体" w:cs="宋体"/>
                <w:kern w:val="0"/>
                <w:sz w:val="19"/>
                <w:szCs w:val="19"/>
                <w:lang w:val="en-US" w:eastAsia="zh-CN"/>
              </w:rPr>
              <w:t>李庆典</w:t>
            </w:r>
          </w:p>
        </w:tc>
        <w:tc>
          <w:tcPr>
            <w:tcW w:w="3920" w:type="dxa"/>
            <w:tcBorders>
              <w:top w:val="nil"/>
              <w:left w:val="nil"/>
              <w:bottom w:val="single" w:color="auto" w:sz="4" w:space="0"/>
              <w:right w:val="single" w:color="auto" w:sz="4" w:space="0"/>
            </w:tcBorders>
            <w:shd w:val="clear" w:color="auto" w:fill="auto"/>
          </w:tcPr>
          <w:p>
            <w:pPr>
              <w:widowControl/>
              <w:spacing w:line="240" w:lineRule="auto"/>
              <w:rPr>
                <w:rFonts w:ascii="宋体" w:hAnsi="宋体" w:cs="宋体"/>
                <w:kern w:val="0"/>
                <w:sz w:val="19"/>
                <w:szCs w:val="19"/>
              </w:rPr>
            </w:pPr>
            <w:r>
              <w:rPr>
                <w:rFonts w:hint="eastAsia" w:ascii="宋体" w:hAnsi="宋体" w:cs="宋体"/>
                <w:kern w:val="0"/>
                <w:sz w:val="19"/>
                <w:szCs w:val="19"/>
              </w:rPr>
              <w:t>评审并批准项目计划及有关报告；</w:t>
            </w:r>
          </w:p>
          <w:p>
            <w:pPr>
              <w:widowControl/>
              <w:spacing w:line="240" w:lineRule="auto"/>
              <w:rPr>
                <w:rFonts w:ascii="宋体" w:hAnsi="宋体" w:cs="宋体"/>
                <w:kern w:val="0"/>
                <w:sz w:val="19"/>
                <w:szCs w:val="19"/>
              </w:rPr>
            </w:pPr>
            <w:r>
              <w:rPr>
                <w:rFonts w:hint="eastAsia" w:ascii="宋体" w:hAnsi="宋体" w:cs="宋体"/>
                <w:kern w:val="0"/>
                <w:sz w:val="19"/>
                <w:szCs w:val="19"/>
              </w:rPr>
              <w:t>组织并确保团队工作；</w:t>
            </w:r>
          </w:p>
          <w:p>
            <w:pPr>
              <w:widowControl/>
              <w:spacing w:line="240" w:lineRule="auto"/>
              <w:rPr>
                <w:rFonts w:ascii="宋体" w:hAnsi="宋体" w:cs="宋体"/>
                <w:kern w:val="0"/>
                <w:sz w:val="19"/>
                <w:szCs w:val="19"/>
              </w:rPr>
            </w:pPr>
            <w:r>
              <w:rPr>
                <w:rFonts w:hint="eastAsia" w:ascii="宋体" w:hAnsi="宋体" w:cs="宋体"/>
                <w:kern w:val="0"/>
                <w:sz w:val="19"/>
                <w:szCs w:val="19"/>
              </w:rPr>
              <w:t>控制项目执行；</w:t>
            </w:r>
          </w:p>
          <w:p>
            <w:pPr>
              <w:widowControl/>
              <w:spacing w:line="240" w:lineRule="auto"/>
              <w:rPr>
                <w:rFonts w:ascii="宋体" w:hAnsi="宋体" w:cs="宋体"/>
                <w:kern w:val="0"/>
                <w:sz w:val="19"/>
                <w:szCs w:val="19"/>
              </w:rPr>
            </w:pPr>
            <w:r>
              <w:rPr>
                <w:rFonts w:hint="eastAsia" w:ascii="宋体" w:hAnsi="宋体" w:cs="宋体"/>
                <w:kern w:val="0"/>
                <w:sz w:val="19"/>
                <w:szCs w:val="19"/>
              </w:rPr>
              <w:t>评估项目绩效；</w:t>
            </w:r>
          </w:p>
          <w:p>
            <w:pPr>
              <w:widowControl/>
              <w:spacing w:line="240" w:lineRule="auto"/>
              <w:rPr>
                <w:rFonts w:ascii="宋体" w:hAnsi="宋体" w:cs="宋体"/>
                <w:kern w:val="0"/>
                <w:sz w:val="19"/>
                <w:szCs w:val="19"/>
              </w:rPr>
            </w:pPr>
            <w:r>
              <w:rPr>
                <w:rFonts w:hint="eastAsia" w:ascii="宋体" w:hAnsi="宋体" w:cs="宋体"/>
                <w:kern w:val="0"/>
                <w:sz w:val="19"/>
                <w:szCs w:val="19"/>
              </w:rPr>
              <w:t>与有关人员进行沟通。</w:t>
            </w:r>
          </w:p>
        </w:tc>
      </w:tr>
      <w:tr>
        <w:tblPrEx>
          <w:tblCellMar>
            <w:top w:w="0" w:type="dxa"/>
            <w:left w:w="108" w:type="dxa"/>
            <w:bottom w:w="0" w:type="dxa"/>
            <w:right w:w="108" w:type="dxa"/>
          </w:tblCellMar>
        </w:tblPrEx>
        <w:trPr>
          <w:trHeight w:val="1425" w:hRule="atLeast"/>
        </w:trPr>
        <w:tc>
          <w:tcPr>
            <w:tcW w:w="216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测试经理</w:t>
            </w: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刘芳　</w:t>
            </w:r>
          </w:p>
        </w:tc>
        <w:tc>
          <w:tcPr>
            <w:tcW w:w="3920" w:type="dxa"/>
            <w:tcBorders>
              <w:top w:val="nil"/>
              <w:left w:val="nil"/>
              <w:bottom w:val="single" w:color="auto" w:sz="4" w:space="0"/>
              <w:right w:val="single" w:color="auto" w:sz="4" w:space="0"/>
            </w:tcBorders>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测试计划编制；</w:t>
            </w:r>
          </w:p>
          <w:p>
            <w:pPr>
              <w:widowControl/>
              <w:spacing w:line="240" w:lineRule="auto"/>
              <w:rPr>
                <w:rFonts w:ascii="宋体" w:hAnsi="宋体" w:cs="宋体"/>
                <w:kern w:val="0"/>
                <w:sz w:val="19"/>
                <w:szCs w:val="19"/>
              </w:rPr>
            </w:pPr>
            <w:r>
              <w:rPr>
                <w:rFonts w:hint="eastAsia" w:ascii="宋体" w:hAnsi="宋体" w:cs="宋体"/>
                <w:kern w:val="0"/>
                <w:sz w:val="19"/>
                <w:szCs w:val="19"/>
              </w:rPr>
              <w:t>识别测试环境需求；</w:t>
            </w:r>
          </w:p>
          <w:p>
            <w:pPr>
              <w:widowControl/>
              <w:spacing w:line="240" w:lineRule="auto"/>
              <w:rPr>
                <w:rFonts w:ascii="宋体" w:hAnsi="宋体" w:cs="宋体"/>
                <w:kern w:val="0"/>
                <w:sz w:val="19"/>
                <w:szCs w:val="19"/>
              </w:rPr>
            </w:pPr>
            <w:r>
              <w:rPr>
                <w:rFonts w:hint="eastAsia" w:ascii="宋体" w:hAnsi="宋体" w:cs="宋体"/>
                <w:kern w:val="0"/>
                <w:sz w:val="19"/>
                <w:szCs w:val="19"/>
              </w:rPr>
              <w:t>负责设计测试用例；</w:t>
            </w:r>
          </w:p>
          <w:p>
            <w:pPr>
              <w:widowControl/>
              <w:spacing w:line="240" w:lineRule="auto"/>
              <w:rPr>
                <w:rFonts w:ascii="宋体" w:hAnsi="宋体" w:cs="宋体"/>
                <w:kern w:val="0"/>
                <w:sz w:val="19"/>
                <w:szCs w:val="19"/>
              </w:rPr>
            </w:pPr>
            <w:r>
              <w:rPr>
                <w:rFonts w:hint="eastAsia" w:ascii="宋体" w:hAnsi="宋体" w:cs="宋体"/>
                <w:kern w:val="0"/>
                <w:sz w:val="19"/>
                <w:szCs w:val="19"/>
              </w:rPr>
              <w:t>为其他人员提供技术支持。</w:t>
            </w:r>
          </w:p>
        </w:tc>
      </w:tr>
      <w:tr>
        <w:tblPrEx>
          <w:tblCellMar>
            <w:top w:w="0" w:type="dxa"/>
            <w:left w:w="108" w:type="dxa"/>
            <w:bottom w:w="0" w:type="dxa"/>
            <w:right w:w="108" w:type="dxa"/>
          </w:tblCellMar>
        </w:tblPrEx>
        <w:trPr>
          <w:trHeight w:val="945" w:hRule="atLeast"/>
        </w:trPr>
        <w:tc>
          <w:tcPr>
            <w:tcW w:w="216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测试人员</w:t>
            </w: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kern w:val="0"/>
                <w:sz w:val="19"/>
                <w:szCs w:val="19"/>
                <w:lang w:val="en-US" w:eastAsia="zh-CN"/>
              </w:rPr>
            </w:pPr>
            <w:r>
              <w:rPr>
                <w:rFonts w:hint="eastAsia" w:ascii="宋体" w:hAnsi="宋体" w:cs="宋体"/>
                <w:kern w:val="0"/>
                <w:sz w:val="19"/>
                <w:szCs w:val="19"/>
                <w:lang w:val="en-US" w:eastAsia="zh-CN"/>
              </w:rPr>
              <w:t>尤志琴</w:t>
            </w:r>
          </w:p>
        </w:tc>
        <w:tc>
          <w:tcPr>
            <w:tcW w:w="3920" w:type="dxa"/>
            <w:tcBorders>
              <w:top w:val="nil"/>
              <w:left w:val="nil"/>
              <w:bottom w:val="single" w:color="auto" w:sz="4" w:space="0"/>
              <w:right w:val="single" w:color="auto" w:sz="4" w:space="0"/>
            </w:tcBorders>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执行测试活动；</w:t>
            </w:r>
          </w:p>
          <w:p>
            <w:pPr>
              <w:widowControl/>
              <w:spacing w:line="240" w:lineRule="auto"/>
              <w:rPr>
                <w:rFonts w:ascii="宋体" w:hAnsi="宋体" w:cs="宋体"/>
                <w:kern w:val="0"/>
                <w:sz w:val="19"/>
                <w:szCs w:val="19"/>
              </w:rPr>
            </w:pPr>
            <w:r>
              <w:rPr>
                <w:rFonts w:hint="eastAsia" w:ascii="宋体" w:hAnsi="宋体" w:cs="宋体"/>
                <w:kern w:val="0"/>
                <w:sz w:val="19"/>
                <w:szCs w:val="19"/>
              </w:rPr>
              <w:t>记录问题、跟踪问题的解决，并对解决的问题进行验证</w:t>
            </w:r>
          </w:p>
        </w:tc>
      </w:tr>
      <w:tr>
        <w:tblPrEx>
          <w:tblCellMar>
            <w:top w:w="0" w:type="dxa"/>
            <w:left w:w="108" w:type="dxa"/>
            <w:bottom w:w="0" w:type="dxa"/>
            <w:right w:w="108" w:type="dxa"/>
          </w:tblCellMar>
        </w:tblPrEx>
        <w:trPr>
          <w:trHeight w:val="945" w:hRule="atLeast"/>
        </w:trPr>
        <w:tc>
          <w:tcPr>
            <w:tcW w:w="216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需求、设计人员</w:t>
            </w: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eastAsia="宋体" w:cs="宋体"/>
                <w:kern w:val="0"/>
                <w:sz w:val="19"/>
                <w:szCs w:val="19"/>
                <w:lang w:val="en-US" w:eastAsia="zh-CN"/>
              </w:rPr>
            </w:pPr>
            <w:r>
              <w:rPr>
                <w:rFonts w:hint="eastAsia" w:ascii="宋体" w:hAnsi="宋体" w:cs="宋体"/>
                <w:kern w:val="0"/>
                <w:sz w:val="19"/>
                <w:szCs w:val="19"/>
                <w:lang w:val="en-US" w:eastAsia="zh-CN"/>
              </w:rPr>
              <w:t>李庆典</w:t>
            </w:r>
          </w:p>
        </w:tc>
        <w:tc>
          <w:tcPr>
            <w:tcW w:w="3920" w:type="dxa"/>
            <w:tcBorders>
              <w:top w:val="nil"/>
              <w:left w:val="nil"/>
              <w:bottom w:val="single" w:color="auto" w:sz="4" w:space="0"/>
              <w:right w:val="single" w:color="auto" w:sz="4" w:space="0"/>
            </w:tcBorders>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负责对测试人员进行业务培训、日常需求及设计问题答疑。</w:t>
            </w:r>
          </w:p>
        </w:tc>
      </w:tr>
      <w:tr>
        <w:tblPrEx>
          <w:tblCellMar>
            <w:top w:w="0" w:type="dxa"/>
            <w:left w:w="108" w:type="dxa"/>
            <w:bottom w:w="0" w:type="dxa"/>
            <w:right w:w="108" w:type="dxa"/>
          </w:tblCellMar>
        </w:tblPrEx>
        <w:trPr>
          <w:trHeight w:val="945" w:hRule="atLeast"/>
        </w:trPr>
        <w:tc>
          <w:tcPr>
            <w:tcW w:w="216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软件开发人员</w:t>
            </w: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eastAsia="宋体" w:cs="宋体"/>
                <w:kern w:val="0"/>
                <w:sz w:val="19"/>
                <w:szCs w:val="19"/>
                <w:lang w:val="en-US" w:eastAsia="zh-CN"/>
              </w:rPr>
            </w:pPr>
            <w:r>
              <w:rPr>
                <w:rFonts w:hint="eastAsia" w:ascii="宋体" w:hAnsi="宋体" w:cs="宋体"/>
                <w:kern w:val="0"/>
                <w:sz w:val="19"/>
                <w:szCs w:val="19"/>
                <w:lang w:val="en-US" w:eastAsia="zh-CN"/>
              </w:rPr>
              <w:t>汪远洋、华新林、王倩、管康、张文武</w:t>
            </w:r>
          </w:p>
        </w:tc>
        <w:tc>
          <w:tcPr>
            <w:tcW w:w="3920" w:type="dxa"/>
            <w:tcBorders>
              <w:top w:val="nil"/>
              <w:left w:val="nil"/>
              <w:bottom w:val="single" w:color="auto" w:sz="4" w:space="0"/>
              <w:right w:val="single" w:color="auto" w:sz="4" w:space="0"/>
            </w:tcBorders>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负责及时修改系统问题，配合测试人员进行问题验证</w:t>
            </w:r>
          </w:p>
        </w:tc>
      </w:tr>
      <w:tr>
        <w:tblPrEx>
          <w:tblCellMar>
            <w:top w:w="0" w:type="dxa"/>
            <w:left w:w="108" w:type="dxa"/>
            <w:bottom w:w="0" w:type="dxa"/>
            <w:right w:w="108" w:type="dxa"/>
          </w:tblCellMar>
        </w:tblPrEx>
        <w:trPr>
          <w:trHeight w:val="1020" w:hRule="atLeast"/>
        </w:trPr>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配置管理员</w:t>
            </w:r>
          </w:p>
        </w:tc>
        <w:tc>
          <w:tcPr>
            <w:tcW w:w="190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eastAsia="宋体" w:cs="宋体"/>
                <w:kern w:val="0"/>
                <w:sz w:val="19"/>
                <w:szCs w:val="19"/>
                <w:lang w:val="en-US" w:eastAsia="zh-CN"/>
              </w:rPr>
            </w:pPr>
            <w:r>
              <w:rPr>
                <w:rFonts w:hint="eastAsia" w:ascii="宋体" w:hAnsi="宋体" w:cs="宋体"/>
                <w:kern w:val="0"/>
                <w:sz w:val="19"/>
                <w:szCs w:val="19"/>
                <w:lang w:val="en-US" w:eastAsia="zh-CN"/>
              </w:rPr>
              <w:t>汪远洋</w:t>
            </w:r>
          </w:p>
        </w:tc>
        <w:tc>
          <w:tcPr>
            <w:tcW w:w="392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宋体" w:hAnsi="宋体" w:cs="宋体"/>
                <w:kern w:val="0"/>
                <w:sz w:val="19"/>
                <w:szCs w:val="19"/>
              </w:rPr>
            </w:pPr>
            <w:r>
              <w:rPr>
                <w:rFonts w:hint="eastAsia" w:ascii="宋体" w:hAnsi="宋体" w:cs="宋体"/>
                <w:kern w:val="0"/>
                <w:sz w:val="19"/>
                <w:szCs w:val="19"/>
              </w:rPr>
              <w:t>负责版本的发布和维护</w:t>
            </w:r>
          </w:p>
        </w:tc>
      </w:tr>
    </w:tbl>
    <w:p>
      <w:pPr>
        <w:pStyle w:val="3"/>
        <w:numPr>
          <w:ilvl w:val="1"/>
          <w:numId w:val="3"/>
        </w:numPr>
        <w:ind w:left="540"/>
        <w:rPr>
          <w:rFonts w:ascii="宋体" w:hAnsi="宋体" w:eastAsia="宋体"/>
          <w:sz w:val="31"/>
          <w:szCs w:val="31"/>
        </w:rPr>
      </w:pPr>
      <w:bookmarkStart w:id="38" w:name="_Toc17228"/>
      <w:r>
        <w:rPr>
          <w:rFonts w:hint="eastAsia" w:ascii="宋体" w:hAnsi="宋体" w:eastAsia="宋体"/>
          <w:sz w:val="31"/>
          <w:szCs w:val="31"/>
        </w:rPr>
        <w:t>测试</w:t>
      </w:r>
      <w:bookmarkEnd w:id="36"/>
      <w:r>
        <w:rPr>
          <w:rFonts w:hint="eastAsia" w:ascii="宋体" w:hAnsi="宋体" w:eastAsia="宋体"/>
          <w:sz w:val="31"/>
          <w:szCs w:val="31"/>
        </w:rPr>
        <w:t>阶段安排</w:t>
      </w:r>
      <w:bookmarkEnd w:id="38"/>
    </w:p>
    <w:p>
      <w:pPr>
        <w:ind w:firstLine="480" w:firstLineChars="200"/>
        <w:rPr>
          <w:rFonts w:ascii="宋体" w:hAnsi="宋体"/>
          <w:color w:val="000000"/>
        </w:rPr>
      </w:pPr>
      <w:r>
        <w:rPr>
          <w:rFonts w:hint="eastAsia" w:ascii="宋体" w:hAnsi="宋体"/>
          <w:color w:val="000000"/>
        </w:rPr>
        <w:t>本次测试重点工作项及时间安排如下：</w:t>
      </w:r>
    </w:p>
    <w:tbl>
      <w:tblPr>
        <w:tblStyle w:val="18"/>
        <w:tblW w:w="9680" w:type="dxa"/>
        <w:tblInd w:w="108" w:type="dxa"/>
        <w:tblLayout w:type="autofit"/>
        <w:tblCellMar>
          <w:top w:w="0" w:type="dxa"/>
          <w:left w:w="108" w:type="dxa"/>
          <w:bottom w:w="0" w:type="dxa"/>
          <w:right w:w="108" w:type="dxa"/>
        </w:tblCellMar>
      </w:tblPr>
      <w:tblGrid>
        <w:gridCol w:w="2620"/>
        <w:gridCol w:w="4020"/>
        <w:gridCol w:w="1520"/>
        <w:gridCol w:w="1520"/>
      </w:tblGrid>
      <w:tr>
        <w:tblPrEx>
          <w:tblCellMar>
            <w:top w:w="0" w:type="dxa"/>
            <w:left w:w="108" w:type="dxa"/>
            <w:bottom w:w="0" w:type="dxa"/>
            <w:right w:w="108" w:type="dxa"/>
          </w:tblCellMar>
        </w:tblPrEx>
        <w:trPr>
          <w:trHeight w:val="405" w:hRule="atLeast"/>
        </w:trPr>
        <w:tc>
          <w:tcPr>
            <w:tcW w:w="2620" w:type="dxa"/>
            <w:tcBorders>
              <w:top w:val="single" w:color="auto" w:sz="8" w:space="0"/>
              <w:left w:val="single" w:color="auto" w:sz="8" w:space="0"/>
              <w:bottom w:val="single" w:color="auto" w:sz="8" w:space="0"/>
              <w:right w:val="single" w:color="auto" w:sz="8" w:space="0"/>
            </w:tcBorders>
            <w:shd w:val="clear" w:color="000000" w:fill="C0C0C0"/>
            <w:noWrap/>
            <w:vAlign w:val="center"/>
          </w:tcPr>
          <w:p>
            <w:pPr>
              <w:widowControl/>
              <w:spacing w:line="240" w:lineRule="auto"/>
              <w:jc w:val="center"/>
              <w:rPr>
                <w:rFonts w:ascii="宋体" w:hAnsi="宋体" w:cs="宋体"/>
                <w:b/>
                <w:bCs/>
                <w:color w:val="000000"/>
                <w:kern w:val="0"/>
              </w:rPr>
            </w:pPr>
            <w:r>
              <w:rPr>
                <w:rFonts w:hint="eastAsia" w:ascii="宋体" w:hAnsi="宋体" w:cs="宋体"/>
                <w:b/>
                <w:bCs/>
                <w:color w:val="000000"/>
                <w:kern w:val="0"/>
              </w:rPr>
              <w:t>测试阶段</w:t>
            </w:r>
          </w:p>
        </w:tc>
        <w:tc>
          <w:tcPr>
            <w:tcW w:w="4020" w:type="dxa"/>
            <w:tcBorders>
              <w:top w:val="single" w:color="auto" w:sz="8" w:space="0"/>
              <w:left w:val="nil"/>
              <w:bottom w:val="single" w:color="auto" w:sz="8" w:space="0"/>
              <w:right w:val="single" w:color="auto" w:sz="8" w:space="0"/>
            </w:tcBorders>
            <w:shd w:val="clear" w:color="000000" w:fill="C0C0C0"/>
            <w:noWrap/>
            <w:vAlign w:val="center"/>
          </w:tcPr>
          <w:p>
            <w:pPr>
              <w:widowControl/>
              <w:spacing w:line="240" w:lineRule="auto"/>
              <w:jc w:val="center"/>
              <w:rPr>
                <w:rFonts w:ascii="宋体" w:hAnsi="宋体" w:cs="宋体"/>
                <w:b/>
                <w:bCs/>
                <w:color w:val="000000"/>
                <w:kern w:val="0"/>
              </w:rPr>
            </w:pPr>
            <w:r>
              <w:rPr>
                <w:rFonts w:hint="eastAsia" w:ascii="宋体" w:hAnsi="宋体" w:cs="宋体"/>
                <w:b/>
                <w:bCs/>
                <w:color w:val="000000"/>
                <w:kern w:val="0"/>
              </w:rPr>
              <w:t>主要工作项/成果物</w:t>
            </w:r>
          </w:p>
        </w:tc>
        <w:tc>
          <w:tcPr>
            <w:tcW w:w="1520" w:type="dxa"/>
            <w:tcBorders>
              <w:top w:val="single" w:color="auto" w:sz="8" w:space="0"/>
              <w:left w:val="nil"/>
              <w:bottom w:val="single" w:color="auto" w:sz="8" w:space="0"/>
              <w:right w:val="single" w:color="auto" w:sz="8" w:space="0"/>
            </w:tcBorders>
            <w:shd w:val="clear" w:color="000000" w:fill="C0C0C0"/>
            <w:noWrap/>
            <w:vAlign w:val="center"/>
          </w:tcPr>
          <w:p>
            <w:pPr>
              <w:widowControl/>
              <w:spacing w:line="240" w:lineRule="auto"/>
              <w:jc w:val="center"/>
              <w:rPr>
                <w:rFonts w:ascii="宋体" w:hAnsi="宋体" w:cs="宋体"/>
                <w:b/>
                <w:bCs/>
                <w:color w:val="000000"/>
                <w:kern w:val="0"/>
              </w:rPr>
            </w:pPr>
            <w:r>
              <w:rPr>
                <w:rFonts w:hint="eastAsia" w:ascii="宋体" w:hAnsi="宋体" w:cs="宋体"/>
                <w:b/>
                <w:bCs/>
                <w:color w:val="000000"/>
                <w:kern w:val="0"/>
              </w:rPr>
              <w:t>开始时间</w:t>
            </w:r>
          </w:p>
        </w:tc>
        <w:tc>
          <w:tcPr>
            <w:tcW w:w="1520" w:type="dxa"/>
            <w:tcBorders>
              <w:top w:val="single" w:color="auto" w:sz="8" w:space="0"/>
              <w:left w:val="nil"/>
              <w:bottom w:val="single" w:color="auto" w:sz="8" w:space="0"/>
              <w:right w:val="single" w:color="auto" w:sz="8" w:space="0"/>
            </w:tcBorders>
            <w:shd w:val="clear" w:color="000000" w:fill="C0C0C0"/>
            <w:noWrap/>
            <w:vAlign w:val="center"/>
          </w:tcPr>
          <w:p>
            <w:pPr>
              <w:widowControl/>
              <w:spacing w:line="240" w:lineRule="auto"/>
              <w:jc w:val="center"/>
              <w:rPr>
                <w:rFonts w:ascii="宋体" w:hAnsi="宋体" w:cs="宋体"/>
                <w:b/>
                <w:bCs/>
                <w:color w:val="000000"/>
                <w:kern w:val="0"/>
              </w:rPr>
            </w:pPr>
            <w:r>
              <w:rPr>
                <w:rFonts w:hint="eastAsia" w:ascii="宋体" w:hAnsi="宋体" w:cs="宋体"/>
                <w:b/>
                <w:bCs/>
                <w:color w:val="000000"/>
                <w:kern w:val="0"/>
              </w:rPr>
              <w:t>结束时间</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noWrap/>
            <w:vAlign w:val="center"/>
          </w:tcPr>
          <w:p>
            <w:pPr>
              <w:widowControl/>
              <w:spacing w:line="240" w:lineRule="auto"/>
              <w:jc w:val="left"/>
              <w:rPr>
                <w:rFonts w:ascii="宋体" w:hAnsi="宋体" w:cs="宋体"/>
                <w:b/>
                <w:bCs/>
                <w:color w:val="000000"/>
                <w:kern w:val="0"/>
                <w:sz w:val="19"/>
                <w:szCs w:val="19"/>
              </w:rPr>
            </w:pPr>
            <w:r>
              <w:rPr>
                <w:rFonts w:hint="eastAsia" w:ascii="宋体" w:hAnsi="宋体" w:cs="宋体"/>
                <w:b/>
                <w:bCs/>
                <w:color w:val="000000"/>
                <w:kern w:val="0"/>
                <w:sz w:val="19"/>
                <w:szCs w:val="19"/>
              </w:rPr>
              <w:t>测试准备</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left"/>
              <w:rPr>
                <w:color w:val="000000"/>
                <w:kern w:val="0"/>
                <w:sz w:val="20"/>
                <w:szCs w:val="20"/>
              </w:rPr>
            </w:pPr>
            <w:r>
              <w:rPr>
                <w:color w:val="000000"/>
                <w:kern w:val="0"/>
                <w:sz w:val="20"/>
                <w:szCs w:val="20"/>
              </w:rPr>
              <w:t>　</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eastAsia="宋体" w:cs="宋体"/>
                <w:b/>
                <w:bCs/>
                <w:color w:val="000000"/>
                <w:kern w:val="0"/>
                <w:sz w:val="19"/>
                <w:szCs w:val="19"/>
                <w:lang w:val="en-US" w:eastAsia="zh-CN"/>
              </w:rPr>
            </w:pPr>
            <w:r>
              <w:rPr>
                <w:rFonts w:hint="eastAsia" w:ascii="宋体" w:hAnsi="宋体" w:cs="宋体"/>
                <w:b/>
                <w:bCs/>
                <w:color w:val="000000"/>
                <w:kern w:val="0"/>
                <w:sz w:val="19"/>
                <w:szCs w:val="19"/>
              </w:rPr>
              <w:t>20</w:t>
            </w:r>
            <w:r>
              <w:rPr>
                <w:rFonts w:hint="eastAsia" w:ascii="宋体" w:hAnsi="宋体" w:cs="宋体"/>
                <w:b/>
                <w:bCs/>
                <w:color w:val="000000"/>
                <w:kern w:val="0"/>
                <w:sz w:val="19"/>
                <w:szCs w:val="19"/>
                <w:lang w:val="en-US" w:eastAsia="zh-CN"/>
              </w:rPr>
              <w:t>22</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01</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06</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b/>
                <w:bCs/>
                <w:color w:val="000000"/>
                <w:kern w:val="0"/>
                <w:sz w:val="19"/>
                <w:szCs w:val="19"/>
              </w:rPr>
            </w:pPr>
            <w:r>
              <w:rPr>
                <w:rFonts w:hint="eastAsia" w:ascii="宋体" w:hAnsi="宋体" w:cs="宋体"/>
                <w:b/>
                <w:bCs/>
                <w:color w:val="000000"/>
                <w:kern w:val="0"/>
                <w:sz w:val="19"/>
                <w:szCs w:val="19"/>
              </w:rPr>
              <w:t>20</w:t>
            </w:r>
            <w:r>
              <w:rPr>
                <w:rFonts w:hint="eastAsia" w:ascii="宋体" w:hAnsi="宋体" w:cs="宋体"/>
                <w:b/>
                <w:bCs/>
                <w:color w:val="000000"/>
                <w:kern w:val="0"/>
                <w:sz w:val="19"/>
                <w:szCs w:val="19"/>
                <w:lang w:val="en-US" w:eastAsia="zh-CN"/>
              </w:rPr>
              <w:t>22</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01</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07</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noWrap/>
            <w:vAlign w:val="center"/>
          </w:tcPr>
          <w:p>
            <w:pPr>
              <w:widowControl/>
              <w:spacing w:line="240" w:lineRule="auto"/>
              <w:jc w:val="left"/>
              <w:rPr>
                <w:rFonts w:ascii="宋体" w:hAnsi="宋体" w:cs="宋体"/>
                <w:color w:val="000000"/>
                <w:kern w:val="0"/>
                <w:sz w:val="19"/>
                <w:szCs w:val="19"/>
              </w:rPr>
            </w:pPr>
            <w:r>
              <w:rPr>
                <w:rFonts w:hint="eastAsia" w:ascii="宋体" w:hAnsi="宋体" w:cs="宋体"/>
                <w:color w:val="000000"/>
                <w:kern w:val="0"/>
                <w:sz w:val="19"/>
                <w:szCs w:val="19"/>
              </w:rPr>
              <w:t xml:space="preserve">    测试策划</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系统测试方案</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eastAsia="宋体" w:cs="宋体"/>
                <w:color w:val="000000"/>
                <w:kern w:val="0"/>
                <w:sz w:val="19"/>
                <w:szCs w:val="19"/>
                <w:lang w:val="en-US" w:eastAsia="zh-CN"/>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06</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07</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noWrap/>
            <w:vAlign w:val="center"/>
          </w:tcPr>
          <w:p>
            <w:pPr>
              <w:widowControl/>
              <w:spacing w:line="240" w:lineRule="auto"/>
              <w:jc w:val="left"/>
              <w:rPr>
                <w:rFonts w:ascii="宋体" w:hAnsi="宋体" w:cs="宋体"/>
                <w:b/>
                <w:bCs/>
                <w:color w:val="000000"/>
                <w:kern w:val="0"/>
                <w:sz w:val="19"/>
                <w:szCs w:val="19"/>
              </w:rPr>
            </w:pPr>
            <w:r>
              <w:rPr>
                <w:rFonts w:hint="eastAsia" w:ascii="宋体" w:hAnsi="宋体" w:cs="宋体"/>
                <w:b/>
                <w:bCs/>
                <w:color w:val="000000"/>
                <w:kern w:val="0"/>
                <w:sz w:val="19"/>
                <w:szCs w:val="19"/>
              </w:rPr>
              <w:t>测试设计</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color w:val="000000"/>
                <w:kern w:val="0"/>
                <w:sz w:val="20"/>
                <w:szCs w:val="20"/>
              </w:rPr>
            </w:pPr>
            <w:r>
              <w:rPr>
                <w:color w:val="000000"/>
                <w:kern w:val="0"/>
                <w:sz w:val="20"/>
                <w:szCs w:val="20"/>
              </w:rPr>
              <w:t>　</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b/>
                <w:bCs/>
                <w:color w:val="000000"/>
                <w:kern w:val="0"/>
                <w:sz w:val="19"/>
                <w:szCs w:val="19"/>
                <w:lang w:val="en-US"/>
              </w:rPr>
            </w:pPr>
            <w:r>
              <w:rPr>
                <w:rFonts w:hint="eastAsia" w:ascii="宋体" w:hAnsi="宋体" w:cs="宋体"/>
                <w:b/>
                <w:bCs/>
                <w:color w:val="000000"/>
                <w:kern w:val="0"/>
                <w:sz w:val="19"/>
                <w:szCs w:val="19"/>
              </w:rPr>
              <w:t>20</w:t>
            </w:r>
            <w:r>
              <w:rPr>
                <w:rFonts w:hint="eastAsia" w:ascii="宋体" w:hAnsi="宋体" w:cs="宋体"/>
                <w:b/>
                <w:bCs/>
                <w:color w:val="000000"/>
                <w:kern w:val="0"/>
                <w:sz w:val="19"/>
                <w:szCs w:val="19"/>
                <w:lang w:val="en-US" w:eastAsia="zh-CN"/>
              </w:rPr>
              <w:t>22</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01</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10</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b/>
                <w:bCs/>
                <w:color w:val="000000"/>
                <w:kern w:val="0"/>
                <w:sz w:val="19"/>
                <w:szCs w:val="19"/>
              </w:rPr>
            </w:pPr>
            <w:r>
              <w:rPr>
                <w:rFonts w:hint="eastAsia" w:ascii="宋体" w:hAnsi="宋体" w:cs="宋体"/>
                <w:b/>
                <w:bCs/>
                <w:color w:val="000000"/>
                <w:kern w:val="0"/>
                <w:sz w:val="19"/>
                <w:szCs w:val="19"/>
              </w:rPr>
              <w:t>20</w:t>
            </w:r>
            <w:r>
              <w:rPr>
                <w:rFonts w:hint="eastAsia" w:ascii="宋体" w:hAnsi="宋体" w:cs="宋体"/>
                <w:b/>
                <w:bCs/>
                <w:color w:val="000000"/>
                <w:kern w:val="0"/>
                <w:sz w:val="19"/>
                <w:szCs w:val="19"/>
                <w:lang w:val="en-US" w:eastAsia="zh-CN"/>
              </w:rPr>
              <w:t>22</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01</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14</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noWrap/>
            <w:vAlign w:val="center"/>
          </w:tcPr>
          <w:p>
            <w:pPr>
              <w:widowControl/>
              <w:spacing w:line="240" w:lineRule="auto"/>
              <w:jc w:val="left"/>
              <w:rPr>
                <w:rFonts w:ascii="宋体" w:hAnsi="宋体" w:cs="宋体"/>
                <w:b/>
                <w:bCs/>
                <w:color w:val="000000"/>
                <w:kern w:val="0"/>
                <w:sz w:val="19"/>
                <w:szCs w:val="19"/>
              </w:rPr>
            </w:pPr>
            <w:r>
              <w:rPr>
                <w:rFonts w:hint="eastAsia" w:ascii="宋体" w:hAnsi="宋体" w:cs="宋体"/>
                <w:b/>
                <w:bCs/>
                <w:color w:val="000000"/>
                <w:kern w:val="0"/>
                <w:sz w:val="19"/>
                <w:szCs w:val="19"/>
              </w:rPr>
              <w:t xml:space="preserve">   </w:t>
            </w:r>
            <w:r>
              <w:rPr>
                <w:rFonts w:hint="eastAsia" w:ascii="宋体" w:hAnsi="宋体" w:cs="宋体"/>
                <w:color w:val="000000"/>
                <w:kern w:val="0"/>
                <w:sz w:val="19"/>
                <w:szCs w:val="19"/>
              </w:rPr>
              <w:t>测试用例编制</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系统功能测试用例、公共测试用例</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b/>
                <w:bCs/>
                <w:color w:val="000000"/>
                <w:kern w:val="0"/>
                <w:sz w:val="19"/>
                <w:szCs w:val="19"/>
                <w:lang w:val="en-US" w:eastAsia="zh-CN"/>
              </w:rPr>
            </w:pPr>
            <w:r>
              <w:rPr>
                <w:rFonts w:hint="eastAsia" w:ascii="宋体" w:hAnsi="宋体" w:cs="宋体"/>
                <w:b/>
                <w:bCs/>
                <w:color w:val="000000"/>
                <w:kern w:val="0"/>
                <w:sz w:val="19"/>
                <w:szCs w:val="19"/>
                <w:lang w:val="en-US" w:eastAsia="zh-CN"/>
              </w:rPr>
              <w:t>2022/01/10</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eastAsia" w:ascii="宋体" w:hAnsi="宋体" w:cs="宋体"/>
                <w:b/>
                <w:bCs/>
                <w:color w:val="000000"/>
                <w:kern w:val="0"/>
                <w:sz w:val="19"/>
                <w:szCs w:val="19"/>
                <w:lang w:val="en-US" w:eastAsia="zh-CN"/>
              </w:rPr>
            </w:pPr>
            <w:r>
              <w:rPr>
                <w:rFonts w:hint="eastAsia" w:ascii="宋体" w:hAnsi="宋体" w:cs="宋体"/>
                <w:b/>
                <w:bCs/>
                <w:color w:val="000000"/>
                <w:kern w:val="0"/>
                <w:sz w:val="19"/>
                <w:szCs w:val="19"/>
                <w:lang w:val="en-US" w:eastAsia="zh-CN"/>
              </w:rPr>
              <w:t>2022/01/13</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noWrap/>
            <w:vAlign w:val="center"/>
          </w:tcPr>
          <w:p>
            <w:pPr>
              <w:widowControl/>
              <w:spacing w:line="240" w:lineRule="auto"/>
              <w:jc w:val="left"/>
              <w:rPr>
                <w:rFonts w:ascii="宋体" w:hAnsi="宋体" w:cs="宋体"/>
                <w:color w:val="000000"/>
                <w:kern w:val="0"/>
                <w:sz w:val="19"/>
                <w:szCs w:val="19"/>
              </w:rPr>
            </w:pPr>
            <w:r>
              <w:rPr>
                <w:rFonts w:hint="eastAsia" w:ascii="宋体" w:hAnsi="宋体" w:cs="宋体"/>
                <w:color w:val="000000"/>
                <w:kern w:val="0"/>
                <w:sz w:val="19"/>
                <w:szCs w:val="19"/>
              </w:rPr>
              <w:t xml:space="preserve">   测试用例评审</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用例评审及调整</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b/>
                <w:bCs/>
                <w:color w:val="000000"/>
                <w:kern w:val="0"/>
                <w:sz w:val="19"/>
                <w:szCs w:val="19"/>
                <w:lang w:val="en-US" w:eastAsia="zh-CN"/>
              </w:rPr>
            </w:pPr>
            <w:r>
              <w:rPr>
                <w:rFonts w:hint="eastAsia" w:ascii="宋体" w:hAnsi="宋体" w:cs="宋体"/>
                <w:b/>
                <w:bCs/>
                <w:color w:val="000000"/>
                <w:kern w:val="0"/>
                <w:sz w:val="19"/>
                <w:szCs w:val="19"/>
                <w:lang w:val="en-US" w:eastAsia="zh-CN"/>
              </w:rPr>
              <w:t>2022/01/14</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eastAsia" w:ascii="宋体" w:hAnsi="宋体" w:cs="宋体"/>
                <w:b/>
                <w:bCs/>
                <w:color w:val="000000"/>
                <w:kern w:val="0"/>
                <w:sz w:val="19"/>
                <w:szCs w:val="19"/>
                <w:lang w:val="en-US" w:eastAsia="zh-CN"/>
              </w:rPr>
            </w:pPr>
            <w:r>
              <w:rPr>
                <w:rFonts w:hint="eastAsia" w:ascii="宋体" w:hAnsi="宋体" w:cs="宋体"/>
                <w:b/>
                <w:bCs/>
                <w:color w:val="000000"/>
                <w:kern w:val="0"/>
                <w:sz w:val="19"/>
                <w:szCs w:val="19"/>
                <w:lang w:val="en-US" w:eastAsia="zh-CN"/>
              </w:rPr>
              <w:t>2022/01/14</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noWrap/>
            <w:vAlign w:val="center"/>
          </w:tcPr>
          <w:p>
            <w:pPr>
              <w:widowControl/>
              <w:spacing w:line="240" w:lineRule="auto"/>
              <w:jc w:val="left"/>
              <w:rPr>
                <w:rFonts w:ascii="宋体" w:hAnsi="宋体" w:cs="宋体"/>
                <w:b/>
                <w:bCs/>
                <w:color w:val="000000"/>
                <w:kern w:val="0"/>
                <w:sz w:val="19"/>
                <w:szCs w:val="19"/>
              </w:rPr>
            </w:pPr>
            <w:r>
              <w:rPr>
                <w:rFonts w:hint="eastAsia" w:ascii="宋体" w:hAnsi="宋体" w:cs="宋体"/>
                <w:b/>
                <w:bCs/>
                <w:color w:val="000000"/>
                <w:kern w:val="0"/>
                <w:sz w:val="19"/>
                <w:szCs w:val="19"/>
              </w:rPr>
              <w:t>测试环境准备</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olor w:val="000000"/>
                <w:kern w:val="0"/>
                <w:sz w:val="19"/>
                <w:szCs w:val="19"/>
              </w:rPr>
            </w:pPr>
            <w:r>
              <w:rPr>
                <w:rFonts w:hint="eastAsia" w:ascii="宋体" w:hAnsi="宋体" w:cs="宋体"/>
                <w:color w:val="000000"/>
                <w:kern w:val="0"/>
                <w:sz w:val="19"/>
                <w:szCs w:val="19"/>
              </w:rPr>
              <w:t>　</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b/>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15</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b/>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15</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noWrap/>
            <w:vAlign w:val="center"/>
          </w:tcPr>
          <w:p>
            <w:pPr>
              <w:widowControl/>
              <w:spacing w:line="240" w:lineRule="auto"/>
              <w:jc w:val="left"/>
              <w:rPr>
                <w:rFonts w:ascii="宋体" w:hAnsi="宋体" w:cs="宋体"/>
                <w:b/>
                <w:bCs/>
                <w:color w:val="000000"/>
                <w:kern w:val="0"/>
                <w:sz w:val="19"/>
                <w:szCs w:val="19"/>
              </w:rPr>
            </w:pPr>
            <w:r>
              <w:rPr>
                <w:rFonts w:hint="eastAsia" w:ascii="宋体" w:hAnsi="宋体" w:cs="宋体"/>
                <w:b/>
                <w:bCs/>
                <w:color w:val="000000"/>
                <w:kern w:val="0"/>
                <w:sz w:val="19"/>
                <w:szCs w:val="19"/>
              </w:rPr>
              <w:t>测试执行</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olor w:val="000000"/>
                <w:kern w:val="0"/>
                <w:sz w:val="19"/>
                <w:szCs w:val="19"/>
              </w:rPr>
            </w:pPr>
            <w:r>
              <w:rPr>
                <w:rFonts w:hint="eastAsia" w:ascii="宋体" w:hAnsi="宋体" w:cs="宋体"/>
                <w:color w:val="000000"/>
                <w:kern w:val="0"/>
                <w:sz w:val="19"/>
                <w:szCs w:val="19"/>
              </w:rPr>
              <w:t>　</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b/>
                <w:bCs/>
                <w:color w:val="000000"/>
                <w:kern w:val="0"/>
                <w:sz w:val="19"/>
                <w:szCs w:val="19"/>
              </w:rPr>
            </w:pPr>
            <w:r>
              <w:rPr>
                <w:rFonts w:hint="eastAsia" w:ascii="宋体" w:hAnsi="宋体" w:cs="宋体"/>
                <w:b/>
                <w:bCs/>
                <w:color w:val="000000"/>
                <w:kern w:val="0"/>
                <w:sz w:val="19"/>
                <w:szCs w:val="19"/>
              </w:rPr>
              <w:t>20</w:t>
            </w:r>
            <w:r>
              <w:rPr>
                <w:rFonts w:hint="eastAsia" w:ascii="宋体" w:hAnsi="宋体" w:cs="宋体"/>
                <w:b/>
                <w:bCs/>
                <w:color w:val="000000"/>
                <w:kern w:val="0"/>
                <w:sz w:val="19"/>
                <w:szCs w:val="19"/>
                <w:lang w:val="en-US" w:eastAsia="zh-CN"/>
              </w:rPr>
              <w:t>22</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01</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17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b/>
                <w:bCs/>
                <w:color w:val="000000"/>
                <w:kern w:val="0"/>
                <w:sz w:val="19"/>
                <w:szCs w:val="19"/>
                <w:lang w:val="en-US"/>
              </w:rPr>
            </w:pPr>
            <w:r>
              <w:rPr>
                <w:rFonts w:hint="eastAsia" w:ascii="宋体" w:hAnsi="宋体" w:cs="宋体"/>
                <w:b/>
                <w:bCs/>
                <w:color w:val="000000"/>
                <w:kern w:val="0"/>
                <w:sz w:val="19"/>
                <w:szCs w:val="19"/>
              </w:rPr>
              <w:t>20</w:t>
            </w:r>
            <w:r>
              <w:rPr>
                <w:rFonts w:hint="eastAsia" w:ascii="宋体" w:hAnsi="宋体" w:cs="宋体"/>
                <w:b/>
                <w:bCs/>
                <w:color w:val="000000"/>
                <w:kern w:val="0"/>
                <w:sz w:val="19"/>
                <w:szCs w:val="19"/>
                <w:lang w:val="en-US" w:eastAsia="zh-CN"/>
              </w:rPr>
              <w:t>22</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02</w:t>
            </w:r>
            <w:r>
              <w:rPr>
                <w:rFonts w:hint="eastAsia" w:ascii="宋体" w:hAnsi="宋体" w:cs="宋体"/>
                <w:b/>
                <w:bCs/>
                <w:color w:val="000000"/>
                <w:kern w:val="0"/>
                <w:sz w:val="19"/>
                <w:szCs w:val="19"/>
              </w:rPr>
              <w:t>/</w:t>
            </w:r>
            <w:r>
              <w:rPr>
                <w:rFonts w:hint="eastAsia" w:ascii="宋体" w:hAnsi="宋体" w:cs="宋体"/>
                <w:b/>
                <w:bCs/>
                <w:color w:val="000000"/>
                <w:kern w:val="0"/>
                <w:sz w:val="19"/>
                <w:szCs w:val="19"/>
                <w:lang w:val="en-US" w:eastAsia="zh-CN"/>
              </w:rPr>
              <w:t>10</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noWrap/>
            <w:vAlign w:val="center"/>
          </w:tcPr>
          <w:p>
            <w:pPr>
              <w:widowControl/>
              <w:spacing w:line="240" w:lineRule="auto"/>
              <w:jc w:val="left"/>
              <w:rPr>
                <w:rFonts w:ascii="宋体" w:hAnsi="宋体" w:cs="宋体"/>
                <w:b/>
                <w:bCs/>
                <w:color w:val="000000"/>
                <w:kern w:val="0"/>
                <w:sz w:val="19"/>
                <w:szCs w:val="19"/>
              </w:rPr>
            </w:pPr>
            <w:r>
              <w:rPr>
                <w:rFonts w:hint="eastAsia" w:ascii="宋体" w:hAnsi="宋体" w:cs="宋体"/>
                <w:b/>
                <w:bCs/>
                <w:color w:val="000000"/>
                <w:kern w:val="0"/>
                <w:sz w:val="19"/>
                <w:szCs w:val="19"/>
              </w:rPr>
              <w:t xml:space="preserve">   第一轮业务模块测试</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olor w:val="000000"/>
                <w:kern w:val="0"/>
                <w:sz w:val="19"/>
                <w:szCs w:val="19"/>
              </w:rPr>
            </w:pPr>
            <w:r>
              <w:rPr>
                <w:rFonts w:hint="eastAsia" w:ascii="宋体" w:hAnsi="宋体" w:cs="宋体"/>
                <w:color w:val="000000"/>
                <w:kern w:val="0"/>
                <w:sz w:val="19"/>
                <w:szCs w:val="19"/>
              </w:rPr>
              <w:t>　</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b/>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b/>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10</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eastAsia="宋体" w:cs="宋体"/>
                <w:color w:val="000000"/>
                <w:kern w:val="0"/>
                <w:sz w:val="19"/>
                <w:szCs w:val="19"/>
                <w:lang w:val="en-US" w:eastAsia="zh-CN"/>
              </w:rPr>
            </w:pPr>
            <w:r>
              <w:rPr>
                <w:rFonts w:hint="eastAsia" w:ascii="宋体" w:hAnsi="宋体" w:cs="宋体"/>
                <w:color w:val="000000"/>
                <w:kern w:val="0"/>
                <w:sz w:val="19"/>
                <w:szCs w:val="19"/>
                <w:lang w:val="en-US" w:eastAsia="zh-CN"/>
              </w:rPr>
              <w:t>收藏菜单</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系统配置</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lang w:val="en-US" w:eastAsia="zh-CN"/>
              </w:rPr>
              <w:t>数据字典</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olor w:val="000000"/>
                <w:kern w:val="0"/>
                <w:sz w:val="19"/>
                <w:szCs w:val="19"/>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lang w:val="en-US" w:eastAsia="zh-CN"/>
              </w:rPr>
              <w:t>系统控制</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olor w:val="000000"/>
                <w:kern w:val="0"/>
                <w:sz w:val="19"/>
                <w:szCs w:val="19"/>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lang w:val="en-US" w:eastAsia="zh-CN"/>
              </w:rPr>
              <w:t>编码规则</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olor w:val="000000"/>
                <w:kern w:val="0"/>
                <w:sz w:val="19"/>
                <w:szCs w:val="19"/>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lang w:val="en-US" w:eastAsia="zh-CN"/>
              </w:rPr>
              <w:t>单据类型</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资产建档</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lang w:val="en-US" w:eastAsia="zh-CN"/>
              </w:rPr>
              <w:t>资产分类</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18</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18</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olor w:val="000000"/>
                <w:kern w:val="0"/>
                <w:sz w:val="19"/>
                <w:szCs w:val="19"/>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lang w:val="en-US" w:eastAsia="zh-CN"/>
              </w:rPr>
              <w:t>资产型号</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18</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18</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olor w:val="000000"/>
                <w:kern w:val="0"/>
                <w:sz w:val="19"/>
                <w:szCs w:val="19"/>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lang w:val="en-US" w:eastAsia="zh-CN"/>
              </w:rPr>
              <w:t>资产台账</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18</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18</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olor w:val="000000"/>
                <w:kern w:val="0"/>
                <w:sz w:val="19"/>
                <w:szCs w:val="19"/>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lang w:val="en-US" w:eastAsia="zh-CN"/>
              </w:rPr>
              <w:t>厂商档案</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18</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18</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设备建档</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设备基本档案</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19</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19</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备品部件档案</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eastAsia="宋体" w:cs="宋体"/>
                <w:color w:val="000000"/>
                <w:kern w:val="0"/>
                <w:sz w:val="19"/>
                <w:szCs w:val="19"/>
                <w:lang w:val="en-US" w:eastAsia="zh-CN"/>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20</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20</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设备部件构成</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21</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21</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工厂建模</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工作组</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24</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24</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管理组</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24</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24</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保养点检管理</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保养点检标准</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25</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25</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保养点检维护</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26</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26</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复机标准</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themeColor="text1"/>
                <w:kern w:val="0"/>
                <w:sz w:val="19"/>
                <w:szCs w:val="19"/>
                <w:lang w:val="en-US"/>
                <w14:textFill>
                  <w14:solidFill>
                    <w14:schemeClr w14:val="tx1"/>
                  </w14:solidFill>
                </w14:textFill>
              </w:rPr>
            </w:pPr>
            <w:r>
              <w:rPr>
                <w:rFonts w:hint="eastAsia" w:ascii="宋体" w:hAnsi="宋体" w:cs="宋体"/>
                <w:color w:val="000000" w:themeColor="text1"/>
                <w:kern w:val="0"/>
                <w:sz w:val="19"/>
                <w:szCs w:val="19"/>
                <w14:textFill>
                  <w14:solidFill>
                    <w14:schemeClr w14:val="tx1"/>
                  </w14:solidFill>
                </w14:textFill>
              </w:rPr>
              <w:t>20</w:t>
            </w:r>
            <w:r>
              <w:rPr>
                <w:rFonts w:hint="eastAsia" w:ascii="宋体" w:hAnsi="宋体" w:cs="宋体"/>
                <w:color w:val="000000" w:themeColor="text1"/>
                <w:kern w:val="0"/>
                <w:sz w:val="19"/>
                <w:szCs w:val="19"/>
                <w:lang w:val="en-US" w:eastAsia="zh-CN"/>
                <w14:textFill>
                  <w14:solidFill>
                    <w14:schemeClr w14:val="tx1"/>
                  </w14:solidFill>
                </w14:textFill>
              </w:rPr>
              <w:t>22</w:t>
            </w:r>
            <w:r>
              <w:rPr>
                <w:rFonts w:hint="eastAsia" w:ascii="宋体" w:hAnsi="宋体" w:cs="宋体"/>
                <w:color w:val="000000" w:themeColor="text1"/>
                <w:kern w:val="0"/>
                <w:sz w:val="19"/>
                <w:szCs w:val="19"/>
                <w14:textFill>
                  <w14:solidFill>
                    <w14:schemeClr w14:val="tx1"/>
                  </w14:solidFill>
                </w14:textFill>
              </w:rPr>
              <w:t>/</w:t>
            </w:r>
            <w:r>
              <w:rPr>
                <w:rFonts w:hint="eastAsia" w:ascii="宋体" w:hAnsi="宋体" w:cs="宋体"/>
                <w:color w:val="000000" w:themeColor="text1"/>
                <w:kern w:val="0"/>
                <w:sz w:val="19"/>
                <w:szCs w:val="19"/>
                <w:lang w:val="en-US" w:eastAsia="zh-CN"/>
                <w14:textFill>
                  <w14:solidFill>
                    <w14:schemeClr w14:val="tx1"/>
                  </w14:solidFill>
                </w14:textFill>
              </w:rPr>
              <w:t>01</w:t>
            </w:r>
            <w:r>
              <w:rPr>
                <w:rFonts w:hint="eastAsia" w:ascii="宋体" w:hAnsi="宋体" w:cs="宋体"/>
                <w:color w:val="000000" w:themeColor="text1"/>
                <w:kern w:val="0"/>
                <w:sz w:val="19"/>
                <w:szCs w:val="19"/>
                <w14:textFill>
                  <w14:solidFill>
                    <w14:schemeClr w14:val="tx1"/>
                  </w14:solidFill>
                </w14:textFill>
              </w:rPr>
              <w:t>/</w:t>
            </w:r>
            <w:r>
              <w:rPr>
                <w:rFonts w:hint="eastAsia" w:ascii="宋体" w:hAnsi="宋体" w:cs="宋体"/>
                <w:color w:val="000000" w:themeColor="text1"/>
                <w:kern w:val="0"/>
                <w:sz w:val="19"/>
                <w:szCs w:val="19"/>
                <w:lang w:val="en-US" w:eastAsia="zh-CN"/>
                <w14:textFill>
                  <w14:solidFill>
                    <w14:schemeClr w14:val="tx1"/>
                  </w14:solidFill>
                </w14:textFill>
              </w:rPr>
              <w:t>27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themeColor="text1"/>
                <w:kern w:val="0"/>
                <w:sz w:val="19"/>
                <w:szCs w:val="19"/>
                <w:lang w:val="en-US"/>
                <w14:textFill>
                  <w14:solidFill>
                    <w14:schemeClr w14:val="tx1"/>
                  </w14:solidFill>
                </w14:textFill>
              </w:rPr>
            </w:pPr>
            <w:r>
              <w:rPr>
                <w:rFonts w:hint="eastAsia" w:ascii="宋体" w:hAnsi="宋体" w:cs="宋体"/>
                <w:color w:val="000000" w:themeColor="text1"/>
                <w:kern w:val="0"/>
                <w:sz w:val="19"/>
                <w:szCs w:val="19"/>
                <w14:textFill>
                  <w14:solidFill>
                    <w14:schemeClr w14:val="tx1"/>
                  </w14:solidFill>
                </w14:textFill>
              </w:rPr>
              <w:t>20</w:t>
            </w:r>
            <w:r>
              <w:rPr>
                <w:rFonts w:hint="eastAsia" w:ascii="宋体" w:hAnsi="宋体" w:cs="宋体"/>
                <w:color w:val="000000" w:themeColor="text1"/>
                <w:kern w:val="0"/>
                <w:sz w:val="19"/>
                <w:szCs w:val="19"/>
                <w:lang w:val="en-US" w:eastAsia="zh-CN"/>
                <w14:textFill>
                  <w14:solidFill>
                    <w14:schemeClr w14:val="tx1"/>
                  </w14:solidFill>
                </w14:textFill>
              </w:rPr>
              <w:t>22</w:t>
            </w:r>
            <w:r>
              <w:rPr>
                <w:rFonts w:hint="eastAsia" w:ascii="宋体" w:hAnsi="宋体" w:cs="宋体"/>
                <w:color w:val="000000" w:themeColor="text1"/>
                <w:kern w:val="0"/>
                <w:sz w:val="19"/>
                <w:szCs w:val="19"/>
                <w14:textFill>
                  <w14:solidFill>
                    <w14:schemeClr w14:val="tx1"/>
                  </w14:solidFill>
                </w14:textFill>
              </w:rPr>
              <w:t>/</w:t>
            </w:r>
            <w:r>
              <w:rPr>
                <w:rFonts w:hint="eastAsia" w:ascii="宋体" w:hAnsi="宋体" w:cs="宋体"/>
                <w:color w:val="000000" w:themeColor="text1"/>
                <w:kern w:val="0"/>
                <w:sz w:val="19"/>
                <w:szCs w:val="19"/>
                <w:lang w:val="en-US" w:eastAsia="zh-CN"/>
                <w14:textFill>
                  <w14:solidFill>
                    <w14:schemeClr w14:val="tx1"/>
                  </w14:solidFill>
                </w14:textFill>
              </w:rPr>
              <w:t>01</w:t>
            </w:r>
            <w:r>
              <w:rPr>
                <w:rFonts w:hint="eastAsia" w:ascii="宋体" w:hAnsi="宋体" w:cs="宋体"/>
                <w:color w:val="000000" w:themeColor="text1"/>
                <w:kern w:val="0"/>
                <w:sz w:val="19"/>
                <w:szCs w:val="19"/>
                <w14:textFill>
                  <w14:solidFill>
                    <w14:schemeClr w14:val="tx1"/>
                  </w14:solidFill>
                </w14:textFill>
              </w:rPr>
              <w:t>/</w:t>
            </w:r>
            <w:r>
              <w:rPr>
                <w:rFonts w:hint="eastAsia" w:ascii="宋体" w:hAnsi="宋体" w:cs="宋体"/>
                <w:color w:val="000000" w:themeColor="text1"/>
                <w:kern w:val="0"/>
                <w:sz w:val="19"/>
                <w:szCs w:val="19"/>
                <w:lang w:val="en-US" w:eastAsia="zh-CN"/>
                <w14:textFill>
                  <w14:solidFill>
                    <w14:schemeClr w14:val="tx1"/>
                  </w14:solidFill>
                </w14:textFill>
              </w:rPr>
              <w:t>27</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保养点检计划单</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27</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报修维修管理</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保修单</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28</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28</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待分配报修单</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29</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29</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待维修报修单</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29</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29</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复机复检管理</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复机复检标准</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30</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30</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保养待复机复检</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30</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30</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维修待复机复检</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07</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备件管理</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备件部件入库</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07</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备件部件退库</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08</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08</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备件部件库存</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08</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08</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盘点作业</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盘点单</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09</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09</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调拨管理</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调拨单转出申请</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09</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09</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调拨单转入确认</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09</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09</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Buyoff作业</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Buyoff检验项目</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10</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10</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Buyoff检验标准</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10</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10</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Buyoff检验单据</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10</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eastAsia"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10</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第一轮修改问题验证</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问题回归</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21</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第二轮系统业务流程测试</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业务流程测试</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cs="宋体"/>
                <w:b/>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24</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b/>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01</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30</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第三轮系统回归与强化测试</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问题回归与强化测试</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b/>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07</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hint="default" w:ascii="宋体" w:hAnsi="宋体" w:cs="宋体"/>
                <w:b/>
                <w:color w:val="000000"/>
                <w:kern w:val="0"/>
                <w:sz w:val="19"/>
                <w:szCs w:val="19"/>
                <w:lang w:val="en-US"/>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10</w:t>
            </w:r>
          </w:p>
        </w:tc>
      </w:tr>
      <w:tr>
        <w:tblPrEx>
          <w:tblCellMar>
            <w:top w:w="0" w:type="dxa"/>
            <w:left w:w="108" w:type="dxa"/>
            <w:bottom w:w="0" w:type="dxa"/>
            <w:right w:w="108" w:type="dxa"/>
          </w:tblCellMar>
        </w:tblPrEx>
        <w:trPr>
          <w:trHeight w:val="360" w:hRule="atLeast"/>
        </w:trPr>
        <w:tc>
          <w:tcPr>
            <w:tcW w:w="2620" w:type="dxa"/>
            <w:tcBorders>
              <w:top w:val="nil"/>
              <w:left w:val="single" w:color="auto" w:sz="8" w:space="0"/>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系统测试总结</w:t>
            </w:r>
          </w:p>
        </w:tc>
        <w:tc>
          <w:tcPr>
            <w:tcW w:w="4020" w:type="dxa"/>
            <w:tcBorders>
              <w:top w:val="nil"/>
              <w:left w:val="nil"/>
              <w:bottom w:val="single" w:color="auto" w:sz="4" w:space="0"/>
              <w:right w:val="single" w:color="auto" w:sz="4" w:space="0"/>
            </w:tcBorders>
            <w:shd w:val="clear" w:color="auto" w:fill="auto"/>
            <w:vAlign w:val="center"/>
          </w:tcPr>
          <w:p>
            <w:pPr>
              <w:widowControl/>
              <w:spacing w:line="240" w:lineRule="auto"/>
              <w:ind w:firstLine="1140" w:firstLineChars="600"/>
              <w:jc w:val="both"/>
              <w:rPr>
                <w:rFonts w:hint="eastAsia" w:ascii="宋体" w:hAnsi="宋体" w:cs="宋体"/>
                <w:color w:val="000000"/>
                <w:kern w:val="0"/>
                <w:sz w:val="19"/>
                <w:szCs w:val="19"/>
                <w:lang w:val="en-US" w:eastAsia="zh-CN"/>
              </w:rPr>
            </w:pPr>
            <w:r>
              <w:rPr>
                <w:rFonts w:hint="eastAsia" w:ascii="宋体" w:hAnsi="宋体" w:cs="宋体"/>
                <w:color w:val="000000"/>
                <w:kern w:val="0"/>
                <w:sz w:val="19"/>
                <w:szCs w:val="19"/>
                <w:lang w:val="en-US" w:eastAsia="zh-CN"/>
              </w:rPr>
              <w:t>系统测试总结报告</w:t>
            </w:r>
          </w:p>
        </w:tc>
        <w:tc>
          <w:tcPr>
            <w:tcW w:w="152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b/>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11</w:t>
            </w:r>
          </w:p>
        </w:tc>
        <w:tc>
          <w:tcPr>
            <w:tcW w:w="1520" w:type="dxa"/>
            <w:tcBorders>
              <w:top w:val="nil"/>
              <w:left w:val="nil"/>
              <w:bottom w:val="single" w:color="auto" w:sz="4" w:space="0"/>
              <w:right w:val="single" w:color="auto" w:sz="8" w:space="0"/>
            </w:tcBorders>
            <w:shd w:val="clear" w:color="auto" w:fill="auto"/>
            <w:noWrap/>
            <w:vAlign w:val="center"/>
          </w:tcPr>
          <w:p>
            <w:pPr>
              <w:widowControl/>
              <w:spacing w:line="240" w:lineRule="auto"/>
              <w:jc w:val="center"/>
              <w:rPr>
                <w:rFonts w:ascii="宋体" w:hAnsi="宋体" w:cs="宋体"/>
                <w:b/>
                <w:color w:val="000000"/>
                <w:kern w:val="0"/>
                <w:sz w:val="19"/>
                <w:szCs w:val="19"/>
              </w:rPr>
            </w:pPr>
            <w:r>
              <w:rPr>
                <w:rFonts w:hint="eastAsia" w:ascii="宋体" w:hAnsi="宋体" w:cs="宋体"/>
                <w:color w:val="000000"/>
                <w:kern w:val="0"/>
                <w:sz w:val="19"/>
                <w:szCs w:val="19"/>
              </w:rPr>
              <w:t>20</w:t>
            </w:r>
            <w:r>
              <w:rPr>
                <w:rFonts w:hint="eastAsia" w:ascii="宋体" w:hAnsi="宋体" w:cs="宋体"/>
                <w:color w:val="000000"/>
                <w:kern w:val="0"/>
                <w:sz w:val="19"/>
                <w:szCs w:val="19"/>
                <w:lang w:val="en-US" w:eastAsia="zh-CN"/>
              </w:rPr>
              <w:t>22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02</w:t>
            </w:r>
            <w:r>
              <w:rPr>
                <w:rFonts w:hint="eastAsia" w:ascii="宋体" w:hAnsi="宋体" w:cs="宋体"/>
                <w:color w:val="000000"/>
                <w:kern w:val="0"/>
                <w:sz w:val="19"/>
                <w:szCs w:val="19"/>
              </w:rPr>
              <w:t>/</w:t>
            </w:r>
            <w:r>
              <w:rPr>
                <w:rFonts w:hint="eastAsia" w:ascii="宋体" w:hAnsi="宋体" w:cs="宋体"/>
                <w:color w:val="000000"/>
                <w:kern w:val="0"/>
                <w:sz w:val="19"/>
                <w:szCs w:val="19"/>
                <w:lang w:val="en-US" w:eastAsia="zh-CN"/>
              </w:rPr>
              <w:t>13</w:t>
            </w:r>
          </w:p>
        </w:tc>
      </w:tr>
    </w:tbl>
    <w:p>
      <w:pPr>
        <w:ind w:firstLine="360" w:firstLineChars="150"/>
      </w:pPr>
      <w:r>
        <w:rPr>
          <w:rFonts w:hint="eastAsia"/>
        </w:rPr>
        <w:t>注：当项目开发计划有变更时，相应阶段测试时间会随项目开发计划变更而进行变更。</w:t>
      </w:r>
    </w:p>
    <w:p>
      <w:pPr>
        <w:pStyle w:val="3"/>
        <w:numPr>
          <w:ilvl w:val="1"/>
          <w:numId w:val="3"/>
        </w:numPr>
        <w:ind w:left="540"/>
        <w:rPr>
          <w:rFonts w:ascii="宋体" w:hAnsi="宋体" w:eastAsia="宋体"/>
          <w:sz w:val="31"/>
          <w:szCs w:val="31"/>
        </w:rPr>
      </w:pPr>
      <w:bookmarkStart w:id="39" w:name="_Toc1477"/>
      <w:r>
        <w:rPr>
          <w:rFonts w:hint="eastAsia" w:ascii="宋体" w:hAnsi="宋体" w:eastAsia="宋体"/>
          <w:sz w:val="31"/>
          <w:szCs w:val="31"/>
        </w:rPr>
        <w:t>测试版本说明</w:t>
      </w:r>
      <w:bookmarkEnd w:id="39"/>
    </w:p>
    <w:p>
      <w:r>
        <w:rPr>
          <w:rFonts w:hint="eastAsia"/>
        </w:rPr>
        <w:t>系统测试过程中，计划由配置管理员每周五发布新版本，版本号从V1.0开始编排，如遇特殊情况，补发版本。</w:t>
      </w:r>
    </w:p>
    <w:p>
      <w:pPr>
        <w:pStyle w:val="3"/>
        <w:numPr>
          <w:ilvl w:val="1"/>
          <w:numId w:val="3"/>
        </w:numPr>
        <w:ind w:left="540"/>
        <w:rPr>
          <w:rFonts w:ascii="宋体" w:hAnsi="宋体" w:eastAsia="宋体"/>
          <w:sz w:val="31"/>
          <w:szCs w:val="31"/>
        </w:rPr>
      </w:pPr>
      <w:bookmarkStart w:id="40" w:name="_Toc28015"/>
      <w:r>
        <w:rPr>
          <w:rFonts w:hint="eastAsia" w:ascii="宋体" w:hAnsi="宋体" w:eastAsia="宋体"/>
          <w:sz w:val="31"/>
          <w:szCs w:val="31"/>
        </w:rPr>
        <w:t>测试过程说明</w:t>
      </w:r>
      <w:bookmarkEnd w:id="40"/>
    </w:p>
    <w:p>
      <w:pPr>
        <w:pStyle w:val="4"/>
        <w:numPr>
          <w:ilvl w:val="2"/>
          <w:numId w:val="3"/>
        </w:numPr>
        <w:rPr>
          <w:rFonts w:ascii="宋体" w:hAnsi="宋体"/>
          <w:sz w:val="31"/>
          <w:szCs w:val="31"/>
        </w:rPr>
      </w:pPr>
      <w:bookmarkStart w:id="41" w:name="_Toc6306"/>
      <w:r>
        <w:rPr>
          <w:rFonts w:hint="eastAsia" w:ascii="宋体" w:hAnsi="宋体"/>
          <w:sz w:val="31"/>
          <w:szCs w:val="31"/>
        </w:rPr>
        <w:t>测试准备及数据准备</w:t>
      </w:r>
      <w:bookmarkEnd w:id="41"/>
    </w:p>
    <w:p>
      <w:pPr>
        <w:ind w:firstLine="480" w:firstLineChars="200"/>
        <w:rPr>
          <w:rFonts w:ascii="宋体" w:hAnsi="宋体"/>
          <w:color w:val="000000"/>
        </w:rPr>
      </w:pPr>
      <w:r>
        <w:rPr>
          <w:rFonts w:hint="eastAsia" w:ascii="宋体" w:hAnsi="宋体"/>
          <w:color w:val="000000"/>
        </w:rPr>
        <w:t>在测试准备阶段，主要工作为项目组安排人员搭建好测试环境；测试人员熟悉业务需求，整理测试功能点，熟悉系统操作和测试用例，必要时接受项目组的培训。</w:t>
      </w:r>
    </w:p>
    <w:p>
      <w:pPr>
        <w:ind w:firstLine="480" w:firstLineChars="200"/>
        <w:rPr>
          <w:rFonts w:ascii="宋体" w:hAnsi="宋体"/>
          <w:color w:val="000000"/>
        </w:rPr>
      </w:pPr>
      <w:r>
        <w:rPr>
          <w:rFonts w:hint="eastAsia" w:ascii="宋体" w:hAnsi="宋体"/>
          <w:color w:val="000000"/>
        </w:rPr>
        <w:t>关于系统测试数据，准备如下：</w:t>
      </w:r>
    </w:p>
    <w:p>
      <w:pPr>
        <w:ind w:left="420"/>
        <w:jc w:val="left"/>
        <w:rPr>
          <w:rFonts w:ascii="宋体" w:hAnsi="宋体"/>
          <w:color w:val="0000FF"/>
        </w:rPr>
      </w:pPr>
      <w:r>
        <w:rPr>
          <w:rFonts w:hint="eastAsia" w:ascii="宋体" w:hAnsi="宋体"/>
          <w:color w:val="0000FF"/>
        </w:rPr>
        <w:t>1）有关设备状态数据、设备报警信息、设备日志信息等基础数据，</w:t>
      </w:r>
      <w:r>
        <w:rPr>
          <w:rFonts w:ascii="宋体" w:hAnsi="宋体"/>
          <w:color w:val="0000FF"/>
        </w:rPr>
        <w:t>由</w:t>
      </w:r>
      <w:r>
        <w:rPr>
          <w:rFonts w:hint="eastAsia" w:ascii="宋体" w:hAnsi="宋体"/>
          <w:color w:val="0000FF"/>
        </w:rPr>
        <w:t>客户</w:t>
      </w:r>
      <w:r>
        <w:rPr>
          <w:rFonts w:ascii="宋体" w:hAnsi="宋体"/>
          <w:color w:val="0000FF"/>
        </w:rPr>
        <w:t>方提供，</w:t>
      </w:r>
      <w:r>
        <w:rPr>
          <w:rFonts w:hint="eastAsia" w:ascii="宋体" w:hAnsi="宋体"/>
          <w:color w:val="0000FF"/>
        </w:rPr>
        <w:t>项目</w:t>
      </w:r>
      <w:r>
        <w:rPr>
          <w:rFonts w:ascii="宋体" w:hAnsi="宋体"/>
          <w:color w:val="0000FF"/>
        </w:rPr>
        <w:t>组导入测试环境中；</w:t>
      </w:r>
    </w:p>
    <w:p>
      <w:pPr>
        <w:ind w:firstLine="480" w:firstLineChars="200"/>
        <w:jc w:val="left"/>
        <w:rPr>
          <w:rFonts w:ascii="宋体" w:hAnsi="宋体"/>
        </w:rPr>
      </w:pPr>
      <w:r>
        <w:rPr>
          <w:rFonts w:ascii="宋体" w:hAnsi="宋体"/>
        </w:rPr>
        <w:t>2</w:t>
      </w:r>
      <w:r>
        <w:rPr>
          <w:rFonts w:hint="eastAsia" w:ascii="宋体" w:hAnsi="宋体"/>
        </w:rPr>
        <w:t>）有关设备运行状态分析报表、设备运行效率分析报表、设备报警统计分析报表等历史数据，</w:t>
      </w:r>
      <w:r>
        <w:rPr>
          <w:rFonts w:ascii="宋体" w:hAnsi="宋体"/>
        </w:rPr>
        <w:t>由客户方提供测试数据</w:t>
      </w:r>
      <w:r>
        <w:rPr>
          <w:rFonts w:hint="eastAsia" w:ascii="宋体" w:hAnsi="宋体"/>
        </w:rPr>
        <w:t>，</w:t>
      </w:r>
      <w:r>
        <w:rPr>
          <w:rFonts w:ascii="宋体" w:hAnsi="宋体"/>
        </w:rPr>
        <w:t>供测试人员参考使用；</w:t>
      </w:r>
    </w:p>
    <w:p>
      <w:pPr>
        <w:ind w:firstLine="480" w:firstLineChars="200"/>
        <w:jc w:val="left"/>
        <w:rPr>
          <w:rFonts w:ascii="宋体" w:hAnsi="宋体"/>
        </w:rPr>
      </w:pPr>
      <w:r>
        <w:rPr>
          <w:rFonts w:hint="eastAsia" w:ascii="宋体" w:hAnsi="宋体"/>
        </w:rPr>
        <w:t>3）有关系统业务数据，由测试人员测试后，在用例文件中进行回填。</w:t>
      </w:r>
    </w:p>
    <w:p>
      <w:pPr>
        <w:pStyle w:val="4"/>
        <w:numPr>
          <w:ilvl w:val="2"/>
          <w:numId w:val="3"/>
        </w:numPr>
        <w:rPr>
          <w:rFonts w:ascii="宋体" w:hAnsi="宋体"/>
          <w:sz w:val="31"/>
          <w:szCs w:val="31"/>
        </w:rPr>
      </w:pPr>
      <w:bookmarkStart w:id="42" w:name="_Toc25125"/>
      <w:r>
        <w:rPr>
          <w:rFonts w:hint="eastAsia" w:ascii="宋体" w:hAnsi="宋体"/>
          <w:sz w:val="31"/>
          <w:szCs w:val="31"/>
        </w:rPr>
        <w:t>测试执行</w:t>
      </w:r>
      <w:bookmarkEnd w:id="42"/>
    </w:p>
    <w:p>
      <w:pPr>
        <w:ind w:firstLine="480" w:firstLineChars="200"/>
        <w:rPr>
          <w:rFonts w:ascii="宋体" w:hAnsi="宋体"/>
          <w:color w:val="000000"/>
        </w:rPr>
      </w:pPr>
      <w:r>
        <w:rPr>
          <w:rFonts w:hint="eastAsia" w:ascii="宋体" w:hAnsi="宋体"/>
          <w:color w:val="000000"/>
        </w:rPr>
        <w:t>在准备工作完成后，测试人员开始对系统各功能点进行测试，测试过程中发现缺陷记录在</w:t>
      </w:r>
      <w:r>
        <w:rPr>
          <w:rFonts w:hint="eastAsia" w:ascii="宋体" w:hAnsi="宋体"/>
          <w:color w:val="000000"/>
          <w:lang w:val="en-US" w:eastAsia="zh-CN"/>
        </w:rPr>
        <w:t>禅道</w:t>
      </w:r>
      <w:r>
        <w:rPr>
          <w:rFonts w:hint="eastAsia" w:ascii="宋体" w:hAnsi="宋体"/>
          <w:color w:val="000000"/>
        </w:rPr>
        <w:t>问题跟踪管理系统,记录的内容包括问题所属的模块、问题分类、严重程度、缺陷的详细描述及发现人等，缺陷提出后，默认状态是“未解决”状态；</w:t>
      </w:r>
    </w:p>
    <w:p>
      <w:pPr>
        <w:pStyle w:val="4"/>
        <w:numPr>
          <w:ilvl w:val="2"/>
          <w:numId w:val="3"/>
        </w:numPr>
        <w:rPr>
          <w:rFonts w:ascii="宋体" w:hAnsi="宋体"/>
          <w:sz w:val="31"/>
          <w:szCs w:val="31"/>
        </w:rPr>
      </w:pPr>
      <w:bookmarkStart w:id="43" w:name="_Toc3892"/>
      <w:r>
        <w:rPr>
          <w:rFonts w:hint="eastAsia" w:ascii="宋体" w:hAnsi="宋体"/>
          <w:sz w:val="31"/>
          <w:szCs w:val="31"/>
        </w:rPr>
        <w:t>问题跟踪处理</w:t>
      </w:r>
      <w:bookmarkEnd w:id="43"/>
    </w:p>
    <w:p>
      <w:pPr>
        <w:ind w:firstLine="480" w:firstLineChars="200"/>
        <w:rPr>
          <w:rFonts w:ascii="宋体" w:hAnsi="宋体"/>
          <w:color w:val="000000"/>
        </w:rPr>
      </w:pPr>
      <w:r>
        <w:rPr>
          <w:rFonts w:hint="eastAsia" w:ascii="宋体" w:hAnsi="宋体"/>
          <w:color w:val="000000"/>
        </w:rPr>
        <w:t>在测试人员提出问题后，项目经理指定开发人员进行修改和确认，待缺陷处理完成后，将缺陷的状态置为“已修复”状态（当然对于其他非错误的问题等，也可能被置为“拒绝修复”等状态）；</w:t>
      </w:r>
    </w:p>
    <w:p>
      <w:pPr>
        <w:ind w:firstLine="480" w:firstLineChars="200"/>
        <w:rPr>
          <w:rFonts w:ascii="宋体" w:hAnsi="宋体"/>
          <w:color w:val="FF0000"/>
        </w:rPr>
      </w:pPr>
      <w:r>
        <w:rPr>
          <w:rFonts w:hint="eastAsia" w:ascii="宋体" w:hAnsi="宋体"/>
          <w:color w:val="000000"/>
        </w:rPr>
        <w:t>开发人员将问题均进行了修复和确认后，由环境准备人员重新初始化测试环境，测试人员在干净的数据库环境下进行第二轮的功能测试，第二轮主要为系统回归测试，测试重点在于对第一轮测试的缺陷的解决情况进行验证及相关的功能点进行测试，问题验证通过将缺陷状态更新为“已关闭”状态，验证不通过，将缺陷状态更新为“重新打开”状态；当测试人员与开发人员的修复结果存在分歧时，需要找项目经理进行协调解决；</w:t>
      </w:r>
    </w:p>
    <w:p>
      <w:pPr>
        <w:ind w:firstLine="480" w:firstLineChars="200"/>
        <w:rPr>
          <w:rFonts w:ascii="宋体" w:hAnsi="宋体"/>
          <w:color w:val="000000"/>
        </w:rPr>
      </w:pPr>
      <w:r>
        <w:rPr>
          <w:rFonts w:hint="eastAsia" w:ascii="宋体" w:hAnsi="宋体"/>
          <w:color w:val="000000"/>
        </w:rPr>
        <w:t>当问题回归完成后，还需在干净的数据库环境中对系统进行完整的功能测试及流程测试，当满足测试通过标准时，即测试工作结束。</w:t>
      </w:r>
    </w:p>
    <w:bookmarkEnd w:id="37"/>
    <w:p>
      <w:pPr>
        <w:pStyle w:val="3"/>
        <w:numPr>
          <w:ilvl w:val="1"/>
          <w:numId w:val="3"/>
        </w:numPr>
        <w:ind w:left="540"/>
        <w:rPr>
          <w:rFonts w:ascii="宋体" w:hAnsi="宋体" w:eastAsia="宋体"/>
          <w:sz w:val="31"/>
          <w:szCs w:val="31"/>
        </w:rPr>
      </w:pPr>
      <w:bookmarkStart w:id="44" w:name="_Toc244594779"/>
      <w:bookmarkStart w:id="45" w:name="_Toc27253"/>
      <w:r>
        <w:rPr>
          <w:rFonts w:hint="eastAsia" w:ascii="宋体" w:hAnsi="宋体" w:eastAsia="宋体"/>
          <w:sz w:val="31"/>
          <w:szCs w:val="31"/>
        </w:rPr>
        <w:t>测试要求</w:t>
      </w:r>
      <w:bookmarkEnd w:id="44"/>
      <w:bookmarkEnd w:id="45"/>
    </w:p>
    <w:p>
      <w:pPr>
        <w:ind w:firstLine="480" w:firstLineChars="200"/>
        <w:rPr>
          <w:rFonts w:ascii="宋体" w:hAnsi="宋体"/>
        </w:rPr>
      </w:pPr>
      <w:r>
        <w:rPr>
          <w:rFonts w:hint="eastAsia" w:ascii="宋体" w:hAnsi="宋体"/>
          <w:color w:val="000000"/>
        </w:rPr>
        <w:t>1、</w:t>
      </w:r>
      <w:r>
        <w:rPr>
          <w:rFonts w:ascii="宋体" w:hAnsi="宋体"/>
        </w:rPr>
        <w:t>所有测试人员在进行测试之前</w:t>
      </w:r>
      <w:r>
        <w:rPr>
          <w:rFonts w:hint="eastAsia" w:ascii="宋体" w:hAnsi="宋体"/>
        </w:rPr>
        <w:t>，</w:t>
      </w:r>
      <w:r>
        <w:rPr>
          <w:rFonts w:ascii="宋体" w:hAnsi="宋体"/>
        </w:rPr>
        <w:t>要认真阅读本测试方案，测试时严格按照测试方案的要求进行操作</w:t>
      </w:r>
      <w:r>
        <w:rPr>
          <w:rFonts w:hint="eastAsia" w:ascii="宋体" w:hAnsi="宋体"/>
        </w:rPr>
        <w:t>；</w:t>
      </w:r>
    </w:p>
    <w:p>
      <w:pPr>
        <w:ind w:firstLine="480" w:firstLineChars="200"/>
        <w:rPr>
          <w:rFonts w:ascii="宋体" w:hAnsi="宋体"/>
        </w:rPr>
      </w:pPr>
      <w:r>
        <w:rPr>
          <w:rFonts w:hint="eastAsia" w:ascii="宋体" w:hAnsi="宋体"/>
        </w:rPr>
        <w:t>2、</w:t>
      </w:r>
      <w:r>
        <w:rPr>
          <w:rFonts w:ascii="宋体" w:hAnsi="宋体"/>
        </w:rPr>
        <w:t>各测试小组在测试前要明确每个测试人员的工作职责。职责划分完毕后，所有测试人员均需严格按照本岗位职责和时间要求，认真完成测试工作</w:t>
      </w:r>
      <w:r>
        <w:rPr>
          <w:rFonts w:hint="eastAsia" w:ascii="宋体" w:hAnsi="宋体"/>
        </w:rPr>
        <w:t>；</w:t>
      </w:r>
    </w:p>
    <w:p>
      <w:pPr>
        <w:ind w:firstLine="480" w:firstLineChars="200"/>
        <w:rPr>
          <w:rFonts w:ascii="宋体" w:hAnsi="宋体"/>
        </w:rPr>
      </w:pPr>
      <w:r>
        <w:rPr>
          <w:rFonts w:hint="eastAsia" w:ascii="宋体" w:hAnsi="宋体"/>
        </w:rPr>
        <w:t>3、</w:t>
      </w:r>
      <w:r>
        <w:rPr>
          <w:rFonts w:ascii="宋体" w:hAnsi="宋体"/>
        </w:rPr>
        <w:t>测试人员在测试正式开始前，按测试案例的预设值设置、检查参数</w:t>
      </w:r>
      <w:r>
        <w:rPr>
          <w:rFonts w:hint="eastAsia" w:ascii="宋体" w:hAnsi="宋体"/>
        </w:rPr>
        <w:t>，</w:t>
      </w:r>
    </w:p>
    <w:p>
      <w:pPr>
        <w:rPr>
          <w:rFonts w:ascii="宋体" w:hAnsi="宋体"/>
        </w:rPr>
      </w:pPr>
      <w:r>
        <w:rPr>
          <w:rFonts w:ascii="宋体" w:hAnsi="宋体"/>
        </w:rPr>
        <w:t>若不同，请按照测试案例要求修改，然后进行测试</w:t>
      </w:r>
      <w:r>
        <w:rPr>
          <w:rFonts w:hint="eastAsia" w:ascii="宋体" w:hAnsi="宋体"/>
        </w:rPr>
        <w:t>；</w:t>
      </w:r>
    </w:p>
    <w:p>
      <w:pPr>
        <w:ind w:firstLine="480" w:firstLineChars="200"/>
        <w:rPr>
          <w:rFonts w:ascii="宋体" w:hAnsi="宋体"/>
        </w:rPr>
      </w:pPr>
      <w:r>
        <w:rPr>
          <w:rFonts w:hint="eastAsia" w:ascii="宋体" w:hAnsi="宋体"/>
        </w:rPr>
        <w:t>4、</w:t>
      </w:r>
      <w:r>
        <w:rPr>
          <w:rFonts w:ascii="宋体" w:hAnsi="宋体"/>
        </w:rPr>
        <w:t>测试人员应按照测试案例内容认真操作，每一笔测试案例完成后，均需仔细检查，保证实际测试内容与测试案例内容的一致</w:t>
      </w:r>
      <w:r>
        <w:rPr>
          <w:rFonts w:hint="eastAsia" w:ascii="宋体" w:hAnsi="宋体"/>
        </w:rPr>
        <w:t>，</w:t>
      </w:r>
      <w:r>
        <w:rPr>
          <w:rFonts w:ascii="宋体" w:hAnsi="宋体"/>
        </w:rPr>
        <w:t>如发现测试结果与测试案例不符时，应及时进行</w:t>
      </w:r>
      <w:r>
        <w:rPr>
          <w:rFonts w:hint="eastAsia" w:ascii="宋体" w:hAnsi="宋体"/>
        </w:rPr>
        <w:t>问题记录并提交给项目组解决</w:t>
      </w:r>
      <w:r>
        <w:rPr>
          <w:rFonts w:ascii="宋体" w:hAnsi="宋体"/>
        </w:rPr>
        <w:t>，当出现重大异常情况无法正常进行时，应及时通知</w:t>
      </w:r>
      <w:r>
        <w:rPr>
          <w:rFonts w:hint="eastAsia" w:ascii="宋体" w:hAnsi="宋体"/>
        </w:rPr>
        <w:t>项目组或项目经理；</w:t>
      </w:r>
    </w:p>
    <w:p>
      <w:pPr>
        <w:ind w:firstLine="480" w:firstLineChars="200"/>
        <w:rPr>
          <w:rFonts w:ascii="宋体" w:hAnsi="宋体"/>
        </w:rPr>
      </w:pPr>
      <w:r>
        <w:rPr>
          <w:rFonts w:hint="eastAsia" w:ascii="宋体" w:hAnsi="宋体"/>
        </w:rPr>
        <w:t>5、</w:t>
      </w:r>
      <w:r>
        <w:rPr>
          <w:rFonts w:ascii="宋体" w:hAnsi="宋体"/>
        </w:rPr>
        <w:t>每完成一笔案例的测试，测试人员均应按规定格式认真填写测试结果及问题记录单</w:t>
      </w:r>
      <w:r>
        <w:rPr>
          <w:rFonts w:hint="eastAsia" w:ascii="宋体" w:hAnsi="宋体"/>
        </w:rPr>
        <w:t>。必要时需要</w:t>
      </w:r>
      <w:r>
        <w:rPr>
          <w:rFonts w:ascii="宋体" w:hAnsi="宋体"/>
        </w:rPr>
        <w:t>屏幕的硬拷贝，进行打印，对发现的问题，需经</w:t>
      </w:r>
      <w:r>
        <w:rPr>
          <w:rFonts w:hint="eastAsia" w:ascii="宋体" w:hAnsi="宋体"/>
        </w:rPr>
        <w:t>项目组</w:t>
      </w:r>
      <w:r>
        <w:rPr>
          <w:rFonts w:ascii="宋体" w:hAnsi="宋体"/>
        </w:rPr>
        <w:t>人员进行确认</w:t>
      </w:r>
      <w:r>
        <w:rPr>
          <w:rFonts w:hint="eastAsia" w:ascii="宋体" w:hAnsi="宋体"/>
        </w:rPr>
        <w:t>；</w:t>
      </w:r>
    </w:p>
    <w:p>
      <w:pPr>
        <w:ind w:firstLine="480"/>
        <w:rPr>
          <w:rFonts w:ascii="宋体" w:hAnsi="宋体"/>
        </w:rPr>
      </w:pPr>
      <w:r>
        <w:rPr>
          <w:rFonts w:hint="eastAsia" w:ascii="宋体" w:hAnsi="宋体"/>
          <w:color w:val="000000"/>
        </w:rPr>
        <w:t>6、</w:t>
      </w:r>
      <w:r>
        <w:rPr>
          <w:rFonts w:ascii="宋体" w:hAnsi="宋体"/>
        </w:rPr>
        <w:t>每天测试工作完成后，各测试小组应对当日发生的所有操作进行仔细核对和总结。</w:t>
      </w:r>
    </w:p>
    <w:p>
      <w:pPr>
        <w:pStyle w:val="3"/>
        <w:numPr>
          <w:ilvl w:val="1"/>
          <w:numId w:val="3"/>
        </w:numPr>
        <w:ind w:left="540"/>
        <w:rPr>
          <w:rFonts w:ascii="宋体" w:hAnsi="宋体" w:eastAsia="宋体"/>
          <w:sz w:val="31"/>
          <w:szCs w:val="31"/>
        </w:rPr>
      </w:pPr>
      <w:bookmarkStart w:id="46" w:name="_Toc29654"/>
      <w:r>
        <w:rPr>
          <w:rFonts w:hint="eastAsia" w:ascii="宋体" w:hAnsi="宋体" w:eastAsia="宋体"/>
          <w:sz w:val="31"/>
          <w:szCs w:val="31"/>
        </w:rPr>
        <w:t>测试管理及</w:t>
      </w:r>
      <w:r>
        <w:rPr>
          <w:rFonts w:ascii="宋体" w:hAnsi="宋体" w:eastAsia="宋体"/>
          <w:sz w:val="31"/>
          <w:szCs w:val="31"/>
        </w:rPr>
        <w:t>汇报机制</w:t>
      </w:r>
      <w:bookmarkEnd w:id="46"/>
    </w:p>
    <w:p>
      <w:pPr>
        <w:ind w:firstLine="480"/>
        <w:rPr>
          <w:rFonts w:ascii="宋体" w:hAnsi="宋体"/>
        </w:rPr>
      </w:pPr>
      <w:r>
        <w:rPr>
          <w:rFonts w:hint="eastAsia" w:ascii="宋体" w:hAnsi="宋体"/>
        </w:rPr>
        <w:t>在测试执行过程中，测试经理负责编制测试周报，汇总一周的测试工作及下周工作计划，周报内容包括测试内容、用例执行情况、问题等级、分布及状态等；报告需主送给项目经理、开发经理及客户方相关测试负责人。</w:t>
      </w:r>
    </w:p>
    <w:p>
      <w:pPr>
        <w:ind w:firstLine="480"/>
        <w:rPr>
          <w:rFonts w:ascii="宋体" w:hAnsi="宋体"/>
        </w:rPr>
      </w:pPr>
      <w:r>
        <w:rPr>
          <w:rFonts w:hint="eastAsia" w:ascii="宋体" w:hAnsi="宋体"/>
        </w:rPr>
        <w:t>当遇到紧急问题或需提供的帮助，应及时通知项目组相关人员。</w:t>
      </w:r>
    </w:p>
    <w:p>
      <w:pPr>
        <w:pStyle w:val="2"/>
        <w:numPr>
          <w:ilvl w:val="0"/>
          <w:numId w:val="3"/>
        </w:numPr>
        <w:rPr>
          <w:rFonts w:ascii="宋体" w:hAnsi="宋体"/>
          <w:sz w:val="42"/>
          <w:szCs w:val="42"/>
        </w:rPr>
      </w:pPr>
      <w:bookmarkStart w:id="47" w:name="_Toc244594780"/>
      <w:bookmarkStart w:id="48" w:name="_Toc32497"/>
      <w:r>
        <w:rPr>
          <w:rFonts w:hint="eastAsia" w:ascii="宋体" w:hAnsi="宋体"/>
          <w:sz w:val="42"/>
          <w:szCs w:val="42"/>
        </w:rPr>
        <w:t>测试用例</w:t>
      </w:r>
      <w:bookmarkEnd w:id="47"/>
      <w:bookmarkEnd w:id="48"/>
    </w:p>
    <w:p>
      <w:pPr>
        <w:ind w:firstLine="480" w:firstLineChars="200"/>
        <w:rPr>
          <w:rFonts w:ascii="宋体" w:hAnsi="宋体"/>
          <w:color w:val="000000"/>
        </w:rPr>
      </w:pPr>
      <w:r>
        <w:rPr>
          <w:rFonts w:hint="eastAsia" w:ascii="宋体" w:hAnsi="宋体"/>
          <w:color w:val="000000"/>
        </w:rPr>
        <w:t>本次系统测试用例是按照系统的业务模块组织编写，主要核心业务如下：</w:t>
      </w:r>
    </w:p>
    <w:p>
      <w:pPr>
        <w:jc w:val="center"/>
        <w:rPr>
          <w:rFonts w:hint="default" w:ascii="宋体" w:hAnsi="宋体" w:eastAsia="宋体"/>
          <w:color w:val="FF0000"/>
          <w:sz w:val="23"/>
          <w:szCs w:val="23"/>
          <w:lang w:val="en-US" w:eastAsia="zh-CN"/>
        </w:rPr>
      </w:pPr>
      <w:r>
        <w:rPr>
          <w:rFonts w:hint="eastAsia" w:ascii="宋体" w:hAnsi="宋体"/>
          <w:color w:val="FF0000"/>
          <w:sz w:val="23"/>
          <w:szCs w:val="23"/>
          <w:lang w:val="en-US" w:eastAsia="zh-CN"/>
        </w:rPr>
        <w:t>11</w:t>
      </w:r>
    </w:p>
    <w:p>
      <w:pPr>
        <w:rPr>
          <w:rFonts w:ascii="宋体" w:hAnsi="宋体"/>
        </w:rPr>
      </w:pPr>
      <w:bookmarkStart w:id="49" w:name="_Toc244594781"/>
      <w:r>
        <w:rPr>
          <w:rFonts w:hint="eastAsia" w:ascii="宋体" w:hAnsi="宋体"/>
        </w:rPr>
        <w:t>具体的用例分册后期会根据功能规格说明书、详细设计文档进行编写并评审。</w:t>
      </w:r>
    </w:p>
    <w:p>
      <w:pPr>
        <w:pStyle w:val="2"/>
        <w:numPr>
          <w:ilvl w:val="0"/>
          <w:numId w:val="3"/>
        </w:numPr>
        <w:rPr>
          <w:rFonts w:ascii="宋体" w:hAnsi="宋体"/>
          <w:sz w:val="42"/>
          <w:szCs w:val="42"/>
        </w:rPr>
      </w:pPr>
      <w:bookmarkStart w:id="50" w:name="_Toc15835"/>
      <w:r>
        <w:rPr>
          <w:rFonts w:hint="eastAsia" w:ascii="宋体" w:hAnsi="宋体"/>
          <w:sz w:val="42"/>
          <w:szCs w:val="42"/>
        </w:rPr>
        <w:t>测试分析与总结</w:t>
      </w:r>
      <w:bookmarkEnd w:id="50"/>
    </w:p>
    <w:p>
      <w:pPr>
        <w:ind w:firstLine="480" w:firstLineChars="200"/>
      </w:pPr>
      <w:r>
        <w:rPr>
          <w:rFonts w:hint="eastAsia"/>
        </w:rPr>
        <w:t>在测试结束后编制系统测试报告，报告内容包括测试用例的执行情况、按各类指标统计的BUG数（按问题等级、问题分类、模块、人员、问题状态等）、测试工作的总结与分析以及对系统的改进建议等。</w:t>
      </w:r>
    </w:p>
    <w:p>
      <w:pPr>
        <w:pStyle w:val="2"/>
        <w:numPr>
          <w:ilvl w:val="0"/>
          <w:numId w:val="3"/>
        </w:numPr>
        <w:rPr>
          <w:rFonts w:ascii="宋体" w:hAnsi="宋体"/>
          <w:sz w:val="42"/>
          <w:szCs w:val="42"/>
        </w:rPr>
      </w:pPr>
      <w:bookmarkStart w:id="51" w:name="_Toc7837"/>
      <w:r>
        <w:rPr>
          <w:rFonts w:hint="eastAsia" w:ascii="宋体" w:hAnsi="宋体"/>
          <w:sz w:val="42"/>
          <w:szCs w:val="42"/>
        </w:rPr>
        <w:t>测试风险管理</w:t>
      </w:r>
      <w:bookmarkEnd w:id="51"/>
    </w:p>
    <w:tbl>
      <w:tblPr>
        <w:tblStyle w:val="18"/>
        <w:tblW w:w="9120" w:type="dxa"/>
        <w:tblInd w:w="94" w:type="dxa"/>
        <w:tblLayout w:type="autofit"/>
        <w:tblCellMar>
          <w:top w:w="0" w:type="dxa"/>
          <w:left w:w="108" w:type="dxa"/>
          <w:bottom w:w="0" w:type="dxa"/>
          <w:right w:w="108" w:type="dxa"/>
        </w:tblCellMar>
      </w:tblPr>
      <w:tblGrid>
        <w:gridCol w:w="520"/>
        <w:gridCol w:w="1300"/>
        <w:gridCol w:w="2100"/>
        <w:gridCol w:w="1494"/>
        <w:gridCol w:w="626"/>
        <w:gridCol w:w="3080"/>
      </w:tblGrid>
      <w:tr>
        <w:tblPrEx>
          <w:tblCellMar>
            <w:top w:w="0" w:type="dxa"/>
            <w:left w:w="108" w:type="dxa"/>
            <w:bottom w:w="0" w:type="dxa"/>
            <w:right w:w="108" w:type="dxa"/>
          </w:tblCellMar>
        </w:tblPrEx>
        <w:trPr>
          <w:trHeight w:val="285" w:hRule="atLeast"/>
        </w:trPr>
        <w:tc>
          <w:tcPr>
            <w:tcW w:w="520" w:type="dxa"/>
            <w:vMerge w:val="restart"/>
            <w:tcBorders>
              <w:top w:val="single" w:color="auto" w:sz="4" w:space="0"/>
              <w:left w:val="single" w:color="auto" w:sz="4" w:space="0"/>
              <w:bottom w:val="single" w:color="000000" w:sz="4" w:space="0"/>
              <w:right w:val="single" w:color="auto" w:sz="4" w:space="0"/>
            </w:tcBorders>
            <w:shd w:val="clear" w:color="auto" w:fill="C0C0C0"/>
            <w:vAlign w:val="center"/>
          </w:tcPr>
          <w:p>
            <w:pPr>
              <w:widowControl/>
              <w:spacing w:line="240" w:lineRule="auto"/>
              <w:jc w:val="center"/>
              <w:rPr>
                <w:rFonts w:ascii="宋体" w:hAnsi="宋体" w:cs="宋体"/>
                <w:b/>
                <w:bCs/>
                <w:kern w:val="0"/>
              </w:rPr>
            </w:pPr>
            <w:r>
              <w:rPr>
                <w:rFonts w:hint="eastAsia" w:ascii="宋体" w:hAnsi="宋体" w:cs="宋体"/>
                <w:b/>
                <w:bCs/>
                <w:kern w:val="0"/>
              </w:rPr>
              <w:t>风险编号</w:t>
            </w:r>
          </w:p>
        </w:tc>
        <w:tc>
          <w:tcPr>
            <w:tcW w:w="5520" w:type="dxa"/>
            <w:gridSpan w:val="4"/>
            <w:tcBorders>
              <w:top w:val="single" w:color="auto" w:sz="4" w:space="0"/>
              <w:left w:val="nil"/>
              <w:bottom w:val="single" w:color="auto" w:sz="4" w:space="0"/>
              <w:right w:val="single" w:color="auto" w:sz="4" w:space="0"/>
            </w:tcBorders>
            <w:shd w:val="clear" w:color="auto" w:fill="C0C0C0"/>
            <w:vAlign w:val="center"/>
          </w:tcPr>
          <w:p>
            <w:pPr>
              <w:widowControl/>
              <w:spacing w:line="240" w:lineRule="auto"/>
              <w:jc w:val="center"/>
              <w:rPr>
                <w:rFonts w:ascii="宋体" w:hAnsi="宋体" w:cs="宋体"/>
                <w:b/>
                <w:bCs/>
                <w:kern w:val="0"/>
              </w:rPr>
            </w:pPr>
            <w:r>
              <w:rPr>
                <w:rFonts w:hint="eastAsia" w:ascii="宋体" w:hAnsi="宋体" w:cs="宋体"/>
                <w:b/>
                <w:bCs/>
                <w:kern w:val="0"/>
              </w:rPr>
              <w:t>风险分析</w:t>
            </w:r>
          </w:p>
        </w:tc>
        <w:tc>
          <w:tcPr>
            <w:tcW w:w="3080" w:type="dxa"/>
            <w:tcBorders>
              <w:top w:val="single" w:color="auto" w:sz="4" w:space="0"/>
              <w:left w:val="nil"/>
              <w:bottom w:val="single" w:color="auto" w:sz="4" w:space="0"/>
              <w:right w:val="single" w:color="auto" w:sz="4" w:space="0"/>
            </w:tcBorders>
            <w:shd w:val="clear" w:color="auto" w:fill="C0C0C0"/>
            <w:vAlign w:val="center"/>
          </w:tcPr>
          <w:p>
            <w:pPr>
              <w:widowControl/>
              <w:spacing w:line="240" w:lineRule="auto"/>
              <w:jc w:val="center"/>
              <w:rPr>
                <w:rFonts w:ascii="宋体" w:hAnsi="宋体" w:cs="宋体"/>
                <w:b/>
                <w:bCs/>
                <w:kern w:val="0"/>
              </w:rPr>
            </w:pPr>
            <w:r>
              <w:rPr>
                <w:rFonts w:hint="eastAsia" w:ascii="宋体" w:hAnsi="宋体" w:cs="宋体"/>
                <w:b/>
                <w:bCs/>
                <w:kern w:val="0"/>
              </w:rPr>
              <w:t>风险控制</w:t>
            </w:r>
          </w:p>
        </w:tc>
      </w:tr>
      <w:tr>
        <w:tblPrEx>
          <w:tblCellMar>
            <w:top w:w="0" w:type="dxa"/>
            <w:left w:w="108" w:type="dxa"/>
            <w:bottom w:w="0" w:type="dxa"/>
            <w:right w:w="108" w:type="dxa"/>
          </w:tblCellMar>
        </w:tblPrEx>
        <w:trPr>
          <w:trHeight w:val="390" w:hRule="atLeast"/>
        </w:trPr>
        <w:tc>
          <w:tcPr>
            <w:tcW w:w="520"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b/>
                <w:bCs/>
                <w:kern w:val="0"/>
              </w:rPr>
            </w:pPr>
          </w:p>
        </w:tc>
        <w:tc>
          <w:tcPr>
            <w:tcW w:w="1300" w:type="dxa"/>
            <w:tcBorders>
              <w:top w:val="nil"/>
              <w:left w:val="nil"/>
              <w:bottom w:val="single" w:color="auto" w:sz="4" w:space="0"/>
              <w:right w:val="single" w:color="auto" w:sz="4" w:space="0"/>
            </w:tcBorders>
            <w:shd w:val="clear" w:color="auto" w:fill="C0C0C0"/>
            <w:vAlign w:val="center"/>
          </w:tcPr>
          <w:p>
            <w:pPr>
              <w:widowControl/>
              <w:spacing w:line="240" w:lineRule="auto"/>
              <w:jc w:val="center"/>
              <w:rPr>
                <w:rFonts w:ascii="宋体" w:hAnsi="宋体" w:cs="宋体"/>
                <w:b/>
                <w:bCs/>
                <w:kern w:val="0"/>
              </w:rPr>
            </w:pPr>
            <w:r>
              <w:rPr>
                <w:rFonts w:hint="eastAsia" w:ascii="宋体" w:hAnsi="宋体" w:cs="宋体"/>
                <w:b/>
                <w:bCs/>
                <w:kern w:val="0"/>
              </w:rPr>
              <w:t>评估日期</w:t>
            </w:r>
          </w:p>
        </w:tc>
        <w:tc>
          <w:tcPr>
            <w:tcW w:w="2100" w:type="dxa"/>
            <w:tcBorders>
              <w:top w:val="nil"/>
              <w:left w:val="nil"/>
              <w:bottom w:val="single" w:color="auto" w:sz="4" w:space="0"/>
              <w:right w:val="single" w:color="auto" w:sz="4" w:space="0"/>
            </w:tcBorders>
            <w:shd w:val="clear" w:color="auto" w:fill="C0C0C0"/>
            <w:vAlign w:val="center"/>
          </w:tcPr>
          <w:p>
            <w:pPr>
              <w:widowControl/>
              <w:spacing w:line="240" w:lineRule="auto"/>
              <w:jc w:val="center"/>
              <w:rPr>
                <w:rFonts w:ascii="宋体" w:hAnsi="宋体" w:cs="宋体"/>
                <w:b/>
                <w:bCs/>
                <w:kern w:val="0"/>
              </w:rPr>
            </w:pPr>
            <w:r>
              <w:rPr>
                <w:rFonts w:hint="eastAsia" w:ascii="宋体" w:hAnsi="宋体" w:cs="宋体"/>
                <w:b/>
                <w:bCs/>
                <w:kern w:val="0"/>
              </w:rPr>
              <w:t>风险描述</w:t>
            </w:r>
          </w:p>
        </w:tc>
        <w:tc>
          <w:tcPr>
            <w:tcW w:w="1494" w:type="dxa"/>
            <w:tcBorders>
              <w:top w:val="nil"/>
              <w:left w:val="nil"/>
              <w:bottom w:val="single" w:color="auto" w:sz="4" w:space="0"/>
              <w:right w:val="single" w:color="auto" w:sz="4" w:space="0"/>
            </w:tcBorders>
            <w:shd w:val="clear" w:color="auto" w:fill="C0C0C0"/>
            <w:vAlign w:val="center"/>
          </w:tcPr>
          <w:p>
            <w:pPr>
              <w:widowControl/>
              <w:spacing w:line="240" w:lineRule="auto"/>
              <w:jc w:val="center"/>
              <w:rPr>
                <w:rFonts w:ascii="宋体" w:hAnsi="宋体" w:cs="宋体"/>
                <w:b/>
                <w:bCs/>
                <w:kern w:val="0"/>
              </w:rPr>
            </w:pPr>
            <w:r>
              <w:rPr>
                <w:rFonts w:hint="eastAsia" w:ascii="宋体" w:hAnsi="宋体" w:cs="宋体"/>
                <w:b/>
                <w:bCs/>
                <w:kern w:val="0"/>
              </w:rPr>
              <w:t>主要生存期</w:t>
            </w:r>
          </w:p>
        </w:tc>
        <w:tc>
          <w:tcPr>
            <w:tcW w:w="626" w:type="dxa"/>
            <w:tcBorders>
              <w:top w:val="nil"/>
              <w:left w:val="nil"/>
              <w:bottom w:val="single" w:color="auto" w:sz="4" w:space="0"/>
              <w:right w:val="single" w:color="auto" w:sz="4" w:space="0"/>
            </w:tcBorders>
            <w:shd w:val="clear" w:color="auto" w:fill="C0C0C0"/>
            <w:vAlign w:val="center"/>
          </w:tcPr>
          <w:p>
            <w:pPr>
              <w:widowControl/>
              <w:spacing w:line="240" w:lineRule="auto"/>
              <w:jc w:val="center"/>
              <w:rPr>
                <w:rFonts w:ascii="宋体" w:hAnsi="宋体" w:cs="宋体"/>
                <w:b/>
                <w:bCs/>
                <w:kern w:val="0"/>
              </w:rPr>
            </w:pPr>
            <w:r>
              <w:rPr>
                <w:rFonts w:hint="eastAsia" w:ascii="宋体" w:hAnsi="宋体" w:cs="宋体"/>
                <w:b/>
                <w:bCs/>
                <w:kern w:val="0"/>
              </w:rPr>
              <w:t>风险类型</w:t>
            </w:r>
          </w:p>
        </w:tc>
        <w:tc>
          <w:tcPr>
            <w:tcW w:w="3080" w:type="dxa"/>
            <w:tcBorders>
              <w:top w:val="nil"/>
              <w:left w:val="nil"/>
              <w:bottom w:val="single" w:color="auto" w:sz="4" w:space="0"/>
              <w:right w:val="single" w:color="auto" w:sz="4" w:space="0"/>
            </w:tcBorders>
            <w:shd w:val="clear" w:color="auto" w:fill="C0C0C0"/>
            <w:vAlign w:val="center"/>
          </w:tcPr>
          <w:p>
            <w:pPr>
              <w:widowControl/>
              <w:spacing w:line="240" w:lineRule="auto"/>
              <w:jc w:val="center"/>
              <w:rPr>
                <w:rFonts w:ascii="宋体" w:hAnsi="宋体" w:cs="宋体"/>
                <w:b/>
                <w:bCs/>
                <w:kern w:val="0"/>
              </w:rPr>
            </w:pPr>
            <w:r>
              <w:rPr>
                <w:rFonts w:hint="eastAsia" w:ascii="宋体" w:hAnsi="宋体" w:cs="宋体"/>
                <w:b/>
                <w:bCs/>
                <w:kern w:val="0"/>
              </w:rPr>
              <w:t>控制措施</w:t>
            </w:r>
          </w:p>
        </w:tc>
      </w:tr>
      <w:tr>
        <w:tblPrEx>
          <w:tblCellMar>
            <w:top w:w="0" w:type="dxa"/>
            <w:left w:w="108" w:type="dxa"/>
            <w:bottom w:w="0" w:type="dxa"/>
            <w:right w:w="108" w:type="dxa"/>
          </w:tblCellMar>
        </w:tblPrEx>
        <w:trPr>
          <w:trHeight w:val="495" w:hRule="atLeast"/>
        </w:trPr>
        <w:tc>
          <w:tcPr>
            <w:tcW w:w="520" w:type="dxa"/>
            <w:tcBorders>
              <w:top w:val="nil"/>
              <w:left w:val="single" w:color="auto" w:sz="4" w:space="0"/>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1</w:t>
            </w:r>
          </w:p>
        </w:tc>
        <w:tc>
          <w:tcPr>
            <w:tcW w:w="1300"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hint="eastAsia" w:ascii="宋体" w:hAnsi="宋体" w:eastAsia="宋体" w:cs="宋体"/>
                <w:kern w:val="0"/>
                <w:sz w:val="19"/>
                <w:szCs w:val="19"/>
                <w:lang w:eastAsia="zh-CN"/>
              </w:rPr>
            </w:pPr>
            <w:r>
              <w:rPr>
                <w:rFonts w:hint="eastAsia" w:ascii="宋体" w:hAnsi="宋体" w:cs="宋体"/>
                <w:kern w:val="0"/>
                <w:sz w:val="19"/>
                <w:szCs w:val="19"/>
              </w:rPr>
              <w:t>20</w:t>
            </w:r>
            <w:r>
              <w:rPr>
                <w:rFonts w:hint="eastAsia" w:ascii="宋体" w:hAnsi="宋体" w:cs="宋体"/>
                <w:kern w:val="0"/>
                <w:sz w:val="19"/>
                <w:szCs w:val="19"/>
                <w:lang w:val="en-US" w:eastAsia="zh-CN"/>
              </w:rPr>
              <w:t>22</w:t>
            </w:r>
            <w:r>
              <w:rPr>
                <w:rFonts w:hint="eastAsia" w:ascii="宋体" w:hAnsi="宋体" w:cs="宋体"/>
                <w:kern w:val="0"/>
                <w:sz w:val="19"/>
                <w:szCs w:val="19"/>
              </w:rPr>
              <w:t>-</w:t>
            </w:r>
            <w:r>
              <w:rPr>
                <w:rFonts w:hint="eastAsia" w:ascii="宋体" w:hAnsi="宋体" w:cs="宋体"/>
                <w:kern w:val="0"/>
                <w:sz w:val="19"/>
                <w:szCs w:val="19"/>
                <w:lang w:val="en-US" w:eastAsia="zh-CN"/>
              </w:rPr>
              <w:t>01</w:t>
            </w:r>
            <w:r>
              <w:rPr>
                <w:rFonts w:hint="eastAsia" w:ascii="宋体" w:hAnsi="宋体" w:cs="宋体"/>
                <w:kern w:val="0"/>
                <w:sz w:val="19"/>
                <w:szCs w:val="19"/>
              </w:rPr>
              <w:t>-</w:t>
            </w:r>
            <w:r>
              <w:rPr>
                <w:rFonts w:ascii="宋体" w:hAnsi="宋体" w:cs="宋体"/>
                <w:kern w:val="0"/>
                <w:sz w:val="19"/>
                <w:szCs w:val="19"/>
              </w:rPr>
              <w:t>2</w:t>
            </w:r>
            <w:r>
              <w:rPr>
                <w:rFonts w:hint="eastAsia" w:ascii="宋体" w:hAnsi="宋体" w:cs="宋体"/>
                <w:kern w:val="0"/>
                <w:sz w:val="19"/>
                <w:szCs w:val="19"/>
                <w:lang w:val="en-US" w:eastAsia="zh-CN"/>
              </w:rPr>
              <w:t>5</w:t>
            </w:r>
          </w:p>
        </w:tc>
        <w:tc>
          <w:tcPr>
            <w:tcW w:w="2100" w:type="dxa"/>
            <w:tcBorders>
              <w:top w:val="nil"/>
              <w:left w:val="nil"/>
              <w:bottom w:val="single" w:color="auto" w:sz="4" w:space="0"/>
              <w:right w:val="single" w:color="auto" w:sz="4" w:space="0"/>
            </w:tcBorders>
            <w:shd w:val="clear" w:color="auto" w:fill="FFFFFF"/>
          </w:tcPr>
          <w:p>
            <w:pPr>
              <w:widowControl/>
              <w:spacing w:line="240" w:lineRule="auto"/>
              <w:jc w:val="left"/>
              <w:rPr>
                <w:rFonts w:ascii="宋体" w:hAnsi="宋体" w:cs="宋体"/>
                <w:kern w:val="0"/>
                <w:sz w:val="19"/>
                <w:szCs w:val="19"/>
              </w:rPr>
            </w:pPr>
            <w:r>
              <w:rPr>
                <w:rFonts w:hint="eastAsia" w:ascii="宋体" w:hAnsi="宋体" w:cs="宋体"/>
                <w:kern w:val="0"/>
                <w:sz w:val="19"/>
                <w:szCs w:val="19"/>
              </w:rPr>
              <w:t>开发组未按计划完成开发工作，影响测试进度。</w:t>
            </w:r>
          </w:p>
        </w:tc>
        <w:tc>
          <w:tcPr>
            <w:tcW w:w="1494"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测试阶段</w:t>
            </w:r>
          </w:p>
        </w:tc>
        <w:tc>
          <w:tcPr>
            <w:tcW w:w="626"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项目风险</w:t>
            </w:r>
          </w:p>
        </w:tc>
        <w:tc>
          <w:tcPr>
            <w:tcW w:w="3080" w:type="dxa"/>
            <w:tcBorders>
              <w:top w:val="nil"/>
              <w:left w:val="nil"/>
              <w:bottom w:val="single" w:color="auto" w:sz="4" w:space="0"/>
              <w:right w:val="single" w:color="auto" w:sz="4" w:space="0"/>
            </w:tcBorders>
            <w:shd w:val="clear" w:color="auto" w:fill="FFFFFF"/>
          </w:tcPr>
          <w:p>
            <w:pPr>
              <w:widowControl/>
              <w:spacing w:line="240" w:lineRule="auto"/>
              <w:jc w:val="left"/>
              <w:rPr>
                <w:rFonts w:ascii="宋体" w:hAnsi="宋体" w:cs="宋体"/>
                <w:kern w:val="0"/>
                <w:sz w:val="19"/>
                <w:szCs w:val="19"/>
              </w:rPr>
            </w:pPr>
            <w:r>
              <w:rPr>
                <w:rFonts w:hint="eastAsia" w:ascii="宋体" w:hAnsi="宋体" w:cs="宋体"/>
                <w:kern w:val="0"/>
                <w:sz w:val="19"/>
                <w:szCs w:val="19"/>
              </w:rPr>
              <w:t>及时跟踪项目开发完成情况，当开发计划有变更时，及时调整测试周期。</w:t>
            </w:r>
          </w:p>
        </w:tc>
      </w:tr>
      <w:tr>
        <w:tblPrEx>
          <w:tblCellMar>
            <w:top w:w="0" w:type="dxa"/>
            <w:left w:w="108" w:type="dxa"/>
            <w:bottom w:w="0" w:type="dxa"/>
            <w:right w:w="108" w:type="dxa"/>
          </w:tblCellMar>
        </w:tblPrEx>
        <w:trPr>
          <w:trHeight w:val="1065" w:hRule="atLeast"/>
        </w:trPr>
        <w:tc>
          <w:tcPr>
            <w:tcW w:w="520" w:type="dxa"/>
            <w:tcBorders>
              <w:top w:val="nil"/>
              <w:left w:val="single" w:color="auto" w:sz="4" w:space="0"/>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2</w:t>
            </w:r>
          </w:p>
        </w:tc>
        <w:tc>
          <w:tcPr>
            <w:tcW w:w="1300"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20</w:t>
            </w:r>
            <w:r>
              <w:rPr>
                <w:rFonts w:hint="eastAsia" w:ascii="宋体" w:hAnsi="宋体" w:cs="宋体"/>
                <w:kern w:val="0"/>
                <w:sz w:val="19"/>
                <w:szCs w:val="19"/>
                <w:lang w:val="en-US" w:eastAsia="zh-CN"/>
              </w:rPr>
              <w:t>22</w:t>
            </w:r>
            <w:r>
              <w:rPr>
                <w:rFonts w:hint="eastAsia" w:ascii="宋体" w:hAnsi="宋体" w:cs="宋体"/>
                <w:kern w:val="0"/>
                <w:sz w:val="19"/>
                <w:szCs w:val="19"/>
              </w:rPr>
              <w:t>-</w:t>
            </w:r>
            <w:r>
              <w:rPr>
                <w:rFonts w:hint="eastAsia" w:ascii="宋体" w:hAnsi="宋体" w:cs="宋体"/>
                <w:kern w:val="0"/>
                <w:sz w:val="19"/>
                <w:szCs w:val="19"/>
                <w:lang w:val="en-US" w:eastAsia="zh-CN"/>
              </w:rPr>
              <w:t>01</w:t>
            </w:r>
            <w:r>
              <w:rPr>
                <w:rFonts w:hint="eastAsia" w:ascii="宋体" w:hAnsi="宋体" w:cs="宋体"/>
                <w:kern w:val="0"/>
                <w:sz w:val="19"/>
                <w:szCs w:val="19"/>
              </w:rPr>
              <w:t>-</w:t>
            </w:r>
            <w:r>
              <w:rPr>
                <w:rFonts w:ascii="宋体" w:hAnsi="宋体" w:cs="宋体"/>
                <w:kern w:val="0"/>
                <w:sz w:val="19"/>
                <w:szCs w:val="19"/>
              </w:rPr>
              <w:t>2</w:t>
            </w:r>
            <w:r>
              <w:rPr>
                <w:rFonts w:hint="eastAsia" w:ascii="宋体" w:hAnsi="宋体" w:cs="宋体"/>
                <w:kern w:val="0"/>
                <w:sz w:val="19"/>
                <w:szCs w:val="19"/>
                <w:lang w:val="en-US" w:eastAsia="zh-CN"/>
              </w:rPr>
              <w:t>5</w:t>
            </w:r>
          </w:p>
        </w:tc>
        <w:tc>
          <w:tcPr>
            <w:tcW w:w="2100" w:type="dxa"/>
            <w:tcBorders>
              <w:top w:val="nil"/>
              <w:left w:val="nil"/>
              <w:bottom w:val="single" w:color="auto" w:sz="4" w:space="0"/>
              <w:right w:val="single" w:color="auto" w:sz="4" w:space="0"/>
            </w:tcBorders>
            <w:shd w:val="clear" w:color="auto" w:fill="FFFFFF"/>
          </w:tcPr>
          <w:p>
            <w:pPr>
              <w:widowControl/>
              <w:spacing w:line="240" w:lineRule="auto"/>
              <w:jc w:val="left"/>
              <w:rPr>
                <w:rFonts w:ascii="宋体" w:hAnsi="宋体" w:cs="宋体"/>
                <w:kern w:val="0"/>
                <w:sz w:val="19"/>
                <w:szCs w:val="19"/>
              </w:rPr>
            </w:pPr>
            <w:r>
              <w:rPr>
                <w:rFonts w:hint="eastAsia" w:ascii="宋体" w:hAnsi="宋体" w:cs="宋体"/>
                <w:kern w:val="0"/>
                <w:sz w:val="19"/>
                <w:szCs w:val="19"/>
              </w:rPr>
              <w:t>测试方案的制订不够合理、规范，在项目进行过程中，发现其可操作性不强，对测试工作无指导意义。</w:t>
            </w:r>
          </w:p>
        </w:tc>
        <w:tc>
          <w:tcPr>
            <w:tcW w:w="1494"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测试阶段</w:t>
            </w:r>
          </w:p>
        </w:tc>
        <w:tc>
          <w:tcPr>
            <w:tcW w:w="626"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项目风险</w:t>
            </w:r>
          </w:p>
        </w:tc>
        <w:tc>
          <w:tcPr>
            <w:tcW w:w="3080" w:type="dxa"/>
            <w:tcBorders>
              <w:top w:val="nil"/>
              <w:left w:val="nil"/>
              <w:bottom w:val="single" w:color="auto" w:sz="4" w:space="0"/>
              <w:right w:val="single" w:color="auto" w:sz="4" w:space="0"/>
            </w:tcBorders>
            <w:shd w:val="clear" w:color="auto" w:fill="FFFFFF"/>
          </w:tcPr>
          <w:p>
            <w:pPr>
              <w:widowControl/>
              <w:spacing w:line="240" w:lineRule="auto"/>
              <w:jc w:val="left"/>
              <w:rPr>
                <w:rFonts w:ascii="宋体" w:hAnsi="宋体" w:cs="宋体"/>
                <w:kern w:val="0"/>
                <w:sz w:val="19"/>
                <w:szCs w:val="19"/>
              </w:rPr>
            </w:pPr>
            <w:r>
              <w:rPr>
                <w:rFonts w:hint="eastAsia" w:ascii="宋体" w:hAnsi="宋体" w:cs="宋体"/>
                <w:kern w:val="0"/>
                <w:sz w:val="19"/>
                <w:szCs w:val="19"/>
              </w:rPr>
              <w:t>编写方案后，给项目组人员审核，当项目有变更时，及时调整方案和用例，保证方案和用例满足测试需求且可执行。</w:t>
            </w:r>
          </w:p>
        </w:tc>
      </w:tr>
      <w:tr>
        <w:tblPrEx>
          <w:tblCellMar>
            <w:top w:w="0" w:type="dxa"/>
            <w:left w:w="108" w:type="dxa"/>
            <w:bottom w:w="0" w:type="dxa"/>
            <w:right w:w="108" w:type="dxa"/>
          </w:tblCellMar>
        </w:tblPrEx>
        <w:trPr>
          <w:trHeight w:val="1065" w:hRule="atLeast"/>
        </w:trPr>
        <w:tc>
          <w:tcPr>
            <w:tcW w:w="520" w:type="dxa"/>
            <w:tcBorders>
              <w:top w:val="nil"/>
              <w:left w:val="single" w:color="auto" w:sz="4" w:space="0"/>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3</w:t>
            </w:r>
          </w:p>
        </w:tc>
        <w:tc>
          <w:tcPr>
            <w:tcW w:w="1300"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20</w:t>
            </w:r>
            <w:r>
              <w:rPr>
                <w:rFonts w:hint="eastAsia" w:ascii="宋体" w:hAnsi="宋体" w:cs="宋体"/>
                <w:kern w:val="0"/>
                <w:sz w:val="19"/>
                <w:szCs w:val="19"/>
                <w:lang w:val="en-US" w:eastAsia="zh-CN"/>
              </w:rPr>
              <w:t>22</w:t>
            </w:r>
            <w:r>
              <w:rPr>
                <w:rFonts w:hint="eastAsia" w:ascii="宋体" w:hAnsi="宋体" w:cs="宋体"/>
                <w:kern w:val="0"/>
                <w:sz w:val="19"/>
                <w:szCs w:val="19"/>
              </w:rPr>
              <w:t>-</w:t>
            </w:r>
            <w:r>
              <w:rPr>
                <w:rFonts w:hint="eastAsia" w:ascii="宋体" w:hAnsi="宋体" w:cs="宋体"/>
                <w:kern w:val="0"/>
                <w:sz w:val="19"/>
                <w:szCs w:val="19"/>
                <w:lang w:val="en-US" w:eastAsia="zh-CN"/>
              </w:rPr>
              <w:t>01</w:t>
            </w:r>
            <w:r>
              <w:rPr>
                <w:rFonts w:hint="eastAsia" w:ascii="宋体" w:hAnsi="宋体" w:cs="宋体"/>
                <w:kern w:val="0"/>
                <w:sz w:val="19"/>
                <w:szCs w:val="19"/>
              </w:rPr>
              <w:t>-</w:t>
            </w:r>
            <w:r>
              <w:rPr>
                <w:rFonts w:ascii="宋体" w:hAnsi="宋体" w:cs="宋体"/>
                <w:kern w:val="0"/>
                <w:sz w:val="19"/>
                <w:szCs w:val="19"/>
              </w:rPr>
              <w:t>2</w:t>
            </w:r>
            <w:r>
              <w:rPr>
                <w:rFonts w:hint="eastAsia" w:ascii="宋体" w:hAnsi="宋体" w:cs="宋体"/>
                <w:kern w:val="0"/>
                <w:sz w:val="19"/>
                <w:szCs w:val="19"/>
                <w:lang w:val="en-US" w:eastAsia="zh-CN"/>
              </w:rPr>
              <w:t>5</w:t>
            </w:r>
          </w:p>
        </w:tc>
        <w:tc>
          <w:tcPr>
            <w:tcW w:w="2100" w:type="dxa"/>
            <w:tcBorders>
              <w:top w:val="nil"/>
              <w:left w:val="nil"/>
              <w:bottom w:val="single" w:color="auto" w:sz="4" w:space="0"/>
              <w:right w:val="single" w:color="auto" w:sz="4" w:space="0"/>
            </w:tcBorders>
            <w:shd w:val="clear" w:color="auto" w:fill="FFFFFF"/>
          </w:tcPr>
          <w:p>
            <w:pPr>
              <w:widowControl/>
              <w:spacing w:line="240" w:lineRule="auto"/>
              <w:jc w:val="left"/>
              <w:rPr>
                <w:rFonts w:ascii="宋体" w:hAnsi="宋体" w:cs="宋体"/>
                <w:kern w:val="0"/>
                <w:sz w:val="19"/>
                <w:szCs w:val="19"/>
              </w:rPr>
            </w:pPr>
            <w:r>
              <w:rPr>
                <w:rFonts w:hint="eastAsia" w:ascii="宋体" w:hAnsi="宋体" w:cs="宋体"/>
                <w:kern w:val="0"/>
                <w:sz w:val="19"/>
                <w:szCs w:val="19"/>
              </w:rPr>
              <w:t>测试环境不稳定，影响测试进度。</w:t>
            </w:r>
          </w:p>
        </w:tc>
        <w:tc>
          <w:tcPr>
            <w:tcW w:w="1494"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测试阶段</w:t>
            </w:r>
          </w:p>
        </w:tc>
        <w:tc>
          <w:tcPr>
            <w:tcW w:w="626"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环境风险</w:t>
            </w:r>
          </w:p>
        </w:tc>
        <w:tc>
          <w:tcPr>
            <w:tcW w:w="3080" w:type="dxa"/>
            <w:tcBorders>
              <w:top w:val="nil"/>
              <w:left w:val="nil"/>
              <w:bottom w:val="single" w:color="auto" w:sz="4" w:space="0"/>
              <w:right w:val="single" w:color="auto" w:sz="4" w:space="0"/>
            </w:tcBorders>
            <w:shd w:val="clear" w:color="auto" w:fill="FFFFFF"/>
          </w:tcPr>
          <w:p>
            <w:pPr>
              <w:widowControl/>
              <w:spacing w:line="240" w:lineRule="auto"/>
              <w:jc w:val="left"/>
              <w:rPr>
                <w:rFonts w:ascii="宋体" w:hAnsi="宋体" w:cs="宋体"/>
                <w:kern w:val="0"/>
                <w:sz w:val="19"/>
                <w:szCs w:val="19"/>
              </w:rPr>
            </w:pPr>
            <w:r>
              <w:rPr>
                <w:rFonts w:hint="eastAsia" w:ascii="宋体" w:hAnsi="宋体" w:cs="宋体"/>
                <w:kern w:val="0"/>
                <w:sz w:val="19"/>
                <w:szCs w:val="19"/>
              </w:rPr>
              <w:t>指定专人负责环境的搭建和维护。</w:t>
            </w:r>
          </w:p>
        </w:tc>
      </w:tr>
      <w:tr>
        <w:tblPrEx>
          <w:tblCellMar>
            <w:top w:w="0" w:type="dxa"/>
            <w:left w:w="108" w:type="dxa"/>
            <w:bottom w:w="0" w:type="dxa"/>
            <w:right w:w="108" w:type="dxa"/>
          </w:tblCellMar>
        </w:tblPrEx>
        <w:trPr>
          <w:trHeight w:val="1065" w:hRule="atLeast"/>
        </w:trPr>
        <w:tc>
          <w:tcPr>
            <w:tcW w:w="520" w:type="dxa"/>
            <w:tcBorders>
              <w:top w:val="nil"/>
              <w:left w:val="single" w:color="auto" w:sz="4" w:space="0"/>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4</w:t>
            </w:r>
          </w:p>
        </w:tc>
        <w:tc>
          <w:tcPr>
            <w:tcW w:w="1300"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20</w:t>
            </w:r>
            <w:r>
              <w:rPr>
                <w:rFonts w:hint="eastAsia" w:ascii="宋体" w:hAnsi="宋体" w:cs="宋体"/>
                <w:kern w:val="0"/>
                <w:sz w:val="19"/>
                <w:szCs w:val="19"/>
                <w:lang w:val="en-US" w:eastAsia="zh-CN"/>
              </w:rPr>
              <w:t>22</w:t>
            </w:r>
            <w:r>
              <w:rPr>
                <w:rFonts w:hint="eastAsia" w:ascii="宋体" w:hAnsi="宋体" w:cs="宋体"/>
                <w:kern w:val="0"/>
                <w:sz w:val="19"/>
                <w:szCs w:val="19"/>
              </w:rPr>
              <w:t>-</w:t>
            </w:r>
            <w:r>
              <w:rPr>
                <w:rFonts w:hint="eastAsia" w:ascii="宋体" w:hAnsi="宋体" w:cs="宋体"/>
                <w:kern w:val="0"/>
                <w:sz w:val="19"/>
                <w:szCs w:val="19"/>
                <w:lang w:val="en-US" w:eastAsia="zh-CN"/>
              </w:rPr>
              <w:t>01</w:t>
            </w:r>
            <w:r>
              <w:rPr>
                <w:rFonts w:hint="eastAsia" w:ascii="宋体" w:hAnsi="宋体" w:cs="宋体"/>
                <w:kern w:val="0"/>
                <w:sz w:val="19"/>
                <w:szCs w:val="19"/>
              </w:rPr>
              <w:t>-</w:t>
            </w:r>
            <w:r>
              <w:rPr>
                <w:rFonts w:ascii="宋体" w:hAnsi="宋体" w:cs="宋体"/>
                <w:kern w:val="0"/>
                <w:sz w:val="19"/>
                <w:szCs w:val="19"/>
              </w:rPr>
              <w:t>2</w:t>
            </w:r>
            <w:r>
              <w:rPr>
                <w:rFonts w:hint="eastAsia" w:ascii="宋体" w:hAnsi="宋体" w:cs="宋体"/>
                <w:kern w:val="0"/>
                <w:sz w:val="19"/>
                <w:szCs w:val="19"/>
                <w:lang w:val="en-US" w:eastAsia="zh-CN"/>
              </w:rPr>
              <w:t>5</w:t>
            </w:r>
          </w:p>
        </w:tc>
        <w:tc>
          <w:tcPr>
            <w:tcW w:w="2100" w:type="dxa"/>
            <w:tcBorders>
              <w:top w:val="nil"/>
              <w:left w:val="nil"/>
              <w:bottom w:val="single" w:color="auto" w:sz="4" w:space="0"/>
              <w:right w:val="single" w:color="auto" w:sz="4" w:space="0"/>
            </w:tcBorders>
            <w:shd w:val="clear" w:color="auto" w:fill="FFFFFF"/>
          </w:tcPr>
          <w:p>
            <w:pPr>
              <w:widowControl/>
              <w:spacing w:line="240" w:lineRule="auto"/>
              <w:jc w:val="left"/>
              <w:rPr>
                <w:rFonts w:ascii="宋体" w:hAnsi="宋体" w:cs="宋体"/>
                <w:kern w:val="0"/>
                <w:sz w:val="19"/>
                <w:szCs w:val="19"/>
              </w:rPr>
            </w:pPr>
            <w:r>
              <w:rPr>
                <w:rFonts w:hint="eastAsia" w:ascii="宋体" w:hAnsi="宋体" w:cs="宋体"/>
                <w:kern w:val="0"/>
                <w:sz w:val="19"/>
                <w:szCs w:val="19"/>
              </w:rPr>
              <w:t>开发版本质量不高，影响测试进度。</w:t>
            </w:r>
          </w:p>
        </w:tc>
        <w:tc>
          <w:tcPr>
            <w:tcW w:w="1494"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测试阶段</w:t>
            </w:r>
          </w:p>
        </w:tc>
        <w:tc>
          <w:tcPr>
            <w:tcW w:w="626" w:type="dxa"/>
            <w:tcBorders>
              <w:top w:val="nil"/>
              <w:left w:val="nil"/>
              <w:bottom w:val="single" w:color="auto" w:sz="4" w:space="0"/>
              <w:right w:val="single" w:color="auto" w:sz="4" w:space="0"/>
            </w:tcBorders>
            <w:shd w:val="clear" w:color="auto" w:fill="FFFFFF"/>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项目风险</w:t>
            </w:r>
          </w:p>
        </w:tc>
        <w:tc>
          <w:tcPr>
            <w:tcW w:w="3080" w:type="dxa"/>
            <w:tcBorders>
              <w:top w:val="nil"/>
              <w:left w:val="nil"/>
              <w:bottom w:val="single" w:color="auto" w:sz="4" w:space="0"/>
              <w:right w:val="single" w:color="auto" w:sz="4" w:space="0"/>
            </w:tcBorders>
            <w:shd w:val="clear" w:color="auto" w:fill="FFFFFF"/>
          </w:tcPr>
          <w:p>
            <w:pPr>
              <w:widowControl/>
              <w:spacing w:line="240" w:lineRule="auto"/>
              <w:jc w:val="left"/>
              <w:rPr>
                <w:rFonts w:ascii="宋体" w:hAnsi="宋体" w:cs="宋体"/>
                <w:kern w:val="0"/>
                <w:sz w:val="19"/>
                <w:szCs w:val="19"/>
              </w:rPr>
            </w:pPr>
            <w:r>
              <w:rPr>
                <w:rFonts w:hint="eastAsia" w:ascii="宋体" w:hAnsi="宋体" w:cs="宋体"/>
                <w:kern w:val="0"/>
                <w:sz w:val="19"/>
                <w:szCs w:val="19"/>
              </w:rPr>
              <w:t>开发多进行自测，保证基本的开发质量。</w:t>
            </w:r>
          </w:p>
        </w:tc>
      </w:tr>
      <w:tr>
        <w:tblPrEx>
          <w:tblCellMar>
            <w:top w:w="0" w:type="dxa"/>
            <w:left w:w="108" w:type="dxa"/>
            <w:bottom w:w="0" w:type="dxa"/>
            <w:right w:w="108" w:type="dxa"/>
          </w:tblCellMar>
        </w:tblPrEx>
        <w:trPr>
          <w:trHeight w:val="1665" w:hRule="atLeast"/>
        </w:trPr>
        <w:tc>
          <w:tcPr>
            <w:tcW w:w="520" w:type="dxa"/>
            <w:tcBorders>
              <w:top w:val="nil"/>
              <w:left w:val="single" w:color="auto" w:sz="4" w:space="0"/>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5</w:t>
            </w:r>
          </w:p>
        </w:tc>
        <w:tc>
          <w:tcPr>
            <w:tcW w:w="1300"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20</w:t>
            </w:r>
            <w:r>
              <w:rPr>
                <w:rFonts w:hint="eastAsia" w:ascii="宋体" w:hAnsi="宋体" w:cs="宋体"/>
                <w:kern w:val="0"/>
                <w:sz w:val="19"/>
                <w:szCs w:val="19"/>
                <w:lang w:val="en-US" w:eastAsia="zh-CN"/>
              </w:rPr>
              <w:t>22</w:t>
            </w:r>
            <w:r>
              <w:rPr>
                <w:rFonts w:hint="eastAsia" w:ascii="宋体" w:hAnsi="宋体" w:cs="宋体"/>
                <w:kern w:val="0"/>
                <w:sz w:val="19"/>
                <w:szCs w:val="19"/>
              </w:rPr>
              <w:t>-</w:t>
            </w:r>
            <w:r>
              <w:rPr>
                <w:rFonts w:hint="eastAsia" w:ascii="宋体" w:hAnsi="宋体" w:cs="宋体"/>
                <w:kern w:val="0"/>
                <w:sz w:val="19"/>
                <w:szCs w:val="19"/>
                <w:lang w:val="en-US" w:eastAsia="zh-CN"/>
              </w:rPr>
              <w:t>01</w:t>
            </w:r>
            <w:r>
              <w:rPr>
                <w:rFonts w:hint="eastAsia" w:ascii="宋体" w:hAnsi="宋体" w:cs="宋体"/>
                <w:kern w:val="0"/>
                <w:sz w:val="19"/>
                <w:szCs w:val="19"/>
              </w:rPr>
              <w:t>-</w:t>
            </w:r>
            <w:r>
              <w:rPr>
                <w:rFonts w:ascii="宋体" w:hAnsi="宋体" w:cs="宋体"/>
                <w:kern w:val="0"/>
                <w:sz w:val="19"/>
                <w:szCs w:val="19"/>
              </w:rPr>
              <w:t>2</w:t>
            </w:r>
            <w:r>
              <w:rPr>
                <w:rFonts w:hint="eastAsia" w:ascii="宋体" w:hAnsi="宋体" w:cs="宋体"/>
                <w:kern w:val="0"/>
                <w:sz w:val="19"/>
                <w:szCs w:val="19"/>
                <w:lang w:val="en-US" w:eastAsia="zh-CN"/>
              </w:rPr>
              <w:t>5</w:t>
            </w:r>
          </w:p>
        </w:tc>
        <w:tc>
          <w:tcPr>
            <w:tcW w:w="2100" w:type="dxa"/>
            <w:tcBorders>
              <w:top w:val="nil"/>
              <w:left w:val="nil"/>
              <w:bottom w:val="single" w:color="auto" w:sz="4" w:space="0"/>
              <w:right w:val="single" w:color="auto" w:sz="4" w:space="0"/>
            </w:tcBorders>
            <w:shd w:val="clear" w:color="auto" w:fill="FFFFFF"/>
          </w:tcPr>
          <w:p>
            <w:pPr>
              <w:widowControl/>
              <w:spacing w:line="240" w:lineRule="auto"/>
              <w:jc w:val="left"/>
              <w:rPr>
                <w:rFonts w:ascii="宋体" w:hAnsi="宋体" w:cs="宋体"/>
                <w:kern w:val="0"/>
                <w:sz w:val="19"/>
                <w:szCs w:val="19"/>
              </w:rPr>
            </w:pPr>
            <w:r>
              <w:rPr>
                <w:rFonts w:hint="eastAsia" w:ascii="宋体" w:hAnsi="宋体" w:cs="宋体"/>
                <w:kern w:val="0"/>
                <w:sz w:val="19"/>
                <w:szCs w:val="19"/>
              </w:rPr>
              <w:t>测试版本更新频繁，导致回归测试时间不足。</w:t>
            </w:r>
          </w:p>
        </w:tc>
        <w:tc>
          <w:tcPr>
            <w:tcW w:w="1494" w:type="dxa"/>
            <w:tcBorders>
              <w:top w:val="nil"/>
              <w:left w:val="nil"/>
              <w:bottom w:val="single" w:color="auto" w:sz="4" w:space="0"/>
              <w:right w:val="single" w:color="auto" w:sz="4" w:space="0"/>
            </w:tcBorders>
            <w:shd w:val="clear" w:color="auto" w:fill="FFFFFF"/>
            <w:vAlign w:val="center"/>
          </w:tcPr>
          <w:p>
            <w:pPr>
              <w:widowControl/>
              <w:spacing w:line="240" w:lineRule="auto"/>
              <w:jc w:val="center"/>
              <w:rPr>
                <w:rFonts w:ascii="宋体" w:hAnsi="宋体" w:cs="宋体"/>
                <w:kern w:val="0"/>
                <w:sz w:val="19"/>
                <w:szCs w:val="19"/>
              </w:rPr>
            </w:pPr>
            <w:r>
              <w:rPr>
                <w:rFonts w:hint="eastAsia" w:ascii="宋体" w:hAnsi="宋体" w:cs="宋体"/>
                <w:kern w:val="0"/>
                <w:sz w:val="19"/>
                <w:szCs w:val="19"/>
              </w:rPr>
              <w:t>测试阶段</w:t>
            </w:r>
          </w:p>
        </w:tc>
        <w:tc>
          <w:tcPr>
            <w:tcW w:w="626" w:type="dxa"/>
            <w:tcBorders>
              <w:top w:val="nil"/>
              <w:left w:val="nil"/>
              <w:bottom w:val="single" w:color="auto" w:sz="4" w:space="0"/>
              <w:right w:val="single" w:color="auto" w:sz="4" w:space="0"/>
            </w:tcBorders>
            <w:shd w:val="clear" w:color="auto" w:fill="FFFFFF"/>
            <w:vAlign w:val="center"/>
          </w:tcPr>
          <w:p>
            <w:pPr>
              <w:widowControl/>
              <w:spacing w:line="240" w:lineRule="auto"/>
              <w:jc w:val="left"/>
              <w:rPr>
                <w:rFonts w:ascii="宋体" w:hAnsi="宋体" w:cs="宋体"/>
                <w:kern w:val="0"/>
                <w:sz w:val="19"/>
                <w:szCs w:val="19"/>
              </w:rPr>
            </w:pPr>
            <w:r>
              <w:rPr>
                <w:rFonts w:hint="eastAsia" w:ascii="宋体" w:hAnsi="宋体" w:cs="宋体"/>
                <w:kern w:val="0"/>
                <w:sz w:val="19"/>
                <w:szCs w:val="19"/>
              </w:rPr>
              <w:t>项目风险</w:t>
            </w:r>
          </w:p>
        </w:tc>
        <w:tc>
          <w:tcPr>
            <w:tcW w:w="3080" w:type="dxa"/>
            <w:tcBorders>
              <w:top w:val="nil"/>
              <w:left w:val="nil"/>
              <w:bottom w:val="single" w:color="auto" w:sz="4" w:space="0"/>
              <w:right w:val="single" w:color="auto" w:sz="4" w:space="0"/>
            </w:tcBorders>
            <w:shd w:val="clear" w:color="auto" w:fill="FFFFFF"/>
          </w:tcPr>
          <w:p>
            <w:pPr>
              <w:widowControl/>
              <w:spacing w:line="240" w:lineRule="auto"/>
              <w:jc w:val="left"/>
              <w:rPr>
                <w:rFonts w:ascii="宋体" w:hAnsi="宋体" w:cs="宋体"/>
                <w:kern w:val="0"/>
                <w:sz w:val="19"/>
                <w:szCs w:val="19"/>
              </w:rPr>
            </w:pPr>
            <w:r>
              <w:rPr>
                <w:rFonts w:hint="eastAsia" w:ascii="宋体" w:hAnsi="宋体" w:cs="宋体"/>
                <w:kern w:val="0"/>
                <w:sz w:val="19"/>
                <w:szCs w:val="19"/>
              </w:rPr>
              <w:t>开发多进行自测，保证基本的开发质量。</w:t>
            </w:r>
          </w:p>
        </w:tc>
      </w:tr>
      <w:bookmarkEnd w:id="49"/>
    </w:tbl>
    <w:p>
      <w:pPr>
        <w:rPr>
          <w:rFonts w:ascii="宋体" w:hAnsi="宋体"/>
        </w:rPr>
      </w:pPr>
    </w:p>
    <w:p>
      <w:pPr>
        <w:rPr>
          <w:rFonts w:ascii="宋体" w:hAnsi="宋体"/>
        </w:rPr>
      </w:pPr>
    </w:p>
    <w:p>
      <w:pPr>
        <w:rPr>
          <w:rFonts w:ascii="宋体" w:hAnsi="宋体"/>
        </w:rPr>
      </w:pPr>
    </w:p>
    <w:p>
      <w:pPr>
        <w:rPr>
          <w:rFonts w:ascii="宋体" w:hAnsi="宋体"/>
          <w:sz w:val="18"/>
          <w:szCs w:val="18"/>
        </w:rPr>
      </w:pPr>
    </w:p>
    <w:p>
      <w:pPr>
        <w:rPr>
          <w:rFonts w:ascii="宋体" w:hAnsi="宋体"/>
          <w:sz w:val="18"/>
          <w:szCs w:val="18"/>
        </w:rPr>
      </w:pPr>
    </w:p>
    <w:sectPr>
      <w:headerReference r:id="rId5" w:type="default"/>
      <w:footerReference r:id="rId6" w:type="default"/>
      <w:pgSz w:w="11906" w:h="16838"/>
      <w:pgMar w:top="1440" w:right="1797" w:bottom="1440" w:left="1797" w:header="851" w:footer="992" w:gutter="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sz w:val="24"/>
        <w:szCs w:val="24"/>
      </w:rPr>
    </w:pPr>
    <w:r>
      <w:rPr>
        <w:rFonts w:hint="eastAsia"/>
        <w:sz w:val="24"/>
        <w:szCs w:val="24"/>
      </w:rPr>
      <w:t>第</w:t>
    </w:r>
    <w:r>
      <w:rPr>
        <w:rStyle w:val="21"/>
        <w:sz w:val="24"/>
        <w:szCs w:val="24"/>
      </w:rPr>
      <w:fldChar w:fldCharType="begin"/>
    </w:r>
    <w:r>
      <w:rPr>
        <w:rStyle w:val="21"/>
        <w:sz w:val="24"/>
        <w:szCs w:val="24"/>
      </w:rPr>
      <w:instrText xml:space="preserve"> PAGE </w:instrText>
    </w:r>
    <w:r>
      <w:rPr>
        <w:rStyle w:val="21"/>
        <w:sz w:val="24"/>
        <w:szCs w:val="24"/>
      </w:rPr>
      <w:fldChar w:fldCharType="separate"/>
    </w:r>
    <w:r>
      <w:rPr>
        <w:rStyle w:val="21"/>
        <w:sz w:val="24"/>
        <w:szCs w:val="24"/>
      </w:rPr>
      <w:t>17</w:t>
    </w:r>
    <w:r>
      <w:rPr>
        <w:rStyle w:val="21"/>
        <w:sz w:val="24"/>
        <w:szCs w:val="24"/>
      </w:rPr>
      <w:fldChar w:fldCharType="end"/>
    </w:r>
    <w:r>
      <w:rPr>
        <w:rStyle w:val="21"/>
        <w:rFonts w:hint="eastAsia"/>
        <w:sz w:val="24"/>
        <w:szCs w:val="24"/>
      </w:rPr>
      <w:t>页  共</w:t>
    </w:r>
    <w:r>
      <w:rPr>
        <w:rStyle w:val="21"/>
        <w:sz w:val="24"/>
        <w:szCs w:val="24"/>
      </w:rPr>
      <w:fldChar w:fldCharType="begin"/>
    </w:r>
    <w:r>
      <w:rPr>
        <w:rStyle w:val="21"/>
        <w:sz w:val="24"/>
        <w:szCs w:val="24"/>
      </w:rPr>
      <w:instrText xml:space="preserve"> NUMPAGES </w:instrText>
    </w:r>
    <w:r>
      <w:rPr>
        <w:rStyle w:val="21"/>
        <w:sz w:val="24"/>
        <w:szCs w:val="24"/>
      </w:rPr>
      <w:fldChar w:fldCharType="separate"/>
    </w:r>
    <w:r>
      <w:rPr>
        <w:rStyle w:val="21"/>
        <w:sz w:val="24"/>
        <w:szCs w:val="24"/>
      </w:rPr>
      <w:t>17</w:t>
    </w:r>
    <w:r>
      <w:rPr>
        <w:rStyle w:val="21"/>
        <w:sz w:val="24"/>
        <w:szCs w:val="24"/>
      </w:rPr>
      <w:fldChar w:fldCharType="end"/>
    </w:r>
    <w:r>
      <w:rPr>
        <w:rStyle w:val="21"/>
        <w:rFonts w:hint="eastAsia"/>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sz w:val="20"/>
        <w:szCs w:val="20"/>
      </w:rPr>
    </w:pPr>
    <w:r>
      <w:rPr>
        <w:rFonts w:hint="eastAsia"/>
        <w:sz w:val="20"/>
        <w:szCs w:val="20"/>
        <w:lang w:val="en-US" w:eastAsia="zh-CN"/>
      </w:rPr>
      <w:t>康佳EMS</w:t>
    </w:r>
    <w:r>
      <w:rPr>
        <w:rFonts w:hint="eastAsia"/>
        <w:sz w:val="20"/>
        <w:szCs w:val="20"/>
      </w:rPr>
      <w:t>系统-测试方案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44893"/>
    <w:multiLevelType w:val="multilevel"/>
    <w:tmpl w:val="12B44893"/>
    <w:lvl w:ilvl="0" w:tentative="0">
      <w:start w:val="1"/>
      <w:numFmt w:val="chineseCountingThousand"/>
      <w:pStyle w:val="2"/>
      <w:lvlText w:val="第%1章"/>
      <w:lvlJc w:val="left"/>
      <w:pPr>
        <w:tabs>
          <w:tab w:val="left" w:pos="438"/>
        </w:tabs>
        <w:ind w:left="438" w:hanging="432"/>
      </w:pPr>
      <w:rPr>
        <w:rFonts w:hint="eastAsia" w:cs="Times New Roman"/>
      </w:rPr>
    </w:lvl>
    <w:lvl w:ilvl="1" w:tentative="0">
      <w:start w:val="1"/>
      <w:numFmt w:val="decimal"/>
      <w:pStyle w:val="3"/>
      <w:isLgl/>
      <w:lvlText w:val="%1.%2"/>
      <w:lvlJc w:val="left"/>
      <w:pPr>
        <w:tabs>
          <w:tab w:val="left" w:pos="582"/>
        </w:tabs>
        <w:ind w:left="582" w:hanging="576"/>
      </w:pPr>
      <w:rPr>
        <w:rFonts w:hint="eastAsia" w:cs="Times New Roman"/>
      </w:rPr>
    </w:lvl>
    <w:lvl w:ilvl="2" w:tentative="0">
      <w:start w:val="1"/>
      <w:numFmt w:val="decimal"/>
      <w:pStyle w:val="4"/>
      <w:isLgl/>
      <w:lvlText w:val="%1.%2.%3"/>
      <w:lvlJc w:val="left"/>
      <w:pPr>
        <w:tabs>
          <w:tab w:val="left" w:pos="726"/>
        </w:tabs>
        <w:ind w:left="726" w:hanging="720"/>
      </w:pPr>
      <w:rPr>
        <w:rFonts w:hint="eastAsia" w:cs="Times New Roman"/>
      </w:rPr>
    </w:lvl>
    <w:lvl w:ilvl="3" w:tentative="0">
      <w:start w:val="1"/>
      <w:numFmt w:val="decimal"/>
      <w:pStyle w:val="5"/>
      <w:isLgl/>
      <w:lvlText w:val="%1.%2.%3.%4"/>
      <w:lvlJc w:val="left"/>
      <w:pPr>
        <w:tabs>
          <w:tab w:val="left" w:pos="870"/>
        </w:tabs>
        <w:ind w:left="870" w:hanging="864"/>
      </w:pPr>
      <w:rPr>
        <w:rFonts w:hint="eastAsia" w:cs="Times New Roman"/>
      </w:rPr>
    </w:lvl>
    <w:lvl w:ilvl="4" w:tentative="0">
      <w:start w:val="1"/>
      <w:numFmt w:val="none"/>
      <w:isLgl/>
      <w:suff w:val="nothing"/>
      <w:lvlText w:val=""/>
      <w:lvlJc w:val="left"/>
      <w:pPr>
        <w:ind w:left="6" w:firstLine="0"/>
      </w:pPr>
      <w:rPr>
        <w:rFonts w:hint="eastAsia" w:cs="Times New Roman"/>
      </w:rPr>
    </w:lvl>
    <w:lvl w:ilvl="5" w:tentative="0">
      <w:start w:val="1"/>
      <w:numFmt w:val="none"/>
      <w:pStyle w:val="7"/>
      <w:lvlText w:val=""/>
      <w:lvlJc w:val="left"/>
      <w:pPr>
        <w:tabs>
          <w:tab w:val="left" w:pos="1158"/>
        </w:tabs>
        <w:ind w:left="1158" w:hanging="1152"/>
      </w:pPr>
      <w:rPr>
        <w:rFonts w:hint="eastAsia" w:cs="Times New Roman"/>
      </w:rPr>
    </w:lvl>
    <w:lvl w:ilvl="6" w:tentative="0">
      <w:start w:val="1"/>
      <w:numFmt w:val="none"/>
      <w:pStyle w:val="8"/>
      <w:lvlText w:val=""/>
      <w:lvlJc w:val="left"/>
      <w:pPr>
        <w:tabs>
          <w:tab w:val="left" w:pos="1302"/>
        </w:tabs>
        <w:ind w:left="1302" w:hanging="1296"/>
      </w:pPr>
      <w:rPr>
        <w:rFonts w:hint="eastAsia" w:cs="Times New Roman"/>
      </w:rPr>
    </w:lvl>
    <w:lvl w:ilvl="7" w:tentative="0">
      <w:start w:val="1"/>
      <w:numFmt w:val="none"/>
      <w:pStyle w:val="9"/>
      <w:lvlText w:val=""/>
      <w:lvlJc w:val="left"/>
      <w:pPr>
        <w:tabs>
          <w:tab w:val="left" w:pos="1446"/>
        </w:tabs>
        <w:ind w:left="1446" w:hanging="1440"/>
      </w:pPr>
      <w:rPr>
        <w:rFonts w:hint="eastAsia" w:cs="Times New Roman"/>
      </w:rPr>
    </w:lvl>
    <w:lvl w:ilvl="8" w:tentative="0">
      <w:start w:val="1"/>
      <w:numFmt w:val="none"/>
      <w:pStyle w:val="10"/>
      <w:lvlText w:val=""/>
      <w:lvlJc w:val="left"/>
      <w:pPr>
        <w:tabs>
          <w:tab w:val="left" w:pos="1590"/>
        </w:tabs>
        <w:ind w:left="1590" w:hanging="1584"/>
      </w:pPr>
      <w:rPr>
        <w:rFonts w:hint="eastAsia" w:cs="Times New Roman"/>
      </w:rPr>
    </w:lvl>
  </w:abstractNum>
  <w:abstractNum w:abstractNumId="1">
    <w:nsid w:val="13AE3253"/>
    <w:multiLevelType w:val="multilevel"/>
    <w:tmpl w:val="13AE3253"/>
    <w:lvl w:ilvl="0" w:tentative="0">
      <w:start w:val="1"/>
      <w:numFmt w:val="decimal"/>
      <w:lvlText w:val="%1）"/>
      <w:lvlJc w:val="left"/>
      <w:pPr>
        <w:tabs>
          <w:tab w:val="left" w:pos="360"/>
        </w:tabs>
        <w:ind w:left="360" w:hanging="360"/>
      </w:pPr>
      <w:rPr>
        <w:rFonts w:hint="default" w:ascii="宋体" w:hAnsi="宋体" w:eastAsia="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3492962"/>
    <w:multiLevelType w:val="multilevel"/>
    <w:tmpl w:val="33492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916163"/>
    <w:multiLevelType w:val="multilevel"/>
    <w:tmpl w:val="349161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61F0501"/>
    <w:multiLevelType w:val="multilevel"/>
    <w:tmpl w:val="361F0501"/>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ind w:left="1260" w:hanging="840"/>
      </w:pPr>
      <w:rPr>
        <w:rFonts w:hint="default"/>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D064EBE"/>
    <w:multiLevelType w:val="multilevel"/>
    <w:tmpl w:val="3D064EBE"/>
    <w:lvl w:ilvl="0" w:tentative="0">
      <w:start w:val="1"/>
      <w:numFmt w:val="decimal"/>
      <w:lvlText w:val="%1）"/>
      <w:lvlJc w:val="left"/>
      <w:pPr>
        <w:tabs>
          <w:tab w:val="left" w:pos="360"/>
        </w:tabs>
        <w:ind w:left="360" w:hanging="360"/>
      </w:pPr>
      <w:rPr>
        <w:rFonts w:hint="default" w:ascii="宋体" w:hAnsi="宋体" w:eastAsia="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53B4BCB1"/>
    <w:multiLevelType w:val="singleLevel"/>
    <w:tmpl w:val="53B4BCB1"/>
    <w:lvl w:ilvl="0" w:tentative="0">
      <w:start w:val="1"/>
      <w:numFmt w:val="bullet"/>
      <w:lvlText w:val=""/>
      <w:lvlJc w:val="left"/>
      <w:pPr>
        <w:ind w:left="420" w:hanging="420"/>
      </w:pPr>
      <w:rPr>
        <w:rFonts w:hint="default" w:ascii="Wingdings" w:hAnsi="Wingdings"/>
      </w:rPr>
    </w:lvl>
  </w:abstractNum>
  <w:abstractNum w:abstractNumId="7">
    <w:nsid w:val="53B4BCC5"/>
    <w:multiLevelType w:val="singleLevel"/>
    <w:tmpl w:val="53B4BCC5"/>
    <w:lvl w:ilvl="0" w:tentative="0">
      <w:start w:val="1"/>
      <w:numFmt w:val="bullet"/>
      <w:lvlText w:val=""/>
      <w:lvlJc w:val="left"/>
      <w:pPr>
        <w:ind w:left="420" w:hanging="420"/>
      </w:pPr>
      <w:rPr>
        <w:rFonts w:hint="default" w:ascii="Wingdings" w:hAnsi="Wingdings"/>
      </w:rPr>
    </w:lvl>
  </w:abstractNum>
  <w:abstractNum w:abstractNumId="8">
    <w:nsid w:val="53B4BCD5"/>
    <w:multiLevelType w:val="singleLevel"/>
    <w:tmpl w:val="53B4BCD5"/>
    <w:lvl w:ilvl="0" w:tentative="0">
      <w:start w:val="1"/>
      <w:numFmt w:val="bullet"/>
      <w:lvlText w:val=""/>
      <w:lvlJc w:val="left"/>
      <w:pPr>
        <w:ind w:left="420" w:hanging="420"/>
      </w:pPr>
      <w:rPr>
        <w:rFonts w:hint="default" w:ascii="Wingdings" w:hAnsi="Wingdings"/>
      </w:rPr>
    </w:lvl>
  </w:abstractNum>
  <w:abstractNum w:abstractNumId="9">
    <w:nsid w:val="5B2F6C78"/>
    <w:multiLevelType w:val="multilevel"/>
    <w:tmpl w:val="5B2F6C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C68574F"/>
    <w:multiLevelType w:val="multilevel"/>
    <w:tmpl w:val="5C68574F"/>
    <w:lvl w:ilvl="0" w:tentative="0">
      <w:start w:val="1"/>
      <w:numFmt w:val="decimal"/>
      <w:lvlText w:val="第%1章"/>
      <w:lvlJc w:val="left"/>
      <w:pPr>
        <w:tabs>
          <w:tab w:val="left" w:pos="425"/>
        </w:tabs>
        <w:ind w:left="425" w:hanging="425"/>
      </w:pPr>
      <w:rPr>
        <w:rFonts w:hint="eastAsia"/>
      </w:rPr>
    </w:lvl>
    <w:lvl w:ilvl="1" w:tentative="0">
      <w:start w:val="1"/>
      <w:numFmt w:val="decimal"/>
      <w:lvlText w:val="%1.%2."/>
      <w:lvlJc w:val="left"/>
      <w:pPr>
        <w:tabs>
          <w:tab w:val="left" w:pos="927"/>
        </w:tabs>
        <w:ind w:left="927" w:hanging="567"/>
      </w:pPr>
      <w:rPr>
        <w:rFonts w:hint="eastAsia"/>
      </w:rPr>
    </w:lvl>
    <w:lvl w:ilvl="2" w:tentative="0">
      <w:start w:val="1"/>
      <w:numFmt w:val="decimal"/>
      <w:lvlText w:val="%1.%2.%3."/>
      <w:lvlJc w:val="left"/>
      <w:pPr>
        <w:tabs>
          <w:tab w:val="left" w:pos="709"/>
        </w:tabs>
        <w:ind w:left="709" w:hanging="709"/>
      </w:pPr>
      <w:rPr>
        <w:rFonts w:hint="eastAsia" w:ascii="宋体" w:hAnsi="宋体" w:eastAsia="宋体"/>
        <w:sz w:val="32"/>
        <w:szCs w:val="32"/>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6CEE3C16"/>
    <w:multiLevelType w:val="multilevel"/>
    <w:tmpl w:val="6CEE3C16"/>
    <w:lvl w:ilvl="0" w:tentative="0">
      <w:start w:val="1"/>
      <w:numFmt w:val="decimal"/>
      <w:lvlText w:val="%1、"/>
      <w:lvlJc w:val="left"/>
      <w:pPr>
        <w:ind w:left="585" w:hanging="58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2045768"/>
    <w:multiLevelType w:val="multilevel"/>
    <w:tmpl w:val="7204576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E196A56"/>
    <w:multiLevelType w:val="multilevel"/>
    <w:tmpl w:val="7E196A56"/>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4">
    <w:nsid w:val="7EE43369"/>
    <w:multiLevelType w:val="multilevel"/>
    <w:tmpl w:val="7EE4336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3"/>
  </w:num>
  <w:num w:numId="3">
    <w:abstractNumId w:val="10"/>
  </w:num>
  <w:num w:numId="4">
    <w:abstractNumId w:val="11"/>
  </w:num>
  <w:num w:numId="5">
    <w:abstractNumId w:val="2"/>
  </w:num>
  <w:num w:numId="6">
    <w:abstractNumId w:val="5"/>
  </w:num>
  <w:num w:numId="7">
    <w:abstractNumId w:val="4"/>
  </w:num>
  <w:num w:numId="8">
    <w:abstractNumId w:val="6"/>
  </w:num>
  <w:num w:numId="9">
    <w:abstractNumId w:val="7"/>
  </w:num>
  <w:num w:numId="10">
    <w:abstractNumId w:val="8"/>
  </w:num>
  <w:num w:numId="11">
    <w:abstractNumId w:val="1"/>
  </w:num>
  <w:num w:numId="12">
    <w:abstractNumId w:val="3"/>
  </w:num>
  <w:num w:numId="13">
    <w:abstractNumId w:val="9"/>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C0"/>
    <w:rsid w:val="000015B9"/>
    <w:rsid w:val="000019AD"/>
    <w:rsid w:val="00003919"/>
    <w:rsid w:val="00014763"/>
    <w:rsid w:val="0002503E"/>
    <w:rsid w:val="00026F05"/>
    <w:rsid w:val="00026F3C"/>
    <w:rsid w:val="00030845"/>
    <w:rsid w:val="00034BE7"/>
    <w:rsid w:val="000361E0"/>
    <w:rsid w:val="00041B16"/>
    <w:rsid w:val="0004370D"/>
    <w:rsid w:val="000474DC"/>
    <w:rsid w:val="00047ABE"/>
    <w:rsid w:val="00047EAD"/>
    <w:rsid w:val="0005127E"/>
    <w:rsid w:val="00054012"/>
    <w:rsid w:val="00065B7B"/>
    <w:rsid w:val="000708F9"/>
    <w:rsid w:val="00074148"/>
    <w:rsid w:val="0007582D"/>
    <w:rsid w:val="000771B5"/>
    <w:rsid w:val="00077F0D"/>
    <w:rsid w:val="00080C57"/>
    <w:rsid w:val="00083477"/>
    <w:rsid w:val="00084918"/>
    <w:rsid w:val="00090354"/>
    <w:rsid w:val="000923F0"/>
    <w:rsid w:val="00094B8F"/>
    <w:rsid w:val="00094CDB"/>
    <w:rsid w:val="000A044A"/>
    <w:rsid w:val="000A2649"/>
    <w:rsid w:val="000A2FF7"/>
    <w:rsid w:val="000A3DFA"/>
    <w:rsid w:val="000A7454"/>
    <w:rsid w:val="000B09F8"/>
    <w:rsid w:val="000B33FA"/>
    <w:rsid w:val="000B565B"/>
    <w:rsid w:val="000C1A00"/>
    <w:rsid w:val="000C2C7D"/>
    <w:rsid w:val="000C37E2"/>
    <w:rsid w:val="000C5245"/>
    <w:rsid w:val="000C75AE"/>
    <w:rsid w:val="000C7FD5"/>
    <w:rsid w:val="000D65EA"/>
    <w:rsid w:val="000E44D6"/>
    <w:rsid w:val="000E46C0"/>
    <w:rsid w:val="000E4F11"/>
    <w:rsid w:val="000F012C"/>
    <w:rsid w:val="000F4DA8"/>
    <w:rsid w:val="000F737E"/>
    <w:rsid w:val="000F7EBA"/>
    <w:rsid w:val="001005FE"/>
    <w:rsid w:val="001021A5"/>
    <w:rsid w:val="00103D72"/>
    <w:rsid w:val="00104F6C"/>
    <w:rsid w:val="00111D1F"/>
    <w:rsid w:val="00113CDB"/>
    <w:rsid w:val="00117479"/>
    <w:rsid w:val="0012231F"/>
    <w:rsid w:val="00123B4C"/>
    <w:rsid w:val="001276C5"/>
    <w:rsid w:val="00130384"/>
    <w:rsid w:val="0013218C"/>
    <w:rsid w:val="00133D46"/>
    <w:rsid w:val="00134D28"/>
    <w:rsid w:val="0013622B"/>
    <w:rsid w:val="00137F47"/>
    <w:rsid w:val="001457C8"/>
    <w:rsid w:val="00145A77"/>
    <w:rsid w:val="00145D1F"/>
    <w:rsid w:val="0015009F"/>
    <w:rsid w:val="001526F1"/>
    <w:rsid w:val="00152F36"/>
    <w:rsid w:val="0015362F"/>
    <w:rsid w:val="00153A70"/>
    <w:rsid w:val="001553F9"/>
    <w:rsid w:val="00162DC3"/>
    <w:rsid w:val="001644D9"/>
    <w:rsid w:val="00166542"/>
    <w:rsid w:val="001721C8"/>
    <w:rsid w:val="001810E4"/>
    <w:rsid w:val="00183121"/>
    <w:rsid w:val="00185774"/>
    <w:rsid w:val="00187AFC"/>
    <w:rsid w:val="0019344B"/>
    <w:rsid w:val="001946B4"/>
    <w:rsid w:val="001966A9"/>
    <w:rsid w:val="001A4AFB"/>
    <w:rsid w:val="001A68A5"/>
    <w:rsid w:val="001A6BC3"/>
    <w:rsid w:val="001B0772"/>
    <w:rsid w:val="001B683A"/>
    <w:rsid w:val="001C42D2"/>
    <w:rsid w:val="001C533F"/>
    <w:rsid w:val="001C5A55"/>
    <w:rsid w:val="001D108A"/>
    <w:rsid w:val="001D1851"/>
    <w:rsid w:val="001D1EB2"/>
    <w:rsid w:val="001D344A"/>
    <w:rsid w:val="001D3ABE"/>
    <w:rsid w:val="001D41D4"/>
    <w:rsid w:val="001D44D6"/>
    <w:rsid w:val="001D4541"/>
    <w:rsid w:val="001D741C"/>
    <w:rsid w:val="001D7AB0"/>
    <w:rsid w:val="001E106C"/>
    <w:rsid w:val="001E3189"/>
    <w:rsid w:val="001E464C"/>
    <w:rsid w:val="001E6AF5"/>
    <w:rsid w:val="001F4475"/>
    <w:rsid w:val="001F6F6A"/>
    <w:rsid w:val="00201646"/>
    <w:rsid w:val="00202A47"/>
    <w:rsid w:val="002036C2"/>
    <w:rsid w:val="002040AA"/>
    <w:rsid w:val="00206B23"/>
    <w:rsid w:val="002111C1"/>
    <w:rsid w:val="002152AC"/>
    <w:rsid w:val="00231328"/>
    <w:rsid w:val="00236BD3"/>
    <w:rsid w:val="0024035F"/>
    <w:rsid w:val="002404CC"/>
    <w:rsid w:val="00240A6D"/>
    <w:rsid w:val="002414B6"/>
    <w:rsid w:val="0024348B"/>
    <w:rsid w:val="00244622"/>
    <w:rsid w:val="0024468B"/>
    <w:rsid w:val="002455FF"/>
    <w:rsid w:val="0024602F"/>
    <w:rsid w:val="0024665F"/>
    <w:rsid w:val="002475BC"/>
    <w:rsid w:val="002503DF"/>
    <w:rsid w:val="0025465E"/>
    <w:rsid w:val="00254B6D"/>
    <w:rsid w:val="00255A9F"/>
    <w:rsid w:val="002636FA"/>
    <w:rsid w:val="00266787"/>
    <w:rsid w:val="0028122C"/>
    <w:rsid w:val="00284995"/>
    <w:rsid w:val="002866B1"/>
    <w:rsid w:val="002922F4"/>
    <w:rsid w:val="00292345"/>
    <w:rsid w:val="00292528"/>
    <w:rsid w:val="0029385C"/>
    <w:rsid w:val="0029797D"/>
    <w:rsid w:val="00297D40"/>
    <w:rsid w:val="00297E3A"/>
    <w:rsid w:val="002A31C1"/>
    <w:rsid w:val="002A70DA"/>
    <w:rsid w:val="002B0A7F"/>
    <w:rsid w:val="002B2B95"/>
    <w:rsid w:val="002B4671"/>
    <w:rsid w:val="002B6570"/>
    <w:rsid w:val="002C27A9"/>
    <w:rsid w:val="002C316D"/>
    <w:rsid w:val="002C530A"/>
    <w:rsid w:val="002D23AF"/>
    <w:rsid w:val="002E0FD9"/>
    <w:rsid w:val="002E2415"/>
    <w:rsid w:val="002E48C7"/>
    <w:rsid w:val="002E7CC0"/>
    <w:rsid w:val="002E7E81"/>
    <w:rsid w:val="002F25B1"/>
    <w:rsid w:val="002F2726"/>
    <w:rsid w:val="002F59C0"/>
    <w:rsid w:val="002F71C7"/>
    <w:rsid w:val="00300483"/>
    <w:rsid w:val="0030122F"/>
    <w:rsid w:val="00305757"/>
    <w:rsid w:val="003063F0"/>
    <w:rsid w:val="0030731E"/>
    <w:rsid w:val="00312E58"/>
    <w:rsid w:val="003135F3"/>
    <w:rsid w:val="00315861"/>
    <w:rsid w:val="00321847"/>
    <w:rsid w:val="0032218A"/>
    <w:rsid w:val="0032556F"/>
    <w:rsid w:val="0032675D"/>
    <w:rsid w:val="00332601"/>
    <w:rsid w:val="00333376"/>
    <w:rsid w:val="003372A9"/>
    <w:rsid w:val="00337C47"/>
    <w:rsid w:val="00340A5C"/>
    <w:rsid w:val="00345B24"/>
    <w:rsid w:val="0035530D"/>
    <w:rsid w:val="0035783A"/>
    <w:rsid w:val="003617BE"/>
    <w:rsid w:val="003618BF"/>
    <w:rsid w:val="00361F6E"/>
    <w:rsid w:val="00363982"/>
    <w:rsid w:val="003646D7"/>
    <w:rsid w:val="003659EF"/>
    <w:rsid w:val="00365FDC"/>
    <w:rsid w:val="0036766A"/>
    <w:rsid w:val="003677CB"/>
    <w:rsid w:val="003726F2"/>
    <w:rsid w:val="00374EB2"/>
    <w:rsid w:val="00380EC0"/>
    <w:rsid w:val="003813A9"/>
    <w:rsid w:val="00381478"/>
    <w:rsid w:val="003829AD"/>
    <w:rsid w:val="00391DBF"/>
    <w:rsid w:val="00396616"/>
    <w:rsid w:val="003A0808"/>
    <w:rsid w:val="003A1CD0"/>
    <w:rsid w:val="003A21E5"/>
    <w:rsid w:val="003A33D6"/>
    <w:rsid w:val="003B07C4"/>
    <w:rsid w:val="003B1B68"/>
    <w:rsid w:val="003B3C76"/>
    <w:rsid w:val="003B5119"/>
    <w:rsid w:val="003C3C99"/>
    <w:rsid w:val="003C59AC"/>
    <w:rsid w:val="003C5C58"/>
    <w:rsid w:val="003D1DF2"/>
    <w:rsid w:val="003E54C9"/>
    <w:rsid w:val="003E6185"/>
    <w:rsid w:val="003F017D"/>
    <w:rsid w:val="003F1820"/>
    <w:rsid w:val="003F2A31"/>
    <w:rsid w:val="003F614F"/>
    <w:rsid w:val="003F6489"/>
    <w:rsid w:val="004031F4"/>
    <w:rsid w:val="00403E76"/>
    <w:rsid w:val="004052CB"/>
    <w:rsid w:val="00406617"/>
    <w:rsid w:val="00406F7C"/>
    <w:rsid w:val="004109B4"/>
    <w:rsid w:val="004112BF"/>
    <w:rsid w:val="004137EC"/>
    <w:rsid w:val="00413B23"/>
    <w:rsid w:val="004173D8"/>
    <w:rsid w:val="0042054E"/>
    <w:rsid w:val="00421201"/>
    <w:rsid w:val="0042307D"/>
    <w:rsid w:val="0042447D"/>
    <w:rsid w:val="004315DB"/>
    <w:rsid w:val="00431E3D"/>
    <w:rsid w:val="00432054"/>
    <w:rsid w:val="00435C0D"/>
    <w:rsid w:val="00435C3B"/>
    <w:rsid w:val="0044021C"/>
    <w:rsid w:val="00442631"/>
    <w:rsid w:val="004442A5"/>
    <w:rsid w:val="00444D5E"/>
    <w:rsid w:val="0044515C"/>
    <w:rsid w:val="00446DF5"/>
    <w:rsid w:val="004475AC"/>
    <w:rsid w:val="00450412"/>
    <w:rsid w:val="0045493F"/>
    <w:rsid w:val="0045599B"/>
    <w:rsid w:val="00461650"/>
    <w:rsid w:val="00461E81"/>
    <w:rsid w:val="00462B21"/>
    <w:rsid w:val="00463893"/>
    <w:rsid w:val="00464DC4"/>
    <w:rsid w:val="004651B1"/>
    <w:rsid w:val="00465932"/>
    <w:rsid w:val="00466B4F"/>
    <w:rsid w:val="00472606"/>
    <w:rsid w:val="00473C6C"/>
    <w:rsid w:val="00481907"/>
    <w:rsid w:val="004821C2"/>
    <w:rsid w:val="00483A2A"/>
    <w:rsid w:val="00484DD6"/>
    <w:rsid w:val="00484EFC"/>
    <w:rsid w:val="00490FF8"/>
    <w:rsid w:val="004A1819"/>
    <w:rsid w:val="004B13A3"/>
    <w:rsid w:val="004B58EF"/>
    <w:rsid w:val="004B7DBD"/>
    <w:rsid w:val="004C0261"/>
    <w:rsid w:val="004C2E76"/>
    <w:rsid w:val="004C58EE"/>
    <w:rsid w:val="004C5CDE"/>
    <w:rsid w:val="004C606D"/>
    <w:rsid w:val="004D0A07"/>
    <w:rsid w:val="004D4326"/>
    <w:rsid w:val="004D43A6"/>
    <w:rsid w:val="004D4E5B"/>
    <w:rsid w:val="004E088D"/>
    <w:rsid w:val="004E1D34"/>
    <w:rsid w:val="004E2AA7"/>
    <w:rsid w:val="004E4292"/>
    <w:rsid w:val="004F206C"/>
    <w:rsid w:val="004F2AF2"/>
    <w:rsid w:val="004F5E91"/>
    <w:rsid w:val="004F71EF"/>
    <w:rsid w:val="004F76AD"/>
    <w:rsid w:val="004F7E46"/>
    <w:rsid w:val="005034D0"/>
    <w:rsid w:val="00505B64"/>
    <w:rsid w:val="00505CFE"/>
    <w:rsid w:val="00506A4E"/>
    <w:rsid w:val="00507C8A"/>
    <w:rsid w:val="005113BC"/>
    <w:rsid w:val="00516F1E"/>
    <w:rsid w:val="00517B69"/>
    <w:rsid w:val="005231E8"/>
    <w:rsid w:val="00531A6C"/>
    <w:rsid w:val="0053419D"/>
    <w:rsid w:val="005351E7"/>
    <w:rsid w:val="00543756"/>
    <w:rsid w:val="00543F7E"/>
    <w:rsid w:val="005449E1"/>
    <w:rsid w:val="005515BB"/>
    <w:rsid w:val="005529A2"/>
    <w:rsid w:val="00553BD7"/>
    <w:rsid w:val="005551DC"/>
    <w:rsid w:val="005554CF"/>
    <w:rsid w:val="00555CD9"/>
    <w:rsid w:val="005611B8"/>
    <w:rsid w:val="00561A01"/>
    <w:rsid w:val="00562308"/>
    <w:rsid w:val="005702BF"/>
    <w:rsid w:val="00575D8E"/>
    <w:rsid w:val="00576115"/>
    <w:rsid w:val="005777B8"/>
    <w:rsid w:val="005813AD"/>
    <w:rsid w:val="005816E5"/>
    <w:rsid w:val="00582985"/>
    <w:rsid w:val="00583B77"/>
    <w:rsid w:val="005854D1"/>
    <w:rsid w:val="0058625F"/>
    <w:rsid w:val="005864E9"/>
    <w:rsid w:val="0058790D"/>
    <w:rsid w:val="005918F7"/>
    <w:rsid w:val="0059339F"/>
    <w:rsid w:val="005954A2"/>
    <w:rsid w:val="005A032B"/>
    <w:rsid w:val="005A0B94"/>
    <w:rsid w:val="005B3C64"/>
    <w:rsid w:val="005C1493"/>
    <w:rsid w:val="005C560C"/>
    <w:rsid w:val="005C5AD2"/>
    <w:rsid w:val="005C60BF"/>
    <w:rsid w:val="005C6B8F"/>
    <w:rsid w:val="005D1BBA"/>
    <w:rsid w:val="005D564D"/>
    <w:rsid w:val="005E0D2F"/>
    <w:rsid w:val="005E125B"/>
    <w:rsid w:val="005E4868"/>
    <w:rsid w:val="005E55B4"/>
    <w:rsid w:val="005E6523"/>
    <w:rsid w:val="005F28F7"/>
    <w:rsid w:val="005F307F"/>
    <w:rsid w:val="005F352D"/>
    <w:rsid w:val="00602B0A"/>
    <w:rsid w:val="00607FAA"/>
    <w:rsid w:val="00607FB8"/>
    <w:rsid w:val="00610694"/>
    <w:rsid w:val="00615743"/>
    <w:rsid w:val="00623180"/>
    <w:rsid w:val="00625E67"/>
    <w:rsid w:val="00631A2F"/>
    <w:rsid w:val="00632F88"/>
    <w:rsid w:val="00634098"/>
    <w:rsid w:val="006363F0"/>
    <w:rsid w:val="006412E5"/>
    <w:rsid w:val="00645633"/>
    <w:rsid w:val="00646866"/>
    <w:rsid w:val="006507FD"/>
    <w:rsid w:val="00655FC0"/>
    <w:rsid w:val="006602EE"/>
    <w:rsid w:val="00664ADD"/>
    <w:rsid w:val="00680FAE"/>
    <w:rsid w:val="00695941"/>
    <w:rsid w:val="00696259"/>
    <w:rsid w:val="00696CE3"/>
    <w:rsid w:val="006A7BAB"/>
    <w:rsid w:val="006B0224"/>
    <w:rsid w:val="006B551B"/>
    <w:rsid w:val="006B6DEB"/>
    <w:rsid w:val="006B7219"/>
    <w:rsid w:val="006C25B8"/>
    <w:rsid w:val="006C418F"/>
    <w:rsid w:val="006D1598"/>
    <w:rsid w:val="006D1734"/>
    <w:rsid w:val="006D1854"/>
    <w:rsid w:val="006D2285"/>
    <w:rsid w:val="006D43B5"/>
    <w:rsid w:val="006D54E4"/>
    <w:rsid w:val="006D7619"/>
    <w:rsid w:val="006E39D7"/>
    <w:rsid w:val="006E3D69"/>
    <w:rsid w:val="006F47F6"/>
    <w:rsid w:val="006F7179"/>
    <w:rsid w:val="00700394"/>
    <w:rsid w:val="00700F28"/>
    <w:rsid w:val="007075ED"/>
    <w:rsid w:val="00714DB5"/>
    <w:rsid w:val="007210DF"/>
    <w:rsid w:val="007245C8"/>
    <w:rsid w:val="0072776D"/>
    <w:rsid w:val="00727804"/>
    <w:rsid w:val="00732D47"/>
    <w:rsid w:val="007330EB"/>
    <w:rsid w:val="00733A18"/>
    <w:rsid w:val="0073453F"/>
    <w:rsid w:val="00736589"/>
    <w:rsid w:val="00740B18"/>
    <w:rsid w:val="00740EBB"/>
    <w:rsid w:val="00740FA4"/>
    <w:rsid w:val="00741A1E"/>
    <w:rsid w:val="00746705"/>
    <w:rsid w:val="007516D0"/>
    <w:rsid w:val="007528D5"/>
    <w:rsid w:val="00767720"/>
    <w:rsid w:val="00770FDF"/>
    <w:rsid w:val="007717C8"/>
    <w:rsid w:val="007718DE"/>
    <w:rsid w:val="00771F23"/>
    <w:rsid w:val="00773CBE"/>
    <w:rsid w:val="00776EFC"/>
    <w:rsid w:val="007774E1"/>
    <w:rsid w:val="00777561"/>
    <w:rsid w:val="00777816"/>
    <w:rsid w:val="00784471"/>
    <w:rsid w:val="00786DA0"/>
    <w:rsid w:val="007876C7"/>
    <w:rsid w:val="0079773B"/>
    <w:rsid w:val="007A09B2"/>
    <w:rsid w:val="007A1725"/>
    <w:rsid w:val="007A1E43"/>
    <w:rsid w:val="007A32CD"/>
    <w:rsid w:val="007B261A"/>
    <w:rsid w:val="007B295A"/>
    <w:rsid w:val="007B311F"/>
    <w:rsid w:val="007B32EC"/>
    <w:rsid w:val="007B4F49"/>
    <w:rsid w:val="007C29CC"/>
    <w:rsid w:val="007C2CAA"/>
    <w:rsid w:val="007C41E2"/>
    <w:rsid w:val="007D13E5"/>
    <w:rsid w:val="007D26A7"/>
    <w:rsid w:val="007D2CAA"/>
    <w:rsid w:val="007D2CCF"/>
    <w:rsid w:val="007D4171"/>
    <w:rsid w:val="007D5EAA"/>
    <w:rsid w:val="007E2CD0"/>
    <w:rsid w:val="007E7A00"/>
    <w:rsid w:val="007F00AB"/>
    <w:rsid w:val="007F4668"/>
    <w:rsid w:val="007F5A30"/>
    <w:rsid w:val="007F702F"/>
    <w:rsid w:val="00802B45"/>
    <w:rsid w:val="00812DBA"/>
    <w:rsid w:val="0081353B"/>
    <w:rsid w:val="00813C1B"/>
    <w:rsid w:val="0082028B"/>
    <w:rsid w:val="008225D3"/>
    <w:rsid w:val="008309AD"/>
    <w:rsid w:val="00830FA6"/>
    <w:rsid w:val="00832AF6"/>
    <w:rsid w:val="0083387F"/>
    <w:rsid w:val="008346B1"/>
    <w:rsid w:val="00835E42"/>
    <w:rsid w:val="008360CA"/>
    <w:rsid w:val="008408D4"/>
    <w:rsid w:val="00843459"/>
    <w:rsid w:val="008441B7"/>
    <w:rsid w:val="00845B82"/>
    <w:rsid w:val="0085460B"/>
    <w:rsid w:val="0085729E"/>
    <w:rsid w:val="00857406"/>
    <w:rsid w:val="00860585"/>
    <w:rsid w:val="00870E16"/>
    <w:rsid w:val="008739A2"/>
    <w:rsid w:val="00873A96"/>
    <w:rsid w:val="008744AD"/>
    <w:rsid w:val="008807C8"/>
    <w:rsid w:val="00880A3B"/>
    <w:rsid w:val="00884E7B"/>
    <w:rsid w:val="00885F08"/>
    <w:rsid w:val="008871AA"/>
    <w:rsid w:val="0089402D"/>
    <w:rsid w:val="0089589B"/>
    <w:rsid w:val="00896BD9"/>
    <w:rsid w:val="00896F38"/>
    <w:rsid w:val="008A0610"/>
    <w:rsid w:val="008A1F0D"/>
    <w:rsid w:val="008A3649"/>
    <w:rsid w:val="008A36BB"/>
    <w:rsid w:val="008A47E2"/>
    <w:rsid w:val="008A6E2B"/>
    <w:rsid w:val="008B1220"/>
    <w:rsid w:val="008B298A"/>
    <w:rsid w:val="008B48D4"/>
    <w:rsid w:val="008B6F42"/>
    <w:rsid w:val="008C065A"/>
    <w:rsid w:val="008C23B9"/>
    <w:rsid w:val="008C645C"/>
    <w:rsid w:val="008C7043"/>
    <w:rsid w:val="008C7A57"/>
    <w:rsid w:val="008D0A5B"/>
    <w:rsid w:val="008E02C5"/>
    <w:rsid w:val="008E3B39"/>
    <w:rsid w:val="008E4254"/>
    <w:rsid w:val="008E65AE"/>
    <w:rsid w:val="008F0F8A"/>
    <w:rsid w:val="00904463"/>
    <w:rsid w:val="009049FB"/>
    <w:rsid w:val="00906D2B"/>
    <w:rsid w:val="0091042E"/>
    <w:rsid w:val="00914076"/>
    <w:rsid w:val="00914332"/>
    <w:rsid w:val="0091466E"/>
    <w:rsid w:val="00915187"/>
    <w:rsid w:val="009178A7"/>
    <w:rsid w:val="00926400"/>
    <w:rsid w:val="00931E7D"/>
    <w:rsid w:val="00943F2F"/>
    <w:rsid w:val="009465A2"/>
    <w:rsid w:val="009477EC"/>
    <w:rsid w:val="0095165D"/>
    <w:rsid w:val="0095572D"/>
    <w:rsid w:val="00956F2A"/>
    <w:rsid w:val="00957F40"/>
    <w:rsid w:val="0096035D"/>
    <w:rsid w:val="009643AF"/>
    <w:rsid w:val="00964403"/>
    <w:rsid w:val="00965A59"/>
    <w:rsid w:val="009672D7"/>
    <w:rsid w:val="00967A0C"/>
    <w:rsid w:val="009700B9"/>
    <w:rsid w:val="00970273"/>
    <w:rsid w:val="0097569B"/>
    <w:rsid w:val="00977D67"/>
    <w:rsid w:val="0098012E"/>
    <w:rsid w:val="0098165C"/>
    <w:rsid w:val="009836DD"/>
    <w:rsid w:val="0098433B"/>
    <w:rsid w:val="00986660"/>
    <w:rsid w:val="009900C3"/>
    <w:rsid w:val="00993933"/>
    <w:rsid w:val="009965FB"/>
    <w:rsid w:val="0099748D"/>
    <w:rsid w:val="0099774C"/>
    <w:rsid w:val="009A1DDF"/>
    <w:rsid w:val="009A2B3C"/>
    <w:rsid w:val="009A2E8D"/>
    <w:rsid w:val="009A3610"/>
    <w:rsid w:val="009A448E"/>
    <w:rsid w:val="009A5DA0"/>
    <w:rsid w:val="009B4C79"/>
    <w:rsid w:val="009B5E90"/>
    <w:rsid w:val="009C6FA6"/>
    <w:rsid w:val="009C74BF"/>
    <w:rsid w:val="009D5592"/>
    <w:rsid w:val="009D73CF"/>
    <w:rsid w:val="009E035D"/>
    <w:rsid w:val="009E2BFE"/>
    <w:rsid w:val="009E73CA"/>
    <w:rsid w:val="009E7CC5"/>
    <w:rsid w:val="009F250A"/>
    <w:rsid w:val="009F3764"/>
    <w:rsid w:val="009F496B"/>
    <w:rsid w:val="009F6104"/>
    <w:rsid w:val="009F7E71"/>
    <w:rsid w:val="00A0092E"/>
    <w:rsid w:val="00A06643"/>
    <w:rsid w:val="00A143A3"/>
    <w:rsid w:val="00A1708F"/>
    <w:rsid w:val="00A229D5"/>
    <w:rsid w:val="00A2516D"/>
    <w:rsid w:val="00A33CC1"/>
    <w:rsid w:val="00A37AF7"/>
    <w:rsid w:val="00A456C6"/>
    <w:rsid w:val="00A46F1B"/>
    <w:rsid w:val="00A50FDE"/>
    <w:rsid w:val="00A53A6E"/>
    <w:rsid w:val="00A53E73"/>
    <w:rsid w:val="00A607DF"/>
    <w:rsid w:val="00A60E3C"/>
    <w:rsid w:val="00A61CCE"/>
    <w:rsid w:val="00A6221F"/>
    <w:rsid w:val="00A6434F"/>
    <w:rsid w:val="00A652CD"/>
    <w:rsid w:val="00A66567"/>
    <w:rsid w:val="00A6787D"/>
    <w:rsid w:val="00A77455"/>
    <w:rsid w:val="00A77A0A"/>
    <w:rsid w:val="00A77A70"/>
    <w:rsid w:val="00A81823"/>
    <w:rsid w:val="00A856B6"/>
    <w:rsid w:val="00A87260"/>
    <w:rsid w:val="00A8764F"/>
    <w:rsid w:val="00A87E7F"/>
    <w:rsid w:val="00A91349"/>
    <w:rsid w:val="00A942A2"/>
    <w:rsid w:val="00A97783"/>
    <w:rsid w:val="00AA2D20"/>
    <w:rsid w:val="00AA30A9"/>
    <w:rsid w:val="00AA6FB8"/>
    <w:rsid w:val="00AB0C37"/>
    <w:rsid w:val="00AB15FB"/>
    <w:rsid w:val="00AC59B0"/>
    <w:rsid w:val="00AC63D4"/>
    <w:rsid w:val="00AD1D37"/>
    <w:rsid w:val="00AD7929"/>
    <w:rsid w:val="00AE356F"/>
    <w:rsid w:val="00AE3F10"/>
    <w:rsid w:val="00AE6025"/>
    <w:rsid w:val="00AF0310"/>
    <w:rsid w:val="00AF031D"/>
    <w:rsid w:val="00AF1B66"/>
    <w:rsid w:val="00AF35DB"/>
    <w:rsid w:val="00AF527F"/>
    <w:rsid w:val="00AF5890"/>
    <w:rsid w:val="00AF69DF"/>
    <w:rsid w:val="00B0090E"/>
    <w:rsid w:val="00B0090F"/>
    <w:rsid w:val="00B00A97"/>
    <w:rsid w:val="00B0261F"/>
    <w:rsid w:val="00B16FA2"/>
    <w:rsid w:val="00B171A4"/>
    <w:rsid w:val="00B230DB"/>
    <w:rsid w:val="00B25B3E"/>
    <w:rsid w:val="00B30784"/>
    <w:rsid w:val="00B32412"/>
    <w:rsid w:val="00B37228"/>
    <w:rsid w:val="00B42B78"/>
    <w:rsid w:val="00B444CF"/>
    <w:rsid w:val="00B458D1"/>
    <w:rsid w:val="00B46C00"/>
    <w:rsid w:val="00B472E3"/>
    <w:rsid w:val="00B51643"/>
    <w:rsid w:val="00B56DF3"/>
    <w:rsid w:val="00B57FD3"/>
    <w:rsid w:val="00B6557A"/>
    <w:rsid w:val="00B66CA7"/>
    <w:rsid w:val="00B67178"/>
    <w:rsid w:val="00B67A54"/>
    <w:rsid w:val="00B74377"/>
    <w:rsid w:val="00B746EB"/>
    <w:rsid w:val="00B7771B"/>
    <w:rsid w:val="00B85BFB"/>
    <w:rsid w:val="00B907C7"/>
    <w:rsid w:val="00B91CB8"/>
    <w:rsid w:val="00B947E4"/>
    <w:rsid w:val="00BA0D57"/>
    <w:rsid w:val="00BA19A9"/>
    <w:rsid w:val="00BB228E"/>
    <w:rsid w:val="00BB380F"/>
    <w:rsid w:val="00BB4E57"/>
    <w:rsid w:val="00BB6CBC"/>
    <w:rsid w:val="00BC23B4"/>
    <w:rsid w:val="00BC3F13"/>
    <w:rsid w:val="00BC4B3D"/>
    <w:rsid w:val="00BC6C9E"/>
    <w:rsid w:val="00BC7AD1"/>
    <w:rsid w:val="00BD123E"/>
    <w:rsid w:val="00BD1ED8"/>
    <w:rsid w:val="00BD432F"/>
    <w:rsid w:val="00BD6937"/>
    <w:rsid w:val="00BD6D64"/>
    <w:rsid w:val="00BE0272"/>
    <w:rsid w:val="00BE0477"/>
    <w:rsid w:val="00BE1CB2"/>
    <w:rsid w:val="00BE418D"/>
    <w:rsid w:val="00BF0AE2"/>
    <w:rsid w:val="00BF295A"/>
    <w:rsid w:val="00BF3B63"/>
    <w:rsid w:val="00C0079B"/>
    <w:rsid w:val="00C00B76"/>
    <w:rsid w:val="00C0357F"/>
    <w:rsid w:val="00C054B6"/>
    <w:rsid w:val="00C0696F"/>
    <w:rsid w:val="00C076E6"/>
    <w:rsid w:val="00C11EC0"/>
    <w:rsid w:val="00C161DE"/>
    <w:rsid w:val="00C167FD"/>
    <w:rsid w:val="00C21C30"/>
    <w:rsid w:val="00C3125D"/>
    <w:rsid w:val="00C31FFF"/>
    <w:rsid w:val="00C33DCF"/>
    <w:rsid w:val="00C3417E"/>
    <w:rsid w:val="00C36EA2"/>
    <w:rsid w:val="00C403C4"/>
    <w:rsid w:val="00C40DAE"/>
    <w:rsid w:val="00C41B2F"/>
    <w:rsid w:val="00C4244A"/>
    <w:rsid w:val="00C44D80"/>
    <w:rsid w:val="00C45630"/>
    <w:rsid w:val="00C46878"/>
    <w:rsid w:val="00C46FFE"/>
    <w:rsid w:val="00C51410"/>
    <w:rsid w:val="00C53C69"/>
    <w:rsid w:val="00C6048B"/>
    <w:rsid w:val="00C623D4"/>
    <w:rsid w:val="00C64A4D"/>
    <w:rsid w:val="00C65E0D"/>
    <w:rsid w:val="00C721D1"/>
    <w:rsid w:val="00C83A61"/>
    <w:rsid w:val="00C843C9"/>
    <w:rsid w:val="00C87A93"/>
    <w:rsid w:val="00C87CE6"/>
    <w:rsid w:val="00C90965"/>
    <w:rsid w:val="00C911A3"/>
    <w:rsid w:val="00C91435"/>
    <w:rsid w:val="00C91EBC"/>
    <w:rsid w:val="00C949BD"/>
    <w:rsid w:val="00CA3903"/>
    <w:rsid w:val="00CA4970"/>
    <w:rsid w:val="00CA55E4"/>
    <w:rsid w:val="00CB0855"/>
    <w:rsid w:val="00CB55FF"/>
    <w:rsid w:val="00CC67A9"/>
    <w:rsid w:val="00CC7E43"/>
    <w:rsid w:val="00CD00C3"/>
    <w:rsid w:val="00CD1A04"/>
    <w:rsid w:val="00CD287D"/>
    <w:rsid w:val="00CD2BC7"/>
    <w:rsid w:val="00CF0972"/>
    <w:rsid w:val="00CF5A00"/>
    <w:rsid w:val="00CF76B4"/>
    <w:rsid w:val="00CF76C6"/>
    <w:rsid w:val="00D0156F"/>
    <w:rsid w:val="00D05426"/>
    <w:rsid w:val="00D06384"/>
    <w:rsid w:val="00D0711B"/>
    <w:rsid w:val="00D11748"/>
    <w:rsid w:val="00D12339"/>
    <w:rsid w:val="00D15B37"/>
    <w:rsid w:val="00D17A23"/>
    <w:rsid w:val="00D245B0"/>
    <w:rsid w:val="00D2786F"/>
    <w:rsid w:val="00D4080F"/>
    <w:rsid w:val="00D40FAB"/>
    <w:rsid w:val="00D4314F"/>
    <w:rsid w:val="00D4508F"/>
    <w:rsid w:val="00D450CC"/>
    <w:rsid w:val="00D50CEF"/>
    <w:rsid w:val="00D527F9"/>
    <w:rsid w:val="00D54C52"/>
    <w:rsid w:val="00D5578F"/>
    <w:rsid w:val="00D57C8A"/>
    <w:rsid w:val="00D605D5"/>
    <w:rsid w:val="00D60AB6"/>
    <w:rsid w:val="00D62347"/>
    <w:rsid w:val="00D65BED"/>
    <w:rsid w:val="00D730EB"/>
    <w:rsid w:val="00D76026"/>
    <w:rsid w:val="00D84C91"/>
    <w:rsid w:val="00D852CB"/>
    <w:rsid w:val="00D8575C"/>
    <w:rsid w:val="00D85DAB"/>
    <w:rsid w:val="00D87275"/>
    <w:rsid w:val="00D91230"/>
    <w:rsid w:val="00D91B97"/>
    <w:rsid w:val="00D9244C"/>
    <w:rsid w:val="00D924FA"/>
    <w:rsid w:val="00D945AB"/>
    <w:rsid w:val="00D95D48"/>
    <w:rsid w:val="00D97FC6"/>
    <w:rsid w:val="00DA1E2C"/>
    <w:rsid w:val="00DA28D9"/>
    <w:rsid w:val="00DA4623"/>
    <w:rsid w:val="00DA5FBE"/>
    <w:rsid w:val="00DA7203"/>
    <w:rsid w:val="00DB0651"/>
    <w:rsid w:val="00DB5891"/>
    <w:rsid w:val="00DC03D6"/>
    <w:rsid w:val="00DC0427"/>
    <w:rsid w:val="00DC3CEA"/>
    <w:rsid w:val="00DD0801"/>
    <w:rsid w:val="00DD5ED2"/>
    <w:rsid w:val="00DD7D37"/>
    <w:rsid w:val="00DE31E1"/>
    <w:rsid w:val="00DE3270"/>
    <w:rsid w:val="00DE35D1"/>
    <w:rsid w:val="00DE599D"/>
    <w:rsid w:val="00DE6A64"/>
    <w:rsid w:val="00DF11D7"/>
    <w:rsid w:val="00DF16B7"/>
    <w:rsid w:val="00DF178E"/>
    <w:rsid w:val="00DF526A"/>
    <w:rsid w:val="00DF5A9B"/>
    <w:rsid w:val="00DF6C09"/>
    <w:rsid w:val="00E005C8"/>
    <w:rsid w:val="00E0161F"/>
    <w:rsid w:val="00E05C91"/>
    <w:rsid w:val="00E14C4D"/>
    <w:rsid w:val="00E2349B"/>
    <w:rsid w:val="00E26579"/>
    <w:rsid w:val="00E27EC2"/>
    <w:rsid w:val="00E34522"/>
    <w:rsid w:val="00E355D9"/>
    <w:rsid w:val="00E36B15"/>
    <w:rsid w:val="00E3775F"/>
    <w:rsid w:val="00E413B7"/>
    <w:rsid w:val="00E465CC"/>
    <w:rsid w:val="00E51A4C"/>
    <w:rsid w:val="00E51E5A"/>
    <w:rsid w:val="00E52D0D"/>
    <w:rsid w:val="00E533F9"/>
    <w:rsid w:val="00E566BB"/>
    <w:rsid w:val="00E56750"/>
    <w:rsid w:val="00E57AEA"/>
    <w:rsid w:val="00E611F4"/>
    <w:rsid w:val="00E64A12"/>
    <w:rsid w:val="00E667B7"/>
    <w:rsid w:val="00E66A11"/>
    <w:rsid w:val="00E72D85"/>
    <w:rsid w:val="00E72F9E"/>
    <w:rsid w:val="00E838C1"/>
    <w:rsid w:val="00E85B4E"/>
    <w:rsid w:val="00E9348E"/>
    <w:rsid w:val="00E943EF"/>
    <w:rsid w:val="00E947F5"/>
    <w:rsid w:val="00E96A70"/>
    <w:rsid w:val="00EA17C8"/>
    <w:rsid w:val="00EB0B37"/>
    <w:rsid w:val="00EB2942"/>
    <w:rsid w:val="00EB41DA"/>
    <w:rsid w:val="00EB510F"/>
    <w:rsid w:val="00EB7141"/>
    <w:rsid w:val="00EC1187"/>
    <w:rsid w:val="00EC25DF"/>
    <w:rsid w:val="00EC60D6"/>
    <w:rsid w:val="00ED0D02"/>
    <w:rsid w:val="00ED1D81"/>
    <w:rsid w:val="00ED2698"/>
    <w:rsid w:val="00ED585A"/>
    <w:rsid w:val="00ED5E5F"/>
    <w:rsid w:val="00ED725E"/>
    <w:rsid w:val="00ED73C1"/>
    <w:rsid w:val="00ED789F"/>
    <w:rsid w:val="00ED7B0A"/>
    <w:rsid w:val="00EE2119"/>
    <w:rsid w:val="00EE455E"/>
    <w:rsid w:val="00EE4E4B"/>
    <w:rsid w:val="00EF2E0F"/>
    <w:rsid w:val="00EF3447"/>
    <w:rsid w:val="00F00B00"/>
    <w:rsid w:val="00F04108"/>
    <w:rsid w:val="00F04236"/>
    <w:rsid w:val="00F07659"/>
    <w:rsid w:val="00F07AF3"/>
    <w:rsid w:val="00F12F7D"/>
    <w:rsid w:val="00F15CB5"/>
    <w:rsid w:val="00F20473"/>
    <w:rsid w:val="00F2238B"/>
    <w:rsid w:val="00F2467A"/>
    <w:rsid w:val="00F27B44"/>
    <w:rsid w:val="00F3536B"/>
    <w:rsid w:val="00F372B1"/>
    <w:rsid w:val="00F4204A"/>
    <w:rsid w:val="00F42DD2"/>
    <w:rsid w:val="00F43A94"/>
    <w:rsid w:val="00F478A2"/>
    <w:rsid w:val="00F47B18"/>
    <w:rsid w:val="00F547D9"/>
    <w:rsid w:val="00F556C5"/>
    <w:rsid w:val="00F6050B"/>
    <w:rsid w:val="00F607E8"/>
    <w:rsid w:val="00F6163C"/>
    <w:rsid w:val="00F61CEB"/>
    <w:rsid w:val="00F61D04"/>
    <w:rsid w:val="00F651D4"/>
    <w:rsid w:val="00F6522F"/>
    <w:rsid w:val="00F77A0F"/>
    <w:rsid w:val="00F825DF"/>
    <w:rsid w:val="00F87DBF"/>
    <w:rsid w:val="00F91EAC"/>
    <w:rsid w:val="00F92433"/>
    <w:rsid w:val="00F93D75"/>
    <w:rsid w:val="00F95526"/>
    <w:rsid w:val="00F96735"/>
    <w:rsid w:val="00F97646"/>
    <w:rsid w:val="00FA06D5"/>
    <w:rsid w:val="00FA4C75"/>
    <w:rsid w:val="00FA6982"/>
    <w:rsid w:val="00FB1BDA"/>
    <w:rsid w:val="00FB645E"/>
    <w:rsid w:val="00FB694B"/>
    <w:rsid w:val="00FB6CB5"/>
    <w:rsid w:val="00FC48A4"/>
    <w:rsid w:val="00FC6F28"/>
    <w:rsid w:val="00FC79F5"/>
    <w:rsid w:val="00FD0AF8"/>
    <w:rsid w:val="00FD538D"/>
    <w:rsid w:val="00FD7D90"/>
    <w:rsid w:val="00FF18DA"/>
    <w:rsid w:val="00FF5E9E"/>
    <w:rsid w:val="00FF6538"/>
    <w:rsid w:val="07F42DCE"/>
    <w:rsid w:val="08D421CD"/>
    <w:rsid w:val="148A15B0"/>
    <w:rsid w:val="395D6E46"/>
    <w:rsid w:val="540B7773"/>
    <w:rsid w:val="5D0C084A"/>
    <w:rsid w:val="5EE73E11"/>
    <w:rsid w:val="5F504E26"/>
    <w:rsid w:val="6000280B"/>
    <w:rsid w:val="6324615B"/>
    <w:rsid w:val="68693082"/>
    <w:rsid w:val="6D29664E"/>
    <w:rsid w:val="6DB21A44"/>
    <w:rsid w:val="72592E7B"/>
    <w:rsid w:val="73927111"/>
    <w:rsid w:val="7AAB0B58"/>
    <w:rsid w:val="7DF12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26"/>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semiHidden/>
    <w:unhideWhenUsed/>
    <w:qFormat/>
    <w:uiPriority w:val="0"/>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28"/>
    <w:semiHidden/>
    <w:unhideWhenUsed/>
    <w:qFormat/>
    <w:uiPriority w:val="0"/>
    <w:pPr>
      <w:keepNext/>
      <w:keepLines/>
      <w:numPr>
        <w:ilvl w:val="4"/>
        <w:numId w:val="2"/>
      </w:numPr>
      <w:spacing w:before="280" w:after="290" w:line="376" w:lineRule="auto"/>
      <w:outlineLvl w:val="4"/>
    </w:pPr>
    <w:rPr>
      <w:b/>
      <w:bCs/>
      <w:sz w:val="28"/>
      <w:szCs w:val="28"/>
    </w:rPr>
  </w:style>
  <w:style w:type="paragraph" w:styleId="7">
    <w:name w:val="heading 6"/>
    <w:basedOn w:val="1"/>
    <w:next w:val="1"/>
    <w:link w:val="29"/>
    <w:semiHidden/>
    <w:unhideWhenUsed/>
    <w:qFormat/>
    <w:uiPriority w:val="0"/>
    <w:pPr>
      <w:keepNext/>
      <w:keepLines/>
      <w:numPr>
        <w:ilvl w:val="5"/>
        <w:numId w:val="1"/>
      </w:numPr>
      <w:spacing w:before="240" w:after="64" w:line="320" w:lineRule="auto"/>
      <w:outlineLvl w:val="5"/>
    </w:pPr>
    <w:rPr>
      <w:rFonts w:ascii="Cambria" w:hAnsi="Cambria"/>
      <w:b/>
      <w:bCs/>
    </w:rPr>
  </w:style>
  <w:style w:type="paragraph" w:styleId="8">
    <w:name w:val="heading 7"/>
    <w:basedOn w:val="1"/>
    <w:next w:val="1"/>
    <w:link w:val="30"/>
    <w:semiHidden/>
    <w:unhideWhenUsed/>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31"/>
    <w:semiHidden/>
    <w:unhideWhenUsed/>
    <w:qFormat/>
    <w:uiPriority w:val="0"/>
    <w:pPr>
      <w:keepNext/>
      <w:keepLines/>
      <w:numPr>
        <w:ilvl w:val="7"/>
        <w:numId w:val="1"/>
      </w:numPr>
      <w:spacing w:before="240" w:after="64" w:line="320" w:lineRule="auto"/>
      <w:outlineLvl w:val="7"/>
    </w:pPr>
    <w:rPr>
      <w:rFonts w:ascii="Cambria" w:hAnsi="Cambria"/>
    </w:rPr>
  </w:style>
  <w:style w:type="paragraph" w:styleId="10">
    <w:name w:val="heading 9"/>
    <w:basedOn w:val="1"/>
    <w:next w:val="1"/>
    <w:link w:val="32"/>
    <w:semiHidden/>
    <w:unhideWhenUsed/>
    <w:qFormat/>
    <w:uiPriority w:val="0"/>
    <w:pPr>
      <w:keepNext/>
      <w:keepLines/>
      <w:numPr>
        <w:ilvl w:val="8"/>
        <w:numId w:val="1"/>
      </w:numPr>
      <w:spacing w:before="240" w:after="64" w:line="320" w:lineRule="auto"/>
      <w:outlineLvl w:val="8"/>
    </w:pPr>
    <w:rPr>
      <w:rFonts w:ascii="Cambria" w:hAnsi="Cambria"/>
      <w:sz w:val="21"/>
      <w:szCs w:val="21"/>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Document Map"/>
    <w:basedOn w:val="1"/>
    <w:semiHidden/>
    <w:uiPriority w:val="0"/>
    <w:pPr>
      <w:shd w:val="clear" w:color="auto" w:fill="000080"/>
    </w:pPr>
  </w:style>
  <w:style w:type="paragraph" w:styleId="12">
    <w:name w:val="toc 3"/>
    <w:basedOn w:val="1"/>
    <w:next w:val="1"/>
    <w:qFormat/>
    <w:uiPriority w:val="39"/>
    <w:pPr>
      <w:ind w:left="840" w:leftChars="400"/>
    </w:pPr>
  </w:style>
  <w:style w:type="paragraph" w:styleId="13">
    <w:name w:val="footer"/>
    <w:basedOn w:val="1"/>
    <w:qFormat/>
    <w:uiPriority w:val="0"/>
    <w:pPr>
      <w:tabs>
        <w:tab w:val="center" w:pos="4153"/>
        <w:tab w:val="right" w:pos="8306"/>
      </w:tabs>
      <w:snapToGrid w:val="0"/>
      <w:spacing w:line="240" w:lineRule="auto"/>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qFormat/>
    <w:uiPriority w:val="39"/>
  </w:style>
  <w:style w:type="paragraph" w:styleId="16">
    <w:name w:val="Subtitle"/>
    <w:basedOn w:val="1"/>
    <w:next w:val="1"/>
    <w:link w:val="25"/>
    <w:qFormat/>
    <w:uiPriority w:val="0"/>
    <w:pPr>
      <w:spacing w:before="240" w:after="60" w:line="312" w:lineRule="auto"/>
      <w:jc w:val="center"/>
      <w:outlineLvl w:val="1"/>
    </w:pPr>
    <w:rPr>
      <w:rFonts w:ascii="Cambria" w:hAnsi="Cambria"/>
      <w:b/>
      <w:bCs/>
      <w:kern w:val="28"/>
      <w:sz w:val="32"/>
      <w:szCs w:val="32"/>
    </w:rPr>
  </w:style>
  <w:style w:type="paragraph" w:styleId="17">
    <w:name w:val="toc 2"/>
    <w:basedOn w:val="1"/>
    <w:next w:val="1"/>
    <w:qFormat/>
    <w:uiPriority w:val="39"/>
    <w:pPr>
      <w:ind w:left="420" w:leftChars="200"/>
    </w:pPr>
  </w:style>
  <w:style w:type="character" w:styleId="20">
    <w:name w:val="Strong"/>
    <w:basedOn w:val="19"/>
    <w:qFormat/>
    <w:uiPriority w:val="22"/>
    <w:rPr>
      <w:b/>
      <w:bCs/>
    </w:rPr>
  </w:style>
  <w:style w:type="character" w:styleId="21">
    <w:name w:val="page number"/>
    <w:basedOn w:val="19"/>
    <w:qFormat/>
    <w:uiPriority w:val="0"/>
  </w:style>
  <w:style w:type="character" w:styleId="22">
    <w:name w:val="Emphasis"/>
    <w:basedOn w:val="19"/>
    <w:qFormat/>
    <w:uiPriority w:val="0"/>
    <w:rPr>
      <w:i/>
    </w:rPr>
  </w:style>
  <w:style w:type="character" w:styleId="23">
    <w:name w:val="Hyperlink"/>
    <w:qFormat/>
    <w:uiPriority w:val="99"/>
    <w:rPr>
      <w:color w:val="0000FF"/>
      <w:u w:val="single"/>
    </w:rPr>
  </w:style>
  <w:style w:type="paragraph" w:customStyle="1" w:styleId="24">
    <w:name w:val="Char"/>
    <w:basedOn w:val="1"/>
    <w:qFormat/>
    <w:uiPriority w:val="0"/>
    <w:pPr>
      <w:spacing w:line="240" w:lineRule="auto"/>
    </w:pPr>
    <w:rPr>
      <w:rFonts w:ascii="Tahoma" w:hAnsi="Tahoma" w:eastAsia="黑体" w:cs="Arial"/>
      <w:bCs/>
      <w:sz w:val="32"/>
      <w:szCs w:val="32"/>
    </w:rPr>
  </w:style>
  <w:style w:type="character" w:customStyle="1" w:styleId="25">
    <w:name w:val="副标题 Char"/>
    <w:link w:val="16"/>
    <w:qFormat/>
    <w:uiPriority w:val="0"/>
    <w:rPr>
      <w:rFonts w:ascii="Cambria" w:hAnsi="Cambria" w:cs="Times New Roman"/>
      <w:b/>
      <w:bCs/>
      <w:kern w:val="28"/>
      <w:sz w:val="32"/>
      <w:szCs w:val="32"/>
    </w:rPr>
  </w:style>
  <w:style w:type="character" w:customStyle="1" w:styleId="26">
    <w:name w:val="标题 3 Char"/>
    <w:link w:val="4"/>
    <w:qFormat/>
    <w:uiPriority w:val="0"/>
    <w:rPr>
      <w:b/>
      <w:bCs/>
      <w:kern w:val="2"/>
      <w:sz w:val="32"/>
      <w:szCs w:val="32"/>
    </w:rPr>
  </w:style>
  <w:style w:type="character" w:customStyle="1" w:styleId="27">
    <w:name w:val="标题 4 Char"/>
    <w:link w:val="5"/>
    <w:semiHidden/>
    <w:qFormat/>
    <w:uiPriority w:val="0"/>
    <w:rPr>
      <w:rFonts w:ascii="Cambria" w:hAnsi="Cambria" w:eastAsia="宋体" w:cs="Times New Roman"/>
      <w:b/>
      <w:bCs/>
      <w:kern w:val="2"/>
      <w:sz w:val="28"/>
      <w:szCs w:val="28"/>
    </w:rPr>
  </w:style>
  <w:style w:type="character" w:customStyle="1" w:styleId="28">
    <w:name w:val="标题 5 Char"/>
    <w:link w:val="6"/>
    <w:semiHidden/>
    <w:qFormat/>
    <w:uiPriority w:val="0"/>
    <w:rPr>
      <w:b/>
      <w:bCs/>
      <w:kern w:val="2"/>
      <w:sz w:val="28"/>
      <w:szCs w:val="28"/>
    </w:rPr>
  </w:style>
  <w:style w:type="character" w:customStyle="1" w:styleId="29">
    <w:name w:val="标题 6 Char"/>
    <w:link w:val="7"/>
    <w:semiHidden/>
    <w:qFormat/>
    <w:uiPriority w:val="0"/>
    <w:rPr>
      <w:rFonts w:ascii="Cambria" w:hAnsi="Cambria" w:eastAsia="宋体" w:cs="Times New Roman"/>
      <w:b/>
      <w:bCs/>
      <w:kern w:val="2"/>
      <w:sz w:val="24"/>
      <w:szCs w:val="24"/>
    </w:rPr>
  </w:style>
  <w:style w:type="character" w:customStyle="1" w:styleId="30">
    <w:name w:val="标题 7 Char"/>
    <w:link w:val="8"/>
    <w:semiHidden/>
    <w:qFormat/>
    <w:uiPriority w:val="0"/>
    <w:rPr>
      <w:b/>
      <w:bCs/>
      <w:kern w:val="2"/>
      <w:sz w:val="24"/>
      <w:szCs w:val="24"/>
    </w:rPr>
  </w:style>
  <w:style w:type="character" w:customStyle="1" w:styleId="31">
    <w:name w:val="标题 8 Char"/>
    <w:link w:val="9"/>
    <w:semiHidden/>
    <w:qFormat/>
    <w:uiPriority w:val="0"/>
    <w:rPr>
      <w:rFonts w:ascii="Cambria" w:hAnsi="Cambria" w:eastAsia="宋体" w:cs="Times New Roman"/>
      <w:kern w:val="2"/>
      <w:sz w:val="24"/>
      <w:szCs w:val="24"/>
    </w:rPr>
  </w:style>
  <w:style w:type="character" w:customStyle="1" w:styleId="32">
    <w:name w:val="标题 9 Char"/>
    <w:link w:val="10"/>
    <w:semiHidden/>
    <w:qFormat/>
    <w:uiPriority w:val="0"/>
    <w:rPr>
      <w:rFonts w:ascii="Cambria" w:hAnsi="Cambria" w:eastAsia="宋体" w:cs="Times New Roman"/>
      <w:kern w:val="2"/>
      <w:sz w:val="21"/>
      <w:szCs w:val="21"/>
    </w:rPr>
  </w:style>
  <w:style w:type="paragraph" w:styleId="3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978511-0D21-4369-9CB4-F6FBBCCBF76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17</Pages>
  <Words>1632</Words>
  <Characters>9303</Characters>
  <Lines>77</Lines>
  <Paragraphs>21</Paragraphs>
  <TotalTime>0</TotalTime>
  <ScaleCrop>false</ScaleCrop>
  <LinksUpToDate>false</LinksUpToDate>
  <CharactersWithSpaces>10914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2021-04-07T08:27:00Z</dcterms:created>
  <dc:creator>User</dc:creator>
  <cp:lastModifiedBy>Tz</cp:lastModifiedBy>
  <dcterms:modified xsi:type="dcterms:W3CDTF">2022-02-25T03:08:18Z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135D5C1FF9E941D498EF1571774B60C3</vt:lpwstr>
  </property>
</Properties>
</file>