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1239" w14:textId="5E70209D" w:rsidR="007B774E" w:rsidRDefault="007B774E" w:rsidP="007B7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网页打开</w:t>
      </w:r>
      <w:hyperlink r:id="rId5" w:history="1">
        <w:r w:rsidRPr="00221344">
          <w:rPr>
            <w:rStyle w:val="a4"/>
          </w:rPr>
          <w:t>https://10.20.39.15/shterm/login</w:t>
        </w:r>
      </w:hyperlink>
    </w:p>
    <w:p w14:paraId="0EA01C4D" w14:textId="77777777" w:rsidR="007B774E" w:rsidRDefault="007B774E" w:rsidP="007B774E">
      <w:pPr>
        <w:pStyle w:val="a3"/>
        <w:ind w:left="360" w:firstLineChars="0" w:firstLine="0"/>
        <w:rPr>
          <w:rFonts w:hint="eastAsia"/>
        </w:rPr>
      </w:pPr>
    </w:p>
    <w:p w14:paraId="723D523C" w14:textId="17BDF3B4" w:rsidR="007B774E" w:rsidRDefault="007B774E" w:rsidP="007B7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使用域账号密码登录</w:t>
      </w:r>
    </w:p>
    <w:p w14:paraId="4038C66C" w14:textId="2F6A73B7" w:rsidR="0081246E" w:rsidRDefault="007B774E">
      <w:r>
        <w:rPr>
          <w:noProof/>
        </w:rPr>
        <w:drawing>
          <wp:inline distT="0" distB="0" distL="0" distR="0" wp14:anchorId="6EE9464F" wp14:editId="527FD834">
            <wp:extent cx="5274310" cy="4137660"/>
            <wp:effectExtent l="0" t="0" r="2540" b="0"/>
            <wp:docPr id="1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网站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0BC" w14:textId="77777777" w:rsidR="007B774E" w:rsidRDefault="007B774E">
      <w:pPr>
        <w:rPr>
          <w:rFonts w:hint="eastAsia"/>
        </w:rPr>
      </w:pPr>
    </w:p>
    <w:p w14:paraId="0C87F5F7" w14:textId="1A5878E1" w:rsidR="007B774E" w:rsidRDefault="007B774E">
      <w:r>
        <w:rPr>
          <w:rFonts w:hint="eastAsia"/>
        </w:rPr>
        <w:t>3</w:t>
      </w:r>
      <w:r>
        <w:t>.</w:t>
      </w:r>
      <w:r>
        <w:rPr>
          <w:rFonts w:hint="eastAsia"/>
        </w:rPr>
        <w:t>点击工作台-访问资产，访问分配的服务器资源</w:t>
      </w:r>
    </w:p>
    <w:p w14:paraId="6294EC23" w14:textId="4F221220" w:rsidR="007B774E" w:rsidRDefault="007B774E">
      <w:r>
        <w:rPr>
          <w:noProof/>
        </w:rPr>
        <w:drawing>
          <wp:inline distT="0" distB="0" distL="0" distR="0" wp14:anchorId="18E42B79" wp14:editId="5DA6FDDC">
            <wp:extent cx="5274310" cy="233235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2CEA" w14:textId="0815554F" w:rsidR="007B774E" w:rsidRDefault="007B774E"/>
    <w:p w14:paraId="3576675B" w14:textId="772C3FA7" w:rsidR="007B774E" w:rsidRDefault="007B774E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进入访问资产页面后点击顶部横幅，下载插件，无安装权限请联系5</w:t>
      </w:r>
      <w:r>
        <w:t>508</w:t>
      </w:r>
      <w:r>
        <w:rPr>
          <w:rFonts w:hint="eastAsia"/>
        </w:rPr>
        <w:t>李伟</w:t>
      </w:r>
    </w:p>
    <w:p w14:paraId="4D36019E" w14:textId="7792DF4D" w:rsidR="007B774E" w:rsidRDefault="007B774E">
      <w:r>
        <w:rPr>
          <w:noProof/>
        </w:rPr>
        <w:lastRenderedPageBreak/>
        <w:drawing>
          <wp:inline distT="0" distB="0" distL="0" distR="0" wp14:anchorId="3C0E6679" wp14:editId="69EF1733">
            <wp:extent cx="5274310" cy="2332355"/>
            <wp:effectExtent l="0" t="0" r="2540" b="0"/>
            <wp:docPr id="3" name="图片 3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软件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9411" w14:textId="38EB6196" w:rsidR="007B774E" w:rsidRDefault="007B774E"/>
    <w:p w14:paraId="390B966D" w14:textId="19E9EEE2" w:rsidR="007B774E" w:rsidRDefault="007B774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在需要访问的资源一行点击</w:t>
      </w:r>
      <w:r w:rsidR="00AE75FA">
        <w:rPr>
          <w:rFonts w:hint="eastAsia"/>
        </w:rPr>
        <w:t>远程图标进行远程桌面访问</w:t>
      </w:r>
    </w:p>
    <w:p w14:paraId="3E7E0914" w14:textId="6E183BB4" w:rsidR="00AE75FA" w:rsidRDefault="00AE75FA">
      <w:r>
        <w:rPr>
          <w:noProof/>
        </w:rPr>
        <w:drawing>
          <wp:inline distT="0" distB="0" distL="0" distR="0" wp14:anchorId="4A6FF0F0" wp14:editId="228BF3E4">
            <wp:extent cx="5274310" cy="1976120"/>
            <wp:effectExtent l="0" t="0" r="2540" b="5080"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C57" w14:textId="40DC3B72" w:rsidR="00AE75FA" w:rsidRDefault="00AE75FA"/>
    <w:p w14:paraId="5BE1526A" w14:textId="2540F6B6" w:rsidR="00AE75FA" w:rsidRDefault="00AE75F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弹出的对话框中点击打开</w:t>
      </w:r>
      <w:proofErr w:type="spellStart"/>
      <w:r>
        <w:rPr>
          <w:rFonts w:hint="eastAsia"/>
        </w:rPr>
        <w:t>loadershell</w:t>
      </w:r>
      <w:proofErr w:type="spellEnd"/>
    </w:p>
    <w:p w14:paraId="1E608FAE" w14:textId="4845726B" w:rsidR="00AE75FA" w:rsidRDefault="00AE75FA">
      <w:r>
        <w:rPr>
          <w:noProof/>
        </w:rPr>
        <w:drawing>
          <wp:inline distT="0" distB="0" distL="0" distR="0" wp14:anchorId="798B6361" wp14:editId="74D0DB1D">
            <wp:extent cx="5274310" cy="2199005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4598" w14:textId="22B3761F" w:rsidR="00AE75FA" w:rsidRDefault="00AE75FA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点击连接</w:t>
      </w:r>
    </w:p>
    <w:p w14:paraId="59C74E44" w14:textId="6D99C010" w:rsidR="00AE75FA" w:rsidRDefault="00AE75FA">
      <w:r>
        <w:rPr>
          <w:noProof/>
        </w:rPr>
        <w:lastRenderedPageBreak/>
        <w:drawing>
          <wp:inline distT="0" distB="0" distL="0" distR="0" wp14:anchorId="78815148" wp14:editId="04B644E9">
            <wp:extent cx="4191000" cy="2667183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536" cy="26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1C46" w14:textId="1267E633" w:rsidR="00AE75FA" w:rsidRDefault="00AE75FA"/>
    <w:p w14:paraId="36F6F43E" w14:textId="61AD6CDA" w:rsidR="00AE75FA" w:rsidRDefault="00AE75FA">
      <w:r>
        <w:rPr>
          <w:rFonts w:hint="eastAsia"/>
        </w:rPr>
        <w:t>点击 是</w:t>
      </w:r>
    </w:p>
    <w:p w14:paraId="59003EFF" w14:textId="5535D5CA" w:rsidR="00AE75FA" w:rsidRDefault="00AE75FA">
      <w:r>
        <w:rPr>
          <w:noProof/>
        </w:rPr>
        <w:drawing>
          <wp:inline distT="0" distB="0" distL="0" distR="0" wp14:anchorId="63E94DD3" wp14:editId="37E09AF3">
            <wp:extent cx="3467100" cy="2083204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870" cy="20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41F" w14:textId="0DA98B4B" w:rsidR="00AE75FA" w:rsidRDefault="00AE75FA"/>
    <w:p w14:paraId="3C5186CD" w14:textId="16ACC003" w:rsidR="00AE75FA" w:rsidRDefault="00AE75FA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使用对应账户登录服务器</w:t>
      </w:r>
    </w:p>
    <w:p w14:paraId="6D2A7578" w14:textId="1A06EADA" w:rsidR="00AE75FA" w:rsidRDefault="00AE75FA">
      <w:pPr>
        <w:rPr>
          <w:rFonts w:hint="eastAsia"/>
        </w:rPr>
      </w:pPr>
      <w:r>
        <w:rPr>
          <w:noProof/>
        </w:rPr>
        <w:drawing>
          <wp:inline distT="0" distB="0" distL="0" distR="0" wp14:anchorId="166C7A60" wp14:editId="76B4FEAF">
            <wp:extent cx="5274310" cy="2841625"/>
            <wp:effectExtent l="0" t="0" r="254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346D"/>
    <w:multiLevelType w:val="hybridMultilevel"/>
    <w:tmpl w:val="29622072"/>
    <w:lvl w:ilvl="0" w:tplc="9EBA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6"/>
    <w:rsid w:val="00205676"/>
    <w:rsid w:val="007B774E"/>
    <w:rsid w:val="0081246E"/>
    <w:rsid w:val="00A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2965"/>
  <w15:chartTrackingRefBased/>
  <w15:docId w15:val="{55EBD1DC-6905-4F88-B365-4994D6DB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7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7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0.20.39.15/shterm/lo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Ian宣逸旻 (JSCC-IT)</dc:creator>
  <cp:keywords/>
  <dc:description/>
  <cp:lastModifiedBy>XUAN Ian宣逸旻 (JSCC-IT)</cp:lastModifiedBy>
  <cp:revision>2</cp:revision>
  <dcterms:created xsi:type="dcterms:W3CDTF">2021-11-02T01:22:00Z</dcterms:created>
  <dcterms:modified xsi:type="dcterms:W3CDTF">2021-11-02T01:36:00Z</dcterms:modified>
</cp:coreProperties>
</file>