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892B" w14:textId="77777777" w:rsidR="00CD015B" w:rsidRDefault="00000000">
      <w:pPr>
        <w:pStyle w:val="Title"/>
        <w:jc w:val="center"/>
      </w:pPr>
      <w:r>
        <w:t>Vision-Based Real-Time Pose Calibration for Multi-Interface Robotic Sample Delivery</w:t>
      </w:r>
    </w:p>
    <w:p w14:paraId="46C91E79" w14:textId="61F01086" w:rsidR="00CD015B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A calibration system, method, device and medium for a robotic arm end effector</w:t>
      </w:r>
      <w:r>
        <w:br/>
      </w:r>
      <w:r>
        <w:rPr>
          <w:b/>
        </w:rPr>
        <w:t xml:space="preserve">TRIZ: </w:t>
      </w:r>
      <w:r>
        <w:t>Principle #26 (Copying), Principle #24 (Intermediary)</w:t>
      </w:r>
      <w:r>
        <w:br/>
      </w:r>
      <w:r>
        <w:rPr>
          <w:b/>
        </w:rPr>
        <w:t xml:space="preserve">Analysis Method: </w:t>
      </w:r>
      <w:r>
        <w:t>Functional modeling</w:t>
      </w:r>
      <w:r w:rsidR="00013621">
        <w:br/>
      </w:r>
      <w:r w:rsidR="00013621">
        <w:br/>
      </w:r>
      <w:r w:rsidR="00013621">
        <w:rPr>
          <w:noProof/>
        </w:rPr>
        <w:drawing>
          <wp:inline distT="0" distB="0" distL="0" distR="0" wp14:anchorId="6EC49939" wp14:editId="1D6C5703">
            <wp:extent cx="6126480" cy="3087370"/>
            <wp:effectExtent l="0" t="0" r="7620" b="0"/>
            <wp:docPr id="140372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D85B" w14:textId="77777777" w:rsidR="00CD015B" w:rsidRDefault="00000000">
      <w:r>
        <w:rPr>
          <w:b/>
        </w:rPr>
        <w:t xml:space="preserve">Cross-domain application: </w:t>
      </w:r>
      <w:r>
        <w:t>Mount passive optical markers on the delivery arm end-effector and on fixture plates at each of nine instrument interfaces; NVIDIA Jetson Isaac ROS2 stereo camera continuously tracks marker poses and computes transformation matrices.</w:t>
      </w:r>
    </w:p>
    <w:p w14:paraId="5FB2AC27" w14:textId="77777777" w:rsidR="002B1F3E" w:rsidRDefault="002B1F3E"/>
    <w:p w14:paraId="1B31EA3E" w14:textId="77777777" w:rsidR="002B1F3E" w:rsidRDefault="002B1F3E"/>
    <w:p w14:paraId="7F82D3BD" w14:textId="77777777" w:rsidR="002B1F3E" w:rsidRDefault="002B1F3E"/>
    <w:p w14:paraId="7E52F113" w14:textId="77777777" w:rsidR="00CD015B" w:rsidRDefault="00000000">
      <w:pPr>
        <w:pStyle w:val="Heading1"/>
      </w:pPr>
      <w:r>
        <w:lastRenderedPageBreak/>
        <w:t>Original Problem</w:t>
      </w:r>
    </w:p>
    <w:p w14:paraId="4EF753D2" w14:textId="77777777" w:rsidR="00CD015B" w:rsidRDefault="00000000">
      <w:r>
        <w:rPr>
          <w:b/>
        </w:rPr>
        <w:t xml:space="preserve">Pose errors from backlash, drift, vibration: </w:t>
      </w:r>
      <w:r>
        <w:t>Encoder quantization, backlash, thermal drift, and vibration deflection cause accumulated positioning error without extra actuators or changing end-effector geometry.</w:t>
      </w:r>
    </w:p>
    <w:p w14:paraId="01578B1D" w14:textId="77777777" w:rsidR="00CD015B" w:rsidRDefault="00000000">
      <w:pPr>
        <w:pStyle w:val="Heading1"/>
      </w:pPr>
      <w:r>
        <w:t>Solution Change</w:t>
      </w:r>
    </w:p>
    <w:p w14:paraId="168099A0" w14:textId="77777777" w:rsidR="00CD015B" w:rsidRDefault="00000000">
      <w:r>
        <w:rPr>
          <w:b/>
        </w:rPr>
        <w:t xml:space="preserve">Add passive optical markers + vision tracking: </w:t>
      </w:r>
      <w:r>
        <w:t>Before each sample delivery, the control loop updates arm trajectory with corrected coordinates.</w:t>
      </w:r>
    </w:p>
    <w:p w14:paraId="5E924A8B" w14:textId="77777777" w:rsidR="00CD015B" w:rsidRDefault="00000000">
      <w:pPr>
        <w:pStyle w:val="Heading1"/>
      </w:pPr>
      <w:r>
        <w:t>Action Path</w:t>
      </w:r>
    </w:p>
    <w:p w14:paraId="2D429D69" w14:textId="77777777" w:rsidR="00CD015B" w:rsidRDefault="00000000">
      <w:pPr>
        <w:pStyle w:val="ListNumber"/>
      </w:pPr>
      <w:r>
        <w:t>Stereo camera tracks marker poses (Jetson Isaac ROS2)</w:t>
      </w:r>
    </w:p>
    <w:p w14:paraId="6F9D9E4E" w14:textId="77777777" w:rsidR="00CD015B" w:rsidRDefault="00000000">
      <w:pPr>
        <w:pStyle w:val="ListNumber"/>
      </w:pPr>
      <w:r>
        <w:t>Compute transform T_Base^Interface</w:t>
      </w:r>
    </w:p>
    <w:p w14:paraId="0CCF1C63" w14:textId="77777777" w:rsidR="00CD015B" w:rsidRDefault="00000000">
      <w:pPr>
        <w:pStyle w:val="ListNumber"/>
      </w:pPr>
      <w:r>
        <w:t>Update trajectory with corrected target coordinates</w:t>
      </w:r>
    </w:p>
    <w:p w14:paraId="0080B3CC" w14:textId="77777777" w:rsidR="00CD015B" w:rsidRDefault="00000000">
      <w:pPr>
        <w:pStyle w:val="ListNumber"/>
      </w:pPr>
      <w:r>
        <w:t>Arm controller executes corrected motion</w:t>
      </w:r>
    </w:p>
    <w:p w14:paraId="647E4491" w14:textId="77777777" w:rsidR="00CD015B" w:rsidRDefault="00000000">
      <w:pPr>
        <w:pStyle w:val="ListNumber"/>
      </w:pPr>
      <w:r>
        <w:t>Achieve ±0.1 mm MinION precision</w:t>
      </w:r>
    </w:p>
    <w:p w14:paraId="5B195600" w14:textId="77777777" w:rsidR="00CD015B" w:rsidRDefault="00000000">
      <w:pPr>
        <w:pStyle w:val="Heading1"/>
      </w:pPr>
      <w:r>
        <w:t>System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D015B" w14:paraId="005EBBA7" w14:textId="77777777">
        <w:tc>
          <w:tcPr>
            <w:tcW w:w="2880" w:type="dxa"/>
            <w:shd w:val="clear" w:color="auto" w:fill="2F5496"/>
          </w:tcPr>
          <w:p w14:paraId="760535CF" w14:textId="77777777" w:rsidR="00CD015B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880" w:type="dxa"/>
            <w:shd w:val="clear" w:color="auto" w:fill="2F5496"/>
          </w:tcPr>
          <w:p w14:paraId="40EE310C" w14:textId="77777777" w:rsidR="00CD015B" w:rsidRDefault="00000000">
            <w:r>
              <w:rPr>
                <w:b/>
                <w:color w:val="FFFFFF"/>
              </w:rPr>
              <w:t>Function</w:t>
            </w:r>
          </w:p>
        </w:tc>
        <w:tc>
          <w:tcPr>
            <w:tcW w:w="2880" w:type="dxa"/>
            <w:shd w:val="clear" w:color="auto" w:fill="2F5496"/>
          </w:tcPr>
          <w:p w14:paraId="0CDC741A" w14:textId="77777777" w:rsidR="00CD015B" w:rsidRDefault="00000000">
            <w:r>
              <w:rPr>
                <w:b/>
                <w:color w:val="FFFFFF"/>
              </w:rPr>
              <w:t>Details</w:t>
            </w:r>
          </w:p>
        </w:tc>
      </w:tr>
      <w:tr w:rsidR="00CD015B" w14:paraId="50A91944" w14:textId="77777777">
        <w:tc>
          <w:tcPr>
            <w:tcW w:w="2880" w:type="dxa"/>
          </w:tcPr>
          <w:p w14:paraId="4D519D9B" w14:textId="77777777" w:rsidR="00CD015B" w:rsidRDefault="00000000">
            <w:r>
              <w:t>Stereo Camera (Jetson Isaac ROS2)</w:t>
            </w:r>
          </w:p>
        </w:tc>
        <w:tc>
          <w:tcPr>
            <w:tcW w:w="2880" w:type="dxa"/>
          </w:tcPr>
          <w:p w14:paraId="4F181608" w14:textId="77777777" w:rsidR="00CD015B" w:rsidRDefault="00000000">
            <w:r>
              <w:t>Vision sensing</w:t>
            </w:r>
          </w:p>
        </w:tc>
        <w:tc>
          <w:tcPr>
            <w:tcW w:w="2880" w:type="dxa"/>
          </w:tcPr>
          <w:p w14:paraId="6A120725" w14:textId="77777777" w:rsidR="00CD015B" w:rsidRDefault="00000000">
            <w:r>
              <w:t>Tracks passive markers in real time</w:t>
            </w:r>
          </w:p>
        </w:tc>
      </w:tr>
      <w:tr w:rsidR="00CD015B" w14:paraId="0999B754" w14:textId="77777777">
        <w:tc>
          <w:tcPr>
            <w:tcW w:w="2880" w:type="dxa"/>
          </w:tcPr>
          <w:p w14:paraId="023B2517" w14:textId="77777777" w:rsidR="00CD015B" w:rsidRDefault="00000000">
            <w:r>
              <w:t>Passive markers (end-effector)</w:t>
            </w:r>
          </w:p>
        </w:tc>
        <w:tc>
          <w:tcPr>
            <w:tcW w:w="2880" w:type="dxa"/>
          </w:tcPr>
          <w:p w14:paraId="320A9F99" w14:textId="77777777" w:rsidR="00CD015B" w:rsidRDefault="00000000">
            <w:r>
              <w:t>Reference frame</w:t>
            </w:r>
          </w:p>
        </w:tc>
        <w:tc>
          <w:tcPr>
            <w:tcW w:w="2880" w:type="dxa"/>
          </w:tcPr>
          <w:p w14:paraId="5C998BEC" w14:textId="77777777" w:rsidR="00CD015B" w:rsidRDefault="00000000">
            <w:r>
              <w:t>Modified point on end-effector</w:t>
            </w:r>
          </w:p>
        </w:tc>
      </w:tr>
      <w:tr w:rsidR="00CD015B" w14:paraId="756FEB66" w14:textId="77777777">
        <w:tc>
          <w:tcPr>
            <w:tcW w:w="2880" w:type="dxa"/>
          </w:tcPr>
          <w:p w14:paraId="691AB5C7" w14:textId="77777777" w:rsidR="00CD015B" w:rsidRDefault="00000000">
            <w:r>
              <w:t>Passive markers (9 fixtures)</w:t>
            </w:r>
          </w:p>
        </w:tc>
        <w:tc>
          <w:tcPr>
            <w:tcW w:w="2880" w:type="dxa"/>
          </w:tcPr>
          <w:p w14:paraId="40BC9033" w14:textId="77777777" w:rsidR="00CD015B" w:rsidRDefault="00000000">
            <w:r>
              <w:t>Target frames</w:t>
            </w:r>
          </w:p>
        </w:tc>
        <w:tc>
          <w:tcPr>
            <w:tcW w:w="2880" w:type="dxa"/>
          </w:tcPr>
          <w:p w14:paraId="1CF4C680" w14:textId="77777777" w:rsidR="00CD015B" w:rsidRDefault="00000000">
            <w:r>
              <w:t>MinION, LIBS, Raman, etc.</w:t>
            </w:r>
          </w:p>
        </w:tc>
      </w:tr>
      <w:tr w:rsidR="00CD015B" w14:paraId="637E98DA" w14:textId="77777777">
        <w:tc>
          <w:tcPr>
            <w:tcW w:w="2880" w:type="dxa"/>
          </w:tcPr>
          <w:p w14:paraId="61A68C28" w14:textId="77777777" w:rsidR="00CD015B" w:rsidRDefault="00000000">
            <w:r>
              <w:t>Jetson (Isaac ROS2)</w:t>
            </w:r>
          </w:p>
        </w:tc>
        <w:tc>
          <w:tcPr>
            <w:tcW w:w="2880" w:type="dxa"/>
          </w:tcPr>
          <w:p w14:paraId="4D5BCE25" w14:textId="77777777" w:rsidR="00CD015B" w:rsidRDefault="00000000">
            <w:r>
              <w:t>Sensor fusion &amp; compute</w:t>
            </w:r>
          </w:p>
        </w:tc>
        <w:tc>
          <w:tcPr>
            <w:tcW w:w="2880" w:type="dxa"/>
          </w:tcPr>
          <w:p w14:paraId="560045B2" w14:textId="77777777" w:rsidR="00CD015B" w:rsidRDefault="00000000">
            <w:r>
              <w:t>Marker tracking + transform computation</w:t>
            </w:r>
          </w:p>
        </w:tc>
      </w:tr>
      <w:tr w:rsidR="00CD015B" w14:paraId="09920AA9" w14:textId="77777777">
        <w:tc>
          <w:tcPr>
            <w:tcW w:w="2880" w:type="dxa"/>
          </w:tcPr>
          <w:p w14:paraId="0ABABF36" w14:textId="77777777" w:rsidR="00CD015B" w:rsidRDefault="00000000">
            <w:r>
              <w:t>Control Loop (ROS2)</w:t>
            </w:r>
          </w:p>
        </w:tc>
        <w:tc>
          <w:tcPr>
            <w:tcW w:w="2880" w:type="dxa"/>
          </w:tcPr>
          <w:p w14:paraId="39463031" w14:textId="77777777" w:rsidR="00CD015B" w:rsidRDefault="00000000">
            <w:r>
              <w:t>Trajectory correction</w:t>
            </w:r>
          </w:p>
        </w:tc>
        <w:tc>
          <w:tcPr>
            <w:tcW w:w="2880" w:type="dxa"/>
          </w:tcPr>
          <w:p w14:paraId="54B39CC5" w14:textId="77777777" w:rsidR="00CD015B" w:rsidRDefault="00000000">
            <w:r>
              <w:t>Update trajectory with T_Base^Target</w:t>
            </w:r>
          </w:p>
        </w:tc>
      </w:tr>
      <w:tr w:rsidR="00CD015B" w14:paraId="51DE0CEA" w14:textId="77777777">
        <w:tc>
          <w:tcPr>
            <w:tcW w:w="2880" w:type="dxa"/>
          </w:tcPr>
          <w:p w14:paraId="42AFA7BF" w14:textId="77777777" w:rsidR="00CD015B" w:rsidRDefault="00000000">
            <w:r>
              <w:t>Arm Controller</w:t>
            </w:r>
          </w:p>
        </w:tc>
        <w:tc>
          <w:tcPr>
            <w:tcW w:w="2880" w:type="dxa"/>
          </w:tcPr>
          <w:p w14:paraId="67C3269F" w14:textId="77777777" w:rsidR="00CD015B" w:rsidRDefault="00000000">
            <w:r>
              <w:t>Motion execution</w:t>
            </w:r>
          </w:p>
        </w:tc>
        <w:tc>
          <w:tcPr>
            <w:tcW w:w="2880" w:type="dxa"/>
          </w:tcPr>
          <w:p w14:paraId="44AD929B" w14:textId="77777777" w:rsidR="00CD015B" w:rsidRDefault="00000000">
            <w:r>
              <w:t>Executes corrected motion to target interface</w:t>
            </w:r>
          </w:p>
        </w:tc>
      </w:tr>
    </w:tbl>
    <w:p w14:paraId="4EA24739" w14:textId="77777777" w:rsidR="00CD015B" w:rsidRDefault="00000000">
      <w:pPr>
        <w:pStyle w:val="Heading1"/>
      </w:pPr>
      <w:r>
        <w:t>Key Benefits</w:t>
      </w:r>
    </w:p>
    <w:p w14:paraId="429323DB" w14:textId="77777777" w:rsidR="00CD015B" w:rsidRDefault="00000000">
      <w:pPr>
        <w:pStyle w:val="ListBullet"/>
      </w:pPr>
      <w:r>
        <w:t>&lt;5 min instrument swap</w:t>
      </w:r>
    </w:p>
    <w:p w14:paraId="21D373B5" w14:textId="77777777" w:rsidR="00CD015B" w:rsidRDefault="00000000">
      <w:pPr>
        <w:pStyle w:val="ListBullet"/>
      </w:pPr>
      <w:r>
        <w:t>No external recalibration required</w:t>
      </w:r>
    </w:p>
    <w:p w14:paraId="480AB6DA" w14:textId="77777777" w:rsidR="00CD015B" w:rsidRDefault="00000000">
      <w:pPr>
        <w:pStyle w:val="ListBullet"/>
      </w:pPr>
      <w:r>
        <w:t>Uses existing Jetson + ROS2 stack</w:t>
      </w:r>
    </w:p>
    <w:p w14:paraId="5E15A9B4" w14:textId="77777777" w:rsidR="00CD015B" w:rsidRDefault="00000000">
      <w:pPr>
        <w:pStyle w:val="ListBullet"/>
      </w:pPr>
      <w:r>
        <w:t>Marker mass &lt;50 g per fixture</w:t>
      </w:r>
    </w:p>
    <w:p w14:paraId="001C3670" w14:textId="77777777" w:rsidR="00CD015B" w:rsidRDefault="00000000">
      <w:pPr>
        <w:pStyle w:val="ListBullet"/>
      </w:pPr>
      <w:r>
        <w:t>Calibration persists across field swaps when fixtures reinstalled with markers</w:t>
      </w:r>
    </w:p>
    <w:p w14:paraId="3A2C386E" w14:textId="77777777" w:rsidR="002B1F3E" w:rsidRDefault="002B1F3E" w:rsidP="002B1F3E">
      <w:pPr>
        <w:pStyle w:val="ListBullet"/>
        <w:numPr>
          <w:ilvl w:val="0"/>
          <w:numId w:val="0"/>
        </w:numPr>
        <w:ind w:left="360" w:hanging="360"/>
      </w:pPr>
    </w:p>
    <w:p w14:paraId="55610435" w14:textId="77777777" w:rsidR="00CD015B" w:rsidRDefault="00000000">
      <w:pPr>
        <w:pStyle w:val="Heading1"/>
      </w:pPr>
      <w:r>
        <w:t>Validation Area (Parameter Window)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D015B" w14:paraId="21F1AA2E" w14:textId="77777777">
        <w:tc>
          <w:tcPr>
            <w:tcW w:w="4320" w:type="dxa"/>
            <w:shd w:val="clear" w:color="auto" w:fill="C00000"/>
          </w:tcPr>
          <w:p w14:paraId="05EB54D4" w14:textId="77777777" w:rsidR="00CD015B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C00000"/>
          </w:tcPr>
          <w:p w14:paraId="3021F646" w14:textId="77777777" w:rsidR="00CD015B" w:rsidRDefault="00000000">
            <w:r>
              <w:rPr>
                <w:b/>
                <w:color w:val="FFFFFF"/>
              </w:rPr>
              <w:t>Validation Need</w:t>
            </w:r>
          </w:p>
        </w:tc>
      </w:tr>
      <w:tr w:rsidR="00CD015B" w14:paraId="11444FF1" w14:textId="77777777">
        <w:tc>
          <w:tcPr>
            <w:tcW w:w="4320" w:type="dxa"/>
          </w:tcPr>
          <w:p w14:paraId="4F1A7CE1" w14:textId="77777777" w:rsidR="00CD015B" w:rsidRDefault="00000000">
            <w:r>
              <w:t>Lighting &amp; Visibility</w:t>
            </w:r>
          </w:p>
        </w:tc>
        <w:tc>
          <w:tcPr>
            <w:tcW w:w="4320" w:type="dxa"/>
          </w:tcPr>
          <w:p w14:paraId="4635993B" w14:textId="77777777" w:rsidR="00CD015B" w:rsidRDefault="00000000">
            <w:r>
              <w:t>Marker detection under varying illumination</w:t>
            </w:r>
          </w:p>
        </w:tc>
      </w:tr>
      <w:tr w:rsidR="00CD015B" w14:paraId="608FB51F" w14:textId="77777777">
        <w:tc>
          <w:tcPr>
            <w:tcW w:w="4320" w:type="dxa"/>
          </w:tcPr>
          <w:p w14:paraId="04BB8C6C" w14:textId="77777777" w:rsidR="00CD015B" w:rsidRDefault="00000000">
            <w:r>
              <w:t>Marker Placement &amp; Attachment</w:t>
            </w:r>
          </w:p>
        </w:tc>
        <w:tc>
          <w:tcPr>
            <w:tcW w:w="4320" w:type="dxa"/>
          </w:tcPr>
          <w:p w14:paraId="2A06C3BB" w14:textId="77777777" w:rsidR="00CD015B" w:rsidRDefault="00000000">
            <w:r>
              <w:t>Repeatable mounting for consistent pose accuracy</w:t>
            </w:r>
          </w:p>
        </w:tc>
      </w:tr>
      <w:tr w:rsidR="00CD015B" w14:paraId="24699902" w14:textId="77777777">
        <w:tc>
          <w:tcPr>
            <w:tcW w:w="4320" w:type="dxa"/>
          </w:tcPr>
          <w:p w14:paraId="04245E73" w14:textId="77777777" w:rsidR="00CD015B" w:rsidRDefault="00000000">
            <w:r>
              <w:t>Vibration &amp; Dynamics</w:t>
            </w:r>
          </w:p>
        </w:tc>
        <w:tc>
          <w:tcPr>
            <w:tcW w:w="4320" w:type="dxa"/>
          </w:tcPr>
          <w:p w14:paraId="024822BF" w14:textId="77777777" w:rsidR="00CD015B" w:rsidRDefault="00000000">
            <w:r>
              <w:t>Tracking stability under 50–400 Hz vibration</w:t>
            </w:r>
          </w:p>
        </w:tc>
      </w:tr>
      <w:tr w:rsidR="00CD015B" w14:paraId="0AE4B67C" w14:textId="77777777">
        <w:tc>
          <w:tcPr>
            <w:tcW w:w="4320" w:type="dxa"/>
          </w:tcPr>
          <w:p w14:paraId="021FAE3C" w14:textId="77777777" w:rsidR="00CD015B" w:rsidRDefault="00000000">
            <w:r>
              <w:t>Accuracy Window</w:t>
            </w:r>
          </w:p>
        </w:tc>
        <w:tc>
          <w:tcPr>
            <w:tcW w:w="4320" w:type="dxa"/>
          </w:tcPr>
          <w:p w14:paraId="146BE960" w14:textId="77777777" w:rsidR="00CD015B" w:rsidRDefault="00000000">
            <w:r>
              <w:t>±0.1 mm for MinION precision</w:t>
            </w:r>
          </w:p>
        </w:tc>
      </w:tr>
    </w:tbl>
    <w:p w14:paraId="03397CC8" w14:textId="77777777" w:rsidR="00CD015B" w:rsidRDefault="00CD015B"/>
    <w:p w14:paraId="4F74ADF1" w14:textId="77777777" w:rsidR="00CD015B" w:rsidRDefault="00000000">
      <w:r>
        <w:rPr>
          <w:i/>
        </w:rPr>
        <w:t>Note: Marker placement, environment, and accuracy parameter window to be validated.</w:t>
      </w:r>
    </w:p>
    <w:sectPr w:rsidR="00CD01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842319">
    <w:abstractNumId w:val="8"/>
  </w:num>
  <w:num w:numId="2" w16cid:durableId="673066824">
    <w:abstractNumId w:val="6"/>
  </w:num>
  <w:num w:numId="3" w16cid:durableId="53748065">
    <w:abstractNumId w:val="5"/>
  </w:num>
  <w:num w:numId="4" w16cid:durableId="1166163781">
    <w:abstractNumId w:val="4"/>
  </w:num>
  <w:num w:numId="5" w16cid:durableId="28914222">
    <w:abstractNumId w:val="7"/>
  </w:num>
  <w:num w:numId="6" w16cid:durableId="1974363651">
    <w:abstractNumId w:val="3"/>
  </w:num>
  <w:num w:numId="7" w16cid:durableId="472261564">
    <w:abstractNumId w:val="2"/>
  </w:num>
  <w:num w:numId="8" w16cid:durableId="834417994">
    <w:abstractNumId w:val="1"/>
  </w:num>
  <w:num w:numId="9" w16cid:durableId="4433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621"/>
    <w:rsid w:val="00034616"/>
    <w:rsid w:val="0006063C"/>
    <w:rsid w:val="00070098"/>
    <w:rsid w:val="0015074B"/>
    <w:rsid w:val="0029639D"/>
    <w:rsid w:val="002B1F3E"/>
    <w:rsid w:val="00326F90"/>
    <w:rsid w:val="00AA1D8D"/>
    <w:rsid w:val="00B47730"/>
    <w:rsid w:val="00CB0664"/>
    <w:rsid w:val="00CD01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F2E2B4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307</Words>
  <Characters>2012</Characters>
  <Application>Microsoft Office Word</Application>
  <DocSecurity>0</DocSecurity>
  <Lines>77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2026-07-20T13:09:00Z</dcterms:created>
  <dcterms:modified xsi:type="dcterms:W3CDTF">2026-07-20T13:09:00Z</dcterms:modified>
  <cp:category/>
</cp:coreProperties>
</file>