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แบบทดสอบท้ายแล็ป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Custom ViewResolver ใน Spring Boot + Thymeleaf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color w:val="555555"/>
          <w:sz w:val="26"/>
          <w:szCs w:val="26"/>
          <w:rtl w:val="0"/>
        </w:rPr>
        <w:t xml:space="preserve">วิชา CP353002 Principles of Software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ชื่อ-นามสกุล: ______นายอนันต์เอกก์__ใหญ่พงศกร________     </w:t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รหัสนักศึกษา: ______673380430-9________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0" w:sz="6" w:val="single"/>
        </w:pBdr>
        <w:spacing w:after="3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1"/>
          <w:iCs w:val="1"/>
          <w:sz w:val="26"/>
          <w:szCs w:val="26"/>
          <w:rtl w:val="0"/>
        </w:rPr>
        <w:t xml:space="preserve">คำชี้แจง: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444444"/>
          <w:sz w:val="26"/>
          <w:szCs w:val="26"/>
          <w:rtl w:val="0"/>
        </w:rPr>
        <w:t xml:space="preserve">ส่วนที่ 1 ปรนัย เลือกคำตอบที่ถูกต้องที่สุดเพียงข้อเดียว ส่วนที่ 2 อัตนัย ตอบเป็นข้อความอธิบาย ส่วนที่ 3 ปฏิบัติ ให้ลงมือแก้โค้ดจริงในโปรเจกต์ของตัวเอง แล้ว capture หน้าจอผลลัพธ์แปะในกล่องที่เตรียมไว้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2761" w:val="clear"/>
        <w:spacing w:after="200" w:before="1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30"/>
          <w:szCs w:val="30"/>
          <w:rtl w:val="0"/>
        </w:rPr>
        <w:t xml:space="preserve">ส่วนที่ 1 — ปรนัย (Multiple Choice)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1. ในสถาปัตยกรรม MVC ส่วนใดที่ทำหน้าที่แปลง "ชื่อ view" เชิงตรรกะให้กลายเป็น path ของไฟล์ view จริง?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  (2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ก.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ข.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shd w:fill="ea9999" w:val="clear"/>
          <w:rtl w:val="0"/>
        </w:rPr>
        <w:t xml:space="preserve">ค.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ViewResolver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ง. DispatcherServlet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2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2. เมื่อ Controller เขียน return "home"; ค่า "home" ที่ถูกส่งกลับคืออะไร?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  (2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ก. Path ของไฟล์ HTML บนเครื่อง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shd w:fill="ea9999" w:val="clear"/>
          <w:rtl w:val="0"/>
        </w:rPr>
        <w:t xml:space="preserve">ข.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ชื่อ view เชิงตรรกะ (logical view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ค. ชื่อ bean ของ ViewResolver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ง. ชื่อ method ของ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2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3. component ใดใน Spring MVC เป็นผู้เรียกใช้ ViewResolver โดยอัตโนมัติ หลังจาก Controller คืนค่าชื่อ view?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  (2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ก. HandlerMapping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shd w:fill="ea9999" w:val="clear"/>
          <w:rtl w:val="0"/>
        </w:rPr>
        <w:t xml:space="preserve">ข.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DispatcherServlet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ค. SpringTemplateEngine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ง. HomeController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2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4. ใน ThymeleafConfig.java เมธอด resolver.setPrefix("classpath:/custom-templates/") ทำหน้าที่อะไร?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  (2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ก. กำหนด URL ที่ Controller จะรับ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shd w:fill="ea9999" w:val="clear"/>
          <w:rtl w:val="0"/>
        </w:rPr>
        <w:t xml:space="preserve">ข.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กำหนดโฟลเดอร์ต้นทางที่ ViewResolver จะค้นหาไฟล์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ค. กำหนดชื่อ database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ง. กำหนด port ที่แอปพลิเคชันรัน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2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5. ถ้ามีการลงทะเบียน ViewResolver มากกว่าหนึ่งตัวในบริบท (context) เดียวกัน Spring จะเลือกใช้ตัวไหนก่อน?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  (2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ก. ตัวที่ประกาศเป็นตัวแรกในไฟล์เสมอ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shd w:fill="ea9999" w:val="clear"/>
          <w:rtl w:val="0"/>
        </w:rPr>
        <w:t xml:space="preserve">ข.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ตัวที่มีค่า order ต่ำกว่า (ถูกเรียกก่อน)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ค. สุ่มเลือก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ง. ตัวที่ตั้งชื่อ bean เรียงตามตัวอักษร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2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6. เพราะเหตุใด Controller ในตัวอย่างนี้จึงใช้ @Controller แทน @RestController?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  (2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ก. เพราะ @RestController ใช้กับ Thymeleaf ไม่ได้เลย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shd w:fill="ea9999" w:val="clear"/>
          <w:rtl w:val="0"/>
        </w:rPr>
        <w:t xml:space="preserve">ข.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เพราะต้องการให้ค่าที่ return ถูกตีความเป็นชื่อ view ไม่ใช่ response body โดยตรง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ค. เพราะ @Controller ทำงานเร็วกว่า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ind w:left="480" w:firstLine="0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ง. ไม่มีความแตกต่างกันเลย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2761" w:val="clear"/>
        <w:spacing w:after="200" w:before="1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30"/>
          <w:szCs w:val="30"/>
          <w:rtl w:val="0"/>
        </w:rPr>
        <w:t xml:space="preserve">ส่วนที่ 2 — อัตนัย (Short Answer / Essay)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2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1. ใครเป็นผู้เรียกใช้ Custom ViewResolver และเรียกเมื่อไร? จงอธิบายเป็นลำดับขั้นตอน ตั้งแต่ Browser ส่ง request จนได้ HTML response กลับ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  (5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aaaaaa" w:space="0" w:sz="4" w:val="single"/>
        </w:pBdr>
        <w:spacing w:after="20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 ผู้เรียกใช้คือ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shd w:fill="fff2cc" w:val="clear"/>
          <w:rtl w:val="0"/>
        </w:rPr>
        <w:t xml:space="preserve">DispatcherServlet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 เป็นผู้เรียกใช้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shd w:fill="fff2cc" w:val="clear"/>
          <w:rtl w:val="0"/>
        </w:rPr>
        <w:t xml:space="preserve">ViewResolver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bottom w:color="aaaaaa" w:space="0" w:sz="4" w:val="single"/>
        </w:pBdr>
        <w:spacing w:after="240" w:line="276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ลำดับขั้นตอนการทำงาน: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bottom w:color="aaaaaa" w:space="0" w:sz="4" w:val="single"/>
        </w:pBd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HTTP Request: Browser ส่ง request มายัง Web Server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bottom w:color="aaaaaa" w:space="0" w:sz="4" w:val="single"/>
        </w:pBd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Mapping: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DispatcherServlet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 รับ request แล้วส่งให้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HandlerMapping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 เพื่อค้นหา Controller ที่ตรงกับ URL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bottom w:color="aaaaaa" w:space="0" w:sz="4" w:val="single"/>
        </w:pBd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Controller Execution: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HomeController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 ประมวลผล นำข้อมูลใส่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Model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 แล้วคืนค่าชื่อ view เชิงตรรกะ เช่น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bottom w:color="aaaaaa" w:space="0" w:sz="4" w:val="single"/>
        </w:pBd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View Resolution: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DispatcherServlet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 นำชื่อ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home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 ส่งให้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ThymeleafViewResolver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 ช่วยแปลงชื่อเป็น path จริง (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classpath:/custom-templates/home.html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) และทำการ render HTML ร่วมกับข้อมูลใน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Model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bottom w:color="aaaaaa" w:space="0" w:sz="4" w:val="single"/>
        </w:pBd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HTTP Response: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DispatcherServlet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 ส่งไฟล์ HTML ที่ render แล้วกลับไปแสดงผลที่ Browser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bottom w:color="aaaaaa" w:space="0" w:sz="4" w:val="single"/>
        </w:pBdr>
        <w:spacing w:after="240" w:line="276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aaaaaa" w:space="0" w:sz="4" w:val="single"/>
        </w:pBdr>
        <w:spacing w:after="240" w:line="276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aaaaaa" w:space="0" w:sz="4" w:val="single"/>
        </w:pBdr>
        <w:spacing w:after="240" w:line="276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aaaaaa" w:space="0" w:sz="4" w:val="single"/>
        </w:pBdr>
        <w:spacing w:after="240" w:line="276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aaaaaa" w:space="0" w:sz="4" w:val="single"/>
        </w:pBdr>
        <w:spacing w:after="240" w:line="276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aaaaaa" w:space="0" w:sz="4" w:val="single"/>
        </w:pBdr>
        <w:spacing w:after="240" w:line="276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aaaaaa" w:space="0" w:sz="4" w:val="single"/>
        </w:pBdr>
        <w:spacing w:after="20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aaaaaa" w:space="0" w:sz="4" w:val="single"/>
        </w:pBdr>
        <w:spacing w:after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2. จงอธิบายว่าเหตุใดการแยก ViewResolver ออกจาก Controller จึงสอดคล้องกับหลักการ separation of concerns และ dependency inversion ใน Principles of Software Design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  (5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aaaaaa" w:space="0" w:sz="4" w:val="single"/>
        </w:pBdr>
        <w:spacing w:after="20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การสอดคล้องกับ Separation of Concerns และ Dependency Inversion</w:t>
      </w:r>
    </w:p>
    <w:p w:rsidR="00000000" w:rsidDel="00000000" w:rsidP="00000000" w:rsidRDefault="00000000" w:rsidRPr="00000000" w14:paraId="00000039">
      <w:pPr>
        <w:pBdr>
          <w:bottom w:color="aaaaaa" w:space="0" w:sz="4" w:val="single"/>
        </w:pBdr>
        <w:spacing w:after="240" w:line="276" w:lineRule="auto"/>
        <w:ind w:left="0" w:firstLine="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Separation of Concerns: แยกหน้าที่ชัดเจน โดย Controller รับผิดชอบเฉพาะ Request Routing และ Data Model ส่วน ViewResolver รับผิดชอบเรื่อง Physical File Path Resolution</w:t>
      </w:r>
    </w:p>
    <w:p w:rsidR="00000000" w:rsidDel="00000000" w:rsidP="00000000" w:rsidRDefault="00000000" w:rsidRPr="00000000" w14:paraId="0000003A">
      <w:pPr>
        <w:pBdr>
          <w:bottom w:color="aaaaaa" w:space="0" w:sz="4" w:val="single"/>
        </w:pBdr>
        <w:spacing w:after="240" w:line="276" w:lineRule="auto"/>
        <w:ind w:left="0" w:firstLine="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Dependency Inversion: Controller ไม่ได้ยึดติดกับ path จริงบน Disk (Concrete Implementation) แต่พึ่งพาเพียง "ชื่อ view เชิงตรรกะ" (Abstraction) ทำให้สามารถย้ายโฟลเดอร์ template หรือเปลี่ยน View Engine ได้โดยไม่ต้องแก้ไขโค้ดใน Controller</w:t>
      </w:r>
    </w:p>
    <w:p w:rsidR="00000000" w:rsidDel="00000000" w:rsidP="00000000" w:rsidRDefault="00000000" w:rsidRPr="00000000" w14:paraId="0000003B">
      <w:pPr>
        <w:pBdr>
          <w:bottom w:color="aaaaaa" w:space="0" w:sz="4" w:val="single"/>
        </w:pBdr>
        <w:spacing w:after="240" w:line="276" w:lineRule="auto"/>
        <w:ind w:left="0" w:firstLine="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aaaaaa" w:space="0" w:sz="4" w:val="single"/>
        </w:pBdr>
        <w:spacing w:after="240" w:line="276" w:lineRule="auto"/>
        <w:ind w:left="0" w:firstLine="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aaaaaa" w:space="0" w:sz="4" w:val="single"/>
        </w:pBdr>
        <w:spacing w:after="240" w:line="276" w:lineRule="auto"/>
        <w:ind w:left="0" w:firstLine="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aaaaaa" w:space="0" w:sz="4" w:val="single"/>
        </w:pBdr>
        <w:spacing w:after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3. หากต้องการเพิ่ม view ใหม่ชื่อ "about" โดยยังใช้ custom ViewResolver ตัวเดิม ต้องสร้างหรือแก้ไขไฟล์ใดบ้าง? ระบุชื่อไฟล์และ path ให้ครบถ้วน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  (3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aaaaaa" w:space="0" w:sz="4" w:val="single"/>
        </w:pBdr>
        <w:spacing w:after="20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 การเพิ่ม view ใหม่ชื่อ "about"</w:t>
      </w:r>
    </w:p>
    <w:p w:rsidR="00000000" w:rsidDel="00000000" w:rsidP="00000000" w:rsidRDefault="00000000" w:rsidRPr="00000000" w14:paraId="00000040">
      <w:pPr>
        <w:pBdr>
          <w:bottom w:color="aaaaaa" w:space="0" w:sz="4" w:val="single"/>
        </w:pBdr>
        <w:spacing w:after="240" w:line="276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src/main/java/com/example/demo/controller/HomeController.java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: เพิ่มเมธอด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@GetMapping("/about")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 คืนค่า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"about"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 src/main/resources/custom-templates/about.html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: สร้างไฟล์ HTML ใหม่สำหรับหน้า about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bottom w:color="aaaaaa" w:space="0" w:sz="4" w:val="single"/>
        </w:pBdr>
        <w:spacing w:after="240" w:line="276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aaaaaa" w:space="0" w:sz="4" w:val="single"/>
        </w:pBdr>
        <w:spacing w:after="200" w:lineRule="auto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2761" w:val="clear"/>
        <w:spacing w:after="200" w:before="1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30"/>
          <w:szCs w:val="30"/>
          <w:rtl w:val="0"/>
        </w:rPr>
        <w:t xml:space="preserve">ส่วนที่ 3 — ปฏิบัติ (แก้โค้ดจริง + แนบภาพหน้าจอ)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6"/>
          <w:szCs w:val="26"/>
          <w:rtl w:val="0"/>
        </w:rPr>
        <w:t xml:space="preserve">ทำตามคำสั่งแต่ละข้อในโปรเจกต์ของตัวเอง รันด้วย mvn spring-boot:run แล้ว capture หน้าจอผลลัพธ์แปะในกล่องเส้นประด้านล่างแต่ละข้อ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1. แก้ไขค่าตัวแปร message ใน HomeController.java ให้แสดงชื่อ-นามสกุลของตัวเองแทนข้อความเดิม แล้ว capture หน้าเว็บ http://localhost:8080/ ที่แสดงชื่อของตัวเอง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  (3 คะแนน)</w:t>
      </w:r>
    </w:p>
    <w:p w:rsidR="00000000" w:rsidDel="00000000" w:rsidP="00000000" w:rsidRDefault="00000000" w:rsidRPr="00000000" w14:paraId="00000046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  <w:drawing>
          <wp:inline distB="114300" distT="114300" distL="114300" distR="114300">
            <wp:extent cx="5067300" cy="21240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2. เพิ่มตัวแปรใหม่ชื่อ studentId ส่งจาก Controller ไปแสดงต่อจากชื่อในหน้า home.html (เช่น "สวัสดี ชื่อ (รหัส XXX)") แล้ว capture หน้าเว็บที่แสดงผลลัพธ์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  (3 คะแนน)</w:t>
      </w:r>
    </w:p>
    <w:p w:rsidR="00000000" w:rsidDel="00000000" w:rsidP="00000000" w:rsidRDefault="00000000" w:rsidRPr="00000000" w14:paraId="0000004B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3. เปลี่ยนค่า resolver.setPrefix() ใน ThymeleafConfig.java ให้ชี้ไปโฟลเดอร์ใหม่ชื่อ my-templates/ แทน custom-templates/ (ต้องย้ายไฟล์ home.html ไปด้วย) แล้ว capture ทั้งโค้ดที่แก้ และหน้าเว็บที่ยังทำงานปกติ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  (4 คะแนน)</w:t>
      </w:r>
    </w:p>
    <w:p w:rsidR="00000000" w:rsidDel="00000000" w:rsidP="00000000" w:rsidRDefault="00000000" w:rsidRPr="00000000" w14:paraId="0000004E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  <w:drawing>
          <wp:inline distB="114300" distT="114300" distL="114300" distR="114300">
            <wp:extent cx="5731200" cy="1612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  <w:drawing>
          <wp:inline distB="114300" distT="114300" distL="114300" distR="114300">
            <wp:extent cx="5731200" cy="1689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  <w:drawing>
          <wp:inline distB="114300" distT="114300" distL="114300" distR="114300">
            <wp:extent cx="5731200" cy="1549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4. เปลี่ยน server.port ใน application.properties เป็น 9090 แล้ว capture หน้าเว็บที่ URL เปลี่ยนเป็น http://localhost:9090/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  (3 คะแนน)</w:t>
      </w:r>
    </w:p>
    <w:p w:rsidR="00000000" w:rsidDel="00000000" w:rsidP="00000000" w:rsidRDefault="00000000" w:rsidRPr="00000000" w14:paraId="00000058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5. เพิ่ม view ใหม่ชื่อ "about" (เพิ่ม @GetMapping("/about") และไฟล์ about.html) ให้แสดงข้อความแนะนำตัวสั้นๆ แล้ว capture หน้าเว็บ /about ที่แสดงผลลัพธ์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  (4 คะแนน)</w:t>
      </w:r>
    </w:p>
    <w:p w:rsidR="00000000" w:rsidDel="00000000" w:rsidP="00000000" w:rsidRDefault="00000000" w:rsidRPr="00000000" w14:paraId="0000005C">
      <w:pPr>
        <w:spacing w:after="120" w:before="260" w:lineRule="auto"/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</w:rPr>
        <w:drawing>
          <wp:inline distB="114300" distT="114300" distL="114300" distR="114300">
            <wp:extent cx="5731200" cy="1371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arabun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SarabunLight-regular.ttf"/><Relationship Id="rId6" Type="http://schemas.openxmlformats.org/officeDocument/2006/relationships/font" Target="fonts/SarabunLight-bold.ttf"/><Relationship Id="rId7" Type="http://schemas.openxmlformats.org/officeDocument/2006/relationships/font" Target="fonts/SarabunLight-italic.ttf"/><Relationship Id="rId8" Type="http://schemas.openxmlformats.org/officeDocument/2006/relationships/font" Target="fonts/Sarabun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