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E40AF"/>
          <w:sz w:val="72"/>
          <w:szCs w:val="72"/>
        </w:rPr>
        <w:t xml:space="preserve">ClasseLink</w:t>
      </w:r>
    </w:p>
    <w:p>
      <w:pPr>
        <w:spacing w:after="120"/>
        <w:jc w:val="center"/>
      </w:pPr>
      <w:r>
        <w:rPr>
          <w:rFonts w:ascii="Arial" w:cs="Arial" w:eastAsia="Arial" w:hAnsi="Arial"/>
          <w:color w:val="1E293B"/>
          <w:sz w:val="32"/>
          <w:szCs w:val="32"/>
        </w:rPr>
        <w:t xml:space="preserve">Cahier des Charges Technique &amp; Fonctionnel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4748B"/>
          <w:sz w:val="26"/>
          <w:szCs w:val="26"/>
        </w:rPr>
        <w:t xml:space="preserve">Plateforme SaaS de Gestion Scolaire Numérique</w:t>
      </w:r>
    </w:p>
    <w:p>
      <w:pPr>
        <w:pBdr>
          <w:bottom w:val="single" w:color="1E40AF" w:sz="6"/>
        </w:pBdr>
        <w:spacing w:after="400"/>
        <w:jc w:val="center"/>
      </w:pPr>
    </w:p>
    <w:p>
      <w:pPr>
        <w:spacing w:after="8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Version 2.0 — Mai 2026</w:t>
      </w:r>
    </w:p>
    <w:p>
      <w:pPr>
        <w:spacing w:after="80"/>
        <w:jc w:val="center"/>
      </w:pPr>
      <w:r>
        <w:rPr>
          <w:rFonts w:ascii="Arial" w:cs="Arial" w:eastAsia="Arial" w:hAnsi="Arial"/>
          <w:color w:val="0EA5E9"/>
          <w:sz w:val="22"/>
          <w:szCs w:val="22"/>
        </w:rPr>
        <w:t xml:space="preserve">Stack : Next.js 14+ (Full-Stack) · PostgreSQL · Prisma · Vercel</w:t>
      </w:r>
    </w:p>
    <w:p>
      <w:pPr>
        <w:spacing w:after="8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Périmètre : Côte d'Ivoire → Afrique francophone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1. Présentation du Projet</w:t>
      </w:r>
    </w:p>
    <w:p>
      <w:pPr>
        <w:pBdr>
          <w:bottom w:val="single" w:color="DBEAFE" w:sz="4"/>
        </w:pBdr>
        <w:spacing w:after="1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1.1 Identité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Nom du projet : ClasseLink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Type : Application web SaaS éducative multitenant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Stack technique : Next.js 14+ (Frontend + Backend) · PostgreSQL · Prisma · Vercel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1.2 Vision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ClasseLink est une plateforme numérique unifiée destinée aux établissements scolaires africains, visant à centraliser la gestion administrative, pédagogique, financière et la communication entre tous les acteurs de l'école.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L'objectif est de moderniser la gestion scolaire en Afrique francophone, particulièrement en Côte d'Ivoire, grâce à une solution cloud accessible, sécurisée, Progressive Web App (PWA), et simple d'utilisation — même avec une connexion internet limitée.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1.3 Périmètre géographique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Phase 1 : Côte d'Ivoire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Phase 2 : Afrique francophone (Sénégal, Mali, Burkina Faso, Cameroun…)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Phase 3 : Afrique subsaharienne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2. Objectifs du Projet</w:t>
      </w:r>
    </w:p>
    <w:p>
      <w:pPr>
        <w:pBdr>
          <w:bottom w:val="single" w:color="DBEAFE" w:sz="4"/>
        </w:pBdr>
        <w:spacing w:after="1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2.1 Objectifs Fonctionnels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Digitaliser l'intégralité des opérations scolaires (inscriptions, notes, absences, bulletins, paiements)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Faciliter la communication entre école, enseignants, parents et élèves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Centraliser les données académiques, administratives et financières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Réduire les tâches manuelles répétitives grâce à l'automatisation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Améliorer le suivi pédagogique individuel de chaque élève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Permettre la gestion de plusieurs établissements depuis un seul compte (multitenant)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2.2 Objectifs Techniques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Architecture multitenant isolée par école (schema PostgreSQL par tenant)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Full-stack Next.js 14+ (App Router + Server Actions + API Routes)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SSR/SSG optimisé pour performance sur connexions lentes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PWA avec mode hors-ligne partiel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API REST documentée (Swagger/OpenAPI)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Déploiement CI/CD automatisé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2.3 Objectifs Business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Modèle SaaS avec abonnement mensuel/annuel par école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Freemium pour petites écoles (limite 50 élèves)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Revenus récurrents prévisibles (MRR)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Déploiement progressif Côte d'Ivoire → Afrique francophone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Partenariats avec Ministères de l'Éducation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3. Public Cible &amp; Rôles</w:t>
      </w:r>
    </w:p>
    <w:p>
      <w:pPr>
        <w:pBdr>
          <w:bottom w:val="single" w:color="DBEAFE" w:sz="4"/>
        </w:pBdr>
        <w:spacing w:after="1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3.1 Super Administrateur (Éditeur)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1E293B"/>
          <w:sz w:val="22"/>
          <w:szCs w:val="22"/>
        </w:rPr>
        <w:t xml:space="preserve">Accès : Tableau de bord global de la plateforme ClasseLink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Gestion et supervision de toutes les écoles clientes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Activation / suspension / désactivation des comptes écoles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Gestion des abonnements, facturation et codes promotionnels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Monitoring temps réel de la plateforme (KPIs, erreurs, logs)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Configuration globale (plans tarifaires, limites, templates email)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Accès aux analytics globaux (usage, rétention, revenus MRR/ARR)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3.2 Administrateur École (Directeur)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1E293B"/>
          <w:sz w:val="22"/>
          <w:szCs w:val="22"/>
        </w:rPr>
        <w:t xml:space="preserve">Accès : Dashboard de son établissement uniquement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Configuration et paramétrage de l'établissement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Gestion académique (niveaux, classes, matières, emplois du temps)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Gestion des utilisateurs (enseignants, parents, élèves)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Gestion financière complète (frais, paiements, comptabilité)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Génération et signature des bulletins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Communication institutionnelle et archivage annuel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3.3 Censeur / Surveillant Général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1E293B"/>
          <w:sz w:val="22"/>
          <w:szCs w:val="22"/>
        </w:rPr>
        <w:t xml:space="preserve">Accès : Gestion disciplinaire et surveillance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Gestion des absences et retards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Gestion des sanctions et punitions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Supervision des emplois du temps et remplacements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Communication avec les parents pour les absences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3.4 Comptable / Gestionnaire Financier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1E293B"/>
          <w:sz w:val="22"/>
          <w:szCs w:val="22"/>
        </w:rPr>
        <w:t xml:space="preserve">Accès : Module financier uniquement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Gestion des frais scolaires et échéanciers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Suivi des paiements et relances automatiques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Génération des reçus, factures et exports comptables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3.5 Enseignant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1E293B"/>
          <w:sz w:val="22"/>
          <w:szCs w:val="22"/>
        </w:rPr>
        <w:t xml:space="preserve">Accès : Classes et matières qui lui sont attribuées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Saisie et gestion des notes par compétence ou coefficient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Création et correction des devoirs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Cahier de texte numérique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Gestion des présences et absences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Communication avec les parents et la direction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3.6 Parent / Tuteur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1E293B"/>
          <w:sz w:val="22"/>
          <w:szCs w:val="22"/>
        </w:rPr>
        <w:t xml:space="preserve">Accès : Profil de son/ses enfant(s) uniquement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Consultation des notes, bulletins et moyennes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Suivi des absences et retards (justification en ligne)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Paiement des frais scolaires (mobile money, carte)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Communication avec les enseignants et la direction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Signature électronique des documents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3.7 Élève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1E293B"/>
          <w:sz w:val="22"/>
          <w:szCs w:val="22"/>
        </w:rPr>
        <w:t xml:space="preserve">Accès : Son propre profil et espace de travail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Consultation de ses notes et bulletins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Accès aux devoirs et ressources pédagogiques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Remise des travaux en ligne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Consultation de son emploi du temps et annonces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4. Architecture Technique</w:t>
      </w:r>
    </w:p>
    <w:p>
      <w:pPr>
        <w:pBdr>
          <w:bottom w:val="single" w:color="DBEAFE" w:sz="4"/>
        </w:pBdr>
        <w:spacing w:after="1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4.1 Stack Technologique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Le projet est construit en Full-Stack Next.js — une seule base de code pour le frontend et le backend.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EA5E9"/>
          <w:sz w:val="24"/>
          <w:szCs w:val="24"/>
        </w:rPr>
        <w:t xml:space="preserve">Frontend + Backend : Next.js 14+ (App Router)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Framework : Next.js 14+ avec App Router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Langage : TypeScript (strict mode)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Rendu : SSR + SSG + ISR selon les pages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Server Actions pour les mutations de données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API Routes pour les endpoints REST et webhooks externes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UI : shadcn/ui + Tailwind CSS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Gestion d'état : Zustand + TanStack Query (React Query)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Formulaires : React Hook Form + Zod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Internationalisation : next-intl (Français / Anglais)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PWA : next-pwa avec Service Workers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EA5E9"/>
          <w:sz w:val="24"/>
          <w:szCs w:val="24"/>
        </w:rPr>
        <w:t xml:space="preserve">Base de données : PostgreSQL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ORM : Prisma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Architecture multitenant : un schéma PostgreSQL par école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Migrations : Prisma Migrate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Full-text search : PostgreSQL tsvector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Audit logs : table dédiée avec triggers PostgreSQL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Connection pooling : PgBouncer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Backup : pg_dump automatisé quotidien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EA5E9"/>
          <w:sz w:val="24"/>
          <w:szCs w:val="24"/>
        </w:rPr>
        <w:t xml:space="preserve">Authentification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Next-Auth v5 (Auth.js) avec JWT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OAuth2 (Google, Microsoft)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2FA (TOTP via Google Authenticator)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Magic Link par email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Session management avec refresh tokens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EA5E9"/>
          <w:sz w:val="24"/>
          <w:szCs w:val="24"/>
        </w:rPr>
        <w:t xml:space="preserve">Services tiers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Stockage : Cloudflare R2 (documents, photos)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Email : Resend avec React Email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SMS : AfricasTalking (spécialisé Afrique)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Cache &amp; Queue : Redis (Upstash) + BullMQ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Monitoring : Sentry + Axiom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4.2 Hébergement &amp; Déploiement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Frontend + Backend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Vercel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Edge Functions incluses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Base de données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Neon (PostgreSQL serverless)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Auto-scaling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Redis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Upstash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Serverless Redis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Fichiers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Cloudflare R2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S3-compatible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CI/CD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GitHub Actions → Vercel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Preview deployments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5. Architecture Multitenant</w:t>
      </w:r>
    </w:p>
    <w:p>
      <w:pPr>
        <w:pBdr>
          <w:bottom w:val="single" w:color="DBEAFE" w:sz="4"/>
        </w:pBdr>
        <w:spacing w:after="1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5.1 Stratégie : Schema-per-Tenant (PostgreSQL)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Chaque école dispose de son propre schéma PostgreSQL, assurant une isolation totale des données entre établissements.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Structure de la base de données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schema: public → Tables partagées (tenants, abonnements, plans)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schema: school_abc123 → Données de l'école ABC (élèves, notes, paiements...)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schema: school_def456 → Données de l'école DEF (totalement isolées)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5.2 Avantages de cette approche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Isolation totale des données entre écoles (sécurité maximale)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Possibilité de migration ou export d'une école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Facilité de suppression RGPD par client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Performances indépendantes par tenant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Backup granulaire par école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5.3 Résolution du Tenant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Sous-domaine : lycee-moderne.classelink.ci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Domaine personnalisé : gestion.lycee-moderne.ci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Middleware Next.js pour résoudre le schoolId depuis le domaine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Injection du schéma PostgreSQL dans chaque requête Prisma via le contexte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6. Fonctionnalités Détaillées par Module</w:t>
      </w:r>
    </w:p>
    <w:p>
      <w:pPr>
        <w:pBdr>
          <w:bottom w:val="single" w:color="DBEAFE" w:sz="4"/>
        </w:pBdr>
        <w:spacing w:after="1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6.1 Module Authentification &amp; Sécurité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EA5E9"/>
          <w:sz w:val="24"/>
          <w:szCs w:val="24"/>
        </w:rPr>
        <w:t xml:space="preserve">Connexion &amp; Sessions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Connexion email + mot de passe avec JWT sécurisé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Authentification OAuth2 (Google, Microsoft)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Magic Link par email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Authentification à deux facteurs (2FA / TOTP)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Déconnexion simple et de toutes les sessions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Détection des connexions suspectes (nouveau pays/appareil)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Blocage après N tentatives échouées (rate limiting Redis)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Expiration automatique des sessions inactives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EA5E9"/>
          <w:sz w:val="24"/>
          <w:szCs w:val="24"/>
        </w:rPr>
        <w:t xml:space="preserve">Gestion des Mots de Passe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Réinitialisation par email avec lien temporaire (15 min)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Vérification de la force du mot de passe en temps réel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Historique des mots de passe (interdire les 5 derniers)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Hashage bcrypt avec salt (rounds ≥ 12)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EA5E9"/>
          <w:sz w:val="24"/>
          <w:szCs w:val="24"/>
        </w:rPr>
        <w:t xml:space="preserve">Gestion des Rôles &amp; Permissions (RBAC)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Système RBAC granulaire (permissions par ressource et par action)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Rôles : Super Admin, Admin École, Censeur, Comptable, Enseignant, Parent, Élève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Rôles personnalisables par école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Héritage de permissions entre rôles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6.2 Dashboard Super Administrateur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EA5E9"/>
          <w:sz w:val="24"/>
          <w:szCs w:val="24"/>
        </w:rPr>
        <w:t xml:space="preserve">Gestion des Écoles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Vue globale (tableau + carte géographique de toutes les écoles)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Création / modification / suspension / suppression d'une école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Onboarding guidé pour les nouvelles écoles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Historique des actions par école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EA5E9"/>
          <w:sz w:val="24"/>
          <w:szCs w:val="24"/>
        </w:rPr>
        <w:t xml:space="preserve">Gestion des Abonnements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Plans tarifaires configurables (Gratuit, Starter, Pro, Entreprise)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Changement de plan (upgrade / downgrade)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Période d'essai gratuite (30 jours)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Facturation automatique mensuelle/annuelle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Codes promotionnels et remises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Gestion des impayés et relances automatiques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EA5E9"/>
          <w:sz w:val="24"/>
          <w:szCs w:val="24"/>
        </w:rPr>
        <w:t xml:space="preserve">Monitoring &amp; Observabilité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Dashboard temps réel (écoles actives, utilisateurs connectés, requêtes/sec)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KPIs business : MRR, ARR, Churn Rate, LTV, CAC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Alertes automatiques (erreurs, lenteurs, incidents de sécurité)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Logs d'audit global complets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Rapports d'utilisation par école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6.3 Dashboard Administrateur École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EA5E9"/>
          <w:sz w:val="24"/>
          <w:szCs w:val="24"/>
        </w:rPr>
        <w:t xml:space="preserve">Paramétrage Général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Informations établissement (nom, logo, adresse, contacts, agrément)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Paramétrage de l'année scolaire (dates, trimestres)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Calendrier scolaire (vacances, événements, jours fériés)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Règlement intérieur (PDF uploadable)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Signature et tampon de l'école pour les bulletins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EA5E9"/>
          <w:sz w:val="24"/>
          <w:szCs w:val="24"/>
        </w:rPr>
        <w:t xml:space="preserve">Gestion Académique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Création des niveaux (6ème, 5ème, ..., Terminal)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Création des séries/filières (A, C, D, TI,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Création et configuration des classes (effectif max, salle, titulaire)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Gestion des matières (nom, code, coefficient par niveau)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Attribution enseignants-matières-classes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Éditeur d'emploi du temps drag &amp; drop avec détection des conflits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Export PDF de l'emploi du temps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EA5E9"/>
          <w:sz w:val="24"/>
          <w:szCs w:val="24"/>
        </w:rPr>
        <w:t xml:space="preserve">Inscriptions &amp; Gestion des Élèves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Formulaire d'inscription en ligne (lien partageable)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Import en masse depuis CSV/Excel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Gestion des dossiers d'inscription (pièces justificatives)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Affectation aux classes et historique de scolarité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Association parent ↔ élève (un parent peut avoir plusieurs enfants)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EA5E9"/>
          <w:sz w:val="24"/>
          <w:szCs w:val="24"/>
        </w:rPr>
        <w:t xml:space="preserve">Gestion Financière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Configuration des types de frais (inscription, scolarité, cantine, transport)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Paramétrage des échéanciers de paiement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Gestion des bourses, exonérations et remises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Tableau de bord financier : total attendu vs encaissé, taux de recouvrement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Génération de reçus et factures PDF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Export comptable (Excel, CSV)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Relances automatiques (J-7, J-0, J+7, J+30)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EA5E9"/>
          <w:sz w:val="24"/>
          <w:szCs w:val="24"/>
        </w:rPr>
        <w:t xml:space="preserve">Bulletins &amp; Conseils de Classe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Configuration du système de notation (20/20, A-F, compétences)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Modèles de bulletins personnalisables (logo, couleurs, mentions)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Génération en masse (classe entière ou école entière)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Envoi automatique aux parents par email et notification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Signature électronique du directeur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Conseil de classe numérique (planification, appréciations, PV)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6.4 Dashboard Enseignant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EA5E9"/>
          <w:sz w:val="24"/>
          <w:szCs w:val="24"/>
        </w:rPr>
        <w:t xml:space="preserve">Gestion des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Grille de saisie rapide (type tableur Excel)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Saisie individuelle avec commentaires personnalisés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Import depuis fichier Excel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Types d'évaluations : devoir noté, interrogation, composition, examen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Gestion des coefficients par évaluation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Calcul automatique des moyennes par trimestre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Historique des modifications avec horodatage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Visualisation graphique des résultats (distribution, histogramme)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EA5E9"/>
          <w:sz w:val="24"/>
          <w:szCs w:val="24"/>
        </w:rPr>
        <w:t xml:space="preserve">Devoirs &amp; Travaux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Création de devoirs avec description détaillée et fichiers joints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Attribution à une ou plusieurs classes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Date et heure limite de rendu avec rappels automatiques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Consultation et correction des travaux rendus directement en ligne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Retour d'information aux élèves (commentaires, note)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Statistiques de rendu (taux de rendu, distribution des notes)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EA5E9"/>
          <w:sz w:val="24"/>
          <w:szCs w:val="24"/>
        </w:rPr>
        <w:t xml:space="preserve">Cahier de Texte Numérique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Journal de bord quotidien par classe et matière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Résumé du cours du jour et contenu pédagogique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Planification des prochains cours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Ressources associées (liens, documents)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Visible par les parents, élèves et la direction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EA5E9"/>
          <w:sz w:val="24"/>
          <w:szCs w:val="24"/>
        </w:rPr>
        <w:t xml:space="preserve">Gestion des Présences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Feuille de présence numérique par cours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Marquage rapide (présent, absent, retard, sorti)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Distinction absence justifiée / non justifiée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Alertes automatiques aux parents dès une absence enregistrée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Statistiques de présence par classe et par élève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Export des feuilles de présence PDF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6.5 Dashboard Parent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Vue multi-enfants (si plusieurs enfants dans l'établissement)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Tableau de bord synthétique par enfant (moyenne, absences, devoirs, alertes)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Accès aux bulletins trimestriels (téléchargement PDF)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Détail des notes par matière et par évaluation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Historique complet des présences avec justification en ligne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Consultation du cahier de texte et des devoirs à faire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Emploi du temps de l'enfant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Paiement des frais scolaires (Mobile Money, carte bancaire)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Téléchargement des reçus de paiement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Messagerie avec les enseignants et la direction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Prise de rendez-vous en ligne avec les enseignants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Signature électronique des documents (autorisations,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Notifications push, email et SMS configurables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6.6 Dashboard Élève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Tableau de bord personnel (moyenne, devoirs à rendre, prochains contrôles)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Consultation des notes et bulletins par trimestre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Emploi du temps interactif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Cahier de texte (résumé des cours)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Liste des devoirs avec upload de travaux (PDF, Word, images)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Confirmation de réception et feedback de l'enseignant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Ressources pédagogiques de l'enseignant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Annonces de l'école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Messagerie avec les enseignants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6.7 Module Inscriptions en Ligne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Page d'inscription publique personnalisée par école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Formulaire multi-étapes configurable (élève, parents, niveau souhaité, pièces justificatives)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Paiement des frais d'inscription en ligne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Confirmation automatique par email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Gestion des listes d'attente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Tableau de suivi des demandes par l'admin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7. Module Paiements</w:t>
      </w:r>
    </w:p>
    <w:p>
      <w:pPr>
        <w:pBdr>
          <w:bottom w:val="single" w:color="DBEAFE" w:sz="4"/>
        </w:pBdr>
        <w:spacing w:after="1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7.1 Moyens de Paiement Supportés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Moyen de paiement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Fournisseur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Orange Money CI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API officielle Orange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Critique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MTN MoMo CI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MTN Mobile Money API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Critique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Wave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Wave API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Moov Money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Moov API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Carte bancaire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CinetPay / Stripe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Moyenne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Virement bancaire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Validation manuelle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Basse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7.2 Fonctionnalités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Paiement sécurisé en ligne depuis le dashboard parent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Paiement partiel (si échéancier défini)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Reçu automatique PDF envoyé par email + disponible en téléchargement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Historique des paiements avec statuts (en attente, validé, échoué, remboursé)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Notifications de paiement en temps réel (parent + comptable)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Relances automatiques programmées (J-7, J-0, J+7, J+30)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Gestion des remboursements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Réconciliation automatique des paiements reçus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Tableau de bord financier pour la comptabilité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Commission prélevée sur les transactions (optionnel, modèle RevShare)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8. Module Communication</w:t>
      </w:r>
    </w:p>
    <w:p>
      <w:pPr>
        <w:pBdr>
          <w:bottom w:val="single" w:color="DBEAFE" w:sz="4"/>
        </w:pBdr>
        <w:spacing w:after="1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8.1 Messagerie Interne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Messagerie contextualisée (parent ↔ enseignant par élève)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Conversations thématiques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Accusé de réception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Pièces jointes supportées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Archivage des conversations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8.2 Annonces &amp; Actualités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Annonces globales ou ciblées (classe, niveau, rôle)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Rich text (images, liens)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Épinglage des annonces importantes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Date d'expiration des annonces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8.3 Notifications Automatiques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Push notifications (PWA sur mobile et desktop)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Notifications par email (templates personnalisables avec React Email)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Notifications par SMS (AfricasTalking)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Préférences de notification configurables par utilisateur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Déclencheurs automatiques 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Nouvelle note publiée → parent + élève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Absence enregistrée → parent immédiatement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Nouveau devoir créé → élèves de la classe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Devoir en retard (J-1, J-0) → élèves n'ayant pas rendu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Bulletin disponible → parent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Paiement reçu / rejeté → parent + comptable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Retard de paiement → parent + relance automatique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Annonce importante → rôles ciblés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Rendez-vous confirmé → enseignant + parent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8.4 Prise de Rendez-vous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Créneaux de disponibilité définis par l'enseignant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Réservation en ligne par le parent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Confirmation et rappel automatique (email + SMS)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Intégration Google Calendar (optionnel)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9. Module Reporting &amp; Analytics</w:t>
      </w:r>
    </w:p>
    <w:p>
      <w:pPr>
        <w:pBdr>
          <w:bottom w:val="single" w:color="DBEAFE" w:sz="4"/>
        </w:pBdr>
        <w:spacing w:after="1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9.1 Tableaux de Bord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EA5E9"/>
          <w:sz w:val="24"/>
          <w:szCs w:val="24"/>
        </w:rPr>
        <w:t xml:space="preserve">Pour la Direction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Synthèse académique : moyennes, taux de réussite par classe/niveau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Synthèse des présences : taux de présence, élèves à risque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Synthèse financière : taux de recouvrement, retards, revenus du mois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Évolution sur les trimestres précédents (graphiques)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Classements des classes et des élèves (top 10)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Alertes automatiques (classe en difficulté, impayés critiques)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EA5E9"/>
          <w:sz w:val="24"/>
          <w:szCs w:val="24"/>
        </w:rPr>
        <w:t xml:space="preserve">Pour les Enseignants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Statistiques par évaluation (moyenne, distribution, min/max)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Évolution de la classe sur le trimestre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Élèves en dessous du seuil de réussite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Taux de participation aux devoirs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9.2 Exports &amp; Rapports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Export PDF : bulletins, rapports de présence, attestations, relevés de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Export Excel/CSV : listes d'élèves, notes, paiements, présences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Rapports personnalisables (filtres par classe, période, matière)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Envoi automatique de rapports programmés (hebdomadaire, mensuel)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Modèles de rapports sauvegardables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9.3 KPIs Clés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 Académique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 Financier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Taux de présence par classe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Taux de recouvrement global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Moyenne générale de l'établissement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Montant total encaissé vs attendu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Taux de réussite par matière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Retards de paiement &gt; 30/60/90j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Taux de devoirs rendus dans les délais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Évolution des revenus mois par mois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Élèves en situation de décrochage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Familles avec impayés (liste)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10. Module Mobile &amp; PWA</w:t>
      </w:r>
    </w:p>
    <w:p>
      <w:pPr>
        <w:pBdr>
          <w:bottom w:val="single" w:color="DBEAFE" w:sz="4"/>
        </w:pBdr>
        <w:spacing w:after="1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10.1 Progressive Web App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Installation sur l'écran d'accueil (iOS / Android / Desktop)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Mode hors-ligne partiel (consultation des notes, emploi du temps, devoirs)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File d'attente pour les actions hors-ligne (synchronisation au retour de connexion)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Notifications push via Service Worker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Design responsive adapté mobile, tablette et desktop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Dark mode / Light mode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10.2 Optimisation pour l'Afrique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Performances sur connexions 3G/4G limitées (bundle JS minimal)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Compression automatique des images (WebP)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Cache agressif des ressources statiques (Cloudflare CDN)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Indicateur de mode hors-ligne visible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Synchronisation en arrière-plan au retour de connexion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11. Modèle Économique</w:t>
      </w:r>
    </w:p>
    <w:p>
      <w:pPr>
        <w:pBdr>
          <w:bottom w:val="single" w:color="DBEAFE" w:sz="4"/>
        </w:pBdr>
        <w:spacing w:after="1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11.1 Plans Tarifaires (en FCFA)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Mensuel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Annuel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Élèves max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Stockage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Gratuit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 FCFA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 FCFA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 GB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Starter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15 000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150 000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300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 GB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40 000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400 000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1 000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50 GB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Entreprise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Sur devis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Sur devis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Illimité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500 GB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11.2 Sources de Revenus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Abonnements SaaS récurrents (source principale)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Commission sur les paiements traités (0.5 - 1%)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Frais de mise en place et personnalisation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Formation et support premium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Modules optionnels (bibliothèque, infirmerie, transport scolaire)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API publique (accès payant pour intégrations tierces)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11.3 Projections de Revenus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Année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Écoles cibles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MRR estimé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Année 1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50 écoles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1 500 000 FCFA/mois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Année 2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200 écoles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7 000 000 FCFA/mois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Année 3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500 écoles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20 000 000 FCFA/mois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12. Plan de Déploiement &amp; Roadmap</w:t>
      </w:r>
    </w:p>
    <w:p>
      <w:pPr>
        <w:pBdr>
          <w:bottom w:val="single" w:color="DBEAFE" w:sz="4"/>
        </w:pBdr>
        <w:spacing w:after="1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Phase 1 — MVP (Mois 1-3)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Module authentification &amp; gestion des rôles (RBAC)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Dashboard admin : gestion des classes, élèves, enseignants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Module notes &amp; calcul des moyennes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Module présences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Génération de bulletins PDF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Dashboard parent (consultation) et enseignant (saisie)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Paiements Mobile Money (Orange Money, Wave)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Notifications email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PWA de base (responsive + installable)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Phase 2 — Complet (Mois 4-6)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Module devoirs avec rendu en ligne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Cahier de texte numérique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Module financier avancé (relances, exports)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Messaging interne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Dashboard Super Admin complet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Analytics &amp; Reporting avancé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SMS via AfricasTalking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Inscriptions en ligne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Conseil de classe numérique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Phase 3 — Avancé (Mois 7-12)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Module bibliothèque scolaire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Module infirmerie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Détection automatique des élèves en décrochage (IA)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Intégration Google Calendar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WhatsApp Business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Application mobile native (React Native)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API publique pour intégrations tierces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13. Intégrations Externes</w:t>
      </w:r>
    </w:p>
    <w:p>
      <w:pPr>
        <w:pBdr>
          <w:bottom w:val="single" w:color="DBEAFE" w:sz="4"/>
        </w:pBd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00"/>
      </w:tblGrid>
      <w:tr>
        <w:trPr>
          <w:tblHeader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CinetPay / Orange Money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Paiements mobiles Afrique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Critique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AfricasTalking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SMS Afrique (fiable et low-cost)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Critique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Resend / SendGrid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Emails transactionnels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Critique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Cloudflare R2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Stockage fichiers S3-compatible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Critique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Sentry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Monitoring des erreurs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Upstash Redis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Cache, sessions, rate limiting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Google OAuth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Connexion sociale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Moyenne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Google Calendar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Synchronisation agenda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Moyenne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Stripe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Cartes bancaires internationales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Moyenne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WhatsApp Business API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Notifications WhatsApp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Basse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Zoom / Google Meet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Cours en ligne intégrés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Basse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14. Performance &amp; Sécurité</w:t>
      </w:r>
    </w:p>
    <w:p>
      <w:pPr>
        <w:pBdr>
          <w:bottom w:val="single" w:color="DBEAFE" w:sz="4"/>
        </w:pBdr>
        <w:spacing w:after="1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14.1 Objectifs de Performance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Time to First Byte (TTFB) &lt; 200ms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Largest Contentful Paint (LCP) &lt; 2.5s sur 4G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Core Web Vitals : tous verts (Google PageSpeed ≥ 90)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Disponibilité cible : 99.9% (SLA)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14.2 Sécurité Applicative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Chiffrement TLS/HTTPS obligatoire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JWT sécurisé avec rotation des clés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Hashage bcrypt pour les mots de passe (rounds ≥ 12)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Protection CSRF (tokens synchronisés)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Protection XSS (Content Security Policy headers)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Protection injection SQL (Prisma ORM + requêtes paramétrées)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Rate limiting par IP et par utilisateur (Redis)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Headers de sécurité HTTP (HSTS, X-Frame-Options, etc.)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14.3 Audit &amp; Conformité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Logs de toutes les actions sensibles (connexion, notes, paiements)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Logs immuables avec horodatage, IP, user-agent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Conservation des logs minimum 2 ans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Export des données sur demande (droit à la portabilité)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Suppression des données sur demande (droit à l'oubli)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14.4 Sauvegardes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Backup automatique quotidien de chaque tenant PostgreSQL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Backup hebdomadaire conservé 3 mois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RPO (Recovery Point Objective) : 24h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RTO (Recovery Time Objective) : 4h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Bdr>
          <w:top w:val="single" w:color="DBEAFE" w:sz="4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ClasseLink — Cahier des Charges v2.0 — Mai 2026 — Confidentiel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600" w:hanging="300"/>
      </w:pPr>
      <w:rPr>
        <w:color w:val="0EA5E9"/>
      </w:rPr>
    </w:lvl>
    <w:lvl w:ilvl="1" w15:tentative="1">
      <w:start w:val="1"/>
      <w:numFmt w:val="bullet"/>
      <w:lvlText w:val="–"/>
      <w:lvlJc w:val="left"/>
      <w:pPr>
        <w:ind w:left="1000" w:hanging="300"/>
      </w:pPr>
      <w:rPr>
        <w:color w:val="64748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E40A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0EA5E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2026-05-17T17:46:41.321Z</dcterms:created>
  <dcterms:modified xsi:type="dcterms:W3CDTF">2026-05-17T17:46:41.321Z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