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FD4E8"/>
  <w:body>
    <w:p w14:paraId="06315E6D" w14:textId="77777777" w:rsidR="00A05EB6" w:rsidRDefault="000618F0">
      <w:pPr>
        <w:spacing w:after="160"/>
        <w:jc w:val="center"/>
      </w:pPr>
      <w:r>
        <w:rPr>
          <w:b/>
          <w:bCs/>
          <w:smallCaps/>
          <w:color w:val="123B6D"/>
          <w:sz w:val="48"/>
          <w:szCs w:val="48"/>
        </w:rPr>
        <w:t>Master Says</w:t>
      </w:r>
    </w:p>
    <w:p w14:paraId="2F003DFC" w14:textId="77777777" w:rsidR="00A05EB6" w:rsidRDefault="000618F0">
      <w:pPr>
        <w:spacing w:before="60"/>
        <w:jc w:val="center"/>
      </w:pPr>
      <w:r>
        <w:rPr>
          <w:noProof/>
        </w:rPr>
        <w:drawing>
          <wp:inline distT="0" distB="0" distL="0" distR="0" wp14:anchorId="349B5CA8" wp14:editId="473E56C6">
            <wp:extent cx="5334000" cy="8001000"/>
            <wp:effectExtent l="0" t="0" r="0" b="0"/>
            <wp:docPr id="1" name="p-000" descr="p-000" title="p-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8001000"/>
                    </a:xfrm>
                    <a:prstGeom prst="rect">
                      <a:avLst/>
                    </a:prstGeom>
                  </pic:spPr>
                </pic:pic>
              </a:graphicData>
            </a:graphic>
          </wp:inline>
        </w:drawing>
      </w:r>
    </w:p>
    <w:p w14:paraId="3756C3D7" w14:textId="77777777" w:rsidR="00A05EB6" w:rsidRDefault="000618F0">
      <w:r>
        <w:br w:type="page"/>
      </w:r>
    </w:p>
    <w:p w14:paraId="16A3DA09" w14:textId="77777777" w:rsidR="00A05EB6" w:rsidRDefault="000618F0">
      <w:pPr>
        <w:spacing w:before="60" w:after="100"/>
        <w:jc w:val="center"/>
      </w:pPr>
      <w:r>
        <w:rPr>
          <w:noProof/>
        </w:rPr>
        <w:drawing>
          <wp:inline distT="0" distB="0" distL="0" distR="0" wp14:anchorId="3D93B72E" wp14:editId="66E743F7">
            <wp:extent cx="4953000" cy="1971675"/>
            <wp:effectExtent l="0" t="0" r="0" b="0"/>
            <wp:docPr id="62504398" name="p-001" descr="p-001" title="p-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1971675"/>
                    </a:xfrm>
                    <a:prstGeom prst="rect">
                      <a:avLst/>
                    </a:prstGeom>
                  </pic:spPr>
                </pic:pic>
              </a:graphicData>
            </a:graphic>
          </wp:inline>
        </w:drawing>
      </w:r>
    </w:p>
    <w:p w14:paraId="26F05753" w14:textId="77777777" w:rsidR="00A05EB6" w:rsidRDefault="000618F0">
      <w:pPr>
        <w:spacing w:before="120" w:after="60"/>
      </w:pPr>
      <w:r>
        <w:rPr>
          <w:b/>
          <w:bCs/>
          <w:color w:val="15204F"/>
          <w:sz w:val="34"/>
          <w:szCs w:val="34"/>
        </w:rPr>
        <w:t>Sound familiar?</w:t>
      </w:r>
    </w:p>
    <w:p w14:paraId="6D52CCA3" w14:textId="77777777" w:rsidR="00A05EB6" w:rsidRDefault="000618F0">
      <w:pPr>
        <w:spacing w:before="40" w:after="100"/>
      </w:pPr>
      <w:r>
        <w:rPr>
          <w:color w:val="555B70"/>
        </w:rPr>
        <w:t xml:space="preserve">Every VIT student has been here. The good news: </w:t>
      </w:r>
      <w:r>
        <w:rPr>
          <w:b/>
          <w:bCs/>
          <w:color w:val="1E2233"/>
        </w:rPr>
        <w:t>There is one place that solves all of it</w:t>
      </w:r>
      <w:r>
        <w:rPr>
          <w:color w:val="555B70"/>
        </w:rPr>
        <w:t>.</w:t>
      </w:r>
    </w:p>
    <w:tbl>
      <w:tblPr>
        <w:tblW w:w="95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3"/>
        <w:gridCol w:w="4753"/>
      </w:tblGrid>
      <w:tr w:rsidR="00A05EB6" w14:paraId="2F61DBC4" w14:textId="77777777">
        <w:tblPrEx>
          <w:tblCellMar>
            <w:top w:w="0" w:type="dxa"/>
            <w:bottom w:w="0" w:type="dxa"/>
          </w:tblCellMar>
        </w:tblPrEx>
        <w:tc>
          <w:tcPr>
            <w:tcW w:w="4753"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1C817FFB" w14:textId="77777777" w:rsidR="00A05EB6" w:rsidRDefault="000618F0">
            <w:pPr>
              <w:spacing w:after="60"/>
            </w:pPr>
            <w:r>
              <w:rPr>
                <w:b/>
                <w:bCs/>
                <w:color w:val="1E2233"/>
              </w:rPr>
              <w:t>Can't find previous year question papers before CAT or FAT?</w:t>
            </w:r>
          </w:p>
          <w:p w14:paraId="2F176FEA" w14:textId="77777777" w:rsidR="00A05EB6" w:rsidRDefault="000618F0">
            <w:pPr>
              <w:spacing w:after="20"/>
            </w:pPr>
            <w:r>
              <w:rPr>
                <w:b/>
                <w:bCs/>
                <w:color w:val="1F4E8C"/>
              </w:rPr>
              <w:t xml:space="preserve">VIT PYQ's fix: </w:t>
            </w:r>
            <w:r>
              <w:rPr>
                <w:color w:val="1E2233"/>
              </w:rPr>
              <w:t>Filter by exam, semester and year, then download for free.</w:t>
            </w:r>
          </w:p>
        </w:tc>
        <w:tc>
          <w:tcPr>
            <w:tcW w:w="4753"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312D3289" w14:textId="77777777" w:rsidR="00A05EB6" w:rsidRDefault="000618F0">
            <w:pPr>
              <w:spacing w:after="60"/>
            </w:pPr>
            <w:r>
              <w:rPr>
                <w:b/>
                <w:bCs/>
                <w:color w:val="1E2233"/>
              </w:rPr>
              <w:t>Chasing seniors and group chats for notes?</w:t>
            </w:r>
          </w:p>
          <w:p w14:paraId="2DF87309" w14:textId="77777777" w:rsidR="00A05EB6" w:rsidRDefault="000618F0">
            <w:pPr>
              <w:spacing w:after="20"/>
            </w:pPr>
            <w:r>
              <w:rPr>
                <w:b/>
                <w:bCs/>
                <w:color w:val="1F4E8C"/>
              </w:rPr>
              <w:t xml:space="preserve">VIT PYQ's fix: </w:t>
            </w:r>
            <w:r>
              <w:rPr>
                <w:color w:val="1E2233"/>
              </w:rPr>
              <w:t>Download notes shared by students from all five campuses.</w:t>
            </w:r>
          </w:p>
        </w:tc>
      </w:tr>
      <w:tr w:rsidR="00A05EB6" w14:paraId="3FFD37D1" w14:textId="77777777">
        <w:tblPrEx>
          <w:tblCellMar>
            <w:top w:w="0" w:type="dxa"/>
            <w:bottom w:w="0" w:type="dxa"/>
          </w:tblCellMar>
        </w:tblPrEx>
        <w:tc>
          <w:tcPr>
            <w:tcW w:w="4753"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5838AA38" w14:textId="77777777" w:rsidR="00A05EB6" w:rsidRDefault="000618F0">
            <w:pPr>
              <w:spacing w:after="60"/>
            </w:pPr>
            <w:r>
              <w:rPr>
                <w:b/>
                <w:bCs/>
                <w:color w:val="1E2233"/>
              </w:rPr>
              <w:t>Wondering what your GPA or CGPA could turn out to be?</w:t>
            </w:r>
          </w:p>
          <w:p w14:paraId="10E71325" w14:textId="77777777" w:rsidR="00A05EB6" w:rsidRDefault="000618F0">
            <w:pPr>
              <w:spacing w:after="20"/>
            </w:pPr>
            <w:r>
              <w:rPr>
                <w:b/>
                <w:bCs/>
                <w:color w:val="1F4E8C"/>
              </w:rPr>
              <w:t xml:space="preserve">VIT PYQ's fix: </w:t>
            </w:r>
            <w:r>
              <w:rPr>
                <w:color w:val="1E2233"/>
              </w:rPr>
              <w:t>Enter credits and expected grades for an instant estimate.</w:t>
            </w:r>
          </w:p>
        </w:tc>
        <w:tc>
          <w:tcPr>
            <w:tcW w:w="4753"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0BD61C08" w14:textId="77777777" w:rsidR="00A05EB6" w:rsidRDefault="000618F0">
            <w:pPr>
              <w:spacing w:after="60"/>
            </w:pPr>
            <w:r>
              <w:rPr>
                <w:b/>
                <w:bCs/>
                <w:color w:val="1E2233"/>
              </w:rPr>
              <w:t>Struggling with slot clashes while planning your timetable?</w:t>
            </w:r>
          </w:p>
          <w:p w14:paraId="2FFE0B1E" w14:textId="77777777" w:rsidR="00A05EB6" w:rsidRDefault="000618F0">
            <w:pPr>
              <w:spacing w:after="20"/>
            </w:pPr>
            <w:r>
              <w:rPr>
                <w:b/>
                <w:bCs/>
                <w:color w:val="1F4E8C"/>
              </w:rPr>
              <w:t xml:space="preserve">VIT PYQ's fix: </w:t>
            </w:r>
            <w:r>
              <w:rPr>
                <w:color w:val="1E2233"/>
              </w:rPr>
              <w:t>The planner rejects clashing slots automatically.</w:t>
            </w:r>
          </w:p>
        </w:tc>
      </w:tr>
      <w:tr w:rsidR="00A05EB6" w14:paraId="3AE60EBA" w14:textId="77777777">
        <w:tblPrEx>
          <w:tblCellMar>
            <w:top w:w="0" w:type="dxa"/>
            <w:bottom w:w="0" w:type="dxa"/>
          </w:tblCellMar>
        </w:tblPrEx>
        <w:tc>
          <w:tcPr>
            <w:tcW w:w="4753"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7053366C" w14:textId="77777777" w:rsidR="00A05EB6" w:rsidRDefault="000618F0">
            <w:pPr>
              <w:spacing w:after="60"/>
            </w:pPr>
            <w:r>
              <w:rPr>
                <w:b/>
                <w:bCs/>
                <w:color w:val="1E2233"/>
              </w:rPr>
              <w:t>Want to help your juniors and get rewarded for it?</w:t>
            </w:r>
          </w:p>
          <w:p w14:paraId="435BC3D9" w14:textId="77777777" w:rsidR="00A05EB6" w:rsidRDefault="000618F0">
            <w:pPr>
              <w:spacing w:after="20"/>
            </w:pPr>
            <w:r>
              <w:rPr>
                <w:b/>
                <w:bCs/>
                <w:color w:val="1F4E8C"/>
              </w:rPr>
              <w:t xml:space="preserve">VIT PYQ's fix: </w:t>
            </w:r>
            <w:r>
              <w:rPr>
                <w:color w:val="1E2233"/>
              </w:rPr>
              <w:t xml:space="preserve">Upload a paper, earn ZX and climb the </w:t>
            </w:r>
            <w:proofErr w:type="spellStart"/>
            <w:r>
              <w:rPr>
                <w:color w:val="1E2233"/>
              </w:rPr>
              <w:t>leaderboard</w:t>
            </w:r>
            <w:proofErr w:type="spellEnd"/>
            <w:r>
              <w:rPr>
                <w:color w:val="1E2233"/>
              </w:rPr>
              <w:t>.</w:t>
            </w:r>
          </w:p>
        </w:tc>
        <w:tc>
          <w:tcPr>
            <w:tcW w:w="4753"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327523FD" w14:textId="77777777" w:rsidR="00A05EB6" w:rsidRDefault="000618F0">
            <w:pPr>
              <w:spacing w:after="60"/>
            </w:pPr>
            <w:r>
              <w:rPr>
                <w:b/>
                <w:bCs/>
                <w:color w:val="1E2233"/>
              </w:rPr>
              <w:t>Worried about your privacy online?</w:t>
            </w:r>
          </w:p>
          <w:p w14:paraId="52F277AD" w14:textId="77777777" w:rsidR="00A05EB6" w:rsidRDefault="000618F0">
            <w:pPr>
              <w:spacing w:after="20"/>
            </w:pPr>
            <w:r>
              <w:rPr>
                <w:b/>
                <w:bCs/>
                <w:color w:val="1F4E8C"/>
              </w:rPr>
              <w:t xml:space="preserve">VIT PYQ's fix: </w:t>
            </w:r>
            <w:r>
              <w:rPr>
                <w:color w:val="1E2233"/>
              </w:rPr>
              <w:t>Choose a public or private profile. No ads, no tracking cookies.</w:t>
            </w:r>
          </w:p>
        </w:tc>
      </w:tr>
    </w:tbl>
    <w:p w14:paraId="26CFB81C" w14:textId="77777777" w:rsidR="00A05EB6" w:rsidRDefault="00A05EB6">
      <w:pPr>
        <w:spacing w:after="1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A05EB6" w14:paraId="0FEB4752" w14:textId="77777777">
        <w:tblPrEx>
          <w:tblCellMar>
            <w:top w:w="0" w:type="dxa"/>
            <w:bottom w:w="0" w:type="dxa"/>
          </w:tblCellMar>
        </w:tblPrEx>
        <w:tc>
          <w:tcPr>
            <w:tcW w:w="9506" w:type="dxa"/>
            <w:tcBorders>
              <w:top w:val="single" w:sz="18" w:space="0" w:color="000000"/>
              <w:left w:val="single" w:sz="18" w:space="0" w:color="000000"/>
              <w:bottom w:val="single" w:sz="18" w:space="0" w:color="000000"/>
              <w:right w:val="single" w:sz="18" w:space="0" w:color="000000"/>
            </w:tcBorders>
            <w:shd w:val="clear" w:color="auto" w:fill="0F4C5C"/>
            <w:tcMar>
              <w:top w:w="160" w:type="dxa"/>
              <w:left w:w="200" w:type="dxa"/>
              <w:bottom w:w="160" w:type="dxa"/>
              <w:right w:w="200" w:type="dxa"/>
            </w:tcMar>
          </w:tcPr>
          <w:p w14:paraId="09D6C90A" w14:textId="77777777" w:rsidR="00A05EB6" w:rsidRDefault="000618F0">
            <w:pPr>
              <w:jc w:val="center"/>
            </w:pPr>
            <w:r>
              <w:rPr>
                <w:b/>
                <w:bCs/>
                <w:color w:val="FFFFFF"/>
                <w:sz w:val="22"/>
                <w:szCs w:val="22"/>
              </w:rPr>
              <w:t>Meet VIT PYQ's: a free, community-driven platform where VIT students share previous year papers and notes, and use handy tools, all in one place.</w:t>
            </w:r>
          </w:p>
        </w:tc>
      </w:tr>
    </w:tbl>
    <w:p w14:paraId="501BE197" w14:textId="77777777" w:rsidR="00A05EB6" w:rsidRDefault="00A05EB6">
      <w:pPr>
        <w:spacing w:after="1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2499"/>
        <w:gridCol w:w="6991"/>
        <w:gridCol w:w="8"/>
      </w:tblGrid>
      <w:tr w:rsidR="00A05EB6" w14:paraId="1632CD50" w14:textId="77777777">
        <w:tblPrEx>
          <w:tblCellMar>
            <w:top w:w="0" w:type="dxa"/>
            <w:bottom w:w="0" w:type="dxa"/>
          </w:tblCellMar>
        </w:tblPrEx>
        <w:trPr>
          <w:gridAfter w:val="1"/>
          <w:wAfter w:w="8" w:type="dxa"/>
        </w:trPr>
        <w:tc>
          <w:tcPr>
            <w:tcW w:w="9506" w:type="dxa"/>
            <w:gridSpan w:val="3"/>
            <w:tcBorders>
              <w:top w:val="none" w:sz="0" w:space="0" w:color="FFFFFF"/>
              <w:left w:val="none" w:sz="0" w:space="0" w:color="FFFFFF"/>
              <w:bottom w:val="none" w:sz="0" w:space="0" w:color="FFFFFF"/>
              <w:right w:val="none" w:sz="0" w:space="0" w:color="FFFFFF"/>
            </w:tcBorders>
            <w:shd w:val="clear" w:color="auto" w:fill="15204F"/>
            <w:tcMar>
              <w:top w:w="110" w:type="dxa"/>
              <w:left w:w="200" w:type="dxa"/>
              <w:bottom w:w="110" w:type="dxa"/>
              <w:right w:w="200" w:type="dxa"/>
            </w:tcMar>
          </w:tcPr>
          <w:p w14:paraId="58AA3EA9" w14:textId="77777777" w:rsidR="00A05EB6" w:rsidRDefault="000618F0">
            <w:pPr>
              <w:spacing w:before="60" w:after="20"/>
            </w:pPr>
            <w:r>
              <w:rPr>
                <w:b/>
                <w:bCs/>
                <w:color w:val="FFFFFF"/>
                <w:sz w:val="30"/>
                <w:szCs w:val="30"/>
              </w:rPr>
              <w:t>1.  Website Overview</w:t>
            </w:r>
          </w:p>
        </w:tc>
      </w:tr>
      <w:tr w:rsidR="00A05EB6" w14:paraId="6762A255" w14:textId="77777777">
        <w:tblPrEx>
          <w:tblCellMar>
            <w:top w:w="0" w:type="dxa"/>
            <w:bottom w:w="0" w:type="dxa"/>
          </w:tblCellMar>
        </w:tblPrEx>
        <w:trPr>
          <w:gridBefore w:val="1"/>
          <w:wBefore w:w="8" w:type="dxa"/>
        </w:trPr>
        <w:tc>
          <w:tcPr>
            <w:tcW w:w="25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35FB2977" w14:textId="77777777" w:rsidR="00A05EB6" w:rsidRDefault="000618F0">
            <w:r>
              <w:rPr>
                <w:b/>
                <w:bCs/>
                <w:color w:val="1E2233"/>
              </w:rPr>
              <w:t>Website name</w:t>
            </w:r>
          </w:p>
        </w:tc>
        <w:tc>
          <w:tcPr>
            <w:tcW w:w="7006" w:type="dxa"/>
            <w:gridSpan w:val="2"/>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7F7284EE" w14:textId="77777777" w:rsidR="00A05EB6" w:rsidRDefault="000618F0">
            <w:r>
              <w:rPr>
                <w:color w:val="1E2233"/>
              </w:rPr>
              <w:t xml:space="preserve">VIT PYQ's: For </w:t>
            </w:r>
            <w:proofErr w:type="spellStart"/>
            <w:r>
              <w:rPr>
                <w:color w:val="1E2233"/>
              </w:rPr>
              <w:t>VITians</w:t>
            </w:r>
            <w:proofErr w:type="spellEnd"/>
          </w:p>
        </w:tc>
      </w:tr>
      <w:tr w:rsidR="00A05EB6" w14:paraId="46C87EDB" w14:textId="77777777">
        <w:tblPrEx>
          <w:tblCellMar>
            <w:top w:w="0" w:type="dxa"/>
            <w:bottom w:w="0" w:type="dxa"/>
          </w:tblCellMar>
        </w:tblPrEx>
        <w:trPr>
          <w:gridBefore w:val="1"/>
          <w:wBefore w:w="8" w:type="dxa"/>
        </w:trPr>
        <w:tc>
          <w:tcPr>
            <w:tcW w:w="25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4DFA8B18" w14:textId="77777777" w:rsidR="00A05EB6" w:rsidRDefault="000618F0">
            <w:r>
              <w:rPr>
                <w:b/>
                <w:bCs/>
                <w:color w:val="1E2233"/>
              </w:rPr>
              <w:t>Website URL</w:t>
            </w:r>
          </w:p>
        </w:tc>
        <w:tc>
          <w:tcPr>
            <w:tcW w:w="7006" w:type="dxa"/>
            <w:gridSpan w:val="2"/>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1FB6E6FF" w14:textId="77777777" w:rsidR="00A05EB6" w:rsidRDefault="000618F0">
            <w:hyperlink r:id="rId9" w:history="1">
              <w:r>
                <w:rPr>
                  <w:b/>
                  <w:bCs/>
                  <w:color w:val="1155CC"/>
                  <w:u w:val="single"/>
                </w:rPr>
                <w:t>https://vit-pyq-v2.web.app</w:t>
              </w:r>
            </w:hyperlink>
          </w:p>
        </w:tc>
      </w:tr>
      <w:tr w:rsidR="00A05EB6" w14:paraId="5AA96E6A" w14:textId="77777777">
        <w:tblPrEx>
          <w:tblCellMar>
            <w:top w:w="0" w:type="dxa"/>
            <w:bottom w:w="0" w:type="dxa"/>
          </w:tblCellMar>
        </w:tblPrEx>
        <w:trPr>
          <w:gridBefore w:val="1"/>
          <w:wBefore w:w="8" w:type="dxa"/>
        </w:trPr>
        <w:tc>
          <w:tcPr>
            <w:tcW w:w="25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14B77692" w14:textId="77777777" w:rsidR="00A05EB6" w:rsidRDefault="000618F0">
            <w:r>
              <w:rPr>
                <w:b/>
                <w:bCs/>
                <w:color w:val="1E2233"/>
              </w:rPr>
              <w:t>Main purpose</w:t>
            </w:r>
          </w:p>
        </w:tc>
        <w:tc>
          <w:tcPr>
            <w:tcW w:w="7006" w:type="dxa"/>
            <w:gridSpan w:val="2"/>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5D4C7ECD" w14:textId="77777777" w:rsidR="00A05EB6" w:rsidRDefault="000618F0">
            <w:r>
              <w:rPr>
                <w:color w:val="1E2233"/>
              </w:rPr>
              <w:t>Helps VIT students find and share previous year question papers (CAT 1, CAT 2, FAT) and study notes, with tools for GPA and timetable planning.</w:t>
            </w:r>
          </w:p>
        </w:tc>
      </w:tr>
      <w:tr w:rsidR="00A05EB6" w14:paraId="3F5AE0FB" w14:textId="77777777">
        <w:tblPrEx>
          <w:tblCellMar>
            <w:top w:w="0" w:type="dxa"/>
            <w:bottom w:w="0" w:type="dxa"/>
          </w:tblCellMar>
        </w:tblPrEx>
        <w:trPr>
          <w:gridBefore w:val="1"/>
          <w:wBefore w:w="8" w:type="dxa"/>
        </w:trPr>
        <w:tc>
          <w:tcPr>
            <w:tcW w:w="25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30FDC096" w14:textId="77777777" w:rsidR="00A05EB6" w:rsidRDefault="000618F0">
            <w:r>
              <w:rPr>
                <w:b/>
                <w:bCs/>
                <w:color w:val="1E2233"/>
              </w:rPr>
              <w:t>Target audience</w:t>
            </w:r>
          </w:p>
        </w:tc>
        <w:tc>
          <w:tcPr>
            <w:tcW w:w="7006" w:type="dxa"/>
            <w:gridSpan w:val="2"/>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11D1F96F" w14:textId="77777777" w:rsidR="00A05EB6" w:rsidRDefault="000618F0">
            <w:r>
              <w:rPr>
                <w:color w:val="1E2233"/>
              </w:rPr>
              <w:t>VIT students on all five campuses: Vellore, Chennai, AP, Bhopal and Bangalore.</w:t>
            </w:r>
          </w:p>
        </w:tc>
      </w:tr>
      <w:tr w:rsidR="00A05EB6" w14:paraId="149715A0" w14:textId="77777777">
        <w:tblPrEx>
          <w:tblCellMar>
            <w:top w:w="0" w:type="dxa"/>
            <w:bottom w:w="0" w:type="dxa"/>
          </w:tblCellMar>
        </w:tblPrEx>
        <w:trPr>
          <w:gridBefore w:val="1"/>
          <w:wBefore w:w="8" w:type="dxa"/>
        </w:trPr>
        <w:tc>
          <w:tcPr>
            <w:tcW w:w="25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1C75C5DE" w14:textId="77777777" w:rsidR="00A05EB6" w:rsidRDefault="000618F0">
            <w:r>
              <w:rPr>
                <w:b/>
                <w:bCs/>
                <w:color w:val="1E2233"/>
              </w:rPr>
              <w:t>Cost</w:t>
            </w:r>
          </w:p>
        </w:tc>
        <w:tc>
          <w:tcPr>
            <w:tcW w:w="7006" w:type="dxa"/>
            <w:gridSpan w:val="2"/>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6D349077" w14:textId="77777777" w:rsidR="00A05EB6" w:rsidRDefault="000618F0">
            <w:r>
              <w:rPr>
                <w:color w:val="1E2233"/>
              </w:rPr>
              <w:t>Free to use. Downloads are free, and every logged-in user gets a free subscription with lifetime access.</w:t>
            </w:r>
          </w:p>
        </w:tc>
      </w:tr>
    </w:tbl>
    <w:p w14:paraId="0325604A" w14:textId="77777777" w:rsidR="00A05EB6" w:rsidRDefault="000618F0">
      <w:r>
        <w:br w:type="page"/>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A05EB6" w14:paraId="16981B77"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15204F"/>
            <w:tcMar>
              <w:top w:w="110" w:type="dxa"/>
              <w:left w:w="200" w:type="dxa"/>
              <w:bottom w:w="110" w:type="dxa"/>
              <w:right w:w="200" w:type="dxa"/>
            </w:tcMar>
          </w:tcPr>
          <w:p w14:paraId="4BEB9D19" w14:textId="77777777" w:rsidR="00A05EB6" w:rsidRDefault="000618F0">
            <w:pPr>
              <w:spacing w:before="60" w:after="20"/>
            </w:pPr>
            <w:r>
              <w:rPr>
                <w:b/>
                <w:bCs/>
                <w:color w:val="FFFFFF"/>
                <w:sz w:val="30"/>
                <w:szCs w:val="30"/>
              </w:rPr>
              <w:t>2.  Main Pages &amp; Structure</w:t>
            </w:r>
          </w:p>
          <w:p w14:paraId="28F693FD" w14:textId="77777777" w:rsidR="00A05EB6" w:rsidRDefault="000618F0">
            <w:pPr>
              <w:spacing w:after="60"/>
            </w:pPr>
            <w:r>
              <w:rPr>
                <w:color w:val="F2B84B"/>
                <w:sz w:val="19"/>
                <w:szCs w:val="19"/>
              </w:rPr>
              <w:t>Everything is reachable from the top menu (or the bottom bar on mobile)</w:t>
            </w:r>
          </w:p>
        </w:tc>
      </w:tr>
    </w:tbl>
    <w:p w14:paraId="646273CD" w14:textId="77777777" w:rsidR="00A05EB6" w:rsidRDefault="00A05EB6">
      <w:pPr>
        <w:spacing w:after="100"/>
      </w:pPr>
    </w:p>
    <w:tbl>
      <w:tblPr>
        <w:tblW w:w="95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006"/>
      </w:tblGrid>
      <w:tr w:rsidR="00A05EB6" w14:paraId="3B96D62C"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30017BEE" w14:textId="77777777" w:rsidR="00A05EB6" w:rsidRDefault="000618F0">
            <w:r>
              <w:rPr>
                <w:b/>
                <w:bCs/>
                <w:color w:val="1E2233"/>
              </w:rPr>
              <w:t>Home</w:t>
            </w:r>
          </w:p>
        </w:tc>
        <w:tc>
          <w:tcPr>
            <w:tcW w:w="7006"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43FC27FC" w14:textId="77777777" w:rsidR="00A05EB6" w:rsidRDefault="000618F0">
            <w:r>
              <w:rPr>
                <w:color w:val="1E2233"/>
              </w:rPr>
              <w:t>Welcome page with community stats, campus list, quick paper filters and the Student Tools (GPA predictor, timetable planner), plus student feedback.</w:t>
            </w:r>
          </w:p>
        </w:tc>
      </w:tr>
      <w:tr w:rsidR="00A05EB6" w14:paraId="791F22D7"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24A337D8" w14:textId="77777777" w:rsidR="00A05EB6" w:rsidRDefault="000618F0">
            <w:r>
              <w:rPr>
                <w:b/>
                <w:bCs/>
                <w:color w:val="1E2233"/>
              </w:rPr>
              <w:t>Media</w:t>
            </w:r>
          </w:p>
        </w:tc>
        <w:tc>
          <w:tcPr>
            <w:tcW w:w="7006"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24A2157D" w14:textId="77777777" w:rsidR="00A05EB6" w:rsidRDefault="000618F0">
            <w:r>
              <w:rPr>
                <w:color w:val="1E2233"/>
              </w:rPr>
              <w:t>Browse question papers and notes. Filter by exam (CAT 1 / CAT 2 / FAT), semester (Fall / Winter) and year.</w:t>
            </w:r>
          </w:p>
        </w:tc>
      </w:tr>
      <w:tr w:rsidR="00A05EB6" w14:paraId="76B90634"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3A88886B" w14:textId="77777777" w:rsidR="00A05EB6" w:rsidRDefault="000618F0">
            <w:r>
              <w:rPr>
                <w:b/>
                <w:bCs/>
                <w:color w:val="1E2233"/>
              </w:rPr>
              <w:t>Upload</w:t>
            </w:r>
          </w:p>
        </w:tc>
        <w:tc>
          <w:tcPr>
            <w:tcW w:w="7006"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22E64385" w14:textId="77777777" w:rsidR="00A05EB6" w:rsidRDefault="000618F0">
            <w:r>
              <w:rPr>
                <w:color w:val="1E2233"/>
              </w:rPr>
              <w:t>Share a question paper or study notes, preview before submitting and earn ZX rewards.</w:t>
            </w:r>
          </w:p>
        </w:tc>
      </w:tr>
      <w:tr w:rsidR="00A05EB6" w14:paraId="0BD8A3BC"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332FDE45" w14:textId="77777777" w:rsidR="00A05EB6" w:rsidRDefault="000618F0">
            <w:r>
              <w:rPr>
                <w:b/>
                <w:bCs/>
                <w:color w:val="1E2233"/>
              </w:rPr>
              <w:t>Store</w:t>
            </w:r>
          </w:p>
        </w:tc>
        <w:tc>
          <w:tcPr>
            <w:tcW w:w="7006"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4E6ECDC3" w14:textId="77777777" w:rsidR="00A05EB6" w:rsidRDefault="000618F0">
            <w:r>
              <w:rPr>
                <w:color w:val="1E2233"/>
              </w:rPr>
              <w:t>Spend ZX on badges, profile designs and a Verified tick.</w:t>
            </w:r>
          </w:p>
        </w:tc>
      </w:tr>
      <w:tr w:rsidR="00A05EB6" w14:paraId="29A27717"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110E1A5F" w14:textId="77777777" w:rsidR="00A05EB6" w:rsidRDefault="000618F0">
            <w:proofErr w:type="spellStart"/>
            <w:r>
              <w:rPr>
                <w:b/>
                <w:bCs/>
                <w:color w:val="1E2233"/>
              </w:rPr>
              <w:t>Leaderboard</w:t>
            </w:r>
            <w:proofErr w:type="spellEnd"/>
          </w:p>
        </w:tc>
        <w:tc>
          <w:tcPr>
            <w:tcW w:w="7006"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65167564" w14:textId="77777777" w:rsidR="00A05EB6" w:rsidRDefault="000618F0">
            <w:r>
              <w:rPr>
                <w:color w:val="1E2233"/>
              </w:rPr>
              <w:t>Highlights top contributors: most uploads, most ZX and most downloads.</w:t>
            </w:r>
          </w:p>
        </w:tc>
      </w:tr>
      <w:tr w:rsidR="00A05EB6" w14:paraId="53E0FDD1"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58BF6733" w14:textId="77777777" w:rsidR="00A05EB6" w:rsidRDefault="000618F0">
            <w:r>
              <w:rPr>
                <w:b/>
                <w:bCs/>
                <w:color w:val="1E2233"/>
              </w:rPr>
              <w:t>Global Chat</w:t>
            </w:r>
          </w:p>
        </w:tc>
        <w:tc>
          <w:tcPr>
            <w:tcW w:w="7006"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41E6F20F" w14:textId="77777777" w:rsidR="00A05EB6" w:rsidRDefault="000618F0">
            <w:r>
              <w:rPr>
                <w:color w:val="1E2233"/>
              </w:rPr>
              <w:t>Chat with the community, request papers, add friends and message privately.</w:t>
            </w:r>
          </w:p>
        </w:tc>
      </w:tr>
      <w:tr w:rsidR="00A05EB6" w14:paraId="015F3D3F"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797628FE" w14:textId="77777777" w:rsidR="00A05EB6" w:rsidRDefault="000618F0">
            <w:r>
              <w:rPr>
                <w:b/>
                <w:bCs/>
                <w:color w:val="1E2233"/>
              </w:rPr>
              <w:t>My Profile</w:t>
            </w:r>
          </w:p>
        </w:tc>
        <w:tc>
          <w:tcPr>
            <w:tcW w:w="7006"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450F91F5" w14:textId="77777777" w:rsidR="00A05EB6" w:rsidRDefault="000618F0">
            <w:r>
              <w:rPr>
                <w:color w:val="1E2233"/>
              </w:rPr>
              <w:t>Your stats, subscription plan, Vault, bookmarks, liked papers and privacy settings.</w:t>
            </w:r>
          </w:p>
        </w:tc>
      </w:tr>
      <w:tr w:rsidR="00A05EB6" w14:paraId="43FFBAA9"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3DBD5A2D" w14:textId="77777777" w:rsidR="00A05EB6" w:rsidRDefault="000618F0">
            <w:r>
              <w:rPr>
                <w:b/>
                <w:bCs/>
                <w:color w:val="1E2233"/>
              </w:rPr>
              <w:t>Developer</w:t>
            </w:r>
          </w:p>
        </w:tc>
        <w:tc>
          <w:tcPr>
            <w:tcW w:w="7006"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24394458" w14:textId="77777777" w:rsidR="00A05EB6" w:rsidRDefault="000618F0">
            <w:r>
              <w:rPr>
                <w:color w:val="1E2233"/>
              </w:rPr>
              <w:t>About the student who built the platform.</w:t>
            </w:r>
          </w:p>
        </w:tc>
      </w:tr>
    </w:tbl>
    <w:p w14:paraId="44A8C54E" w14:textId="77777777" w:rsidR="00A05EB6" w:rsidRDefault="00A05EB6">
      <w:pPr>
        <w:spacing w:after="10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A05EB6" w14:paraId="7C793831"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15204F"/>
            <w:tcMar>
              <w:top w:w="110" w:type="dxa"/>
              <w:left w:w="200" w:type="dxa"/>
              <w:bottom w:w="110" w:type="dxa"/>
              <w:right w:w="200" w:type="dxa"/>
            </w:tcMar>
          </w:tcPr>
          <w:p w14:paraId="19A607FF" w14:textId="77777777" w:rsidR="00A05EB6" w:rsidRDefault="000618F0">
            <w:pPr>
              <w:spacing w:before="60" w:after="20"/>
            </w:pPr>
            <w:r>
              <w:rPr>
                <w:b/>
                <w:bCs/>
                <w:color w:val="FFFFFF"/>
                <w:sz w:val="30"/>
                <w:szCs w:val="30"/>
              </w:rPr>
              <w:t>3.  What You Can Do</w:t>
            </w:r>
          </w:p>
          <w:p w14:paraId="118D8021" w14:textId="77777777" w:rsidR="00A05EB6" w:rsidRDefault="000618F0">
            <w:pPr>
              <w:spacing w:after="60"/>
            </w:pPr>
            <w:r>
              <w:rPr>
                <w:color w:val="F2B84B"/>
                <w:sz w:val="19"/>
                <w:szCs w:val="19"/>
              </w:rPr>
              <w:t>Features explained simply</w:t>
            </w:r>
          </w:p>
        </w:tc>
      </w:tr>
    </w:tbl>
    <w:p w14:paraId="516DB792" w14:textId="77777777" w:rsidR="00A05EB6" w:rsidRDefault="000618F0">
      <w:pPr>
        <w:keepNext/>
        <w:spacing w:before="200" w:after="80"/>
      </w:pPr>
      <w:r>
        <w:rPr>
          <w:b/>
          <w:bCs/>
          <w:color w:val="123B6D"/>
          <w:sz w:val="25"/>
          <w:szCs w:val="25"/>
        </w:rPr>
        <w:t>Login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3"/>
        <w:gridCol w:w="4753"/>
      </w:tblGrid>
      <w:tr w:rsidR="00A05EB6" w14:paraId="08C1181A" w14:textId="77777777">
        <w:tblPrEx>
          <w:tblCellMar>
            <w:top w:w="0" w:type="dxa"/>
            <w:bottom w:w="0" w:type="dxa"/>
          </w:tblCellMar>
        </w:tblPrEx>
        <w:tc>
          <w:tcPr>
            <w:tcW w:w="4753" w:type="dxa"/>
            <w:tcBorders>
              <w:top w:val="none" w:sz="0" w:space="0" w:color="FFFFFF"/>
              <w:left w:val="none" w:sz="0" w:space="0" w:color="FFFFFF"/>
              <w:bottom w:val="none" w:sz="0" w:space="0" w:color="FFFFFF"/>
              <w:right w:val="none" w:sz="0" w:space="0" w:color="FFFFFF"/>
            </w:tcBorders>
          </w:tcPr>
          <w:p w14:paraId="79283AF8" w14:textId="77777777" w:rsidR="00A05EB6" w:rsidRDefault="000618F0">
            <w:pPr>
              <w:spacing w:before="60"/>
              <w:jc w:val="center"/>
            </w:pPr>
            <w:r>
              <w:rPr>
                <w:noProof/>
              </w:rPr>
              <w:drawing>
                <wp:inline distT="0" distB="0" distL="0" distR="0" wp14:anchorId="512735EB" wp14:editId="684C5462">
                  <wp:extent cx="2857500" cy="3019425"/>
                  <wp:effectExtent l="0" t="0" r="0" b="0"/>
                  <wp:docPr id="50311175" name="p-002" descr="p-002" title="p-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3019425"/>
                          </a:xfrm>
                          <a:prstGeom prst="rect">
                            <a:avLst/>
                          </a:prstGeom>
                        </pic:spPr>
                      </pic:pic>
                    </a:graphicData>
                  </a:graphic>
                </wp:inline>
              </w:drawing>
            </w:r>
          </w:p>
        </w:tc>
        <w:tc>
          <w:tcPr>
            <w:tcW w:w="4753" w:type="dxa"/>
            <w:tcBorders>
              <w:top w:val="none" w:sz="0" w:space="0" w:color="FFFFFF"/>
              <w:left w:val="none" w:sz="0" w:space="0" w:color="FFFFFF"/>
              <w:bottom w:val="none" w:sz="0" w:space="0" w:color="FFFFFF"/>
              <w:right w:val="none" w:sz="0" w:space="0" w:color="FFFFFF"/>
            </w:tcBorders>
          </w:tcPr>
          <w:p w14:paraId="176B419E" w14:textId="77777777" w:rsidR="00A05EB6" w:rsidRDefault="000618F0">
            <w:pPr>
              <w:spacing w:before="60"/>
              <w:jc w:val="center"/>
            </w:pPr>
            <w:r>
              <w:rPr>
                <w:noProof/>
              </w:rPr>
              <w:drawing>
                <wp:inline distT="0" distB="0" distL="0" distR="0" wp14:anchorId="534E0F8A" wp14:editId="74B6F619">
                  <wp:extent cx="2857500" cy="3028950"/>
                  <wp:effectExtent l="0" t="0" r="0" b="0"/>
                  <wp:docPr id="943887642" name="p-003" descr="p-003" title="p-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3028950"/>
                          </a:xfrm>
                          <a:prstGeom prst="rect">
                            <a:avLst/>
                          </a:prstGeom>
                        </pic:spPr>
                      </pic:pic>
                    </a:graphicData>
                  </a:graphic>
                </wp:inline>
              </w:drawing>
            </w:r>
          </w:p>
        </w:tc>
      </w:tr>
    </w:tbl>
    <w:p w14:paraId="72C65EC8" w14:textId="77777777" w:rsidR="00A05EB6" w:rsidRDefault="000618F0">
      <w:r>
        <w:br w:type="page"/>
      </w:r>
    </w:p>
    <w:p w14:paraId="3F2F077B" w14:textId="77777777" w:rsidR="00A05EB6" w:rsidRDefault="000618F0">
      <w:pPr>
        <w:keepNext/>
        <w:spacing w:before="200" w:after="80"/>
      </w:pPr>
      <w:r>
        <w:rPr>
          <w:b/>
          <w:bCs/>
          <w:color w:val="123B6D"/>
          <w:sz w:val="25"/>
          <w:szCs w:val="25"/>
        </w:rPr>
        <w:t>Community Terms</w:t>
      </w:r>
    </w:p>
    <w:p w14:paraId="0A3ED806" w14:textId="77777777" w:rsidR="00A05EB6" w:rsidRDefault="000618F0">
      <w:pPr>
        <w:spacing w:before="60" w:after="160"/>
        <w:jc w:val="center"/>
      </w:pPr>
      <w:r>
        <w:rPr>
          <w:noProof/>
        </w:rPr>
        <w:drawing>
          <wp:inline distT="0" distB="0" distL="0" distR="0" wp14:anchorId="2A0C1C89" wp14:editId="2DAF8C90">
            <wp:extent cx="2571750" cy="4171950"/>
            <wp:effectExtent l="0" t="0" r="0" b="0"/>
            <wp:docPr id="2035863142" name="p-004" descr="p-004" title="p-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571750" cy="4171950"/>
                    </a:xfrm>
                    <a:prstGeom prst="rect">
                      <a:avLst/>
                    </a:prstGeom>
                  </pic:spPr>
                </pic:pic>
              </a:graphicData>
            </a:graphic>
          </wp:inline>
        </w:drawing>
      </w:r>
    </w:p>
    <w:p w14:paraId="27F20598" w14:textId="77777777" w:rsidR="00A05EB6" w:rsidRDefault="000618F0">
      <w:pPr>
        <w:keepNext/>
        <w:spacing w:before="200" w:after="80"/>
      </w:pPr>
      <w:r>
        <w:rPr>
          <w:b/>
          <w:bCs/>
          <w:color w:val="123B6D"/>
          <w:sz w:val="25"/>
          <w:szCs w:val="25"/>
        </w:rPr>
        <w:t>Question Papers: find what you need in seconds</w:t>
      </w:r>
    </w:p>
    <w:p w14:paraId="0ACD6087" w14:textId="77777777" w:rsidR="00A05EB6" w:rsidRDefault="000618F0">
      <w:pPr>
        <w:spacing w:before="40" w:after="100"/>
      </w:pPr>
      <w:r>
        <w:rPr>
          <w:color w:val="1E2233"/>
        </w:rPr>
        <w:t>Pick the exam type, semester and year and the matching papers appear. Open a paper, view it, rate it, bookmark it, like it or download it. All free. Papers cover every campus, so you are never limited to your own.</w:t>
      </w:r>
    </w:p>
    <w:p w14:paraId="03FCD963" w14:textId="77777777" w:rsidR="00A05EB6" w:rsidRDefault="000618F0">
      <w:pPr>
        <w:spacing w:before="60"/>
        <w:jc w:val="center"/>
      </w:pPr>
      <w:r>
        <w:rPr>
          <w:noProof/>
        </w:rPr>
        <w:drawing>
          <wp:inline distT="0" distB="0" distL="0" distR="0" wp14:anchorId="42B02D28" wp14:editId="7BC11DE3">
            <wp:extent cx="5334000" cy="3200400"/>
            <wp:effectExtent l="0" t="0" r="0" b="0"/>
            <wp:docPr id="996727038" name="p-005" descr="p-005" title="p-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200400"/>
                    </a:xfrm>
                    <a:prstGeom prst="rect">
                      <a:avLst/>
                    </a:prstGeom>
                  </pic:spPr>
                </pic:pic>
              </a:graphicData>
            </a:graphic>
          </wp:inline>
        </w:drawing>
      </w:r>
    </w:p>
    <w:p w14:paraId="162C633D" w14:textId="77777777" w:rsidR="00A05EB6" w:rsidRDefault="000618F0">
      <w:r>
        <w:br w:type="page"/>
      </w:r>
    </w:p>
    <w:p w14:paraId="3FE7DE72" w14:textId="77777777" w:rsidR="00A05EB6" w:rsidRDefault="000618F0">
      <w:pPr>
        <w:keepNext/>
        <w:spacing w:before="200" w:after="80"/>
      </w:pPr>
      <w:r>
        <w:rPr>
          <w:b/>
          <w:bCs/>
          <w:color w:val="123B6D"/>
          <w:sz w:val="25"/>
          <w:szCs w:val="25"/>
        </w:rPr>
        <w:t>Study Notes: learn from your fellow students</w:t>
      </w:r>
    </w:p>
    <w:p w14:paraId="3D4D9999" w14:textId="77777777" w:rsidR="00A05EB6" w:rsidRDefault="000618F0">
      <w:pPr>
        <w:spacing w:before="40" w:after="100"/>
      </w:pPr>
      <w:r>
        <w:rPr>
          <w:color w:val="1E2233"/>
        </w:rPr>
        <w:t>Students from different campuses share notes by subject, year and semester. Need something that is missing? Ask in Global Chat and someone may upload it for you.</w:t>
      </w:r>
    </w:p>
    <w:p w14:paraId="650A68C8" w14:textId="77777777" w:rsidR="00A05EB6" w:rsidRDefault="000618F0">
      <w:pPr>
        <w:spacing w:before="60" w:after="160"/>
        <w:jc w:val="center"/>
      </w:pPr>
      <w:r>
        <w:rPr>
          <w:noProof/>
        </w:rPr>
        <w:drawing>
          <wp:inline distT="0" distB="0" distL="0" distR="0" wp14:anchorId="3AA47CCF" wp14:editId="5354E7E4">
            <wp:extent cx="5334000" cy="2162175"/>
            <wp:effectExtent l="0" t="0" r="0" b="0"/>
            <wp:docPr id="1454506611" name="p-006" descr="p-006" title="p-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162175"/>
                    </a:xfrm>
                    <a:prstGeom prst="rect">
                      <a:avLst/>
                    </a:prstGeom>
                  </pic:spPr>
                </pic:pic>
              </a:graphicData>
            </a:graphic>
          </wp:inline>
        </w:drawing>
      </w:r>
    </w:p>
    <w:p w14:paraId="5B62B791" w14:textId="77777777" w:rsidR="00A05EB6" w:rsidRDefault="000618F0">
      <w:pPr>
        <w:keepNext/>
        <w:spacing w:before="200" w:after="80"/>
      </w:pPr>
      <w:r>
        <w:rPr>
          <w:b/>
          <w:bCs/>
          <w:color w:val="123B6D"/>
          <w:sz w:val="25"/>
          <w:szCs w:val="25"/>
        </w:rPr>
        <w:t>Student Tools:</w:t>
      </w:r>
    </w:p>
    <w:p w14:paraId="752919A1" w14:textId="77777777" w:rsidR="00A05EB6" w:rsidRDefault="000618F0">
      <w:pPr>
        <w:keepNext/>
        <w:spacing w:before="200" w:after="80"/>
      </w:pPr>
      <w:r>
        <w:rPr>
          <w:b/>
          <w:bCs/>
          <w:color w:val="1B6B73"/>
          <w:sz w:val="23"/>
          <w:szCs w:val="23"/>
        </w:rPr>
        <w:t>GPA &amp; CGPA Predictor: plan your results</w:t>
      </w:r>
    </w:p>
    <w:p w14:paraId="44C91B2A" w14:textId="77777777" w:rsidR="00A05EB6" w:rsidRDefault="000618F0">
      <w:pPr>
        <w:spacing w:before="40" w:after="100"/>
      </w:pPr>
      <w:r>
        <w:rPr>
          <w:color w:val="1E2233"/>
        </w:rPr>
        <w:t>VIT grades are relative, so the predictor works from what you expect. Add each subject with its credits and expected grade for a semester GPA, or enter each semester's GPA and credits for your CGPA. Export or print the result.</w:t>
      </w:r>
    </w:p>
    <w:p w14:paraId="722406D3" w14:textId="77777777" w:rsidR="00A05EB6" w:rsidRDefault="000618F0">
      <w:pPr>
        <w:spacing w:before="60"/>
        <w:jc w:val="center"/>
      </w:pPr>
      <w:r>
        <w:rPr>
          <w:noProof/>
        </w:rPr>
        <w:drawing>
          <wp:inline distT="0" distB="0" distL="0" distR="0" wp14:anchorId="7B50F5BC" wp14:editId="6BF01A51">
            <wp:extent cx="3810000" cy="3609975"/>
            <wp:effectExtent l="0" t="0" r="0" b="0"/>
            <wp:docPr id="675281754" name="p-007" descr="p-007" title="p-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3609975"/>
                    </a:xfrm>
                    <a:prstGeom prst="rect">
                      <a:avLst/>
                    </a:prstGeom>
                  </pic:spPr>
                </pic:pic>
              </a:graphicData>
            </a:graphic>
          </wp:inline>
        </w:drawing>
      </w:r>
    </w:p>
    <w:p w14:paraId="6B26D46C" w14:textId="77777777" w:rsidR="00A05EB6" w:rsidRDefault="000618F0">
      <w:r>
        <w:br w:type="page"/>
      </w:r>
    </w:p>
    <w:p w14:paraId="4BB0122B" w14:textId="77777777" w:rsidR="00A05EB6" w:rsidRDefault="000618F0">
      <w:pPr>
        <w:spacing w:before="60" w:after="160"/>
        <w:jc w:val="center"/>
      </w:pPr>
      <w:r>
        <w:rPr>
          <w:noProof/>
        </w:rPr>
        <w:drawing>
          <wp:inline distT="0" distB="0" distL="0" distR="0" wp14:anchorId="752E7A5A" wp14:editId="1318C250">
            <wp:extent cx="3810000" cy="2933700"/>
            <wp:effectExtent l="0" t="0" r="0" b="0"/>
            <wp:docPr id="664309729" name="p-009" descr="p-009" title="p-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2933700"/>
                    </a:xfrm>
                    <a:prstGeom prst="rect">
                      <a:avLst/>
                    </a:prstGeom>
                  </pic:spPr>
                </pic:pic>
              </a:graphicData>
            </a:graphic>
          </wp:inline>
        </w:drawing>
      </w:r>
    </w:p>
    <w:p w14:paraId="3CB5DADB" w14:textId="77777777" w:rsidR="00A05EB6" w:rsidRDefault="000618F0">
      <w:pPr>
        <w:keepNext/>
        <w:spacing w:before="200" w:after="80"/>
      </w:pPr>
      <w:r>
        <w:rPr>
          <w:b/>
          <w:bCs/>
          <w:color w:val="123B6D"/>
          <w:sz w:val="25"/>
          <w:szCs w:val="25"/>
        </w:rPr>
        <w:t>Timetable Planner: no more slot confusion</w:t>
      </w:r>
    </w:p>
    <w:p w14:paraId="2799D83B" w14:textId="77777777" w:rsidR="00A05EB6" w:rsidRDefault="000618F0">
      <w:pPr>
        <w:spacing w:before="40" w:after="100"/>
      </w:pPr>
      <w:r>
        <w:rPr>
          <w:color w:val="1E2233"/>
        </w:rPr>
        <w:t>Choose theory or lab slots (A1, B1, C1 and so on) and the weekly grid fills automatically using VIT slot timings. If two slots clash, the planner rejects the combination. Name your timetable and export it to Excel or PDF.</w:t>
      </w:r>
    </w:p>
    <w:p w14:paraId="54090CA6" w14:textId="77777777" w:rsidR="00A05EB6" w:rsidRDefault="000618F0">
      <w:pPr>
        <w:spacing w:before="60"/>
        <w:jc w:val="center"/>
      </w:pPr>
      <w:r>
        <w:rPr>
          <w:noProof/>
        </w:rPr>
        <w:drawing>
          <wp:inline distT="0" distB="0" distL="0" distR="0" wp14:anchorId="37E33507" wp14:editId="22762FB3">
            <wp:extent cx="5715000" cy="3952875"/>
            <wp:effectExtent l="0" t="0" r="0" b="0"/>
            <wp:docPr id="1910839386" name="p-008" descr="p-008" title="p-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952875"/>
                    </a:xfrm>
                    <a:prstGeom prst="rect">
                      <a:avLst/>
                    </a:prstGeom>
                  </pic:spPr>
                </pic:pic>
              </a:graphicData>
            </a:graphic>
          </wp:inline>
        </w:drawing>
      </w:r>
    </w:p>
    <w:p w14:paraId="7A372580" w14:textId="77777777" w:rsidR="00A05EB6" w:rsidRDefault="000618F0">
      <w:r>
        <w:br w:type="page"/>
      </w:r>
    </w:p>
    <w:p w14:paraId="30A6A09A" w14:textId="77777777" w:rsidR="00A05EB6" w:rsidRDefault="000618F0">
      <w:pPr>
        <w:keepNext/>
        <w:spacing w:before="200" w:after="80"/>
      </w:pPr>
      <w:r>
        <w:rPr>
          <w:b/>
          <w:bCs/>
          <w:color w:val="123B6D"/>
          <w:sz w:val="25"/>
          <w:szCs w:val="25"/>
        </w:rPr>
        <w:t>Exported Visual</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3"/>
        <w:gridCol w:w="4753"/>
      </w:tblGrid>
      <w:tr w:rsidR="00A05EB6" w14:paraId="70B4AE67" w14:textId="77777777">
        <w:tblPrEx>
          <w:tblCellMar>
            <w:top w:w="0" w:type="dxa"/>
            <w:bottom w:w="0" w:type="dxa"/>
          </w:tblCellMar>
        </w:tblPrEx>
        <w:tc>
          <w:tcPr>
            <w:tcW w:w="475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36C0C97" w14:textId="77777777" w:rsidR="00A05EB6" w:rsidRDefault="000618F0">
            <w:pPr>
              <w:keepNext/>
              <w:spacing w:before="60" w:after="40"/>
            </w:pPr>
            <w:r>
              <w:rPr>
                <w:b/>
                <w:bCs/>
                <w:color w:val="123B6D"/>
                <w:sz w:val="24"/>
                <w:szCs w:val="24"/>
              </w:rPr>
              <w:t>GPA</w:t>
            </w:r>
          </w:p>
          <w:p w14:paraId="632BABC2" w14:textId="77777777" w:rsidR="00A05EB6" w:rsidRDefault="000618F0">
            <w:pPr>
              <w:spacing w:before="60" w:after="80"/>
            </w:pPr>
            <w:r>
              <w:rPr>
                <w:noProof/>
              </w:rPr>
              <w:drawing>
                <wp:inline distT="0" distB="0" distL="0" distR="0" wp14:anchorId="2B10BDEB" wp14:editId="3C52BCAF">
                  <wp:extent cx="2571750" cy="1209675"/>
                  <wp:effectExtent l="0" t="0" r="0" b="0"/>
                  <wp:docPr id="1205844243" name="p-010" descr="p-010" title="p-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571750" cy="1209675"/>
                          </a:xfrm>
                          <a:prstGeom prst="rect">
                            <a:avLst/>
                          </a:prstGeom>
                        </pic:spPr>
                      </pic:pic>
                    </a:graphicData>
                  </a:graphic>
                </wp:inline>
              </w:drawing>
            </w:r>
          </w:p>
          <w:p w14:paraId="1D692671" w14:textId="77777777" w:rsidR="00A05EB6" w:rsidRDefault="000618F0">
            <w:pPr>
              <w:spacing w:before="60"/>
            </w:pPr>
            <w:r>
              <w:rPr>
                <w:noProof/>
              </w:rPr>
              <w:drawing>
                <wp:inline distT="0" distB="0" distL="0" distR="0" wp14:anchorId="4D1D5705" wp14:editId="79A045A9">
                  <wp:extent cx="2571750" cy="1352550"/>
                  <wp:effectExtent l="0" t="0" r="0" b="0"/>
                  <wp:docPr id="2058750385" name="p-011" descr="p-011" title="p-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571750" cy="1352550"/>
                          </a:xfrm>
                          <a:prstGeom prst="rect">
                            <a:avLst/>
                          </a:prstGeom>
                        </pic:spPr>
                      </pic:pic>
                    </a:graphicData>
                  </a:graphic>
                </wp:inline>
              </w:drawing>
            </w:r>
          </w:p>
        </w:tc>
        <w:tc>
          <w:tcPr>
            <w:tcW w:w="475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5F48548" w14:textId="77777777" w:rsidR="00A05EB6" w:rsidRDefault="000618F0">
            <w:pPr>
              <w:keepNext/>
              <w:spacing w:before="60" w:after="40"/>
            </w:pPr>
            <w:r>
              <w:rPr>
                <w:b/>
                <w:bCs/>
                <w:color w:val="123B6D"/>
                <w:sz w:val="24"/>
                <w:szCs w:val="24"/>
              </w:rPr>
              <w:t>CGPA</w:t>
            </w:r>
          </w:p>
          <w:p w14:paraId="70A9F8E4" w14:textId="77777777" w:rsidR="00A05EB6" w:rsidRDefault="000618F0">
            <w:pPr>
              <w:spacing w:before="60" w:after="80"/>
            </w:pPr>
            <w:r>
              <w:rPr>
                <w:noProof/>
              </w:rPr>
              <w:drawing>
                <wp:inline distT="0" distB="0" distL="0" distR="0" wp14:anchorId="149D6559" wp14:editId="7545D208">
                  <wp:extent cx="2571750" cy="1333500"/>
                  <wp:effectExtent l="0" t="0" r="0" b="0"/>
                  <wp:docPr id="1136259276" name="p-013" descr="p-013" title="p-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571750" cy="1333500"/>
                          </a:xfrm>
                          <a:prstGeom prst="rect">
                            <a:avLst/>
                          </a:prstGeom>
                        </pic:spPr>
                      </pic:pic>
                    </a:graphicData>
                  </a:graphic>
                </wp:inline>
              </w:drawing>
            </w:r>
          </w:p>
          <w:p w14:paraId="43BE2595" w14:textId="77777777" w:rsidR="00A05EB6" w:rsidRDefault="000618F0">
            <w:pPr>
              <w:spacing w:before="60"/>
            </w:pPr>
            <w:r>
              <w:rPr>
                <w:noProof/>
              </w:rPr>
              <w:drawing>
                <wp:inline distT="0" distB="0" distL="0" distR="0" wp14:anchorId="129780C8" wp14:editId="59344681">
                  <wp:extent cx="2571750" cy="1771650"/>
                  <wp:effectExtent l="0" t="0" r="0" b="0"/>
                  <wp:docPr id="1046705151" name="p-014" descr="p-014" title="p-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571750" cy="1771650"/>
                          </a:xfrm>
                          <a:prstGeom prst="rect">
                            <a:avLst/>
                          </a:prstGeom>
                        </pic:spPr>
                      </pic:pic>
                    </a:graphicData>
                  </a:graphic>
                </wp:inline>
              </w:drawing>
            </w:r>
          </w:p>
        </w:tc>
      </w:tr>
    </w:tbl>
    <w:p w14:paraId="5E93871F" w14:textId="77777777" w:rsidR="00A05EB6" w:rsidRDefault="000618F0">
      <w:pPr>
        <w:keepNext/>
        <w:spacing w:before="200" w:after="80"/>
      </w:pPr>
      <w:r>
        <w:rPr>
          <w:b/>
          <w:bCs/>
          <w:color w:val="123B6D"/>
          <w:sz w:val="24"/>
          <w:szCs w:val="24"/>
        </w:rPr>
        <w:t>Timetable</w:t>
      </w:r>
    </w:p>
    <w:p w14:paraId="5CB3AB11" w14:textId="77777777" w:rsidR="00A05EB6" w:rsidRDefault="000618F0">
      <w:pPr>
        <w:spacing w:before="60" w:after="140"/>
        <w:jc w:val="center"/>
      </w:pPr>
      <w:r>
        <w:rPr>
          <w:noProof/>
        </w:rPr>
        <w:drawing>
          <wp:inline distT="0" distB="0" distL="0" distR="0" wp14:anchorId="4581B880" wp14:editId="1C8FE716">
            <wp:extent cx="5715000" cy="1924050"/>
            <wp:effectExtent l="0" t="0" r="0" b="0"/>
            <wp:docPr id="627586951" name="p-012" descr="p-012" title="p-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1924050"/>
                    </a:xfrm>
                    <a:prstGeom prst="rect">
                      <a:avLst/>
                    </a:prstGeom>
                  </pic:spPr>
                </pic:pic>
              </a:graphicData>
            </a:graphic>
          </wp:inline>
        </w:drawing>
      </w:r>
    </w:p>
    <w:p w14:paraId="73B6A036" w14:textId="77777777" w:rsidR="00A05EB6" w:rsidRDefault="000618F0">
      <w:pPr>
        <w:keepNext/>
        <w:spacing w:before="200" w:after="80"/>
      </w:pPr>
      <w:r>
        <w:rPr>
          <w:b/>
          <w:bCs/>
          <w:color w:val="123B6D"/>
          <w:sz w:val="25"/>
          <w:szCs w:val="25"/>
        </w:rPr>
        <w:t>Community: chat, friends and recognition</w:t>
      </w:r>
    </w:p>
    <w:p w14:paraId="402D2D2E" w14:textId="77777777" w:rsidR="00A05EB6" w:rsidRDefault="000618F0">
      <w:pPr>
        <w:pStyle w:val="ListParagraph"/>
        <w:numPr>
          <w:ilvl w:val="0"/>
          <w:numId w:val="2"/>
        </w:numPr>
        <w:spacing w:before="30" w:after="70"/>
      </w:pPr>
      <w:r>
        <w:rPr>
          <w:b/>
          <w:bCs/>
          <w:color w:val="1E2233"/>
        </w:rPr>
        <w:t xml:space="preserve">Global Chat: </w:t>
      </w:r>
      <w:r>
        <w:rPr>
          <w:color w:val="1E2233"/>
        </w:rPr>
        <w:t>Request papers and help other students in the open community chat.</w:t>
      </w:r>
    </w:p>
    <w:p w14:paraId="202B1767" w14:textId="77777777" w:rsidR="00A05EB6" w:rsidRDefault="000618F0">
      <w:pPr>
        <w:pStyle w:val="ListParagraph"/>
        <w:numPr>
          <w:ilvl w:val="0"/>
          <w:numId w:val="2"/>
        </w:numPr>
        <w:spacing w:before="30" w:after="70"/>
      </w:pPr>
      <w:r>
        <w:rPr>
          <w:b/>
          <w:bCs/>
          <w:color w:val="1E2233"/>
        </w:rPr>
        <w:t xml:space="preserve">Friends: </w:t>
      </w:r>
      <w:r>
        <w:rPr>
          <w:color w:val="1E2233"/>
        </w:rPr>
        <w:t>Search users, send friend requests and message privately.</w:t>
      </w:r>
    </w:p>
    <w:p w14:paraId="302D8E28" w14:textId="77777777" w:rsidR="00A05EB6" w:rsidRDefault="000618F0">
      <w:pPr>
        <w:pStyle w:val="ListParagraph"/>
        <w:numPr>
          <w:ilvl w:val="0"/>
          <w:numId w:val="2"/>
        </w:numPr>
        <w:spacing w:before="30" w:after="70"/>
      </w:pPr>
      <w:proofErr w:type="spellStart"/>
      <w:r>
        <w:rPr>
          <w:b/>
          <w:bCs/>
          <w:color w:val="1E2233"/>
        </w:rPr>
        <w:t>Leaderboard</w:t>
      </w:r>
      <w:proofErr w:type="spellEnd"/>
      <w:r>
        <w:rPr>
          <w:b/>
          <w:bCs/>
          <w:color w:val="1E2233"/>
        </w:rPr>
        <w:t xml:space="preserve">: </w:t>
      </w:r>
      <w:r>
        <w:rPr>
          <w:color w:val="1E2233"/>
        </w:rPr>
        <w:t>See who contributes the most uploads, ZX and downloads.</w:t>
      </w:r>
    </w:p>
    <w:p w14:paraId="5EB34FCC" w14:textId="77777777" w:rsidR="00A05EB6" w:rsidRDefault="000618F0">
      <w:pPr>
        <w:pStyle w:val="ListParagraph"/>
        <w:numPr>
          <w:ilvl w:val="0"/>
          <w:numId w:val="2"/>
        </w:numPr>
        <w:spacing w:before="30" w:after="70"/>
      </w:pPr>
      <w:r>
        <w:rPr>
          <w:b/>
          <w:bCs/>
          <w:color w:val="1E2233"/>
        </w:rPr>
        <w:t xml:space="preserve">Feedback: </w:t>
      </w:r>
      <w:r>
        <w:rPr>
          <w:color w:val="1E2233"/>
        </w:rPr>
        <w:t>Share your thoughts with the developer from the homepage.</w:t>
      </w:r>
    </w:p>
    <w:p w14:paraId="200938F3" w14:textId="77777777" w:rsidR="00A05EB6" w:rsidRDefault="000618F0">
      <w:r>
        <w:br w:type="page"/>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3"/>
        <w:gridCol w:w="4753"/>
      </w:tblGrid>
      <w:tr w:rsidR="00A05EB6" w14:paraId="60A34AB5" w14:textId="77777777">
        <w:tblPrEx>
          <w:tblCellMar>
            <w:top w:w="0" w:type="dxa"/>
            <w:bottom w:w="0" w:type="dxa"/>
          </w:tblCellMar>
        </w:tblPrEx>
        <w:tc>
          <w:tcPr>
            <w:tcW w:w="475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CDA9513" w14:textId="77777777" w:rsidR="00A05EB6" w:rsidRDefault="000618F0">
            <w:pPr>
              <w:keepNext/>
              <w:spacing w:before="80" w:after="40"/>
            </w:pPr>
            <w:r>
              <w:rPr>
                <w:b/>
                <w:bCs/>
                <w:color w:val="123B6D"/>
                <w:sz w:val="23"/>
                <w:szCs w:val="23"/>
              </w:rPr>
              <w:t>Student Feedback:</w:t>
            </w:r>
          </w:p>
          <w:p w14:paraId="0895C8BB" w14:textId="77777777" w:rsidR="00A05EB6" w:rsidRDefault="000618F0">
            <w:pPr>
              <w:spacing w:before="60" w:after="60"/>
            </w:pPr>
            <w:r>
              <w:rPr>
                <w:noProof/>
              </w:rPr>
              <w:drawing>
                <wp:inline distT="0" distB="0" distL="0" distR="0" wp14:anchorId="57A0EFA3" wp14:editId="54162657">
                  <wp:extent cx="2381250" cy="1181100"/>
                  <wp:effectExtent l="0" t="0" r="0" b="0"/>
                  <wp:docPr id="812252518" name="p-015" descr="p-015" title="p-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381250" cy="1181100"/>
                          </a:xfrm>
                          <a:prstGeom prst="rect">
                            <a:avLst/>
                          </a:prstGeom>
                        </pic:spPr>
                      </pic:pic>
                    </a:graphicData>
                  </a:graphic>
                </wp:inline>
              </w:drawing>
            </w:r>
          </w:p>
          <w:p w14:paraId="754264B4" w14:textId="77777777" w:rsidR="00A05EB6" w:rsidRDefault="000618F0">
            <w:pPr>
              <w:keepNext/>
              <w:spacing w:before="80" w:after="40"/>
            </w:pPr>
            <w:r>
              <w:rPr>
                <w:b/>
                <w:bCs/>
                <w:color w:val="123B6D"/>
                <w:sz w:val="23"/>
                <w:szCs w:val="23"/>
              </w:rPr>
              <w:t>Profile &amp; Uploading:</w:t>
            </w:r>
          </w:p>
          <w:p w14:paraId="0F1E4521" w14:textId="77777777" w:rsidR="00A05EB6" w:rsidRDefault="000618F0">
            <w:pPr>
              <w:spacing w:before="60" w:after="60"/>
            </w:pPr>
            <w:r>
              <w:rPr>
                <w:noProof/>
              </w:rPr>
              <w:drawing>
                <wp:inline distT="0" distB="0" distL="0" distR="0" wp14:anchorId="70C9C78C" wp14:editId="07F92DF0">
                  <wp:extent cx="2143125" cy="3524250"/>
                  <wp:effectExtent l="0" t="0" r="0" b="0"/>
                  <wp:docPr id="1378959898" name="p-016m" descr="p-016m" title="p-016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143125" cy="3524250"/>
                          </a:xfrm>
                          <a:prstGeom prst="rect">
                            <a:avLst/>
                          </a:prstGeom>
                        </pic:spPr>
                      </pic:pic>
                    </a:graphicData>
                  </a:graphic>
                </wp:inline>
              </w:drawing>
            </w:r>
          </w:p>
          <w:p w14:paraId="174EC082" w14:textId="77777777" w:rsidR="00A05EB6" w:rsidRDefault="000618F0">
            <w:pPr>
              <w:spacing w:before="60"/>
            </w:pPr>
            <w:r>
              <w:rPr>
                <w:noProof/>
              </w:rPr>
              <w:drawing>
                <wp:inline distT="0" distB="0" distL="0" distR="0" wp14:anchorId="7D640F33" wp14:editId="02A80E84">
                  <wp:extent cx="2238375" cy="3038475"/>
                  <wp:effectExtent l="0" t="0" r="0" b="0"/>
                  <wp:docPr id="893013783" name="p-023" descr="p-023" title="p-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238375" cy="3038475"/>
                          </a:xfrm>
                          <a:prstGeom prst="rect">
                            <a:avLst/>
                          </a:prstGeom>
                        </pic:spPr>
                      </pic:pic>
                    </a:graphicData>
                  </a:graphic>
                </wp:inline>
              </w:drawing>
            </w:r>
          </w:p>
        </w:tc>
        <w:tc>
          <w:tcPr>
            <w:tcW w:w="475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33BF393" w14:textId="77777777" w:rsidR="00A05EB6" w:rsidRDefault="000618F0">
            <w:pPr>
              <w:keepNext/>
              <w:spacing w:before="80" w:after="40"/>
            </w:pPr>
            <w:r>
              <w:rPr>
                <w:b/>
                <w:bCs/>
                <w:color w:val="123B6D"/>
                <w:sz w:val="23"/>
                <w:szCs w:val="23"/>
              </w:rPr>
              <w:t>Global Chat and Messages:</w:t>
            </w:r>
          </w:p>
          <w:p w14:paraId="6DFC18A7" w14:textId="77777777" w:rsidR="00A05EB6" w:rsidRDefault="000618F0">
            <w:pPr>
              <w:spacing w:before="60" w:after="60"/>
            </w:pPr>
            <w:r>
              <w:rPr>
                <w:noProof/>
              </w:rPr>
              <w:drawing>
                <wp:inline distT="0" distB="0" distL="0" distR="0" wp14:anchorId="0441A284" wp14:editId="65045D26">
                  <wp:extent cx="2571750" cy="2228850"/>
                  <wp:effectExtent l="0" t="0" r="0" b="0"/>
                  <wp:docPr id="308568876" name="p-024" descr="p-024" title="p-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571750" cy="2228850"/>
                          </a:xfrm>
                          <a:prstGeom prst="rect">
                            <a:avLst/>
                          </a:prstGeom>
                        </pic:spPr>
                      </pic:pic>
                    </a:graphicData>
                  </a:graphic>
                </wp:inline>
              </w:drawing>
            </w:r>
          </w:p>
          <w:p w14:paraId="7B4ABF17" w14:textId="77777777" w:rsidR="00A05EB6" w:rsidRDefault="000618F0">
            <w:pPr>
              <w:spacing w:before="60" w:after="60"/>
            </w:pPr>
            <w:r>
              <w:rPr>
                <w:noProof/>
              </w:rPr>
              <w:drawing>
                <wp:inline distT="0" distB="0" distL="0" distR="0" wp14:anchorId="7376584F" wp14:editId="1E26BB46">
                  <wp:extent cx="2333625" cy="2781300"/>
                  <wp:effectExtent l="0" t="0" r="0" b="0"/>
                  <wp:docPr id="912829730" name="p-025m" descr="p-025m" title="p-025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333625" cy="2781300"/>
                          </a:xfrm>
                          <a:prstGeom prst="rect">
                            <a:avLst/>
                          </a:prstGeom>
                        </pic:spPr>
                      </pic:pic>
                    </a:graphicData>
                  </a:graphic>
                </wp:inline>
              </w:drawing>
            </w:r>
          </w:p>
          <w:p w14:paraId="7D91E24B" w14:textId="77777777" w:rsidR="00A05EB6" w:rsidRDefault="000618F0">
            <w:pPr>
              <w:spacing w:before="60"/>
            </w:pPr>
            <w:r>
              <w:rPr>
                <w:noProof/>
              </w:rPr>
              <w:drawing>
                <wp:inline distT="0" distB="0" distL="0" distR="0" wp14:anchorId="4EEB278C" wp14:editId="2E590BC3">
                  <wp:extent cx="1428750" cy="2619375"/>
                  <wp:effectExtent l="0" t="0" r="0" b="0"/>
                  <wp:docPr id="561082823" name="p-027" descr="p-027" title="p-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428750" cy="2619375"/>
                          </a:xfrm>
                          <a:prstGeom prst="rect">
                            <a:avLst/>
                          </a:prstGeom>
                        </pic:spPr>
                      </pic:pic>
                    </a:graphicData>
                  </a:graphic>
                </wp:inline>
              </w:drawing>
            </w:r>
          </w:p>
        </w:tc>
      </w:tr>
    </w:tbl>
    <w:p w14:paraId="7375FE82" w14:textId="77777777" w:rsidR="00A05EB6" w:rsidRDefault="000618F0">
      <w:pPr>
        <w:spacing w:before="60"/>
        <w:jc w:val="center"/>
      </w:pPr>
      <w:r>
        <w:rPr>
          <w:noProof/>
        </w:rPr>
        <w:drawing>
          <wp:inline distT="0" distB="0" distL="0" distR="0" wp14:anchorId="292512E1" wp14:editId="0E520FD1">
            <wp:extent cx="5715000" cy="238125"/>
            <wp:effectExtent l="0" t="0" r="0" b="0"/>
            <wp:docPr id="1806080140" name="p-026" descr="p-026" title="p-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238125"/>
                    </a:xfrm>
                    <a:prstGeom prst="rect">
                      <a:avLst/>
                    </a:prstGeom>
                  </pic:spPr>
                </pic:pic>
              </a:graphicData>
            </a:graphic>
          </wp:inline>
        </w:drawing>
      </w:r>
    </w:p>
    <w:p w14:paraId="10B1ABA1" w14:textId="77777777" w:rsidR="00A05EB6" w:rsidRDefault="000618F0">
      <w:r>
        <w:br w:type="page"/>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3"/>
        <w:gridCol w:w="4753"/>
      </w:tblGrid>
      <w:tr w:rsidR="00A05EB6" w14:paraId="767EC210" w14:textId="77777777">
        <w:tblPrEx>
          <w:tblCellMar>
            <w:top w:w="0" w:type="dxa"/>
            <w:bottom w:w="0" w:type="dxa"/>
          </w:tblCellMar>
        </w:tblPrEx>
        <w:tc>
          <w:tcPr>
            <w:tcW w:w="475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B11F045" w14:textId="77777777" w:rsidR="00A05EB6" w:rsidRDefault="000618F0">
            <w:pPr>
              <w:keepNext/>
              <w:spacing w:before="60" w:after="40"/>
            </w:pPr>
            <w:r>
              <w:rPr>
                <w:b/>
                <w:bCs/>
                <w:color w:val="123B6D"/>
                <w:sz w:val="23"/>
                <w:szCs w:val="23"/>
              </w:rPr>
              <w:t>Notifications:</w:t>
            </w:r>
          </w:p>
          <w:p w14:paraId="4A3B440F" w14:textId="77777777" w:rsidR="00A05EB6" w:rsidRDefault="000618F0">
            <w:pPr>
              <w:spacing w:before="60"/>
            </w:pPr>
            <w:r>
              <w:rPr>
                <w:noProof/>
              </w:rPr>
              <w:drawing>
                <wp:inline distT="0" distB="0" distL="0" distR="0" wp14:anchorId="7D3582BD" wp14:editId="08E5873F">
                  <wp:extent cx="2286000" cy="1219200"/>
                  <wp:effectExtent l="0" t="0" r="0" b="0"/>
                  <wp:docPr id="1663926816" name="p-031" descr="p-031" title="p-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286000" cy="1219200"/>
                          </a:xfrm>
                          <a:prstGeom prst="rect">
                            <a:avLst/>
                          </a:prstGeom>
                        </pic:spPr>
                      </pic:pic>
                    </a:graphicData>
                  </a:graphic>
                </wp:inline>
              </w:drawing>
            </w:r>
          </w:p>
        </w:tc>
        <w:tc>
          <w:tcPr>
            <w:tcW w:w="475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EAEC7BE" w14:textId="77777777" w:rsidR="00A05EB6" w:rsidRDefault="000618F0">
            <w:pPr>
              <w:keepNext/>
              <w:spacing w:before="60" w:after="40"/>
            </w:pPr>
            <w:r>
              <w:rPr>
                <w:b/>
                <w:bCs/>
                <w:color w:val="123B6D"/>
                <w:sz w:val="23"/>
                <w:szCs w:val="23"/>
              </w:rPr>
              <w:t>FAQ:</w:t>
            </w:r>
          </w:p>
          <w:p w14:paraId="7231AB1F" w14:textId="77777777" w:rsidR="00A05EB6" w:rsidRDefault="000618F0">
            <w:pPr>
              <w:spacing w:before="60"/>
            </w:pPr>
            <w:r>
              <w:rPr>
                <w:noProof/>
              </w:rPr>
              <w:drawing>
                <wp:inline distT="0" distB="0" distL="0" distR="0" wp14:anchorId="688235A7" wp14:editId="66514997">
                  <wp:extent cx="2667000" cy="571500"/>
                  <wp:effectExtent l="0" t="0" r="0" b="0"/>
                  <wp:docPr id="756187787" name="p-028" descr="p-028" title="p-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667000" cy="571500"/>
                          </a:xfrm>
                          <a:prstGeom prst="rect">
                            <a:avLst/>
                          </a:prstGeom>
                        </pic:spPr>
                      </pic:pic>
                    </a:graphicData>
                  </a:graphic>
                </wp:inline>
              </w:drawing>
            </w:r>
          </w:p>
        </w:tc>
      </w:tr>
    </w:tbl>
    <w:p w14:paraId="77E7DF1D" w14:textId="77777777" w:rsidR="00A05EB6" w:rsidRDefault="00A05EB6">
      <w:pPr>
        <w:spacing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A05EB6" w14:paraId="6EB94301"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15204F"/>
            <w:tcMar>
              <w:top w:w="110" w:type="dxa"/>
              <w:left w:w="200" w:type="dxa"/>
              <w:bottom w:w="110" w:type="dxa"/>
              <w:right w:w="200" w:type="dxa"/>
            </w:tcMar>
          </w:tcPr>
          <w:p w14:paraId="15674CC1" w14:textId="77777777" w:rsidR="00A05EB6" w:rsidRDefault="000618F0">
            <w:pPr>
              <w:spacing w:before="60" w:after="20"/>
            </w:pPr>
            <w:r>
              <w:rPr>
                <w:b/>
                <w:bCs/>
                <w:color w:val="FFFFFF"/>
                <w:sz w:val="30"/>
                <w:szCs w:val="30"/>
              </w:rPr>
              <w:t>4.  ZX Rewards &amp; Store</w:t>
            </w:r>
          </w:p>
          <w:p w14:paraId="36F84D46" w14:textId="77777777" w:rsidR="00A05EB6" w:rsidRDefault="000618F0">
            <w:pPr>
              <w:spacing w:after="60"/>
            </w:pPr>
            <w:r>
              <w:rPr>
                <w:color w:val="F2B84B"/>
                <w:sz w:val="19"/>
                <w:szCs w:val="19"/>
              </w:rPr>
              <w:t>Contribute, earn and personalise your profile</w:t>
            </w:r>
          </w:p>
        </w:tc>
      </w:tr>
    </w:tbl>
    <w:p w14:paraId="544C6FA1" w14:textId="77777777" w:rsidR="00A05EB6" w:rsidRDefault="00A05EB6">
      <w:pPr>
        <w:spacing w:after="100"/>
      </w:pPr>
    </w:p>
    <w:p w14:paraId="13634D7B" w14:textId="77777777" w:rsidR="00A05EB6" w:rsidRDefault="000618F0">
      <w:pPr>
        <w:spacing w:before="40" w:after="100"/>
      </w:pPr>
      <w:r>
        <w:rPr>
          <w:color w:val="1E2233"/>
        </w:rPr>
        <w:t>ZX is the platform's own currency. It is not real money, it is simply a fun way to thank contributors.</w:t>
      </w:r>
    </w:p>
    <w:tbl>
      <w:tblPr>
        <w:tblW w:w="95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gridCol w:w="3106"/>
      </w:tblGrid>
      <w:tr w:rsidR="00A05EB6" w14:paraId="7E5BFEA5" w14:textId="77777777">
        <w:tblPrEx>
          <w:tblCellMar>
            <w:top w:w="0" w:type="dxa"/>
            <w:bottom w:w="0" w:type="dxa"/>
          </w:tblCellMar>
        </w:tblPrEx>
        <w:tc>
          <w:tcPr>
            <w:tcW w:w="6400" w:type="dxa"/>
            <w:tcBorders>
              <w:top w:val="single" w:sz="6" w:space="0" w:color="000000"/>
              <w:left w:val="single" w:sz="6" w:space="0" w:color="000000"/>
              <w:bottom w:val="single" w:sz="6" w:space="0" w:color="000000"/>
              <w:right w:val="single" w:sz="6" w:space="0" w:color="000000"/>
            </w:tcBorders>
            <w:shd w:val="clear" w:color="auto" w:fill="0B1230"/>
            <w:tcMar>
              <w:top w:w="90" w:type="dxa"/>
              <w:left w:w="140" w:type="dxa"/>
              <w:bottom w:w="90" w:type="dxa"/>
              <w:right w:w="140" w:type="dxa"/>
            </w:tcMar>
            <w:vAlign w:val="center"/>
          </w:tcPr>
          <w:p w14:paraId="63A020ED" w14:textId="77777777" w:rsidR="00A05EB6" w:rsidRDefault="000618F0">
            <w:r>
              <w:rPr>
                <w:b/>
                <w:bCs/>
                <w:color w:val="FFFFFF"/>
              </w:rPr>
              <w:t>How to earn ZX</w:t>
            </w:r>
          </w:p>
        </w:tc>
        <w:tc>
          <w:tcPr>
            <w:tcW w:w="3106" w:type="dxa"/>
            <w:tcBorders>
              <w:top w:val="single" w:sz="6" w:space="0" w:color="000000"/>
              <w:left w:val="single" w:sz="6" w:space="0" w:color="000000"/>
              <w:bottom w:val="single" w:sz="6" w:space="0" w:color="000000"/>
              <w:right w:val="single" w:sz="6" w:space="0" w:color="000000"/>
            </w:tcBorders>
            <w:shd w:val="clear" w:color="auto" w:fill="0B1230"/>
            <w:tcMar>
              <w:top w:w="90" w:type="dxa"/>
              <w:left w:w="140" w:type="dxa"/>
              <w:bottom w:w="90" w:type="dxa"/>
              <w:right w:w="140" w:type="dxa"/>
            </w:tcMar>
            <w:vAlign w:val="center"/>
          </w:tcPr>
          <w:p w14:paraId="111C1B9D" w14:textId="77777777" w:rsidR="00A05EB6" w:rsidRDefault="000618F0">
            <w:r>
              <w:rPr>
                <w:b/>
                <w:bCs/>
                <w:color w:val="FFFFFF"/>
              </w:rPr>
              <w:t>Reward</w:t>
            </w:r>
          </w:p>
        </w:tc>
      </w:tr>
      <w:tr w:rsidR="00A05EB6" w14:paraId="522A35A1" w14:textId="77777777">
        <w:tblPrEx>
          <w:tblCellMar>
            <w:top w:w="0" w:type="dxa"/>
            <w:bottom w:w="0" w:type="dxa"/>
          </w:tblCellMar>
        </w:tblPrEx>
        <w:tc>
          <w:tcPr>
            <w:tcW w:w="6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vAlign w:val="center"/>
          </w:tcPr>
          <w:p w14:paraId="2A44EB04" w14:textId="77777777" w:rsidR="00A05EB6" w:rsidRDefault="000618F0">
            <w:r>
              <w:rPr>
                <w:color w:val="1E2233"/>
              </w:rPr>
              <w:t>Join as a new user</w:t>
            </w:r>
          </w:p>
        </w:tc>
        <w:tc>
          <w:tcPr>
            <w:tcW w:w="310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vAlign w:val="center"/>
          </w:tcPr>
          <w:p w14:paraId="30F8C1A9" w14:textId="77777777" w:rsidR="00A05EB6" w:rsidRDefault="000618F0">
            <w:r>
              <w:rPr>
                <w:b/>
                <w:bCs/>
                <w:color w:val="1E2233"/>
              </w:rPr>
              <w:t>30,000 ZX</w:t>
            </w:r>
          </w:p>
        </w:tc>
      </w:tr>
      <w:tr w:rsidR="00A05EB6" w14:paraId="6F796702" w14:textId="77777777">
        <w:tblPrEx>
          <w:tblCellMar>
            <w:top w:w="0" w:type="dxa"/>
            <w:bottom w:w="0" w:type="dxa"/>
          </w:tblCellMar>
        </w:tblPrEx>
        <w:tc>
          <w:tcPr>
            <w:tcW w:w="6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vAlign w:val="center"/>
          </w:tcPr>
          <w:p w14:paraId="38583509" w14:textId="77777777" w:rsidR="00A05EB6" w:rsidRDefault="000618F0">
            <w:r>
              <w:rPr>
                <w:color w:val="1E2233"/>
              </w:rPr>
              <w:t>Upload a question paper</w:t>
            </w:r>
          </w:p>
        </w:tc>
        <w:tc>
          <w:tcPr>
            <w:tcW w:w="310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vAlign w:val="center"/>
          </w:tcPr>
          <w:p w14:paraId="2AF7620D" w14:textId="77777777" w:rsidR="00A05EB6" w:rsidRDefault="000618F0">
            <w:r>
              <w:rPr>
                <w:b/>
                <w:bCs/>
                <w:color w:val="1E2233"/>
              </w:rPr>
              <w:t>+1,000 ZX</w:t>
            </w:r>
          </w:p>
        </w:tc>
      </w:tr>
      <w:tr w:rsidR="00A05EB6" w14:paraId="38269DA1" w14:textId="77777777">
        <w:tblPrEx>
          <w:tblCellMar>
            <w:top w:w="0" w:type="dxa"/>
            <w:bottom w:w="0" w:type="dxa"/>
          </w:tblCellMar>
        </w:tblPrEx>
        <w:tc>
          <w:tcPr>
            <w:tcW w:w="6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vAlign w:val="center"/>
          </w:tcPr>
          <w:p w14:paraId="1F71B336" w14:textId="77777777" w:rsidR="00A05EB6" w:rsidRDefault="000618F0">
            <w:r>
              <w:rPr>
                <w:color w:val="1E2233"/>
              </w:rPr>
              <w:t>Upload study notes</w:t>
            </w:r>
          </w:p>
        </w:tc>
        <w:tc>
          <w:tcPr>
            <w:tcW w:w="310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vAlign w:val="center"/>
          </w:tcPr>
          <w:p w14:paraId="67F4DF47" w14:textId="77777777" w:rsidR="00A05EB6" w:rsidRDefault="000618F0">
            <w:r>
              <w:rPr>
                <w:b/>
                <w:bCs/>
                <w:color w:val="1E2233"/>
              </w:rPr>
              <w:t>+2,000 ZX</w:t>
            </w:r>
          </w:p>
        </w:tc>
      </w:tr>
    </w:tbl>
    <w:p w14:paraId="3C7A067A" w14:textId="77777777" w:rsidR="00A05EB6" w:rsidRDefault="000618F0">
      <w:pPr>
        <w:spacing w:before="140" w:after="100"/>
      </w:pPr>
      <w:r>
        <w:rPr>
          <w:b/>
          <w:bCs/>
          <w:color w:val="1E2233"/>
        </w:rPr>
        <w:t xml:space="preserve">Spend it in the ZX Store. </w:t>
      </w:r>
      <w:r>
        <w:rPr>
          <w:color w:val="1E2233"/>
        </w:rPr>
        <w:t>Everything you buy goes into your Vault, where you can Apply or Remove it any time without buying again.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306"/>
      </w:tblGrid>
      <w:tr w:rsidR="00A05EB6" w14:paraId="0FEA14C3" w14:textId="77777777">
        <w:tblPrEx>
          <w:tblCellMar>
            <w:top w:w="0" w:type="dxa"/>
            <w:bottom w:w="0" w:type="dxa"/>
          </w:tblCellMar>
        </w:tblPrEx>
        <w:tc>
          <w:tcPr>
            <w:tcW w:w="5200" w:type="dxa"/>
            <w:tcBorders>
              <w:top w:val="none" w:sz="0" w:space="0" w:color="FFFFFF"/>
              <w:left w:val="none" w:sz="0" w:space="0" w:color="FFFFFF"/>
              <w:bottom w:val="none" w:sz="0" w:space="0" w:color="FFFFFF"/>
              <w:right w:val="none" w:sz="0" w:space="0" w:color="FFFFFF"/>
            </w:tcBorders>
          </w:tcPr>
          <w:p w14:paraId="305739C2" w14:textId="77777777" w:rsidR="00A05EB6" w:rsidRDefault="000618F0">
            <w:pPr>
              <w:spacing w:before="60"/>
            </w:pPr>
            <w:r>
              <w:rPr>
                <w:noProof/>
              </w:rPr>
              <w:drawing>
                <wp:inline distT="0" distB="0" distL="0" distR="0" wp14:anchorId="578124B5" wp14:editId="106A2174">
                  <wp:extent cx="3143250" cy="2000250"/>
                  <wp:effectExtent l="0" t="0" r="0" b="0"/>
                  <wp:docPr id="1208882494" name="p-029" descr="p-029" title="p-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143250" cy="2000250"/>
                          </a:xfrm>
                          <a:prstGeom prst="rect">
                            <a:avLst/>
                          </a:prstGeom>
                        </pic:spPr>
                      </pic:pic>
                    </a:graphicData>
                  </a:graphic>
                </wp:inline>
              </w:drawing>
            </w:r>
          </w:p>
        </w:tc>
        <w:tc>
          <w:tcPr>
            <w:tcW w:w="4306" w:type="dxa"/>
            <w:tcBorders>
              <w:top w:val="none" w:sz="0" w:space="0" w:color="FFFFFF"/>
              <w:left w:val="none" w:sz="0" w:space="0" w:color="FFFFFF"/>
              <w:bottom w:val="none" w:sz="0" w:space="0" w:color="FFFFFF"/>
              <w:right w:val="none" w:sz="0" w:space="0" w:color="FFFFFF"/>
            </w:tcBorders>
          </w:tcPr>
          <w:p w14:paraId="1D4F8D3D" w14:textId="77777777" w:rsidR="00A05EB6" w:rsidRDefault="000618F0">
            <w:pPr>
              <w:spacing w:before="60"/>
            </w:pPr>
            <w:r>
              <w:rPr>
                <w:noProof/>
              </w:rPr>
              <w:drawing>
                <wp:inline distT="0" distB="0" distL="0" distR="0" wp14:anchorId="52920F9E" wp14:editId="486E0E3E">
                  <wp:extent cx="2047875" cy="2266950"/>
                  <wp:effectExtent l="0" t="0" r="0" b="0"/>
                  <wp:docPr id="767863381" name="p-030" descr="p-030" title="p-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047875" cy="2266950"/>
                          </a:xfrm>
                          <a:prstGeom prst="rect">
                            <a:avLst/>
                          </a:prstGeom>
                        </pic:spPr>
                      </pic:pic>
                    </a:graphicData>
                  </a:graphic>
                </wp:inline>
              </w:drawing>
            </w:r>
          </w:p>
        </w:tc>
      </w:tr>
    </w:tbl>
    <w:p w14:paraId="222B27C7" w14:textId="77777777" w:rsidR="00A05EB6" w:rsidRDefault="000618F0">
      <w:r>
        <w:br w:type="page"/>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A05EB6" w14:paraId="127D21F0"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15204F"/>
            <w:tcMar>
              <w:top w:w="110" w:type="dxa"/>
              <w:left w:w="200" w:type="dxa"/>
              <w:bottom w:w="110" w:type="dxa"/>
              <w:right w:w="200" w:type="dxa"/>
            </w:tcMar>
          </w:tcPr>
          <w:p w14:paraId="6CA1B3D7" w14:textId="77777777" w:rsidR="00A05EB6" w:rsidRDefault="000618F0">
            <w:pPr>
              <w:spacing w:before="60" w:after="20"/>
            </w:pPr>
            <w:r>
              <w:rPr>
                <w:b/>
                <w:bCs/>
                <w:color w:val="FFFFFF"/>
                <w:sz w:val="30"/>
                <w:szCs w:val="30"/>
              </w:rPr>
              <w:t>5.  Subscription</w:t>
            </w:r>
          </w:p>
        </w:tc>
      </w:tr>
    </w:tbl>
    <w:p w14:paraId="658BBE24" w14:textId="77777777" w:rsidR="00A05EB6" w:rsidRDefault="00A05EB6">
      <w:pPr>
        <w:spacing w:after="60"/>
      </w:pPr>
    </w:p>
    <w:p w14:paraId="3D0A4FA2" w14:textId="77777777" w:rsidR="00A05EB6" w:rsidRDefault="000618F0">
      <w:pPr>
        <w:pStyle w:val="ListParagraph"/>
        <w:numPr>
          <w:ilvl w:val="0"/>
          <w:numId w:val="2"/>
        </w:numPr>
        <w:spacing w:before="30" w:after="70"/>
      </w:pPr>
      <w:r>
        <w:rPr>
          <w:b/>
          <w:bCs/>
          <w:color w:val="1E2233"/>
        </w:rPr>
        <w:t xml:space="preserve">Free and lifetime: </w:t>
      </w:r>
      <w:r>
        <w:rPr>
          <w:color w:val="1E2233"/>
        </w:rPr>
        <w:t>The subscription is completely free, and access is for life. There is nothing to pay and nothing to renew.</w:t>
      </w:r>
    </w:p>
    <w:p w14:paraId="4F9DCA8C" w14:textId="77777777" w:rsidR="00A05EB6" w:rsidRDefault="000618F0">
      <w:pPr>
        <w:pStyle w:val="ListParagraph"/>
        <w:numPr>
          <w:ilvl w:val="0"/>
          <w:numId w:val="2"/>
        </w:numPr>
        <w:spacing w:before="30" w:after="70"/>
      </w:pPr>
      <w:r>
        <w:rPr>
          <w:b/>
          <w:bCs/>
          <w:color w:val="1E2233"/>
        </w:rPr>
        <w:t xml:space="preserve">Open to every user: </w:t>
      </w:r>
      <w:r>
        <w:rPr>
          <w:color w:val="1E2233"/>
        </w:rPr>
        <w:t>Every logged-in user gets full lifetime access from the day they join.</w:t>
      </w:r>
    </w:p>
    <w:p w14:paraId="73704EBF" w14:textId="77777777" w:rsidR="00A05EB6" w:rsidRDefault="000618F0">
      <w:pPr>
        <w:pStyle w:val="ListParagraph"/>
        <w:numPr>
          <w:ilvl w:val="0"/>
          <w:numId w:val="2"/>
        </w:numPr>
        <w:spacing w:before="30" w:after="70"/>
      </w:pPr>
      <w:r>
        <w:rPr>
          <w:b/>
          <w:bCs/>
          <w:color w:val="1E2233"/>
        </w:rPr>
        <w:t xml:space="preserve">Stay informed: </w:t>
      </w:r>
      <w:r>
        <w:rPr>
          <w:color w:val="1E2233"/>
        </w:rPr>
        <w:t>Your plan is always shown on your profile.</w:t>
      </w:r>
    </w:p>
    <w:p w14:paraId="3689F930" w14:textId="77777777" w:rsidR="00A05EB6" w:rsidRDefault="00A05EB6">
      <w:pPr>
        <w:spacing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A05EB6" w14:paraId="3AC7732C"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15204F"/>
            <w:tcMar>
              <w:top w:w="110" w:type="dxa"/>
              <w:left w:w="200" w:type="dxa"/>
              <w:bottom w:w="110" w:type="dxa"/>
              <w:right w:w="200" w:type="dxa"/>
            </w:tcMar>
          </w:tcPr>
          <w:p w14:paraId="66296D65" w14:textId="77777777" w:rsidR="00A05EB6" w:rsidRDefault="000618F0">
            <w:pPr>
              <w:spacing w:before="60" w:after="20"/>
            </w:pPr>
            <w:r>
              <w:rPr>
                <w:b/>
                <w:bCs/>
                <w:color w:val="FFFFFF"/>
                <w:sz w:val="30"/>
                <w:szCs w:val="30"/>
              </w:rPr>
              <w:t>6.  How to Use the Website</w:t>
            </w:r>
          </w:p>
          <w:p w14:paraId="5E56960E" w14:textId="77777777" w:rsidR="00A05EB6" w:rsidRDefault="000618F0">
            <w:pPr>
              <w:spacing w:after="60"/>
            </w:pPr>
            <w:r>
              <w:rPr>
                <w:color w:val="F2B84B"/>
                <w:sz w:val="19"/>
                <w:szCs w:val="19"/>
              </w:rPr>
              <w:t>Get started in under two minutes</w:t>
            </w:r>
          </w:p>
        </w:tc>
      </w:tr>
    </w:tbl>
    <w:p w14:paraId="109A41E5" w14:textId="77777777" w:rsidR="00A05EB6" w:rsidRDefault="00A05EB6">
      <w:pPr>
        <w:spacing w:after="80"/>
      </w:pPr>
    </w:p>
    <w:tbl>
      <w:tblPr>
        <w:tblW w:w="95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706"/>
      </w:tblGrid>
      <w:tr w:rsidR="00A05EB6" w14:paraId="28FF639C" w14:textId="77777777">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shd w:val="clear" w:color="auto" w:fill="E4E9FA"/>
            <w:tcMar>
              <w:top w:w="90" w:type="dxa"/>
              <w:left w:w="140" w:type="dxa"/>
              <w:bottom w:w="90" w:type="dxa"/>
              <w:right w:w="140" w:type="dxa"/>
            </w:tcMar>
            <w:vAlign w:val="center"/>
          </w:tcPr>
          <w:p w14:paraId="08DE98AE" w14:textId="77777777" w:rsidR="00A05EB6" w:rsidRDefault="000618F0">
            <w:pPr>
              <w:jc w:val="center"/>
            </w:pPr>
            <w:r>
              <w:rPr>
                <w:b/>
                <w:bCs/>
                <w:color w:val="1F4E8C"/>
                <w:sz w:val="30"/>
                <w:szCs w:val="30"/>
              </w:rPr>
              <w:t>1</w:t>
            </w:r>
          </w:p>
        </w:tc>
        <w:tc>
          <w:tcPr>
            <w:tcW w:w="8706"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5E93FE4F" w14:textId="77777777" w:rsidR="00A05EB6" w:rsidRDefault="000618F0">
            <w:pPr>
              <w:spacing w:after="30"/>
            </w:pPr>
            <w:r>
              <w:rPr>
                <w:b/>
                <w:bCs/>
                <w:color w:val="1E2233"/>
              </w:rPr>
              <w:t>Open the link</w:t>
            </w:r>
          </w:p>
          <w:p w14:paraId="6E901841" w14:textId="77777777" w:rsidR="00A05EB6" w:rsidRDefault="000618F0">
            <w:r>
              <w:rPr>
                <w:color w:val="1E2233"/>
              </w:rPr>
              <w:t xml:space="preserve">Visit </w:t>
            </w:r>
            <w:hyperlink r:id="rId34" w:history="1">
              <w:r>
                <w:rPr>
                  <w:b/>
                  <w:bCs/>
                  <w:color w:val="1155CC"/>
                  <w:u w:val="single"/>
                </w:rPr>
                <w:t>https://vit-pyq-v2.web.app</w:t>
              </w:r>
            </w:hyperlink>
            <w:r>
              <w:rPr>
                <w:color w:val="1E2233"/>
              </w:rPr>
              <w:t xml:space="preserve"> in any web browser on your phone or laptop.</w:t>
            </w:r>
          </w:p>
        </w:tc>
      </w:tr>
      <w:tr w:rsidR="00A05EB6" w14:paraId="513E26BC" w14:textId="77777777">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shd w:val="clear" w:color="auto" w:fill="E4E9FA"/>
            <w:tcMar>
              <w:top w:w="90" w:type="dxa"/>
              <w:left w:w="140" w:type="dxa"/>
              <w:bottom w:w="90" w:type="dxa"/>
              <w:right w:w="140" w:type="dxa"/>
            </w:tcMar>
            <w:vAlign w:val="center"/>
          </w:tcPr>
          <w:p w14:paraId="689D2406" w14:textId="77777777" w:rsidR="00A05EB6" w:rsidRDefault="000618F0">
            <w:pPr>
              <w:jc w:val="center"/>
            </w:pPr>
            <w:r>
              <w:rPr>
                <w:b/>
                <w:bCs/>
                <w:color w:val="1F4E8C"/>
                <w:sz w:val="30"/>
                <w:szCs w:val="30"/>
              </w:rPr>
              <w:t>2</w:t>
            </w:r>
          </w:p>
        </w:tc>
        <w:tc>
          <w:tcPr>
            <w:tcW w:w="8706"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6F7BD78A" w14:textId="77777777" w:rsidR="00A05EB6" w:rsidRDefault="000618F0">
            <w:pPr>
              <w:spacing w:after="30"/>
            </w:pPr>
            <w:r>
              <w:rPr>
                <w:b/>
                <w:bCs/>
                <w:color w:val="1E2233"/>
              </w:rPr>
              <w:t>Log in</w:t>
            </w:r>
          </w:p>
          <w:p w14:paraId="7D08AF68" w14:textId="77777777" w:rsidR="00A05EB6" w:rsidRDefault="000618F0">
            <w:r>
              <w:rPr>
                <w:color w:val="1E2233"/>
              </w:rPr>
              <w:t>VIT students tap Continue with Google by choosing their campus.</w:t>
            </w:r>
          </w:p>
        </w:tc>
      </w:tr>
      <w:tr w:rsidR="00A05EB6" w14:paraId="70843B90" w14:textId="77777777">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shd w:val="clear" w:color="auto" w:fill="E4E9FA"/>
            <w:tcMar>
              <w:top w:w="90" w:type="dxa"/>
              <w:left w:w="140" w:type="dxa"/>
              <w:bottom w:w="90" w:type="dxa"/>
              <w:right w:w="140" w:type="dxa"/>
            </w:tcMar>
            <w:vAlign w:val="center"/>
          </w:tcPr>
          <w:p w14:paraId="5860E12C" w14:textId="77777777" w:rsidR="00A05EB6" w:rsidRDefault="000618F0">
            <w:pPr>
              <w:jc w:val="center"/>
            </w:pPr>
            <w:r>
              <w:rPr>
                <w:b/>
                <w:bCs/>
                <w:color w:val="1F4E8C"/>
                <w:sz w:val="30"/>
                <w:szCs w:val="30"/>
              </w:rPr>
              <w:t>3</w:t>
            </w:r>
          </w:p>
        </w:tc>
        <w:tc>
          <w:tcPr>
            <w:tcW w:w="8706"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17AB3DE3" w14:textId="77777777" w:rsidR="00A05EB6" w:rsidRDefault="000618F0">
            <w:pPr>
              <w:spacing w:after="30"/>
            </w:pPr>
            <w:r>
              <w:rPr>
                <w:b/>
                <w:bCs/>
                <w:color w:val="1E2233"/>
              </w:rPr>
              <w:t>Accept the community terms</w:t>
            </w:r>
          </w:p>
          <w:p w14:paraId="1F71EC55" w14:textId="77777777" w:rsidR="00A05EB6" w:rsidRDefault="000618F0">
            <w:r>
              <w:rPr>
                <w:color w:val="1E2233"/>
              </w:rPr>
              <w:t>A quick read and a tick, so everyone uses the platform respectfully.</w:t>
            </w:r>
          </w:p>
        </w:tc>
      </w:tr>
      <w:tr w:rsidR="00A05EB6" w14:paraId="1AC653CA" w14:textId="77777777">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shd w:val="clear" w:color="auto" w:fill="E4E9FA"/>
            <w:tcMar>
              <w:top w:w="90" w:type="dxa"/>
              <w:left w:w="140" w:type="dxa"/>
              <w:bottom w:w="90" w:type="dxa"/>
              <w:right w:w="140" w:type="dxa"/>
            </w:tcMar>
            <w:vAlign w:val="center"/>
          </w:tcPr>
          <w:p w14:paraId="1BEDF67B" w14:textId="77777777" w:rsidR="00A05EB6" w:rsidRDefault="000618F0">
            <w:pPr>
              <w:jc w:val="center"/>
            </w:pPr>
            <w:r>
              <w:rPr>
                <w:b/>
                <w:bCs/>
                <w:color w:val="1F4E8C"/>
                <w:sz w:val="30"/>
                <w:szCs w:val="30"/>
              </w:rPr>
              <w:t>4</w:t>
            </w:r>
          </w:p>
        </w:tc>
        <w:tc>
          <w:tcPr>
            <w:tcW w:w="8706"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13158735" w14:textId="77777777" w:rsidR="00A05EB6" w:rsidRDefault="000618F0">
            <w:pPr>
              <w:spacing w:after="30"/>
            </w:pPr>
            <w:r>
              <w:rPr>
                <w:b/>
                <w:bCs/>
                <w:color w:val="1E2233"/>
              </w:rPr>
              <w:t>Browse Media</w:t>
            </w:r>
          </w:p>
          <w:p w14:paraId="3BF0AA69" w14:textId="77777777" w:rsidR="00A05EB6" w:rsidRDefault="000618F0">
            <w:r>
              <w:rPr>
                <w:color w:val="1E2233"/>
              </w:rPr>
              <w:t>Open Media to explore papers and notes using the filters.</w:t>
            </w:r>
          </w:p>
        </w:tc>
      </w:tr>
      <w:tr w:rsidR="00A05EB6" w14:paraId="73F96AC4" w14:textId="77777777">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shd w:val="clear" w:color="auto" w:fill="E4E9FA"/>
            <w:tcMar>
              <w:top w:w="90" w:type="dxa"/>
              <w:left w:w="140" w:type="dxa"/>
              <w:bottom w:w="90" w:type="dxa"/>
              <w:right w:w="140" w:type="dxa"/>
            </w:tcMar>
            <w:vAlign w:val="center"/>
          </w:tcPr>
          <w:p w14:paraId="45893776" w14:textId="77777777" w:rsidR="00A05EB6" w:rsidRDefault="000618F0">
            <w:pPr>
              <w:jc w:val="center"/>
            </w:pPr>
            <w:r>
              <w:rPr>
                <w:b/>
                <w:bCs/>
                <w:color w:val="1F4E8C"/>
                <w:sz w:val="30"/>
                <w:szCs w:val="30"/>
              </w:rPr>
              <w:t>5</w:t>
            </w:r>
          </w:p>
        </w:tc>
        <w:tc>
          <w:tcPr>
            <w:tcW w:w="8706"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3C2183DB" w14:textId="77777777" w:rsidR="00A05EB6" w:rsidRDefault="000618F0">
            <w:pPr>
              <w:spacing w:after="30"/>
            </w:pPr>
            <w:r>
              <w:rPr>
                <w:b/>
                <w:bCs/>
                <w:color w:val="1E2233"/>
              </w:rPr>
              <w:t>Download or upload</w:t>
            </w:r>
          </w:p>
          <w:p w14:paraId="6CCC482A" w14:textId="77777777" w:rsidR="00A05EB6" w:rsidRDefault="000618F0">
            <w:r>
              <w:rPr>
                <w:color w:val="1E2233"/>
              </w:rPr>
              <w:t>Tap a paper, then download. To contribute, go to Upload, fill in the details, preview and submit.</w:t>
            </w:r>
          </w:p>
        </w:tc>
      </w:tr>
      <w:tr w:rsidR="00A05EB6" w14:paraId="56E12F53" w14:textId="77777777">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shd w:val="clear" w:color="auto" w:fill="E4E9FA"/>
            <w:tcMar>
              <w:top w:w="90" w:type="dxa"/>
              <w:left w:w="140" w:type="dxa"/>
              <w:bottom w:w="90" w:type="dxa"/>
              <w:right w:w="140" w:type="dxa"/>
            </w:tcMar>
            <w:vAlign w:val="center"/>
          </w:tcPr>
          <w:p w14:paraId="4281D69E" w14:textId="77777777" w:rsidR="00A05EB6" w:rsidRDefault="000618F0">
            <w:pPr>
              <w:jc w:val="center"/>
            </w:pPr>
            <w:r>
              <w:rPr>
                <w:b/>
                <w:bCs/>
                <w:color w:val="1F4E8C"/>
                <w:sz w:val="30"/>
                <w:szCs w:val="30"/>
              </w:rPr>
              <w:t>6</w:t>
            </w:r>
          </w:p>
        </w:tc>
        <w:tc>
          <w:tcPr>
            <w:tcW w:w="8706"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0A133728" w14:textId="77777777" w:rsidR="00A05EB6" w:rsidRDefault="000618F0">
            <w:pPr>
              <w:spacing w:after="30"/>
            </w:pPr>
            <w:r>
              <w:rPr>
                <w:b/>
                <w:bCs/>
                <w:color w:val="1E2233"/>
              </w:rPr>
              <w:t>Earn, spend and climb</w:t>
            </w:r>
          </w:p>
          <w:p w14:paraId="1E379F26" w14:textId="77777777" w:rsidR="00A05EB6" w:rsidRDefault="000618F0">
            <w:r>
              <w:rPr>
                <w:color w:val="1E2233"/>
              </w:rPr>
              <w:t xml:space="preserve">Collect ZX, spend it in the Store and rise on the </w:t>
            </w:r>
            <w:proofErr w:type="spellStart"/>
            <w:r>
              <w:rPr>
                <w:color w:val="1E2233"/>
              </w:rPr>
              <w:t>Leaderboard</w:t>
            </w:r>
            <w:proofErr w:type="spellEnd"/>
            <w:r>
              <w:rPr>
                <w:color w:val="1E2233"/>
              </w:rPr>
              <w:t>.</w:t>
            </w:r>
          </w:p>
        </w:tc>
      </w:tr>
    </w:tbl>
    <w:p w14:paraId="17E157AD" w14:textId="77777777" w:rsidR="00A05EB6" w:rsidRDefault="00A05EB6">
      <w:pPr>
        <w:spacing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A05EB6" w14:paraId="3968B811"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15204F"/>
            <w:tcMar>
              <w:top w:w="110" w:type="dxa"/>
              <w:left w:w="200" w:type="dxa"/>
              <w:bottom w:w="110" w:type="dxa"/>
              <w:right w:w="200" w:type="dxa"/>
            </w:tcMar>
          </w:tcPr>
          <w:p w14:paraId="3AED3721" w14:textId="77777777" w:rsidR="00A05EB6" w:rsidRDefault="000618F0">
            <w:pPr>
              <w:spacing w:before="60" w:after="20"/>
            </w:pPr>
            <w:r>
              <w:rPr>
                <w:b/>
                <w:bCs/>
                <w:color w:val="FFFFFF"/>
                <w:sz w:val="30"/>
                <w:szCs w:val="30"/>
              </w:rPr>
              <w:t>7.  Privacy, Safety &amp; Trust</w:t>
            </w:r>
          </w:p>
        </w:tc>
      </w:tr>
    </w:tbl>
    <w:p w14:paraId="016A3E2B" w14:textId="77777777" w:rsidR="00A05EB6" w:rsidRDefault="00A05EB6">
      <w:pPr>
        <w:spacing w:after="60"/>
      </w:pPr>
    </w:p>
    <w:p w14:paraId="63DFB0DD" w14:textId="77777777" w:rsidR="00A05EB6" w:rsidRDefault="000618F0">
      <w:pPr>
        <w:pStyle w:val="ListParagraph"/>
        <w:numPr>
          <w:ilvl w:val="0"/>
          <w:numId w:val="2"/>
        </w:numPr>
        <w:spacing w:before="30" w:after="70"/>
      </w:pPr>
      <w:r>
        <w:rPr>
          <w:b/>
          <w:bCs/>
          <w:color w:val="1E2233"/>
        </w:rPr>
        <w:t xml:space="preserve">You control your profile: </w:t>
      </w:r>
      <w:r>
        <w:rPr>
          <w:color w:val="1E2233"/>
        </w:rPr>
        <w:t>Choose Public or Private. A private profile shows only a lock message and a Send Friend Request button.</w:t>
      </w:r>
    </w:p>
    <w:p w14:paraId="179105CD" w14:textId="77777777" w:rsidR="00A05EB6" w:rsidRDefault="000618F0">
      <w:pPr>
        <w:pStyle w:val="ListParagraph"/>
        <w:numPr>
          <w:ilvl w:val="0"/>
          <w:numId w:val="2"/>
        </w:numPr>
        <w:spacing w:before="30" w:after="70"/>
      </w:pPr>
      <w:r>
        <w:rPr>
          <w:b/>
          <w:bCs/>
          <w:color w:val="1E2233"/>
        </w:rPr>
        <w:t xml:space="preserve">Private downloads: </w:t>
      </w:r>
      <w:r>
        <w:rPr>
          <w:color w:val="1E2233"/>
        </w:rPr>
        <w:t>Your download history is visible only to you and the Admin. Public profiles never show downloads.</w:t>
      </w:r>
    </w:p>
    <w:p w14:paraId="31983D8D" w14:textId="77777777" w:rsidR="00A05EB6" w:rsidRDefault="000618F0">
      <w:pPr>
        <w:pStyle w:val="ListParagraph"/>
        <w:numPr>
          <w:ilvl w:val="0"/>
          <w:numId w:val="2"/>
        </w:numPr>
        <w:spacing w:before="30" w:after="70"/>
      </w:pPr>
      <w:r>
        <w:rPr>
          <w:b/>
          <w:bCs/>
          <w:color w:val="1E2233"/>
        </w:rPr>
        <w:t xml:space="preserve">No ads, no tracking: </w:t>
      </w:r>
      <w:r>
        <w:rPr>
          <w:color w:val="1E2233"/>
        </w:rPr>
        <w:t>Site data is used only to keep your session and preferences working. No advertising or analytics cookies, and no ads.</w:t>
      </w:r>
    </w:p>
    <w:p w14:paraId="387E06EA" w14:textId="77777777" w:rsidR="00A05EB6" w:rsidRDefault="000618F0">
      <w:pPr>
        <w:pStyle w:val="ListParagraph"/>
        <w:numPr>
          <w:ilvl w:val="0"/>
          <w:numId w:val="2"/>
        </w:numPr>
        <w:spacing w:before="30" w:after="70"/>
      </w:pPr>
      <w:r>
        <w:rPr>
          <w:b/>
          <w:bCs/>
          <w:color w:val="1E2233"/>
        </w:rPr>
        <w:t xml:space="preserve">Moderated community: </w:t>
      </w:r>
      <w:r>
        <w:rPr>
          <w:color w:val="1E2233"/>
        </w:rPr>
        <w:t>Admins can remove inaccurate or inappropriate material and act on misuse, with a message explaining the reason.</w:t>
      </w:r>
    </w:p>
    <w:p w14:paraId="55DC1DCB" w14:textId="77777777" w:rsidR="00A05EB6" w:rsidRDefault="000618F0">
      <w:pPr>
        <w:pStyle w:val="ListParagraph"/>
        <w:numPr>
          <w:ilvl w:val="0"/>
          <w:numId w:val="2"/>
        </w:numPr>
        <w:spacing w:before="30" w:after="70"/>
      </w:pPr>
      <w:r>
        <w:rPr>
          <w:b/>
          <w:bCs/>
          <w:color w:val="1E2233"/>
        </w:rPr>
        <w:t xml:space="preserve">Community rules: </w:t>
      </w:r>
      <w:r>
        <w:rPr>
          <w:color w:val="1E2233"/>
        </w:rPr>
        <w:t>Share only material you have permission to share, and never post personal or confidential information.</w:t>
      </w:r>
    </w:p>
    <w:p w14:paraId="786FC5F7" w14:textId="77777777" w:rsidR="00A05EB6" w:rsidRDefault="000618F0">
      <w:r>
        <w:br w:type="page"/>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A05EB6" w14:paraId="776AED4B"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15204F"/>
            <w:tcMar>
              <w:top w:w="110" w:type="dxa"/>
              <w:left w:w="200" w:type="dxa"/>
              <w:bottom w:w="110" w:type="dxa"/>
              <w:right w:w="200" w:type="dxa"/>
            </w:tcMar>
          </w:tcPr>
          <w:p w14:paraId="730A9109" w14:textId="77777777" w:rsidR="00A05EB6" w:rsidRDefault="000618F0">
            <w:pPr>
              <w:spacing w:before="60" w:after="20"/>
            </w:pPr>
            <w:r>
              <w:rPr>
                <w:b/>
                <w:bCs/>
                <w:color w:val="FFFFFF"/>
                <w:sz w:val="30"/>
                <w:szCs w:val="30"/>
              </w:rPr>
              <w:t>8.  Technical Details</w:t>
            </w:r>
          </w:p>
        </w:tc>
      </w:tr>
    </w:tbl>
    <w:p w14:paraId="5C1E4D28" w14:textId="77777777" w:rsidR="00A05EB6" w:rsidRDefault="00A05EB6">
      <w:pPr>
        <w:spacing w:after="60"/>
      </w:pPr>
    </w:p>
    <w:tbl>
      <w:tblPr>
        <w:tblW w:w="95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006"/>
      </w:tblGrid>
      <w:tr w:rsidR="00A05EB6" w14:paraId="50675498"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1182DB90" w14:textId="77777777" w:rsidR="00A05EB6" w:rsidRDefault="000618F0">
            <w:r>
              <w:rPr>
                <w:b/>
                <w:bCs/>
                <w:color w:val="1E2233"/>
              </w:rPr>
              <w:t>Hosting</w:t>
            </w:r>
          </w:p>
        </w:tc>
        <w:tc>
          <w:tcPr>
            <w:tcW w:w="7006"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642DE998" w14:textId="77777777" w:rsidR="00A05EB6" w:rsidRDefault="000618F0">
            <w:r>
              <w:rPr>
                <w:color w:val="1E2233"/>
              </w:rPr>
              <w:t>Hosted on Google Firebase Hosting (</w:t>
            </w:r>
            <w:proofErr w:type="spellStart"/>
            <w:r>
              <w:rPr>
                <w:color w:val="1E2233"/>
              </w:rPr>
              <w:t>web.app</w:t>
            </w:r>
            <w:proofErr w:type="spellEnd"/>
            <w:r>
              <w:rPr>
                <w:color w:val="1E2233"/>
              </w:rPr>
              <w:t>)</w:t>
            </w:r>
          </w:p>
        </w:tc>
      </w:tr>
      <w:tr w:rsidR="00A05EB6" w14:paraId="091F193C"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27252609" w14:textId="77777777" w:rsidR="00A05EB6" w:rsidRDefault="000618F0">
            <w:r>
              <w:rPr>
                <w:b/>
                <w:bCs/>
                <w:color w:val="1E2233"/>
              </w:rPr>
              <w:t>Sign-in</w:t>
            </w:r>
          </w:p>
        </w:tc>
        <w:tc>
          <w:tcPr>
            <w:tcW w:w="7006"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5730E070" w14:textId="77777777" w:rsidR="00A05EB6" w:rsidRDefault="000618F0">
            <w:r>
              <w:rPr>
                <w:color w:val="1E2233"/>
              </w:rPr>
              <w:t>Google sign-in for VIT students; personal email registration for others</w:t>
            </w:r>
          </w:p>
        </w:tc>
      </w:tr>
      <w:tr w:rsidR="00A05EB6" w14:paraId="0E59ADAE"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0917BF88" w14:textId="77777777" w:rsidR="00A05EB6" w:rsidRDefault="000618F0">
            <w:r>
              <w:rPr>
                <w:b/>
                <w:bCs/>
                <w:color w:val="1E2233"/>
              </w:rPr>
              <w:t>Built with</w:t>
            </w:r>
          </w:p>
        </w:tc>
        <w:tc>
          <w:tcPr>
            <w:tcW w:w="7006"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6F1B88BD" w14:textId="77777777" w:rsidR="00A05EB6" w:rsidRDefault="000618F0">
            <w:r>
              <w:rPr>
                <w:color w:val="1E2233"/>
              </w:rPr>
              <w:t>Standard web technologies; works in any modern browser on mobile &amp; desktop</w:t>
            </w:r>
          </w:p>
        </w:tc>
      </w:tr>
      <w:tr w:rsidR="00A05EB6" w14:paraId="41E0D01F"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216898CC" w14:textId="77777777" w:rsidR="00A05EB6" w:rsidRDefault="000618F0">
            <w:r>
              <w:rPr>
                <w:b/>
                <w:bCs/>
                <w:color w:val="1E2233"/>
              </w:rPr>
              <w:t>Exports</w:t>
            </w:r>
          </w:p>
        </w:tc>
        <w:tc>
          <w:tcPr>
            <w:tcW w:w="7006"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44BA8082" w14:textId="77777777" w:rsidR="00A05EB6" w:rsidRDefault="000618F0">
            <w:r>
              <w:rPr>
                <w:color w:val="1E2233"/>
              </w:rPr>
              <w:t>Excel and PDF / print for GPA results and timetables</w:t>
            </w:r>
          </w:p>
        </w:tc>
      </w:tr>
      <w:tr w:rsidR="00A05EB6" w14:paraId="555CFF8C"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689D0762" w14:textId="77777777" w:rsidR="00A05EB6" w:rsidRDefault="000618F0">
            <w:r>
              <w:rPr>
                <w:b/>
                <w:bCs/>
                <w:color w:val="1E2233"/>
              </w:rPr>
              <w:t>Notifications</w:t>
            </w:r>
          </w:p>
        </w:tc>
        <w:tc>
          <w:tcPr>
            <w:tcW w:w="7006"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6B31176F" w14:textId="77777777" w:rsidR="00A05EB6" w:rsidRDefault="000618F0">
            <w:r>
              <w:rPr>
                <w:color w:val="1E2233"/>
              </w:rPr>
              <w:t>Optional device push notifications (off by default)</w:t>
            </w:r>
          </w:p>
        </w:tc>
      </w:tr>
      <w:tr w:rsidR="00A05EB6" w14:paraId="4A611CB6"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6BC49238" w14:textId="77777777" w:rsidR="00A05EB6" w:rsidRDefault="000618F0">
            <w:r>
              <w:rPr>
                <w:b/>
                <w:bCs/>
                <w:color w:val="1E2233"/>
              </w:rPr>
              <w:t>Nature of project</w:t>
            </w:r>
          </w:p>
        </w:tc>
        <w:tc>
          <w:tcPr>
            <w:tcW w:w="7006"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6F2A71EA" w14:textId="77777777" w:rsidR="00A05EB6" w:rsidRDefault="000618F0">
            <w:r>
              <w:rPr>
                <w:color w:val="1E2233"/>
              </w:rPr>
              <w:t>Independent, open-source student community</w:t>
            </w:r>
          </w:p>
        </w:tc>
      </w:tr>
      <w:tr w:rsidR="00A05EB6" w14:paraId="447F287D"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0A9751F4" w14:textId="77777777" w:rsidR="00A05EB6" w:rsidRDefault="000618F0">
            <w:r>
              <w:rPr>
                <w:b/>
                <w:bCs/>
                <w:color w:val="1E2233"/>
              </w:rPr>
              <w:t>Created by</w:t>
            </w:r>
          </w:p>
        </w:tc>
        <w:tc>
          <w:tcPr>
            <w:tcW w:w="7006"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6A2FBD54" w14:textId="77777777" w:rsidR="00A05EB6" w:rsidRDefault="000618F0">
            <w:proofErr w:type="spellStart"/>
            <w:r>
              <w:rPr>
                <w:color w:val="1E2233"/>
              </w:rPr>
              <w:t>Zaheer</w:t>
            </w:r>
            <w:proofErr w:type="spellEnd"/>
            <w:r>
              <w:rPr>
                <w:color w:val="1E2233"/>
              </w:rPr>
              <w:t xml:space="preserve"> R (Zr7), CSE student, VIT Vellore</w:t>
            </w:r>
          </w:p>
        </w:tc>
      </w:tr>
    </w:tbl>
    <w:p w14:paraId="5D412F9B" w14:textId="77777777" w:rsidR="00A05EB6" w:rsidRDefault="00A05EB6">
      <w:pPr>
        <w:spacing w:after="120"/>
      </w:pPr>
    </w:p>
    <w:p w14:paraId="28CC323D" w14:textId="77777777" w:rsidR="00A05EB6" w:rsidRDefault="000618F0">
      <w:pPr>
        <w:spacing w:before="120" w:after="60"/>
        <w:jc w:val="center"/>
      </w:pPr>
      <w:r>
        <w:rPr>
          <w:b/>
          <w:bCs/>
          <w:color w:val="15204F"/>
          <w:sz w:val="36"/>
          <w:szCs w:val="36"/>
        </w:rPr>
        <w:t>Ready to make your semester easier?</w:t>
      </w:r>
    </w:p>
    <w:p w14:paraId="3CB01B56" w14:textId="77777777" w:rsidR="00A05EB6" w:rsidRDefault="000618F0">
      <w:pPr>
        <w:spacing w:after="100"/>
        <w:jc w:val="center"/>
      </w:pPr>
      <w:r>
        <w:rPr>
          <w:color w:val="1E2233"/>
          <w:sz w:val="23"/>
          <w:szCs w:val="23"/>
        </w:rPr>
        <w:t xml:space="preserve">Join the VIT PYQ's community today. It's free, it's simple and it's built by a </w:t>
      </w:r>
      <w:proofErr w:type="spellStart"/>
      <w:r>
        <w:rPr>
          <w:color w:val="1E2233"/>
          <w:sz w:val="23"/>
          <w:szCs w:val="23"/>
        </w:rPr>
        <w:t>VITian</w:t>
      </w:r>
      <w:proofErr w:type="spellEnd"/>
      <w:r>
        <w:rPr>
          <w:color w:val="1E2233"/>
          <w:sz w:val="23"/>
          <w:szCs w:val="23"/>
        </w:rPr>
        <w:t xml:space="preserve"> for </w:t>
      </w:r>
      <w:proofErr w:type="spellStart"/>
      <w:r>
        <w:rPr>
          <w:color w:val="1E2233"/>
          <w:sz w:val="23"/>
          <w:szCs w:val="23"/>
        </w:rPr>
        <w:t>VITians</w:t>
      </w:r>
      <w:proofErr w:type="spellEnd"/>
      <w:r>
        <w:rPr>
          <w:color w:val="1E2233"/>
          <w:sz w:val="23"/>
          <w:szCs w:val="23"/>
        </w:rPr>
        <w:t>.</w:t>
      </w:r>
    </w:p>
    <w:p w14:paraId="4B158F87" w14:textId="77777777" w:rsidR="00A05EB6" w:rsidRDefault="000618F0">
      <w:pPr>
        <w:spacing w:after="100"/>
        <w:jc w:val="center"/>
      </w:pPr>
      <w:hyperlink r:id="rId35" w:history="1">
        <w:r>
          <w:rPr>
            <w:b/>
            <w:bCs/>
            <w:color w:val="1155CC"/>
            <w:sz w:val="26"/>
            <w:szCs w:val="26"/>
            <w:u w:val="single"/>
          </w:rPr>
          <w:t>https://vit-pyq-v2.web.app</w:t>
        </w:r>
      </w:hyperlink>
    </w:p>
    <w:p w14:paraId="15300D5B" w14:textId="77777777" w:rsidR="00A05EB6" w:rsidRDefault="000618F0">
      <w:pPr>
        <w:spacing w:after="100"/>
        <w:jc w:val="center"/>
      </w:pPr>
      <w:r>
        <w:rPr>
          <w:b/>
          <w:bCs/>
          <w:color w:val="1E2233"/>
          <w:sz w:val="23"/>
          <w:szCs w:val="23"/>
        </w:rPr>
        <w:t xml:space="preserve">Share this with your friends and help every </w:t>
      </w:r>
      <w:proofErr w:type="spellStart"/>
      <w:r>
        <w:rPr>
          <w:b/>
          <w:bCs/>
          <w:color w:val="1E2233"/>
          <w:sz w:val="23"/>
          <w:szCs w:val="23"/>
        </w:rPr>
        <w:t>VITian</w:t>
      </w:r>
      <w:proofErr w:type="spellEnd"/>
      <w:r>
        <w:rPr>
          <w:b/>
          <w:bCs/>
          <w:color w:val="1E2233"/>
          <w:sz w:val="23"/>
          <w:szCs w:val="23"/>
        </w:rPr>
        <w:t>!</w:t>
      </w:r>
    </w:p>
    <w:p w14:paraId="6F7D1154" w14:textId="77777777" w:rsidR="00A05EB6" w:rsidRDefault="000618F0">
      <w:pPr>
        <w:spacing w:before="80" w:after="160"/>
        <w:jc w:val="center"/>
      </w:pPr>
      <w:r>
        <w:rPr>
          <w:b/>
          <w:bCs/>
          <w:color w:val="123B6D"/>
          <w:sz w:val="48"/>
          <w:szCs w:val="48"/>
        </w:rPr>
        <w:t>Thank You!</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A05EB6" w14:paraId="40D41625"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15204F"/>
            <w:tcMar>
              <w:top w:w="110" w:type="dxa"/>
              <w:left w:w="200" w:type="dxa"/>
              <w:bottom w:w="110" w:type="dxa"/>
              <w:right w:w="200" w:type="dxa"/>
            </w:tcMar>
          </w:tcPr>
          <w:p w14:paraId="2C0EC957" w14:textId="77777777" w:rsidR="00A05EB6" w:rsidRDefault="000618F0">
            <w:pPr>
              <w:spacing w:before="60" w:after="20"/>
            </w:pPr>
            <w:r>
              <w:rPr>
                <w:b/>
                <w:bCs/>
                <w:color w:val="FFFFFF"/>
                <w:sz w:val="30"/>
                <w:szCs w:val="30"/>
              </w:rPr>
              <w:t>Our Motto</w:t>
            </w:r>
          </w:p>
          <w:p w14:paraId="4E4ED1D1" w14:textId="77777777" w:rsidR="00A05EB6" w:rsidRDefault="000618F0">
            <w:pPr>
              <w:spacing w:after="60"/>
            </w:pPr>
            <w:r>
              <w:rPr>
                <w:color w:val="F2B84B"/>
                <w:sz w:val="19"/>
                <w:szCs w:val="19"/>
              </w:rPr>
              <w:t>Why this project exists</w:t>
            </w:r>
          </w:p>
        </w:tc>
      </w:tr>
    </w:tbl>
    <w:p w14:paraId="23624D67" w14:textId="77777777" w:rsidR="00A05EB6" w:rsidRDefault="00A05EB6">
      <w:pPr>
        <w:spacing w:after="100"/>
      </w:pPr>
    </w:p>
    <w:p w14:paraId="0D403898" w14:textId="77777777" w:rsidR="00A05EB6" w:rsidRDefault="000618F0">
      <w:pPr>
        <w:spacing w:before="60" w:after="160"/>
        <w:jc w:val="center"/>
      </w:pPr>
      <w:r>
        <w:rPr>
          <w:b/>
          <w:bCs/>
          <w:i/>
          <w:iCs/>
          <w:color w:val="123B6D"/>
          <w:sz w:val="30"/>
          <w:szCs w:val="30"/>
        </w:rPr>
        <w:t xml:space="preserve">Not built to impress. Built to help every </w:t>
      </w:r>
      <w:proofErr w:type="spellStart"/>
      <w:r>
        <w:rPr>
          <w:b/>
          <w:bCs/>
          <w:i/>
          <w:iCs/>
          <w:color w:val="123B6D"/>
          <w:sz w:val="30"/>
          <w:szCs w:val="30"/>
        </w:rPr>
        <w:t>VITian</w:t>
      </w:r>
      <w:proofErr w:type="spellEnd"/>
      <w:r>
        <w:rPr>
          <w:b/>
          <w:bCs/>
          <w:i/>
          <w:iCs/>
          <w:color w:val="123B6D"/>
          <w:sz w:val="30"/>
          <w:szCs w:val="30"/>
        </w:rPr>
        <w:t>.</w:t>
      </w:r>
    </w:p>
    <w:p w14:paraId="73C7E054" w14:textId="77777777" w:rsidR="00A05EB6" w:rsidRDefault="000618F0">
      <w:pPr>
        <w:spacing w:before="40" w:after="120" w:line="300" w:lineRule="auto"/>
        <w:jc w:val="both"/>
      </w:pPr>
      <w:r>
        <w:rPr>
          <w:color w:val="1E2233"/>
        </w:rPr>
        <w:t xml:space="preserve">This project is not made to impress anyone. It is not made to prove that a developer knows how to code, and it is not made to show off a passion. </w:t>
      </w:r>
      <w:r>
        <w:rPr>
          <w:b/>
          <w:bCs/>
          <w:color w:val="1E2233"/>
        </w:rPr>
        <w:t xml:space="preserve">It exists for one reason only: to solve a real problem that every </w:t>
      </w:r>
      <w:proofErr w:type="spellStart"/>
      <w:r>
        <w:rPr>
          <w:b/>
          <w:bCs/>
          <w:color w:val="1E2233"/>
        </w:rPr>
        <w:t>VITian</w:t>
      </w:r>
      <w:proofErr w:type="spellEnd"/>
      <w:r>
        <w:rPr>
          <w:b/>
          <w:bCs/>
          <w:color w:val="1E2233"/>
        </w:rPr>
        <w:t xml:space="preserve"> faces.</w:t>
      </w:r>
    </w:p>
    <w:p w14:paraId="55F5F0CC" w14:textId="77777777" w:rsidR="00A05EB6" w:rsidRDefault="000618F0">
      <w:pPr>
        <w:spacing w:before="40" w:after="120" w:line="300" w:lineRule="auto"/>
        <w:jc w:val="both"/>
      </w:pPr>
      <w:r>
        <w:rPr>
          <w:color w:val="1E2233"/>
        </w:rPr>
        <w:t>Today, students search across many different websites and apps just to get their basic academic work done: one place for question papers, another for notes, another for planning a timetable, another for calculating GPA and CGPA. That scattered effort costs time, and time is what a student never has enough of.</w:t>
      </w:r>
    </w:p>
    <w:p w14:paraId="5723ACBB" w14:textId="77777777" w:rsidR="00A05EB6" w:rsidRDefault="000618F0">
      <w:pPr>
        <w:spacing w:before="40" w:after="120" w:line="300" w:lineRule="auto"/>
        <w:jc w:val="both"/>
      </w:pPr>
      <w:r>
        <w:rPr>
          <w:color w:val="1E2233"/>
        </w:rPr>
        <w:t>Our aim and motto is to build the best product of its kind that exists today, shaped by the ideas of seniors and juniors alike, and polished until every feature is implemented perfectly. We want this to become a standard product that stands out against all the rest.</w:t>
      </w:r>
    </w:p>
    <w:p w14:paraId="0EA66DFC" w14:textId="77777777" w:rsidR="00A05EB6" w:rsidRDefault="000618F0">
      <w:pPr>
        <w:spacing w:before="40" w:after="120" w:line="300" w:lineRule="auto"/>
        <w:jc w:val="both"/>
      </w:pPr>
      <w:r>
        <w:rPr>
          <w:color w:val="1E2233"/>
        </w:rPr>
        <w:t xml:space="preserve">For a </w:t>
      </w:r>
      <w:proofErr w:type="spellStart"/>
      <w:r>
        <w:rPr>
          <w:color w:val="1E2233"/>
        </w:rPr>
        <w:t>VITian</w:t>
      </w:r>
      <w:proofErr w:type="spellEnd"/>
      <w:r>
        <w:rPr>
          <w:color w:val="1E2233"/>
        </w:rPr>
        <w:t>, this is the one tool to plan a timetable, predict GPA and CGPA, and find PYQ papers and notes, all in one place, free and for life.</w:t>
      </w:r>
    </w:p>
    <w:p w14:paraId="21D60D2D" w14:textId="77777777" w:rsidR="00A05EB6" w:rsidRDefault="000618F0">
      <w:pPr>
        <w:spacing w:before="40" w:after="120" w:line="300" w:lineRule="auto"/>
        <w:jc w:val="both"/>
      </w:pPr>
      <w:r>
        <w:rPr>
          <w:b/>
          <w:bCs/>
          <w:color w:val="1E2233"/>
        </w:rPr>
        <w:t xml:space="preserve">This project does not belong to its developer. It belongs to the students. </w:t>
      </w:r>
      <w:r>
        <w:rPr>
          <w:color w:val="1E2233"/>
        </w:rPr>
        <w:t>It is driven by students, built for students, and powered by the people who use it.</w:t>
      </w:r>
    </w:p>
    <w:p w14:paraId="2BC44CC4" w14:textId="77777777" w:rsidR="00A05EB6" w:rsidRDefault="000618F0">
      <w:pPr>
        <w:spacing w:before="40" w:after="120" w:line="300" w:lineRule="auto"/>
        <w:jc w:val="both"/>
      </w:pPr>
      <w:r>
        <w:rPr>
          <w:b/>
          <w:bCs/>
          <w:color w:val="1E2233"/>
        </w:rPr>
        <w:t xml:space="preserve">All we ask of you is simple: </w:t>
      </w:r>
      <w:r>
        <w:rPr>
          <w:color w:val="1E2233"/>
        </w:rPr>
        <w:t xml:space="preserve">become a user, follow this website, and share it with a friend. Every upload, every note and every new member makes this community stronger, and helps the next </w:t>
      </w:r>
      <w:proofErr w:type="spellStart"/>
      <w:r>
        <w:rPr>
          <w:color w:val="1E2233"/>
        </w:rPr>
        <w:t>VITian</w:t>
      </w:r>
      <w:proofErr w:type="spellEnd"/>
      <w:r>
        <w:rPr>
          <w:color w:val="1E2233"/>
        </w:rPr>
        <w:t xml:space="preserve"> walk into an exam a little more prepared.</w:t>
      </w:r>
    </w:p>
    <w:p w14:paraId="24C1D7BE" w14:textId="77777777" w:rsidR="00A05EB6" w:rsidRDefault="000618F0">
      <w:pPr>
        <w:spacing w:before="120" w:after="120"/>
        <w:jc w:val="center"/>
      </w:pPr>
      <w:r>
        <w:rPr>
          <w:b/>
          <w:bCs/>
          <w:color w:val="0F4C5C"/>
          <w:sz w:val="30"/>
          <w:szCs w:val="30"/>
        </w:rPr>
        <w:t>Study. Share. Succeed. Together.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A05EB6" w14:paraId="0F33441E"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15204F"/>
            <w:tcMar>
              <w:top w:w="110" w:type="dxa"/>
              <w:left w:w="200" w:type="dxa"/>
              <w:bottom w:w="110" w:type="dxa"/>
              <w:right w:w="200" w:type="dxa"/>
            </w:tcMar>
          </w:tcPr>
          <w:p w14:paraId="3B7E5403" w14:textId="77777777" w:rsidR="00A05EB6" w:rsidRDefault="000618F0">
            <w:pPr>
              <w:spacing w:before="60" w:after="20"/>
            </w:pPr>
            <w:r>
              <w:rPr>
                <w:b/>
                <w:bCs/>
                <w:color w:val="FFFFFF"/>
                <w:sz w:val="30"/>
                <w:szCs w:val="30"/>
              </w:rPr>
              <w:t>Our Domains</w:t>
            </w:r>
          </w:p>
          <w:p w14:paraId="7869D592" w14:textId="77777777" w:rsidR="00A05EB6" w:rsidRDefault="000618F0">
            <w:pPr>
              <w:spacing w:after="60"/>
            </w:pPr>
            <w:r>
              <w:rPr>
                <w:color w:val="F2B84B"/>
                <w:sz w:val="19"/>
                <w:szCs w:val="19"/>
              </w:rPr>
              <w:t>Use whichever link works best for you</w:t>
            </w:r>
          </w:p>
        </w:tc>
      </w:tr>
    </w:tbl>
    <w:p w14:paraId="3CC8F2F6" w14:textId="77777777" w:rsidR="00A05EB6" w:rsidRDefault="00A05EB6">
      <w:pPr>
        <w:spacing w:after="100"/>
      </w:pPr>
    </w:p>
    <w:tbl>
      <w:tblPr>
        <w:tblW w:w="95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6"/>
      </w:tblGrid>
      <w:tr w:rsidR="00A05EB6" w14:paraId="05495D8B"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0B1230"/>
            <w:tcMar>
              <w:top w:w="90" w:type="dxa"/>
              <w:left w:w="140" w:type="dxa"/>
              <w:bottom w:w="90" w:type="dxa"/>
              <w:right w:w="140" w:type="dxa"/>
            </w:tcMar>
            <w:vAlign w:val="center"/>
          </w:tcPr>
          <w:p w14:paraId="041DACD3" w14:textId="77777777" w:rsidR="00A05EB6" w:rsidRDefault="000618F0">
            <w:r>
              <w:rPr>
                <w:b/>
                <w:bCs/>
                <w:color w:val="FFFFFF"/>
              </w:rPr>
              <w:t>Domain type</w:t>
            </w:r>
          </w:p>
        </w:tc>
        <w:tc>
          <w:tcPr>
            <w:tcW w:w="6506" w:type="dxa"/>
            <w:tcBorders>
              <w:top w:val="single" w:sz="6" w:space="0" w:color="000000"/>
              <w:left w:val="single" w:sz="6" w:space="0" w:color="000000"/>
              <w:bottom w:val="single" w:sz="6" w:space="0" w:color="000000"/>
              <w:right w:val="single" w:sz="6" w:space="0" w:color="000000"/>
            </w:tcBorders>
            <w:shd w:val="clear" w:color="auto" w:fill="0B1230"/>
            <w:tcMar>
              <w:top w:w="90" w:type="dxa"/>
              <w:left w:w="140" w:type="dxa"/>
              <w:bottom w:w="90" w:type="dxa"/>
              <w:right w:w="140" w:type="dxa"/>
            </w:tcMar>
            <w:vAlign w:val="center"/>
          </w:tcPr>
          <w:p w14:paraId="017BCBE2" w14:textId="77777777" w:rsidR="00A05EB6" w:rsidRDefault="000618F0">
            <w:r>
              <w:rPr>
                <w:b/>
                <w:bCs/>
                <w:color w:val="FFFFFF"/>
              </w:rPr>
              <w:t>Link</w:t>
            </w:r>
          </w:p>
        </w:tc>
      </w:tr>
      <w:tr w:rsidR="00A05EB6" w14:paraId="4DD6DDC1"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6A965910" w14:textId="77777777" w:rsidR="00A05EB6" w:rsidRDefault="000618F0">
            <w:r>
              <w:rPr>
                <w:b/>
                <w:bCs/>
                <w:color w:val="1E2233"/>
              </w:rPr>
              <w:t>Firebase domain</w:t>
            </w:r>
          </w:p>
        </w:tc>
        <w:tc>
          <w:tcPr>
            <w:tcW w:w="650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vAlign w:val="center"/>
          </w:tcPr>
          <w:p w14:paraId="24E3AFAA" w14:textId="77777777" w:rsidR="00A05EB6" w:rsidRDefault="000618F0">
            <w:hyperlink r:id="rId36" w:history="1">
              <w:r>
                <w:rPr>
                  <w:b/>
                  <w:bCs/>
                  <w:color w:val="1155CC"/>
                  <w:u w:val="single"/>
                </w:rPr>
                <w:t>https://vit-pyq-v2.web.app</w:t>
              </w:r>
            </w:hyperlink>
          </w:p>
        </w:tc>
      </w:tr>
      <w:tr w:rsidR="00A05EB6" w14:paraId="76754CA9"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47061C84" w14:textId="77777777" w:rsidR="00A05EB6" w:rsidRDefault="000618F0">
            <w:r>
              <w:rPr>
                <w:b/>
                <w:bCs/>
                <w:color w:val="1E2233"/>
              </w:rPr>
              <w:t>Custom domain</w:t>
            </w:r>
          </w:p>
        </w:tc>
        <w:tc>
          <w:tcPr>
            <w:tcW w:w="650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vAlign w:val="center"/>
          </w:tcPr>
          <w:p w14:paraId="5080C0E7" w14:textId="77777777" w:rsidR="00A05EB6" w:rsidRDefault="000618F0">
            <w:hyperlink r:id="rId37" w:history="1">
              <w:r>
                <w:rPr>
                  <w:b/>
                  <w:bCs/>
                  <w:color w:val="1155CC"/>
                  <w:u w:val="single"/>
                </w:rPr>
                <w:t>https://vitpyqpapers.in</w:t>
              </w:r>
            </w:hyperlink>
          </w:p>
        </w:tc>
      </w:tr>
      <w:tr w:rsidR="00A05EB6" w14:paraId="5F1B2AD5"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40" w:type="dxa"/>
              <w:bottom w:w="90" w:type="dxa"/>
              <w:right w:w="140" w:type="dxa"/>
            </w:tcMar>
            <w:vAlign w:val="center"/>
          </w:tcPr>
          <w:p w14:paraId="0D0ADB12" w14:textId="77777777" w:rsidR="00A05EB6" w:rsidRDefault="000618F0">
            <w:proofErr w:type="spellStart"/>
            <w:r>
              <w:rPr>
                <w:b/>
                <w:bCs/>
                <w:color w:val="1E2233"/>
              </w:rPr>
              <w:t>Vercel</w:t>
            </w:r>
            <w:proofErr w:type="spellEnd"/>
            <w:r>
              <w:rPr>
                <w:b/>
                <w:bCs/>
                <w:color w:val="1E2233"/>
              </w:rPr>
              <w:t xml:space="preserve"> domain</w:t>
            </w:r>
          </w:p>
        </w:tc>
        <w:tc>
          <w:tcPr>
            <w:tcW w:w="6506"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vAlign w:val="center"/>
          </w:tcPr>
          <w:p w14:paraId="7482F5C3" w14:textId="77777777" w:rsidR="00A05EB6" w:rsidRDefault="000618F0">
            <w:hyperlink r:id="rId38" w:history="1">
              <w:r>
                <w:rPr>
                  <w:b/>
                  <w:bCs/>
                  <w:color w:val="1155CC"/>
                  <w:u w:val="single"/>
                </w:rPr>
                <w:t>https://vitpyqpapers.vercel.app</w:t>
              </w:r>
            </w:hyperlink>
          </w:p>
        </w:tc>
      </w:tr>
    </w:tbl>
    <w:p w14:paraId="304703EC" w14:textId="77777777" w:rsidR="00A05EB6" w:rsidRDefault="00A05EB6">
      <w:pPr>
        <w:spacing w:after="160"/>
      </w:pPr>
    </w:p>
    <w:p w14:paraId="2F6E46B5" w14:textId="77777777" w:rsidR="00A05EB6" w:rsidRDefault="000618F0">
      <w:pPr>
        <w:spacing w:before="120"/>
      </w:pPr>
      <w:r>
        <w:rPr>
          <w:b/>
          <w:bCs/>
          <w:color w:val="1E2233"/>
          <w:sz w:val="18"/>
          <w:szCs w:val="18"/>
        </w:rPr>
        <w:t xml:space="preserve">Please note: </w:t>
      </w:r>
      <w:r>
        <w:rPr>
          <w:i/>
          <w:iCs/>
          <w:color w:val="1E2233"/>
          <w:sz w:val="18"/>
          <w:szCs w:val="18"/>
        </w:rPr>
        <w:t>VIT PYQ's is an independent student community and is not affiliated with, endorsed by or operated by VIT. Shared material is user-provided, so please verify papers and notes before academic use. Illustrations in this document are for explanation only; sample values shown are not real data.</w:t>
      </w:r>
    </w:p>
    <w:sectPr w:rsidR="00A05EB6">
      <w:headerReference w:type="even" r:id="rId39"/>
      <w:headerReference w:type="default" r:id="rId40"/>
      <w:footerReference w:type="even" r:id="rId41"/>
      <w:footerReference w:type="default" r:id="rId42"/>
      <w:headerReference w:type="first" r:id="rId43"/>
      <w:footerReference w:type="first" r:id="rId44"/>
      <w:pgSz w:w="11906" w:h="16838"/>
      <w:pgMar w:top="1000" w:right="1200" w:bottom="1250" w:left="1200" w:header="708" w:footer="760" w:gutter="0"/>
      <w:pgBorders w:offsetFrom="page">
        <w:top w:val="double" w:sz="18" w:space="24" w:color="000000"/>
        <w:left w:val="double" w:sz="18" w:space="24" w:color="000000"/>
        <w:bottom w:val="double" w:sz="18" w:space="24" w:color="000000"/>
        <w:right w:val="double" w:sz="1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77172" w14:textId="77777777" w:rsidR="000618F0" w:rsidRDefault="000618F0">
      <w:r>
        <w:separator/>
      </w:r>
    </w:p>
  </w:endnote>
  <w:endnote w:type="continuationSeparator" w:id="0">
    <w:p w14:paraId="117148D0" w14:textId="77777777" w:rsidR="000618F0" w:rsidRDefault="00061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228E2" w14:textId="77777777" w:rsidR="00AC53B9" w:rsidRDefault="00AC53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63AD4" w14:textId="77777777" w:rsidR="00A05EB6" w:rsidRDefault="000618F0">
    <w:pPr>
      <w:jc w:val="center"/>
    </w:pPr>
    <w:r>
      <w:rPr>
        <w:b/>
        <w:bCs/>
        <w:color w:val="1E2233"/>
        <w:sz w:val="16"/>
        <w:szCs w:val="16"/>
      </w:rPr>
      <w:t xml:space="preserve">VIT PYQ's  |  https://vit-pyq-v2.web.app  |  Page </w:t>
    </w:r>
    <w:r>
      <w:rPr>
        <w:b/>
        <w:bCs/>
        <w:color w:val="1E2233"/>
        <w:sz w:val="16"/>
        <w:szCs w:val="16"/>
      </w:rPr>
      <w:fldChar w:fldCharType="begin"/>
    </w:r>
    <w:r>
      <w:rPr>
        <w:b/>
        <w:bCs/>
        <w:color w:val="1E2233"/>
        <w:sz w:val="16"/>
        <w:szCs w:val="16"/>
      </w:rPr>
      <w:instrText>PAGE</w:instrText>
    </w:r>
    <w:r>
      <w:rPr>
        <w:b/>
        <w:bCs/>
        <w:color w:val="1E2233"/>
        <w:sz w:val="16"/>
        <w:szCs w:val="16"/>
      </w:rPr>
      <w:fldChar w:fldCharType="separate"/>
    </w:r>
    <w:r>
      <w:rPr>
        <w:b/>
        <w:bCs/>
        <w:color w:val="1E2233"/>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7127F" w14:textId="77777777" w:rsidR="00AC53B9" w:rsidRDefault="00AC53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08093" w14:textId="77777777" w:rsidR="000618F0" w:rsidRDefault="000618F0">
      <w:r>
        <w:separator/>
      </w:r>
    </w:p>
  </w:footnote>
  <w:footnote w:type="continuationSeparator" w:id="0">
    <w:p w14:paraId="09ACC506" w14:textId="77777777" w:rsidR="000618F0" w:rsidRDefault="000618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CA980" w14:textId="77777777" w:rsidR="00AC53B9" w:rsidRDefault="00AC53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23A1C" w14:textId="77777777" w:rsidR="00AC53B9" w:rsidRDefault="00AC53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E63A3" w14:textId="77777777" w:rsidR="00AC53B9" w:rsidRDefault="00AC53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61067"/>
    <w:multiLevelType w:val="hybridMultilevel"/>
    <w:tmpl w:val="FFFFFFFF"/>
    <w:lvl w:ilvl="0" w:tplc="C8088D26">
      <w:start w:val="1"/>
      <w:numFmt w:val="bullet"/>
      <w:lvlText w:val="❖"/>
      <w:lvlJc w:val="left"/>
      <w:pPr>
        <w:ind w:left="540" w:hanging="300"/>
      </w:pPr>
      <w:rPr>
        <w:color w:val="15204F"/>
      </w:rPr>
    </w:lvl>
    <w:lvl w:ilvl="1" w:tplc="89701F86">
      <w:numFmt w:val="decimal"/>
      <w:lvlText w:val=""/>
      <w:lvlJc w:val="left"/>
    </w:lvl>
    <w:lvl w:ilvl="2" w:tplc="A928EEC8">
      <w:numFmt w:val="decimal"/>
      <w:lvlText w:val=""/>
      <w:lvlJc w:val="left"/>
    </w:lvl>
    <w:lvl w:ilvl="3" w:tplc="FFA4DB8E">
      <w:numFmt w:val="decimal"/>
      <w:lvlText w:val=""/>
      <w:lvlJc w:val="left"/>
    </w:lvl>
    <w:lvl w:ilvl="4" w:tplc="922C4DD4">
      <w:numFmt w:val="decimal"/>
      <w:lvlText w:val=""/>
      <w:lvlJc w:val="left"/>
    </w:lvl>
    <w:lvl w:ilvl="5" w:tplc="0F9E917A">
      <w:numFmt w:val="decimal"/>
      <w:lvlText w:val=""/>
      <w:lvlJc w:val="left"/>
    </w:lvl>
    <w:lvl w:ilvl="6" w:tplc="5DDE8BD0">
      <w:numFmt w:val="decimal"/>
      <w:lvlText w:val=""/>
      <w:lvlJc w:val="left"/>
    </w:lvl>
    <w:lvl w:ilvl="7" w:tplc="2306E976">
      <w:numFmt w:val="decimal"/>
      <w:lvlText w:val=""/>
      <w:lvlJc w:val="left"/>
    </w:lvl>
    <w:lvl w:ilvl="8" w:tplc="1A8CDD3E">
      <w:numFmt w:val="decimal"/>
      <w:lvlText w:val=""/>
      <w:lvlJc w:val="left"/>
    </w:lvl>
  </w:abstractNum>
  <w:abstractNum w:abstractNumId="1" w15:restartNumberingAfterBreak="0">
    <w:nsid w:val="2E12150D"/>
    <w:multiLevelType w:val="hybridMultilevel"/>
    <w:tmpl w:val="FFFFFFFF"/>
    <w:lvl w:ilvl="0" w:tplc="B530972C">
      <w:start w:val="1"/>
      <w:numFmt w:val="bullet"/>
      <w:lvlText w:val="●"/>
      <w:lvlJc w:val="left"/>
      <w:pPr>
        <w:ind w:left="720" w:hanging="360"/>
      </w:pPr>
    </w:lvl>
    <w:lvl w:ilvl="1" w:tplc="1EBC8D2E">
      <w:start w:val="1"/>
      <w:numFmt w:val="bullet"/>
      <w:lvlText w:val="○"/>
      <w:lvlJc w:val="left"/>
      <w:pPr>
        <w:ind w:left="1440" w:hanging="360"/>
      </w:pPr>
    </w:lvl>
    <w:lvl w:ilvl="2" w:tplc="87C0692C">
      <w:start w:val="1"/>
      <w:numFmt w:val="bullet"/>
      <w:lvlText w:val="■"/>
      <w:lvlJc w:val="left"/>
      <w:pPr>
        <w:ind w:left="2160" w:hanging="360"/>
      </w:pPr>
    </w:lvl>
    <w:lvl w:ilvl="3" w:tplc="482E59A4">
      <w:start w:val="1"/>
      <w:numFmt w:val="bullet"/>
      <w:lvlText w:val="●"/>
      <w:lvlJc w:val="left"/>
      <w:pPr>
        <w:ind w:left="2880" w:hanging="360"/>
      </w:pPr>
    </w:lvl>
    <w:lvl w:ilvl="4" w:tplc="3FEC9DB4">
      <w:start w:val="1"/>
      <w:numFmt w:val="bullet"/>
      <w:lvlText w:val="○"/>
      <w:lvlJc w:val="left"/>
      <w:pPr>
        <w:ind w:left="3600" w:hanging="360"/>
      </w:pPr>
    </w:lvl>
    <w:lvl w:ilvl="5" w:tplc="98A46B06">
      <w:start w:val="1"/>
      <w:numFmt w:val="bullet"/>
      <w:lvlText w:val="■"/>
      <w:lvlJc w:val="left"/>
      <w:pPr>
        <w:ind w:left="4320" w:hanging="360"/>
      </w:pPr>
    </w:lvl>
    <w:lvl w:ilvl="6" w:tplc="382C467A">
      <w:start w:val="1"/>
      <w:numFmt w:val="bullet"/>
      <w:lvlText w:val="●"/>
      <w:lvlJc w:val="left"/>
      <w:pPr>
        <w:ind w:left="5040" w:hanging="360"/>
      </w:pPr>
    </w:lvl>
    <w:lvl w:ilvl="7" w:tplc="1A9416EA">
      <w:start w:val="1"/>
      <w:numFmt w:val="bullet"/>
      <w:lvlText w:val="●"/>
      <w:lvlJc w:val="left"/>
      <w:pPr>
        <w:ind w:left="5760" w:hanging="360"/>
      </w:pPr>
    </w:lvl>
    <w:lvl w:ilvl="8" w:tplc="85DE4048">
      <w:start w:val="1"/>
      <w:numFmt w:val="bullet"/>
      <w:lvlText w:val="●"/>
      <w:lvlJc w:val="left"/>
      <w:pPr>
        <w:ind w:left="6480" w:hanging="360"/>
      </w:pPr>
    </w:lvl>
  </w:abstractNum>
  <w:num w:numId="1" w16cid:durableId="1787233532">
    <w:abstractNumId w:val="1"/>
    <w:lvlOverride w:ilvl="0">
      <w:startOverride w:val="1"/>
    </w:lvlOverride>
  </w:num>
  <w:num w:numId="2" w16cid:durableId="5406320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EB6"/>
    <w:rsid w:val="000618F0"/>
    <w:rsid w:val="00736DDF"/>
    <w:rsid w:val="00A05EB6"/>
    <w:rsid w:val="00AC53B9"/>
    <w:rsid w:val="00B641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0D0FBD"/>
  <w15:docId w15:val="{EE65676F-F9C0-F14E-BDFB-DAD10AC4D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C53B9"/>
    <w:pPr>
      <w:tabs>
        <w:tab w:val="center" w:pos="4680"/>
        <w:tab w:val="right" w:pos="9360"/>
      </w:tabs>
    </w:pPr>
  </w:style>
  <w:style w:type="character" w:customStyle="1" w:styleId="HeaderChar">
    <w:name w:val="Header Char"/>
    <w:basedOn w:val="DefaultParagraphFont"/>
    <w:link w:val="Header"/>
    <w:uiPriority w:val="99"/>
    <w:rsid w:val="00AC53B9"/>
  </w:style>
  <w:style w:type="paragraph" w:styleId="Footer">
    <w:name w:val="footer"/>
    <w:basedOn w:val="Normal"/>
    <w:link w:val="FooterChar"/>
    <w:uiPriority w:val="99"/>
    <w:unhideWhenUsed/>
    <w:rsid w:val="00AC53B9"/>
    <w:pPr>
      <w:tabs>
        <w:tab w:val="center" w:pos="4680"/>
        <w:tab w:val="right" w:pos="9360"/>
      </w:tabs>
    </w:pPr>
  </w:style>
  <w:style w:type="character" w:customStyle="1" w:styleId="FooterChar">
    <w:name w:val="Footer Char"/>
    <w:basedOn w:val="DefaultParagraphFont"/>
    <w:link w:val="Footer"/>
    <w:uiPriority w:val="99"/>
    <w:rsid w:val="00AC53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9.png" /><Relationship Id="rId39" Type="http://schemas.openxmlformats.org/officeDocument/2006/relationships/header" Target="header1.xml" /><Relationship Id="rId3" Type="http://schemas.openxmlformats.org/officeDocument/2006/relationships/settings" Target="settings.xml" /><Relationship Id="rId21" Type="http://schemas.openxmlformats.org/officeDocument/2006/relationships/image" Target="media/image14.png" /><Relationship Id="rId34" Type="http://schemas.openxmlformats.org/officeDocument/2006/relationships/hyperlink" Target="https://vit-pyq-v2.web.app" TargetMode="External" /><Relationship Id="rId42" Type="http://schemas.openxmlformats.org/officeDocument/2006/relationships/footer" Target="footer2.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8.png" /><Relationship Id="rId33" Type="http://schemas.openxmlformats.org/officeDocument/2006/relationships/image" Target="media/image26.png" /><Relationship Id="rId38" Type="http://schemas.openxmlformats.org/officeDocument/2006/relationships/hyperlink" Target="https://vitpyqpapers.vercel.app" TargetMode="External" /><Relationship Id="rId46"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image" Target="media/image13.png" /><Relationship Id="rId29" Type="http://schemas.openxmlformats.org/officeDocument/2006/relationships/image" Target="media/image22.png" /><Relationship Id="rId41" Type="http://schemas.openxmlformats.org/officeDocument/2006/relationships/footer" Target="foot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image" Target="media/image17.png" /><Relationship Id="rId32" Type="http://schemas.openxmlformats.org/officeDocument/2006/relationships/image" Target="media/image25.png" /><Relationship Id="rId37" Type="http://schemas.openxmlformats.org/officeDocument/2006/relationships/hyperlink" Target="https://vitpyqpapers.in" TargetMode="External" /><Relationship Id="rId40" Type="http://schemas.openxmlformats.org/officeDocument/2006/relationships/header" Target="header2.xml" /><Relationship Id="rId45"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image" Target="media/image16.png" /><Relationship Id="rId28" Type="http://schemas.openxmlformats.org/officeDocument/2006/relationships/image" Target="media/image21.png" /><Relationship Id="rId36" Type="http://schemas.openxmlformats.org/officeDocument/2006/relationships/hyperlink" Target="https://vit-pyq-v2.web.app" TargetMode="External" /><Relationship Id="rId10" Type="http://schemas.openxmlformats.org/officeDocument/2006/relationships/image" Target="media/image3.png" /><Relationship Id="rId19" Type="http://schemas.openxmlformats.org/officeDocument/2006/relationships/image" Target="media/image12.png" /><Relationship Id="rId31" Type="http://schemas.openxmlformats.org/officeDocument/2006/relationships/image" Target="media/image24.png" /><Relationship Id="rId44" Type="http://schemas.openxmlformats.org/officeDocument/2006/relationships/footer" Target="footer3.xml" /><Relationship Id="rId4" Type="http://schemas.openxmlformats.org/officeDocument/2006/relationships/webSettings" Target="webSettings.xml" /><Relationship Id="rId9" Type="http://schemas.openxmlformats.org/officeDocument/2006/relationships/hyperlink" Target="https://vit-pyq-v2.web.app" TargetMode="External"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image" Target="media/image20.png" /><Relationship Id="rId30" Type="http://schemas.openxmlformats.org/officeDocument/2006/relationships/image" Target="media/image23.png" /><Relationship Id="rId35" Type="http://schemas.openxmlformats.org/officeDocument/2006/relationships/hyperlink" Target="https://vit-pyq-v2.web.app" TargetMode="External" /><Relationship Id="rId43"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1323</Words>
  <Characters>7542</Characters>
  <Application>Microsoft Office Word</Application>
  <DocSecurity>0</DocSecurity>
  <Lines>62</Lines>
  <Paragraphs>17</Paragraphs>
  <ScaleCrop>false</ScaleCrop>
  <Company/>
  <LinksUpToDate>false</LinksUpToDate>
  <CharactersWithSpaces>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 PYQ's Website Guide</dc:title>
  <dc:creator>VIT PYQ's</dc:creator>
  <cp:lastModifiedBy>Zaheer Rachakula</cp:lastModifiedBy>
  <cp:revision>2</cp:revision>
  <dcterms:created xsi:type="dcterms:W3CDTF">2026-10-01T18:52:00Z</dcterms:created>
  <dcterms:modified xsi:type="dcterms:W3CDTF">2026-10-01T18:52:00Z</dcterms:modified>
</cp:coreProperties>
</file>