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C4" w:rsidRDefault="00E9063D">
      <w:r>
        <w:t>Docker:</w:t>
      </w:r>
    </w:p>
    <w:p w:rsidR="00E9063D" w:rsidRDefault="00E9063D" w:rsidP="00E9063D">
      <w:pPr>
        <w:pStyle w:val="ListParagraph"/>
        <w:numPr>
          <w:ilvl w:val="0"/>
          <w:numId w:val="1"/>
        </w:numPr>
      </w:pPr>
      <w:r>
        <w:t>Docker is a tool that encapsulates the process of creation of distributable artifact and deploying it to scale it into any environment.</w:t>
      </w:r>
    </w:p>
    <w:p w:rsidR="00A950B4" w:rsidRDefault="00A950B4" w:rsidP="00E9063D">
      <w:pPr>
        <w:pStyle w:val="ListParagraph"/>
        <w:numPr>
          <w:ilvl w:val="0"/>
          <w:numId w:val="1"/>
        </w:numPr>
      </w:pPr>
      <w:r>
        <w:t>Benefits of docket workflow.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It makes architectural decisions simpler, because all the applications look the same from the hosting machine.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Docker wraps up all the requirements in a single file that is defined in a single file.</w:t>
      </w:r>
    </w:p>
    <w:p w:rsidR="00A950B4" w:rsidRDefault="009D3CC1" w:rsidP="00A950B4">
      <w:pPr>
        <w:pStyle w:val="ListParagraph"/>
        <w:numPr>
          <w:ilvl w:val="1"/>
          <w:numId w:val="1"/>
        </w:numPr>
      </w:pPr>
      <w:r>
        <w:t>Bundles the</w:t>
      </w:r>
      <w:r w:rsidR="00A950B4">
        <w:t xml:space="preserve"> application software and the OS requirements in a single package.</w:t>
      </w:r>
      <w:r>
        <w:tab/>
      </w:r>
    </w:p>
    <w:p w:rsidR="0041631C" w:rsidRDefault="0041631C" w:rsidP="00A950B4">
      <w:pPr>
        <w:pStyle w:val="ListParagraph"/>
        <w:numPr>
          <w:ilvl w:val="1"/>
          <w:numId w:val="1"/>
        </w:numPr>
      </w:pPr>
      <w:r>
        <w:t>Same packaged artifact can be tested and delivered across all environments.</w:t>
      </w:r>
    </w:p>
    <w:p w:rsidR="00297ECC" w:rsidRDefault="00ED5AA4" w:rsidP="00297ECC">
      <w:pPr>
        <w:pStyle w:val="ListParagraph"/>
        <w:numPr>
          <w:ilvl w:val="1"/>
          <w:numId w:val="1"/>
        </w:numPr>
      </w:pPr>
      <w:r>
        <w:t>U</w:t>
      </w:r>
      <w:r w:rsidR="00A70AE4">
        <w:t>nlike VM’s which use a dedicated amount of the resources from the host machine.</w:t>
      </w:r>
      <w:r>
        <w:t xml:space="preserve"> </w:t>
      </w:r>
      <w:r w:rsidR="00A70AE4">
        <w:t xml:space="preserve">Docker containers work like a process and talk to the </w:t>
      </w:r>
      <w:r w:rsidR="00D83D40">
        <w:t>Linux</w:t>
      </w:r>
      <w:r w:rsidR="00A70AE4">
        <w:t xml:space="preserve"> kernel,</w:t>
      </w:r>
      <w:r>
        <w:t xml:space="preserve"> and use up the resources until the system </w:t>
      </w:r>
      <w:r w:rsidR="00AC6092">
        <w:t>quota</w:t>
      </w:r>
      <w:r w:rsidR="00297ECC">
        <w:t xml:space="preserve"> is reached.</w:t>
      </w:r>
    </w:p>
    <w:p w:rsidR="00297ECC" w:rsidRDefault="00C92C8B" w:rsidP="00297ECC">
      <w:pPr>
        <w:pStyle w:val="ListParagraph"/>
        <w:numPr>
          <w:ilvl w:val="0"/>
          <w:numId w:val="1"/>
        </w:numPr>
      </w:pPr>
      <w:r>
        <w:t xml:space="preserve">Architecture of docker is simple client/server model, with only one executable serving on both ends depending upon on how the </w:t>
      </w:r>
      <w:r w:rsidR="005B6822">
        <w:t>docker</w:t>
      </w:r>
      <w:r>
        <w:t xml:space="preserve"> command is invoked.</w:t>
      </w:r>
    </w:p>
    <w:p w:rsidR="001D2562" w:rsidRDefault="001D2562" w:rsidP="001D2562">
      <w:pPr>
        <w:pStyle w:val="ListParagraph"/>
        <w:numPr>
          <w:ilvl w:val="1"/>
          <w:numId w:val="1"/>
        </w:numPr>
      </w:pPr>
      <w:r w:rsidRPr="0071626D">
        <w:rPr>
          <w:b/>
        </w:rPr>
        <w:t>Client/Server Model:</w:t>
      </w:r>
      <w:r w:rsidR="00D81D3C">
        <w:t xml:space="preserve"> Docker consists primarily of two parts docker server and docker client and optional third component called as regist</w:t>
      </w:r>
      <w:r w:rsidR="003F0475">
        <w:t>ry which consists of image files.</w:t>
      </w:r>
    </w:p>
    <w:p w:rsidR="0016353E" w:rsidRDefault="0016353E" w:rsidP="001D2562">
      <w:pPr>
        <w:pStyle w:val="ListParagraph"/>
        <w:numPr>
          <w:ilvl w:val="1"/>
          <w:numId w:val="1"/>
        </w:numPr>
      </w:pPr>
      <w:r>
        <w:t>Server does the ongoing work of running and maintaining containers and client is used to tell the server on what needs to be done.</w:t>
      </w:r>
    </w:p>
    <w:p w:rsidR="0051076E" w:rsidRDefault="0051076E" w:rsidP="001D2562">
      <w:pPr>
        <w:pStyle w:val="ListParagraph"/>
        <w:numPr>
          <w:ilvl w:val="1"/>
          <w:numId w:val="1"/>
        </w:numPr>
      </w:pPr>
      <w:r>
        <w:t xml:space="preserve">Docker daemon can run on any number of </w:t>
      </w:r>
      <w:r w:rsidR="003F7527">
        <w:t>servers, clients</w:t>
      </w:r>
      <w:r>
        <w:t xml:space="preserve"> drive all the communication but docker servers talk directly to the registry whenever instructed by the client.</w:t>
      </w:r>
    </w:p>
    <w:p w:rsidR="00E946D4" w:rsidRDefault="00130BAD" w:rsidP="00E946D4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958215</wp:posOffset>
                </wp:positionV>
                <wp:extent cx="1400175" cy="390525"/>
                <wp:effectExtent l="0" t="285750" r="0" b="180975"/>
                <wp:wrapNone/>
                <wp:docPr id="7" name="Ben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8888">
                          <a:off x="0" y="0"/>
                          <a:ext cx="1400175" cy="3905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B3678C" id="Bent Arrow 7" o:spid="_x0000_s1026" style="position:absolute;margin-left:228pt;margin-top:75.45pt;width:110.25pt;height:30.75pt;rotation:242361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" path="m,390525l,219670c,125309,76494,48815,170855,48815r1131689,1l1302544,r97631,97631l1302544,195263r,-48816l170855,146447v-40440,,-73223,32783,-73223,73223c97632,276622,97631,333573,97631,390525l,390525xe" fillcolor="#5b9bd5 [3204]" strokecolor="#1f4d78 [1604]" strokeweight="1pt">
                <v:stroke joinstyle="miter"/>
                <v:path arrowok="t" o:connecttype="custom" o:connectlocs="0,390525;0,219670;170855,48815;1302544,48816;1302544,0;1400175,97631;1302544,195263;1302544,146447;170855,146447;97632,219670;97631,390525;0,390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2034540</wp:posOffset>
                </wp:positionV>
                <wp:extent cx="1752600" cy="485775"/>
                <wp:effectExtent l="0" t="19050" r="38100" b="28575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36DE3D" id="Bent-Up Arrow 5" o:spid="_x0000_s1026" style="position:absolute;margin-left:239.25pt;margin-top:160.2pt;width:138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" path="m,364331r1570434,l1570434,121444r-60721,l1631156,r121444,121444l1691878,121444r,364331l,485775,,364331xe" fillcolor="#5b9bd5 [3204]" strokecolor="#1f4d78 [1604]" strokeweight="1pt">
                <v:stroke joinstyle="miter"/>
                <v:path arrowok="t" o:connecttype="custom" o:connectlocs="0,364331;1570434,364331;1570434,121444;1509713,121444;1631156,0;1752600,121444;1691878,121444;1691878,485775;0,485775;0,36433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1243965</wp:posOffset>
                </wp:positionV>
                <wp:extent cx="266700" cy="647700"/>
                <wp:effectExtent l="19050" t="19050" r="3810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47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E1689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65pt;margin-top:97.95pt;width:21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" adj="4447" fillcolor="#5b9bd5 [3204]" strokecolor="#1f4d78 [1604]" strokeweight="1pt"/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D310" wp14:editId="4062EA66">
                <wp:simplePos x="0" y="0"/>
                <wp:positionH relativeFrom="column">
                  <wp:posOffset>4191000</wp:posOffset>
                </wp:positionH>
                <wp:positionV relativeFrom="paragraph">
                  <wp:posOffset>1215390</wp:posOffset>
                </wp:positionV>
                <wp:extent cx="16192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330pt;margin-top:95.7pt;width:127.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Registry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923B9" wp14:editId="06EC5E5B">
                <wp:simplePos x="0" y="0"/>
                <wp:positionH relativeFrom="column">
                  <wp:posOffset>1219200</wp:posOffset>
                </wp:positionH>
                <wp:positionV relativeFrom="paragraph">
                  <wp:posOffset>1882140</wp:posOffset>
                </wp:positionV>
                <wp:extent cx="17811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left:0;text-align:left;margin-left:96pt;margin-top:148.2pt;width:140.2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Client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7D22" wp14:editId="6F896467">
                <wp:simplePos x="0" y="0"/>
                <wp:positionH relativeFrom="column">
                  <wp:posOffset>1276350</wp:posOffset>
                </wp:positionH>
                <wp:positionV relativeFrom="paragraph">
                  <wp:posOffset>424815</wp:posOffset>
                </wp:positionV>
                <wp:extent cx="17145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left:0;text-align:left;margin-left:100.5pt;margin-top:33.45pt;width:13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Server</w:t>
                      </w:r>
                    </w:p>
                  </w:txbxContent>
                </v:textbox>
              </v:rect>
            </w:pict>
          </mc:Fallback>
        </mc:AlternateContent>
      </w:r>
      <w:r w:rsidR="00E946D4">
        <w:br/>
      </w:r>
      <w:r w:rsidR="00E946D4">
        <w:br/>
      </w:r>
      <w:r w:rsidR="00E946D4">
        <w:br/>
      </w:r>
      <w:r w:rsidR="006E1841">
        <w:t>.</w:t>
      </w:r>
    </w:p>
    <w:p w:rsidR="006E1841" w:rsidRDefault="006E1841" w:rsidP="00E946D4">
      <w:pPr>
        <w:pStyle w:val="ListParagraph"/>
        <w:ind w:left="2160"/>
      </w:pPr>
    </w:p>
    <w:p w:rsidR="006E1841" w:rsidRDefault="006E1841" w:rsidP="006E1841">
      <w:pPr>
        <w:pStyle w:val="ListParagraph"/>
        <w:ind w:left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1841" w:rsidRDefault="006379F9" w:rsidP="006E1841">
      <w:pPr>
        <w:pStyle w:val="ListParagraph"/>
        <w:numPr>
          <w:ilvl w:val="0"/>
          <w:numId w:val="4"/>
        </w:numPr>
      </w:pPr>
      <w:r>
        <w:t xml:space="preserve">Docker is a little different from traditional client server model, instead of having different components for both client and </w:t>
      </w:r>
      <w:r w:rsidR="00B7378C">
        <w:t>server;</w:t>
      </w:r>
      <w:r>
        <w:t xml:space="preserve"> it uses the same binary executable for both.</w:t>
      </w:r>
    </w:p>
    <w:p w:rsidR="00B7378C" w:rsidRDefault="0022307A" w:rsidP="006E1841">
      <w:pPr>
        <w:pStyle w:val="ListParagraph"/>
        <w:numPr>
          <w:ilvl w:val="0"/>
          <w:numId w:val="4"/>
        </w:numPr>
      </w:pPr>
      <w:r w:rsidRPr="00BD3C3E">
        <w:rPr>
          <w:b/>
        </w:rPr>
        <w:t>Docker Command line tool</w:t>
      </w:r>
      <w:r>
        <w:t xml:space="preserve"> is the interface available to users to interact with the docker engine and containers.</w:t>
      </w:r>
      <w:r w:rsidR="00D13A24">
        <w:t xml:space="preserve"> Some of the tasks that can be achieved by docker command line are creating containers, starting containers; retrieve docker logs from remote server, start command line shell on a container running on remote server.</w:t>
      </w:r>
    </w:p>
    <w:p w:rsidR="00F850DC" w:rsidRDefault="00BC2320" w:rsidP="00F850DC">
      <w:pPr>
        <w:pStyle w:val="ListParagraph"/>
        <w:numPr>
          <w:ilvl w:val="0"/>
          <w:numId w:val="4"/>
        </w:numPr>
      </w:pPr>
      <w:r w:rsidRPr="005750D5">
        <w:rPr>
          <w:b/>
        </w:rPr>
        <w:lastRenderedPageBreak/>
        <w:t>Container Networking:</w:t>
      </w:r>
      <w:r w:rsidR="00B36D4C" w:rsidRPr="005750D5">
        <w:rPr>
          <w:b/>
        </w:rPr>
        <w:t xml:space="preserve"> </w:t>
      </w:r>
      <w:r w:rsidR="00B36D4C">
        <w:t xml:space="preserve">Docker containers behave like hosts on a private </w:t>
      </w:r>
      <w:r w:rsidR="006B2541">
        <w:t>network. Docker server behaves like a host and containers are like clients behind it.</w:t>
      </w:r>
      <w:r w:rsidR="00D5749C">
        <w:t xml:space="preserve"> The implementation is done in a way </w:t>
      </w:r>
      <w:r w:rsidR="001315A4">
        <w:t>that each</w:t>
      </w:r>
      <w:r w:rsidR="00D5749C">
        <w:t xml:space="preserve"> container has its own virtual Ethernet interface connected to </w:t>
      </w:r>
      <w:r w:rsidR="001315A4">
        <w:t xml:space="preserve">Docker </w:t>
      </w:r>
      <w:r w:rsidR="00FD7571">
        <w:t>Bridge. Each</w:t>
      </w:r>
      <w:r w:rsidR="008A7ECD">
        <w:t xml:space="preserve"> container has its own IP address allocated and docker lets you bind the ports of the containers to the host so the outside world can talk to them.</w:t>
      </w:r>
      <w:r w:rsidR="00B95803">
        <w:t xml:space="preserve"> Apart from the default</w:t>
      </w:r>
      <w:r w:rsidR="0096798A">
        <w:t xml:space="preserve"> Docker Virtual Bridge,</w:t>
      </w:r>
      <w:r w:rsidR="00B95803">
        <w:t xml:space="preserve"> there are many other ways in which the docker networking can be achieved.</w:t>
      </w:r>
    </w:p>
    <w:p w:rsidR="00BE5FCB" w:rsidRPr="00BE5FCB" w:rsidRDefault="00F850DC" w:rsidP="00F850DC">
      <w:pPr>
        <w:pStyle w:val="ListParagraph"/>
        <w:numPr>
          <w:ilvl w:val="0"/>
          <w:numId w:val="6"/>
        </w:numPr>
        <w:rPr>
          <w:b/>
        </w:rPr>
      </w:pPr>
      <w:r w:rsidRPr="00F850DC">
        <w:rPr>
          <w:b/>
        </w:rPr>
        <w:t>Docker Containers:</w:t>
      </w:r>
      <w:r w:rsidR="00F8343C">
        <w:rPr>
          <w:b/>
        </w:rPr>
        <w:t xml:space="preserve"> </w:t>
      </w:r>
      <w:r w:rsidR="00F8343C">
        <w:t xml:space="preserve"> </w:t>
      </w:r>
    </w:p>
    <w:p w:rsidR="00F850DC" w:rsidRPr="00BE5FCB" w:rsidRDefault="00F8343C" w:rsidP="00BE5FCB">
      <w:pPr>
        <w:pStyle w:val="ListParagraph"/>
        <w:numPr>
          <w:ilvl w:val="0"/>
          <w:numId w:val="7"/>
        </w:numPr>
        <w:rPr>
          <w:b/>
        </w:rPr>
      </w:pPr>
      <w:r>
        <w:t xml:space="preserve">Containers are </w:t>
      </w:r>
      <w:r w:rsidR="00EF445C">
        <w:t>just wrappers</w:t>
      </w:r>
      <w:r>
        <w:t xml:space="preserve"> around </w:t>
      </w:r>
      <w:r w:rsidR="008A72AF">
        <w:t>UNIX</w:t>
      </w:r>
      <w:r>
        <w:t xml:space="preserve"> processes and not as standalone virtual machines.</w:t>
      </w:r>
    </w:p>
    <w:p w:rsidR="00BE5FCB" w:rsidRPr="00D85495" w:rsidRDefault="00BE5FCB" w:rsidP="00BE5FCB">
      <w:pPr>
        <w:pStyle w:val="ListParagraph"/>
        <w:numPr>
          <w:ilvl w:val="0"/>
          <w:numId w:val="7"/>
        </w:numPr>
        <w:rPr>
          <w:b/>
        </w:rPr>
      </w:pPr>
      <w:r>
        <w:t xml:space="preserve">Containers are light </w:t>
      </w:r>
      <w:r w:rsidR="00D712C3">
        <w:t>weight,</w:t>
      </w:r>
      <w:r w:rsidR="005D4CA8">
        <w:t xml:space="preserve"> creating a container takes very little space, because the container only has reference for a layered file sy</w:t>
      </w:r>
      <w:r w:rsidR="00BC4F86">
        <w:t>stem and metadata of the configuration.</w:t>
      </w:r>
    </w:p>
    <w:p w:rsidR="00D85495" w:rsidRPr="00F850DC" w:rsidRDefault="00D85495" w:rsidP="00BE5FCB">
      <w:pPr>
        <w:pStyle w:val="ListParagraph"/>
        <w:numPr>
          <w:ilvl w:val="0"/>
          <w:numId w:val="7"/>
        </w:numPr>
        <w:rPr>
          <w:b/>
        </w:rPr>
      </w:pPr>
      <w:r>
        <w:t>Containers are isolated from each other.</w:t>
      </w:r>
      <w:r w:rsidR="00B73247">
        <w:t xml:space="preserve"> Container share resources from the host system as per the requirement.</w:t>
      </w:r>
      <w:r w:rsidR="00325428">
        <w:t xml:space="preserve"> Pg -38</w:t>
      </w:r>
      <w:bookmarkStart w:id="0" w:name="_GoBack"/>
      <w:bookmarkEnd w:id="0"/>
    </w:p>
    <w:sectPr w:rsidR="00D85495" w:rsidRPr="00F8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0686"/>
    <w:multiLevelType w:val="hybridMultilevel"/>
    <w:tmpl w:val="E1F88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2E14E3"/>
    <w:multiLevelType w:val="hybridMultilevel"/>
    <w:tmpl w:val="D7F09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1344D"/>
    <w:multiLevelType w:val="hybridMultilevel"/>
    <w:tmpl w:val="6718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C59C6"/>
    <w:multiLevelType w:val="hybridMultilevel"/>
    <w:tmpl w:val="A098982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0152955"/>
    <w:multiLevelType w:val="hybridMultilevel"/>
    <w:tmpl w:val="C57C9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5774AF"/>
    <w:multiLevelType w:val="hybridMultilevel"/>
    <w:tmpl w:val="580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122A7"/>
    <w:multiLevelType w:val="hybridMultilevel"/>
    <w:tmpl w:val="376CA78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C4"/>
    <w:rsid w:val="00130BAD"/>
    <w:rsid w:val="001315A4"/>
    <w:rsid w:val="0016353E"/>
    <w:rsid w:val="001D2562"/>
    <w:rsid w:val="0022307A"/>
    <w:rsid w:val="002262C4"/>
    <w:rsid w:val="00297ECC"/>
    <w:rsid w:val="00325428"/>
    <w:rsid w:val="0035519A"/>
    <w:rsid w:val="003F0475"/>
    <w:rsid w:val="003F7527"/>
    <w:rsid w:val="0041631C"/>
    <w:rsid w:val="00450FEE"/>
    <w:rsid w:val="0051076E"/>
    <w:rsid w:val="005750D5"/>
    <w:rsid w:val="005B6822"/>
    <w:rsid w:val="005D4CA8"/>
    <w:rsid w:val="006379F9"/>
    <w:rsid w:val="006B2541"/>
    <w:rsid w:val="006E1841"/>
    <w:rsid w:val="0071626D"/>
    <w:rsid w:val="008462FC"/>
    <w:rsid w:val="008A72AF"/>
    <w:rsid w:val="008A7ECD"/>
    <w:rsid w:val="0096798A"/>
    <w:rsid w:val="009B6890"/>
    <w:rsid w:val="009D3CC1"/>
    <w:rsid w:val="00A70AE4"/>
    <w:rsid w:val="00A950B4"/>
    <w:rsid w:val="00AC6092"/>
    <w:rsid w:val="00B36D4C"/>
    <w:rsid w:val="00B73247"/>
    <w:rsid w:val="00B7378C"/>
    <w:rsid w:val="00B95803"/>
    <w:rsid w:val="00BC2320"/>
    <w:rsid w:val="00BC4F86"/>
    <w:rsid w:val="00BD3C3E"/>
    <w:rsid w:val="00BE5FCB"/>
    <w:rsid w:val="00C92C8B"/>
    <w:rsid w:val="00D13A24"/>
    <w:rsid w:val="00D431F4"/>
    <w:rsid w:val="00D5749C"/>
    <w:rsid w:val="00D712C3"/>
    <w:rsid w:val="00D81D3C"/>
    <w:rsid w:val="00D83D40"/>
    <w:rsid w:val="00D85495"/>
    <w:rsid w:val="00E9063D"/>
    <w:rsid w:val="00E946D4"/>
    <w:rsid w:val="00ED5AA4"/>
    <w:rsid w:val="00EF445C"/>
    <w:rsid w:val="00F8343C"/>
    <w:rsid w:val="00F850DC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56</cp:revision>
  <dcterms:created xsi:type="dcterms:W3CDTF">2018-03-05T05:17:00Z</dcterms:created>
  <dcterms:modified xsi:type="dcterms:W3CDTF">2018-03-07T06:48:00Z</dcterms:modified>
</cp:coreProperties>
</file>