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0E24" w14:textId="77777777" w:rsidR="009F737C" w:rsidRDefault="009F737C" w:rsidP="009F737C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1A5F5C6A" w14:textId="77777777" w:rsidR="009F737C" w:rsidRDefault="009F737C" w:rsidP="009F737C">
      <w:pPr>
        <w:pStyle w:val="normal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 If one of us apologizes when our discussion deteriorates, the discussion ends.</w:t>
      </w:r>
      <w:r>
        <w:rPr>
          <w:rFonts w:ascii="Arial" w:hAnsi="Arial" w:cs="Arial"/>
          <w:color w:val="123654"/>
          <w:sz w:val="20"/>
          <w:szCs w:val="20"/>
        </w:rPr>
        <w:br/>
        <w:t>2. I know we can ignore our differences, even if things get hard sometimes.</w:t>
      </w:r>
      <w:r>
        <w:rPr>
          <w:rFonts w:ascii="Arial" w:hAnsi="Arial" w:cs="Arial"/>
          <w:color w:val="123654"/>
          <w:sz w:val="20"/>
          <w:szCs w:val="20"/>
        </w:rPr>
        <w:br/>
        <w:t>3. When we need it, we can take our discussions with my spouse from the beginning and correct it.</w:t>
      </w:r>
      <w:r>
        <w:rPr>
          <w:rFonts w:ascii="Arial" w:hAnsi="Arial" w:cs="Arial"/>
          <w:color w:val="123654"/>
          <w:sz w:val="20"/>
          <w:szCs w:val="20"/>
        </w:rPr>
        <w:br/>
        <w:t>4. When I discuss with my spouse, to contact him will eventually work.</w:t>
      </w:r>
      <w:r>
        <w:rPr>
          <w:rFonts w:ascii="Arial" w:hAnsi="Arial" w:cs="Arial"/>
          <w:color w:val="123654"/>
          <w:sz w:val="20"/>
          <w:szCs w:val="20"/>
        </w:rPr>
        <w:br/>
        <w:t>5. The time I spent with my wife is special for us.</w:t>
      </w:r>
      <w:r>
        <w:rPr>
          <w:rFonts w:ascii="Arial" w:hAnsi="Arial" w:cs="Arial"/>
          <w:color w:val="123654"/>
          <w:sz w:val="20"/>
          <w:szCs w:val="20"/>
        </w:rPr>
        <w:br/>
        <w:t>6. We don't have time at home as partners.</w:t>
      </w:r>
      <w:r>
        <w:rPr>
          <w:rFonts w:ascii="Arial" w:hAnsi="Arial" w:cs="Arial"/>
          <w:color w:val="123654"/>
          <w:sz w:val="20"/>
          <w:szCs w:val="20"/>
        </w:rPr>
        <w:br/>
        <w:t>7. We are like two strangers who share the same environment at home rather than family.</w:t>
      </w:r>
      <w:r>
        <w:rPr>
          <w:rFonts w:ascii="Arial" w:hAnsi="Arial" w:cs="Arial"/>
          <w:color w:val="123654"/>
          <w:sz w:val="20"/>
          <w:szCs w:val="20"/>
        </w:rPr>
        <w:br/>
        <w:t>8. I enjoy our holidays with my wife.</w:t>
      </w:r>
      <w:r>
        <w:rPr>
          <w:rFonts w:ascii="Arial" w:hAnsi="Arial" w:cs="Arial"/>
          <w:color w:val="123654"/>
          <w:sz w:val="20"/>
          <w:szCs w:val="20"/>
        </w:rPr>
        <w:br/>
        <w:t>9. I enjoy traveling with my wife.</w:t>
      </w:r>
      <w:r>
        <w:rPr>
          <w:rFonts w:ascii="Arial" w:hAnsi="Arial" w:cs="Arial"/>
          <w:color w:val="123654"/>
          <w:sz w:val="20"/>
          <w:szCs w:val="20"/>
        </w:rPr>
        <w:br/>
        <w:t>10. Most of our goals are common to my spouse.</w:t>
      </w:r>
      <w:r>
        <w:rPr>
          <w:rFonts w:ascii="Arial" w:hAnsi="Arial" w:cs="Arial"/>
          <w:color w:val="123654"/>
          <w:sz w:val="20"/>
          <w:szCs w:val="20"/>
        </w:rPr>
        <w:br/>
        <w:t>11. I think that one day in the future, when I look back, I see that my spouse and I have been in harmony with each other.</w:t>
      </w:r>
      <w:r>
        <w:rPr>
          <w:rFonts w:ascii="Arial" w:hAnsi="Arial" w:cs="Arial"/>
          <w:color w:val="123654"/>
          <w:sz w:val="20"/>
          <w:szCs w:val="20"/>
        </w:rPr>
        <w:br/>
        <w:t>12. My spouse and I have similar values in terms of personal freedom.</w:t>
      </w:r>
      <w:r>
        <w:rPr>
          <w:rFonts w:ascii="Arial" w:hAnsi="Arial" w:cs="Arial"/>
          <w:color w:val="123654"/>
          <w:sz w:val="20"/>
          <w:szCs w:val="20"/>
        </w:rPr>
        <w:br/>
        <w:t>13. My spouse and I have similar sense of entertainment.</w:t>
      </w:r>
      <w:r>
        <w:rPr>
          <w:rFonts w:ascii="Arial" w:hAnsi="Arial" w:cs="Arial"/>
          <w:color w:val="123654"/>
          <w:sz w:val="20"/>
          <w:szCs w:val="20"/>
        </w:rPr>
        <w:br/>
        <w:t>14. Most of our goals for people (children, friends, etc.) are the same.</w:t>
      </w:r>
      <w:r>
        <w:rPr>
          <w:rFonts w:ascii="Arial" w:hAnsi="Arial" w:cs="Arial"/>
          <w:color w:val="123654"/>
          <w:sz w:val="20"/>
          <w:szCs w:val="20"/>
        </w:rPr>
        <w:br/>
        <w:t>15. Our dreams with my spouse are similar and harmonious.</w:t>
      </w:r>
      <w:r>
        <w:rPr>
          <w:rFonts w:ascii="Arial" w:hAnsi="Arial" w:cs="Arial"/>
          <w:color w:val="123654"/>
          <w:sz w:val="20"/>
          <w:szCs w:val="20"/>
        </w:rPr>
        <w:br/>
        <w:t>16. We're compatible with my spouse about what love should be.</w:t>
      </w:r>
      <w:r>
        <w:rPr>
          <w:rFonts w:ascii="Arial" w:hAnsi="Arial" w:cs="Arial"/>
          <w:color w:val="123654"/>
          <w:sz w:val="20"/>
          <w:szCs w:val="20"/>
        </w:rPr>
        <w:br/>
        <w:t>17. We share the same views about being happy in our life with my spouse</w:t>
      </w:r>
      <w:r>
        <w:rPr>
          <w:rFonts w:ascii="Arial" w:hAnsi="Arial" w:cs="Arial"/>
          <w:color w:val="123654"/>
          <w:sz w:val="20"/>
          <w:szCs w:val="20"/>
        </w:rPr>
        <w:br/>
        <w:t>18. My spouse and I have similar ideas about how marriage should be</w:t>
      </w:r>
      <w:r>
        <w:rPr>
          <w:rFonts w:ascii="Arial" w:hAnsi="Arial" w:cs="Arial"/>
          <w:color w:val="123654"/>
          <w:sz w:val="20"/>
          <w:szCs w:val="20"/>
        </w:rPr>
        <w:br/>
        <w:t>19. My spouse and I have similar ideas about how roles should be in marriage</w:t>
      </w:r>
      <w:r>
        <w:rPr>
          <w:rFonts w:ascii="Arial" w:hAnsi="Arial" w:cs="Arial"/>
          <w:color w:val="123654"/>
          <w:sz w:val="20"/>
          <w:szCs w:val="20"/>
        </w:rPr>
        <w:br/>
        <w:t>20. My spouse and I have similar values in trust.</w:t>
      </w:r>
      <w:r>
        <w:rPr>
          <w:rFonts w:ascii="Arial" w:hAnsi="Arial" w:cs="Arial"/>
          <w:color w:val="123654"/>
          <w:sz w:val="20"/>
          <w:szCs w:val="20"/>
        </w:rPr>
        <w:br/>
        <w:t>21. I know exactly what my wife likes.</w:t>
      </w:r>
      <w:r>
        <w:rPr>
          <w:rFonts w:ascii="Arial" w:hAnsi="Arial" w:cs="Arial"/>
          <w:color w:val="123654"/>
          <w:sz w:val="20"/>
          <w:szCs w:val="20"/>
        </w:rPr>
        <w:br/>
        <w:t>22. I know how my spouse wants to be taken care of when she/he sick.</w:t>
      </w:r>
      <w:r>
        <w:rPr>
          <w:rFonts w:ascii="Arial" w:hAnsi="Arial" w:cs="Arial"/>
          <w:color w:val="123654"/>
          <w:sz w:val="20"/>
          <w:szCs w:val="20"/>
        </w:rPr>
        <w:br/>
        <w:t>23. I know my spouse's favorite food.</w:t>
      </w:r>
      <w:r>
        <w:rPr>
          <w:rFonts w:ascii="Arial" w:hAnsi="Arial" w:cs="Arial"/>
          <w:color w:val="123654"/>
          <w:sz w:val="20"/>
          <w:szCs w:val="20"/>
        </w:rPr>
        <w:br/>
        <w:t>24. I can tell you what kind of stress my spouse is facing in her/his life.</w:t>
      </w:r>
      <w:r>
        <w:rPr>
          <w:rFonts w:ascii="Arial" w:hAnsi="Arial" w:cs="Arial"/>
          <w:color w:val="123654"/>
          <w:sz w:val="20"/>
          <w:szCs w:val="20"/>
        </w:rPr>
        <w:br/>
        <w:t>25. I have knowledge of my spouse's inner world.</w:t>
      </w:r>
      <w:r>
        <w:rPr>
          <w:rFonts w:ascii="Arial" w:hAnsi="Arial" w:cs="Arial"/>
          <w:color w:val="123654"/>
          <w:sz w:val="20"/>
          <w:szCs w:val="20"/>
        </w:rPr>
        <w:br/>
        <w:t>26. I know my spouse's basic anxieties.</w:t>
      </w:r>
      <w:r>
        <w:rPr>
          <w:rFonts w:ascii="Arial" w:hAnsi="Arial" w:cs="Arial"/>
          <w:color w:val="123654"/>
          <w:sz w:val="20"/>
          <w:szCs w:val="20"/>
        </w:rPr>
        <w:br/>
        <w:t>27. I know what my spouse's current sources of stress are.</w:t>
      </w:r>
      <w:r>
        <w:rPr>
          <w:rFonts w:ascii="Arial" w:hAnsi="Arial" w:cs="Arial"/>
          <w:color w:val="123654"/>
          <w:sz w:val="20"/>
          <w:szCs w:val="20"/>
        </w:rPr>
        <w:br/>
        <w:t>28. I know my spouse's hopes and wishes.</w:t>
      </w:r>
      <w:r>
        <w:rPr>
          <w:rFonts w:ascii="Arial" w:hAnsi="Arial" w:cs="Arial"/>
          <w:color w:val="123654"/>
          <w:sz w:val="20"/>
          <w:szCs w:val="20"/>
        </w:rPr>
        <w:br/>
        <w:t>29. I know my spouse very well.</w:t>
      </w:r>
      <w:r>
        <w:rPr>
          <w:rFonts w:ascii="Arial" w:hAnsi="Arial" w:cs="Arial"/>
          <w:color w:val="123654"/>
          <w:sz w:val="20"/>
          <w:szCs w:val="20"/>
        </w:rPr>
        <w:br/>
        <w:t>30. I know my spouse's friends and their social relationships.</w:t>
      </w:r>
      <w:r>
        <w:rPr>
          <w:rFonts w:ascii="Arial" w:hAnsi="Arial" w:cs="Arial"/>
          <w:color w:val="123654"/>
          <w:sz w:val="20"/>
          <w:szCs w:val="20"/>
        </w:rPr>
        <w:br/>
        <w:t>31. I feel aggressive when I argue with my spouse.</w:t>
      </w:r>
      <w:r>
        <w:rPr>
          <w:rFonts w:ascii="Arial" w:hAnsi="Arial" w:cs="Arial"/>
          <w:color w:val="123654"/>
          <w:sz w:val="20"/>
          <w:szCs w:val="20"/>
        </w:rPr>
        <w:br/>
        <w:t>32. When discussing with my spouse, I usually use expressions such as ‘you always’ or ‘you never’ .</w:t>
      </w:r>
      <w:r>
        <w:rPr>
          <w:rFonts w:ascii="Arial" w:hAnsi="Arial" w:cs="Arial"/>
          <w:color w:val="123654"/>
          <w:sz w:val="20"/>
          <w:szCs w:val="20"/>
        </w:rPr>
        <w:br/>
        <w:t>33. I can use negative statements about my spouse's personality during our discussions.</w:t>
      </w:r>
      <w:r>
        <w:rPr>
          <w:rFonts w:ascii="Arial" w:hAnsi="Arial" w:cs="Arial"/>
          <w:color w:val="123654"/>
          <w:sz w:val="20"/>
          <w:szCs w:val="20"/>
        </w:rPr>
        <w:br/>
        <w:t>34. I can use offensive expressions during our discussions.</w:t>
      </w:r>
      <w:r>
        <w:rPr>
          <w:rFonts w:ascii="Arial" w:hAnsi="Arial" w:cs="Arial"/>
          <w:color w:val="123654"/>
          <w:sz w:val="20"/>
          <w:szCs w:val="20"/>
        </w:rPr>
        <w:br/>
        <w:t>35. I can insult my spouse during our discussions.</w:t>
      </w:r>
      <w:r>
        <w:rPr>
          <w:rFonts w:ascii="Arial" w:hAnsi="Arial" w:cs="Arial"/>
          <w:color w:val="123654"/>
          <w:sz w:val="20"/>
          <w:szCs w:val="20"/>
        </w:rPr>
        <w:br/>
        <w:t>36. I can be humiliating when we discussions.</w:t>
      </w:r>
      <w:r>
        <w:rPr>
          <w:rFonts w:ascii="Arial" w:hAnsi="Arial" w:cs="Arial"/>
          <w:color w:val="123654"/>
          <w:sz w:val="20"/>
          <w:szCs w:val="20"/>
        </w:rPr>
        <w:br/>
        <w:t>37. My discussion with my spouse is not calm.</w:t>
      </w:r>
      <w:r>
        <w:rPr>
          <w:rFonts w:ascii="Arial" w:hAnsi="Arial" w:cs="Arial"/>
          <w:color w:val="123654"/>
          <w:sz w:val="20"/>
          <w:szCs w:val="20"/>
        </w:rPr>
        <w:br/>
        <w:t>38. I hate my spouse's way of open a subject.</w:t>
      </w:r>
      <w:r>
        <w:rPr>
          <w:rFonts w:ascii="Arial" w:hAnsi="Arial" w:cs="Arial"/>
          <w:color w:val="123654"/>
          <w:sz w:val="20"/>
          <w:szCs w:val="20"/>
        </w:rPr>
        <w:br/>
        <w:t>39. Our discussions often occur suddenly.</w:t>
      </w:r>
      <w:r>
        <w:rPr>
          <w:rFonts w:ascii="Arial" w:hAnsi="Arial" w:cs="Arial"/>
          <w:color w:val="123654"/>
          <w:sz w:val="20"/>
          <w:szCs w:val="20"/>
        </w:rPr>
        <w:br/>
        <w:t>40. We're just starting a discussion before I know what's going on.</w:t>
      </w:r>
      <w:r>
        <w:rPr>
          <w:rFonts w:ascii="Arial" w:hAnsi="Arial" w:cs="Arial"/>
          <w:color w:val="123654"/>
          <w:sz w:val="20"/>
          <w:szCs w:val="20"/>
        </w:rPr>
        <w:br/>
        <w:t>41. When I talk to my spouse about something, my calm suddenly breaks.</w:t>
      </w:r>
      <w:r>
        <w:rPr>
          <w:rFonts w:ascii="Arial" w:hAnsi="Arial" w:cs="Arial"/>
          <w:color w:val="123654"/>
          <w:sz w:val="20"/>
          <w:szCs w:val="20"/>
        </w:rPr>
        <w:br/>
        <w:t>42. When I argue with my spouse, ı only go out and I don't say a word.</w:t>
      </w:r>
      <w:r>
        <w:rPr>
          <w:rFonts w:ascii="Arial" w:hAnsi="Arial" w:cs="Arial"/>
          <w:color w:val="123654"/>
          <w:sz w:val="20"/>
          <w:szCs w:val="20"/>
        </w:rPr>
        <w:br/>
        <w:t>43. I mostly stay silent to calm the environment a little bit.</w:t>
      </w:r>
      <w:r>
        <w:rPr>
          <w:rFonts w:ascii="Arial" w:hAnsi="Arial" w:cs="Arial"/>
          <w:color w:val="123654"/>
          <w:sz w:val="20"/>
          <w:szCs w:val="20"/>
        </w:rPr>
        <w:br/>
        <w:t>44. Sometimes I think it's good for me to leave home for a while.</w:t>
      </w:r>
      <w:r>
        <w:rPr>
          <w:rFonts w:ascii="Arial" w:hAnsi="Arial" w:cs="Arial"/>
          <w:color w:val="123654"/>
          <w:sz w:val="20"/>
          <w:szCs w:val="20"/>
        </w:rPr>
        <w:br/>
        <w:t>45. I'd rather stay silent than discuss with my spouse.</w:t>
      </w:r>
      <w:r>
        <w:rPr>
          <w:rFonts w:ascii="Arial" w:hAnsi="Arial" w:cs="Arial"/>
          <w:color w:val="123654"/>
          <w:sz w:val="20"/>
          <w:szCs w:val="20"/>
        </w:rPr>
        <w:br/>
        <w:t>46. Even if I'm right in the discussion, I stay silent to hurt my spouse.</w:t>
      </w:r>
      <w:r>
        <w:rPr>
          <w:rFonts w:ascii="Arial" w:hAnsi="Arial" w:cs="Arial"/>
          <w:color w:val="123654"/>
          <w:sz w:val="20"/>
          <w:szCs w:val="20"/>
        </w:rPr>
        <w:br/>
        <w:t>47. When I discuss with my spouse, I stay silent because I am afraid of not being able to control my anger.</w:t>
      </w:r>
      <w:r>
        <w:rPr>
          <w:rFonts w:ascii="Arial" w:hAnsi="Arial" w:cs="Arial"/>
          <w:color w:val="123654"/>
          <w:sz w:val="20"/>
          <w:szCs w:val="20"/>
        </w:rPr>
        <w:br/>
        <w:t>48. I feel right in our discussions.</w:t>
      </w:r>
      <w:r>
        <w:rPr>
          <w:rFonts w:ascii="Arial" w:hAnsi="Arial" w:cs="Arial"/>
          <w:color w:val="123654"/>
          <w:sz w:val="20"/>
          <w:szCs w:val="20"/>
        </w:rPr>
        <w:br/>
        <w:t>49. I have nothing to do with what I've been accused of.</w:t>
      </w:r>
      <w:r>
        <w:rPr>
          <w:rFonts w:ascii="Arial" w:hAnsi="Arial" w:cs="Arial"/>
          <w:color w:val="123654"/>
          <w:sz w:val="20"/>
          <w:szCs w:val="20"/>
        </w:rPr>
        <w:br/>
        <w:t>50. I'm not actually the one who's guilty about what I'm accused of.</w:t>
      </w:r>
      <w:r>
        <w:rPr>
          <w:rFonts w:ascii="Arial" w:hAnsi="Arial" w:cs="Arial"/>
          <w:color w:val="123654"/>
          <w:sz w:val="20"/>
          <w:szCs w:val="20"/>
        </w:rPr>
        <w:br/>
        <w:t>51. I'm not the one who's wrong about problems at home.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>52. I wouldn't hesitate to tell my spouse about her/his inadequacy.</w:t>
      </w:r>
      <w:r>
        <w:rPr>
          <w:rFonts w:ascii="Arial" w:hAnsi="Arial" w:cs="Arial"/>
          <w:color w:val="123654"/>
          <w:sz w:val="20"/>
          <w:szCs w:val="20"/>
        </w:rPr>
        <w:br/>
        <w:t>53. When I discuss, I remind my spouse of her/his inadequacy.</w:t>
      </w:r>
      <w:r>
        <w:rPr>
          <w:rFonts w:ascii="Arial" w:hAnsi="Arial" w:cs="Arial"/>
          <w:color w:val="123654"/>
          <w:sz w:val="20"/>
          <w:szCs w:val="20"/>
        </w:rPr>
        <w:br/>
        <w:t>54. I'm not afraid to tell my spouse about her/his incompetence.</w:t>
      </w:r>
    </w:p>
    <w:p w14:paraId="3DFF857B" w14:textId="77777777" w:rsidR="009F737C" w:rsidRDefault="009F737C"/>
    <w:sectPr w:rsidR="009F7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7C"/>
    <w:rsid w:val="009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31CFA"/>
  <w15:chartTrackingRefBased/>
  <w15:docId w15:val="{6E475E87-1D5C-3046-8056-CCEA407F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9F73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0">
    <w:name w:val="normal"/>
    <w:basedOn w:val="Normal"/>
    <w:rsid w:val="009F73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ghazalalaa00@gmail.com</dc:creator>
  <cp:keywords/>
  <dc:description/>
  <cp:lastModifiedBy>ghazalalaa00@gmail.com</cp:lastModifiedBy>
  <cp:revision>1</cp:revision>
  <dcterms:created xsi:type="dcterms:W3CDTF">2022-01-15T08:18:00Z</dcterms:created>
  <dcterms:modified xsi:type="dcterms:W3CDTF">2022-01-15T08:18:00Z</dcterms:modified>
</cp:coreProperties>
</file>