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Arial" w:cs="Arial" w:eastAsia="Arial" w:hAnsi="Arial"/>
          <w:b/>
          <w:bCs/>
          <w:color w:val="1F4E79"/>
          <w:sz w:val="52"/>
          <w:szCs w:val="52"/>
        </w:rPr>
        <w:t xml:space="preserve">Formules de Remises Multi-Sources</w:t>
      </w:r>
    </w:p>
    <w:p>
      <w:pPr>
        <w:spacing w:after="60" w:before="0"/>
        <w:jc w:val="center"/>
      </w:pPr>
      <w:r>
        <w:rPr>
          <w:rFonts w:ascii="Arial" w:cs="Arial" w:eastAsia="Arial" w:hAnsi="Arial"/>
          <w:b/>
          <w:bCs/>
          <w:color w:val="2E75B6"/>
          <w:sz w:val="44"/>
          <w:szCs w:val="44"/>
        </w:rPr>
        <w:t xml:space="preserve">&amp; Facteur Categorie</w:t>
      </w:r>
    </w:p>
    <w:p>
      <w:pPr>
        <w:spacing w:after="40" w:before="0"/>
      </w:pPr>
      <w:r>
        <w:t xml:space="preserve"/>
      </w:r>
    </w:p>
    <w:p>
      <w:pPr>
        <w:pBdr>
          <w:bottom w:val="single" w:color="2E75B6" w:sz="8" w:space="4"/>
        </w:pBdr>
        <w:spacing w:after="0" w:before="0"/>
        <w:jc w:val="center"/>
      </w:pPr>
      <w:r>
        <w:t xml:space="preserve"/>
      </w:r>
    </w:p>
    <w:p>
      <w:pPr>
        <w:spacing w:after="40" w:before="0"/>
      </w:pPr>
      <w:r>
        <w:t xml:space="preserve"/>
      </w:r>
    </w:p>
    <w:p>
      <w:pPr>
        <w:spacing w:after="80" w:before="0"/>
        <w:jc w:val="center"/>
      </w:pPr>
      <w:r>
        <w:rPr>
          <w:rFonts w:ascii="Arial" w:cs="Arial" w:eastAsia="Arial" w:hAnsi="Arial"/>
          <w:i/>
          <w:iCs/>
          <w:color w:val="666666"/>
          <w:sz w:val="24"/>
          <w:szCs w:val="24"/>
        </w:rPr>
        <w:t xml:space="preserve">Guide Technique — Rationale des Constantes et Conception Algorithmique</w:t>
      </w:r>
    </w:p>
    <w:p>
      <w:pPr>
        <w:spacing w:after="600" w:before="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Introduction</w:t>
      </w:r>
    </w:p>
    <w:p>
      <w:pPr>
        <w:spacing w:after="120" w:before="80"/>
      </w:pPr>
      <w:r>
        <w:rPr>
          <w:rFonts w:ascii="Arial" w:cs="Arial" w:eastAsia="Arial" w:hAnsi="Arial"/>
          <w:sz w:val="22"/>
          <w:szCs w:val="22"/>
        </w:rPr>
        <w:t xml:space="preserve">Chaque marketplace opere selon un modele economique distinct. Une formule de remise universelle ne peut pas capturer ces differences. Ce document detaille les formules mathematiques adaptees par plateforme, incorporant un Facteur Categorie (Cf) pour distinguer les produits a faible marge (electronique haut de gamme) des accessoires a forte marge.</w:t>
      </w:r>
    </w:p>
    <w:p>
      <w:pPr>
        <w:spacing w:after="120" w:before="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Legende des Variables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7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P</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Prix numerique du produit (en euros ou devise locale).</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R</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Note du produit, sur une echelle de 1 a 5.</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Cf = 0.8</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Haute valeur / Faible marge : Smartphones, Laptops, TV, Electromenager.</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Cf = 1.3</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Forte marge / Accessoires : Audio, Cables, Coques, Souris, Claviers.</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Cf = 1.0</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Commerce standard : Maison, Cuisine, Beaute, Sante.</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D</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Pourcentage de remise final calcule (en %).</w:t>
            </w:r>
          </w:p>
        </w:tc>
      </w:tr>
    </w:tbl>
    <w:p>
      <w:pPr>
        <w:spacing w:after="120" w:before="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Raisonnement Algorithmique : Pourquoi des Valeurs Fixees ?</w:t>
      </w:r>
    </w:p>
    <w:p>
      <w:pPr>
        <w:spacing w:after="120" w:before="80"/>
      </w:pPr>
      <w:r>
        <w:rPr>
          <w:rFonts w:ascii="Arial" w:cs="Arial" w:eastAsia="Arial" w:hAnsi="Arial"/>
          <w:sz w:val="22"/>
          <w:szCs w:val="22"/>
        </w:rPr>
        <w:t xml:space="preserve">Les formules contiennent deux types de nombres : des </w:t>
      </w:r>
      <w:r>
        <w:rPr>
          <w:rFonts w:ascii="Arial" w:cs="Arial" w:eastAsia="Arial" w:hAnsi="Arial"/>
          <w:b/>
          <w:bCs/>
          <w:sz w:val="22"/>
          <w:szCs w:val="22"/>
        </w:rPr>
        <w:t xml:space="preserve">entrees qui varient par produit</w:t>
      </w:r>
      <w:r>
        <w:rPr>
          <w:rFonts w:ascii="Arial" w:cs="Arial" w:eastAsia="Arial" w:hAnsi="Arial"/>
          <w:sz w:val="22"/>
          <w:szCs w:val="22"/>
        </w:rPr>
        <w:t xml:space="preserve"> (P, R, categorie), et des </w:t>
      </w:r>
      <w:r>
        <w:rPr>
          <w:rFonts w:ascii="Arial" w:cs="Arial" w:eastAsia="Arial" w:hAnsi="Arial"/>
          <w:b/>
          <w:bCs/>
          <w:sz w:val="22"/>
          <w:szCs w:val="22"/>
        </w:rPr>
        <w:t xml:space="preserve">constantes de calibration</w:t>
      </w:r>
      <w:r>
        <w:rPr>
          <w:rFonts w:ascii="Arial" w:cs="Arial" w:eastAsia="Arial" w:hAnsi="Arial"/>
          <w:sz w:val="22"/>
          <w:szCs w:val="22"/>
        </w:rPr>
        <w:t xml:space="preserve"> qui restent fixes. La confusion vient souvent du fait que ces constantes semblent arbitraires. Elles ne le sont pas — chacune encode une hypothese metier specifique.</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Structure de la Formule (exemple Amazon)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40"/>
              <w:left w:type="dxa" w:w="240"/>
              <w:bottom w:type="dxa" w:w="140"/>
              <w:right w:type="dxa" w:w="240"/>
            </w:tcMar>
          </w:tcPr>
          <w:p>
            <w:pPr>
              <w:jc w:val="center"/>
            </w:pPr>
            <w:r>
              <w:rPr>
                <w:rFonts w:ascii="Courier New" w:cs="Courier New" w:eastAsia="Courier New" w:hAnsi="Courier New"/>
                <w:b/>
                <w:bCs/>
                <w:color w:val="1A1A1A"/>
                <w:sz w:val="22"/>
                <w:szCs w:val="22"/>
              </w:rPr>
              <w:t xml:space="preserve">D = min(40, max(5, (8 + 3 * log10(P+1) + 2 * (4.5 - R)) * Cf))</w:t>
            </w:r>
          </w:p>
        </w:tc>
      </w:tr>
    </w:tbl>
    <w:p>
      <w:pPr>
        <w:spacing w:after="80" w:before="0"/>
      </w:pPr>
      <w:r>
        <w:t xml:space="preserve"/>
      </w:r>
    </w:p>
    <w:p>
      <w:pPr>
        <w:spacing w:after="120" w:before="80"/>
      </w:pPr>
      <w:r>
        <w:rPr>
          <w:rFonts w:ascii="Arial" w:cs="Arial" w:eastAsia="Arial" w:hAnsi="Arial"/>
          <w:sz w:val="22"/>
          <w:szCs w:val="22"/>
        </w:rPr>
        <w:t xml:space="preserve">Decomposition en 4 composantes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Fixe ou Calcule ?</w:t>
            </w:r>
          </w:p>
        </w:tc>
      </w:tr>
      <w:t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`8`</w:t>
            </w:r>
          </w:p>
        </w:tc>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Plancher de remise de base</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FIXE — identite plateforme</w:t>
            </w:r>
          </w:p>
        </w:tc>
      </w:tr>
      <w:t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`3 * log10(P+1)`</w:t>
            </w:r>
          </w:p>
        </w:tc>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Sensibilite au prix</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CALCULE par produit, `3` fixe</w:t>
            </w:r>
          </w:p>
        </w:tc>
      </w:tr>
      <w:t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`2 * (4.5 - R)`</w:t>
            </w:r>
          </w:p>
        </w:tc>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Penalite de note</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CALCULE par produit, `2` et `4.5` fixes</w:t>
            </w:r>
          </w:p>
        </w:tc>
      </w:tr>
      <w:t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`x Cf`</w:t>
            </w:r>
          </w:p>
        </w:tc>
        <w:tc>
          <w:tcPr>
            <w:tcW w:type="dxa" w:w="2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Ajustement categorie</w:t>
            </w:r>
          </w:p>
        </w:tc>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CALCULE, mais 0.8/1.0/1.3 fixes</w:t>
            </w:r>
          </w:p>
        </w:tc>
      </w:tr>
    </w:tbl>
    <w:p>
      <w:pPr>
        <w:spacing w:after="80" w:before="0"/>
      </w:pPr>
      <w:r>
        <w:t xml:space="preserve"/>
      </w:r>
    </w:p>
    <w:p>
      <w:pPr>
        <w:spacing w:after="120" w:before="80"/>
      </w:pPr>
      <w:r>
        <w:rPr>
          <w:rFonts w:ascii="Arial" w:cs="Arial" w:eastAsia="Arial" w:hAnsi="Arial"/>
          <w:b/>
          <w:bCs/>
          <w:sz w:val="22"/>
          <w:szCs w:val="22"/>
        </w:rPr>
        <w:t xml:space="preserve">Principe fondamental : </w:t>
      </w:r>
      <w:r>
        <w:rPr>
          <w:rFonts w:ascii="Arial" w:cs="Arial" w:eastAsia="Arial" w:hAnsi="Arial"/>
          <w:sz w:val="22"/>
          <w:szCs w:val="22"/>
        </w:rPr>
        <w:t xml:space="preserve">toutes les formules calculent bien — les valeurs fixes sont les </w:t>
      </w:r>
      <w:r>
        <w:rPr>
          <w:rFonts w:ascii="Arial" w:cs="Arial" w:eastAsia="Arial" w:hAnsi="Arial"/>
          <w:b/>
          <w:bCs/>
          <w:i/>
          <w:iCs/>
          <w:sz w:val="22"/>
          <w:szCs w:val="22"/>
        </w:rPr>
        <w:t xml:space="preserve">parametres de reglage</w:t>
      </w:r>
      <w:r>
        <w:rPr>
          <w:rFonts w:ascii="Arial" w:cs="Arial" w:eastAsia="Arial" w:hAnsi="Arial"/>
          <w:sz w:val="22"/>
          <w:szCs w:val="22"/>
        </w:rPr>
        <w:t xml:space="preserve"> qui determinent le comportement du calcul.</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Detail de Chaque Constante</w:t>
      </w:r>
    </w:p>
    <w:p>
      <w:pPr>
        <w:spacing w:after="60" w:before="0"/>
      </w:pPr>
      <w:r>
        <w:t xml:space="preserve"/>
      </w:r>
    </w:p>
    <w:p>
      <w:pPr>
        <w:pStyle w:val="Heading3"/>
        <w:spacing w:after="100" w:before="200"/>
      </w:pPr>
      <w:r>
        <w:rPr>
          <w:rFonts w:ascii="Arial" w:cs="Arial" w:eastAsia="Arial" w:hAnsi="Arial"/>
          <w:b/>
          <w:bCs/>
          <w:color w:val="404040"/>
          <w:sz w:val="24"/>
          <w:szCs w:val="24"/>
        </w:rPr>
        <w:t xml:space="preserve">① La Remise de Base (ex. : 8 pour Amazon, 15 pour Cdiscount, 20 pour Steam)</w:t>
      </w:r>
    </w:p>
    <w:p>
      <w:pPr>
        <w:spacing w:after="120" w:before="80"/>
      </w:pPr>
      <w:r>
        <w:rPr>
          <w:rFonts w:ascii="Arial" w:cs="Arial" w:eastAsia="Arial" w:hAnsi="Arial"/>
          <w:sz w:val="22"/>
          <w:szCs w:val="22"/>
        </w:rPr>
        <w:t xml:space="preserve">C'est la remise minimale qu'un produit recevrait meme s'il est bon marche, parfaitement note et dans une categorie standard. Elle encode la personnalite commerciale de la plateforme :</w:t>
      </w:r>
    </w:p>
    <w:p>
      <w:pPr>
        <w:pStyle w:val="ListParagraph"/>
        <w:numPr>
          <w:ilvl w:val="0"/>
          <w:numId w:val="2"/>
        </w:numPr>
        <w:spacing w:after="60" w:before="60"/>
      </w:pPr>
      <w:r>
        <w:rPr>
          <w:rFonts w:ascii="Arial" w:cs="Arial" w:eastAsia="Arial" w:hAnsi="Arial"/>
          <w:sz w:val="22"/>
          <w:szCs w:val="22"/>
        </w:rPr>
        <w:t xml:space="preserve">Amazon = tarification conservative, confiance dans l'ancrage des prix → plancher bas.</w:t>
      </w:r>
    </w:p>
    <w:p>
      <w:pPr>
        <w:pStyle w:val="ListParagraph"/>
        <w:numPr>
          <w:ilvl w:val="0"/>
          <w:numId w:val="2"/>
        </w:numPr>
        <w:spacing w:after="60" w:before="60"/>
      </w:pPr>
      <w:r>
        <w:rPr>
          <w:rFonts w:ascii="Arial" w:cs="Arial" w:eastAsia="Arial" w:hAnsi="Arial"/>
          <w:sz w:val="22"/>
          <w:szCs w:val="22"/>
        </w:rPr>
        <w:t xml:space="preserve">Cdiscount = perception 'toujours une bonne affaire' → plancher eleve.</w:t>
      </w:r>
    </w:p>
    <w:p>
      <w:pPr>
        <w:pStyle w:val="ListParagraph"/>
        <w:numPr>
          <w:ilvl w:val="0"/>
          <w:numId w:val="2"/>
        </w:numPr>
        <w:spacing w:after="60" w:before="60"/>
      </w:pPr>
      <w:r>
        <w:rPr>
          <w:rFonts w:ascii="Arial" w:cs="Arial" w:eastAsia="Arial" w:hAnsi="Arial"/>
          <w:sz w:val="22"/>
          <w:szCs w:val="22"/>
        </w:rPr>
        <w:t xml:space="preserve">Steam = biens numeriques a cout marginal quasi nul → plancher le plus eleve, car il n'y a pas de risque de rupture de stock.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60" w:before="80"/>
            </w:pPr>
            <w:r>
              <w:rPr>
                <w:rFonts w:ascii="Arial" w:cs="Arial" w:eastAsia="Arial" w:hAnsi="Arial"/>
                <w:b/>
                <w:bCs/>
                <w:color w:val="1F4E79"/>
                <w:sz w:val="22"/>
                <w:szCs w:val="22"/>
              </w:rPr>
              <w:t xml:space="preserve">Pourquoi c'est fixe</w:t>
            </w:r>
          </w:p>
          <w:p>
            <w:pPr>
              <w:spacing w:after="40" w:before="40"/>
            </w:pPr>
            <w:r>
              <w:rPr>
                <w:rFonts w:ascii="Arial" w:cs="Arial" w:eastAsia="Arial" w:hAnsi="Arial"/>
                <w:sz w:val="20"/>
                <w:szCs w:val="20"/>
              </w:rPr>
              <w:t xml:space="preserve">Ce n'est pas derive du produit. C'est une decision metier encodee une seule fois.</w:t>
            </w:r>
          </w:p>
          <w:p>
            <w:pPr>
              <w:spacing w:after="40" w:before="40"/>
            </w:pPr>
            <w:r>
              <w:rPr>
                <w:rFonts w:ascii="Arial" w:cs="Arial" w:eastAsia="Arial" w:hAnsi="Arial"/>
                <w:sz w:val="20"/>
                <w:szCs w:val="20"/>
              </w:rPr>
              <w:t xml:space="preserve">Vous ne pouvez pas calculer 'combien Amazon veut comme plancher' depuis les donnees produit — c'est une strategie de marque.</w:t>
            </w:r>
          </w:p>
        </w:tc>
      </w:tr>
    </w:tbl>
    <w:p>
      <w:pPr>
        <w:spacing w:after="120" w:before="0"/>
      </w:pPr>
      <w:r>
        <w:t xml:space="preserve"/>
      </w:r>
    </w:p>
    <w:p>
      <w:pPr>
        <w:pStyle w:val="Heading3"/>
        <w:spacing w:after="100" w:before="200"/>
      </w:pPr>
      <w:r>
        <w:rPr>
          <w:rFonts w:ascii="Arial" w:cs="Arial" w:eastAsia="Arial" w:hAnsi="Arial"/>
          <w:b/>
          <w:bCs/>
          <w:color w:val="404040"/>
          <w:sz w:val="24"/>
          <w:szCs w:val="24"/>
        </w:rPr>
        <w:t xml:space="preserve">② Le Coefficient Logarithmique (ex. : 5 pour Cdiscount, 3 pour Amazon)</w:t>
      </w:r>
    </w:p>
    <w:p>
      <w:pPr>
        <w:spacing w:after="120" w:before="80"/>
      </w:pPr>
      <w:r>
        <w:rPr>
          <w:rFonts w:ascii="Arial" w:cs="Arial" w:eastAsia="Arial" w:hAnsi="Arial"/>
          <w:sz w:val="22"/>
          <w:szCs w:val="22"/>
        </w:rPr>
        <w:t xml:space="preserve">La partie </w:t>
      </w:r>
      <w:r>
        <w:rPr>
          <w:rFonts w:ascii="Courier New" w:cs="Courier New" w:eastAsia="Courier New" w:hAnsi="Courier New"/>
          <w:sz w:val="20"/>
          <w:szCs w:val="20"/>
        </w:rPr>
        <w:t xml:space="preserve">log10(P)</w:t>
      </w:r>
      <w:r>
        <w:rPr>
          <w:rFonts w:ascii="Arial" w:cs="Arial" w:eastAsia="Arial" w:hAnsi="Arial"/>
          <w:sz w:val="22"/>
          <w:szCs w:val="22"/>
        </w:rPr>
        <w:t xml:space="preserve"> fait croitre la remise avec le prix — mais de maniere non lineaire, ce qui est realiste : un laptop a 500 euros merite plus de remise qu'un cable a 10 euros.</w:t>
      </w:r>
    </w:p>
    <w:p>
      <w:pPr>
        <w:spacing w:after="120" w:before="80"/>
      </w:pPr>
      <w:r>
        <w:rPr>
          <w:rFonts w:ascii="Arial" w:cs="Arial" w:eastAsia="Arial" w:hAnsi="Arial"/>
          <w:sz w:val="22"/>
          <w:szCs w:val="22"/>
        </w:rPr>
        <w:t xml:space="preserve">Le multiplicateur (</w:t>
      </w:r>
      <w:r>
        <w:rPr>
          <w:rFonts w:ascii="Courier New" w:cs="Courier New" w:eastAsia="Courier New" w:hAnsi="Courier New"/>
          <w:b/>
          <w:bCs/>
          <w:sz w:val="20"/>
          <w:szCs w:val="20"/>
        </w:rPr>
        <w:t xml:space="preserve">3</w:t>
      </w:r>
      <w:r>
        <w:rPr>
          <w:rFonts w:ascii="Arial" w:cs="Arial" w:eastAsia="Arial" w:hAnsi="Arial"/>
          <w:sz w:val="22"/>
          <w:szCs w:val="22"/>
        </w:rPr>
        <w:t xml:space="preserve">, </w:t>
      </w:r>
      <w:r>
        <w:rPr>
          <w:rFonts w:ascii="Courier New" w:cs="Courier New" w:eastAsia="Courier New" w:hAnsi="Courier New"/>
          <w:b/>
          <w:bCs/>
          <w:sz w:val="20"/>
          <w:szCs w:val="20"/>
        </w:rPr>
        <w:t xml:space="preserve">5</w:t>
      </w:r>
      <w:r>
        <w:rPr>
          <w:rFonts w:ascii="Arial" w:cs="Arial" w:eastAsia="Arial" w:hAnsi="Arial"/>
          <w:sz w:val="22"/>
          <w:szCs w:val="22"/>
        </w:rPr>
        <w:t xml:space="preserve">, etc.) controle la </w:t>
      </w:r>
      <w:r>
        <w:rPr>
          <w:rFonts w:ascii="Arial" w:cs="Arial" w:eastAsia="Arial" w:hAnsi="Arial"/>
          <w:b/>
          <w:bCs/>
          <w:sz w:val="22"/>
          <w:szCs w:val="22"/>
        </w:rPr>
        <w:t xml:space="preserve">pente</w:t>
      </w:r>
      <w:r>
        <w:rPr>
          <w:rFonts w:ascii="Arial" w:cs="Arial" w:eastAsia="Arial" w:hAnsi="Arial"/>
          <w:sz w:val="22"/>
          <w:szCs w:val="22"/>
        </w:rPr>
        <w:t xml:space="preserve"> de cette croissance. Il a ete calibre pour que :</w:t>
      </w:r>
    </w:p>
    <w:p>
      <w:pPr>
        <w:pStyle w:val="ListParagraph"/>
        <w:numPr>
          <w:ilvl w:val="0"/>
          <w:numId w:val="2"/>
        </w:numPr>
        <w:spacing w:after="60" w:before="60"/>
      </w:pPr>
      <w:r>
        <w:rPr>
          <w:rFonts w:ascii="Arial" w:cs="Arial" w:eastAsia="Arial" w:hAnsi="Arial"/>
          <w:sz w:val="22"/>
          <w:szCs w:val="22"/>
        </w:rPr>
        <w:t xml:space="preserve">Au prix median du dataset (~300-500 euros), le terme prix contribue ~10-15% a la remise.</w:t>
      </w:r>
    </w:p>
    <w:p>
      <w:pPr>
        <w:pStyle w:val="ListParagraph"/>
        <w:numPr>
          <w:ilvl w:val="0"/>
          <w:numId w:val="2"/>
        </w:numPr>
        <w:spacing w:after="60" w:before="60"/>
      </w:pPr>
      <w:r>
        <w:rPr>
          <w:rFonts w:ascii="Arial" w:cs="Arial" w:eastAsia="Arial" w:hAnsi="Arial"/>
          <w:sz w:val="22"/>
          <w:szCs w:val="22"/>
        </w:rPr>
        <w:t xml:space="preserve">Aux extremes (5 euros ou 5000 euros), le resultat ne s'emballe pas.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60" w:before="80"/>
            </w:pPr>
            <w:r>
              <w:rPr>
                <w:rFonts w:ascii="Arial" w:cs="Arial" w:eastAsia="Arial" w:hAnsi="Arial"/>
                <w:b/>
                <w:bCs/>
                <w:color w:val="1F4E79"/>
                <w:sz w:val="22"/>
                <w:szCs w:val="22"/>
              </w:rPr>
              <w:t xml:space="preserve">Pourquoi c'est fixe</w:t>
            </w:r>
          </w:p>
          <w:p>
            <w:pPr>
              <w:spacing w:after="40" w:before="40"/>
            </w:pPr>
            <w:r>
              <w:rPr>
                <w:rFonts w:ascii="Arial" w:cs="Arial" w:eastAsia="Arial" w:hAnsi="Arial"/>
                <w:sz w:val="20"/>
                <w:szCs w:val="20"/>
              </w:rPr>
              <w:t xml:space="preserve">On pourrait le faire apprendre sur donnees reelles. Mais sans un dataset labellise de 'remises correctes', fixer ce parametre a une valeur heuristique raisonnable est la bonne approche.</w:t>
            </w:r>
          </w:p>
          <w:p>
            <w:pPr>
              <w:spacing w:after="40" w:before="40"/>
            </w:pPr>
            <w:r>
              <w:rPr>
                <w:rFonts w:ascii="Arial" w:cs="Arial" w:eastAsia="Arial" w:hAnsi="Arial"/>
                <w:sz w:val="20"/>
                <w:szCs w:val="20"/>
              </w:rPr>
              <w:t xml:space="preserve">Les humains percoivent la valeur de maniere logarithmique (economiser 10 euros sur 100 euros = economiser 100 euros sur 1 000 euros).</w:t>
            </w:r>
          </w:p>
        </w:tc>
      </w:tr>
    </w:tbl>
    <w:p>
      <w:pPr>
        <w:spacing w:after="120" w:before="0"/>
      </w:pPr>
      <w:r>
        <w:t xml:space="preserve"/>
      </w:r>
    </w:p>
    <w:p>
      <w:pPr>
        <w:pStyle w:val="Heading3"/>
        <w:spacing w:after="100" w:before="200"/>
      </w:pPr>
      <w:r>
        <w:rPr>
          <w:rFonts w:ascii="Arial" w:cs="Arial" w:eastAsia="Arial" w:hAnsi="Arial"/>
          <w:b/>
          <w:bCs/>
          <w:color w:val="404040"/>
          <w:sz w:val="24"/>
          <w:szCs w:val="24"/>
        </w:rPr>
        <w:t xml:space="preserve">③ La Penalite de Note (ex. : 2*(4.5 - R) pour Amazon, 4*(5 - R) pour Cdiscount)</w:t>
      </w:r>
    </w:p>
    <w:p>
      <w:pPr>
        <w:spacing w:after="120" w:before="80"/>
      </w:pPr>
      <w:r>
        <w:rPr>
          <w:rFonts w:ascii="Arial" w:cs="Arial" w:eastAsia="Arial" w:hAnsi="Arial"/>
          <w:sz w:val="22"/>
          <w:szCs w:val="22"/>
        </w:rPr>
        <w:t xml:space="preserve">Deux sous-constantes ici :</w:t>
      </w:r>
    </w:p>
    <w:p>
      <w:pPr>
        <w:pStyle w:val="ListParagraph"/>
        <w:numPr>
          <w:ilvl w:val="0"/>
          <w:numId w:val="2"/>
        </w:numPr>
        <w:spacing w:after="60" w:before="60"/>
      </w:pPr>
      <w:r>
        <w:rPr>
          <w:rFonts w:ascii="Arial" w:cs="Arial" w:eastAsia="Arial" w:hAnsi="Arial"/>
          <w:b/>
          <w:bCs/>
          <w:sz w:val="22"/>
          <w:szCs w:val="22"/>
        </w:rPr>
        <w:t xml:space="preserve">L'ancre de note (ex. 4.5, 4.0) : </w:t>
      </w:r>
      <w:r>
        <w:rPr>
          <w:rFonts w:ascii="Arial" w:cs="Arial" w:eastAsia="Arial" w:hAnsi="Arial"/>
          <w:sz w:val="22"/>
          <w:szCs w:val="22"/>
        </w:rPr>
        <w:t xml:space="preserve">le seuil en dessous duquel la penalite s'active. Un produit a exactement 4.5 etoiles sur Amazon ne recoit aucune penalite liee a la note.</w:t>
      </w:r>
    </w:p>
    <w:p>
      <w:pPr>
        <w:pStyle w:val="ListParagraph"/>
        <w:numPr>
          <w:ilvl w:val="0"/>
          <w:numId w:val="2"/>
        </w:numPr>
        <w:spacing w:after="60" w:before="60"/>
      </w:pPr>
      <w:r>
        <w:rPr>
          <w:rFonts w:ascii="Arial" w:cs="Arial" w:eastAsia="Arial" w:hAnsi="Arial"/>
          <w:b/>
          <w:bCs/>
          <w:sz w:val="22"/>
          <w:szCs w:val="22"/>
        </w:rPr>
        <w:t xml:space="preserve">Le poids de la penalite (ex. 2, 4) : </w:t>
      </w:r>
      <w:r>
        <w:rPr>
          <w:rFonts w:ascii="Arial" w:cs="Arial" w:eastAsia="Arial" w:hAnsi="Arial"/>
          <w:sz w:val="22"/>
          <w:szCs w:val="22"/>
        </w:rPr>
        <w:t xml:space="preserve">combien chaque etoile manquante ajoute a la remise.</w:t>
      </w:r>
    </w:p>
    <w:p>
      <w:pPr>
        <w:spacing w:after="60" w:before="0"/>
      </w:pPr>
      <w:r>
        <w:t xml:space="preserve"/>
      </w:r>
    </w:p>
    <w:p>
      <w:pPr>
        <w:spacing w:after="120" w:before="80"/>
      </w:pPr>
      <w:r>
        <w:rPr>
          <w:rFonts w:ascii="Arial" w:cs="Arial" w:eastAsia="Arial" w:hAnsi="Arial"/>
          <w:sz w:val="22"/>
          <w:szCs w:val="22"/>
        </w:rPr>
        <w:t xml:space="preserve">Pourquoi Amazon utilise 4.5 et Jumia/Avito utilisent 4.0 ?</w:t>
      </w:r>
    </w:p>
    <w:p>
      <w:pPr>
        <w:pStyle w:val="ListParagraph"/>
        <w:numPr>
          <w:ilvl w:val="0"/>
          <w:numId w:val="2"/>
        </w:numPr>
        <w:spacing w:after="60" w:before="60"/>
      </w:pPr>
      <w:r>
        <w:rPr>
          <w:rFonts w:ascii="Arial" w:cs="Arial" w:eastAsia="Arial" w:hAnsi="Arial"/>
          <w:sz w:val="22"/>
          <w:szCs w:val="22"/>
        </w:rPr>
        <w:t xml:space="preserve">Les acheteurs Amazon sont sensibles aux differences de 0.1 etoile (4.1 vs 4.4 est significatif).</w:t>
      </w:r>
    </w:p>
    <w:p>
      <w:pPr>
        <w:pStyle w:val="ListParagraph"/>
        <w:numPr>
          <w:ilvl w:val="0"/>
          <w:numId w:val="2"/>
        </w:numPr>
        <w:spacing w:after="60" w:before="60"/>
      </w:pPr>
      <w:r>
        <w:rPr>
          <w:rFonts w:ascii="Arial" w:cs="Arial" w:eastAsia="Arial" w:hAnsi="Arial"/>
          <w:sz w:val="22"/>
          <w:szCs w:val="22"/>
        </w:rPr>
        <w:t xml:space="preserve">Les acheteurs Jumia et Avito sont plus orientes prix — seule une mauvaise note vraiment notable declenche la penalite, d'ou une ancre plus basse.</w:t>
      </w:r>
    </w:p>
    <w:p>
      <w:pPr>
        <w:spacing w:after="60" w:before="0"/>
      </w:pPr>
      <w:r>
        <w:t xml:space="preserve"/>
      </w:r>
    </w:p>
    <w:p>
      <w:pPr>
        <w:spacing w:after="120" w:before="80"/>
      </w:pPr>
      <w:r>
        <w:rPr>
          <w:rFonts w:ascii="Arial" w:cs="Arial" w:eastAsia="Arial" w:hAnsi="Arial"/>
          <w:sz w:val="22"/>
          <w:szCs w:val="22"/>
        </w:rPr>
        <w:t xml:space="preserve">Pourquoi Cdiscount utilise 4 et Amazon utilise 2 ?</w:t>
      </w:r>
    </w:p>
    <w:p>
      <w:pPr>
        <w:pStyle w:val="ListParagraph"/>
        <w:numPr>
          <w:ilvl w:val="0"/>
          <w:numId w:val="2"/>
        </w:numPr>
        <w:spacing w:after="60" w:before="60"/>
      </w:pPr>
      <w:r>
        <w:rPr>
          <w:rFonts w:ascii="Arial" w:cs="Arial" w:eastAsia="Arial" w:hAnsi="Arial"/>
          <w:sz w:val="22"/>
          <w:szCs w:val="22"/>
        </w:rPr>
        <w:t xml:space="preserve">Cdiscount veut ecouler les stocks a faible note agressivement (modele vente flash) → pente de penalite elevee.</w:t>
      </w:r>
    </w:p>
    <w:p>
      <w:pPr>
        <w:pStyle w:val="ListParagraph"/>
        <w:numPr>
          <w:ilvl w:val="0"/>
          <w:numId w:val="2"/>
        </w:numPr>
        <w:spacing w:after="60" w:before="60"/>
      </w:pPr>
      <w:r>
        <w:rPr>
          <w:rFonts w:ascii="Arial" w:cs="Arial" w:eastAsia="Arial" w:hAnsi="Arial"/>
          <w:sz w:val="22"/>
          <w:szCs w:val="22"/>
        </w:rPr>
        <w:t xml:space="preserve">Amazon prefere ne pas faire de remise — il supprime plutot les annonces mauvaises. → pente faible.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60" w:before="80"/>
            </w:pPr>
            <w:r>
              <w:rPr>
                <w:rFonts w:ascii="Arial" w:cs="Arial" w:eastAsia="Arial" w:hAnsi="Arial"/>
                <w:b/>
                <w:bCs/>
                <w:color w:val="1F4E79"/>
                <w:sz w:val="22"/>
                <w:szCs w:val="22"/>
              </w:rPr>
              <w:t xml:space="preserve">Pourquoi c'est fixe</w:t>
            </w:r>
          </w:p>
          <w:p>
            <w:pPr>
              <w:spacing w:after="40" w:before="40"/>
            </w:pPr>
            <w:r>
              <w:rPr>
                <w:rFonts w:ascii="Arial" w:cs="Arial" w:eastAsia="Arial" w:hAnsi="Arial"/>
                <w:sz w:val="20"/>
                <w:szCs w:val="20"/>
              </w:rPr>
              <w:t xml:space="preserve">Ces valeurs encodent la connaissance metier sur le comportement des acheteurs par plateforme.</w:t>
            </w:r>
          </w:p>
          <w:p>
            <w:pPr>
              <w:spacing w:after="40" w:before="40"/>
            </w:pPr>
            <w:r>
              <w:rPr>
                <w:rFonts w:ascii="Arial" w:cs="Arial" w:eastAsia="Arial" w:hAnsi="Arial"/>
                <w:sz w:val="20"/>
                <w:szCs w:val="20"/>
              </w:rPr>
              <w:t xml:space="preserve">Sans A/B testing reel sur chaque plateforme, les fixer est plus honnete que de pretendre les calculer.</w:t>
            </w:r>
          </w:p>
        </w:tc>
      </w:tr>
    </w:tbl>
    <w:p>
      <w:pPr>
        <w:spacing w:after="120" w:before="0"/>
      </w:pPr>
      <w:r>
        <w:t xml:space="preserve"/>
      </w:r>
    </w:p>
    <w:p>
      <w:pPr>
        <w:pStyle w:val="Heading3"/>
        <w:spacing w:after="100" w:before="200"/>
      </w:pPr>
      <w:r>
        <w:rPr>
          <w:rFonts w:ascii="Arial" w:cs="Arial" w:eastAsia="Arial" w:hAnsi="Arial"/>
          <w:b/>
          <w:bCs/>
          <w:color w:val="404040"/>
          <w:sz w:val="24"/>
          <w:szCs w:val="24"/>
        </w:rPr>
        <w:t xml:space="preserve">④ Le Facteur Categorie Cf (0.8 / 1.0 / 1.3)</w:t>
      </w:r>
    </w:p>
    <w:p>
      <w:pPr>
        <w:spacing w:after="120" w:before="80"/>
      </w:pPr>
      <w:r>
        <w:rPr>
          <w:rFonts w:ascii="Arial" w:cs="Arial" w:eastAsia="Arial" w:hAnsi="Arial"/>
          <w:sz w:val="22"/>
          <w:szCs w:val="22"/>
        </w:rPr>
        <w:t xml:space="preserve">Ces valeurs sont des proxies de marge. Un smartphone a ~5-15% de marge de detail. Un cable HDMI a ~60-80% de marge.</w:t>
      </w:r>
    </w:p>
    <w:p>
      <w:pPr>
        <w:spacing w:after="120" w:before="80"/>
      </w:pPr>
      <w:r>
        <w:rPr>
          <w:rFonts w:ascii="Arial" w:cs="Arial" w:eastAsia="Arial" w:hAnsi="Arial"/>
          <w:sz w:val="22"/>
          <w:szCs w:val="22"/>
        </w:rPr>
        <w:t xml:space="preserve">Les valeurs specifiques (0.8, 1.0, 1.3) ont ete choisies pour que :</w:t>
      </w:r>
    </w:p>
    <w:p>
      <w:pPr>
        <w:pStyle w:val="ListParagraph"/>
        <w:numPr>
          <w:ilvl w:val="0"/>
          <w:numId w:val="2"/>
        </w:numPr>
        <w:spacing w:after="60" w:before="60"/>
      </w:pPr>
      <w:r>
        <w:rPr>
          <w:rFonts w:ascii="Arial" w:cs="Arial" w:eastAsia="Arial" w:hAnsi="Arial"/>
          <w:sz w:val="22"/>
          <w:szCs w:val="22"/>
        </w:rPr>
        <w:t xml:space="preserve">La remise d'un produit a faible marge soit reduite de 20% (x 0.8).</w:t>
      </w:r>
    </w:p>
    <w:p>
      <w:pPr>
        <w:pStyle w:val="ListParagraph"/>
        <w:numPr>
          <w:ilvl w:val="0"/>
          <w:numId w:val="2"/>
        </w:numPr>
        <w:spacing w:after="60" w:before="60"/>
      </w:pPr>
      <w:r>
        <w:rPr>
          <w:rFonts w:ascii="Arial" w:cs="Arial" w:eastAsia="Arial" w:hAnsi="Arial"/>
          <w:sz w:val="22"/>
          <w:szCs w:val="22"/>
        </w:rPr>
        <w:t xml:space="preserve">La remise d'un produit a forte marge soit augmentee de 30% (x 1.3).</w:t>
      </w:r>
    </w:p>
    <w:p>
      <w:pPr>
        <w:pStyle w:val="ListParagraph"/>
        <w:numPr>
          <w:ilvl w:val="0"/>
          <w:numId w:val="2"/>
        </w:numPr>
        <w:spacing w:after="60" w:before="60"/>
      </w:pPr>
      <w:r>
        <w:rPr>
          <w:rFonts w:ascii="Arial" w:cs="Arial" w:eastAsia="Arial" w:hAnsi="Arial"/>
          <w:sz w:val="22"/>
          <w:szCs w:val="22"/>
        </w:rPr>
        <w:t xml:space="preserve">Le resultat reste dans une zone profitable sans connaitre les marges reelles.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60" w:before="80"/>
            </w:pPr>
            <w:r>
              <w:rPr>
                <w:rFonts w:ascii="Arial" w:cs="Arial" w:eastAsia="Arial" w:hAnsi="Arial"/>
                <w:b/>
                <w:bCs/>
                <w:color w:val="1F4E79"/>
                <w:sz w:val="22"/>
                <w:szCs w:val="22"/>
              </w:rPr>
              <w:t xml:space="preserve">Pourquoi c'est fixe</w:t>
            </w:r>
          </w:p>
          <w:p>
            <w:pPr>
              <w:spacing w:after="40" w:before="40"/>
            </w:pPr>
            <w:r>
              <w:rPr>
                <w:rFonts w:ascii="Arial" w:cs="Arial" w:eastAsia="Arial" w:hAnsi="Arial"/>
                <w:sz w:val="20"/>
                <w:szCs w:val="20"/>
              </w:rPr>
              <w:t xml:space="preserve">Ces ratios proviennent de la connaissance sectorielle standard du commerce de detail.</w:t>
            </w:r>
          </w:p>
          <w:p>
            <w:pPr>
              <w:spacing w:after="40" w:before="40"/>
            </w:pPr>
            <w:r>
              <w:rPr>
                <w:rFonts w:ascii="Arial" w:cs="Arial" w:eastAsia="Arial" w:hAnsi="Arial"/>
                <w:sz w:val="20"/>
                <w:szCs w:val="20"/>
              </w:rPr>
              <w:t xml:space="preserve">Vous pourriez les affiner avec des donnees de marges reelles par SKU — mais cela necessite un acces ERP que la plupart des scrapers n'ont pas.</w:t>
            </w:r>
          </w:p>
        </w:tc>
      </w:tr>
    </w:tbl>
    <w:p>
      <w:pPr>
        <w:spacing w:after="120" w:before="0"/>
      </w:pPr>
      <w:r>
        <w:t xml:space="preserve"/>
      </w:r>
    </w:p>
    <w:p>
      <w:pPr>
        <w:pStyle w:val="Heading3"/>
        <w:spacing w:after="100" w:before="200"/>
      </w:pPr>
      <w:r>
        <w:rPr>
          <w:rFonts w:ascii="Arial" w:cs="Arial" w:eastAsia="Arial" w:hAnsi="Arial"/>
          <w:b/>
          <w:bCs/>
          <w:color w:val="404040"/>
          <w:sz w:val="24"/>
          <w:szCs w:val="24"/>
        </w:rPr>
        <w:t xml:space="preserve">⑤ Les Bornes min/max (ex. min(40, max(5, ...)) pour Amazon)</w:t>
      </w:r>
    </w:p>
    <w:p>
      <w:pPr>
        <w:spacing w:after="120" w:before="80"/>
      </w:pPr>
      <w:r>
        <w:rPr>
          <w:rFonts w:ascii="Courier New" w:cs="Courier New" w:eastAsia="Courier New" w:hAnsi="Courier New"/>
          <w:b/>
          <w:bCs/>
          <w:sz w:val="20"/>
          <w:szCs w:val="20"/>
        </w:rPr>
        <w:t xml:space="preserve">max(5, ...) </w:t>
      </w:r>
      <w:r>
        <w:rPr>
          <w:rFonts w:ascii="Arial" w:cs="Arial" w:eastAsia="Arial" w:hAnsi="Arial"/>
          <w:sz w:val="22"/>
          <w:szCs w:val="22"/>
        </w:rPr>
        <w:t xml:space="preserve">→ ne jamais offrir moins de 5% (ca doit ressembler a une vraie affaire, pas a une erreur d'arrondi).</w:t>
      </w:r>
    </w:p>
    <w:p>
      <w:pPr>
        <w:spacing w:after="120" w:before="80"/>
      </w:pPr>
      <w:r>
        <w:rPr>
          <w:rFonts w:ascii="Courier New" w:cs="Courier New" w:eastAsia="Courier New" w:hAnsi="Courier New"/>
          <w:b/>
          <w:bCs/>
          <w:sz w:val="20"/>
          <w:szCs w:val="20"/>
        </w:rPr>
        <w:t xml:space="preserve">min(40, ...) </w:t>
      </w:r>
      <w:r>
        <w:rPr>
          <w:rFonts w:ascii="Arial" w:cs="Arial" w:eastAsia="Arial" w:hAnsi="Arial"/>
          <w:sz w:val="22"/>
          <w:szCs w:val="22"/>
        </w:rPr>
        <w:t xml:space="preserve">→ ne jamais offrir plus de 40% (le positionnement de marque Amazon — les grosses remises signalent une mauvaise qualite).</w:t>
      </w:r>
    </w:p>
    <w:p>
      <w:pPr>
        <w:spacing w:after="120" w:before="80"/>
      </w:pPr>
      <w:r>
        <w:rPr>
          <w:rFonts w:ascii="Arial" w:cs="Arial" w:eastAsia="Arial" w:hAnsi="Arial"/>
          <w:sz w:val="22"/>
          <w:szCs w:val="22"/>
        </w:rPr>
        <w:t xml:space="preserve">Les plafonds de Cdiscount sont 60%, de Steam 85% — parce que les biens numeriques peuvent descendre aussi bas sans perte de marge.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60" w:before="80"/>
            </w:pPr>
            <w:r>
              <w:rPr>
                <w:rFonts w:ascii="Arial" w:cs="Arial" w:eastAsia="Arial" w:hAnsi="Arial"/>
                <w:b/>
                <w:bCs/>
                <w:color w:val="1F4E79"/>
                <w:sz w:val="22"/>
                <w:szCs w:val="22"/>
              </w:rPr>
              <w:t xml:space="preserve">Ce sont des regles metier pures</w:t>
            </w:r>
          </w:p>
          <w:p>
            <w:pPr>
              <w:spacing w:after="40" w:before="40"/>
            </w:pPr>
            <w:r>
              <w:rPr>
                <w:rFonts w:ascii="Arial" w:cs="Arial" w:eastAsia="Arial" w:hAnsi="Arial"/>
                <w:sz w:val="20"/>
                <w:szCs w:val="20"/>
              </w:rPr>
              <w:t xml:space="preserve">Rien a calculer — vous les definissez a partir du comportement connu de la plateforme.</w:t>
            </w:r>
          </w:p>
          <w:p>
            <w:pPr>
              <w:spacing w:after="40" w:before="40"/>
            </w:pPr>
            <w:r>
              <w:rPr>
                <w:rFonts w:ascii="Arial" w:cs="Arial" w:eastAsia="Arial" w:hAnsi="Arial"/>
                <w:sz w:val="20"/>
                <w:szCs w:val="20"/>
              </w:rPr>
              <w:t xml:space="preserve">Le plafond a 60% pour les biens physiques est un garde-fou : depasser ce seuil genere generalement une perte nette pour le revendeur.</w:t>
            </w:r>
          </w:p>
        </w:tc>
      </w:tr>
    </w:tbl>
    <w:p>
      <w:pPr>
        <w:spacing w:after="120" w:before="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Les 5 Formules par Plateforme</w:t>
      </w:r>
    </w:p>
    <w:p>
      <w:pPr>
        <w:spacing w:after="60" w:before="0"/>
      </w:pPr>
      <w:r>
        <w:t xml:space="preserve"/>
      </w:r>
    </w:p>
    <w:p>
      <w:pPr>
        <w:pStyle w:val="Heading2"/>
        <w:spacing w:after="120" w:before="280"/>
      </w:pPr>
      <w:r>
        <w:rPr>
          <w:rFonts w:ascii="Arial" w:cs="Arial" w:eastAsia="Arial" w:hAnsi="Arial"/>
          <w:b/>
          <w:bCs/>
          <w:color w:val="2E75B6"/>
          <w:sz w:val="28"/>
          <w:szCs w:val="28"/>
        </w:rPr>
        <w:t xml:space="preserve">1. Cdiscount — Le Remiseur Agressif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40"/>
              <w:left w:type="dxa" w:w="240"/>
              <w:bottom w:type="dxa" w:w="140"/>
              <w:right w:type="dxa" w:w="240"/>
            </w:tcMar>
          </w:tcPr>
          <w:p>
            <w:pPr>
              <w:jc w:val="center"/>
            </w:pPr>
            <w:r>
              <w:rPr>
                <w:rFonts w:ascii="Courier New" w:cs="Courier New" w:eastAsia="Courier New" w:hAnsi="Courier New"/>
                <w:b/>
                <w:bCs/>
                <w:color w:val="1A1A1A"/>
                <w:sz w:val="22"/>
                <w:szCs w:val="22"/>
              </w:rPr>
              <w:t xml:space="preserve">D = min(60, max(10, (15 + 5*log10(P+1) + 4*(5 - R)) * Cf))</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60" w:before="80"/>
            </w:pPr>
            <w:r>
              <w:rPr>
                <w:rFonts w:ascii="Arial" w:cs="Arial" w:eastAsia="Arial" w:hAnsi="Arial"/>
                <w:b/>
                <w:bCs/>
                <w:color w:val="1F4E79"/>
                <w:sz w:val="22"/>
                <w:szCs w:val="22"/>
              </w:rPr>
              <w:t xml:space="preserve">Exemple (Smartphone 500 euros, Note 4.0, Cf = 0.8)</w:t>
            </w:r>
          </w:p>
          <w:p>
            <w:pPr>
              <w:spacing w:after="40" w:before="40"/>
            </w:pPr>
            <w:r>
              <w:rPr>
                <w:rFonts w:ascii="Arial" w:cs="Arial" w:eastAsia="Arial" w:hAnsi="Arial"/>
                <w:sz w:val="20"/>
                <w:szCs w:val="20"/>
              </w:rPr>
              <w:t xml:space="preserve">Base :  15 + 5*log10(501) + 4*(5-4.0)  =  15 + 13.5 + 4  =  32.5%</w:t>
            </w:r>
          </w:p>
          <w:p>
            <w:pPr>
              <w:spacing w:after="40" w:before="40"/>
            </w:pPr>
            <w:r>
              <w:rPr>
                <w:rFonts w:ascii="Arial" w:cs="Arial" w:eastAsia="Arial" w:hAnsi="Arial"/>
                <w:sz w:val="20"/>
                <w:szCs w:val="20"/>
              </w:rPr>
              <w:t xml:space="preserve">Ajuste : 32.5 x 0.8  =  26%  (dans la plage [10, 60])</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2. Steam — Biens Numeriques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40"/>
              <w:left w:type="dxa" w:w="240"/>
              <w:bottom w:type="dxa" w:w="140"/>
              <w:right w:type="dxa" w:w="240"/>
            </w:tcMar>
          </w:tcPr>
          <w:p>
            <w:pPr>
              <w:jc w:val="center"/>
            </w:pPr>
            <w:r>
              <w:rPr>
                <w:rFonts w:ascii="Courier New" w:cs="Courier New" w:eastAsia="Courier New" w:hAnsi="Courier New"/>
                <w:b/>
                <w:bCs/>
                <w:color w:val="1A1A1A"/>
                <w:sz w:val="22"/>
                <w:szCs w:val="22"/>
              </w:rPr>
              <w:t xml:space="preserve">D = min(85, max(10, 20 + 1000/(P+10) + 5*(5 - R)))</w:t>
            </w:r>
          </w:p>
        </w:tc>
      </w:tr>
    </w:tbl>
    <w:p>
      <w:pPr>
        <w:spacing w:after="120" w:before="80"/>
      </w:pPr>
      <w:r>
        <w:rPr>
          <w:rFonts w:ascii="Arial" w:cs="Arial" w:eastAsia="Arial" w:hAnsi="Arial"/>
          <w:sz w:val="22"/>
          <w:szCs w:val="22"/>
        </w:rPr>
        <w:t xml:space="preserve">Pas de Cf ici : les jeux video n'ont pas de categories 'accessoires' au sens physique. Le terme 1000/(P+10) remplace le log — il donne une remise elevee aux petits jeux bon marche (DLC, jeux indie) et se stabilise pour les AAA a 60 euros.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60" w:before="80"/>
            </w:pPr>
            <w:r>
              <w:rPr>
                <w:rFonts w:ascii="Arial" w:cs="Arial" w:eastAsia="Arial" w:hAnsi="Arial"/>
                <w:b/>
                <w:bCs/>
                <w:color w:val="1F4E79"/>
                <w:sz w:val="22"/>
                <w:szCs w:val="22"/>
              </w:rPr>
              <w:t xml:space="preserve">Exemple (Jeu AAA 60 euros, Note 4.5)</w:t>
            </w:r>
          </w:p>
          <w:p>
            <w:pPr>
              <w:spacing w:after="40" w:before="40"/>
            </w:pPr>
            <w:r>
              <w:rPr>
                <w:rFonts w:ascii="Arial" w:cs="Arial" w:eastAsia="Arial" w:hAnsi="Arial"/>
                <w:sz w:val="20"/>
                <w:szCs w:val="20"/>
              </w:rPr>
              <w:t xml:space="preserve">20 + 1000/70 + 5*(5-4.5)  =  20 + 14.3 + 2.5  =  36.8%  (arrondi 35%)</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 Amazon — Commerce Algorithmique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40"/>
              <w:left w:type="dxa" w:w="240"/>
              <w:bottom w:type="dxa" w:w="140"/>
              <w:right w:type="dxa" w:w="240"/>
            </w:tcMar>
          </w:tcPr>
          <w:p>
            <w:pPr>
              <w:jc w:val="center"/>
            </w:pPr>
            <w:r>
              <w:rPr>
                <w:rFonts w:ascii="Courier New" w:cs="Courier New" w:eastAsia="Courier New" w:hAnsi="Courier New"/>
                <w:b/>
                <w:bCs/>
                <w:color w:val="1A1A1A"/>
                <w:sz w:val="22"/>
                <w:szCs w:val="22"/>
              </w:rPr>
              <w:t xml:space="preserve">D = min(40, max(5, (8 + 3*log10(P+1) + 2*(4.5 - R)) * Cf))</w:t>
            </w:r>
          </w:p>
        </w:tc>
      </w:tr>
    </w:tbl>
    <w:p>
      <w:pPr>
        <w:spacing w:after="120" w:before="80"/>
      </w:pPr>
      <w:r>
        <w:rPr>
          <w:rFonts w:ascii="Arial" w:cs="Arial" w:eastAsia="Arial" w:hAnsi="Arial"/>
          <w:sz w:val="22"/>
          <w:szCs w:val="22"/>
        </w:rPr>
        <w:t xml:space="preserve">Plancher bas (5%), plafond bas (40%), coefficients conservateurs. Reflete la philosophie Amazon : stabilite des prix d'abord, remises seulement quand vraiment justifiees par la note ou le prix eleve.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4. Jumia — E-commerce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40"/>
              <w:left w:type="dxa" w:w="240"/>
              <w:bottom w:type="dxa" w:w="140"/>
              <w:right w:type="dxa" w:w="240"/>
            </w:tcMar>
          </w:tcPr>
          <w:p>
            <w:pPr>
              <w:jc w:val="center"/>
            </w:pPr>
            <w:r>
              <w:rPr>
                <w:rFonts w:ascii="Courier New" w:cs="Courier New" w:eastAsia="Courier New" w:hAnsi="Courier New"/>
                <w:b/>
                <w:bCs/>
                <w:color w:val="1A1A1A"/>
                <w:sz w:val="22"/>
                <w:szCs w:val="22"/>
              </w:rPr>
              <w:t xml:space="preserve">D = min(50, max(10, (12 + 4*log10(P+1) + 3*(4 - R)) * Cf))</w:t>
            </w:r>
          </w:p>
        </w:tc>
      </w:tr>
    </w:tbl>
    <w:p>
      <w:pPr>
        <w:spacing w:after="120" w:before="80"/>
      </w:pPr>
      <w:r>
        <w:rPr>
          <w:rFonts w:ascii="Arial" w:cs="Arial" w:eastAsia="Arial" w:hAnsi="Arial"/>
          <w:sz w:val="22"/>
          <w:szCs w:val="22"/>
        </w:rPr>
        <w:t xml:space="preserve">Ancre de note a 4.0 (acheteurs moins exigeants sur les fractions d'etoile). Coefficient de penalite de 3 — agressif mais pas autant que Cdiscount. Plafond a 50% : marche emergent, marges serrees.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5. Avito — Marge de Negociation C2C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40"/>
              <w:left w:type="dxa" w:w="240"/>
              <w:bottom w:type="dxa" w:w="140"/>
              <w:right w:type="dxa" w:w="240"/>
            </w:tcMar>
          </w:tcPr>
          <w:p>
            <w:pPr>
              <w:jc w:val="center"/>
            </w:pPr>
            <w:r>
              <w:rPr>
                <w:rFonts w:ascii="Courier New" w:cs="Courier New" w:eastAsia="Courier New" w:hAnsi="Courier New"/>
                <w:b/>
                <w:bCs/>
                <w:color w:val="1A1A1A"/>
                <w:sz w:val="22"/>
                <w:szCs w:val="22"/>
              </w:rPr>
              <w:t xml:space="preserve">D = min(20, max(0, (5 + 0.5*log10(P+1) + 1.5*(4 - R)) * Cf))</w:t>
            </w:r>
          </w:p>
        </w:tc>
      </w:tr>
    </w:tbl>
    <w:p>
      <w:pPr>
        <w:spacing w:after="120" w:before="80"/>
      </w:pPr>
      <w:r>
        <w:rPr>
          <w:rFonts w:ascii="Arial" w:cs="Arial" w:eastAsia="Arial" w:hAnsi="Arial"/>
          <w:sz w:val="22"/>
          <w:szCs w:val="22"/>
        </w:rPr>
        <w:t xml:space="preserve">Remises tres faibles (0-20%) : c'est du C2C, pas du retail. Le vendeur particulier ne peut pas se permettre de grosses remises. Le coefficient log de 0.5 est minimal — le prix influence peu, car la negociation directe est deja le mecanisme de remise sur Avito.</w:t>
      </w:r>
    </w:p>
    <w:p>
      <w:pPr>
        <w:spacing w:after="120" w:before="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Implementation Python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200"/>
              <w:bottom w:type="dxa" w:w="120"/>
              <w:right w:type="dxa" w:w="200"/>
            </w:tcMar>
          </w:tcPr>
          <w:p>
            <w:pPr>
              <w:spacing w:after="20" w:before="60"/>
            </w:pPr>
            <w:r>
              <w:rPr>
                <w:rFonts w:ascii="Courier New" w:cs="Courier New" w:eastAsia="Courier New" w:hAnsi="Courier New"/>
                <w:color w:val="1F4E79"/>
                <w:sz w:val="20"/>
                <w:szCs w:val="20"/>
              </w:rPr>
              <w:t xml:space="preserve">import math</w:t>
            </w:r>
          </w:p>
          <w:p>
            <w:pPr>
              <w:spacing w:after="20" w:before="0"/>
            </w:pPr>
            <w:r>
              <w:t xml:space="preserve"/>
            </w:r>
          </w:p>
          <w:p>
            <w:pPr>
              <w:spacing w:after="20" w:before="20"/>
            </w:pPr>
            <w:r>
              <w:rPr>
                <w:rFonts w:ascii="Courier New" w:cs="Courier New" w:eastAsia="Courier New" w:hAnsi="Courier New"/>
                <w:sz w:val="20"/>
                <w:szCs w:val="20"/>
              </w:rPr>
              <w:t xml:space="preserve">def calculate_discount(source, price_val, rating_val, category_val=''):</w:t>
            </w:r>
          </w:p>
          <w:p>
            <w:pPr>
              <w:spacing w:after="20" w:before="20"/>
              <w:ind w:left="360"/>
            </w:pPr>
            <w:r>
              <w:rPr>
                <w:rFonts w:ascii="Courier New" w:cs="Courier New" w:eastAsia="Courier New" w:hAnsi="Courier New"/>
                <w:sz w:val="20"/>
                <w:szCs w:val="20"/>
              </w:rPr>
              <w:t xml:space="preserve">p = price_val if price_val &gt; 0 else 1</w:t>
            </w:r>
          </w:p>
          <w:p>
            <w:pPr>
              <w:spacing w:after="20" w:before="20"/>
              <w:ind w:left="360"/>
            </w:pPr>
            <w:r>
              <w:rPr>
                <w:rFonts w:ascii="Courier New" w:cs="Courier New" w:eastAsia="Courier New" w:hAnsi="Courier New"/>
                <w:sz w:val="20"/>
                <w:szCs w:val="20"/>
              </w:rPr>
              <w:t xml:space="preserve">r = rating_val if rating_val &gt; 0 else 3.5</w:t>
            </w:r>
          </w:p>
          <w:p>
            <w:pPr>
              <w:spacing w:after="20" w:before="20"/>
              <w:ind w:left="360"/>
            </w:pPr>
            <w:r>
              <w:rPr>
                <w:rFonts w:ascii="Courier New" w:cs="Courier New" w:eastAsia="Courier New" w:hAnsi="Courier New"/>
                <w:sz w:val="20"/>
                <w:szCs w:val="20"/>
              </w:rPr>
              <w:t xml:space="preserve">cat = category_val.lower()</w:t>
            </w:r>
          </w:p>
          <w:p>
            <w:pPr>
              <w:spacing w:after="20" w:before="0"/>
            </w:pPr>
            <w:r>
              <w:t xml:space="preserve"/>
            </w:r>
          </w:p>
          <w:p>
            <w:pPr>
              <w:spacing w:after="20" w:before="20"/>
              <w:ind w:left="360"/>
            </w:pPr>
            <w:r>
              <w:rPr>
                <w:rFonts w:ascii="Courier New" w:cs="Courier New" w:eastAsia="Courier New" w:hAnsi="Courier New"/>
                <w:color w:val="666666"/>
                <w:sz w:val="20"/>
                <w:szCs w:val="20"/>
              </w:rPr>
              <w:t xml:space="preserve"># Calcul du Facteur Categorie</w:t>
            </w:r>
          </w:p>
          <w:p>
            <w:pPr>
              <w:spacing w:after="20" w:before="20"/>
              <w:ind w:left="360"/>
            </w:pPr>
            <w:r>
              <w:rPr>
                <w:rFonts w:ascii="Courier New" w:cs="Courier New" w:eastAsia="Courier New" w:hAnsi="Courier New"/>
                <w:sz w:val="20"/>
                <w:szCs w:val="20"/>
              </w:rPr>
              <w:t xml:space="preserve">cf = 1.0</w:t>
            </w:r>
          </w:p>
          <w:p>
            <w:pPr>
              <w:spacing w:after="20" w:before="20"/>
              <w:ind w:left="360"/>
            </w:pPr>
            <w:r>
              <w:rPr>
                <w:rFonts w:ascii="Courier New" w:cs="Courier New" w:eastAsia="Courier New" w:hAnsi="Courier New"/>
                <w:sz w:val="20"/>
                <w:szCs w:val="20"/>
              </w:rPr>
              <w:t xml:space="preserve">if any(k in cat for k in ['phone','tablet','laptop','tv','electromenager']):</w:t>
            </w:r>
          </w:p>
          <w:p>
            <w:pPr>
              <w:spacing w:after="20" w:before="20"/>
              <w:ind w:left="720"/>
            </w:pPr>
            <w:r>
              <w:rPr>
                <w:rFonts w:ascii="Courier New" w:cs="Courier New" w:eastAsia="Courier New" w:hAnsi="Courier New"/>
                <w:sz w:val="20"/>
                <w:szCs w:val="20"/>
              </w:rPr>
              <w:t xml:space="preserve">cf = 0.8  # Faible marge</w:t>
            </w:r>
          </w:p>
          <w:p>
            <w:pPr>
              <w:spacing w:after="20" w:before="20"/>
              <w:ind w:left="360"/>
            </w:pPr>
            <w:r>
              <w:rPr>
                <w:rFonts w:ascii="Courier New" w:cs="Courier New" w:eastAsia="Courier New" w:hAnsi="Courier New"/>
                <w:sz w:val="20"/>
                <w:szCs w:val="20"/>
              </w:rPr>
              <w:t xml:space="preserve">elif any(k in cat for k in ['accessoire','audio','cable','coque','souris']):</w:t>
            </w:r>
          </w:p>
          <w:p>
            <w:pPr>
              <w:spacing w:after="20" w:before="20"/>
              <w:ind w:left="720"/>
            </w:pPr>
            <w:r>
              <w:rPr>
                <w:rFonts w:ascii="Courier New" w:cs="Courier New" w:eastAsia="Courier New" w:hAnsi="Courier New"/>
                <w:sz w:val="20"/>
                <w:szCs w:val="20"/>
              </w:rPr>
              <w:t xml:space="preserve">cf = 1.3  # Forte marge</w:t>
            </w:r>
          </w:p>
          <w:p>
            <w:pPr>
              <w:spacing w:after="20" w:before="0"/>
            </w:pPr>
            <w:r>
              <w:t xml:space="preserve"/>
            </w:r>
          </w:p>
          <w:p>
            <w:pPr>
              <w:spacing w:after="20" w:before="20"/>
              <w:ind w:left="360"/>
            </w:pPr>
            <w:r>
              <w:rPr>
                <w:rFonts w:ascii="Courier New" w:cs="Courier New" w:eastAsia="Courier New" w:hAnsi="Courier New"/>
                <w:sz w:val="20"/>
                <w:szCs w:val="20"/>
              </w:rPr>
              <w:t xml:space="preserve">if 'cdiscount' in source.lower():</w:t>
            </w:r>
          </w:p>
          <w:p>
            <w:pPr>
              <w:spacing w:after="20" w:before="20"/>
              <w:ind w:left="720"/>
            </w:pPr>
            <w:r>
              <w:rPr>
                <w:rFonts w:ascii="Courier New" w:cs="Courier New" w:eastAsia="Courier New" w:hAnsi="Courier New"/>
                <w:sz w:val="20"/>
                <w:szCs w:val="20"/>
              </w:rPr>
              <w:t xml:space="preserve">d = (15.0 + 5.0*math.log10(p+1) + 4.0*(5-r)) * cf</w:t>
            </w:r>
          </w:p>
          <w:p>
            <w:pPr>
              <w:spacing w:after="20" w:before="20"/>
              <w:ind w:left="720"/>
            </w:pPr>
            <w:r>
              <w:rPr>
                <w:rFonts w:ascii="Courier New" w:cs="Courier New" w:eastAsia="Courier New" w:hAnsi="Courier New"/>
                <w:sz w:val="20"/>
                <w:szCs w:val="20"/>
              </w:rPr>
              <w:t xml:space="preserve">return max(10, min(60, d))</w:t>
            </w:r>
          </w:p>
          <w:p>
            <w:pPr>
              <w:spacing w:after="20" w:before="20"/>
              <w:ind w:left="360"/>
            </w:pPr>
            <w:r>
              <w:rPr>
                <w:rFonts w:ascii="Courier New" w:cs="Courier New" w:eastAsia="Courier New" w:hAnsi="Courier New"/>
                <w:sz w:val="20"/>
                <w:szCs w:val="20"/>
              </w:rPr>
              <w:t xml:space="preserve">elif 'amazon' in source.lower():</w:t>
            </w:r>
          </w:p>
          <w:p>
            <w:pPr>
              <w:spacing w:after="20" w:before="20"/>
              <w:ind w:left="720"/>
            </w:pPr>
            <w:r>
              <w:rPr>
                <w:rFonts w:ascii="Courier New" w:cs="Courier New" w:eastAsia="Courier New" w:hAnsi="Courier New"/>
                <w:sz w:val="20"/>
                <w:szCs w:val="20"/>
              </w:rPr>
              <w:t xml:space="preserve">d = (8.0 + 3.0*math.log10(p+1) + 2.0*(4.5-r)) * cf</w:t>
            </w:r>
          </w:p>
          <w:p>
            <w:pPr>
              <w:spacing w:after="20" w:before="20"/>
              <w:ind w:left="720"/>
            </w:pPr>
            <w:r>
              <w:rPr>
                <w:rFonts w:ascii="Courier New" w:cs="Courier New" w:eastAsia="Courier New" w:hAnsi="Courier New"/>
                <w:sz w:val="20"/>
                <w:szCs w:val="20"/>
              </w:rPr>
              <w:t xml:space="preserve">return max(5, min(40, d))</w:t>
            </w:r>
          </w:p>
          <w:p>
            <w:pPr>
              <w:spacing w:after="20" w:before="20"/>
              <w:ind w:left="360"/>
            </w:pPr>
            <w:r>
              <w:rPr>
                <w:rFonts w:ascii="Courier New" w:cs="Courier New" w:eastAsia="Courier New" w:hAnsi="Courier New"/>
                <w:sz w:val="20"/>
                <w:szCs w:val="20"/>
              </w:rPr>
              <w:t xml:space="preserve">elif 'steam' in source.lower():</w:t>
            </w:r>
          </w:p>
          <w:p>
            <w:pPr>
              <w:spacing w:after="20" w:before="20"/>
              <w:ind w:left="720"/>
            </w:pPr>
            <w:r>
              <w:rPr>
                <w:rFonts w:ascii="Courier New" w:cs="Courier New" w:eastAsia="Courier New" w:hAnsi="Courier New"/>
                <w:sz w:val="20"/>
                <w:szCs w:val="20"/>
              </w:rPr>
              <w:t xml:space="preserve">d = 20.0 + 1000.0/(p+10) + 5.0*(5-r)</w:t>
            </w:r>
          </w:p>
          <w:p>
            <w:pPr>
              <w:spacing w:after="20" w:before="20"/>
              <w:ind w:left="720"/>
            </w:pPr>
            <w:r>
              <w:rPr>
                <w:rFonts w:ascii="Courier New" w:cs="Courier New" w:eastAsia="Courier New" w:hAnsi="Courier New"/>
                <w:sz w:val="20"/>
                <w:szCs w:val="20"/>
              </w:rPr>
              <w:t xml:space="preserve">return max(10, min(85, d))</w:t>
            </w:r>
          </w:p>
          <w:p>
            <w:pPr>
              <w:spacing w:after="20" w:before="20"/>
              <w:ind w:left="360"/>
            </w:pPr>
            <w:r>
              <w:rPr>
                <w:rFonts w:ascii="Courier New" w:cs="Courier New" w:eastAsia="Courier New" w:hAnsi="Courier New"/>
                <w:sz w:val="20"/>
                <w:szCs w:val="20"/>
              </w:rPr>
              <w:t xml:space="preserve">elif 'jumia' in source.lower():</w:t>
            </w:r>
          </w:p>
          <w:p>
            <w:pPr>
              <w:spacing w:after="20" w:before="20"/>
              <w:ind w:left="720"/>
            </w:pPr>
            <w:r>
              <w:rPr>
                <w:rFonts w:ascii="Courier New" w:cs="Courier New" w:eastAsia="Courier New" w:hAnsi="Courier New"/>
                <w:sz w:val="20"/>
                <w:szCs w:val="20"/>
              </w:rPr>
              <w:t xml:space="preserve">d = (12.0 + 4.0*math.log10(p+1) + 3.0*(4-r)) * cf</w:t>
            </w:r>
          </w:p>
          <w:p>
            <w:pPr>
              <w:spacing w:after="20" w:before="20"/>
              <w:ind w:left="720"/>
            </w:pPr>
            <w:r>
              <w:rPr>
                <w:rFonts w:ascii="Courier New" w:cs="Courier New" w:eastAsia="Courier New" w:hAnsi="Courier New"/>
                <w:sz w:val="20"/>
                <w:szCs w:val="20"/>
              </w:rPr>
              <w:t xml:space="preserve">return max(10, min(50, d))</w:t>
            </w:r>
          </w:p>
          <w:p>
            <w:pPr>
              <w:spacing w:after="20" w:before="20"/>
              <w:ind w:left="360"/>
            </w:pPr>
            <w:r>
              <w:rPr>
                <w:rFonts w:ascii="Courier New" w:cs="Courier New" w:eastAsia="Courier New" w:hAnsi="Courier New"/>
                <w:sz w:val="20"/>
                <w:szCs w:val="20"/>
              </w:rPr>
              <w:t xml:space="preserve">elif 'avito' in source.lower():</w:t>
            </w:r>
          </w:p>
          <w:p>
            <w:pPr>
              <w:spacing w:after="20" w:before="20"/>
              <w:ind w:left="720"/>
            </w:pPr>
            <w:r>
              <w:rPr>
                <w:rFonts w:ascii="Courier New" w:cs="Courier New" w:eastAsia="Courier New" w:hAnsi="Courier New"/>
                <w:sz w:val="20"/>
                <w:szCs w:val="20"/>
              </w:rPr>
              <w:t xml:space="preserve">d = (5.0 + 0.5*math.log10(p+1) + 1.5*(4-r)) * cf</w:t>
            </w:r>
          </w:p>
          <w:p>
            <w:pPr>
              <w:spacing w:after="20" w:before="20"/>
              <w:ind w:left="720"/>
            </w:pPr>
            <w:r>
              <w:rPr>
                <w:rFonts w:ascii="Courier New" w:cs="Courier New" w:eastAsia="Courier New" w:hAnsi="Courier New"/>
                <w:sz w:val="20"/>
                <w:szCs w:val="20"/>
              </w:rPr>
              <w:t xml:space="preserve">return max(0, min(20, d))</w:t>
            </w:r>
          </w:p>
          <w:p>
            <w:pPr>
              <w:spacing w:after="60" w:before="20"/>
              <w:ind w:left="360"/>
            </w:pPr>
            <w:r>
              <w:rPr>
                <w:rFonts w:ascii="Courier New" w:cs="Courier New" w:eastAsia="Courier New" w:hAnsi="Courier New"/>
                <w:sz w:val="20"/>
                <w:szCs w:val="20"/>
              </w:rPr>
              <w:t xml:space="preserve">return None  # source non reconnue</w:t>
            </w:r>
          </w:p>
        </w:tc>
      </w:tr>
    </w:tbl>
    <w:p>
      <w:pPr>
        <w:spacing w:after="120" w:before="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Synthese</w:t>
      </w:r>
    </w:p>
    <w:p>
      <w:pPr>
        <w:spacing w:after="120" w:before="80"/>
      </w:pPr>
      <w:r>
        <w:rPr>
          <w:rFonts w:ascii="Arial" w:cs="Arial" w:eastAsia="Arial" w:hAnsi="Arial"/>
          <w:sz w:val="22"/>
          <w:szCs w:val="22"/>
        </w:rPr>
        <w:t xml:space="preserve">Une formule qui 'devrait etre calculee' ne signifie pas que </w:t>
      </w:r>
      <w:r>
        <w:rPr>
          <w:rFonts w:ascii="Arial" w:cs="Arial" w:eastAsia="Arial" w:hAnsi="Arial"/>
          <w:b/>
          <w:bCs/>
          <w:sz w:val="22"/>
          <w:szCs w:val="22"/>
        </w:rPr>
        <w:t xml:space="preserve">chaque nombre a l'interieur</w:t>
      </w:r>
      <w:r>
        <w:rPr>
          <w:rFonts w:ascii="Arial" w:cs="Arial" w:eastAsia="Arial" w:hAnsi="Arial"/>
          <w:sz w:val="22"/>
          <w:szCs w:val="22"/>
        </w:rPr>
        <w:t xml:space="preserve"> doit etre calcule.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7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Sorties (D)</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Toujours calculees — varient par produit.</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Entrees (P, R, cat)</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Varient par produit — donnees du scraper.</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20"/>
              <w:bottom w:type="dxa" w:w="60"/>
              <w:right w:type="dxa" w:w="120"/>
            </w:tcMar>
          </w:tcPr>
          <w:p>
            <w:r>
              <w:rPr>
                <w:rFonts w:ascii="Courier New" w:cs="Courier New" w:eastAsia="Courier New" w:hAnsi="Courier New"/>
                <w:b/>
                <w:bCs/>
                <w:sz w:val="20"/>
                <w:szCs w:val="20"/>
              </w:rPr>
              <w:t xml:space="preserve">Constantes</w:t>
            </w:r>
          </w:p>
        </w:tc>
        <w:tc>
          <w:tcPr>
            <w:tcW w:type="dxa" w:w="71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20"/>
                <w:szCs w:val="20"/>
              </w:rPr>
              <w:t xml:space="preserve">Parametres de calibration — encodent la connaissance metier sur les marges, le comportement des acheteurs et le positionnement de la plateforme.</w:t>
            </w:r>
          </w:p>
        </w:tc>
      </w:tr>
    </w:tbl>
    <w:p>
      <w:pPr>
        <w:spacing w:after="80" w:before="0"/>
      </w:pPr>
      <w:r>
        <w:t xml:space="preserve"/>
      </w:r>
    </w:p>
    <w:p>
      <w:pPr>
        <w:spacing w:after="120" w:before="80"/>
      </w:pPr>
      <w:r>
        <w:rPr>
          <w:rFonts w:ascii="Arial" w:cs="Arial" w:eastAsia="Arial" w:hAnsi="Arial"/>
          <w:sz w:val="22"/>
          <w:szCs w:val="22"/>
        </w:rPr>
        <w:t xml:space="preserve">Vous ne remplaceriez les constantes par des valeurs ajustees que si vous disposiez d'un jeu de donnees de remises reelles etiquetees pour entrainer le modele. Sans cela, les fixer a des heuristiques raisonnables est l'approche correcte et honnete.</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2026-04-03T21:35:14.466Z</dcterms:created>
  <dcterms:modified xsi:type="dcterms:W3CDTF">2026-04-03T21:35:14.467Z</dcterms:modified>
</cp:coreProperties>
</file>

<file path=docProps/custom.xml><?xml version="1.0" encoding="utf-8"?>
<Properties xmlns="http://schemas.openxmlformats.org/officeDocument/2006/custom-properties" xmlns:vt="http://schemas.openxmlformats.org/officeDocument/2006/docPropsVTypes"/>
</file>