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5168" w14:textId="77777777" w:rsidR="002472CB" w:rsidRPr="00282FEB" w:rsidRDefault="00000000">
      <w:pPr>
        <w:spacing w:after="60"/>
        <w:jc w:val="center"/>
        <w:rPr>
          <w:lang w:val="fr-FR"/>
        </w:rPr>
      </w:pPr>
      <w:r w:rsidRPr="00282FEB">
        <w:rPr>
          <w:color w:val="595959"/>
          <w:sz w:val="20"/>
          <w:szCs w:val="20"/>
          <w:lang w:val="fr-FR"/>
        </w:rPr>
        <w:t>Vision par ordinateur &amp; Deep Learning</w:t>
      </w:r>
    </w:p>
    <w:p w14:paraId="6F8AF39F" w14:textId="77777777" w:rsidR="002472CB" w:rsidRPr="00282FEB" w:rsidRDefault="00000000">
      <w:pPr>
        <w:spacing w:after="60"/>
        <w:jc w:val="center"/>
        <w:rPr>
          <w:lang w:val="fr-FR"/>
        </w:rPr>
      </w:pPr>
      <w:proofErr w:type="spellStart"/>
      <w:r w:rsidRPr="00282FEB">
        <w:rPr>
          <w:b/>
          <w:bCs/>
          <w:color w:val="000000"/>
          <w:sz w:val="32"/>
          <w:szCs w:val="32"/>
          <w:lang w:val="fr-FR"/>
        </w:rPr>
        <w:t>RoadVision</w:t>
      </w:r>
      <w:proofErr w:type="spellEnd"/>
      <w:r w:rsidRPr="00282FEB">
        <w:rPr>
          <w:b/>
          <w:bCs/>
          <w:color w:val="000000"/>
          <w:sz w:val="32"/>
          <w:szCs w:val="32"/>
          <w:lang w:val="fr-FR"/>
        </w:rPr>
        <w:t xml:space="preserve"> AI — Rapport d’audit des données</w:t>
      </w:r>
    </w:p>
    <w:p w14:paraId="40B109E1" w14:textId="77777777" w:rsidR="002472CB" w:rsidRPr="00282FEB" w:rsidRDefault="00000000">
      <w:pPr>
        <w:spacing w:after="240"/>
        <w:jc w:val="center"/>
        <w:rPr>
          <w:lang w:val="fr-FR"/>
        </w:rPr>
      </w:pPr>
      <w:r w:rsidRPr="00282FEB">
        <w:rPr>
          <w:color w:val="000000"/>
          <w:sz w:val="24"/>
          <w:szCs w:val="24"/>
          <w:lang w:val="fr-FR"/>
        </w:rPr>
        <w:t>Analyse exploratoire, intégrité et caractérisation géométrique du corpus RDD2022 (United States)</w:t>
      </w:r>
    </w:p>
    <w:p w14:paraId="62D4E4F6" w14:textId="52E8B0B9" w:rsidR="002472CB" w:rsidRPr="00282FEB" w:rsidRDefault="00000000" w:rsidP="00282FEB">
      <w:pPr>
        <w:pBdr>
          <w:top w:val="single" w:sz="6" w:space="6" w:color="000000"/>
        </w:pBdr>
        <w:tabs>
          <w:tab w:val="right" w:pos="9638"/>
        </w:tabs>
        <w:spacing w:after="40"/>
        <w:jc w:val="center"/>
        <w:rPr>
          <w:lang w:val="fr-FR"/>
        </w:rPr>
      </w:pPr>
      <w:r w:rsidRPr="00282FEB">
        <w:rPr>
          <w:color w:val="000000"/>
          <w:lang w:val="fr-FR"/>
        </w:rPr>
        <w:t xml:space="preserve">Groupe : </w:t>
      </w:r>
      <w:r w:rsidRPr="00282FEB">
        <w:rPr>
          <w:b/>
          <w:bCs/>
          <w:color w:val="000000"/>
          <w:lang w:val="fr-FR"/>
        </w:rPr>
        <w:t>5IASDT G1</w:t>
      </w:r>
    </w:p>
    <w:p w14:paraId="1C60A49C" w14:textId="43D091E2" w:rsidR="002472CB" w:rsidRDefault="00000000" w:rsidP="00282FEB">
      <w:pPr>
        <w:pBdr>
          <w:bottom w:val="single" w:sz="6" w:space="6" w:color="000000"/>
        </w:pBdr>
        <w:spacing w:after="160"/>
        <w:jc w:val="center"/>
      </w:pPr>
      <w:proofErr w:type="gramStart"/>
      <w:r>
        <w:rPr>
          <w:color w:val="000000"/>
        </w:rPr>
        <w:t>Module :</w:t>
      </w:r>
      <w:proofErr w:type="gramEnd"/>
      <w:r>
        <w:rPr>
          <w:color w:val="000000"/>
        </w:rPr>
        <w:t xml:space="preserve"> </w:t>
      </w:r>
      <w:r>
        <w:rPr>
          <w:b/>
          <w:bCs/>
          <w:color w:val="000000"/>
        </w:rPr>
        <w:t xml:space="preserve">Vision par </w:t>
      </w:r>
      <w:proofErr w:type="spellStart"/>
      <w:r>
        <w:rPr>
          <w:b/>
          <w:bCs/>
          <w:color w:val="000000"/>
        </w:rPr>
        <w:t>ordinateur</w:t>
      </w:r>
      <w:proofErr w:type="spellEnd"/>
      <w:r>
        <w:rPr>
          <w:b/>
          <w:bCs/>
          <w:color w:val="000000"/>
        </w:rPr>
        <w:t xml:space="preserve"> </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7038"/>
      </w:tblGrid>
      <w:tr w:rsidR="002472CB" w14:paraId="678E905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bottom w:w="20" w:type="dxa"/>
            </w:tcMar>
          </w:tcPr>
          <w:p w14:paraId="4297B616" w14:textId="77777777" w:rsidR="002472CB" w:rsidRDefault="00000000">
            <w:proofErr w:type="spellStart"/>
            <w:r>
              <w:rPr>
                <w:color w:val="595959"/>
                <w:sz w:val="20"/>
                <w:szCs w:val="20"/>
              </w:rPr>
              <w:t>Projet</w:t>
            </w:r>
            <w:proofErr w:type="spellEnd"/>
          </w:p>
        </w:tc>
        <w:tc>
          <w:tcPr>
            <w:tcW w:w="7038" w:type="dxa"/>
            <w:tcBorders>
              <w:top w:val="none" w:sz="0" w:space="0" w:color="FFFFFF"/>
              <w:left w:val="none" w:sz="0" w:space="0" w:color="FFFFFF"/>
              <w:bottom w:val="none" w:sz="0" w:space="0" w:color="FFFFFF"/>
              <w:right w:val="none" w:sz="0" w:space="0" w:color="FFFFFF"/>
            </w:tcBorders>
            <w:tcMar>
              <w:top w:w="20" w:type="dxa"/>
              <w:bottom w:w="20" w:type="dxa"/>
            </w:tcMar>
          </w:tcPr>
          <w:p w14:paraId="5131336C" w14:textId="77777777" w:rsidR="002472CB" w:rsidRDefault="00000000">
            <w:proofErr w:type="spellStart"/>
            <w:r>
              <w:rPr>
                <w:color w:val="000000"/>
                <w:sz w:val="20"/>
                <w:szCs w:val="20"/>
              </w:rPr>
              <w:t>RoadVision</w:t>
            </w:r>
            <w:proofErr w:type="spellEnd"/>
            <w:r>
              <w:rPr>
                <w:color w:val="000000"/>
                <w:sz w:val="20"/>
                <w:szCs w:val="20"/>
              </w:rPr>
              <w:t xml:space="preserve"> AI — Intelligent Road Damage Detection &amp; Mapping</w:t>
            </w:r>
          </w:p>
        </w:tc>
      </w:tr>
      <w:tr w:rsidR="002472CB" w14:paraId="6D5F24C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bottom w:w="20" w:type="dxa"/>
            </w:tcMar>
          </w:tcPr>
          <w:p w14:paraId="63457A0E" w14:textId="77777777" w:rsidR="002472CB" w:rsidRDefault="00000000">
            <w:r>
              <w:rPr>
                <w:color w:val="595959"/>
                <w:sz w:val="20"/>
                <w:szCs w:val="20"/>
              </w:rPr>
              <w:t>Équipe</w:t>
            </w:r>
          </w:p>
        </w:tc>
        <w:tc>
          <w:tcPr>
            <w:tcW w:w="7038" w:type="dxa"/>
            <w:tcBorders>
              <w:top w:val="none" w:sz="0" w:space="0" w:color="FFFFFF"/>
              <w:left w:val="none" w:sz="0" w:space="0" w:color="FFFFFF"/>
              <w:bottom w:val="none" w:sz="0" w:space="0" w:color="FFFFFF"/>
              <w:right w:val="none" w:sz="0" w:space="0" w:color="FFFFFF"/>
            </w:tcBorders>
            <w:tcMar>
              <w:top w:w="20" w:type="dxa"/>
              <w:bottom w:w="20" w:type="dxa"/>
            </w:tcMar>
          </w:tcPr>
          <w:p w14:paraId="7B685A5A" w14:textId="77777777" w:rsidR="002472CB" w:rsidRDefault="00000000">
            <w:proofErr w:type="spellStart"/>
            <w:r>
              <w:rPr>
                <w:color w:val="000000"/>
                <w:sz w:val="20"/>
                <w:szCs w:val="20"/>
              </w:rPr>
              <w:t>Isakrouhen</w:t>
            </w:r>
            <w:proofErr w:type="spellEnd"/>
            <w:r>
              <w:rPr>
                <w:color w:val="000000"/>
                <w:sz w:val="20"/>
                <w:szCs w:val="20"/>
              </w:rPr>
              <w:t xml:space="preserve"> Yasmine – Chelle </w:t>
            </w:r>
            <w:proofErr w:type="spellStart"/>
            <w:r>
              <w:rPr>
                <w:color w:val="000000"/>
                <w:sz w:val="20"/>
                <w:szCs w:val="20"/>
              </w:rPr>
              <w:t>Zakariae</w:t>
            </w:r>
            <w:proofErr w:type="spellEnd"/>
          </w:p>
        </w:tc>
      </w:tr>
      <w:tr w:rsidR="002472CB" w14:paraId="08036AA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bottom w:w="20" w:type="dxa"/>
            </w:tcMar>
          </w:tcPr>
          <w:p w14:paraId="7612F0AF" w14:textId="77777777" w:rsidR="002472CB" w:rsidRDefault="00000000">
            <w:r>
              <w:rPr>
                <w:color w:val="595959"/>
                <w:sz w:val="20"/>
                <w:szCs w:val="20"/>
              </w:rPr>
              <w:t xml:space="preserve">Corpus </w:t>
            </w:r>
            <w:proofErr w:type="spellStart"/>
            <w:r>
              <w:rPr>
                <w:color w:val="595959"/>
                <w:sz w:val="20"/>
                <w:szCs w:val="20"/>
              </w:rPr>
              <w:t>analysé</w:t>
            </w:r>
            <w:proofErr w:type="spellEnd"/>
          </w:p>
        </w:tc>
        <w:tc>
          <w:tcPr>
            <w:tcW w:w="7038" w:type="dxa"/>
            <w:tcBorders>
              <w:top w:val="none" w:sz="0" w:space="0" w:color="FFFFFF"/>
              <w:left w:val="none" w:sz="0" w:space="0" w:color="FFFFFF"/>
              <w:bottom w:val="none" w:sz="0" w:space="0" w:color="FFFFFF"/>
              <w:right w:val="none" w:sz="0" w:space="0" w:color="FFFFFF"/>
            </w:tcBorders>
            <w:tcMar>
              <w:top w:w="20" w:type="dxa"/>
              <w:bottom w:w="20" w:type="dxa"/>
            </w:tcMar>
          </w:tcPr>
          <w:p w14:paraId="4FA8564B" w14:textId="5026F901" w:rsidR="002472CB" w:rsidRDefault="00000000">
            <w:r>
              <w:rPr>
                <w:color w:val="000000"/>
                <w:sz w:val="20"/>
                <w:szCs w:val="20"/>
              </w:rPr>
              <w:t>RDD2022 (Crowdsensing-based Road Damage Detection Challenge) — United States subset</w:t>
            </w:r>
            <w:r w:rsidR="00282FEB">
              <w:rPr>
                <w:color w:val="000000"/>
                <w:sz w:val="20"/>
                <w:szCs w:val="20"/>
              </w:rPr>
              <w:t xml:space="preserve"> </w:t>
            </w:r>
          </w:p>
        </w:tc>
      </w:tr>
      <w:tr w:rsidR="002472CB" w:rsidRPr="00282FEB" w14:paraId="77B34F6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bottom w:w="20" w:type="dxa"/>
            </w:tcMar>
          </w:tcPr>
          <w:p w14:paraId="061FD96C" w14:textId="77777777" w:rsidR="002472CB" w:rsidRDefault="00000000">
            <w:r>
              <w:rPr>
                <w:color w:val="595959"/>
                <w:sz w:val="20"/>
                <w:szCs w:val="20"/>
              </w:rPr>
              <w:t xml:space="preserve">Date </w:t>
            </w:r>
            <w:proofErr w:type="spellStart"/>
            <w:r>
              <w:rPr>
                <w:color w:val="595959"/>
                <w:sz w:val="20"/>
                <w:szCs w:val="20"/>
              </w:rPr>
              <w:t>d’audit</w:t>
            </w:r>
            <w:proofErr w:type="spellEnd"/>
          </w:p>
        </w:tc>
        <w:tc>
          <w:tcPr>
            <w:tcW w:w="7038" w:type="dxa"/>
            <w:tcBorders>
              <w:top w:val="none" w:sz="0" w:space="0" w:color="FFFFFF"/>
              <w:left w:val="none" w:sz="0" w:space="0" w:color="FFFFFF"/>
              <w:bottom w:val="none" w:sz="0" w:space="0" w:color="FFFFFF"/>
              <w:right w:val="none" w:sz="0" w:space="0" w:color="FFFFFF"/>
            </w:tcBorders>
            <w:tcMar>
              <w:top w:w="20" w:type="dxa"/>
              <w:bottom w:w="20" w:type="dxa"/>
            </w:tcMar>
          </w:tcPr>
          <w:p w14:paraId="0EE4B9A9" w14:textId="77777777" w:rsidR="002472CB" w:rsidRPr="00282FEB" w:rsidRDefault="00000000">
            <w:pPr>
              <w:rPr>
                <w:lang w:val="fr-FR"/>
              </w:rPr>
            </w:pPr>
            <w:r w:rsidRPr="00282FEB">
              <w:rPr>
                <w:color w:val="000000"/>
                <w:sz w:val="20"/>
                <w:szCs w:val="20"/>
                <w:lang w:val="fr-FR"/>
              </w:rPr>
              <w:t>Octobre 2026 — Phase 1 &amp; 2 (audit et préparation)</w:t>
            </w:r>
          </w:p>
        </w:tc>
      </w:tr>
    </w:tbl>
    <w:p w14:paraId="34FAE9EE" w14:textId="77777777" w:rsidR="002472CB" w:rsidRPr="00282FEB" w:rsidRDefault="002472CB">
      <w:pPr>
        <w:spacing w:after="160"/>
        <w:rPr>
          <w:lang w:val="fr-FR"/>
        </w:rPr>
      </w:pPr>
    </w:p>
    <w:p w14:paraId="18ED2781" w14:textId="77777777" w:rsidR="002472CB" w:rsidRPr="00282FEB" w:rsidRDefault="00000000">
      <w:pPr>
        <w:pStyle w:val="Heading1"/>
        <w:keepNext/>
        <w:keepLines/>
        <w:pBdr>
          <w:bottom w:val="single" w:sz="6" w:space="4" w:color="999999"/>
        </w:pBdr>
        <w:spacing w:before="300" w:after="120"/>
        <w:rPr>
          <w:lang w:val="fr-FR"/>
        </w:rPr>
      </w:pPr>
      <w:r w:rsidRPr="00282FEB">
        <w:rPr>
          <w:lang w:val="fr-FR"/>
        </w:rPr>
        <w:t>1. Synthèse globale et intégrité du corpus</w:t>
      </w:r>
    </w:p>
    <w:p w14:paraId="5D1143BF" w14:textId="77777777" w:rsidR="002472CB" w:rsidRPr="00282FEB" w:rsidRDefault="00000000">
      <w:pPr>
        <w:spacing w:after="80" w:line="288" w:lineRule="auto"/>
        <w:rPr>
          <w:lang w:val="fr-FR"/>
        </w:rPr>
      </w:pPr>
      <w:r w:rsidRPr="00282FEB">
        <w:rPr>
          <w:color w:val="000000"/>
          <w:lang w:val="fr-FR"/>
        </w:rPr>
        <w:t xml:space="preserve">Dans le cadre du pipeline expérimental de </w:t>
      </w:r>
      <w:proofErr w:type="spellStart"/>
      <w:r w:rsidRPr="00282FEB">
        <w:rPr>
          <w:color w:val="000000"/>
          <w:lang w:val="fr-FR"/>
        </w:rPr>
        <w:t>RoadVision</w:t>
      </w:r>
      <w:proofErr w:type="spellEnd"/>
      <w:r w:rsidRPr="00282FEB">
        <w:rPr>
          <w:color w:val="000000"/>
          <w:lang w:val="fr-FR"/>
        </w:rPr>
        <w:t xml:space="preserve"> AI, le sous-ensemble RDD2022_United_States a été intégralement extrait et vérifié. Ce corpus standardisé permet d’entraîner et d’évaluer les architectures de détection d’objets (YOLO et RT-DETR) sur des images réelles de dégradations de chaussées capturées par caméras embarquées.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4038"/>
      </w:tblGrid>
      <w:tr w:rsidR="002472CB" w14:paraId="70FF779C"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60E5F4" w14:textId="77777777" w:rsidR="002472CB" w:rsidRDefault="00000000">
            <w:pPr>
              <w:spacing w:line="264" w:lineRule="auto"/>
            </w:pPr>
            <w:proofErr w:type="spellStart"/>
            <w:r>
              <w:rPr>
                <w:b/>
                <w:bCs/>
                <w:color w:val="000000"/>
                <w:sz w:val="20"/>
                <w:szCs w:val="20"/>
              </w:rPr>
              <w:t>Composante</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62AD3C" w14:textId="77777777" w:rsidR="002472CB" w:rsidRDefault="00000000">
            <w:pPr>
              <w:spacing w:line="264" w:lineRule="auto"/>
            </w:pPr>
            <w:r>
              <w:rPr>
                <w:b/>
                <w:bCs/>
                <w:color w:val="000000"/>
                <w:sz w:val="20"/>
                <w:szCs w:val="20"/>
              </w:rPr>
              <w:t xml:space="preserve">Volume / </w:t>
            </w:r>
            <w:proofErr w:type="spellStart"/>
            <w:r>
              <w:rPr>
                <w:b/>
                <w:bCs/>
                <w:color w:val="000000"/>
                <w:sz w:val="20"/>
                <w:szCs w:val="20"/>
              </w:rPr>
              <w:t>valeur</w:t>
            </w:r>
            <w:proofErr w:type="spellEnd"/>
          </w:p>
        </w:tc>
        <w:tc>
          <w:tcPr>
            <w:tcW w:w="40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9CD0B4" w14:textId="77777777" w:rsidR="002472CB" w:rsidRDefault="00000000">
            <w:pPr>
              <w:spacing w:line="264" w:lineRule="auto"/>
            </w:pPr>
            <w:proofErr w:type="spellStart"/>
            <w:r>
              <w:rPr>
                <w:b/>
                <w:bCs/>
                <w:color w:val="000000"/>
                <w:sz w:val="20"/>
                <w:szCs w:val="20"/>
              </w:rPr>
              <w:t>Commentaire</w:t>
            </w:r>
            <w:proofErr w:type="spellEnd"/>
            <w:r>
              <w:rPr>
                <w:b/>
                <w:bCs/>
                <w:color w:val="000000"/>
                <w:sz w:val="20"/>
                <w:szCs w:val="20"/>
              </w:rPr>
              <w:t xml:space="preserve"> et </w:t>
            </w:r>
            <w:proofErr w:type="spellStart"/>
            <w:r>
              <w:rPr>
                <w:b/>
                <w:bCs/>
                <w:color w:val="000000"/>
                <w:sz w:val="20"/>
                <w:szCs w:val="20"/>
              </w:rPr>
              <w:t>vérification</w:t>
            </w:r>
            <w:proofErr w:type="spellEnd"/>
          </w:p>
        </w:tc>
      </w:tr>
      <w:tr w:rsidR="002472CB" w14:paraId="1612B72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C7CEF" w14:textId="77777777" w:rsidR="002472CB" w:rsidRDefault="00000000">
            <w:pPr>
              <w:spacing w:line="264" w:lineRule="auto"/>
            </w:pPr>
            <w:r>
              <w:rPr>
                <w:b/>
                <w:bCs/>
                <w:color w:val="000000"/>
                <w:sz w:val="20"/>
                <w:szCs w:val="20"/>
              </w:rPr>
              <w:t xml:space="preserve">Images </w:t>
            </w:r>
            <w:proofErr w:type="spellStart"/>
            <w:r>
              <w:rPr>
                <w:b/>
                <w:bCs/>
                <w:color w:val="000000"/>
                <w:sz w:val="20"/>
                <w:szCs w:val="20"/>
              </w:rPr>
              <w:t>d’entraînement</w:t>
            </w:r>
            <w:proofErr w:type="spellEnd"/>
            <w:r>
              <w:rPr>
                <w:b/>
                <w:bCs/>
                <w:color w:val="000000"/>
                <w:sz w:val="20"/>
                <w:szCs w:val="20"/>
              </w:rPr>
              <w:t xml:space="preserve"> </w:t>
            </w:r>
            <w:proofErr w:type="spellStart"/>
            <w:r>
              <w:rPr>
                <w:b/>
                <w:bCs/>
                <w:color w:val="000000"/>
                <w:sz w:val="20"/>
                <w:szCs w:val="20"/>
              </w:rPr>
              <w:t>annotées</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1879B" w14:textId="77777777" w:rsidR="002472CB" w:rsidRDefault="00000000">
            <w:pPr>
              <w:spacing w:line="264" w:lineRule="auto"/>
            </w:pPr>
            <w:r>
              <w:rPr>
                <w:color w:val="000000"/>
                <w:sz w:val="20"/>
                <w:szCs w:val="20"/>
              </w:rPr>
              <w:t>4 805 images</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C3AA6" w14:textId="77777777" w:rsidR="002472CB" w:rsidRDefault="00000000">
            <w:pPr>
              <w:spacing w:line="264" w:lineRule="auto"/>
            </w:pPr>
            <w:r>
              <w:rPr>
                <w:color w:val="000000"/>
                <w:sz w:val="20"/>
                <w:szCs w:val="20"/>
              </w:rPr>
              <w:t xml:space="preserve">100 % </w:t>
            </w:r>
            <w:proofErr w:type="spellStart"/>
            <w:r>
              <w:rPr>
                <w:color w:val="000000"/>
                <w:sz w:val="20"/>
                <w:szCs w:val="20"/>
              </w:rPr>
              <w:t>exploitables</w:t>
            </w:r>
            <w:proofErr w:type="spellEnd"/>
            <w:r>
              <w:rPr>
                <w:color w:val="000000"/>
                <w:sz w:val="20"/>
                <w:szCs w:val="20"/>
              </w:rPr>
              <w:t xml:space="preserve">, </w:t>
            </w:r>
            <w:proofErr w:type="spellStart"/>
            <w:r>
              <w:rPr>
                <w:color w:val="000000"/>
                <w:sz w:val="20"/>
                <w:szCs w:val="20"/>
              </w:rPr>
              <w:t>zéro</w:t>
            </w:r>
            <w:proofErr w:type="spellEnd"/>
            <w:r>
              <w:rPr>
                <w:color w:val="000000"/>
                <w:sz w:val="20"/>
                <w:szCs w:val="20"/>
              </w:rPr>
              <w:t xml:space="preserve"> </w:t>
            </w:r>
            <w:proofErr w:type="spellStart"/>
            <w:r>
              <w:rPr>
                <w:color w:val="000000"/>
                <w:sz w:val="20"/>
                <w:szCs w:val="20"/>
              </w:rPr>
              <w:t>fichier</w:t>
            </w:r>
            <w:proofErr w:type="spellEnd"/>
            <w:r>
              <w:rPr>
                <w:color w:val="000000"/>
                <w:sz w:val="20"/>
                <w:szCs w:val="20"/>
              </w:rPr>
              <w:t xml:space="preserve"> </w:t>
            </w:r>
            <w:proofErr w:type="spellStart"/>
            <w:r>
              <w:rPr>
                <w:color w:val="000000"/>
                <w:sz w:val="20"/>
                <w:szCs w:val="20"/>
              </w:rPr>
              <w:t>corrompu</w:t>
            </w:r>
            <w:proofErr w:type="spellEnd"/>
          </w:p>
        </w:tc>
      </w:tr>
      <w:tr w:rsidR="002472CB" w:rsidRPr="00282FEB" w14:paraId="05044C97"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99D53" w14:textId="77777777" w:rsidR="002472CB" w:rsidRDefault="00000000">
            <w:pPr>
              <w:spacing w:line="264" w:lineRule="auto"/>
            </w:pPr>
            <w:r>
              <w:rPr>
                <w:b/>
                <w:bCs/>
                <w:color w:val="000000"/>
                <w:sz w:val="20"/>
                <w:szCs w:val="20"/>
              </w:rPr>
              <w:t>Annotations XML (PASCAL VOC)</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55589" w14:textId="77777777" w:rsidR="002472CB" w:rsidRDefault="00000000">
            <w:pPr>
              <w:spacing w:line="264" w:lineRule="auto"/>
            </w:pPr>
            <w:r>
              <w:rPr>
                <w:color w:val="000000"/>
                <w:sz w:val="20"/>
                <w:szCs w:val="20"/>
              </w:rPr>
              <w:t xml:space="preserve">4 805 </w:t>
            </w:r>
            <w:proofErr w:type="spellStart"/>
            <w:r>
              <w:rPr>
                <w:color w:val="000000"/>
                <w:sz w:val="20"/>
                <w:szCs w:val="20"/>
              </w:rPr>
              <w:t>fichiers</w:t>
            </w:r>
            <w:proofErr w:type="spellEnd"/>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F678C" w14:textId="77777777" w:rsidR="002472CB" w:rsidRPr="00282FEB" w:rsidRDefault="00000000">
            <w:pPr>
              <w:spacing w:line="264" w:lineRule="auto"/>
              <w:rPr>
                <w:lang w:val="fr-FR"/>
              </w:rPr>
            </w:pPr>
            <w:r w:rsidRPr="00282FEB">
              <w:rPr>
                <w:color w:val="000000"/>
                <w:sz w:val="20"/>
                <w:szCs w:val="20"/>
                <w:lang w:val="fr-FR"/>
              </w:rPr>
              <w:t>Appariement bijectif parfait (zéro orphelin)</w:t>
            </w:r>
          </w:p>
        </w:tc>
      </w:tr>
      <w:tr w:rsidR="002472CB" w:rsidRPr="00282FEB" w14:paraId="7A5E084C"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AF175" w14:textId="77777777" w:rsidR="002472CB" w:rsidRDefault="00000000">
            <w:pPr>
              <w:spacing w:line="264" w:lineRule="auto"/>
            </w:pPr>
            <w:r>
              <w:rPr>
                <w:b/>
                <w:bCs/>
                <w:color w:val="000000"/>
                <w:sz w:val="20"/>
                <w:szCs w:val="20"/>
              </w:rPr>
              <w:t>Images de test (Challenge)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DDC9D" w14:textId="77777777" w:rsidR="002472CB" w:rsidRDefault="00000000">
            <w:pPr>
              <w:spacing w:line="264" w:lineRule="auto"/>
            </w:pPr>
            <w:r>
              <w:rPr>
                <w:color w:val="000000"/>
                <w:sz w:val="20"/>
                <w:szCs w:val="20"/>
              </w:rPr>
              <w:t>1 200 images</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534F8" w14:textId="77777777" w:rsidR="002472CB" w:rsidRPr="00282FEB" w:rsidRDefault="00000000">
            <w:pPr>
              <w:spacing w:line="264" w:lineRule="auto"/>
              <w:rPr>
                <w:lang w:val="fr-FR"/>
              </w:rPr>
            </w:pPr>
            <w:r w:rsidRPr="00282FEB">
              <w:rPr>
                <w:color w:val="000000"/>
                <w:sz w:val="20"/>
                <w:szCs w:val="20"/>
                <w:lang w:val="fr-FR"/>
              </w:rPr>
              <w:t>Images brutes sans vérité terrain transmise</w:t>
            </w:r>
          </w:p>
        </w:tc>
      </w:tr>
      <w:tr w:rsidR="002472CB" w14:paraId="38A81502"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155A2" w14:textId="77777777" w:rsidR="002472CB" w:rsidRDefault="00000000">
            <w:pPr>
              <w:spacing w:line="264" w:lineRule="auto"/>
            </w:pPr>
            <w:proofErr w:type="spellStart"/>
            <w:r>
              <w:rPr>
                <w:b/>
                <w:bCs/>
                <w:color w:val="000000"/>
                <w:sz w:val="20"/>
                <w:szCs w:val="20"/>
              </w:rPr>
              <w:t>Résolution</w:t>
            </w:r>
            <w:proofErr w:type="spellEnd"/>
            <w:r>
              <w:rPr>
                <w:b/>
                <w:bCs/>
                <w:color w:val="000000"/>
                <w:sz w:val="20"/>
                <w:szCs w:val="20"/>
              </w:rPr>
              <w:t xml:space="preserve"> </w:t>
            </w:r>
            <w:proofErr w:type="spellStart"/>
            <w:r>
              <w:rPr>
                <w:b/>
                <w:bCs/>
                <w:color w:val="000000"/>
                <w:sz w:val="20"/>
                <w:szCs w:val="20"/>
              </w:rPr>
              <w:t>d’image</w:t>
            </w:r>
            <w:proofErr w:type="spellEnd"/>
            <w:r>
              <w:rPr>
                <w:b/>
                <w:bCs/>
                <w:color w:val="000000"/>
                <w:sz w:val="20"/>
                <w:szCs w:val="20"/>
              </w:rPr>
              <w:t xml:space="preserve"> standard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ECB72" w14:textId="77777777" w:rsidR="002472CB" w:rsidRDefault="00000000">
            <w:pPr>
              <w:spacing w:line="264" w:lineRule="auto"/>
            </w:pPr>
            <w:r>
              <w:rPr>
                <w:color w:val="000000"/>
                <w:sz w:val="20"/>
                <w:szCs w:val="20"/>
              </w:rPr>
              <w:t>640 × 640 × 3 (RGB)</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F929C" w14:textId="77777777" w:rsidR="002472CB" w:rsidRDefault="00000000">
            <w:pPr>
              <w:spacing w:line="264" w:lineRule="auto"/>
            </w:pPr>
            <w:proofErr w:type="spellStart"/>
            <w:r>
              <w:rPr>
                <w:color w:val="000000"/>
                <w:sz w:val="20"/>
                <w:szCs w:val="20"/>
              </w:rPr>
              <w:t>Homogénéité</w:t>
            </w:r>
            <w:proofErr w:type="spellEnd"/>
            <w:r>
              <w:rPr>
                <w:color w:val="000000"/>
                <w:sz w:val="20"/>
                <w:szCs w:val="20"/>
              </w:rPr>
              <w:t xml:space="preserve"> </w:t>
            </w:r>
            <w:proofErr w:type="spellStart"/>
            <w:r>
              <w:rPr>
                <w:color w:val="000000"/>
                <w:sz w:val="20"/>
                <w:szCs w:val="20"/>
              </w:rPr>
              <w:t>dimensionnelle</w:t>
            </w:r>
            <w:proofErr w:type="spellEnd"/>
            <w:r>
              <w:rPr>
                <w:color w:val="000000"/>
                <w:sz w:val="20"/>
                <w:szCs w:val="20"/>
              </w:rPr>
              <w:t xml:space="preserve"> </w:t>
            </w:r>
            <w:proofErr w:type="spellStart"/>
            <w:r>
              <w:rPr>
                <w:color w:val="000000"/>
                <w:sz w:val="20"/>
                <w:szCs w:val="20"/>
              </w:rPr>
              <w:t>absolue</w:t>
            </w:r>
            <w:proofErr w:type="spellEnd"/>
            <w:r>
              <w:rPr>
                <w:color w:val="000000"/>
                <w:sz w:val="20"/>
                <w:szCs w:val="20"/>
              </w:rPr>
              <w:t xml:space="preserve"> (100 %)</w:t>
            </w:r>
          </w:p>
        </w:tc>
      </w:tr>
    </w:tbl>
    <w:p w14:paraId="233AB942" w14:textId="77777777" w:rsidR="002472CB" w:rsidRDefault="002472CB">
      <w:pPr>
        <w:spacing w:after="100"/>
      </w:pPr>
    </w:p>
    <w:p w14:paraId="1EE1D00D" w14:textId="77777777" w:rsidR="002472CB" w:rsidRPr="00282FEB" w:rsidRDefault="00000000">
      <w:pPr>
        <w:pStyle w:val="Heading1"/>
        <w:keepNext/>
        <w:keepLines/>
        <w:pBdr>
          <w:bottom w:val="single" w:sz="6" w:space="4" w:color="999999"/>
        </w:pBdr>
        <w:spacing w:before="300" w:after="120"/>
        <w:rPr>
          <w:lang w:val="fr-FR"/>
        </w:rPr>
      </w:pPr>
      <w:r w:rsidRPr="00282FEB">
        <w:rPr>
          <w:lang w:val="fr-FR"/>
        </w:rPr>
        <w:t>2. Distribution et analyse du déséquilibre des classes</w:t>
      </w:r>
    </w:p>
    <w:p w14:paraId="57F7499B" w14:textId="77777777" w:rsidR="002472CB" w:rsidRPr="00282FEB" w:rsidRDefault="00000000">
      <w:pPr>
        <w:spacing w:after="80" w:line="288" w:lineRule="auto"/>
        <w:rPr>
          <w:lang w:val="fr-FR"/>
        </w:rPr>
      </w:pPr>
      <w:r w:rsidRPr="00282FEB">
        <w:rPr>
          <w:color w:val="000000"/>
          <w:lang w:val="fr-FR"/>
        </w:rPr>
        <w:t>L’analyse exhaustive des 4 805 fichiers XML a permis d’isoler un total de 11 014 boîtes englobantes réparties sur les 4 catégories officielles retenues pour la compétition CRDDC’2022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1300"/>
        <w:gridCol w:w="1300"/>
        <w:gridCol w:w="3238"/>
      </w:tblGrid>
      <w:tr w:rsidR="002472CB" w14:paraId="717E2B3A"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CF92B4" w14:textId="77777777" w:rsidR="002472CB" w:rsidRDefault="00000000">
            <w:pPr>
              <w:spacing w:line="264" w:lineRule="auto"/>
            </w:pPr>
            <w:r>
              <w:rPr>
                <w:b/>
                <w:bCs/>
                <w:color w:val="000000"/>
                <w:sz w:val="20"/>
                <w:szCs w:val="20"/>
              </w:rPr>
              <w:t>Code</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3BE399" w14:textId="77777777" w:rsidR="002472CB" w:rsidRDefault="00000000">
            <w:pPr>
              <w:spacing w:line="264" w:lineRule="auto"/>
            </w:pPr>
            <w:r>
              <w:rPr>
                <w:b/>
                <w:bCs/>
                <w:color w:val="000000"/>
                <w:sz w:val="20"/>
                <w:szCs w:val="20"/>
              </w:rPr>
              <w:t xml:space="preserve">Classe </w:t>
            </w:r>
            <w:proofErr w:type="spellStart"/>
            <w:r>
              <w:rPr>
                <w:b/>
                <w:bCs/>
                <w:color w:val="000000"/>
                <w:sz w:val="20"/>
                <w:szCs w:val="20"/>
              </w:rPr>
              <w:t>sémantique</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97471E" w14:textId="77777777" w:rsidR="002472CB" w:rsidRDefault="00000000">
            <w:pPr>
              <w:spacing w:line="264" w:lineRule="auto"/>
            </w:pPr>
            <w:r>
              <w:rPr>
                <w:b/>
                <w:bCs/>
                <w:color w:val="000000"/>
                <w:sz w:val="20"/>
                <w:szCs w:val="20"/>
              </w:rPr>
              <w:t>Instances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8FF7E8" w14:textId="77777777" w:rsidR="002472CB" w:rsidRDefault="00000000">
            <w:pPr>
              <w:spacing w:line="264" w:lineRule="auto"/>
            </w:pPr>
            <w:r>
              <w:rPr>
                <w:b/>
                <w:bCs/>
                <w:color w:val="000000"/>
                <w:sz w:val="20"/>
                <w:szCs w:val="20"/>
              </w:rPr>
              <w:t>Proportion</w:t>
            </w:r>
          </w:p>
        </w:tc>
        <w:tc>
          <w:tcPr>
            <w:tcW w:w="32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22646FC" w14:textId="77777777" w:rsidR="002472CB" w:rsidRDefault="00000000">
            <w:pPr>
              <w:spacing w:line="264" w:lineRule="auto"/>
            </w:pPr>
            <w:r>
              <w:rPr>
                <w:b/>
                <w:bCs/>
                <w:color w:val="000000"/>
                <w:sz w:val="20"/>
                <w:szCs w:val="20"/>
              </w:rPr>
              <w:t xml:space="preserve">Impact / </w:t>
            </w:r>
            <w:proofErr w:type="spellStart"/>
            <w:r>
              <w:rPr>
                <w:b/>
                <w:bCs/>
                <w:color w:val="000000"/>
                <w:sz w:val="20"/>
                <w:szCs w:val="20"/>
              </w:rPr>
              <w:t>criticité</w:t>
            </w:r>
            <w:proofErr w:type="spellEnd"/>
          </w:p>
        </w:tc>
      </w:tr>
      <w:tr w:rsidR="002472CB" w14:paraId="569EAA0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4D4FAD" w14:textId="77777777" w:rsidR="002472CB" w:rsidRDefault="00000000">
            <w:pPr>
              <w:spacing w:line="264" w:lineRule="auto"/>
            </w:pPr>
            <w:r>
              <w:rPr>
                <w:b/>
                <w:bCs/>
                <w:color w:val="000000"/>
                <w:sz w:val="20"/>
                <w:szCs w:val="20"/>
              </w:rPr>
              <w:t>D00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66037" w14:textId="77777777" w:rsidR="002472CB" w:rsidRDefault="00000000">
            <w:pPr>
              <w:spacing w:line="264" w:lineRule="auto"/>
            </w:pPr>
            <w:r>
              <w:rPr>
                <w:color w:val="000000"/>
                <w:sz w:val="20"/>
                <w:szCs w:val="20"/>
              </w:rPr>
              <w:t xml:space="preserve">Fissure </w:t>
            </w:r>
            <w:proofErr w:type="spellStart"/>
            <w:r>
              <w:rPr>
                <w:color w:val="000000"/>
                <w:sz w:val="20"/>
                <w:szCs w:val="20"/>
              </w:rPr>
              <w:t>longitudinale</w:t>
            </w:r>
            <w:proofErr w:type="spellEnd"/>
            <w:r>
              <w:rPr>
                <w:color w:val="000000"/>
                <w:sz w:val="20"/>
                <w:szCs w:val="20"/>
              </w:rPr>
              <w:t xml:space="preserve"> (Longitudinal Crack)</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5D295" w14:textId="77777777" w:rsidR="002472CB" w:rsidRDefault="00000000">
            <w:pPr>
              <w:spacing w:line="264" w:lineRule="auto"/>
            </w:pPr>
            <w:r>
              <w:rPr>
                <w:color w:val="000000"/>
                <w:sz w:val="20"/>
                <w:szCs w:val="20"/>
              </w:rPr>
              <w:t>6 750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C653C" w14:textId="77777777" w:rsidR="002472CB" w:rsidRDefault="00000000">
            <w:pPr>
              <w:spacing w:line="264" w:lineRule="auto"/>
            </w:pPr>
            <w:r>
              <w:rPr>
                <w:color w:val="000000"/>
                <w:sz w:val="20"/>
                <w:szCs w:val="20"/>
              </w:rPr>
              <w:t>61,29 %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4A29A" w14:textId="77777777" w:rsidR="002472CB" w:rsidRDefault="00000000">
            <w:pPr>
              <w:spacing w:line="264" w:lineRule="auto"/>
            </w:pPr>
            <w:r>
              <w:rPr>
                <w:color w:val="000000"/>
                <w:sz w:val="20"/>
                <w:szCs w:val="20"/>
              </w:rPr>
              <w:t xml:space="preserve">Classe </w:t>
            </w:r>
            <w:proofErr w:type="spellStart"/>
            <w:r>
              <w:rPr>
                <w:color w:val="000000"/>
                <w:sz w:val="20"/>
                <w:szCs w:val="20"/>
              </w:rPr>
              <w:t>dominante</w:t>
            </w:r>
            <w:proofErr w:type="spellEnd"/>
            <w:r>
              <w:rPr>
                <w:color w:val="000000"/>
                <w:sz w:val="20"/>
                <w:szCs w:val="20"/>
              </w:rPr>
              <w:t xml:space="preserve">, orientation </w:t>
            </w:r>
            <w:proofErr w:type="spellStart"/>
            <w:r>
              <w:rPr>
                <w:color w:val="000000"/>
                <w:sz w:val="20"/>
                <w:szCs w:val="20"/>
              </w:rPr>
              <w:t>verticale</w:t>
            </w:r>
            <w:proofErr w:type="spellEnd"/>
          </w:p>
        </w:tc>
      </w:tr>
      <w:tr w:rsidR="002472CB" w14:paraId="3BE6DD8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E0F09" w14:textId="77777777" w:rsidR="002472CB" w:rsidRDefault="00000000">
            <w:pPr>
              <w:spacing w:line="264" w:lineRule="auto"/>
            </w:pPr>
            <w:r>
              <w:rPr>
                <w:b/>
                <w:bCs/>
                <w:color w:val="000000"/>
                <w:sz w:val="20"/>
                <w:szCs w:val="20"/>
              </w:rPr>
              <w:t>D10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3981A" w14:textId="77777777" w:rsidR="002472CB" w:rsidRDefault="00000000">
            <w:pPr>
              <w:spacing w:line="264" w:lineRule="auto"/>
            </w:pPr>
            <w:r>
              <w:rPr>
                <w:color w:val="000000"/>
                <w:sz w:val="20"/>
                <w:szCs w:val="20"/>
              </w:rPr>
              <w:t xml:space="preserve">Fissure </w:t>
            </w:r>
            <w:proofErr w:type="spellStart"/>
            <w:r>
              <w:rPr>
                <w:color w:val="000000"/>
                <w:sz w:val="20"/>
                <w:szCs w:val="20"/>
              </w:rPr>
              <w:t>transversale</w:t>
            </w:r>
            <w:proofErr w:type="spellEnd"/>
            <w:r>
              <w:rPr>
                <w:color w:val="000000"/>
                <w:sz w:val="20"/>
                <w:szCs w:val="20"/>
              </w:rPr>
              <w:t xml:space="preserve"> (Transverse Crack)</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ECA08" w14:textId="77777777" w:rsidR="002472CB" w:rsidRDefault="00000000">
            <w:pPr>
              <w:spacing w:line="264" w:lineRule="auto"/>
            </w:pPr>
            <w:r>
              <w:rPr>
                <w:color w:val="000000"/>
                <w:sz w:val="20"/>
                <w:szCs w:val="20"/>
              </w:rPr>
              <w:t>3 295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94B4E" w14:textId="77777777" w:rsidR="002472CB" w:rsidRDefault="00000000">
            <w:pPr>
              <w:spacing w:line="264" w:lineRule="auto"/>
            </w:pPr>
            <w:r>
              <w:rPr>
                <w:color w:val="000000"/>
                <w:sz w:val="20"/>
                <w:szCs w:val="20"/>
              </w:rPr>
              <w:t>29,92 %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AC43B" w14:textId="77777777" w:rsidR="002472CB" w:rsidRDefault="00000000">
            <w:pPr>
              <w:spacing w:line="264" w:lineRule="auto"/>
            </w:pPr>
            <w:r>
              <w:rPr>
                <w:color w:val="000000"/>
                <w:sz w:val="20"/>
                <w:szCs w:val="20"/>
              </w:rPr>
              <w:t xml:space="preserve">Orientation </w:t>
            </w:r>
            <w:proofErr w:type="spellStart"/>
            <w:r>
              <w:rPr>
                <w:color w:val="000000"/>
                <w:sz w:val="20"/>
                <w:szCs w:val="20"/>
              </w:rPr>
              <w:t>perpendiculaire</w:t>
            </w:r>
            <w:proofErr w:type="spellEnd"/>
            <w:r>
              <w:rPr>
                <w:color w:val="000000"/>
                <w:sz w:val="20"/>
                <w:szCs w:val="20"/>
              </w:rPr>
              <w:t xml:space="preserve"> au </w:t>
            </w:r>
            <w:proofErr w:type="spellStart"/>
            <w:r>
              <w:rPr>
                <w:color w:val="000000"/>
                <w:sz w:val="20"/>
                <w:szCs w:val="20"/>
              </w:rPr>
              <w:t>roulage</w:t>
            </w:r>
            <w:proofErr w:type="spellEnd"/>
          </w:p>
        </w:tc>
      </w:tr>
      <w:tr w:rsidR="002472CB" w14:paraId="7FACFC2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E6D6D" w14:textId="77777777" w:rsidR="002472CB" w:rsidRDefault="00000000">
            <w:pPr>
              <w:spacing w:line="264" w:lineRule="auto"/>
            </w:pPr>
            <w:r>
              <w:rPr>
                <w:b/>
                <w:bCs/>
                <w:color w:val="000000"/>
                <w:sz w:val="20"/>
                <w:szCs w:val="20"/>
              </w:rPr>
              <w:t>D20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8A418" w14:textId="77777777" w:rsidR="002472CB" w:rsidRPr="00282FEB" w:rsidRDefault="00000000">
            <w:pPr>
              <w:spacing w:line="264" w:lineRule="auto"/>
              <w:rPr>
                <w:lang w:val="fr-FR"/>
              </w:rPr>
            </w:pPr>
            <w:r w:rsidRPr="00282FEB">
              <w:rPr>
                <w:color w:val="000000"/>
                <w:sz w:val="20"/>
                <w:szCs w:val="20"/>
                <w:lang w:val="fr-FR"/>
              </w:rPr>
              <w:t>Fissuration en réseau (Alligator Crack)</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C2115" w14:textId="77777777" w:rsidR="002472CB" w:rsidRDefault="00000000">
            <w:pPr>
              <w:spacing w:line="264" w:lineRule="auto"/>
            </w:pPr>
            <w:r>
              <w:rPr>
                <w:color w:val="000000"/>
                <w:sz w:val="20"/>
                <w:szCs w:val="20"/>
              </w:rPr>
              <w:t>834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1DFFD8" w14:textId="77777777" w:rsidR="002472CB" w:rsidRDefault="00000000">
            <w:pPr>
              <w:spacing w:line="264" w:lineRule="auto"/>
            </w:pPr>
            <w:r>
              <w:rPr>
                <w:color w:val="000000"/>
                <w:sz w:val="20"/>
                <w:szCs w:val="20"/>
              </w:rPr>
              <w:t>7,57 %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CB372" w14:textId="77777777" w:rsidR="002472CB" w:rsidRDefault="00000000">
            <w:pPr>
              <w:spacing w:line="264" w:lineRule="auto"/>
            </w:pPr>
            <w:r>
              <w:rPr>
                <w:color w:val="000000"/>
                <w:sz w:val="20"/>
                <w:szCs w:val="20"/>
              </w:rPr>
              <w:t xml:space="preserve">Zone </w:t>
            </w:r>
            <w:proofErr w:type="spellStart"/>
            <w:r>
              <w:rPr>
                <w:color w:val="000000"/>
                <w:sz w:val="20"/>
                <w:szCs w:val="20"/>
              </w:rPr>
              <w:t>polygonale</w:t>
            </w:r>
            <w:proofErr w:type="spellEnd"/>
            <w:r>
              <w:rPr>
                <w:color w:val="000000"/>
                <w:sz w:val="20"/>
                <w:szCs w:val="20"/>
              </w:rPr>
              <w:t xml:space="preserve"> </w:t>
            </w:r>
            <w:proofErr w:type="spellStart"/>
            <w:r>
              <w:rPr>
                <w:color w:val="000000"/>
                <w:sz w:val="20"/>
                <w:szCs w:val="20"/>
              </w:rPr>
              <w:t>complexe</w:t>
            </w:r>
            <w:proofErr w:type="spellEnd"/>
            <w:r>
              <w:rPr>
                <w:color w:val="000000"/>
                <w:sz w:val="20"/>
                <w:szCs w:val="20"/>
              </w:rPr>
              <w:t xml:space="preserve"> (</w:t>
            </w:r>
            <w:proofErr w:type="spellStart"/>
            <w:r>
              <w:rPr>
                <w:color w:val="000000"/>
                <w:sz w:val="20"/>
                <w:szCs w:val="20"/>
              </w:rPr>
              <w:t>faïençage</w:t>
            </w:r>
            <w:proofErr w:type="spellEnd"/>
            <w:r>
              <w:rPr>
                <w:color w:val="000000"/>
                <w:sz w:val="20"/>
                <w:szCs w:val="20"/>
              </w:rPr>
              <w:t>)</w:t>
            </w:r>
          </w:p>
        </w:tc>
      </w:tr>
      <w:tr w:rsidR="002472CB" w:rsidRPr="00282FEB" w14:paraId="699BE81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30312" w14:textId="77777777" w:rsidR="002472CB" w:rsidRDefault="00000000">
            <w:pPr>
              <w:spacing w:line="264" w:lineRule="auto"/>
            </w:pPr>
            <w:r>
              <w:rPr>
                <w:b/>
                <w:bCs/>
                <w:color w:val="000000"/>
                <w:sz w:val="20"/>
                <w:szCs w:val="20"/>
              </w:rPr>
              <w:t>D40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99059" w14:textId="77777777" w:rsidR="002472CB" w:rsidRDefault="00000000">
            <w:pPr>
              <w:spacing w:line="264" w:lineRule="auto"/>
            </w:pPr>
            <w:proofErr w:type="spellStart"/>
            <w:r>
              <w:rPr>
                <w:color w:val="000000"/>
                <w:sz w:val="20"/>
                <w:szCs w:val="20"/>
              </w:rPr>
              <w:t>Nid</w:t>
            </w:r>
            <w:proofErr w:type="spellEnd"/>
            <w:r>
              <w:rPr>
                <w:color w:val="000000"/>
                <w:sz w:val="20"/>
                <w:szCs w:val="20"/>
              </w:rPr>
              <w:t>-de-poule (Pothole)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372C1" w14:textId="77777777" w:rsidR="002472CB" w:rsidRDefault="00000000">
            <w:pPr>
              <w:spacing w:line="264" w:lineRule="auto"/>
            </w:pPr>
            <w:r>
              <w:rPr>
                <w:color w:val="000000"/>
                <w:sz w:val="20"/>
                <w:szCs w:val="20"/>
              </w:rPr>
              <w:t>135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660CE" w14:textId="77777777" w:rsidR="002472CB" w:rsidRDefault="00000000">
            <w:pPr>
              <w:spacing w:line="264" w:lineRule="auto"/>
            </w:pPr>
            <w:r>
              <w:rPr>
                <w:color w:val="000000"/>
                <w:sz w:val="20"/>
                <w:szCs w:val="20"/>
              </w:rPr>
              <w:t>1,23 %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CA111" w14:textId="77777777" w:rsidR="002472CB" w:rsidRPr="00282FEB" w:rsidRDefault="00000000">
            <w:pPr>
              <w:spacing w:line="264" w:lineRule="auto"/>
              <w:rPr>
                <w:lang w:val="fr-FR"/>
              </w:rPr>
            </w:pPr>
            <w:r w:rsidRPr="00282FEB">
              <w:rPr>
                <w:color w:val="000000"/>
                <w:sz w:val="20"/>
                <w:szCs w:val="20"/>
                <w:lang w:val="fr-FR"/>
              </w:rPr>
              <w:t>Rare mais danger immédiat pour les usagers</w:t>
            </w:r>
          </w:p>
        </w:tc>
      </w:tr>
      <w:tr w:rsidR="002472CB" w:rsidRPr="00282FEB" w14:paraId="77167E2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45955" w14:textId="77777777" w:rsidR="002472CB" w:rsidRDefault="00000000">
            <w:pPr>
              <w:spacing w:line="264" w:lineRule="auto"/>
            </w:pPr>
            <w:r>
              <w:rPr>
                <w:b/>
                <w:bCs/>
                <w:color w:val="000000"/>
                <w:sz w:val="20"/>
                <w:szCs w:val="20"/>
              </w:rPr>
              <w:t>TOTAL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83DF95" w14:textId="77777777" w:rsidR="002472CB" w:rsidRDefault="00000000">
            <w:pPr>
              <w:spacing w:line="264" w:lineRule="auto"/>
            </w:pPr>
            <w:r>
              <w:rPr>
                <w:b/>
                <w:bCs/>
                <w:color w:val="000000"/>
                <w:sz w:val="20"/>
                <w:szCs w:val="20"/>
              </w:rPr>
              <w:t xml:space="preserve">Ensemble des </w:t>
            </w:r>
            <w:proofErr w:type="spellStart"/>
            <w:r>
              <w:rPr>
                <w:b/>
                <w:bCs/>
                <w:color w:val="000000"/>
                <w:sz w:val="20"/>
                <w:szCs w:val="20"/>
              </w:rPr>
              <w:t>dégradations</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51877" w14:textId="77777777" w:rsidR="002472CB" w:rsidRDefault="00000000">
            <w:pPr>
              <w:spacing w:line="264" w:lineRule="auto"/>
            </w:pPr>
            <w:r>
              <w:rPr>
                <w:b/>
                <w:bCs/>
                <w:color w:val="000000"/>
                <w:sz w:val="20"/>
                <w:szCs w:val="20"/>
              </w:rPr>
              <w:t>11 014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8760F" w14:textId="77777777" w:rsidR="002472CB" w:rsidRDefault="00000000">
            <w:pPr>
              <w:spacing w:line="264" w:lineRule="auto"/>
            </w:pPr>
            <w:r>
              <w:rPr>
                <w:b/>
                <w:bCs/>
                <w:color w:val="000000"/>
                <w:sz w:val="20"/>
                <w:szCs w:val="20"/>
              </w:rPr>
              <w:t>100,0 %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D559" w14:textId="77777777" w:rsidR="002472CB" w:rsidRPr="00282FEB" w:rsidRDefault="00000000">
            <w:pPr>
              <w:spacing w:line="264" w:lineRule="auto"/>
              <w:rPr>
                <w:lang w:val="fr-FR"/>
              </w:rPr>
            </w:pPr>
            <w:r w:rsidRPr="00282FEB">
              <w:rPr>
                <w:b/>
                <w:bCs/>
                <w:color w:val="000000"/>
                <w:sz w:val="20"/>
                <w:szCs w:val="20"/>
                <w:lang w:val="fr-FR"/>
              </w:rPr>
              <w:t>Moyenne de 2,29 dégradations par image</w:t>
            </w:r>
          </w:p>
        </w:tc>
      </w:tr>
    </w:tbl>
    <w:p w14:paraId="34F1F782" w14:textId="77777777" w:rsidR="002472CB" w:rsidRPr="00282FEB" w:rsidRDefault="002472CB">
      <w:pPr>
        <w:spacing w:after="100"/>
        <w:rPr>
          <w:lang w:val="fr-FR"/>
        </w:rPr>
      </w:pPr>
    </w:p>
    <w:p w14:paraId="41B0F431" w14:textId="2EB3B1B9" w:rsidR="002472CB" w:rsidRDefault="00282FEB">
      <w:pPr>
        <w:keepNext/>
        <w:spacing w:before="120" w:after="60"/>
        <w:jc w:val="center"/>
      </w:pPr>
      <w:r>
        <w:rPr>
          <w:noProof/>
        </w:rPr>
        <w:lastRenderedPageBreak/>
        <w:drawing>
          <wp:inline distT="0" distB="0" distL="0" distR="0" wp14:anchorId="29ECD5E5" wp14:editId="566D5262">
            <wp:extent cx="6113780" cy="3821430"/>
            <wp:effectExtent l="0" t="0" r="1270" b="7620"/>
            <wp:docPr id="8472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3780" cy="3821430"/>
                    </a:xfrm>
                    <a:prstGeom prst="rect">
                      <a:avLst/>
                    </a:prstGeom>
                    <a:noFill/>
                    <a:ln>
                      <a:noFill/>
                    </a:ln>
                  </pic:spPr>
                </pic:pic>
              </a:graphicData>
            </a:graphic>
          </wp:inline>
        </w:drawing>
      </w:r>
    </w:p>
    <w:p w14:paraId="3C94DDF5" w14:textId="77777777" w:rsidR="002472CB" w:rsidRPr="00282FEB" w:rsidRDefault="00000000">
      <w:pPr>
        <w:spacing w:after="180"/>
        <w:jc w:val="center"/>
        <w:rPr>
          <w:lang w:val="fr-FR"/>
        </w:rPr>
      </w:pPr>
      <w:r w:rsidRPr="00282FEB">
        <w:rPr>
          <w:i/>
          <w:iCs/>
          <w:color w:val="595959"/>
          <w:sz w:val="18"/>
          <w:szCs w:val="18"/>
          <w:lang w:val="fr-FR"/>
        </w:rPr>
        <w:t>Figure 1 — Distribution des instances de dégradations annotées dans RDD2022 (USA Train).</w:t>
      </w:r>
    </w:p>
    <w:p w14:paraId="3613D7E5" w14:textId="77777777" w:rsidR="002472CB" w:rsidRPr="00282FEB" w:rsidRDefault="00000000">
      <w:pPr>
        <w:pStyle w:val="Heading1"/>
        <w:keepNext/>
        <w:keepLines/>
        <w:pBdr>
          <w:bottom w:val="single" w:sz="6" w:space="4" w:color="999999"/>
        </w:pBdr>
        <w:spacing w:before="300" w:after="120"/>
        <w:rPr>
          <w:lang w:val="fr-FR"/>
        </w:rPr>
      </w:pPr>
      <w:r w:rsidRPr="00282FEB">
        <w:rPr>
          <w:lang w:val="fr-FR"/>
        </w:rPr>
        <w:t>3. Analyse géométrique et échelles des boîtes (norme COCO)</w:t>
      </w:r>
    </w:p>
    <w:p w14:paraId="324E4881" w14:textId="77777777" w:rsidR="002472CB" w:rsidRPr="00282FEB" w:rsidRDefault="00000000">
      <w:pPr>
        <w:keepNext/>
        <w:spacing w:after="80" w:line="288" w:lineRule="auto"/>
        <w:rPr>
          <w:lang w:val="fr-FR"/>
        </w:rPr>
      </w:pPr>
      <w:r w:rsidRPr="00282FEB">
        <w:rPr>
          <w:color w:val="000000"/>
          <w:lang w:val="fr-FR"/>
        </w:rPr>
        <w:t>Selon les critères standards du benchmark COCO basés sur l’aire de la boîte englobante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1700"/>
        <w:gridCol w:w="2038"/>
      </w:tblGrid>
      <w:tr w:rsidR="002472CB" w14:paraId="6407317E"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404E51" w14:textId="77777777" w:rsidR="002472CB" w:rsidRDefault="00000000">
            <w:pPr>
              <w:spacing w:line="264" w:lineRule="auto"/>
            </w:pPr>
            <w:proofErr w:type="spellStart"/>
            <w:r>
              <w:rPr>
                <w:b/>
                <w:bCs/>
                <w:color w:val="000000"/>
                <w:sz w:val="20"/>
                <w:szCs w:val="20"/>
              </w:rPr>
              <w:t>Catégorie</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E09178C" w14:textId="77777777" w:rsidR="002472CB" w:rsidRDefault="00000000">
            <w:pPr>
              <w:spacing w:line="264" w:lineRule="auto"/>
            </w:pPr>
            <w:proofErr w:type="spellStart"/>
            <w:r>
              <w:rPr>
                <w:b/>
                <w:bCs/>
                <w:color w:val="000000"/>
                <w:sz w:val="20"/>
                <w:szCs w:val="20"/>
              </w:rPr>
              <w:t>Critère</w:t>
            </w:r>
            <w:proofErr w:type="spellEnd"/>
            <w:r>
              <w:rPr>
                <w:b/>
                <w:bCs/>
                <w:color w:val="000000"/>
                <w:sz w:val="20"/>
                <w:szCs w:val="20"/>
              </w:rPr>
              <w:t xml:space="preserve"> de surface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D93072" w14:textId="77777777" w:rsidR="002472CB" w:rsidRDefault="00000000">
            <w:pPr>
              <w:spacing w:line="264" w:lineRule="auto"/>
            </w:pPr>
            <w:proofErr w:type="spellStart"/>
            <w:r>
              <w:rPr>
                <w:b/>
                <w:bCs/>
                <w:color w:val="000000"/>
                <w:sz w:val="20"/>
                <w:szCs w:val="20"/>
              </w:rPr>
              <w:t>Boîtes</w:t>
            </w:r>
            <w:proofErr w:type="spellEnd"/>
          </w:p>
        </w:tc>
        <w:tc>
          <w:tcPr>
            <w:tcW w:w="20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2484CC" w14:textId="77777777" w:rsidR="002472CB" w:rsidRDefault="00000000">
            <w:pPr>
              <w:spacing w:line="264" w:lineRule="auto"/>
            </w:pPr>
            <w:r>
              <w:rPr>
                <w:b/>
                <w:bCs/>
                <w:color w:val="000000"/>
                <w:sz w:val="20"/>
                <w:szCs w:val="20"/>
              </w:rPr>
              <w:t>Proportion</w:t>
            </w:r>
          </w:p>
        </w:tc>
      </w:tr>
      <w:tr w:rsidR="002472CB" w14:paraId="7898AB4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28F23" w14:textId="77777777" w:rsidR="002472CB" w:rsidRDefault="00000000">
            <w:pPr>
              <w:spacing w:line="264" w:lineRule="auto"/>
            </w:pPr>
            <w:r>
              <w:rPr>
                <w:b/>
                <w:bCs/>
                <w:color w:val="000000"/>
                <w:sz w:val="20"/>
                <w:szCs w:val="20"/>
              </w:rPr>
              <w:t>Small</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9D575" w14:textId="77777777" w:rsidR="002472CB" w:rsidRDefault="00000000">
            <w:pPr>
              <w:spacing w:line="264" w:lineRule="auto"/>
            </w:pPr>
            <w:r>
              <w:rPr>
                <w:color w:val="000000"/>
                <w:sz w:val="20"/>
                <w:szCs w:val="20"/>
              </w:rPr>
              <w:t>surface &lt; 32² = 1 024 px²</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EB5A3" w14:textId="77777777" w:rsidR="002472CB" w:rsidRDefault="00000000">
            <w:pPr>
              <w:spacing w:line="264" w:lineRule="auto"/>
            </w:pPr>
            <w:r>
              <w:rPr>
                <w:color w:val="000000"/>
                <w:sz w:val="20"/>
                <w:szCs w:val="20"/>
              </w:rPr>
              <w:t>515</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AE74F" w14:textId="77777777" w:rsidR="002472CB" w:rsidRDefault="00000000">
            <w:pPr>
              <w:spacing w:line="264" w:lineRule="auto"/>
            </w:pPr>
            <w:r>
              <w:rPr>
                <w:color w:val="000000"/>
                <w:sz w:val="20"/>
                <w:szCs w:val="20"/>
              </w:rPr>
              <w:t>4,68 %</w:t>
            </w:r>
          </w:p>
        </w:tc>
      </w:tr>
      <w:tr w:rsidR="002472CB" w14:paraId="447955B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EF73B9" w14:textId="77777777" w:rsidR="002472CB" w:rsidRDefault="00000000">
            <w:pPr>
              <w:spacing w:line="264" w:lineRule="auto"/>
            </w:pPr>
            <w:r>
              <w:rPr>
                <w:b/>
                <w:bCs/>
                <w:color w:val="000000"/>
                <w:sz w:val="20"/>
                <w:szCs w:val="20"/>
              </w:rPr>
              <w:t>Medium</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74B35" w14:textId="77777777" w:rsidR="002472CB" w:rsidRDefault="00000000">
            <w:pPr>
              <w:spacing w:line="264" w:lineRule="auto"/>
            </w:pPr>
            <w:r>
              <w:rPr>
                <w:color w:val="000000"/>
                <w:sz w:val="20"/>
                <w:szCs w:val="20"/>
              </w:rPr>
              <w:t>1 024 px² ≤ surface ≤ 9 216 px²</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4D29A3" w14:textId="77777777" w:rsidR="002472CB" w:rsidRDefault="00000000">
            <w:pPr>
              <w:spacing w:line="264" w:lineRule="auto"/>
            </w:pPr>
            <w:r>
              <w:rPr>
                <w:color w:val="000000"/>
                <w:sz w:val="20"/>
                <w:szCs w:val="20"/>
              </w:rPr>
              <w:t>5 967</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335F3" w14:textId="77777777" w:rsidR="002472CB" w:rsidRDefault="00000000">
            <w:pPr>
              <w:spacing w:line="264" w:lineRule="auto"/>
            </w:pPr>
            <w:r>
              <w:rPr>
                <w:color w:val="000000"/>
                <w:sz w:val="20"/>
                <w:szCs w:val="20"/>
              </w:rPr>
              <w:t>54,18 %</w:t>
            </w:r>
          </w:p>
        </w:tc>
      </w:tr>
      <w:tr w:rsidR="002472CB" w14:paraId="75F1622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9136F" w14:textId="77777777" w:rsidR="002472CB" w:rsidRDefault="00000000">
            <w:pPr>
              <w:spacing w:line="264" w:lineRule="auto"/>
            </w:pPr>
            <w:r>
              <w:rPr>
                <w:b/>
                <w:bCs/>
                <w:color w:val="000000"/>
                <w:sz w:val="20"/>
                <w:szCs w:val="20"/>
              </w:rPr>
              <w:t>Large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CB79A5" w14:textId="77777777" w:rsidR="002472CB" w:rsidRDefault="00000000">
            <w:pPr>
              <w:spacing w:line="264" w:lineRule="auto"/>
            </w:pPr>
            <w:r>
              <w:rPr>
                <w:color w:val="000000"/>
                <w:sz w:val="20"/>
                <w:szCs w:val="20"/>
              </w:rPr>
              <w:t>surface &gt; 9 216 px²</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066D36" w14:textId="77777777" w:rsidR="002472CB" w:rsidRDefault="00000000">
            <w:pPr>
              <w:spacing w:line="264" w:lineRule="auto"/>
            </w:pPr>
            <w:r>
              <w:rPr>
                <w:color w:val="000000"/>
                <w:sz w:val="20"/>
                <w:szCs w:val="20"/>
              </w:rPr>
              <w:t>4 532</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861EB" w14:textId="77777777" w:rsidR="002472CB" w:rsidRDefault="00000000">
            <w:pPr>
              <w:spacing w:line="264" w:lineRule="auto"/>
            </w:pPr>
            <w:r>
              <w:rPr>
                <w:color w:val="000000"/>
                <w:sz w:val="20"/>
                <w:szCs w:val="20"/>
              </w:rPr>
              <w:t>41,15 %</w:t>
            </w:r>
          </w:p>
        </w:tc>
      </w:tr>
    </w:tbl>
    <w:p w14:paraId="484EDCE3" w14:textId="77777777" w:rsidR="002472CB" w:rsidRDefault="002472CB">
      <w:pPr>
        <w:spacing w:after="100"/>
      </w:pPr>
    </w:p>
    <w:p w14:paraId="147CDA31" w14:textId="77777777" w:rsidR="002472CB" w:rsidRPr="00282FEB" w:rsidRDefault="00000000">
      <w:pPr>
        <w:spacing w:after="80" w:line="288" w:lineRule="auto"/>
        <w:rPr>
          <w:lang w:val="fr-FR"/>
        </w:rPr>
      </w:pPr>
      <w:r w:rsidRPr="00282FEB">
        <w:rPr>
          <w:color w:val="000000"/>
          <w:lang w:val="fr-FR"/>
        </w:rPr>
        <w:t>Contrairement aux objets usuels (piétons, panneaux), les fissures routières couvrent de larges portions de la chaussée. Les fissures longitudinales (D00) s’étirent le long de l’axe vertical, tandis que les fissures transversales (D10) s’étirent horizontalement.</w:t>
      </w:r>
    </w:p>
    <w:p w14:paraId="14CB4898" w14:textId="77777777" w:rsidR="002472CB" w:rsidRPr="00282FEB" w:rsidRDefault="00000000">
      <w:pPr>
        <w:pBdr>
          <w:left w:val="single" w:sz="12" w:space="8" w:color="7F7F7F"/>
        </w:pBdr>
        <w:spacing w:before="100" w:after="100" w:line="276" w:lineRule="auto"/>
        <w:ind w:left="360"/>
        <w:rPr>
          <w:lang w:val="fr-FR"/>
        </w:rPr>
      </w:pPr>
      <w:r w:rsidRPr="00282FEB">
        <w:rPr>
          <w:b/>
          <w:bCs/>
          <w:i/>
          <w:iCs/>
          <w:color w:val="000000"/>
          <w:lang w:val="fr-FR"/>
        </w:rPr>
        <w:t xml:space="preserve">Conséquence : </w:t>
      </w:r>
      <w:r w:rsidRPr="00282FEB">
        <w:rPr>
          <w:i/>
          <w:iCs/>
          <w:color w:val="000000"/>
          <w:lang w:val="fr-FR"/>
        </w:rPr>
        <w:t>ce constat géométrique impose de restreindre les rotations de 90° dans les augmentations afin de ne pas brouiller la frontière sémantique entre D00 et D10.</w:t>
      </w:r>
    </w:p>
    <w:p w14:paraId="55ACAAF0" w14:textId="3C4C24A7" w:rsidR="002472CB" w:rsidRDefault="00282FEB">
      <w:pPr>
        <w:keepNext/>
        <w:spacing w:before="120" w:after="60"/>
        <w:jc w:val="center"/>
      </w:pPr>
      <w:r>
        <w:rPr>
          <w:noProof/>
        </w:rPr>
        <w:lastRenderedPageBreak/>
        <w:drawing>
          <wp:inline distT="0" distB="0" distL="0" distR="0" wp14:anchorId="3CDE74E1" wp14:editId="022B6925">
            <wp:extent cx="6119495" cy="2186305"/>
            <wp:effectExtent l="0" t="0" r="0" b="4445"/>
            <wp:docPr id="386942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9495" cy="2186305"/>
                    </a:xfrm>
                    <a:prstGeom prst="rect">
                      <a:avLst/>
                    </a:prstGeom>
                    <a:noFill/>
                    <a:ln>
                      <a:noFill/>
                    </a:ln>
                  </pic:spPr>
                </pic:pic>
              </a:graphicData>
            </a:graphic>
          </wp:inline>
        </w:drawing>
      </w:r>
    </w:p>
    <w:p w14:paraId="5C268A1C" w14:textId="77777777" w:rsidR="002472CB" w:rsidRPr="00282FEB" w:rsidRDefault="00000000">
      <w:pPr>
        <w:spacing w:after="180"/>
        <w:jc w:val="center"/>
        <w:rPr>
          <w:lang w:val="fr-FR"/>
        </w:rPr>
      </w:pPr>
      <w:r w:rsidRPr="00282FEB">
        <w:rPr>
          <w:i/>
          <w:iCs/>
          <w:color w:val="595959"/>
          <w:sz w:val="18"/>
          <w:szCs w:val="18"/>
          <w:lang w:val="fr-FR"/>
        </w:rPr>
        <w:t>Figure 2 — Répartition des tailles de boîtes selon la norme COCO et surface relative par classe.</w:t>
      </w:r>
    </w:p>
    <w:p w14:paraId="4D8D349B" w14:textId="77777777" w:rsidR="002472CB" w:rsidRPr="00282FEB" w:rsidRDefault="00000000">
      <w:pPr>
        <w:pStyle w:val="Heading1"/>
        <w:keepNext/>
        <w:keepLines/>
        <w:pBdr>
          <w:bottom w:val="single" w:sz="6" w:space="4" w:color="999999"/>
        </w:pBdr>
        <w:spacing w:before="300" w:after="120"/>
        <w:rPr>
          <w:lang w:val="fr-FR"/>
        </w:rPr>
      </w:pPr>
      <w:r w:rsidRPr="00282FEB">
        <w:rPr>
          <w:lang w:val="fr-FR"/>
        </w:rPr>
        <w:t>4. Visualisation d’échantillons annotés (vérité terrain)</w:t>
      </w:r>
    </w:p>
    <w:p w14:paraId="3D27EF62" w14:textId="77777777" w:rsidR="002472CB" w:rsidRPr="00282FEB" w:rsidRDefault="00000000">
      <w:pPr>
        <w:keepNext/>
        <w:spacing w:after="80" w:line="288" w:lineRule="auto"/>
        <w:rPr>
          <w:lang w:val="fr-FR"/>
        </w:rPr>
      </w:pPr>
      <w:r w:rsidRPr="00282FEB">
        <w:rPr>
          <w:color w:val="000000"/>
          <w:lang w:val="fr-FR"/>
        </w:rPr>
        <w:t>Afin d’auditer la cohérence visuelle des annotations, des cas représentatifs de chaque catégorie ont été extraits et projetés avec leur boîte et identifiant de classe officiel (D00 en bleu, D10 en vert, D20 en jaune, D40 en rouge) :</w:t>
      </w:r>
    </w:p>
    <w:p w14:paraId="40174A9C" w14:textId="77777777" w:rsidR="002472CB" w:rsidRDefault="00000000">
      <w:pPr>
        <w:keepNext/>
        <w:spacing w:before="120" w:after="60"/>
        <w:jc w:val="center"/>
      </w:pPr>
      <w:r>
        <w:rPr>
          <w:noProof/>
        </w:rPr>
        <w:drawing>
          <wp:inline distT="0" distB="0" distL="0" distR="0" wp14:anchorId="0B52B8BA" wp14:editId="7F85693F">
            <wp:extent cx="5905500" cy="3933825"/>
            <wp:effectExtent l="0" t="0" r="0" b="0"/>
            <wp:docPr id="3" name="g3.jpg" descr="Échantillons réels de vérité terrain (RDD2022) démontrant la variété des dégradations et des fonds routier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933825"/>
                    </a:xfrm>
                    <a:prstGeom prst="rect">
                      <a:avLst/>
                    </a:prstGeom>
                  </pic:spPr>
                </pic:pic>
              </a:graphicData>
            </a:graphic>
          </wp:inline>
        </w:drawing>
      </w:r>
    </w:p>
    <w:p w14:paraId="58960B80" w14:textId="77777777" w:rsidR="002472CB" w:rsidRPr="00282FEB" w:rsidRDefault="00000000">
      <w:pPr>
        <w:spacing w:after="180"/>
        <w:jc w:val="center"/>
        <w:rPr>
          <w:lang w:val="fr-FR"/>
        </w:rPr>
      </w:pPr>
      <w:r w:rsidRPr="00282FEB">
        <w:rPr>
          <w:i/>
          <w:iCs/>
          <w:color w:val="595959"/>
          <w:sz w:val="18"/>
          <w:szCs w:val="18"/>
          <w:lang w:val="fr-FR"/>
        </w:rPr>
        <w:t>Figure 3 — Échantillons réels de vérité terrain (RDD2022) démontrant la variété des dégradations et des fonds routiers.</w:t>
      </w:r>
    </w:p>
    <w:p w14:paraId="0F441C9F" w14:textId="77777777" w:rsidR="002472CB" w:rsidRDefault="00000000">
      <w:pPr>
        <w:pStyle w:val="Heading1"/>
        <w:keepNext/>
        <w:keepLines/>
        <w:pBdr>
          <w:bottom w:val="single" w:sz="6" w:space="4" w:color="999999"/>
        </w:pBdr>
        <w:spacing w:before="300" w:after="120"/>
      </w:pPr>
      <w:r>
        <w:t xml:space="preserve">5. </w:t>
      </w:r>
      <w:proofErr w:type="spellStart"/>
      <w:r>
        <w:t>Recommandations</w:t>
      </w:r>
      <w:proofErr w:type="spellEnd"/>
      <w:r>
        <w:t xml:space="preserve"> pour le pipeline </w:t>
      </w:r>
      <w:proofErr w:type="spellStart"/>
      <w:r>
        <w:t>d’apprentissage</w:t>
      </w:r>
      <w:proofErr w:type="spellEnd"/>
    </w:p>
    <w:p w14:paraId="430AC18D" w14:textId="77777777" w:rsidR="002472CB" w:rsidRPr="00282FEB" w:rsidRDefault="00000000">
      <w:pPr>
        <w:pStyle w:val="ListParagraph"/>
        <w:numPr>
          <w:ilvl w:val="0"/>
          <w:numId w:val="2"/>
        </w:numPr>
        <w:spacing w:after="60" w:line="288" w:lineRule="auto"/>
        <w:rPr>
          <w:lang w:val="fr-FR"/>
        </w:rPr>
      </w:pPr>
      <w:r w:rsidRPr="00282FEB">
        <w:rPr>
          <w:b/>
          <w:bCs/>
          <w:color w:val="000000"/>
          <w:lang w:val="fr-FR"/>
        </w:rPr>
        <w:t>Stratification sans fuite (</w:t>
      </w:r>
      <w:proofErr w:type="spellStart"/>
      <w:r w:rsidRPr="00282FEB">
        <w:rPr>
          <w:b/>
          <w:bCs/>
          <w:color w:val="000000"/>
          <w:lang w:val="fr-FR"/>
        </w:rPr>
        <w:t>Zero</w:t>
      </w:r>
      <w:proofErr w:type="spellEnd"/>
      <w:r w:rsidRPr="00282FEB">
        <w:rPr>
          <w:b/>
          <w:bCs/>
          <w:color w:val="000000"/>
          <w:lang w:val="fr-FR"/>
        </w:rPr>
        <w:t xml:space="preserve"> Data </w:t>
      </w:r>
      <w:proofErr w:type="spellStart"/>
      <w:r w:rsidRPr="00282FEB">
        <w:rPr>
          <w:b/>
          <w:bCs/>
          <w:color w:val="000000"/>
          <w:lang w:val="fr-FR"/>
        </w:rPr>
        <w:t>Leakage</w:t>
      </w:r>
      <w:proofErr w:type="spellEnd"/>
      <w:r w:rsidRPr="00282FEB">
        <w:rPr>
          <w:b/>
          <w:bCs/>
          <w:color w:val="000000"/>
          <w:lang w:val="fr-FR"/>
        </w:rPr>
        <w:t>) :</w:t>
      </w:r>
      <w:r w:rsidRPr="00282FEB">
        <w:rPr>
          <w:color w:val="000000"/>
          <w:lang w:val="fr-FR"/>
        </w:rPr>
        <w:t xml:space="preserve"> effectuer un partitionnement Train (70 %), Validation (15 %), Test (15 %) en isolant strictement le jeu de test de tout réglage d’hyperparamètres.</w:t>
      </w:r>
    </w:p>
    <w:p w14:paraId="0EB00422" w14:textId="77777777" w:rsidR="002472CB" w:rsidRPr="00282FEB" w:rsidRDefault="00000000">
      <w:pPr>
        <w:pStyle w:val="ListParagraph"/>
        <w:numPr>
          <w:ilvl w:val="0"/>
          <w:numId w:val="2"/>
        </w:numPr>
        <w:spacing w:after="60" w:line="288" w:lineRule="auto"/>
        <w:rPr>
          <w:lang w:val="fr-FR"/>
        </w:rPr>
      </w:pPr>
      <w:r w:rsidRPr="00282FEB">
        <w:rPr>
          <w:b/>
          <w:bCs/>
          <w:color w:val="000000"/>
          <w:lang w:val="fr-FR"/>
        </w:rPr>
        <w:t>Gestion du déséquilibre de classe :</w:t>
      </w:r>
      <w:r w:rsidRPr="00282FEB">
        <w:rPr>
          <w:color w:val="000000"/>
          <w:lang w:val="fr-FR"/>
        </w:rPr>
        <w:t xml:space="preserve"> accorder un bonus métrique ou une pondération de perte spécifique à la classe D40 (nids-de-poule, 1,23 %), critique pour la sécurité routière.</w:t>
      </w:r>
    </w:p>
    <w:p w14:paraId="119B51E3" w14:textId="77777777" w:rsidR="002472CB" w:rsidRPr="00282FEB" w:rsidRDefault="00000000">
      <w:pPr>
        <w:pStyle w:val="ListParagraph"/>
        <w:numPr>
          <w:ilvl w:val="0"/>
          <w:numId w:val="2"/>
        </w:numPr>
        <w:spacing w:after="60" w:line="288" w:lineRule="auto"/>
        <w:rPr>
          <w:lang w:val="fr-FR"/>
        </w:rPr>
      </w:pPr>
      <w:r w:rsidRPr="00282FEB">
        <w:rPr>
          <w:b/>
          <w:bCs/>
          <w:color w:val="000000"/>
          <w:lang w:val="fr-FR"/>
        </w:rPr>
        <w:lastRenderedPageBreak/>
        <w:t>Politique d’augmentation ciblée :</w:t>
      </w:r>
      <w:r w:rsidRPr="00282FEB">
        <w:rPr>
          <w:color w:val="000000"/>
          <w:lang w:val="fr-FR"/>
        </w:rPr>
        <w:t xml:space="preserve"> privilégier la mosaïque, les variations de luminosité et de contraste (HSV), tout en évitant les rotations à 90° qui inverseraient sémantiquement les fissures longitudinales (D00) et transversales (D10).</w:t>
      </w:r>
    </w:p>
    <w:sectPr w:rsidR="002472CB" w:rsidRPr="00282FEB">
      <w:footerReference w:type="default" r:id="rId10"/>
      <w:pgSz w:w="11906" w:h="16838"/>
      <w:pgMar w:top="1134" w:right="1134" w:bottom="1134" w:left="1134" w:header="708"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9AE0C" w14:textId="77777777" w:rsidR="000F388E" w:rsidRDefault="000F388E">
      <w:r>
        <w:separator/>
      </w:r>
    </w:p>
  </w:endnote>
  <w:endnote w:type="continuationSeparator" w:id="0">
    <w:p w14:paraId="3159D72B" w14:textId="77777777" w:rsidR="000F388E" w:rsidRDefault="000F3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1A26" w14:textId="77777777" w:rsidR="002472CB" w:rsidRDefault="00000000">
    <w:pPr>
      <w:pBdr>
        <w:top w:val="single" w:sz="4" w:space="6" w:color="999999"/>
      </w:pBdr>
      <w:jc w:val="center"/>
    </w:pPr>
    <w:proofErr w:type="spellStart"/>
    <w:r>
      <w:rPr>
        <w:color w:val="595959"/>
        <w:sz w:val="16"/>
        <w:szCs w:val="16"/>
      </w:rPr>
      <w:t>Zakariae</w:t>
    </w:r>
    <w:proofErr w:type="spellEnd"/>
    <w:r>
      <w:rPr>
        <w:color w:val="595959"/>
        <w:sz w:val="16"/>
        <w:szCs w:val="16"/>
      </w:rPr>
      <w:t xml:space="preserve"> CHELLE · 5IASDT G1 · Vision par </w:t>
    </w:r>
    <w:proofErr w:type="spellStart"/>
    <w:r>
      <w:rPr>
        <w:color w:val="595959"/>
        <w:sz w:val="16"/>
        <w:szCs w:val="16"/>
      </w:rPr>
      <w:t>ordinateur</w:t>
    </w:r>
    <w:proofErr w:type="spellEnd"/>
    <w:r>
      <w:rPr>
        <w:color w:val="595959"/>
        <w:sz w:val="16"/>
        <w:szCs w:val="16"/>
      </w:rPr>
      <w:t xml:space="preserve"> &amp; Deep Learning          Page </w:t>
    </w:r>
    <w:r>
      <w:rPr>
        <w:color w:val="595959"/>
        <w:sz w:val="16"/>
        <w:szCs w:val="16"/>
      </w:rPr>
      <w:fldChar w:fldCharType="begin"/>
    </w:r>
    <w:r>
      <w:rPr>
        <w:color w:val="595959"/>
        <w:sz w:val="16"/>
        <w:szCs w:val="16"/>
      </w:rPr>
      <w:instrText>PAGE</w:instrText>
    </w:r>
    <w:r>
      <w:rPr>
        <w:color w:val="595959"/>
        <w:sz w:val="16"/>
        <w:szCs w:val="16"/>
      </w:rPr>
      <w:fldChar w:fldCharType="separate"/>
    </w:r>
    <w:r w:rsidR="00282FEB">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282FE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E5A2F" w14:textId="77777777" w:rsidR="000F388E" w:rsidRDefault="000F388E">
      <w:r>
        <w:separator/>
      </w:r>
    </w:p>
  </w:footnote>
  <w:footnote w:type="continuationSeparator" w:id="0">
    <w:p w14:paraId="7891D7F0" w14:textId="77777777" w:rsidR="000F388E" w:rsidRDefault="000F38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30BAA"/>
    <w:multiLevelType w:val="hybridMultilevel"/>
    <w:tmpl w:val="461AAED8"/>
    <w:lvl w:ilvl="0" w:tplc="091A77E8" w:tentative="1">
      <w:start w:val="1"/>
      <w:numFmt w:val="bullet"/>
      <w:lvlText w:val="●"/>
      <w:lvlJc w:val="left"/>
      <w:pPr>
        <w:ind w:left="720" w:hanging="360"/>
      </w:pPr>
    </w:lvl>
    <w:lvl w:ilvl="1" w:tplc="76449F1C" w:tentative="1">
      <w:start w:val="1"/>
      <w:numFmt w:val="bullet"/>
      <w:lvlText w:val="○"/>
      <w:lvlJc w:val="left"/>
      <w:pPr>
        <w:ind w:left="1440" w:hanging="360"/>
      </w:pPr>
    </w:lvl>
    <w:lvl w:ilvl="2" w:tplc="A3581A42" w:tentative="1">
      <w:start w:val="1"/>
      <w:numFmt w:val="bullet"/>
      <w:lvlText w:val="■"/>
      <w:lvlJc w:val="left"/>
      <w:pPr>
        <w:ind w:left="2160" w:hanging="360"/>
      </w:pPr>
    </w:lvl>
    <w:lvl w:ilvl="3" w:tplc="E06E8E0E" w:tentative="1">
      <w:start w:val="1"/>
      <w:numFmt w:val="bullet"/>
      <w:lvlText w:val="●"/>
      <w:lvlJc w:val="left"/>
      <w:pPr>
        <w:ind w:left="2880" w:hanging="360"/>
      </w:pPr>
    </w:lvl>
    <w:lvl w:ilvl="4" w:tplc="3BA8F088" w:tentative="1">
      <w:start w:val="1"/>
      <w:numFmt w:val="bullet"/>
      <w:lvlText w:val="○"/>
      <w:lvlJc w:val="left"/>
      <w:pPr>
        <w:ind w:left="3600" w:hanging="360"/>
      </w:pPr>
    </w:lvl>
    <w:lvl w:ilvl="5" w:tplc="1CE03DDC" w:tentative="1">
      <w:start w:val="1"/>
      <w:numFmt w:val="bullet"/>
      <w:lvlText w:val="■"/>
      <w:lvlJc w:val="left"/>
      <w:pPr>
        <w:ind w:left="4320" w:hanging="360"/>
      </w:pPr>
    </w:lvl>
    <w:lvl w:ilvl="6" w:tplc="B6125524" w:tentative="1">
      <w:start w:val="1"/>
      <w:numFmt w:val="bullet"/>
      <w:lvlText w:val="●"/>
      <w:lvlJc w:val="left"/>
      <w:pPr>
        <w:ind w:left="5040" w:hanging="360"/>
      </w:pPr>
    </w:lvl>
    <w:lvl w:ilvl="7" w:tplc="B6B499D8" w:tentative="1">
      <w:start w:val="1"/>
      <w:numFmt w:val="bullet"/>
      <w:lvlText w:val="●"/>
      <w:lvlJc w:val="left"/>
      <w:pPr>
        <w:ind w:left="5760" w:hanging="360"/>
      </w:pPr>
    </w:lvl>
    <w:lvl w:ilvl="8" w:tplc="A37E9920" w:tentative="1">
      <w:start w:val="1"/>
      <w:numFmt w:val="bullet"/>
      <w:lvlText w:val="●"/>
      <w:lvlJc w:val="left"/>
      <w:pPr>
        <w:ind w:left="6480" w:hanging="360"/>
      </w:pPr>
    </w:lvl>
  </w:abstractNum>
  <w:abstractNum w:abstractNumId="1" w15:restartNumberingAfterBreak="0">
    <w:nsid w:val="69A65B88"/>
    <w:multiLevelType w:val="hybridMultilevel"/>
    <w:tmpl w:val="63EA702C"/>
    <w:lvl w:ilvl="0" w:tplc="D0B08238">
      <w:start w:val="1"/>
      <w:numFmt w:val="bullet"/>
      <w:lvlText w:val="•"/>
      <w:lvlJc w:val="left"/>
      <w:pPr>
        <w:ind w:left="720" w:hanging="360"/>
      </w:pPr>
    </w:lvl>
    <w:lvl w:ilvl="1" w:tplc="3B4C3AFE">
      <w:numFmt w:val="decimal"/>
      <w:lvlText w:val=""/>
      <w:lvlJc w:val="left"/>
    </w:lvl>
    <w:lvl w:ilvl="2" w:tplc="6BD07DA0">
      <w:numFmt w:val="decimal"/>
      <w:lvlText w:val=""/>
      <w:lvlJc w:val="left"/>
    </w:lvl>
    <w:lvl w:ilvl="3" w:tplc="F670CBFC">
      <w:numFmt w:val="decimal"/>
      <w:lvlText w:val=""/>
      <w:lvlJc w:val="left"/>
    </w:lvl>
    <w:lvl w:ilvl="4" w:tplc="19682B54">
      <w:numFmt w:val="decimal"/>
      <w:lvlText w:val=""/>
      <w:lvlJc w:val="left"/>
    </w:lvl>
    <w:lvl w:ilvl="5" w:tplc="B7443092">
      <w:numFmt w:val="decimal"/>
      <w:lvlText w:val=""/>
      <w:lvlJc w:val="left"/>
    </w:lvl>
    <w:lvl w:ilvl="6" w:tplc="9C7CEBF8">
      <w:numFmt w:val="decimal"/>
      <w:lvlText w:val=""/>
      <w:lvlJc w:val="left"/>
    </w:lvl>
    <w:lvl w:ilvl="7" w:tplc="374E1948">
      <w:numFmt w:val="decimal"/>
      <w:lvlText w:val=""/>
      <w:lvlJc w:val="left"/>
    </w:lvl>
    <w:lvl w:ilvl="8" w:tplc="47804800">
      <w:numFmt w:val="decimal"/>
      <w:lvlText w:val=""/>
      <w:lvlJc w:val="left"/>
    </w:lvl>
  </w:abstractNum>
  <w:num w:numId="1" w16cid:durableId="419103704">
    <w:abstractNumId w:val="0"/>
    <w:lvlOverride w:ilvl="0">
      <w:startOverride w:val="1"/>
    </w:lvlOverride>
  </w:num>
  <w:num w:numId="2" w16cid:durableId="1556969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2CB"/>
    <w:rsid w:val="000F388E"/>
    <w:rsid w:val="002472CB"/>
    <w:rsid w:val="00282FEB"/>
    <w:rsid w:val="00EA0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DDA81"/>
  <w15:docId w15:val="{27BED841-DA1C-4607-AF9E-686CDCC4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RDD2022 — Rapport d’audit des données</dc:title>
  <dc:creator>Un-named</dc:creator>
  <cp:lastModifiedBy>Chelle ZAKARIAE</cp:lastModifiedBy>
  <cp:revision>2</cp:revision>
  <dcterms:created xsi:type="dcterms:W3CDTF">2026-10-26T21:00:00Z</dcterms:created>
  <dcterms:modified xsi:type="dcterms:W3CDTF">2026-10-26T21:06:00Z</dcterms:modified>
</cp:coreProperties>
</file>