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1080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Enums</w:t>
      </w:r>
    </w:p>
    <w:p w14:paraId="1872E1B5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Our first example of a complex type is also one of the most useful: </w:t>
      </w:r>
      <w:proofErr w:type="spellStart"/>
      <w:r w:rsidRPr="002E4F01">
        <w:rPr>
          <w:rFonts w:ascii="Segoe UI" w:eastAsia="Times New Roman" w:hAnsi="Segoe UI" w:cs="Segoe UI"/>
          <w:i/>
          <w:iCs/>
          <w:color w:val="10162F"/>
          <w:sz w:val="27"/>
          <w:szCs w:val="27"/>
          <w:lang w:eastAsia="en-US"/>
        </w:rPr>
        <w:t>enums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. We use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when we’d like to </w:t>
      </w: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enum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erate all the possible values that a variable could have. This is in contrast to most of the other types we have studied. A variable of the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string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type can have any string as a value; there are infinitely many possible strings, and it would be impossible to list them all. Similarly, a variable of the </w:t>
      </w:r>
      <w:proofErr w:type="spellStart"/>
      <w:proofErr w:type="gram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boolean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[</w:t>
      </w:r>
      <w:proofErr w:type="gram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]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 type can have any array of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booleans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as its value; again, the possibilities are infinite.</w:t>
      </w:r>
    </w:p>
    <w:p w14:paraId="0A49A31D" w14:textId="77777777" w:rsidR="002E4F01" w:rsidRPr="002E4F01" w:rsidRDefault="002E4F01" w:rsidP="002E4F0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</w:pPr>
      <w:proofErr w:type="spellStart"/>
      <w:r w:rsidRPr="002E4F01">
        <w:rPr>
          <w:rFonts w:ascii="Consolas" w:eastAsia="Times New Roman" w:hAnsi="Consolas" w:cs="Courier New"/>
          <w:color w:val="B3CCFF"/>
          <w:sz w:val="27"/>
          <w:szCs w:val="27"/>
          <w:lang w:eastAsia="en-US"/>
        </w:rPr>
        <w:t>enum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{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North,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South,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East,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West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}</w:t>
      </w:r>
    </w:p>
    <w:p w14:paraId="46035884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There are many situations when we might want to limit the possible values of a variable. For example, the code above defines the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representing four compass directions: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Direction.North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Direction.South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Direction.East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Direction.West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. Any other values, like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Direction.Southeast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are not allowed. Check out the example below:</w:t>
      </w:r>
    </w:p>
    <w:p w14:paraId="096796A6" w14:textId="77777777" w:rsidR="002E4F01" w:rsidRPr="002E4F01" w:rsidRDefault="002E4F01" w:rsidP="002E4F0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</w:pPr>
      <w:r w:rsidRPr="002E4F01">
        <w:rPr>
          <w:rFonts w:ascii="Consolas" w:eastAsia="Times New Roman" w:hAnsi="Consolas" w:cs="Courier New"/>
          <w:color w:val="B3CCFF"/>
          <w:sz w:val="27"/>
          <w:szCs w:val="27"/>
          <w:lang w:eastAsia="en-US"/>
        </w:rPr>
        <w:t>let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proofErr w:type="spellStart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whichWayToArcticOcean</w:t>
      </w:r>
      <w:proofErr w:type="spellEnd"/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: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Direction;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proofErr w:type="spellStart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whichWayToArcticOcean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proofErr w:type="spellStart"/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Direction.North</w:t>
      </w:r>
      <w:proofErr w:type="spellEnd"/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;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>// No type error.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proofErr w:type="spellStart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whichWayToArcticOcean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proofErr w:type="spellStart"/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Direction.Southeast</w:t>
      </w:r>
      <w:proofErr w:type="spellEnd"/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;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 xml:space="preserve">// Type error: Southeast is not a valid value for the Direction </w:t>
      </w:r>
      <w:proofErr w:type="spellStart"/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>enum</w:t>
      </w:r>
      <w:proofErr w:type="spellEnd"/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>.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proofErr w:type="spellStart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whichWayToArcticOcean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West;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 xml:space="preserve">// Wrong syntax, we must use </w:t>
      </w:r>
      <w:proofErr w:type="spellStart"/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>Direction.West</w:t>
      </w:r>
      <w:proofErr w:type="spellEnd"/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 xml:space="preserve"> instead. </w:t>
      </w:r>
    </w:p>
    <w:p w14:paraId="660B17D9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As shown above, an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type can be used in a type annotation like any other type.</w:t>
      </w:r>
    </w:p>
    <w:p w14:paraId="529ECCDA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Under the hood, TypeScript processes these kinds of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types using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number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s. Enum values are assigned a numerical value according to their listed order. The first value is assigned a number of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0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the second a number of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1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 onwards</w:t>
      </w:r>
    </w:p>
    <w:p w14:paraId="3125AC0D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For example, if we set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whichWayToArticOcean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 xml:space="preserve"> = 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Direction.North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then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whichWayToArticOcean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 xml:space="preserve"> == 0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evaluates to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true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. Furthermore, we can 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lastRenderedPageBreak/>
        <w:t>reassign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whichWayToArticOcean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to a number value, like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whichWayToArticOcean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 xml:space="preserve"> = 2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 it does not raise a type error. This is because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Direction.North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Direction.South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Direction.East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Direction.West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are equal to 0, 1, 2, and 3, respectively.</w:t>
      </w:r>
    </w:p>
    <w:p w14:paraId="0D4634EF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We can change the starting number, writing something like</w:t>
      </w:r>
    </w:p>
    <w:p w14:paraId="59696FDE" w14:textId="77777777" w:rsidR="002E4F01" w:rsidRPr="002E4F01" w:rsidRDefault="002E4F01" w:rsidP="002E4F0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</w:pPr>
      <w:proofErr w:type="spellStart"/>
      <w:r w:rsidRPr="002E4F01">
        <w:rPr>
          <w:rFonts w:ascii="Consolas" w:eastAsia="Times New Roman" w:hAnsi="Consolas" w:cs="Courier New"/>
          <w:color w:val="B3CCFF"/>
          <w:sz w:val="27"/>
          <w:szCs w:val="27"/>
          <w:lang w:eastAsia="en-US"/>
        </w:rPr>
        <w:t>enum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{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North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7,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South,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East,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West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}</w:t>
      </w:r>
    </w:p>
    <w:p w14:paraId="3CF57695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Here,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Direction.North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Direction.South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Direction.East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Direction.West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are equal to 7, 8, 9, and 10, respectively.</w:t>
      </w:r>
    </w:p>
    <w:p w14:paraId="2FD3114A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We can also specify all numbers separately, if needed:</w:t>
      </w:r>
    </w:p>
    <w:p w14:paraId="4F4B1195" w14:textId="77777777" w:rsidR="002E4F01" w:rsidRPr="002E4F01" w:rsidRDefault="002E4F01" w:rsidP="002E4F0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</w:pPr>
      <w:proofErr w:type="spellStart"/>
      <w:r w:rsidRPr="002E4F01">
        <w:rPr>
          <w:rFonts w:ascii="Consolas" w:eastAsia="Times New Roman" w:hAnsi="Consolas" w:cs="Courier New"/>
          <w:color w:val="B3CCFF"/>
          <w:sz w:val="27"/>
          <w:szCs w:val="27"/>
          <w:lang w:eastAsia="en-US"/>
        </w:rPr>
        <w:t>enum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{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North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8,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South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2,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East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6,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West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4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}</w:t>
      </w:r>
    </w:p>
    <w:p w14:paraId="0DEE68D5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(These numbers match up with the keys on the numpad portion of many keyboards.)</w:t>
      </w:r>
    </w:p>
    <w:p w14:paraId="0E3875D8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Let’s get some practice with TypeScript’s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.</w:t>
      </w:r>
    </w:p>
    <w:p w14:paraId="270D975E" w14:textId="77777777" w:rsidR="002E4F01" w:rsidRPr="002E4F01" w:rsidRDefault="002E4F01" w:rsidP="002E4F0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Instructions</w:t>
      </w:r>
    </w:p>
    <w:p w14:paraId="4F74B7F4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1.</w:t>
      </w:r>
    </w:p>
    <w:p w14:paraId="4BC1FE6E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Potent Rodent is a pet shop with a very limited supply. The entire stock of animals consists of hamsters, rats, chinchillas, and tarantulas. Your job is to improve their order-processing code by making it type safe.</w:t>
      </w:r>
    </w:p>
    <w:p w14:paraId="6C4AA64A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Create an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named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whose possible values are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Pet.Hamster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Pet.Rat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Pet.Chinchilla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Pet.Tarantula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. Please list them in the order given here, and don’t bother assigning their numeric values yourself—let TypeScript do it automatically.</w:t>
      </w:r>
    </w:p>
    <w:p w14:paraId="06DA470B" w14:textId="77777777" w:rsidR="002E4F01" w:rsidRPr="002E4F01" w:rsidRDefault="002E4F01" w:rsidP="002E4F01">
      <w:pPr>
        <w:shd w:val="clear" w:color="auto" w:fill="37C3BE"/>
        <w:rPr>
          <w:rFonts w:ascii="Segoe UI" w:eastAsia="Times New Roman" w:hAnsi="Segoe UI" w:cs="Segoe UI"/>
          <w:color w:val="FFFFFF"/>
          <w:sz w:val="2"/>
          <w:szCs w:val="2"/>
          <w:lang w:eastAsia="en-US"/>
        </w:rPr>
      </w:pPr>
      <w:r w:rsidRPr="002E4F01">
        <w:rPr>
          <w:rFonts w:ascii="Segoe UI" w:eastAsia="Times New Roman" w:hAnsi="Segoe UI" w:cs="Segoe UI"/>
          <w:color w:val="FFFFFF"/>
          <w:sz w:val="2"/>
          <w:szCs w:val="2"/>
          <w:lang w:eastAsia="en-US"/>
        </w:rPr>
        <w:t>Checkpoint 2 Passed</w:t>
      </w:r>
    </w:p>
    <w:p w14:paraId="7EE422AC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lastRenderedPageBreak/>
        <w:t>Stuck? Get a hint</w:t>
      </w:r>
    </w:p>
    <w:p w14:paraId="11130ABC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2.</w:t>
      </w:r>
    </w:p>
    <w:p w14:paraId="228F97A7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You may have noticed that the variable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petOnSale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is not type safe: a wayward coder could assign to it an unacceptable value like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petOnSale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 xml:space="preserve"> = 'Ox'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!</w:t>
      </w:r>
    </w:p>
    <w:p w14:paraId="79B9B4D6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Create a better, type safe variable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petOnSaleTS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and assign to it the value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Pet.Chinchilla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. Make sure to explicitly include the correct type annotation for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petOnSaleTS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on the same line.</w:t>
      </w:r>
    </w:p>
    <w:p w14:paraId="645B6768" w14:textId="77777777" w:rsidR="002E4F01" w:rsidRPr="002E4F01" w:rsidRDefault="002E4F01" w:rsidP="002E4F01">
      <w:pPr>
        <w:shd w:val="clear" w:color="auto" w:fill="37C3BE"/>
        <w:rPr>
          <w:rFonts w:ascii="Segoe UI" w:eastAsia="Times New Roman" w:hAnsi="Segoe UI" w:cs="Segoe UI"/>
          <w:color w:val="FFFFFF"/>
          <w:sz w:val="2"/>
          <w:szCs w:val="2"/>
          <w:lang w:eastAsia="en-US"/>
        </w:rPr>
      </w:pPr>
      <w:r w:rsidRPr="002E4F01">
        <w:rPr>
          <w:rFonts w:ascii="Segoe UI" w:eastAsia="Times New Roman" w:hAnsi="Segoe UI" w:cs="Segoe UI"/>
          <w:color w:val="FFFFFF"/>
          <w:sz w:val="2"/>
          <w:szCs w:val="2"/>
          <w:lang w:eastAsia="en-US"/>
        </w:rPr>
        <w:t>Checkpoint 3 Passed</w:t>
      </w:r>
    </w:p>
    <w:p w14:paraId="219AEFC1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Stuck? Get a hint</w:t>
      </w:r>
    </w:p>
    <w:p w14:paraId="4FEC72F7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3.</w:t>
      </w:r>
    </w:p>
    <w:p w14:paraId="3D033BE2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The array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ordersArray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is a list of orders to process, in the format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[&lt;pet name string&gt;, &lt;number ordered&gt;]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. (Why did someone order 50 chinchillas?) This is clearly not type safe by any stretch of the imagination.</w:t>
      </w:r>
    </w:p>
    <w:p w14:paraId="401D11E3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Create the type safe version of this array, naming it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ordersArrayTS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. Pet names should be replaced by corresponding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values. The number ordered should stay the same.</w:t>
      </w:r>
    </w:p>
    <w:p w14:paraId="36440190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Don’t do the type annotation just yet, we’ll get to that in a moment.</w:t>
      </w:r>
    </w:p>
    <w:p w14:paraId="69FCD1D1" w14:textId="77777777" w:rsidR="002E4F01" w:rsidRPr="002E4F01" w:rsidRDefault="002E4F01" w:rsidP="002E4F01">
      <w:pPr>
        <w:shd w:val="clear" w:color="auto" w:fill="37C3BE"/>
        <w:rPr>
          <w:rFonts w:ascii="Segoe UI" w:eastAsia="Times New Roman" w:hAnsi="Segoe UI" w:cs="Segoe UI"/>
          <w:color w:val="FFFFFF"/>
          <w:sz w:val="2"/>
          <w:szCs w:val="2"/>
          <w:lang w:eastAsia="en-US"/>
        </w:rPr>
      </w:pPr>
      <w:r w:rsidRPr="002E4F01">
        <w:rPr>
          <w:rFonts w:ascii="Segoe UI" w:eastAsia="Times New Roman" w:hAnsi="Segoe UI" w:cs="Segoe UI"/>
          <w:color w:val="FFFFFF"/>
          <w:sz w:val="2"/>
          <w:szCs w:val="2"/>
          <w:lang w:eastAsia="en-US"/>
        </w:rPr>
        <w:t>Checkpoint 4 Passed</w:t>
      </w:r>
    </w:p>
    <w:p w14:paraId="230A3D55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Stuck? Get a hint</w:t>
      </w:r>
    </w:p>
    <w:p w14:paraId="5ADFA9C3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4.</w:t>
      </w:r>
    </w:p>
    <w:p w14:paraId="51808D68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Now that you have created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ordersArrayTS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and assigned its value, go back and add the appropriate type annotation. Note that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ordersArrayTS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is an array of tuples, so the type annotation should reflect that fact.</w:t>
      </w:r>
    </w:p>
    <w:p w14:paraId="4BBDBA61" w14:textId="77777777" w:rsidR="002E4F01" w:rsidRPr="002E4F01" w:rsidRDefault="002E4F01" w:rsidP="002E4F01">
      <w:pPr>
        <w:shd w:val="clear" w:color="auto" w:fill="37C3BE"/>
        <w:rPr>
          <w:rFonts w:ascii="Segoe UI" w:eastAsia="Times New Roman" w:hAnsi="Segoe UI" w:cs="Segoe UI"/>
          <w:color w:val="FFFFFF"/>
          <w:sz w:val="2"/>
          <w:szCs w:val="2"/>
          <w:lang w:eastAsia="en-US"/>
        </w:rPr>
      </w:pPr>
      <w:r w:rsidRPr="002E4F01">
        <w:rPr>
          <w:rFonts w:ascii="Segoe UI" w:eastAsia="Times New Roman" w:hAnsi="Segoe UI" w:cs="Segoe UI"/>
          <w:color w:val="FFFFFF"/>
          <w:sz w:val="2"/>
          <w:szCs w:val="2"/>
          <w:lang w:eastAsia="en-US"/>
        </w:rPr>
        <w:t>Checkpoint 5 Passed</w:t>
      </w:r>
    </w:p>
    <w:p w14:paraId="48A3EEC8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Stuck? Get a hint</w:t>
      </w:r>
    </w:p>
    <w:p w14:paraId="540C5CCD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5.</w:t>
      </w:r>
    </w:p>
    <w:p w14:paraId="7950FEC2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Now that we have a type safe orders array, let’s see what happens when someone tries to order a pet that the shop does not carry. Attempt to add an order for 3 jerboas by adding the code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ordersArrayTS.push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([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Pet.Jerboa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, 3]);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and clicking the “Run” button.</w:t>
      </w:r>
    </w:p>
    <w:p w14:paraId="334A53F6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Then, run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tsc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in the terminal to make sure TypeScript does not allow this push.</w:t>
      </w:r>
    </w:p>
    <w:p w14:paraId="66CB003B" w14:textId="4583C508" w:rsidR="002E4F01" w:rsidRDefault="002E4F01">
      <w:r>
        <w:br w:type="page"/>
      </w:r>
    </w:p>
    <w:p w14:paraId="7D6E4ACD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lastRenderedPageBreak/>
        <w:t>let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proofErr w:type="spellStart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petOnSale</w:t>
      </w:r>
      <w:proofErr w:type="spellEnd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=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FFE083"/>
          <w:sz w:val="21"/>
          <w:szCs w:val="21"/>
          <w:lang w:eastAsia="en-US"/>
        </w:rPr>
        <w:t>'chinchilla'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;</w:t>
      </w:r>
    </w:p>
    <w:p w14:paraId="0B38A0F9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t>let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proofErr w:type="spellStart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ordersArray</w:t>
      </w:r>
      <w:proofErr w:type="spellEnd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=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[</w:t>
      </w:r>
    </w:p>
    <w:p w14:paraId="168425BC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[</w:t>
      </w:r>
      <w:r w:rsidRPr="0060339D">
        <w:rPr>
          <w:rFonts w:ascii="Consolas" w:eastAsia="Times New Roman" w:hAnsi="Consolas" w:cs="Times New Roman"/>
          <w:color w:val="FFE083"/>
          <w:sz w:val="21"/>
          <w:szCs w:val="21"/>
          <w:lang w:eastAsia="en-US"/>
        </w:rPr>
        <w:t>'rat'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2],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</w:p>
    <w:p w14:paraId="66A85664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[</w:t>
      </w:r>
      <w:r w:rsidRPr="0060339D">
        <w:rPr>
          <w:rFonts w:ascii="Consolas" w:eastAsia="Times New Roman" w:hAnsi="Consolas" w:cs="Times New Roman"/>
          <w:color w:val="FFE083"/>
          <w:sz w:val="21"/>
          <w:szCs w:val="21"/>
          <w:lang w:eastAsia="en-US"/>
        </w:rPr>
        <w:t>'chinchilla'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1],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</w:p>
    <w:p w14:paraId="630723E6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[</w:t>
      </w:r>
      <w:r w:rsidRPr="0060339D">
        <w:rPr>
          <w:rFonts w:ascii="Consolas" w:eastAsia="Times New Roman" w:hAnsi="Consolas" w:cs="Times New Roman"/>
          <w:color w:val="FFE083"/>
          <w:sz w:val="21"/>
          <w:szCs w:val="21"/>
          <w:lang w:eastAsia="en-US"/>
        </w:rPr>
        <w:t>'hamster'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2],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</w:p>
    <w:p w14:paraId="23F92C23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[</w:t>
      </w:r>
      <w:r w:rsidRPr="0060339D">
        <w:rPr>
          <w:rFonts w:ascii="Consolas" w:eastAsia="Times New Roman" w:hAnsi="Consolas" w:cs="Times New Roman"/>
          <w:color w:val="FFE083"/>
          <w:sz w:val="21"/>
          <w:szCs w:val="21"/>
          <w:lang w:eastAsia="en-US"/>
        </w:rPr>
        <w:t>'chinchilla'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50]</w:t>
      </w:r>
    </w:p>
    <w:p w14:paraId="291EFEAD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];</w:t>
      </w:r>
    </w:p>
    <w:p w14:paraId="251D0306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14:paraId="6509BE4A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939598"/>
          <w:sz w:val="21"/>
          <w:szCs w:val="21"/>
          <w:lang w:eastAsia="en-US"/>
        </w:rPr>
        <w:t>// Write your code below:</w:t>
      </w:r>
    </w:p>
    <w:p w14:paraId="41D6172A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proofErr w:type="spellStart"/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t>enum</w:t>
      </w:r>
      <w:proofErr w:type="spellEnd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Pet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{</w:t>
      </w:r>
    </w:p>
    <w:p w14:paraId="4D4390E1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Hamster,</w:t>
      </w:r>
    </w:p>
    <w:p w14:paraId="3419F3C9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Rat,</w:t>
      </w:r>
    </w:p>
    <w:p w14:paraId="62AA3D02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Chinchilla,</w:t>
      </w:r>
    </w:p>
    <w:p w14:paraId="37F37182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Tarantula</w:t>
      </w:r>
    </w:p>
    <w:p w14:paraId="115664C4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}</w:t>
      </w:r>
    </w:p>
    <w:p w14:paraId="3A647331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14:paraId="3AA3FD49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t>let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proofErr w:type="spellStart"/>
      <w:proofErr w:type="gramStart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petOnSaleTS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:Pet</w:t>
      </w:r>
      <w:proofErr w:type="spellEnd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=</w:t>
      </w:r>
      <w:proofErr w:type="spellStart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Pet.Chinchilla</w:t>
      </w:r>
      <w:proofErr w:type="spellEnd"/>
      <w:proofErr w:type="gramEnd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;</w:t>
      </w:r>
    </w:p>
    <w:p w14:paraId="4038B53B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t>let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proofErr w:type="gramStart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ordersArrayTS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:[</w:t>
      </w:r>
      <w:proofErr w:type="gramEnd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Pet,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t>number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][]=[[Pet.Rat,2],[Pet.Chinchilla,1],[Pet.Hamster,2],[Pet.Chinchilla,50]]</w:t>
      </w:r>
    </w:p>
    <w:p w14:paraId="5A8D7EDC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;</w:t>
      </w:r>
    </w:p>
    <w:p w14:paraId="0148A361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proofErr w:type="gramStart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console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.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log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(</w:t>
      </w:r>
      <w:proofErr w:type="spellStart"/>
      <w:proofErr w:type="gramEnd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Pet.Hamster</w:t>
      </w:r>
      <w:proofErr w:type="spellEnd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)</w:t>
      </w:r>
    </w:p>
    <w:p w14:paraId="5AB07177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14:paraId="6B2A9460" w14:textId="3DFDC909" w:rsidR="0060339D" w:rsidRDefault="0060339D">
      <w:r>
        <w:br w:type="page"/>
      </w:r>
    </w:p>
    <w:p w14:paraId="74569F5D" w14:textId="57C28E81" w:rsidR="006D72E8" w:rsidRPr="006D72E8" w:rsidRDefault="006D72E8" w:rsidP="006D72E8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  <w:lang w:eastAsia="en-US"/>
        </w:rPr>
      </w:pPr>
      <w:r w:rsidRPr="006D72E8">
        <w:rPr>
          <w:rFonts w:ascii="Segoe UI" w:eastAsia="Times New Roman" w:hAnsi="Segoe UI" w:cs="Segoe UI"/>
          <w:color w:val="000000"/>
          <w:kern w:val="36"/>
          <w:sz w:val="56"/>
          <w:szCs w:val="56"/>
          <w:lang w:eastAsia="en-US"/>
        </w:rPr>
        <w:lastRenderedPageBreak/>
        <w:t>TypeScript Enums</w:t>
      </w:r>
      <w:r w:rsidR="00FC30D0" w:rsidRPr="00FC30D0">
        <w:rPr>
          <w:rFonts w:ascii="Segoe UI" w:eastAsia="Times New Roman" w:hAnsi="Segoe UI" w:cs="Segoe UI"/>
          <w:color w:val="000000"/>
          <w:kern w:val="36"/>
          <w:sz w:val="56"/>
          <w:szCs w:val="56"/>
          <w:lang w:eastAsia="en-US"/>
        </w:rPr>
        <w:t xml:space="preserve"> (W3schools)</w:t>
      </w:r>
    </w:p>
    <w:p w14:paraId="14FAAE2A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An </w:t>
      </w:r>
      <w:proofErr w:type="spellStart"/>
      <w:r w:rsidRPr="006D72E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US"/>
        </w:rPr>
        <w:t>enum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 is a special "class" that represents a group of constants (unchangeable variables).</w:t>
      </w:r>
    </w:p>
    <w:p w14:paraId="6FF838ED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Enums come in two flavors </w:t>
      </w:r>
      <w:r w:rsidRPr="006D72E8">
        <w:rPr>
          <w:rFonts w:ascii="Consolas" w:eastAsia="Times New Roman" w:hAnsi="Consolas" w:cs="Courier New"/>
          <w:color w:val="DC143C"/>
          <w:sz w:val="24"/>
          <w:szCs w:val="24"/>
          <w:lang w:eastAsia="en-US"/>
        </w:rPr>
        <w:t>string</w:t>
      </w: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 and </w:t>
      </w:r>
      <w:r w:rsidRPr="006D72E8">
        <w:rPr>
          <w:rFonts w:ascii="Consolas" w:eastAsia="Times New Roman" w:hAnsi="Consolas" w:cs="Courier New"/>
          <w:color w:val="DC143C"/>
          <w:sz w:val="24"/>
          <w:szCs w:val="24"/>
          <w:lang w:eastAsia="en-US"/>
        </w:rPr>
        <w:t>numeric</w:t>
      </w: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. </w:t>
      </w:r>
      <w:proofErr w:type="spellStart"/>
      <w:proofErr w:type="gram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Lets</w:t>
      </w:r>
      <w:proofErr w:type="spellEnd"/>
      <w:proofErr w:type="gram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start with numeric.</w:t>
      </w:r>
    </w:p>
    <w:p w14:paraId="224FEA83" w14:textId="77777777" w:rsidR="006D72E8" w:rsidRPr="006D72E8" w:rsidRDefault="006D72E8" w:rsidP="006D72E8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  <w:t>Numeric Enums - Default</w:t>
      </w:r>
    </w:p>
    <w:p w14:paraId="6EE46E5E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By default, </w:t>
      </w:r>
      <w:proofErr w:type="spell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enums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will initialize the first value to </w:t>
      </w:r>
      <w:r w:rsidRPr="006D72E8">
        <w:rPr>
          <w:rFonts w:ascii="Consolas" w:eastAsia="Times New Roman" w:hAnsi="Consolas" w:cs="Courier New"/>
          <w:color w:val="DC143C"/>
          <w:sz w:val="24"/>
          <w:szCs w:val="24"/>
          <w:lang w:eastAsia="en-US"/>
        </w:rPr>
        <w:t>0</w:t>
      </w: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 and add 1 to each additional value:</w:t>
      </w:r>
    </w:p>
    <w:p w14:paraId="4C6AF0A0" w14:textId="77777777" w:rsidR="006D72E8" w:rsidRPr="006D72E8" w:rsidRDefault="006D72E8" w:rsidP="006D72E8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  <w:t>Example</w:t>
      </w:r>
    </w:p>
    <w:p w14:paraId="3D9E1A4B" w14:textId="77777777" w:rsidR="006D72E8" w:rsidRPr="006D72E8" w:rsidRDefault="006D72E8" w:rsidP="006D72E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</w:pPr>
      <w:proofErr w:type="spellStart"/>
      <w:r w:rsidRPr="006D72E8">
        <w:rPr>
          <w:rFonts w:ascii="Consolas" w:eastAsia="Times New Roman" w:hAnsi="Consolas" w:cs="Times New Roman"/>
          <w:color w:val="0000CD"/>
          <w:sz w:val="23"/>
          <w:szCs w:val="23"/>
          <w:lang w:eastAsia="en-US"/>
        </w:rPr>
        <w:t>enum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{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North,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East,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South,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West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}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00CD"/>
          <w:sz w:val="23"/>
          <w:szCs w:val="23"/>
          <w:lang w:eastAsia="en-US"/>
        </w:rPr>
        <w:t>let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currentDirection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= 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CardinalDirections.North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0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currentDirection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 xml:space="preserve">// throws error as 'North' is not a valid </w:t>
      </w:r>
      <w:proofErr w:type="spellStart"/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enum</w:t>
      </w:r>
      <w:proofErr w:type="spellEnd"/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currentDirection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= </w:t>
      </w:r>
      <w:r w:rsidRPr="006D72E8">
        <w:rPr>
          <w:rFonts w:ascii="Consolas" w:eastAsia="Times New Roman" w:hAnsi="Consolas" w:cs="Times New Roman"/>
          <w:color w:val="A52A2A"/>
          <w:sz w:val="23"/>
          <w:szCs w:val="23"/>
          <w:lang w:eastAsia="en-US"/>
        </w:rPr>
        <w:t>'North'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; 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Error: "North" is not assignable to type '</w:t>
      </w:r>
      <w:proofErr w:type="spellStart"/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CardinalDirections</w:t>
      </w:r>
      <w:proofErr w:type="spellEnd"/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'.</w:t>
      </w:r>
    </w:p>
    <w:p w14:paraId="756385DC" w14:textId="77777777" w:rsidR="006D72E8" w:rsidRPr="006D72E8" w:rsidRDefault="006D72E8" w:rsidP="006D72E8">
      <w:pPr>
        <w:shd w:val="clear" w:color="auto" w:fill="E7E9EB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hyperlink r:id="rId4" w:tgtFrame="_blank" w:history="1">
        <w:r w:rsidRPr="006D72E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US"/>
          </w:rPr>
          <w:t>Try it Yourself »</w:t>
        </w:r>
      </w:hyperlink>
    </w:p>
    <w:p w14:paraId="2CC6A3ED" w14:textId="77777777" w:rsidR="006D72E8" w:rsidRPr="006D72E8" w:rsidRDefault="006D72E8" w:rsidP="006D72E8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  <w:t>Numeric Enums - Initialized</w:t>
      </w:r>
    </w:p>
    <w:p w14:paraId="5B8B802E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You can set the value of the first numeric </w:t>
      </w:r>
      <w:proofErr w:type="spell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and have it auto </w:t>
      </w:r>
      <w:proofErr w:type="gram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increment</w:t>
      </w:r>
      <w:proofErr w:type="gram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from that:</w:t>
      </w:r>
    </w:p>
    <w:p w14:paraId="11C150B0" w14:textId="77777777" w:rsidR="006D72E8" w:rsidRPr="006D72E8" w:rsidRDefault="006D72E8" w:rsidP="006D72E8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  <w:t>Example</w:t>
      </w:r>
    </w:p>
    <w:p w14:paraId="40411999" w14:textId="77777777" w:rsidR="006D72E8" w:rsidRPr="006D72E8" w:rsidRDefault="006D72E8" w:rsidP="006D72E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</w:pPr>
      <w:proofErr w:type="spellStart"/>
      <w:r w:rsidRPr="006D72E8">
        <w:rPr>
          <w:rFonts w:ascii="Consolas" w:eastAsia="Times New Roman" w:hAnsi="Consolas" w:cs="Times New Roman"/>
          <w:color w:val="0000CD"/>
          <w:sz w:val="23"/>
          <w:szCs w:val="23"/>
          <w:lang w:eastAsia="en-US"/>
        </w:rPr>
        <w:t>enum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{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North = </w:t>
      </w:r>
      <w:r w:rsidRPr="006D72E8">
        <w:rPr>
          <w:rFonts w:ascii="Consolas" w:eastAsia="Times New Roman" w:hAnsi="Consolas" w:cs="Times New Roman"/>
          <w:color w:val="FF0000"/>
          <w:sz w:val="23"/>
          <w:szCs w:val="23"/>
          <w:lang w:eastAsia="en-US"/>
        </w:rPr>
        <w:t>1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East,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South,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West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}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1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proofErr w:type="gram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proofErr w:type="gram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CardinalDirections.North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4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CardinalDirections.West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</w:p>
    <w:p w14:paraId="1C7FDC20" w14:textId="77777777" w:rsidR="006D72E8" w:rsidRPr="006D72E8" w:rsidRDefault="006D72E8" w:rsidP="006D72E8">
      <w:pPr>
        <w:shd w:val="clear" w:color="auto" w:fill="E7E9EB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hyperlink r:id="rId5" w:tgtFrame="_blank" w:history="1">
        <w:r w:rsidRPr="006D72E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US"/>
          </w:rPr>
          <w:t>Try it Yourself »</w:t>
        </w:r>
      </w:hyperlink>
    </w:p>
    <w:p w14:paraId="736EB21B" w14:textId="77777777" w:rsidR="006D72E8" w:rsidRPr="006D72E8" w:rsidRDefault="006D72E8" w:rsidP="006D72E8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  <w:t>Numeric Enums - Fully Initialized</w:t>
      </w:r>
    </w:p>
    <w:p w14:paraId="78B3A8F8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You can assign unique number values for each </w:t>
      </w:r>
      <w:proofErr w:type="spell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value. Then the values will not </w:t>
      </w:r>
      <w:proofErr w:type="gram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incremented automatically</w:t>
      </w:r>
      <w:proofErr w:type="gram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:</w:t>
      </w:r>
    </w:p>
    <w:p w14:paraId="1F663957" w14:textId="77777777" w:rsidR="006D72E8" w:rsidRPr="006D72E8" w:rsidRDefault="006D72E8" w:rsidP="006D72E8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  <w:t>Example</w:t>
      </w:r>
    </w:p>
    <w:p w14:paraId="2FB29333" w14:textId="77777777" w:rsidR="006D72E8" w:rsidRPr="006D72E8" w:rsidRDefault="006D72E8" w:rsidP="006D72E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</w:pPr>
      <w:proofErr w:type="spellStart"/>
      <w:r w:rsidRPr="006D72E8">
        <w:rPr>
          <w:rFonts w:ascii="Consolas" w:eastAsia="Times New Roman" w:hAnsi="Consolas" w:cs="Times New Roman"/>
          <w:color w:val="0000CD"/>
          <w:sz w:val="23"/>
          <w:szCs w:val="23"/>
          <w:lang w:eastAsia="en-US"/>
        </w:rPr>
        <w:t>enum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StatusCodes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{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NotFound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= </w:t>
      </w:r>
      <w:r w:rsidRPr="006D72E8">
        <w:rPr>
          <w:rFonts w:ascii="Consolas" w:eastAsia="Times New Roman" w:hAnsi="Consolas" w:cs="Times New Roman"/>
          <w:color w:val="FF0000"/>
          <w:sz w:val="23"/>
          <w:szCs w:val="23"/>
          <w:lang w:eastAsia="en-US"/>
        </w:rPr>
        <w:t>404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Success = </w:t>
      </w:r>
      <w:r w:rsidRPr="006D72E8">
        <w:rPr>
          <w:rFonts w:ascii="Consolas" w:eastAsia="Times New Roman" w:hAnsi="Consolas" w:cs="Times New Roman"/>
          <w:color w:val="FF0000"/>
          <w:sz w:val="23"/>
          <w:szCs w:val="23"/>
          <w:lang w:eastAsia="en-US"/>
        </w:rPr>
        <w:t>200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Accepted = </w:t>
      </w:r>
      <w:r w:rsidRPr="006D72E8">
        <w:rPr>
          <w:rFonts w:ascii="Consolas" w:eastAsia="Times New Roman" w:hAnsi="Consolas" w:cs="Times New Roman"/>
          <w:color w:val="FF0000"/>
          <w:sz w:val="23"/>
          <w:szCs w:val="23"/>
          <w:lang w:eastAsia="en-US"/>
        </w:rPr>
        <w:t>202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BadRequest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= </w:t>
      </w:r>
      <w:r w:rsidRPr="006D72E8">
        <w:rPr>
          <w:rFonts w:ascii="Consolas" w:eastAsia="Times New Roman" w:hAnsi="Consolas" w:cs="Times New Roman"/>
          <w:color w:val="FF0000"/>
          <w:sz w:val="23"/>
          <w:szCs w:val="23"/>
          <w:lang w:eastAsia="en-US"/>
        </w:rPr>
        <w:t>400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}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404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proofErr w:type="gram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proofErr w:type="gram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StatusCodes.NotFound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200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StatusCodes.Success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</w:p>
    <w:p w14:paraId="70C5E823" w14:textId="77777777" w:rsidR="006D72E8" w:rsidRPr="006D72E8" w:rsidRDefault="006D72E8" w:rsidP="006D72E8">
      <w:pPr>
        <w:shd w:val="clear" w:color="auto" w:fill="E7E9EB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hyperlink r:id="rId6" w:tgtFrame="_blank" w:history="1">
        <w:r w:rsidRPr="006D72E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US"/>
          </w:rPr>
          <w:t>Try it Yourself »</w:t>
        </w:r>
      </w:hyperlink>
    </w:p>
    <w:p w14:paraId="23DEE2BB" w14:textId="5B7CCA7D" w:rsidR="003D711C" w:rsidRDefault="003D711C">
      <w:pPr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</w:pPr>
    </w:p>
    <w:p w14:paraId="113F188D" w14:textId="0933D0D3" w:rsidR="006D72E8" w:rsidRPr="006D72E8" w:rsidRDefault="006D72E8" w:rsidP="006D72E8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  <w:t>String Enums</w:t>
      </w:r>
    </w:p>
    <w:p w14:paraId="3C9D8E1F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Enums can also contain </w:t>
      </w:r>
      <w:r w:rsidRPr="006D72E8">
        <w:rPr>
          <w:rFonts w:ascii="Consolas" w:eastAsia="Times New Roman" w:hAnsi="Consolas" w:cs="Courier New"/>
          <w:color w:val="DC143C"/>
          <w:sz w:val="24"/>
          <w:szCs w:val="24"/>
          <w:lang w:eastAsia="en-US"/>
        </w:rPr>
        <w:t>strings</w:t>
      </w: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. This is more common than numeric </w:t>
      </w:r>
      <w:proofErr w:type="spell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enums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, because of their readability and intent.</w:t>
      </w:r>
    </w:p>
    <w:p w14:paraId="03621E3F" w14:textId="77777777" w:rsidR="006D72E8" w:rsidRPr="006D72E8" w:rsidRDefault="006D72E8" w:rsidP="006D72E8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  <w:t>Example</w:t>
      </w:r>
    </w:p>
    <w:p w14:paraId="662F0856" w14:textId="77777777" w:rsidR="006D72E8" w:rsidRPr="006D72E8" w:rsidRDefault="006D72E8" w:rsidP="006D72E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</w:pPr>
      <w:proofErr w:type="spellStart"/>
      <w:r w:rsidRPr="006D72E8">
        <w:rPr>
          <w:rFonts w:ascii="Consolas" w:eastAsia="Times New Roman" w:hAnsi="Consolas" w:cs="Times New Roman"/>
          <w:color w:val="0000CD"/>
          <w:sz w:val="23"/>
          <w:szCs w:val="23"/>
          <w:lang w:eastAsia="en-US"/>
        </w:rPr>
        <w:t>enum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{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North = </w:t>
      </w:r>
      <w:r w:rsidRPr="006D72E8">
        <w:rPr>
          <w:rFonts w:ascii="Consolas" w:eastAsia="Times New Roman" w:hAnsi="Consolas" w:cs="Times New Roman"/>
          <w:color w:val="A52A2A"/>
          <w:sz w:val="23"/>
          <w:szCs w:val="23"/>
          <w:lang w:eastAsia="en-US"/>
        </w:rPr>
        <w:t>'North'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East = </w:t>
      </w:r>
      <w:r w:rsidRPr="006D72E8">
        <w:rPr>
          <w:rFonts w:ascii="Consolas" w:eastAsia="Times New Roman" w:hAnsi="Consolas" w:cs="Times New Roman"/>
          <w:color w:val="A52A2A"/>
          <w:sz w:val="23"/>
          <w:szCs w:val="23"/>
          <w:lang w:eastAsia="en-US"/>
        </w:rPr>
        <w:t>"East"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South = </w:t>
      </w:r>
      <w:r w:rsidRPr="006D72E8">
        <w:rPr>
          <w:rFonts w:ascii="Consolas" w:eastAsia="Times New Roman" w:hAnsi="Consolas" w:cs="Times New Roman"/>
          <w:color w:val="A52A2A"/>
          <w:sz w:val="23"/>
          <w:szCs w:val="23"/>
          <w:lang w:eastAsia="en-US"/>
        </w:rPr>
        <w:t>"South"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West = </w:t>
      </w:r>
      <w:r w:rsidRPr="006D72E8">
        <w:rPr>
          <w:rFonts w:ascii="Consolas" w:eastAsia="Times New Roman" w:hAnsi="Consolas" w:cs="Times New Roman"/>
          <w:color w:val="A52A2A"/>
          <w:sz w:val="23"/>
          <w:szCs w:val="23"/>
          <w:lang w:eastAsia="en-US"/>
        </w:rPr>
        <w:t>"West"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};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"North"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proofErr w:type="gram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proofErr w:type="gram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CardinalDirections.North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"West"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CardinalDirections.West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</w:p>
    <w:p w14:paraId="355FC6F3" w14:textId="77777777" w:rsidR="006D72E8" w:rsidRPr="006D72E8" w:rsidRDefault="006D72E8" w:rsidP="006D72E8">
      <w:pPr>
        <w:shd w:val="clear" w:color="auto" w:fill="E7E9EB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hyperlink r:id="rId7" w:tgtFrame="_blank" w:history="1">
        <w:r w:rsidRPr="006D72E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US"/>
          </w:rPr>
          <w:t>Try it Yourself »</w:t>
        </w:r>
      </w:hyperlink>
    </w:p>
    <w:p w14:paraId="36602DD9" w14:textId="77777777" w:rsidR="006D72E8" w:rsidRPr="006D72E8" w:rsidRDefault="006D72E8" w:rsidP="006D72E8">
      <w:pPr>
        <w:shd w:val="clear" w:color="auto" w:fill="FFDDDD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Technically, you can mix and match string and numeric </w:t>
      </w:r>
      <w:proofErr w:type="spell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values, but it is recommended not to do so.</w:t>
      </w:r>
    </w:p>
    <w:p w14:paraId="22CBA1F2" w14:textId="731AB61A" w:rsidR="006D72E8" w:rsidRDefault="006D72E8" w:rsidP="006D72E8">
      <w:pP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2C8FFC0" w14:textId="77777777" w:rsidR="00FC30D0" w:rsidRPr="006D72E8" w:rsidRDefault="00FC30D0" w:rsidP="006D72E8">
      <w:pP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1FC3616" w14:textId="5B96FE76" w:rsidR="00FC30D0" w:rsidRDefault="00FC30D0" w:rsidP="00FC30D0">
      <w:pPr>
        <w:rPr>
          <w:rStyle w:val="gamut-yj8jvy-text"/>
          <w:rFonts w:ascii="Segoe UI" w:hAnsi="Segoe UI" w:cs="Segoe UI"/>
          <w:b/>
          <w:bCs/>
          <w:color w:val="10162F"/>
          <w:sz w:val="27"/>
          <w:szCs w:val="27"/>
        </w:rPr>
      </w:pPr>
      <w:r>
        <w:rPr>
          <w:rStyle w:val="gamut-yj8jvy-text"/>
          <w:rFonts w:ascii="Segoe UI" w:hAnsi="Segoe UI" w:cs="Segoe UI"/>
          <w:b/>
          <w:bCs/>
          <w:color w:val="10162F"/>
          <w:sz w:val="27"/>
          <w:szCs w:val="27"/>
        </w:rPr>
        <w:lastRenderedPageBreak/>
        <w:t>String Enums vs. Numeric Enums</w:t>
      </w:r>
    </w:p>
    <w:p w14:paraId="4AACD0F4" w14:textId="77777777" w:rsidR="00FC30D0" w:rsidRDefault="00FC30D0" w:rsidP="00FC30D0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</w:p>
    <w:p w14:paraId="53B3D60A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The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we have studied so far are referred to as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 xml:space="preserve">numeric </w:t>
      </w:r>
      <w:proofErr w:type="spellStart"/>
      <w:r>
        <w:rPr>
          <w:rStyle w:val="Emphasis"/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 since they are based on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number</w:t>
      </w:r>
      <w:r>
        <w:rPr>
          <w:rFonts w:ascii="Segoe UI" w:hAnsi="Segoe UI" w:cs="Segoe UI"/>
          <w:color w:val="10162F"/>
          <w:sz w:val="27"/>
          <w:szCs w:val="27"/>
        </w:rPr>
        <w:t xml:space="preserve">s. TypeScript also allows us to use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based on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string</w:t>
      </w:r>
      <w:r>
        <w:rPr>
          <w:rFonts w:ascii="Segoe UI" w:hAnsi="Segoe UI" w:cs="Segoe UI"/>
          <w:color w:val="10162F"/>
          <w:sz w:val="27"/>
          <w:szCs w:val="27"/>
        </w:rPr>
        <w:t>s, referred to as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 xml:space="preserve">string </w:t>
      </w:r>
      <w:proofErr w:type="spellStart"/>
      <w:r>
        <w:rPr>
          <w:rStyle w:val="Emphasis"/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 They are defined very similarly:</w:t>
      </w:r>
    </w:p>
    <w:p w14:paraId="352714A0" w14:textId="77777777" w:rsidR="00FC30D0" w:rsidRDefault="00FC30D0" w:rsidP="00FC30D0">
      <w:pPr>
        <w:pStyle w:val="HTMLPreformatted"/>
        <w:shd w:val="clear" w:color="auto" w:fill="211E2F"/>
        <w:rPr>
          <w:rFonts w:ascii="Consolas" w:hAnsi="Consolas" w:cs="Courier New"/>
          <w:color w:val="939598"/>
          <w:sz w:val="27"/>
          <w:szCs w:val="27"/>
        </w:rPr>
      </w:pPr>
      <w:proofErr w:type="spellStart"/>
      <w:r>
        <w:rPr>
          <w:rStyle w:val="mtk12"/>
          <w:rFonts w:ascii="Consolas" w:hAnsi="Consolas"/>
          <w:color w:val="B3CCFF"/>
          <w:sz w:val="27"/>
          <w:szCs w:val="27"/>
        </w:rPr>
        <w:t>enum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DirectionNumber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gramStart"/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North</w:t>
      </w:r>
      <w:proofErr w:type="gramEnd"/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South,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East,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West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}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2"/>
          <w:rFonts w:ascii="Consolas" w:hAnsi="Consolas"/>
          <w:color w:val="B3CCFF"/>
          <w:sz w:val="27"/>
          <w:szCs w:val="27"/>
        </w:rPr>
        <w:t>enum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DirectionString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North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'NORTH'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South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'SOUTH'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East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'EAST'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West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'WEST'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}</w:t>
      </w:r>
    </w:p>
    <w:p w14:paraId="374F138B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With numeric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, the numbers could be assigned automatically, but with 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we must write the string explicitly, as shown above. Technically, any string will do: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North = '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JabberWocky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</w:t>
      </w:r>
      <w:r>
        <w:rPr>
          <w:rFonts w:ascii="Segoe UI" w:hAnsi="Segoe UI" w:cs="Segoe UI"/>
          <w:color w:val="10162F"/>
          <w:sz w:val="27"/>
          <w:szCs w:val="27"/>
        </w:rPr>
        <w:t> is a valid value definition. However, it is much better to use the convention shown here (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North = 'NORTH'</w:t>
      </w:r>
      <w:r>
        <w:rPr>
          <w:rFonts w:ascii="Segoe UI" w:hAnsi="Segoe UI" w:cs="Segoe UI"/>
          <w:color w:val="10162F"/>
          <w:sz w:val="27"/>
          <w:szCs w:val="27"/>
        </w:rPr>
        <w:t xml:space="preserve">), where the string value of the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variable is just the capitalized form of the variable name. This way, error messages and logs will be much more informative.</w:t>
      </w:r>
    </w:p>
    <w:p w14:paraId="6FAD9808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We recommend to always use 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because numeric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allow for some behaviors that can let bugs sneak into our code. For example, numbers can be assigned directly to numeric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variables:</w:t>
      </w:r>
    </w:p>
    <w:p w14:paraId="71AE5141" w14:textId="77777777" w:rsidR="00FC30D0" w:rsidRDefault="00FC30D0" w:rsidP="00FC30D0">
      <w:pPr>
        <w:pStyle w:val="HTMLPreformatted"/>
        <w:shd w:val="clear" w:color="auto" w:fill="211E2F"/>
        <w:rPr>
          <w:rFonts w:ascii="Consolas" w:hAnsi="Consolas" w:cs="Courier New"/>
          <w:color w:val="939598"/>
          <w:sz w:val="27"/>
          <w:szCs w:val="27"/>
        </w:rPr>
      </w:pPr>
      <w:r>
        <w:rPr>
          <w:rStyle w:val="mtk12"/>
          <w:rFonts w:ascii="Consolas" w:hAnsi="Consolas"/>
          <w:color w:val="B3CCFF"/>
          <w:sz w:val="27"/>
          <w:szCs w:val="27"/>
        </w:rPr>
        <w:t>let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DirectionNumber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1;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>// Valid TypeScript code.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DirectionNumber.South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>// Valid, equivalent to the above line.</w:t>
      </w:r>
    </w:p>
    <w:p w14:paraId="47702F9C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Strangely, even assigning arbitrary numbers, as in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whichWayToAntarctica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 xml:space="preserve"> = 943205</w:t>
      </w:r>
      <w:r>
        <w:rPr>
          <w:rFonts w:ascii="Segoe UI" w:hAnsi="Segoe UI" w:cs="Segoe UI"/>
          <w:color w:val="10162F"/>
          <w:sz w:val="27"/>
          <w:szCs w:val="27"/>
        </w:rPr>
        <w:t>, will not lead to type errors.</w:t>
      </w:r>
    </w:p>
    <w:p w14:paraId="35DF5D66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are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>much</w:t>
      </w:r>
      <w:r>
        <w:rPr>
          <w:rFonts w:ascii="Segoe UI" w:hAnsi="Segoe UI" w:cs="Segoe UI"/>
          <w:color w:val="10162F"/>
          <w:sz w:val="27"/>
          <w:szCs w:val="27"/>
        </w:rPr>
        <w:t> </w:t>
      </w:r>
      <w:proofErr w:type="gramStart"/>
      <w:r>
        <w:rPr>
          <w:rFonts w:ascii="Segoe UI" w:hAnsi="Segoe UI" w:cs="Segoe UI"/>
          <w:color w:val="10162F"/>
          <w:sz w:val="27"/>
          <w:szCs w:val="27"/>
        </w:rPr>
        <w:t>more strict</w:t>
      </w:r>
      <w:proofErr w:type="gramEnd"/>
      <w:r>
        <w:rPr>
          <w:rFonts w:ascii="Segoe UI" w:hAnsi="Segoe UI" w:cs="Segoe UI"/>
          <w:color w:val="10162F"/>
          <w:sz w:val="27"/>
          <w:szCs w:val="27"/>
        </w:rPr>
        <w:t xml:space="preserve">. With 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 variables cannot be assigned to strings at all!</w:t>
      </w:r>
    </w:p>
    <w:p w14:paraId="550ED0D8" w14:textId="77777777" w:rsidR="00FC30D0" w:rsidRDefault="00FC30D0" w:rsidP="00FC30D0">
      <w:pPr>
        <w:pStyle w:val="HTMLPreformatted"/>
        <w:shd w:val="clear" w:color="auto" w:fill="211E2F"/>
        <w:rPr>
          <w:rFonts w:ascii="Consolas" w:hAnsi="Consolas" w:cs="Courier New"/>
          <w:color w:val="939598"/>
          <w:sz w:val="27"/>
          <w:szCs w:val="27"/>
        </w:rPr>
      </w:pPr>
      <w:r>
        <w:rPr>
          <w:rStyle w:val="mtk12"/>
          <w:rFonts w:ascii="Consolas" w:hAnsi="Consolas"/>
          <w:color w:val="B3CCFF"/>
          <w:sz w:val="27"/>
          <w:szCs w:val="27"/>
        </w:rPr>
        <w:t>let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DirectionString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'\ (</w:t>
      </w:r>
      <w:r>
        <w:rPr>
          <w:rStyle w:val="mtk8"/>
          <w:rFonts w:ascii="Consolas" w:hAnsi="Consolas"/>
          <w:color w:val="FFE083"/>
          <w:sz w:val="27"/>
          <w:szCs w:val="27"/>
        </w:rPr>
        <w:t>•</w:t>
      </w:r>
      <w:r>
        <w:rPr>
          <w:rStyle w:val="mtk8"/>
          <w:rFonts w:ascii="Cambria Math" w:hAnsi="Cambria Math" w:cs="Cambria Math" w:hint="default"/>
          <w:color w:val="FFE083"/>
          <w:sz w:val="27"/>
          <w:szCs w:val="27"/>
        </w:rPr>
        <w:t>◡</w:t>
      </w:r>
      <w:r>
        <w:rPr>
          <w:rStyle w:val="mtk8"/>
          <w:rFonts w:cs="SimSun"/>
          <w:color w:val="FFE083"/>
          <w:sz w:val="27"/>
          <w:szCs w:val="27"/>
        </w:rPr>
        <w:t>•</w:t>
      </w:r>
      <w:r>
        <w:rPr>
          <w:rStyle w:val="mtk8"/>
          <w:rFonts w:ascii="Consolas" w:hAnsi="Consolas"/>
          <w:color w:val="FFE083"/>
          <w:sz w:val="27"/>
          <w:szCs w:val="27"/>
        </w:rPr>
        <w:t>) / Arbitrary String \ (</w:t>
      </w:r>
      <w:r>
        <w:rPr>
          <w:rStyle w:val="mtk8"/>
          <w:rFonts w:ascii="Consolas" w:hAnsi="Consolas"/>
          <w:color w:val="FFE083"/>
          <w:sz w:val="27"/>
          <w:szCs w:val="27"/>
        </w:rPr>
        <w:t>•</w:t>
      </w:r>
      <w:r>
        <w:rPr>
          <w:rStyle w:val="mtk8"/>
          <w:rFonts w:ascii="Cambria Math" w:hAnsi="Cambria Math" w:cs="Cambria Math" w:hint="default"/>
          <w:color w:val="FFE083"/>
          <w:sz w:val="27"/>
          <w:szCs w:val="27"/>
        </w:rPr>
        <w:t>◡</w:t>
      </w:r>
      <w:r>
        <w:rPr>
          <w:rStyle w:val="mtk8"/>
          <w:rFonts w:cs="SimSun"/>
          <w:color w:val="FFE083"/>
          <w:sz w:val="27"/>
          <w:szCs w:val="27"/>
        </w:rPr>
        <w:t>•</w:t>
      </w:r>
      <w:r>
        <w:rPr>
          <w:rStyle w:val="mtk8"/>
          <w:rFonts w:ascii="Consolas" w:hAnsi="Consolas"/>
          <w:color w:val="FFE083"/>
          <w:sz w:val="27"/>
          <w:szCs w:val="27"/>
        </w:rPr>
        <w:t>) /'</w:t>
      </w:r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>// Type error!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'SOUTH'</w:t>
      </w:r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>// STILL a type error!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DirectionString.South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>// The only allowable way to do this.</w:t>
      </w:r>
    </w:p>
    <w:p w14:paraId="346ED08D" w14:textId="77777777" w:rsidR="00FC30D0" w:rsidRDefault="00FC30D0" w:rsidP="00FC30D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Now, let’s practice.</w:t>
      </w:r>
    </w:p>
    <w:p w14:paraId="1A438226" w14:textId="77777777" w:rsidR="00FC30D0" w:rsidRDefault="00FC30D0" w:rsidP="00FC30D0">
      <w:pPr>
        <w:pStyle w:val="Heading3"/>
        <w:rPr>
          <w:rFonts w:ascii="Segoe UI" w:hAnsi="Segoe UI" w:cs="Segoe UI"/>
          <w:color w:val="10162F"/>
        </w:rPr>
      </w:pPr>
      <w:r>
        <w:rPr>
          <w:rFonts w:ascii="Segoe UI" w:hAnsi="Segoe UI" w:cs="Segoe UI"/>
          <w:color w:val="10162F"/>
        </w:rPr>
        <w:lastRenderedPageBreak/>
        <w:t>Instructions</w:t>
      </w:r>
    </w:p>
    <w:p w14:paraId="2AE4A5E0" w14:textId="77777777" w:rsidR="00FC30D0" w:rsidRDefault="00FC30D0" w:rsidP="00FC30D0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1.</w:t>
      </w:r>
    </w:p>
    <w:p w14:paraId="20BC5373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You will now revisit the pet shop example. But this time, you will use 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instead of numeric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73DA2AC8" w14:textId="77777777" w:rsidR="00FC30D0" w:rsidRDefault="00FC30D0" w:rsidP="00FC30D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Create a </w:t>
      </w:r>
      <w:r>
        <w:rPr>
          <w:rStyle w:val="Strong"/>
          <w:rFonts w:ascii="Segoe UI" w:hAnsi="Segoe UI" w:cs="Segoe UI"/>
          <w:color w:val="10162F"/>
          <w:sz w:val="27"/>
          <w:szCs w:val="27"/>
        </w:rPr>
        <w:t>string</w:t>
      </w:r>
      <w:r>
        <w:rPr>
          <w:rFonts w:ascii="Segoe UI" w:hAnsi="Segoe UI" w:cs="Segoe UI"/>
          <w:color w:val="10162F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named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</w:t>
      </w:r>
      <w:r>
        <w:rPr>
          <w:rFonts w:ascii="Segoe UI" w:hAnsi="Segoe UI" w:cs="Segoe UI"/>
          <w:color w:val="10162F"/>
          <w:sz w:val="27"/>
          <w:szCs w:val="27"/>
        </w:rPr>
        <w:t>, whose possible values are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Pet.Hamster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Pet.Rat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Pet.Chinchilla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 and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Pet.Tarantula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 (List them in this order.) Assign values according to the convention mentioned above, where the values are capitalized forms of the variable name: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enum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 xml:space="preserve"> Example </w:t>
      </w:r>
      <w:proofErr w:type="gram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{ variable</w:t>
      </w:r>
      <w:proofErr w:type="gram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 xml:space="preserve"> = 'VARIABLE'};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13A829DA" w14:textId="77777777" w:rsidR="00FC30D0" w:rsidRDefault="00FC30D0" w:rsidP="00FC30D0">
      <w:pPr>
        <w:shd w:val="clear" w:color="auto" w:fill="F1F2F3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2.</w:t>
      </w:r>
    </w:p>
    <w:p w14:paraId="355A58F4" w14:textId="77777777" w:rsidR="00FC30D0" w:rsidRDefault="00FC30D0" w:rsidP="00FC30D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Create the type-safe variable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petOnSaleTS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and assign to it the value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Pet.Chinchilla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 Make sure to explicitly include the correct type annotation for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petOnSaleTS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66134A6D" w14:textId="77777777" w:rsidR="00FC30D0" w:rsidRDefault="00FC30D0" w:rsidP="00FC30D0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Stuck? Get a hint</w:t>
      </w:r>
    </w:p>
    <w:p w14:paraId="0D1B23DF" w14:textId="77777777" w:rsidR="00FC30D0" w:rsidRDefault="00FC30D0" w:rsidP="00FC30D0">
      <w:pPr>
        <w:shd w:val="clear" w:color="auto" w:fill="F1F2F3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3.</w:t>
      </w:r>
    </w:p>
    <w:p w14:paraId="653BE78B" w14:textId="77777777" w:rsidR="00FC30D0" w:rsidRDefault="00FC30D0" w:rsidP="00FC30D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As before,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ordersArray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is a list of orders to process, in the format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[&lt;pet name string&gt;, &lt;number ordered&gt;]</w:t>
      </w:r>
      <w:r>
        <w:rPr>
          <w:rFonts w:ascii="Segoe UI" w:hAnsi="Segoe UI" w:cs="Segoe UI"/>
          <w:color w:val="10162F"/>
          <w:sz w:val="27"/>
          <w:szCs w:val="27"/>
        </w:rPr>
        <w:t>. This is not type safe.</w:t>
      </w:r>
    </w:p>
    <w:p w14:paraId="462EAEEA" w14:textId="77777777" w:rsidR="00FC30D0" w:rsidRDefault="00FC30D0" w:rsidP="00FC30D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Create the type safe version of this array, naming it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ordersArrayTS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. Pet names should be replaced by corresponding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values. The number ordered should stay the same.</w:t>
      </w:r>
    </w:p>
    <w:p w14:paraId="07F924AC" w14:textId="77777777" w:rsidR="00FC30D0" w:rsidRDefault="00FC30D0" w:rsidP="00FC30D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Include the type annotation for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ordersArrayTS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as well.</w:t>
      </w:r>
    </w:p>
    <w:p w14:paraId="7C008FE8" w14:textId="77777777" w:rsidR="00FC30D0" w:rsidRDefault="00FC30D0" w:rsidP="00FC30D0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Stuck? Get a hint</w:t>
      </w:r>
    </w:p>
    <w:p w14:paraId="3C9DA4AD" w14:textId="77777777" w:rsidR="00FC30D0" w:rsidRDefault="00FC30D0" w:rsidP="00FC30D0">
      <w:pPr>
        <w:shd w:val="clear" w:color="auto" w:fill="F1F2F3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4.</w:t>
      </w:r>
    </w:p>
    <w:p w14:paraId="06C3622F" w14:textId="77777777" w:rsidR="00FC30D0" w:rsidRDefault="00FC30D0" w:rsidP="00FC30D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As discussed above, 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are very particular about the form their values are written in. Even though you wrote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Hamster = 'HAMSTER'</w:t>
      </w:r>
      <w:r>
        <w:rPr>
          <w:rFonts w:ascii="Segoe UI" w:hAnsi="Segoe UI" w:cs="Segoe UI"/>
          <w:color w:val="10162F"/>
          <w:sz w:val="27"/>
          <w:szCs w:val="27"/>
        </w:rPr>
        <w:t> in the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enum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 xml:space="preserve"> Pet</w:t>
      </w:r>
      <w:r>
        <w:rPr>
          <w:rFonts w:ascii="Segoe UI" w:hAnsi="Segoe UI" w:cs="Segoe UI"/>
          <w:color w:val="10162F"/>
          <w:sz w:val="27"/>
          <w:szCs w:val="27"/>
        </w:rPr>
        <w:t> statement, you cannot use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'HAMSTER'</w:t>
      </w:r>
      <w:r>
        <w:rPr>
          <w:rFonts w:ascii="Segoe UI" w:hAnsi="Segoe UI" w:cs="Segoe UI"/>
          <w:color w:val="10162F"/>
          <w:sz w:val="27"/>
          <w:szCs w:val="27"/>
        </w:rPr>
        <w:t xml:space="preserve"> as the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value. You must use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Pet.Hamster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instead.</w:t>
      </w:r>
    </w:p>
    <w:p w14:paraId="109A56AE" w14:textId="77777777" w:rsidR="00FC30D0" w:rsidRDefault="00FC30D0" w:rsidP="00FC30D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Demonstrate this fact by adding the code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ordersArrayTS.push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(['HAMSTER', 1]);</w:t>
      </w:r>
      <w:r>
        <w:rPr>
          <w:rFonts w:ascii="Segoe UI" w:hAnsi="Segoe UI" w:cs="Segoe UI"/>
          <w:color w:val="10162F"/>
          <w:sz w:val="27"/>
          <w:szCs w:val="27"/>
        </w:rPr>
        <w:t> and clicking “Run”. Then, run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tsc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in the terminal to make sure TypeScript does not allow this.</w:t>
      </w:r>
    </w:p>
    <w:p w14:paraId="4C16254D" w14:textId="77777777" w:rsidR="00F91B5F" w:rsidRPr="009C156F" w:rsidRDefault="00F91B5F" w:rsidP="009C156F"/>
    <w:sectPr w:rsidR="00F91B5F" w:rsidRPr="009C15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B5F"/>
    <w:rsid w:val="002E4F01"/>
    <w:rsid w:val="003D711C"/>
    <w:rsid w:val="0060339D"/>
    <w:rsid w:val="006C74B3"/>
    <w:rsid w:val="006D72E8"/>
    <w:rsid w:val="009C156F"/>
    <w:rsid w:val="00C637EC"/>
    <w:rsid w:val="00F91B5F"/>
    <w:rsid w:val="00FC30D0"/>
    <w:rsid w:val="69E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93D3"/>
  <w15:docId w15:val="{42D8AA10-1F48-4CD1-A273-62B92DF2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D7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72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rsid w:val="006D72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6D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gamut-yj8jvy-text">
    <w:name w:val="gamut-yj8jvy-text"/>
    <w:basedOn w:val="DefaultParagraphFont"/>
    <w:rsid w:val="00FC30D0"/>
  </w:style>
  <w:style w:type="paragraph" w:customStyle="1" w:styleId="p1qg33igem5pagn4kpmirjw">
    <w:name w:val="p__1qg33igem5pagn4kpmirjw"/>
    <w:basedOn w:val="Normal"/>
    <w:rsid w:val="00FC30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0D0"/>
    <w:rPr>
      <w:rFonts w:ascii="SimSun" w:hAnsi="SimSun"/>
      <w:sz w:val="24"/>
      <w:szCs w:val="24"/>
      <w:lang w:eastAsia="zh-CN"/>
    </w:rPr>
  </w:style>
  <w:style w:type="character" w:customStyle="1" w:styleId="mtk12">
    <w:name w:val="mtk12"/>
    <w:basedOn w:val="DefaultParagraphFont"/>
    <w:rsid w:val="00FC30D0"/>
  </w:style>
  <w:style w:type="character" w:customStyle="1" w:styleId="mtk1">
    <w:name w:val="mtk1"/>
    <w:basedOn w:val="DefaultParagraphFont"/>
    <w:rsid w:val="00FC30D0"/>
  </w:style>
  <w:style w:type="character" w:customStyle="1" w:styleId="mtk4">
    <w:name w:val="mtk4"/>
    <w:basedOn w:val="DefaultParagraphFont"/>
    <w:rsid w:val="00FC30D0"/>
  </w:style>
  <w:style w:type="character" w:customStyle="1" w:styleId="mtk8">
    <w:name w:val="mtk8"/>
    <w:basedOn w:val="DefaultParagraphFont"/>
    <w:rsid w:val="00FC30D0"/>
  </w:style>
  <w:style w:type="character" w:customStyle="1" w:styleId="mtk16">
    <w:name w:val="mtk16"/>
    <w:basedOn w:val="DefaultParagraphFont"/>
    <w:rsid w:val="00FC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782786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5388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5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4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69698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61694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1584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66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3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70147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74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60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1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5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043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4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5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5969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7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1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37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54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90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8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1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8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288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44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57044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7800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0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5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23253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ypescript/trytypescript.php?filename=demo_enums_strin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ypescript/trytypescript.php?filename=demo_enums_numeric_custom" TargetMode="External"/><Relationship Id="rId5" Type="http://schemas.openxmlformats.org/officeDocument/2006/relationships/hyperlink" Target="https://www.w3schools.com/typescript/trytypescript.php?filename=demo_enums_numeric_init" TargetMode="External"/><Relationship Id="rId4" Type="http://schemas.openxmlformats.org/officeDocument/2006/relationships/hyperlink" Target="https://www.w3schools.com/typescript/trytypescript.php?filename=demo_enums_numeri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zualr</dc:creator>
  <cp:lastModifiedBy>Ali Raffad</cp:lastModifiedBy>
  <cp:revision>5</cp:revision>
  <dcterms:created xsi:type="dcterms:W3CDTF">2022-07-16T13:54:00Z</dcterms:created>
  <dcterms:modified xsi:type="dcterms:W3CDTF">2022-07-17T00:31:00Z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BA4AB69895964556A81B9EAB19D3A485</vt:lpwstr>
  </property>
</Properties>
</file>