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rPr>
        <w:id w:val="827722846"/>
        <w:docPartObj>
          <w:docPartGallery w:val="Cover Pages"/>
          <w:docPartUnique/>
        </w:docPartObj>
      </w:sdtPr>
      <w:sdtEndPr>
        <w:rPr>
          <w:rStyle w:val="Emphasis"/>
          <w:lang w:val="en-US"/>
        </w:rPr>
      </w:sdtEndPr>
      <w:sdtContent>
        <w:p w14:paraId="7BD8A349" w14:textId="63BD0325" w:rsidR="00627B10" w:rsidRPr="00085177" w:rsidRDefault="00627B10">
          <w:pPr>
            <w:rPr>
              <w:rFonts w:cs="Times New Roman"/>
            </w:rPr>
          </w:pPr>
          <w:r w:rsidRPr="00085177">
            <w:rPr>
              <w:rFonts w:cs="Times New Roman"/>
              <w:noProof/>
            </w:rPr>
            <mc:AlternateContent>
              <mc:Choice Requires="wpg">
                <w:drawing>
                  <wp:anchor distT="0" distB="0" distL="114300" distR="114300" simplePos="0" relativeHeight="251662336" behindDoc="0" locked="0" layoutInCell="1" allowOverlap="1" wp14:anchorId="40FD2447" wp14:editId="4A657BE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8785C1E"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sidRPr="00085177">
            <w:rPr>
              <w:rFonts w:cs="Times New Roman"/>
              <w:noProof/>
            </w:rPr>
            <mc:AlternateContent>
              <mc:Choice Requires="wps">
                <w:drawing>
                  <wp:anchor distT="0" distB="0" distL="114300" distR="114300" simplePos="0" relativeHeight="251661312" behindDoc="0" locked="0" layoutInCell="1" allowOverlap="1" wp14:anchorId="0802C8F7" wp14:editId="652E9FA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748F55" w14:textId="77777777" w:rsidR="00627B10" w:rsidRDefault="00627B10">
                                <w:pPr>
                                  <w:pStyle w:val="NoSpacing"/>
                                  <w:jc w:val="right"/>
                                  <w:rPr>
                                    <w:color w:val="156082" w:themeColor="accent1"/>
                                    <w:sz w:val="28"/>
                                    <w:szCs w:val="28"/>
                                  </w:rPr>
                                </w:pPr>
                                <w:r>
                                  <w:rPr>
                                    <w:color w:val="156082" w:themeColor="accent1"/>
                                    <w:sz w:val="28"/>
                                    <w:szCs w:val="28"/>
                                    <w:lang w:val="en-GB"/>
                                  </w:rPr>
                                  <w:t>Abstract</w:t>
                                </w:r>
                              </w:p>
                              <w:p w14:paraId="53AB7E8E" w14:textId="5122D4EA" w:rsidR="00627B10" w:rsidRPr="00627B10" w:rsidRDefault="00627B10">
                                <w:pPr>
                                  <w:pStyle w:val="NoSpacing"/>
                                  <w:jc w:val="right"/>
                                  <w:rPr>
                                    <w:color w:val="595959" w:themeColor="text1" w:themeTint="A6"/>
                                    <w:sz w:val="20"/>
                                    <w:szCs w:val="20"/>
                                    <w:lang w:val="en-US"/>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r w:rsidRPr="00627B10">
                                  <w:rPr>
                                    <w:color w:val="595959" w:themeColor="text1" w:themeTint="A6"/>
                                    <w:sz w:val="20"/>
                                    <w:szCs w:val="20"/>
                                  </w:rPr>
                                  <w:t xml:space="preserve">This Project Engineering Document (PED) is the single source of truth for the engineering lifecycle of </w:t>
                                </w:r>
                                <w:proofErr w:type="spellStart"/>
                                <w:r w:rsidRPr="00627B10">
                                  <w:rPr>
                                    <w:color w:val="595959" w:themeColor="text1" w:themeTint="A6"/>
                                    <w:sz w:val="20"/>
                                    <w:szCs w:val="20"/>
                                  </w:rPr>
                                  <w:t>CivicConnect</w:t>
                                </w:r>
                                <w:proofErr w:type="spellEnd"/>
                                <w:r w:rsidRPr="00627B10">
                                  <w:rPr>
                                    <w:color w:val="595959" w:themeColor="text1" w:themeTint="A6"/>
                                    <w:sz w:val="20"/>
                                    <w:szCs w:val="20"/>
                                  </w:rPr>
                                  <w:t>, a digital Community Service Request Management Platform. Designed to replace fragmented, untraceable manual processes, the system provides a controlled solution for submitting, managing, and reporting on community service requests. Evolving across four project milestones, this document records the team's baselined requirements, architecture decisions, quality and security evidence, and final deployment strategies</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802C8F7"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5748F55" w14:textId="77777777" w:rsidR="00627B10" w:rsidRDefault="00627B10">
                          <w:pPr>
                            <w:pStyle w:val="NoSpacing"/>
                            <w:jc w:val="right"/>
                            <w:rPr>
                              <w:color w:val="156082" w:themeColor="accent1"/>
                              <w:sz w:val="28"/>
                              <w:szCs w:val="28"/>
                            </w:rPr>
                          </w:pPr>
                          <w:r>
                            <w:rPr>
                              <w:color w:val="156082" w:themeColor="accent1"/>
                              <w:sz w:val="28"/>
                              <w:szCs w:val="28"/>
                              <w:lang w:val="en-GB"/>
                            </w:rPr>
                            <w:t>Abstract</w:t>
                          </w:r>
                        </w:p>
                        <w:p w14:paraId="53AB7E8E" w14:textId="5122D4EA" w:rsidR="00627B10" w:rsidRPr="00627B10" w:rsidRDefault="00627B10">
                          <w:pPr>
                            <w:pStyle w:val="NoSpacing"/>
                            <w:jc w:val="right"/>
                            <w:rPr>
                              <w:color w:val="595959" w:themeColor="text1" w:themeTint="A6"/>
                              <w:sz w:val="20"/>
                              <w:szCs w:val="20"/>
                              <w:lang w:val="en-US"/>
                            </w:rPr>
                          </w:pP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r w:rsidRPr="00627B10">
                            <w:rPr>
                              <w:color w:val="595959" w:themeColor="text1" w:themeTint="A6"/>
                              <w:sz w:val="20"/>
                              <w:szCs w:val="20"/>
                            </w:rPr>
                            <w:t xml:space="preserve">This Project Engineering Document (PED) is the single source of truth for the engineering lifecycle of </w:t>
                          </w:r>
                          <w:proofErr w:type="spellStart"/>
                          <w:r w:rsidRPr="00627B10">
                            <w:rPr>
                              <w:color w:val="595959" w:themeColor="text1" w:themeTint="A6"/>
                              <w:sz w:val="20"/>
                              <w:szCs w:val="20"/>
                            </w:rPr>
                            <w:t>CivicConnect</w:t>
                          </w:r>
                          <w:proofErr w:type="spellEnd"/>
                          <w:r w:rsidRPr="00627B10">
                            <w:rPr>
                              <w:color w:val="595959" w:themeColor="text1" w:themeTint="A6"/>
                              <w:sz w:val="20"/>
                              <w:szCs w:val="20"/>
                            </w:rPr>
                            <w:t>, a digital Community Service Request Management Platform. Designed to replace fragmented, untraceable manual processes, the system provides a controlled solution for submitting, managing, and reporting on community service requests. Evolving across four project milestones, this document records the team's baselined requirements, architecture decisions, quality and security evidence, and final deployment strategies</w:t>
                          </w:r>
                        </w:p>
                      </w:txbxContent>
                    </v:textbox>
                    <w10:wrap type="square" anchorx="page" anchory="page"/>
                  </v:shape>
                </w:pict>
              </mc:Fallback>
            </mc:AlternateContent>
          </w:r>
          <w:r w:rsidRPr="00085177">
            <w:rPr>
              <w:rFonts w:cs="Times New Roman"/>
              <w:noProof/>
            </w:rPr>
            <mc:AlternateContent>
              <mc:Choice Requires="wps">
                <w:drawing>
                  <wp:anchor distT="0" distB="0" distL="114300" distR="114300" simplePos="0" relativeHeight="251659264" behindDoc="0" locked="0" layoutInCell="1" allowOverlap="1" wp14:anchorId="6E9AF51C" wp14:editId="49BA344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7CE4A2" w14:textId="4FD6C406" w:rsidR="00627B10" w:rsidRDefault="00627B1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Project Engineering Document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5BFDFC" w14:textId="4398FA16" w:rsidR="00627B10" w:rsidRDefault="00627B10">
                                    <w:pPr>
                                      <w:jc w:val="right"/>
                                      <w:rPr>
                                        <w:smallCaps/>
                                        <w:color w:val="404040" w:themeColor="text1" w:themeTint="BF"/>
                                        <w:sz w:val="36"/>
                                        <w:szCs w:val="36"/>
                                      </w:rPr>
                                    </w:pPr>
                                    <w:proofErr w:type="spellStart"/>
                                    <w:r>
                                      <w:rPr>
                                        <w:color w:val="404040" w:themeColor="text1" w:themeTint="BF"/>
                                        <w:sz w:val="36"/>
                                        <w:szCs w:val="36"/>
                                      </w:rPr>
                                      <w:t>CivicConnect</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E9AF51C"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57CE4A2" w14:textId="4FD6C406" w:rsidR="00627B10" w:rsidRDefault="00627B1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 xml:space="preserve">Project Engineering Document </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5BFDFC" w14:textId="4398FA16" w:rsidR="00627B10" w:rsidRDefault="00627B10">
                              <w:pPr>
                                <w:jc w:val="right"/>
                                <w:rPr>
                                  <w:smallCaps/>
                                  <w:color w:val="404040" w:themeColor="text1" w:themeTint="BF"/>
                                  <w:sz w:val="36"/>
                                  <w:szCs w:val="36"/>
                                </w:rPr>
                              </w:pPr>
                              <w:proofErr w:type="spellStart"/>
                              <w:r>
                                <w:rPr>
                                  <w:color w:val="404040" w:themeColor="text1" w:themeTint="BF"/>
                                  <w:sz w:val="36"/>
                                  <w:szCs w:val="36"/>
                                </w:rPr>
                                <w:t>CivicConnect</w:t>
                              </w:r>
                              <w:proofErr w:type="spellEnd"/>
                            </w:p>
                          </w:sdtContent>
                        </w:sdt>
                      </w:txbxContent>
                    </v:textbox>
                    <w10:wrap type="square" anchorx="page" anchory="page"/>
                  </v:shape>
                </w:pict>
              </mc:Fallback>
            </mc:AlternateContent>
          </w:r>
        </w:p>
        <w:p w14:paraId="683967BE" w14:textId="0A25261B" w:rsidR="00627B10" w:rsidRPr="00085177" w:rsidRDefault="00627B10">
          <w:pPr>
            <w:rPr>
              <w:rStyle w:val="Emphasis"/>
              <w:rFonts w:cs="Times New Roman"/>
              <w:i w:val="0"/>
              <w:iCs w:val="0"/>
              <w:lang w:val="en-US"/>
            </w:rPr>
          </w:pPr>
          <w:r w:rsidRPr="00085177">
            <w:rPr>
              <w:rStyle w:val="Emphasis"/>
              <w:rFonts w:cs="Times New Roman"/>
              <w:i w:val="0"/>
              <w:iCs w:val="0"/>
              <w:noProof/>
              <w:lang w:val="en-US"/>
            </w:rPr>
            <mc:AlternateContent>
              <mc:Choice Requires="wps">
                <w:drawing>
                  <wp:anchor distT="45720" distB="45720" distL="114300" distR="114300" simplePos="0" relativeHeight="251664384" behindDoc="0" locked="0" layoutInCell="1" allowOverlap="1" wp14:anchorId="1FA876EE" wp14:editId="4E339A06">
                    <wp:simplePos x="0" y="0"/>
                    <wp:positionH relativeFrom="margin">
                      <wp:align>right</wp:align>
                    </wp:positionH>
                    <wp:positionV relativeFrom="paragraph">
                      <wp:posOffset>3074035</wp:posOffset>
                    </wp:positionV>
                    <wp:extent cx="952500" cy="274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74320"/>
                            </a:xfrm>
                            <a:prstGeom prst="rect">
                              <a:avLst/>
                            </a:prstGeom>
                            <a:solidFill>
                              <a:srgbClr val="FFFFFF"/>
                            </a:solidFill>
                            <a:ln w="9525">
                              <a:noFill/>
                              <a:miter lim="800000"/>
                              <a:headEnd/>
                              <a:tailEnd/>
                            </a:ln>
                          </wps:spPr>
                          <wps:txbx>
                            <w:txbxContent>
                              <w:p w14:paraId="3E848A2B" w14:textId="7DB56477" w:rsidR="00627B10" w:rsidRPr="00627B10" w:rsidRDefault="00627B10" w:rsidP="00627B10">
                                <w:pPr>
                                  <w:jc w:val="right"/>
                                  <w:rPr>
                                    <w:lang w:val="en-US"/>
                                  </w:rPr>
                                </w:pPr>
                                <w:r>
                                  <w:rPr>
                                    <w:lang w:val="en-US"/>
                                  </w:rPr>
                                  <w:t>Version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876EE" id="Text Box 2" o:spid="_x0000_s1028" type="#_x0000_t202" style="position:absolute;margin-left:23.8pt;margin-top:242.05pt;width:75pt;height:21.6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" stroked="f">
                    <v:textbox>
                      <w:txbxContent>
                        <w:p w14:paraId="3E848A2B" w14:textId="7DB56477" w:rsidR="00627B10" w:rsidRPr="00627B10" w:rsidRDefault="00627B10" w:rsidP="00627B10">
                          <w:pPr>
                            <w:jc w:val="right"/>
                            <w:rPr>
                              <w:lang w:val="en-US"/>
                            </w:rPr>
                          </w:pPr>
                          <w:r>
                            <w:rPr>
                              <w:lang w:val="en-US"/>
                            </w:rPr>
                            <w:t>Version 1.0</w:t>
                          </w:r>
                        </w:p>
                      </w:txbxContent>
                    </v:textbox>
                    <w10:wrap type="square" anchorx="margin"/>
                  </v:shape>
                </w:pict>
              </mc:Fallback>
            </mc:AlternateContent>
          </w:r>
          <w:r w:rsidRPr="00085177">
            <w:rPr>
              <w:rStyle w:val="Emphasis"/>
              <w:rFonts w:cs="Times New Roman"/>
              <w:i w:val="0"/>
              <w:iCs w:val="0"/>
              <w:noProof/>
              <w:lang w:val="en-US"/>
            </w:rPr>
            <mc:AlternateContent>
              <mc:Choice Requires="wps">
                <w:drawing>
                  <wp:anchor distT="45720" distB="45720" distL="114300" distR="114300" simplePos="0" relativeHeight="251666432" behindDoc="0" locked="0" layoutInCell="1" allowOverlap="1" wp14:anchorId="4569C4D6" wp14:editId="74B9D3D1">
                    <wp:simplePos x="0" y="0"/>
                    <wp:positionH relativeFrom="margin">
                      <wp:align>right</wp:align>
                    </wp:positionH>
                    <wp:positionV relativeFrom="paragraph">
                      <wp:posOffset>3274060</wp:posOffset>
                    </wp:positionV>
                    <wp:extent cx="1742440" cy="502920"/>
                    <wp:effectExtent l="0" t="0" r="0" b="0"/>
                    <wp:wrapSquare wrapText="bothSides"/>
                    <wp:docPr id="910451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2440" cy="502920"/>
                            </a:xfrm>
                            <a:prstGeom prst="rect">
                              <a:avLst/>
                            </a:prstGeom>
                            <a:solidFill>
                              <a:srgbClr val="FFFFFF"/>
                            </a:solidFill>
                            <a:ln w="9525">
                              <a:noFill/>
                              <a:miter lim="800000"/>
                              <a:headEnd/>
                              <a:tailEnd/>
                            </a:ln>
                          </wps:spPr>
                          <wps:txbx>
                            <w:txbxContent>
                              <w:p w14:paraId="23889B8C" w14:textId="7CE24F57" w:rsidR="00627B10" w:rsidRPr="00627B10" w:rsidRDefault="00627B10" w:rsidP="00627B10">
                                <w:pPr>
                                  <w:jc w:val="right"/>
                                  <w:rPr>
                                    <w:sz w:val="36"/>
                                    <w:szCs w:val="36"/>
                                    <w:lang w:val="en-US"/>
                                  </w:rPr>
                                </w:pPr>
                                <w:r w:rsidRPr="00627B10">
                                  <w:rPr>
                                    <w:sz w:val="36"/>
                                    <w:szCs w:val="36"/>
                                    <w:lang w:val="en-US"/>
                                  </w:rPr>
                                  <w:t>RubberDucks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9C4D6" id="_x0000_s1029" type="#_x0000_t202" style="position:absolute;margin-left:86pt;margin-top:257.8pt;width:137.2pt;height:39.6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" stroked="f">
                    <v:textbox>
                      <w:txbxContent>
                        <w:p w14:paraId="23889B8C" w14:textId="7CE24F57" w:rsidR="00627B10" w:rsidRPr="00627B10" w:rsidRDefault="00627B10" w:rsidP="00627B10">
                          <w:pPr>
                            <w:jc w:val="right"/>
                            <w:rPr>
                              <w:sz w:val="36"/>
                              <w:szCs w:val="36"/>
                              <w:lang w:val="en-US"/>
                            </w:rPr>
                          </w:pPr>
                          <w:r w:rsidRPr="00627B10">
                            <w:rPr>
                              <w:sz w:val="36"/>
                              <w:szCs w:val="36"/>
                              <w:lang w:val="en-US"/>
                            </w:rPr>
                            <w:t>RubberDucks</w:t>
                          </w:r>
                        </w:p>
                      </w:txbxContent>
                    </v:textbox>
                    <w10:wrap type="square" anchorx="margin"/>
                  </v:shape>
                </w:pict>
              </mc:Fallback>
            </mc:AlternateContent>
          </w:r>
          <w:r w:rsidRPr="00085177">
            <w:rPr>
              <w:rStyle w:val="Emphasis"/>
              <w:rFonts w:cs="Times New Roman"/>
              <w:i w:val="0"/>
              <w:iCs w:val="0"/>
              <w:lang w:val="en-US"/>
            </w:rPr>
            <w:br w:type="page"/>
          </w:r>
        </w:p>
      </w:sdtContent>
    </w:sdt>
    <w:sdt>
      <w:sdtPr>
        <w:rPr>
          <w:rFonts w:asciiTheme="minorHAnsi" w:hAnsiTheme="minorHAnsi" w:cs="Times New Roman"/>
          <w:sz w:val="24"/>
          <w:szCs w:val="24"/>
          <w:lang w:val="en-GB"/>
        </w:rPr>
        <w:id w:val="317012563"/>
        <w:docPartObj>
          <w:docPartGallery w:val="Table of Contents"/>
          <w:docPartUnique/>
        </w:docPartObj>
      </w:sdtPr>
      <w:sdtEndPr>
        <w:rPr>
          <w:rFonts w:eastAsiaTheme="minorHAnsi"/>
          <w:color w:val="auto"/>
          <w:kern w:val="2"/>
          <w:lang w:eastAsia="en-US"/>
          <w14:ligatures w14:val="standardContextual"/>
        </w:rPr>
      </w:sdtEndPr>
      <w:sdtContent>
        <w:p w14:paraId="5AA7224C" w14:textId="25535866" w:rsidR="00627B10" w:rsidRPr="00085177" w:rsidRDefault="00627B10">
          <w:pPr>
            <w:pStyle w:val="TOCHeading"/>
            <w:rPr>
              <w:rFonts w:asciiTheme="minorHAnsi" w:hAnsiTheme="minorHAnsi" w:cs="Times New Roman"/>
              <w:sz w:val="24"/>
              <w:szCs w:val="24"/>
            </w:rPr>
          </w:pPr>
          <w:r w:rsidRPr="00085177">
            <w:rPr>
              <w:rFonts w:asciiTheme="minorHAnsi" w:hAnsiTheme="minorHAnsi" w:cs="Times New Roman"/>
              <w:sz w:val="24"/>
              <w:szCs w:val="24"/>
              <w:lang w:val="en-GB"/>
            </w:rPr>
            <w:t>Contents</w:t>
          </w:r>
        </w:p>
        <w:p w14:paraId="267393DC" w14:textId="7BD20250" w:rsidR="00085177" w:rsidRDefault="00627B10">
          <w:pPr>
            <w:pStyle w:val="TOC1"/>
            <w:tabs>
              <w:tab w:val="left" w:pos="480"/>
              <w:tab w:val="right" w:leader="dot" w:pos="9016"/>
            </w:tabs>
            <w:rPr>
              <w:rFonts w:eastAsiaTheme="minorEastAsia"/>
              <w:noProof/>
              <w:lang w:eastAsia="en-ZA"/>
            </w:rPr>
          </w:pPr>
          <w:r w:rsidRPr="00085177">
            <w:rPr>
              <w:rFonts w:cs="Times New Roman"/>
            </w:rPr>
            <w:fldChar w:fldCharType="begin"/>
          </w:r>
          <w:r w:rsidRPr="00085177">
            <w:rPr>
              <w:rFonts w:cs="Times New Roman"/>
            </w:rPr>
            <w:instrText xml:space="preserve"> TOC \o "1-3" \h \z \u </w:instrText>
          </w:r>
          <w:r w:rsidRPr="00085177">
            <w:rPr>
              <w:rFonts w:cs="Times New Roman"/>
            </w:rPr>
            <w:fldChar w:fldCharType="separate"/>
          </w:r>
          <w:hyperlink w:anchor="_Toc239885969" w:history="1">
            <w:r w:rsidR="00085177" w:rsidRPr="00E44D1E">
              <w:rPr>
                <w:rStyle w:val="Hyperlink"/>
                <w:b/>
                <w:bCs/>
                <w:noProof/>
              </w:rPr>
              <w:t>1.</w:t>
            </w:r>
            <w:r w:rsidR="00085177">
              <w:rPr>
                <w:rFonts w:eastAsiaTheme="minorEastAsia"/>
                <w:noProof/>
                <w:lang w:eastAsia="en-ZA"/>
              </w:rPr>
              <w:tab/>
            </w:r>
            <w:r w:rsidR="00085177" w:rsidRPr="00E44D1E">
              <w:rPr>
                <w:rStyle w:val="Hyperlink"/>
                <w:b/>
                <w:bCs/>
                <w:noProof/>
              </w:rPr>
              <w:t>Problem &amp; Business Need</w:t>
            </w:r>
            <w:r w:rsidR="00085177">
              <w:rPr>
                <w:noProof/>
                <w:webHidden/>
              </w:rPr>
              <w:tab/>
            </w:r>
            <w:r w:rsidR="00085177">
              <w:rPr>
                <w:noProof/>
                <w:webHidden/>
              </w:rPr>
              <w:fldChar w:fldCharType="begin"/>
            </w:r>
            <w:r w:rsidR="00085177">
              <w:rPr>
                <w:noProof/>
                <w:webHidden/>
              </w:rPr>
              <w:instrText xml:space="preserve"> PAGEREF _Toc239885969 \h </w:instrText>
            </w:r>
            <w:r w:rsidR="00085177">
              <w:rPr>
                <w:noProof/>
                <w:webHidden/>
              </w:rPr>
            </w:r>
            <w:r w:rsidR="00085177">
              <w:rPr>
                <w:noProof/>
                <w:webHidden/>
              </w:rPr>
              <w:fldChar w:fldCharType="separate"/>
            </w:r>
            <w:r w:rsidR="00085177">
              <w:rPr>
                <w:noProof/>
                <w:webHidden/>
              </w:rPr>
              <w:t>3</w:t>
            </w:r>
            <w:r w:rsidR="00085177">
              <w:rPr>
                <w:noProof/>
                <w:webHidden/>
              </w:rPr>
              <w:fldChar w:fldCharType="end"/>
            </w:r>
          </w:hyperlink>
        </w:p>
        <w:p w14:paraId="3AFC13BF" w14:textId="6972A4E5" w:rsidR="00085177" w:rsidRDefault="00085177">
          <w:pPr>
            <w:pStyle w:val="TOC2"/>
            <w:tabs>
              <w:tab w:val="left" w:pos="720"/>
              <w:tab w:val="right" w:leader="dot" w:pos="9016"/>
            </w:tabs>
            <w:rPr>
              <w:rFonts w:eastAsiaTheme="minorEastAsia"/>
              <w:noProof/>
              <w:lang w:eastAsia="en-ZA"/>
            </w:rPr>
          </w:pPr>
          <w:hyperlink w:anchor="_Toc239885970" w:history="1">
            <w:r w:rsidRPr="00E44D1E">
              <w:rPr>
                <w:rStyle w:val="Hyperlink"/>
                <w:b/>
                <w:bCs/>
                <w:noProof/>
              </w:rPr>
              <w:t>a)</w:t>
            </w:r>
            <w:r>
              <w:rPr>
                <w:rFonts w:eastAsiaTheme="minorEastAsia"/>
                <w:noProof/>
                <w:lang w:eastAsia="en-ZA"/>
              </w:rPr>
              <w:tab/>
            </w:r>
            <w:r w:rsidRPr="00E44D1E">
              <w:rPr>
                <w:rStyle w:val="Hyperlink"/>
                <w:b/>
                <w:bCs/>
                <w:noProof/>
              </w:rPr>
              <w:t>Problem Statement</w:t>
            </w:r>
            <w:r>
              <w:rPr>
                <w:noProof/>
                <w:webHidden/>
              </w:rPr>
              <w:tab/>
            </w:r>
            <w:r>
              <w:rPr>
                <w:noProof/>
                <w:webHidden/>
              </w:rPr>
              <w:fldChar w:fldCharType="begin"/>
            </w:r>
            <w:r>
              <w:rPr>
                <w:noProof/>
                <w:webHidden/>
              </w:rPr>
              <w:instrText xml:space="preserve"> PAGEREF _Toc239885970 \h </w:instrText>
            </w:r>
            <w:r>
              <w:rPr>
                <w:noProof/>
                <w:webHidden/>
              </w:rPr>
            </w:r>
            <w:r>
              <w:rPr>
                <w:noProof/>
                <w:webHidden/>
              </w:rPr>
              <w:fldChar w:fldCharType="separate"/>
            </w:r>
            <w:r>
              <w:rPr>
                <w:noProof/>
                <w:webHidden/>
              </w:rPr>
              <w:t>3</w:t>
            </w:r>
            <w:r>
              <w:rPr>
                <w:noProof/>
                <w:webHidden/>
              </w:rPr>
              <w:fldChar w:fldCharType="end"/>
            </w:r>
          </w:hyperlink>
        </w:p>
        <w:p w14:paraId="738E6265" w14:textId="4863E827" w:rsidR="00085177" w:rsidRDefault="00085177">
          <w:pPr>
            <w:pStyle w:val="TOC2"/>
            <w:tabs>
              <w:tab w:val="left" w:pos="720"/>
              <w:tab w:val="right" w:leader="dot" w:pos="9016"/>
            </w:tabs>
            <w:rPr>
              <w:rFonts w:eastAsiaTheme="minorEastAsia"/>
              <w:noProof/>
              <w:lang w:eastAsia="en-ZA"/>
            </w:rPr>
          </w:pPr>
          <w:hyperlink w:anchor="_Toc239885971" w:history="1">
            <w:r w:rsidRPr="00E44D1E">
              <w:rPr>
                <w:rStyle w:val="Hyperlink"/>
                <w:b/>
                <w:bCs/>
                <w:noProof/>
              </w:rPr>
              <w:t>b)</w:t>
            </w:r>
            <w:r>
              <w:rPr>
                <w:rFonts w:eastAsiaTheme="minorEastAsia"/>
                <w:noProof/>
                <w:lang w:eastAsia="en-ZA"/>
              </w:rPr>
              <w:tab/>
            </w:r>
            <w:r w:rsidRPr="00E44D1E">
              <w:rPr>
                <w:rStyle w:val="Hyperlink"/>
                <w:b/>
                <w:bCs/>
                <w:noProof/>
              </w:rPr>
              <w:t>Business Need</w:t>
            </w:r>
            <w:r>
              <w:rPr>
                <w:noProof/>
                <w:webHidden/>
              </w:rPr>
              <w:tab/>
            </w:r>
            <w:r>
              <w:rPr>
                <w:noProof/>
                <w:webHidden/>
              </w:rPr>
              <w:fldChar w:fldCharType="begin"/>
            </w:r>
            <w:r>
              <w:rPr>
                <w:noProof/>
                <w:webHidden/>
              </w:rPr>
              <w:instrText xml:space="preserve"> PAGEREF _Toc239885971 \h </w:instrText>
            </w:r>
            <w:r>
              <w:rPr>
                <w:noProof/>
                <w:webHidden/>
              </w:rPr>
            </w:r>
            <w:r>
              <w:rPr>
                <w:noProof/>
                <w:webHidden/>
              </w:rPr>
              <w:fldChar w:fldCharType="separate"/>
            </w:r>
            <w:r>
              <w:rPr>
                <w:noProof/>
                <w:webHidden/>
              </w:rPr>
              <w:t>3</w:t>
            </w:r>
            <w:r>
              <w:rPr>
                <w:noProof/>
                <w:webHidden/>
              </w:rPr>
              <w:fldChar w:fldCharType="end"/>
            </w:r>
          </w:hyperlink>
        </w:p>
        <w:p w14:paraId="3861BEFE" w14:textId="675637E6" w:rsidR="00085177" w:rsidRDefault="00085177">
          <w:pPr>
            <w:pStyle w:val="TOC2"/>
            <w:tabs>
              <w:tab w:val="left" w:pos="720"/>
              <w:tab w:val="right" w:leader="dot" w:pos="9016"/>
            </w:tabs>
            <w:rPr>
              <w:rFonts w:eastAsiaTheme="minorEastAsia"/>
              <w:noProof/>
              <w:lang w:eastAsia="en-ZA"/>
            </w:rPr>
          </w:pPr>
          <w:hyperlink w:anchor="_Toc239885972" w:history="1">
            <w:r w:rsidRPr="00E44D1E">
              <w:rPr>
                <w:rStyle w:val="Hyperlink"/>
                <w:b/>
                <w:bCs/>
                <w:noProof/>
              </w:rPr>
              <w:t>c)</w:t>
            </w:r>
            <w:r>
              <w:rPr>
                <w:rFonts w:eastAsiaTheme="minorEastAsia"/>
                <w:noProof/>
                <w:lang w:eastAsia="en-ZA"/>
              </w:rPr>
              <w:tab/>
            </w:r>
            <w:r w:rsidRPr="00E44D1E">
              <w:rPr>
                <w:rStyle w:val="Hyperlink"/>
                <w:b/>
                <w:bCs/>
                <w:noProof/>
              </w:rPr>
              <w:t>Stakeholder / Business Value</w:t>
            </w:r>
            <w:r>
              <w:rPr>
                <w:noProof/>
                <w:webHidden/>
              </w:rPr>
              <w:tab/>
            </w:r>
            <w:r>
              <w:rPr>
                <w:noProof/>
                <w:webHidden/>
              </w:rPr>
              <w:fldChar w:fldCharType="begin"/>
            </w:r>
            <w:r>
              <w:rPr>
                <w:noProof/>
                <w:webHidden/>
              </w:rPr>
              <w:instrText xml:space="preserve"> PAGEREF _Toc239885972 \h </w:instrText>
            </w:r>
            <w:r>
              <w:rPr>
                <w:noProof/>
                <w:webHidden/>
              </w:rPr>
            </w:r>
            <w:r>
              <w:rPr>
                <w:noProof/>
                <w:webHidden/>
              </w:rPr>
              <w:fldChar w:fldCharType="separate"/>
            </w:r>
            <w:r>
              <w:rPr>
                <w:noProof/>
                <w:webHidden/>
              </w:rPr>
              <w:t>3</w:t>
            </w:r>
            <w:r>
              <w:rPr>
                <w:noProof/>
                <w:webHidden/>
              </w:rPr>
              <w:fldChar w:fldCharType="end"/>
            </w:r>
          </w:hyperlink>
        </w:p>
        <w:p w14:paraId="18E8EB52" w14:textId="54E081E1" w:rsidR="00085177" w:rsidRDefault="00085177">
          <w:pPr>
            <w:pStyle w:val="TOC1"/>
            <w:tabs>
              <w:tab w:val="left" w:pos="480"/>
              <w:tab w:val="right" w:leader="dot" w:pos="9016"/>
            </w:tabs>
            <w:rPr>
              <w:rFonts w:eastAsiaTheme="minorEastAsia"/>
              <w:noProof/>
              <w:lang w:eastAsia="en-ZA"/>
            </w:rPr>
          </w:pPr>
          <w:hyperlink w:anchor="_Toc239885973" w:history="1">
            <w:r w:rsidRPr="00E44D1E">
              <w:rPr>
                <w:rStyle w:val="Hyperlink"/>
                <w:b/>
                <w:bCs/>
                <w:noProof/>
              </w:rPr>
              <w:t>2.</w:t>
            </w:r>
            <w:r>
              <w:rPr>
                <w:rFonts w:eastAsiaTheme="minorEastAsia"/>
                <w:noProof/>
                <w:lang w:eastAsia="en-ZA"/>
              </w:rPr>
              <w:tab/>
            </w:r>
            <w:r w:rsidRPr="00E44D1E">
              <w:rPr>
                <w:rStyle w:val="Hyperlink"/>
                <w:b/>
                <w:bCs/>
                <w:noProof/>
              </w:rPr>
              <w:t>Stakeholder Analysis</w:t>
            </w:r>
            <w:r>
              <w:rPr>
                <w:noProof/>
                <w:webHidden/>
              </w:rPr>
              <w:tab/>
            </w:r>
            <w:r>
              <w:rPr>
                <w:noProof/>
                <w:webHidden/>
              </w:rPr>
              <w:fldChar w:fldCharType="begin"/>
            </w:r>
            <w:r>
              <w:rPr>
                <w:noProof/>
                <w:webHidden/>
              </w:rPr>
              <w:instrText xml:space="preserve"> PAGEREF _Toc239885973 \h </w:instrText>
            </w:r>
            <w:r>
              <w:rPr>
                <w:noProof/>
                <w:webHidden/>
              </w:rPr>
            </w:r>
            <w:r>
              <w:rPr>
                <w:noProof/>
                <w:webHidden/>
              </w:rPr>
              <w:fldChar w:fldCharType="separate"/>
            </w:r>
            <w:r>
              <w:rPr>
                <w:noProof/>
                <w:webHidden/>
              </w:rPr>
              <w:t>4</w:t>
            </w:r>
            <w:r>
              <w:rPr>
                <w:noProof/>
                <w:webHidden/>
              </w:rPr>
              <w:fldChar w:fldCharType="end"/>
            </w:r>
          </w:hyperlink>
        </w:p>
        <w:p w14:paraId="3A98627C" w14:textId="06DC7807" w:rsidR="00085177" w:rsidRDefault="00085177">
          <w:pPr>
            <w:pStyle w:val="TOC2"/>
            <w:tabs>
              <w:tab w:val="left" w:pos="960"/>
              <w:tab w:val="right" w:leader="dot" w:pos="9016"/>
            </w:tabs>
            <w:rPr>
              <w:rFonts w:eastAsiaTheme="minorEastAsia"/>
              <w:noProof/>
              <w:lang w:eastAsia="en-ZA"/>
            </w:rPr>
          </w:pPr>
          <w:hyperlink w:anchor="_Toc239885974" w:history="1">
            <w:r w:rsidRPr="00E44D1E">
              <w:rPr>
                <w:rStyle w:val="Hyperlink"/>
                <w:b/>
                <w:bCs/>
                <w:noProof/>
              </w:rPr>
              <w:t>2.1.</w:t>
            </w:r>
            <w:r>
              <w:rPr>
                <w:rFonts w:eastAsiaTheme="minorEastAsia"/>
                <w:noProof/>
                <w:lang w:eastAsia="en-ZA"/>
              </w:rPr>
              <w:tab/>
            </w:r>
            <w:r w:rsidRPr="00E44D1E">
              <w:rPr>
                <w:rStyle w:val="Hyperlink"/>
                <w:b/>
                <w:bCs/>
                <w:noProof/>
              </w:rPr>
              <w:t>Stakeholder Matrix</w:t>
            </w:r>
            <w:r>
              <w:rPr>
                <w:noProof/>
                <w:webHidden/>
              </w:rPr>
              <w:tab/>
            </w:r>
            <w:r>
              <w:rPr>
                <w:noProof/>
                <w:webHidden/>
              </w:rPr>
              <w:fldChar w:fldCharType="begin"/>
            </w:r>
            <w:r>
              <w:rPr>
                <w:noProof/>
                <w:webHidden/>
              </w:rPr>
              <w:instrText xml:space="preserve"> PAGEREF _Toc239885974 \h </w:instrText>
            </w:r>
            <w:r>
              <w:rPr>
                <w:noProof/>
                <w:webHidden/>
              </w:rPr>
            </w:r>
            <w:r>
              <w:rPr>
                <w:noProof/>
                <w:webHidden/>
              </w:rPr>
              <w:fldChar w:fldCharType="separate"/>
            </w:r>
            <w:r>
              <w:rPr>
                <w:noProof/>
                <w:webHidden/>
              </w:rPr>
              <w:t>4</w:t>
            </w:r>
            <w:r>
              <w:rPr>
                <w:noProof/>
                <w:webHidden/>
              </w:rPr>
              <w:fldChar w:fldCharType="end"/>
            </w:r>
          </w:hyperlink>
        </w:p>
        <w:p w14:paraId="030703A5" w14:textId="2A07C070" w:rsidR="00085177" w:rsidRDefault="00085177">
          <w:pPr>
            <w:pStyle w:val="TOC2"/>
            <w:tabs>
              <w:tab w:val="left" w:pos="720"/>
              <w:tab w:val="right" w:leader="dot" w:pos="9016"/>
            </w:tabs>
            <w:rPr>
              <w:rFonts w:eastAsiaTheme="minorEastAsia"/>
              <w:noProof/>
              <w:lang w:eastAsia="en-ZA"/>
            </w:rPr>
          </w:pPr>
          <w:hyperlink w:anchor="_Toc239885975" w:history="1">
            <w:r w:rsidRPr="00E44D1E">
              <w:rPr>
                <w:rStyle w:val="Hyperlink"/>
                <w:b/>
                <w:bCs/>
                <w:noProof/>
              </w:rPr>
              <w:t>1.</w:t>
            </w:r>
            <w:r>
              <w:rPr>
                <w:rFonts w:eastAsiaTheme="minorEastAsia"/>
                <w:noProof/>
                <w:lang w:eastAsia="en-ZA"/>
              </w:rPr>
              <w:tab/>
            </w:r>
            <w:r w:rsidRPr="00E44D1E">
              <w:rPr>
                <w:rStyle w:val="Hyperlink"/>
                <w:b/>
                <w:bCs/>
                <w:noProof/>
              </w:rPr>
              <w:t>Meaningful Conflicts and Competing Expectations</w:t>
            </w:r>
            <w:r>
              <w:rPr>
                <w:noProof/>
                <w:webHidden/>
              </w:rPr>
              <w:tab/>
            </w:r>
            <w:r>
              <w:rPr>
                <w:noProof/>
                <w:webHidden/>
              </w:rPr>
              <w:fldChar w:fldCharType="begin"/>
            </w:r>
            <w:r>
              <w:rPr>
                <w:noProof/>
                <w:webHidden/>
              </w:rPr>
              <w:instrText xml:space="preserve"> PAGEREF _Toc239885975 \h </w:instrText>
            </w:r>
            <w:r>
              <w:rPr>
                <w:noProof/>
                <w:webHidden/>
              </w:rPr>
            </w:r>
            <w:r>
              <w:rPr>
                <w:noProof/>
                <w:webHidden/>
              </w:rPr>
              <w:fldChar w:fldCharType="separate"/>
            </w:r>
            <w:r>
              <w:rPr>
                <w:noProof/>
                <w:webHidden/>
              </w:rPr>
              <w:t>5</w:t>
            </w:r>
            <w:r>
              <w:rPr>
                <w:noProof/>
                <w:webHidden/>
              </w:rPr>
              <w:fldChar w:fldCharType="end"/>
            </w:r>
          </w:hyperlink>
        </w:p>
        <w:p w14:paraId="3F238731" w14:textId="50B8C9E4" w:rsidR="00085177" w:rsidRDefault="00085177">
          <w:pPr>
            <w:pStyle w:val="TOC3"/>
            <w:tabs>
              <w:tab w:val="right" w:leader="dot" w:pos="9016"/>
            </w:tabs>
            <w:rPr>
              <w:rFonts w:eastAsiaTheme="minorEastAsia"/>
              <w:noProof/>
              <w:lang w:eastAsia="en-ZA"/>
            </w:rPr>
          </w:pPr>
          <w:hyperlink w:anchor="_Toc239885976" w:history="1">
            <w:r w:rsidRPr="00E44D1E">
              <w:rPr>
                <w:rStyle w:val="Hyperlink"/>
                <w:b/>
                <w:bCs/>
                <w:noProof/>
              </w:rPr>
              <w:t>Accountability vs. Operational Efficiency (Management vs. Staff)</w:t>
            </w:r>
            <w:r>
              <w:rPr>
                <w:noProof/>
                <w:webHidden/>
              </w:rPr>
              <w:tab/>
            </w:r>
            <w:r>
              <w:rPr>
                <w:noProof/>
                <w:webHidden/>
              </w:rPr>
              <w:fldChar w:fldCharType="begin"/>
            </w:r>
            <w:r>
              <w:rPr>
                <w:noProof/>
                <w:webHidden/>
              </w:rPr>
              <w:instrText xml:space="preserve"> PAGEREF _Toc239885976 \h </w:instrText>
            </w:r>
            <w:r>
              <w:rPr>
                <w:noProof/>
                <w:webHidden/>
              </w:rPr>
            </w:r>
            <w:r>
              <w:rPr>
                <w:noProof/>
                <w:webHidden/>
              </w:rPr>
              <w:fldChar w:fldCharType="separate"/>
            </w:r>
            <w:r>
              <w:rPr>
                <w:noProof/>
                <w:webHidden/>
              </w:rPr>
              <w:t>5</w:t>
            </w:r>
            <w:r>
              <w:rPr>
                <w:noProof/>
                <w:webHidden/>
              </w:rPr>
              <w:fldChar w:fldCharType="end"/>
            </w:r>
          </w:hyperlink>
        </w:p>
        <w:p w14:paraId="510629C2" w14:textId="3B7E6916" w:rsidR="00085177" w:rsidRDefault="00085177">
          <w:pPr>
            <w:pStyle w:val="TOC3"/>
            <w:tabs>
              <w:tab w:val="right" w:leader="dot" w:pos="9016"/>
            </w:tabs>
            <w:rPr>
              <w:rFonts w:eastAsiaTheme="minorEastAsia"/>
              <w:noProof/>
              <w:lang w:eastAsia="en-ZA"/>
            </w:rPr>
          </w:pPr>
          <w:hyperlink w:anchor="_Toc239885977" w:history="1">
            <w:r w:rsidRPr="00E44D1E">
              <w:rPr>
                <w:rStyle w:val="Hyperlink"/>
                <w:b/>
                <w:bCs/>
                <w:noProof/>
              </w:rPr>
              <w:t>Transparency vs. Security &amp; Privacy (Requesters vs. System Admins/Staff)</w:t>
            </w:r>
            <w:r>
              <w:rPr>
                <w:noProof/>
                <w:webHidden/>
              </w:rPr>
              <w:tab/>
            </w:r>
            <w:r>
              <w:rPr>
                <w:noProof/>
                <w:webHidden/>
              </w:rPr>
              <w:fldChar w:fldCharType="begin"/>
            </w:r>
            <w:r>
              <w:rPr>
                <w:noProof/>
                <w:webHidden/>
              </w:rPr>
              <w:instrText xml:space="preserve"> PAGEREF _Toc239885977 \h </w:instrText>
            </w:r>
            <w:r>
              <w:rPr>
                <w:noProof/>
                <w:webHidden/>
              </w:rPr>
            </w:r>
            <w:r>
              <w:rPr>
                <w:noProof/>
                <w:webHidden/>
              </w:rPr>
              <w:fldChar w:fldCharType="separate"/>
            </w:r>
            <w:r>
              <w:rPr>
                <w:noProof/>
                <w:webHidden/>
              </w:rPr>
              <w:t>5</w:t>
            </w:r>
            <w:r>
              <w:rPr>
                <w:noProof/>
                <w:webHidden/>
              </w:rPr>
              <w:fldChar w:fldCharType="end"/>
            </w:r>
          </w:hyperlink>
        </w:p>
        <w:p w14:paraId="747CE8D7" w14:textId="3403396F" w:rsidR="00085177" w:rsidRDefault="00085177">
          <w:pPr>
            <w:pStyle w:val="TOC3"/>
            <w:tabs>
              <w:tab w:val="right" w:leader="dot" w:pos="9016"/>
            </w:tabs>
            <w:rPr>
              <w:rFonts w:eastAsiaTheme="minorEastAsia"/>
              <w:noProof/>
              <w:lang w:eastAsia="en-ZA"/>
            </w:rPr>
          </w:pPr>
          <w:hyperlink w:anchor="_Toc239885978" w:history="1">
            <w:r w:rsidRPr="00E44D1E">
              <w:rPr>
                <w:rStyle w:val="Hyperlink"/>
                <w:b/>
                <w:bCs/>
                <w:noProof/>
              </w:rPr>
              <w:t>Schedule Delivery vs. Quality &amp; Security (Project Sponsors vs. Engineering Team</w:t>
            </w:r>
            <w:r>
              <w:rPr>
                <w:noProof/>
                <w:webHidden/>
              </w:rPr>
              <w:tab/>
            </w:r>
            <w:r>
              <w:rPr>
                <w:noProof/>
                <w:webHidden/>
              </w:rPr>
              <w:fldChar w:fldCharType="begin"/>
            </w:r>
            <w:r>
              <w:rPr>
                <w:noProof/>
                <w:webHidden/>
              </w:rPr>
              <w:instrText xml:space="preserve"> PAGEREF _Toc239885978 \h </w:instrText>
            </w:r>
            <w:r>
              <w:rPr>
                <w:noProof/>
                <w:webHidden/>
              </w:rPr>
            </w:r>
            <w:r>
              <w:rPr>
                <w:noProof/>
                <w:webHidden/>
              </w:rPr>
              <w:fldChar w:fldCharType="separate"/>
            </w:r>
            <w:r>
              <w:rPr>
                <w:noProof/>
                <w:webHidden/>
              </w:rPr>
              <w:t>6</w:t>
            </w:r>
            <w:r>
              <w:rPr>
                <w:noProof/>
                <w:webHidden/>
              </w:rPr>
              <w:fldChar w:fldCharType="end"/>
            </w:r>
          </w:hyperlink>
        </w:p>
        <w:p w14:paraId="76FD797C" w14:textId="1343F024" w:rsidR="00085177" w:rsidRDefault="00085177">
          <w:pPr>
            <w:pStyle w:val="TOC1"/>
            <w:tabs>
              <w:tab w:val="left" w:pos="480"/>
              <w:tab w:val="right" w:leader="dot" w:pos="9016"/>
            </w:tabs>
            <w:rPr>
              <w:rFonts w:eastAsiaTheme="minorEastAsia"/>
              <w:noProof/>
              <w:lang w:eastAsia="en-ZA"/>
            </w:rPr>
          </w:pPr>
          <w:hyperlink w:anchor="_Toc239885979" w:history="1">
            <w:r w:rsidRPr="00E44D1E">
              <w:rPr>
                <w:rStyle w:val="Hyperlink"/>
                <w:rFonts w:cs="Times New Roman"/>
                <w:b/>
                <w:bCs/>
                <w:noProof/>
                <w:lang w:val="en-GB"/>
              </w:rPr>
              <w:t>3.</w:t>
            </w:r>
            <w:r>
              <w:rPr>
                <w:rFonts w:eastAsiaTheme="minorEastAsia"/>
                <w:noProof/>
                <w:lang w:eastAsia="en-ZA"/>
              </w:rPr>
              <w:tab/>
            </w:r>
            <w:r w:rsidRPr="00E44D1E">
              <w:rPr>
                <w:rStyle w:val="Hyperlink"/>
                <w:rFonts w:cs="Times New Roman"/>
                <w:b/>
                <w:bCs/>
                <w:noProof/>
                <w:lang w:val="en-GB"/>
              </w:rPr>
              <w:t>Scope Baseline</w:t>
            </w:r>
            <w:r>
              <w:rPr>
                <w:noProof/>
                <w:webHidden/>
              </w:rPr>
              <w:tab/>
            </w:r>
            <w:r>
              <w:rPr>
                <w:noProof/>
                <w:webHidden/>
              </w:rPr>
              <w:fldChar w:fldCharType="begin"/>
            </w:r>
            <w:r>
              <w:rPr>
                <w:noProof/>
                <w:webHidden/>
              </w:rPr>
              <w:instrText xml:space="preserve"> PAGEREF _Toc239885979 \h </w:instrText>
            </w:r>
            <w:r>
              <w:rPr>
                <w:noProof/>
                <w:webHidden/>
              </w:rPr>
            </w:r>
            <w:r>
              <w:rPr>
                <w:noProof/>
                <w:webHidden/>
              </w:rPr>
              <w:fldChar w:fldCharType="separate"/>
            </w:r>
            <w:r>
              <w:rPr>
                <w:noProof/>
                <w:webHidden/>
              </w:rPr>
              <w:t>6</w:t>
            </w:r>
            <w:r>
              <w:rPr>
                <w:noProof/>
                <w:webHidden/>
              </w:rPr>
              <w:fldChar w:fldCharType="end"/>
            </w:r>
          </w:hyperlink>
        </w:p>
        <w:p w14:paraId="752A9423" w14:textId="79A6B76D" w:rsidR="00085177" w:rsidRDefault="00085177">
          <w:pPr>
            <w:pStyle w:val="TOC2"/>
            <w:tabs>
              <w:tab w:val="right" w:leader="dot" w:pos="9016"/>
            </w:tabs>
            <w:rPr>
              <w:rFonts w:eastAsiaTheme="minorEastAsia"/>
              <w:noProof/>
              <w:lang w:eastAsia="en-ZA"/>
            </w:rPr>
          </w:pPr>
          <w:hyperlink w:anchor="_Toc239885980" w:history="1">
            <w:r w:rsidRPr="00E44D1E">
              <w:rPr>
                <w:rStyle w:val="Hyperlink"/>
                <w:rFonts w:cs="Times New Roman"/>
                <w:b/>
                <w:bCs/>
                <w:noProof/>
                <w:lang w:val="en-GB"/>
              </w:rPr>
              <w:t>Scope Statement</w:t>
            </w:r>
            <w:r>
              <w:rPr>
                <w:noProof/>
                <w:webHidden/>
              </w:rPr>
              <w:tab/>
            </w:r>
            <w:r>
              <w:rPr>
                <w:noProof/>
                <w:webHidden/>
              </w:rPr>
              <w:fldChar w:fldCharType="begin"/>
            </w:r>
            <w:r>
              <w:rPr>
                <w:noProof/>
                <w:webHidden/>
              </w:rPr>
              <w:instrText xml:space="preserve"> PAGEREF _Toc239885980 \h </w:instrText>
            </w:r>
            <w:r>
              <w:rPr>
                <w:noProof/>
                <w:webHidden/>
              </w:rPr>
            </w:r>
            <w:r>
              <w:rPr>
                <w:noProof/>
                <w:webHidden/>
              </w:rPr>
              <w:fldChar w:fldCharType="separate"/>
            </w:r>
            <w:r>
              <w:rPr>
                <w:noProof/>
                <w:webHidden/>
              </w:rPr>
              <w:t>6</w:t>
            </w:r>
            <w:r>
              <w:rPr>
                <w:noProof/>
                <w:webHidden/>
              </w:rPr>
              <w:fldChar w:fldCharType="end"/>
            </w:r>
          </w:hyperlink>
        </w:p>
        <w:p w14:paraId="7D81F9EC" w14:textId="706F65DB" w:rsidR="00085177" w:rsidRDefault="00085177">
          <w:pPr>
            <w:pStyle w:val="TOC2"/>
            <w:tabs>
              <w:tab w:val="right" w:leader="dot" w:pos="9016"/>
            </w:tabs>
            <w:rPr>
              <w:rFonts w:eastAsiaTheme="minorEastAsia"/>
              <w:noProof/>
              <w:lang w:eastAsia="en-ZA"/>
            </w:rPr>
          </w:pPr>
          <w:hyperlink w:anchor="_Toc239885981" w:history="1">
            <w:r w:rsidRPr="00E44D1E">
              <w:rPr>
                <w:rStyle w:val="Hyperlink"/>
                <w:rFonts w:cs="Times New Roman"/>
                <w:b/>
                <w:bCs/>
                <w:noProof/>
                <w:lang w:val="en-GB"/>
              </w:rPr>
              <w:t>In Scope:</w:t>
            </w:r>
            <w:r>
              <w:rPr>
                <w:noProof/>
                <w:webHidden/>
              </w:rPr>
              <w:tab/>
            </w:r>
            <w:r>
              <w:rPr>
                <w:noProof/>
                <w:webHidden/>
              </w:rPr>
              <w:fldChar w:fldCharType="begin"/>
            </w:r>
            <w:r>
              <w:rPr>
                <w:noProof/>
                <w:webHidden/>
              </w:rPr>
              <w:instrText xml:space="preserve"> PAGEREF _Toc239885981 \h </w:instrText>
            </w:r>
            <w:r>
              <w:rPr>
                <w:noProof/>
                <w:webHidden/>
              </w:rPr>
            </w:r>
            <w:r>
              <w:rPr>
                <w:noProof/>
                <w:webHidden/>
              </w:rPr>
              <w:fldChar w:fldCharType="separate"/>
            </w:r>
            <w:r>
              <w:rPr>
                <w:noProof/>
                <w:webHidden/>
              </w:rPr>
              <w:t>7</w:t>
            </w:r>
            <w:r>
              <w:rPr>
                <w:noProof/>
                <w:webHidden/>
              </w:rPr>
              <w:fldChar w:fldCharType="end"/>
            </w:r>
          </w:hyperlink>
        </w:p>
        <w:p w14:paraId="7E5DD2A2" w14:textId="26EDAF3F" w:rsidR="00085177" w:rsidRDefault="00085177">
          <w:pPr>
            <w:pStyle w:val="TOC2"/>
            <w:tabs>
              <w:tab w:val="right" w:leader="dot" w:pos="9016"/>
            </w:tabs>
            <w:rPr>
              <w:rFonts w:eastAsiaTheme="minorEastAsia"/>
              <w:noProof/>
              <w:lang w:eastAsia="en-ZA"/>
            </w:rPr>
          </w:pPr>
          <w:hyperlink w:anchor="_Toc239885982" w:history="1">
            <w:r w:rsidRPr="00E44D1E">
              <w:rPr>
                <w:rStyle w:val="Hyperlink"/>
                <w:rFonts w:cs="Times New Roman"/>
                <w:b/>
                <w:bCs/>
                <w:noProof/>
                <w:lang w:val="en-GB"/>
              </w:rPr>
              <w:t>Out of scope</w:t>
            </w:r>
            <w:r>
              <w:rPr>
                <w:noProof/>
                <w:webHidden/>
              </w:rPr>
              <w:tab/>
            </w:r>
            <w:r>
              <w:rPr>
                <w:noProof/>
                <w:webHidden/>
              </w:rPr>
              <w:fldChar w:fldCharType="begin"/>
            </w:r>
            <w:r>
              <w:rPr>
                <w:noProof/>
                <w:webHidden/>
              </w:rPr>
              <w:instrText xml:space="preserve"> PAGEREF _Toc239885982 \h </w:instrText>
            </w:r>
            <w:r>
              <w:rPr>
                <w:noProof/>
                <w:webHidden/>
              </w:rPr>
            </w:r>
            <w:r>
              <w:rPr>
                <w:noProof/>
                <w:webHidden/>
              </w:rPr>
              <w:fldChar w:fldCharType="separate"/>
            </w:r>
            <w:r>
              <w:rPr>
                <w:noProof/>
                <w:webHidden/>
              </w:rPr>
              <w:t>7</w:t>
            </w:r>
            <w:r>
              <w:rPr>
                <w:noProof/>
                <w:webHidden/>
              </w:rPr>
              <w:fldChar w:fldCharType="end"/>
            </w:r>
          </w:hyperlink>
        </w:p>
        <w:p w14:paraId="70669373" w14:textId="5C850073" w:rsidR="00085177" w:rsidRDefault="00085177">
          <w:pPr>
            <w:pStyle w:val="TOC2"/>
            <w:tabs>
              <w:tab w:val="right" w:leader="dot" w:pos="9016"/>
            </w:tabs>
            <w:rPr>
              <w:rFonts w:eastAsiaTheme="minorEastAsia"/>
              <w:noProof/>
              <w:lang w:eastAsia="en-ZA"/>
            </w:rPr>
          </w:pPr>
          <w:hyperlink w:anchor="_Toc239885983" w:history="1">
            <w:r w:rsidRPr="00E44D1E">
              <w:rPr>
                <w:rStyle w:val="Hyperlink"/>
                <w:rFonts w:cs="Times New Roman"/>
                <w:b/>
                <w:bCs/>
                <w:noProof/>
              </w:rPr>
              <w:t>Deferred / Future Scope</w:t>
            </w:r>
            <w:r>
              <w:rPr>
                <w:noProof/>
                <w:webHidden/>
              </w:rPr>
              <w:tab/>
            </w:r>
            <w:r>
              <w:rPr>
                <w:noProof/>
                <w:webHidden/>
              </w:rPr>
              <w:fldChar w:fldCharType="begin"/>
            </w:r>
            <w:r>
              <w:rPr>
                <w:noProof/>
                <w:webHidden/>
              </w:rPr>
              <w:instrText xml:space="preserve"> PAGEREF _Toc239885983 \h </w:instrText>
            </w:r>
            <w:r>
              <w:rPr>
                <w:noProof/>
                <w:webHidden/>
              </w:rPr>
            </w:r>
            <w:r>
              <w:rPr>
                <w:noProof/>
                <w:webHidden/>
              </w:rPr>
              <w:fldChar w:fldCharType="separate"/>
            </w:r>
            <w:r>
              <w:rPr>
                <w:noProof/>
                <w:webHidden/>
              </w:rPr>
              <w:t>8</w:t>
            </w:r>
            <w:r>
              <w:rPr>
                <w:noProof/>
                <w:webHidden/>
              </w:rPr>
              <w:fldChar w:fldCharType="end"/>
            </w:r>
          </w:hyperlink>
        </w:p>
        <w:p w14:paraId="2A3393B2" w14:textId="4271D680" w:rsidR="00085177" w:rsidRDefault="00085177">
          <w:pPr>
            <w:pStyle w:val="TOC1"/>
            <w:tabs>
              <w:tab w:val="left" w:pos="480"/>
              <w:tab w:val="right" w:leader="dot" w:pos="9016"/>
            </w:tabs>
            <w:rPr>
              <w:rFonts w:eastAsiaTheme="minorEastAsia"/>
              <w:noProof/>
              <w:lang w:eastAsia="en-ZA"/>
            </w:rPr>
          </w:pPr>
          <w:hyperlink w:anchor="_Toc239885984" w:history="1">
            <w:r w:rsidRPr="00E44D1E">
              <w:rPr>
                <w:rStyle w:val="Hyperlink"/>
                <w:b/>
                <w:bCs/>
                <w:noProof/>
              </w:rPr>
              <w:t>4.</w:t>
            </w:r>
            <w:r>
              <w:rPr>
                <w:rFonts w:eastAsiaTheme="minorEastAsia"/>
                <w:noProof/>
                <w:lang w:eastAsia="en-ZA"/>
              </w:rPr>
              <w:tab/>
            </w:r>
            <w:r w:rsidRPr="00E44D1E">
              <w:rPr>
                <w:rStyle w:val="Hyperlink"/>
                <w:b/>
                <w:bCs/>
                <w:noProof/>
              </w:rPr>
              <w:t>Requirements &amp; Acceptance Criteria</w:t>
            </w:r>
            <w:r>
              <w:rPr>
                <w:noProof/>
                <w:webHidden/>
              </w:rPr>
              <w:tab/>
            </w:r>
            <w:r>
              <w:rPr>
                <w:noProof/>
                <w:webHidden/>
              </w:rPr>
              <w:fldChar w:fldCharType="begin"/>
            </w:r>
            <w:r>
              <w:rPr>
                <w:noProof/>
                <w:webHidden/>
              </w:rPr>
              <w:instrText xml:space="preserve"> PAGEREF _Toc239885984 \h </w:instrText>
            </w:r>
            <w:r>
              <w:rPr>
                <w:noProof/>
                <w:webHidden/>
              </w:rPr>
            </w:r>
            <w:r>
              <w:rPr>
                <w:noProof/>
                <w:webHidden/>
              </w:rPr>
              <w:fldChar w:fldCharType="separate"/>
            </w:r>
            <w:r>
              <w:rPr>
                <w:noProof/>
                <w:webHidden/>
              </w:rPr>
              <w:t>0</w:t>
            </w:r>
            <w:r>
              <w:rPr>
                <w:noProof/>
                <w:webHidden/>
              </w:rPr>
              <w:fldChar w:fldCharType="end"/>
            </w:r>
          </w:hyperlink>
        </w:p>
        <w:p w14:paraId="17B5E351" w14:textId="178546B2" w:rsidR="00085177" w:rsidRDefault="00085177">
          <w:pPr>
            <w:pStyle w:val="TOC2"/>
            <w:tabs>
              <w:tab w:val="right" w:leader="dot" w:pos="9016"/>
            </w:tabs>
            <w:rPr>
              <w:rFonts w:eastAsiaTheme="minorEastAsia"/>
              <w:noProof/>
              <w:lang w:eastAsia="en-ZA"/>
            </w:rPr>
          </w:pPr>
          <w:hyperlink w:anchor="_Toc239885985" w:history="1">
            <w:r w:rsidRPr="00E44D1E">
              <w:rPr>
                <w:rStyle w:val="Hyperlink"/>
                <w:b/>
                <w:bCs/>
                <w:noProof/>
              </w:rPr>
              <w:t>Functional Requirements</w:t>
            </w:r>
            <w:r>
              <w:rPr>
                <w:noProof/>
                <w:webHidden/>
              </w:rPr>
              <w:tab/>
            </w:r>
            <w:r>
              <w:rPr>
                <w:noProof/>
                <w:webHidden/>
              </w:rPr>
              <w:fldChar w:fldCharType="begin"/>
            </w:r>
            <w:r>
              <w:rPr>
                <w:noProof/>
                <w:webHidden/>
              </w:rPr>
              <w:instrText xml:space="preserve"> PAGEREF _Toc239885985 \h </w:instrText>
            </w:r>
            <w:r>
              <w:rPr>
                <w:noProof/>
                <w:webHidden/>
              </w:rPr>
            </w:r>
            <w:r>
              <w:rPr>
                <w:noProof/>
                <w:webHidden/>
              </w:rPr>
              <w:fldChar w:fldCharType="separate"/>
            </w:r>
            <w:r>
              <w:rPr>
                <w:noProof/>
                <w:webHidden/>
              </w:rPr>
              <w:t>0</w:t>
            </w:r>
            <w:r>
              <w:rPr>
                <w:noProof/>
                <w:webHidden/>
              </w:rPr>
              <w:fldChar w:fldCharType="end"/>
            </w:r>
          </w:hyperlink>
        </w:p>
        <w:p w14:paraId="37DE5120" w14:textId="6606575A" w:rsidR="00085177" w:rsidRDefault="00085177">
          <w:pPr>
            <w:pStyle w:val="TOC2"/>
            <w:tabs>
              <w:tab w:val="right" w:leader="dot" w:pos="9016"/>
            </w:tabs>
            <w:rPr>
              <w:rFonts w:eastAsiaTheme="minorEastAsia"/>
              <w:noProof/>
              <w:lang w:eastAsia="en-ZA"/>
            </w:rPr>
          </w:pPr>
          <w:hyperlink w:anchor="_Toc239885986" w:history="1">
            <w:r w:rsidRPr="00E44D1E">
              <w:rPr>
                <w:rStyle w:val="Hyperlink"/>
                <w:b/>
                <w:bCs/>
                <w:noProof/>
              </w:rPr>
              <w:t>Non-Functional Requirements</w:t>
            </w:r>
            <w:r>
              <w:rPr>
                <w:noProof/>
                <w:webHidden/>
              </w:rPr>
              <w:tab/>
            </w:r>
            <w:r>
              <w:rPr>
                <w:noProof/>
                <w:webHidden/>
              </w:rPr>
              <w:fldChar w:fldCharType="begin"/>
            </w:r>
            <w:r>
              <w:rPr>
                <w:noProof/>
                <w:webHidden/>
              </w:rPr>
              <w:instrText xml:space="preserve"> PAGEREF _Toc239885986 \h </w:instrText>
            </w:r>
            <w:r>
              <w:rPr>
                <w:noProof/>
                <w:webHidden/>
              </w:rPr>
            </w:r>
            <w:r>
              <w:rPr>
                <w:noProof/>
                <w:webHidden/>
              </w:rPr>
              <w:fldChar w:fldCharType="separate"/>
            </w:r>
            <w:r>
              <w:rPr>
                <w:noProof/>
                <w:webHidden/>
              </w:rPr>
              <w:t>3</w:t>
            </w:r>
            <w:r>
              <w:rPr>
                <w:noProof/>
                <w:webHidden/>
              </w:rPr>
              <w:fldChar w:fldCharType="end"/>
            </w:r>
          </w:hyperlink>
        </w:p>
        <w:p w14:paraId="66DB0307" w14:textId="1340B1AE" w:rsidR="00085177" w:rsidRDefault="00085177">
          <w:pPr>
            <w:pStyle w:val="TOC2"/>
            <w:tabs>
              <w:tab w:val="right" w:leader="dot" w:pos="9016"/>
            </w:tabs>
            <w:rPr>
              <w:rFonts w:eastAsiaTheme="minorEastAsia"/>
              <w:noProof/>
              <w:lang w:eastAsia="en-ZA"/>
            </w:rPr>
          </w:pPr>
          <w:hyperlink w:anchor="_Toc239885987" w:history="1">
            <w:r w:rsidRPr="00E44D1E">
              <w:rPr>
                <w:rStyle w:val="Hyperlink"/>
                <w:b/>
                <w:bCs/>
                <w:noProof/>
              </w:rPr>
              <w:t>Prioritisation Note</w:t>
            </w:r>
            <w:r>
              <w:rPr>
                <w:noProof/>
                <w:webHidden/>
              </w:rPr>
              <w:tab/>
            </w:r>
            <w:r>
              <w:rPr>
                <w:noProof/>
                <w:webHidden/>
              </w:rPr>
              <w:fldChar w:fldCharType="begin"/>
            </w:r>
            <w:r>
              <w:rPr>
                <w:noProof/>
                <w:webHidden/>
              </w:rPr>
              <w:instrText xml:space="preserve"> PAGEREF _Toc239885987 \h </w:instrText>
            </w:r>
            <w:r>
              <w:rPr>
                <w:noProof/>
                <w:webHidden/>
              </w:rPr>
            </w:r>
            <w:r>
              <w:rPr>
                <w:noProof/>
                <w:webHidden/>
              </w:rPr>
              <w:fldChar w:fldCharType="separate"/>
            </w:r>
            <w:r>
              <w:rPr>
                <w:noProof/>
                <w:webHidden/>
              </w:rPr>
              <w:t>0</w:t>
            </w:r>
            <w:r>
              <w:rPr>
                <w:noProof/>
                <w:webHidden/>
              </w:rPr>
              <w:fldChar w:fldCharType="end"/>
            </w:r>
          </w:hyperlink>
        </w:p>
        <w:p w14:paraId="7B100B8A" w14:textId="2A04CE02" w:rsidR="00085177" w:rsidRDefault="00085177">
          <w:pPr>
            <w:pStyle w:val="TOC1"/>
            <w:tabs>
              <w:tab w:val="left" w:pos="480"/>
              <w:tab w:val="right" w:leader="dot" w:pos="9016"/>
            </w:tabs>
            <w:rPr>
              <w:rFonts w:eastAsiaTheme="minorEastAsia"/>
              <w:noProof/>
              <w:lang w:eastAsia="en-ZA"/>
            </w:rPr>
          </w:pPr>
          <w:hyperlink w:anchor="_Toc239885988" w:history="1">
            <w:r w:rsidRPr="00E44D1E">
              <w:rPr>
                <w:rStyle w:val="Hyperlink"/>
                <w:rFonts w:cs="Times New Roman"/>
                <w:b/>
                <w:bCs/>
                <w:noProof/>
              </w:rPr>
              <w:t>5.</w:t>
            </w:r>
            <w:r>
              <w:rPr>
                <w:rFonts w:eastAsiaTheme="minorEastAsia"/>
                <w:noProof/>
                <w:lang w:eastAsia="en-ZA"/>
              </w:rPr>
              <w:tab/>
            </w:r>
            <w:r w:rsidRPr="00E44D1E">
              <w:rPr>
                <w:rStyle w:val="Hyperlink"/>
                <w:rFonts w:cs="Times New Roman"/>
                <w:b/>
                <w:bCs/>
                <w:noProof/>
              </w:rPr>
              <w:t>Project Constraints</w:t>
            </w:r>
            <w:r>
              <w:rPr>
                <w:noProof/>
                <w:webHidden/>
              </w:rPr>
              <w:tab/>
            </w:r>
            <w:r>
              <w:rPr>
                <w:noProof/>
                <w:webHidden/>
              </w:rPr>
              <w:fldChar w:fldCharType="begin"/>
            </w:r>
            <w:r>
              <w:rPr>
                <w:noProof/>
                <w:webHidden/>
              </w:rPr>
              <w:instrText xml:space="preserve"> PAGEREF _Toc239885988 \h </w:instrText>
            </w:r>
            <w:r>
              <w:rPr>
                <w:noProof/>
                <w:webHidden/>
              </w:rPr>
            </w:r>
            <w:r>
              <w:rPr>
                <w:noProof/>
                <w:webHidden/>
              </w:rPr>
              <w:fldChar w:fldCharType="separate"/>
            </w:r>
            <w:r>
              <w:rPr>
                <w:noProof/>
                <w:webHidden/>
              </w:rPr>
              <w:t>0</w:t>
            </w:r>
            <w:r>
              <w:rPr>
                <w:noProof/>
                <w:webHidden/>
              </w:rPr>
              <w:fldChar w:fldCharType="end"/>
            </w:r>
          </w:hyperlink>
        </w:p>
        <w:p w14:paraId="3197B1D5" w14:textId="19B1CEAB" w:rsidR="00085177" w:rsidRDefault="00085177">
          <w:pPr>
            <w:pStyle w:val="TOC2"/>
            <w:tabs>
              <w:tab w:val="right" w:leader="dot" w:pos="9016"/>
            </w:tabs>
            <w:rPr>
              <w:rFonts w:eastAsiaTheme="minorEastAsia"/>
              <w:noProof/>
              <w:lang w:eastAsia="en-ZA"/>
            </w:rPr>
          </w:pPr>
          <w:hyperlink w:anchor="_Toc239885989" w:history="1">
            <w:r w:rsidRPr="00E44D1E">
              <w:rPr>
                <w:rStyle w:val="Hyperlink"/>
                <w:rFonts w:cs="Times New Roman"/>
                <w:b/>
                <w:bCs/>
                <w:noProof/>
              </w:rPr>
              <w:t>Team Size - Constraint</w:t>
            </w:r>
            <w:r>
              <w:rPr>
                <w:noProof/>
                <w:webHidden/>
              </w:rPr>
              <w:tab/>
            </w:r>
            <w:r>
              <w:rPr>
                <w:noProof/>
                <w:webHidden/>
              </w:rPr>
              <w:fldChar w:fldCharType="begin"/>
            </w:r>
            <w:r>
              <w:rPr>
                <w:noProof/>
                <w:webHidden/>
              </w:rPr>
              <w:instrText xml:space="preserve"> PAGEREF _Toc239885989 \h </w:instrText>
            </w:r>
            <w:r>
              <w:rPr>
                <w:noProof/>
                <w:webHidden/>
              </w:rPr>
            </w:r>
            <w:r>
              <w:rPr>
                <w:noProof/>
                <w:webHidden/>
              </w:rPr>
              <w:fldChar w:fldCharType="separate"/>
            </w:r>
            <w:r>
              <w:rPr>
                <w:noProof/>
                <w:webHidden/>
              </w:rPr>
              <w:t>0</w:t>
            </w:r>
            <w:r>
              <w:rPr>
                <w:noProof/>
                <w:webHidden/>
              </w:rPr>
              <w:fldChar w:fldCharType="end"/>
            </w:r>
          </w:hyperlink>
        </w:p>
        <w:p w14:paraId="238E063B" w14:textId="4CADDD45" w:rsidR="00085177" w:rsidRDefault="00085177">
          <w:pPr>
            <w:pStyle w:val="TOC2"/>
            <w:tabs>
              <w:tab w:val="right" w:leader="dot" w:pos="9016"/>
            </w:tabs>
            <w:rPr>
              <w:rFonts w:eastAsiaTheme="minorEastAsia"/>
              <w:noProof/>
              <w:lang w:eastAsia="en-ZA"/>
            </w:rPr>
          </w:pPr>
          <w:hyperlink w:anchor="_Toc239885990" w:history="1">
            <w:r w:rsidRPr="00E44D1E">
              <w:rPr>
                <w:rStyle w:val="Hyperlink"/>
                <w:rFonts w:cs="Times New Roman"/>
                <w:b/>
                <w:bCs/>
                <w:noProof/>
              </w:rPr>
              <w:t>Schedule - Constraint</w:t>
            </w:r>
            <w:r>
              <w:rPr>
                <w:noProof/>
                <w:webHidden/>
              </w:rPr>
              <w:tab/>
            </w:r>
            <w:r>
              <w:rPr>
                <w:noProof/>
                <w:webHidden/>
              </w:rPr>
              <w:fldChar w:fldCharType="begin"/>
            </w:r>
            <w:r>
              <w:rPr>
                <w:noProof/>
                <w:webHidden/>
              </w:rPr>
              <w:instrText xml:space="preserve"> PAGEREF _Toc239885990 \h </w:instrText>
            </w:r>
            <w:r>
              <w:rPr>
                <w:noProof/>
                <w:webHidden/>
              </w:rPr>
            </w:r>
            <w:r>
              <w:rPr>
                <w:noProof/>
                <w:webHidden/>
              </w:rPr>
              <w:fldChar w:fldCharType="separate"/>
            </w:r>
            <w:r>
              <w:rPr>
                <w:noProof/>
                <w:webHidden/>
              </w:rPr>
              <w:t>0</w:t>
            </w:r>
            <w:r>
              <w:rPr>
                <w:noProof/>
                <w:webHidden/>
              </w:rPr>
              <w:fldChar w:fldCharType="end"/>
            </w:r>
          </w:hyperlink>
        </w:p>
        <w:p w14:paraId="1A91D4B6" w14:textId="587B7E89" w:rsidR="00085177" w:rsidRDefault="00085177">
          <w:pPr>
            <w:pStyle w:val="TOC2"/>
            <w:tabs>
              <w:tab w:val="right" w:leader="dot" w:pos="9016"/>
            </w:tabs>
            <w:rPr>
              <w:rFonts w:eastAsiaTheme="minorEastAsia"/>
              <w:noProof/>
              <w:lang w:eastAsia="en-ZA"/>
            </w:rPr>
          </w:pPr>
          <w:hyperlink w:anchor="_Toc239885991" w:history="1">
            <w:r w:rsidRPr="00E44D1E">
              <w:rPr>
                <w:rStyle w:val="Hyperlink"/>
                <w:rFonts w:cs="Times New Roman"/>
                <w:b/>
                <w:bCs/>
                <w:noProof/>
              </w:rPr>
              <w:t>Scope - Constraint</w:t>
            </w:r>
            <w:r>
              <w:rPr>
                <w:noProof/>
                <w:webHidden/>
              </w:rPr>
              <w:tab/>
            </w:r>
            <w:r>
              <w:rPr>
                <w:noProof/>
                <w:webHidden/>
              </w:rPr>
              <w:fldChar w:fldCharType="begin"/>
            </w:r>
            <w:r>
              <w:rPr>
                <w:noProof/>
                <w:webHidden/>
              </w:rPr>
              <w:instrText xml:space="preserve"> PAGEREF _Toc239885991 \h </w:instrText>
            </w:r>
            <w:r>
              <w:rPr>
                <w:noProof/>
                <w:webHidden/>
              </w:rPr>
            </w:r>
            <w:r>
              <w:rPr>
                <w:noProof/>
                <w:webHidden/>
              </w:rPr>
              <w:fldChar w:fldCharType="separate"/>
            </w:r>
            <w:r>
              <w:rPr>
                <w:noProof/>
                <w:webHidden/>
              </w:rPr>
              <w:t>1</w:t>
            </w:r>
            <w:r>
              <w:rPr>
                <w:noProof/>
                <w:webHidden/>
              </w:rPr>
              <w:fldChar w:fldCharType="end"/>
            </w:r>
          </w:hyperlink>
        </w:p>
        <w:p w14:paraId="679A0456" w14:textId="1588F09A" w:rsidR="00085177" w:rsidRDefault="00085177">
          <w:pPr>
            <w:pStyle w:val="TOC2"/>
            <w:tabs>
              <w:tab w:val="right" w:leader="dot" w:pos="9016"/>
            </w:tabs>
            <w:rPr>
              <w:rFonts w:eastAsiaTheme="minorEastAsia"/>
              <w:noProof/>
              <w:lang w:eastAsia="en-ZA"/>
            </w:rPr>
          </w:pPr>
          <w:hyperlink w:anchor="_Toc239885992" w:history="1">
            <w:r w:rsidRPr="00E44D1E">
              <w:rPr>
                <w:rStyle w:val="Hyperlink"/>
                <w:rFonts w:cs="Times New Roman"/>
                <w:b/>
                <w:bCs/>
                <w:noProof/>
              </w:rPr>
              <w:t>Quality - Constraint</w:t>
            </w:r>
            <w:r>
              <w:rPr>
                <w:noProof/>
                <w:webHidden/>
              </w:rPr>
              <w:tab/>
            </w:r>
            <w:r>
              <w:rPr>
                <w:noProof/>
                <w:webHidden/>
              </w:rPr>
              <w:fldChar w:fldCharType="begin"/>
            </w:r>
            <w:r>
              <w:rPr>
                <w:noProof/>
                <w:webHidden/>
              </w:rPr>
              <w:instrText xml:space="preserve"> PAGEREF _Toc239885992 \h </w:instrText>
            </w:r>
            <w:r>
              <w:rPr>
                <w:noProof/>
                <w:webHidden/>
              </w:rPr>
            </w:r>
            <w:r>
              <w:rPr>
                <w:noProof/>
                <w:webHidden/>
              </w:rPr>
              <w:fldChar w:fldCharType="separate"/>
            </w:r>
            <w:r>
              <w:rPr>
                <w:noProof/>
                <w:webHidden/>
              </w:rPr>
              <w:t>1</w:t>
            </w:r>
            <w:r>
              <w:rPr>
                <w:noProof/>
                <w:webHidden/>
              </w:rPr>
              <w:fldChar w:fldCharType="end"/>
            </w:r>
          </w:hyperlink>
        </w:p>
        <w:p w14:paraId="1AA53641" w14:textId="575247CE" w:rsidR="00085177" w:rsidRDefault="00085177">
          <w:pPr>
            <w:pStyle w:val="TOC2"/>
            <w:tabs>
              <w:tab w:val="right" w:leader="dot" w:pos="9016"/>
            </w:tabs>
            <w:rPr>
              <w:rFonts w:eastAsiaTheme="minorEastAsia"/>
              <w:noProof/>
              <w:lang w:eastAsia="en-ZA"/>
            </w:rPr>
          </w:pPr>
          <w:hyperlink w:anchor="_Toc239885993" w:history="1">
            <w:r w:rsidRPr="00E44D1E">
              <w:rPr>
                <w:rStyle w:val="Hyperlink"/>
                <w:rFonts w:cs="Times New Roman"/>
                <w:b/>
                <w:bCs/>
                <w:noProof/>
              </w:rPr>
              <w:t>Security – Constraint</w:t>
            </w:r>
            <w:r>
              <w:rPr>
                <w:noProof/>
                <w:webHidden/>
              </w:rPr>
              <w:tab/>
            </w:r>
            <w:r>
              <w:rPr>
                <w:noProof/>
                <w:webHidden/>
              </w:rPr>
              <w:fldChar w:fldCharType="begin"/>
            </w:r>
            <w:r>
              <w:rPr>
                <w:noProof/>
                <w:webHidden/>
              </w:rPr>
              <w:instrText xml:space="preserve"> PAGEREF _Toc239885993 \h </w:instrText>
            </w:r>
            <w:r>
              <w:rPr>
                <w:noProof/>
                <w:webHidden/>
              </w:rPr>
            </w:r>
            <w:r>
              <w:rPr>
                <w:noProof/>
                <w:webHidden/>
              </w:rPr>
              <w:fldChar w:fldCharType="separate"/>
            </w:r>
            <w:r>
              <w:rPr>
                <w:noProof/>
                <w:webHidden/>
              </w:rPr>
              <w:t>1</w:t>
            </w:r>
            <w:r>
              <w:rPr>
                <w:noProof/>
                <w:webHidden/>
              </w:rPr>
              <w:fldChar w:fldCharType="end"/>
            </w:r>
          </w:hyperlink>
        </w:p>
        <w:p w14:paraId="4F1F1B60" w14:textId="3D9F9E0E" w:rsidR="00085177" w:rsidRDefault="00085177">
          <w:pPr>
            <w:pStyle w:val="TOC2"/>
            <w:tabs>
              <w:tab w:val="right" w:leader="dot" w:pos="9016"/>
            </w:tabs>
            <w:rPr>
              <w:rFonts w:eastAsiaTheme="minorEastAsia"/>
              <w:noProof/>
              <w:lang w:eastAsia="en-ZA"/>
            </w:rPr>
          </w:pPr>
          <w:hyperlink w:anchor="_Toc239885994" w:history="1">
            <w:r w:rsidRPr="00E44D1E">
              <w:rPr>
                <w:rStyle w:val="Hyperlink"/>
                <w:rFonts w:cs="Times New Roman"/>
                <w:b/>
                <w:bCs/>
                <w:noProof/>
              </w:rPr>
              <w:t>Technology – Constraint</w:t>
            </w:r>
            <w:r>
              <w:rPr>
                <w:noProof/>
                <w:webHidden/>
              </w:rPr>
              <w:tab/>
            </w:r>
            <w:r>
              <w:rPr>
                <w:noProof/>
                <w:webHidden/>
              </w:rPr>
              <w:fldChar w:fldCharType="begin"/>
            </w:r>
            <w:r>
              <w:rPr>
                <w:noProof/>
                <w:webHidden/>
              </w:rPr>
              <w:instrText xml:space="preserve"> PAGEREF _Toc239885994 \h </w:instrText>
            </w:r>
            <w:r>
              <w:rPr>
                <w:noProof/>
                <w:webHidden/>
              </w:rPr>
            </w:r>
            <w:r>
              <w:rPr>
                <w:noProof/>
                <w:webHidden/>
              </w:rPr>
              <w:fldChar w:fldCharType="separate"/>
            </w:r>
            <w:r>
              <w:rPr>
                <w:noProof/>
                <w:webHidden/>
              </w:rPr>
              <w:t>2</w:t>
            </w:r>
            <w:r>
              <w:rPr>
                <w:noProof/>
                <w:webHidden/>
              </w:rPr>
              <w:fldChar w:fldCharType="end"/>
            </w:r>
          </w:hyperlink>
        </w:p>
        <w:p w14:paraId="776A21D1" w14:textId="43F64899" w:rsidR="00085177" w:rsidRDefault="00085177">
          <w:pPr>
            <w:pStyle w:val="TOC2"/>
            <w:tabs>
              <w:tab w:val="right" w:leader="dot" w:pos="9016"/>
            </w:tabs>
            <w:rPr>
              <w:rFonts w:eastAsiaTheme="minorEastAsia"/>
              <w:noProof/>
              <w:lang w:eastAsia="en-ZA"/>
            </w:rPr>
          </w:pPr>
          <w:hyperlink w:anchor="_Toc239885995" w:history="1">
            <w:r w:rsidRPr="00E44D1E">
              <w:rPr>
                <w:rStyle w:val="Hyperlink"/>
                <w:rFonts w:cs="Times New Roman"/>
                <w:b/>
                <w:bCs/>
                <w:noProof/>
              </w:rPr>
              <w:t>Constraint Interaction:</w:t>
            </w:r>
            <w:r>
              <w:rPr>
                <w:noProof/>
                <w:webHidden/>
              </w:rPr>
              <w:tab/>
            </w:r>
            <w:r>
              <w:rPr>
                <w:noProof/>
                <w:webHidden/>
              </w:rPr>
              <w:fldChar w:fldCharType="begin"/>
            </w:r>
            <w:r>
              <w:rPr>
                <w:noProof/>
                <w:webHidden/>
              </w:rPr>
              <w:instrText xml:space="preserve"> PAGEREF _Toc239885995 \h </w:instrText>
            </w:r>
            <w:r>
              <w:rPr>
                <w:noProof/>
                <w:webHidden/>
              </w:rPr>
            </w:r>
            <w:r>
              <w:rPr>
                <w:noProof/>
                <w:webHidden/>
              </w:rPr>
              <w:fldChar w:fldCharType="separate"/>
            </w:r>
            <w:r>
              <w:rPr>
                <w:noProof/>
                <w:webHidden/>
              </w:rPr>
              <w:t>2</w:t>
            </w:r>
            <w:r>
              <w:rPr>
                <w:noProof/>
                <w:webHidden/>
              </w:rPr>
              <w:fldChar w:fldCharType="end"/>
            </w:r>
          </w:hyperlink>
        </w:p>
        <w:p w14:paraId="3DA03700" w14:textId="2C66A857" w:rsidR="00085177" w:rsidRDefault="00085177">
          <w:pPr>
            <w:pStyle w:val="TOC1"/>
            <w:tabs>
              <w:tab w:val="left" w:pos="480"/>
              <w:tab w:val="right" w:leader="dot" w:pos="9016"/>
            </w:tabs>
            <w:rPr>
              <w:rFonts w:eastAsiaTheme="minorEastAsia"/>
              <w:noProof/>
              <w:lang w:eastAsia="en-ZA"/>
            </w:rPr>
          </w:pPr>
          <w:hyperlink w:anchor="_Toc239885996" w:history="1">
            <w:r w:rsidRPr="00E44D1E">
              <w:rPr>
                <w:rStyle w:val="Hyperlink"/>
                <w:b/>
                <w:bCs/>
                <w:noProof/>
              </w:rPr>
              <w:t>6.</w:t>
            </w:r>
            <w:r>
              <w:rPr>
                <w:rFonts w:eastAsiaTheme="minorEastAsia"/>
                <w:noProof/>
                <w:lang w:eastAsia="en-ZA"/>
              </w:rPr>
              <w:tab/>
            </w:r>
            <w:r w:rsidRPr="00E44D1E">
              <w:rPr>
                <w:rStyle w:val="Hyperlink"/>
                <w:b/>
                <w:bCs/>
                <w:noProof/>
              </w:rPr>
              <w:t>Initial Requirements Traceability Matrix(RTM)</w:t>
            </w:r>
            <w:r>
              <w:rPr>
                <w:noProof/>
                <w:webHidden/>
              </w:rPr>
              <w:tab/>
            </w:r>
            <w:r>
              <w:rPr>
                <w:noProof/>
                <w:webHidden/>
              </w:rPr>
              <w:fldChar w:fldCharType="begin"/>
            </w:r>
            <w:r>
              <w:rPr>
                <w:noProof/>
                <w:webHidden/>
              </w:rPr>
              <w:instrText xml:space="preserve"> PAGEREF _Toc239885996 \h </w:instrText>
            </w:r>
            <w:r>
              <w:rPr>
                <w:noProof/>
                <w:webHidden/>
              </w:rPr>
            </w:r>
            <w:r>
              <w:rPr>
                <w:noProof/>
                <w:webHidden/>
              </w:rPr>
              <w:fldChar w:fldCharType="separate"/>
            </w:r>
            <w:r>
              <w:rPr>
                <w:noProof/>
                <w:webHidden/>
              </w:rPr>
              <w:t>0</w:t>
            </w:r>
            <w:r>
              <w:rPr>
                <w:noProof/>
                <w:webHidden/>
              </w:rPr>
              <w:fldChar w:fldCharType="end"/>
            </w:r>
          </w:hyperlink>
        </w:p>
        <w:p w14:paraId="466AE061" w14:textId="499FC8AC" w:rsidR="00085177" w:rsidRDefault="00085177">
          <w:pPr>
            <w:pStyle w:val="TOC1"/>
            <w:tabs>
              <w:tab w:val="left" w:pos="480"/>
              <w:tab w:val="right" w:leader="dot" w:pos="9016"/>
            </w:tabs>
            <w:rPr>
              <w:rFonts w:eastAsiaTheme="minorEastAsia"/>
              <w:noProof/>
              <w:lang w:eastAsia="en-ZA"/>
            </w:rPr>
          </w:pPr>
          <w:hyperlink w:anchor="_Toc239885997" w:history="1">
            <w:r w:rsidRPr="00E44D1E">
              <w:rPr>
                <w:rStyle w:val="Hyperlink"/>
                <w:b/>
                <w:bCs/>
                <w:noProof/>
              </w:rPr>
              <w:t>7.</w:t>
            </w:r>
            <w:r>
              <w:rPr>
                <w:rFonts w:eastAsiaTheme="minorEastAsia"/>
                <w:noProof/>
                <w:lang w:eastAsia="en-ZA"/>
              </w:rPr>
              <w:tab/>
            </w:r>
            <w:r w:rsidRPr="00E44D1E">
              <w:rPr>
                <w:rStyle w:val="Hyperlink"/>
                <w:b/>
                <w:bCs/>
                <w:noProof/>
              </w:rPr>
              <w:t>Initial Risk Register</w:t>
            </w:r>
            <w:r>
              <w:rPr>
                <w:noProof/>
                <w:webHidden/>
              </w:rPr>
              <w:tab/>
            </w:r>
            <w:r>
              <w:rPr>
                <w:noProof/>
                <w:webHidden/>
              </w:rPr>
              <w:fldChar w:fldCharType="begin"/>
            </w:r>
            <w:r>
              <w:rPr>
                <w:noProof/>
                <w:webHidden/>
              </w:rPr>
              <w:instrText xml:space="preserve"> PAGEREF _Toc239885997 \h </w:instrText>
            </w:r>
            <w:r>
              <w:rPr>
                <w:noProof/>
                <w:webHidden/>
              </w:rPr>
            </w:r>
            <w:r>
              <w:rPr>
                <w:noProof/>
                <w:webHidden/>
              </w:rPr>
              <w:fldChar w:fldCharType="separate"/>
            </w:r>
            <w:r>
              <w:rPr>
                <w:noProof/>
                <w:webHidden/>
              </w:rPr>
              <w:t>3</w:t>
            </w:r>
            <w:r>
              <w:rPr>
                <w:noProof/>
                <w:webHidden/>
              </w:rPr>
              <w:fldChar w:fldCharType="end"/>
            </w:r>
          </w:hyperlink>
        </w:p>
        <w:p w14:paraId="0D2EB9DD" w14:textId="31CC6084" w:rsidR="00085177" w:rsidRDefault="00085177">
          <w:pPr>
            <w:pStyle w:val="TOC1"/>
            <w:tabs>
              <w:tab w:val="left" w:pos="480"/>
              <w:tab w:val="right" w:leader="dot" w:pos="9016"/>
            </w:tabs>
            <w:rPr>
              <w:rFonts w:eastAsiaTheme="minorEastAsia"/>
              <w:noProof/>
              <w:lang w:eastAsia="en-ZA"/>
            </w:rPr>
          </w:pPr>
          <w:hyperlink w:anchor="_Toc239885998" w:history="1">
            <w:r w:rsidRPr="00E44D1E">
              <w:rPr>
                <w:rStyle w:val="Hyperlink"/>
                <w:b/>
                <w:bCs/>
                <w:noProof/>
              </w:rPr>
              <w:t>8.</w:t>
            </w:r>
            <w:r>
              <w:rPr>
                <w:rFonts w:eastAsiaTheme="minorEastAsia"/>
                <w:noProof/>
                <w:lang w:eastAsia="en-ZA"/>
              </w:rPr>
              <w:tab/>
            </w:r>
            <w:r w:rsidRPr="00E44D1E">
              <w:rPr>
                <w:rStyle w:val="Hyperlink"/>
                <w:b/>
                <w:bCs/>
                <w:noProof/>
              </w:rPr>
              <w:t>Forward Engineering Considerations</w:t>
            </w:r>
            <w:r>
              <w:rPr>
                <w:noProof/>
                <w:webHidden/>
              </w:rPr>
              <w:tab/>
            </w:r>
            <w:r>
              <w:rPr>
                <w:noProof/>
                <w:webHidden/>
              </w:rPr>
              <w:fldChar w:fldCharType="begin"/>
            </w:r>
            <w:r>
              <w:rPr>
                <w:noProof/>
                <w:webHidden/>
              </w:rPr>
              <w:instrText xml:space="preserve"> PAGEREF _Toc239885998 \h </w:instrText>
            </w:r>
            <w:r>
              <w:rPr>
                <w:noProof/>
                <w:webHidden/>
              </w:rPr>
            </w:r>
            <w:r>
              <w:rPr>
                <w:noProof/>
                <w:webHidden/>
              </w:rPr>
              <w:fldChar w:fldCharType="separate"/>
            </w:r>
            <w:r>
              <w:rPr>
                <w:noProof/>
                <w:webHidden/>
              </w:rPr>
              <w:t>6</w:t>
            </w:r>
            <w:r>
              <w:rPr>
                <w:noProof/>
                <w:webHidden/>
              </w:rPr>
              <w:fldChar w:fldCharType="end"/>
            </w:r>
          </w:hyperlink>
        </w:p>
        <w:p w14:paraId="549D17D8" w14:textId="65F90BD2" w:rsidR="00085177" w:rsidRDefault="00085177">
          <w:pPr>
            <w:pStyle w:val="TOC1"/>
            <w:tabs>
              <w:tab w:val="left" w:pos="480"/>
              <w:tab w:val="right" w:leader="dot" w:pos="9016"/>
            </w:tabs>
            <w:rPr>
              <w:rFonts w:eastAsiaTheme="minorEastAsia"/>
              <w:noProof/>
              <w:lang w:eastAsia="en-ZA"/>
            </w:rPr>
          </w:pPr>
          <w:hyperlink w:anchor="_Toc239885999" w:history="1">
            <w:r w:rsidRPr="00E44D1E">
              <w:rPr>
                <w:rStyle w:val="Hyperlink"/>
                <w:b/>
                <w:bCs/>
                <w:noProof/>
              </w:rPr>
              <w:t>9.</w:t>
            </w:r>
            <w:r>
              <w:rPr>
                <w:rFonts w:eastAsiaTheme="minorEastAsia"/>
                <w:noProof/>
                <w:lang w:eastAsia="en-ZA"/>
              </w:rPr>
              <w:tab/>
            </w:r>
            <w:r w:rsidRPr="00E44D1E">
              <w:rPr>
                <w:rStyle w:val="Hyperlink"/>
                <w:b/>
                <w:bCs/>
                <w:noProof/>
              </w:rPr>
              <w:t>Engineering Decision Log</w:t>
            </w:r>
            <w:r>
              <w:rPr>
                <w:noProof/>
                <w:webHidden/>
              </w:rPr>
              <w:tab/>
            </w:r>
            <w:r>
              <w:rPr>
                <w:noProof/>
                <w:webHidden/>
              </w:rPr>
              <w:fldChar w:fldCharType="begin"/>
            </w:r>
            <w:r>
              <w:rPr>
                <w:noProof/>
                <w:webHidden/>
              </w:rPr>
              <w:instrText xml:space="preserve"> PAGEREF _Toc239885999 \h </w:instrText>
            </w:r>
            <w:r>
              <w:rPr>
                <w:noProof/>
                <w:webHidden/>
              </w:rPr>
            </w:r>
            <w:r>
              <w:rPr>
                <w:noProof/>
                <w:webHidden/>
              </w:rPr>
              <w:fldChar w:fldCharType="separate"/>
            </w:r>
            <w:r>
              <w:rPr>
                <w:noProof/>
                <w:webHidden/>
              </w:rPr>
              <w:t>7</w:t>
            </w:r>
            <w:r>
              <w:rPr>
                <w:noProof/>
                <w:webHidden/>
              </w:rPr>
              <w:fldChar w:fldCharType="end"/>
            </w:r>
          </w:hyperlink>
        </w:p>
        <w:p w14:paraId="29A89B07" w14:textId="3122AF1C" w:rsidR="00085177" w:rsidRDefault="00085177">
          <w:pPr>
            <w:pStyle w:val="TOC1"/>
            <w:tabs>
              <w:tab w:val="left" w:pos="720"/>
              <w:tab w:val="right" w:leader="dot" w:pos="9016"/>
            </w:tabs>
            <w:rPr>
              <w:rFonts w:eastAsiaTheme="minorEastAsia"/>
              <w:noProof/>
              <w:lang w:eastAsia="en-ZA"/>
            </w:rPr>
          </w:pPr>
          <w:hyperlink w:anchor="_Toc239886000" w:history="1">
            <w:r w:rsidRPr="00E44D1E">
              <w:rPr>
                <w:rStyle w:val="Hyperlink"/>
                <w:rFonts w:cs="Times New Roman"/>
                <w:b/>
                <w:bCs/>
                <w:noProof/>
                <w:lang w:val="en-GB"/>
              </w:rPr>
              <w:t>10.</w:t>
            </w:r>
            <w:r>
              <w:rPr>
                <w:rFonts w:eastAsiaTheme="minorEastAsia"/>
                <w:noProof/>
                <w:lang w:eastAsia="en-ZA"/>
              </w:rPr>
              <w:tab/>
            </w:r>
            <w:r w:rsidRPr="00E44D1E">
              <w:rPr>
                <w:rStyle w:val="Hyperlink"/>
                <w:rFonts w:cs="Times New Roman"/>
                <w:b/>
                <w:bCs/>
                <w:noProof/>
                <w:lang w:val="en-GB"/>
              </w:rPr>
              <w:t>Github Governance</w:t>
            </w:r>
            <w:r>
              <w:rPr>
                <w:noProof/>
                <w:webHidden/>
              </w:rPr>
              <w:tab/>
            </w:r>
            <w:r>
              <w:rPr>
                <w:noProof/>
                <w:webHidden/>
              </w:rPr>
              <w:fldChar w:fldCharType="begin"/>
            </w:r>
            <w:r>
              <w:rPr>
                <w:noProof/>
                <w:webHidden/>
              </w:rPr>
              <w:instrText xml:space="preserve"> PAGEREF _Toc239886000 \h </w:instrText>
            </w:r>
            <w:r>
              <w:rPr>
                <w:noProof/>
                <w:webHidden/>
              </w:rPr>
            </w:r>
            <w:r>
              <w:rPr>
                <w:noProof/>
                <w:webHidden/>
              </w:rPr>
              <w:fldChar w:fldCharType="separate"/>
            </w:r>
            <w:r>
              <w:rPr>
                <w:noProof/>
                <w:webHidden/>
              </w:rPr>
              <w:t>0</w:t>
            </w:r>
            <w:r>
              <w:rPr>
                <w:noProof/>
                <w:webHidden/>
              </w:rPr>
              <w:fldChar w:fldCharType="end"/>
            </w:r>
          </w:hyperlink>
        </w:p>
        <w:p w14:paraId="4450220D" w14:textId="36BA5BAE" w:rsidR="00085177" w:rsidRDefault="00085177">
          <w:pPr>
            <w:pStyle w:val="TOC1"/>
            <w:tabs>
              <w:tab w:val="left" w:pos="720"/>
              <w:tab w:val="right" w:leader="dot" w:pos="9016"/>
            </w:tabs>
            <w:rPr>
              <w:rFonts w:eastAsiaTheme="minorEastAsia"/>
              <w:noProof/>
              <w:lang w:eastAsia="en-ZA"/>
            </w:rPr>
          </w:pPr>
          <w:hyperlink w:anchor="_Toc239886001" w:history="1">
            <w:r w:rsidRPr="00E44D1E">
              <w:rPr>
                <w:rStyle w:val="Hyperlink"/>
                <w:b/>
                <w:bCs/>
                <w:noProof/>
              </w:rPr>
              <w:t>11.</w:t>
            </w:r>
            <w:r>
              <w:rPr>
                <w:rFonts w:eastAsiaTheme="minorEastAsia"/>
                <w:noProof/>
                <w:lang w:eastAsia="en-ZA"/>
              </w:rPr>
              <w:tab/>
            </w:r>
            <w:r w:rsidRPr="00E44D1E">
              <w:rPr>
                <w:rStyle w:val="Hyperlink"/>
                <w:b/>
                <w:bCs/>
                <w:noProof/>
              </w:rPr>
              <w:t>Logs and Registers</w:t>
            </w:r>
            <w:r>
              <w:rPr>
                <w:noProof/>
                <w:webHidden/>
              </w:rPr>
              <w:tab/>
            </w:r>
            <w:r>
              <w:rPr>
                <w:noProof/>
                <w:webHidden/>
              </w:rPr>
              <w:fldChar w:fldCharType="begin"/>
            </w:r>
            <w:r>
              <w:rPr>
                <w:noProof/>
                <w:webHidden/>
              </w:rPr>
              <w:instrText xml:space="preserve"> PAGEREF _Toc239886001 \h </w:instrText>
            </w:r>
            <w:r>
              <w:rPr>
                <w:noProof/>
                <w:webHidden/>
              </w:rPr>
            </w:r>
            <w:r>
              <w:rPr>
                <w:noProof/>
                <w:webHidden/>
              </w:rPr>
              <w:fldChar w:fldCharType="separate"/>
            </w:r>
            <w:r>
              <w:rPr>
                <w:noProof/>
                <w:webHidden/>
              </w:rPr>
              <w:t>0</w:t>
            </w:r>
            <w:r>
              <w:rPr>
                <w:noProof/>
                <w:webHidden/>
              </w:rPr>
              <w:fldChar w:fldCharType="end"/>
            </w:r>
          </w:hyperlink>
        </w:p>
        <w:p w14:paraId="58DB9A38" w14:textId="513723A4" w:rsidR="00627B10" w:rsidRPr="00085177" w:rsidRDefault="00627B10">
          <w:pPr>
            <w:rPr>
              <w:rFonts w:cs="Times New Roman"/>
            </w:rPr>
          </w:pPr>
          <w:r w:rsidRPr="00085177">
            <w:rPr>
              <w:rFonts w:cs="Times New Roman"/>
              <w:lang w:val="en-GB"/>
            </w:rPr>
            <w:fldChar w:fldCharType="end"/>
          </w:r>
        </w:p>
      </w:sdtContent>
    </w:sdt>
    <w:p w14:paraId="50BFB537" w14:textId="63E775EA" w:rsidR="00627B10" w:rsidRPr="00085177" w:rsidRDefault="00627B10">
      <w:pPr>
        <w:rPr>
          <w:rStyle w:val="Emphasis"/>
          <w:rFonts w:cs="Times New Roman"/>
          <w:i w:val="0"/>
          <w:iCs w:val="0"/>
          <w:lang w:val="en-US"/>
        </w:rPr>
      </w:pPr>
      <w:r w:rsidRPr="00085177">
        <w:rPr>
          <w:rStyle w:val="Emphasis"/>
          <w:rFonts w:cs="Times New Roman"/>
          <w:i w:val="0"/>
          <w:iCs w:val="0"/>
          <w:lang w:val="en-US"/>
        </w:rPr>
        <w:br w:type="page"/>
      </w:r>
    </w:p>
    <w:p w14:paraId="0C44617B" w14:textId="3A789B9E" w:rsidR="00200990" w:rsidRPr="00085177" w:rsidRDefault="00200990" w:rsidP="00200990">
      <w:pPr>
        <w:pStyle w:val="Heading1"/>
        <w:numPr>
          <w:ilvl w:val="0"/>
          <w:numId w:val="8"/>
        </w:numPr>
        <w:rPr>
          <w:rFonts w:asciiTheme="minorHAnsi" w:hAnsiTheme="minorHAnsi"/>
          <w:b/>
          <w:bCs/>
          <w:sz w:val="24"/>
          <w:szCs w:val="24"/>
        </w:rPr>
      </w:pPr>
      <w:bookmarkStart w:id="0" w:name="_Toc239885969"/>
      <w:r w:rsidRPr="00085177">
        <w:rPr>
          <w:rFonts w:asciiTheme="minorHAnsi" w:hAnsiTheme="minorHAnsi"/>
          <w:b/>
          <w:bCs/>
          <w:sz w:val="24"/>
          <w:szCs w:val="24"/>
        </w:rPr>
        <w:lastRenderedPageBreak/>
        <w:t>Problem &amp; Business Need</w:t>
      </w:r>
      <w:bookmarkEnd w:id="0"/>
    </w:p>
    <w:p w14:paraId="365C5319" w14:textId="46E72420" w:rsidR="00200990" w:rsidRPr="00085177" w:rsidRDefault="00200990" w:rsidP="00200990">
      <w:pPr>
        <w:pStyle w:val="Heading2"/>
        <w:numPr>
          <w:ilvl w:val="0"/>
          <w:numId w:val="9"/>
        </w:numPr>
        <w:rPr>
          <w:rFonts w:asciiTheme="minorHAnsi" w:hAnsiTheme="minorHAnsi"/>
          <w:b/>
          <w:bCs/>
          <w:sz w:val="24"/>
          <w:szCs w:val="24"/>
        </w:rPr>
      </w:pPr>
      <w:bookmarkStart w:id="1" w:name="_Toc239885970"/>
      <w:r w:rsidRPr="00085177">
        <w:rPr>
          <w:rFonts w:asciiTheme="minorHAnsi" w:hAnsiTheme="minorHAnsi"/>
          <w:b/>
          <w:bCs/>
          <w:sz w:val="24"/>
          <w:szCs w:val="24"/>
        </w:rPr>
        <w:t>Problem Statement</w:t>
      </w:r>
      <w:bookmarkEnd w:id="1"/>
    </w:p>
    <w:p w14:paraId="0EECAE64" w14:textId="77777777" w:rsidR="00200990" w:rsidRPr="00085177" w:rsidRDefault="00200990" w:rsidP="00200990">
      <w:r w:rsidRPr="00085177">
        <w:t xml:space="preserve">The organisation currently manages community service requests, which include facility faults, damaged equipment, security concerns, IT support, maintenance issues and lost property, through uncoordinated emails, telephone calls, WhatsApp messages, spreadsheets and paper records. Because there is no single system for the lifecycle of requests, the same information exists in different places but in different formats. The information is updated inconsistently by the company, and this fragmentation produces four specific, recurring engineering problems that </w:t>
      </w:r>
      <w:proofErr w:type="spellStart"/>
      <w:r w:rsidRPr="00085177">
        <w:t>CivicConnect</w:t>
      </w:r>
      <w:proofErr w:type="spellEnd"/>
      <w:r w:rsidRPr="00085177">
        <w:t xml:space="preserve"> must solve:</w:t>
      </w:r>
    </w:p>
    <w:p w14:paraId="28EAF0AC" w14:textId="77777777" w:rsidR="00200990" w:rsidRPr="00085177" w:rsidRDefault="00200990" w:rsidP="00200990">
      <w:r w:rsidRPr="00085177">
        <w:t>Requests are duplicated, overlooked, incorrectly routed or lost between channels. This happens because no main channel and no unique reference to tie related communications together.</w:t>
      </w:r>
    </w:p>
    <w:p w14:paraId="581FAEC1" w14:textId="77777777" w:rsidR="00200990" w:rsidRPr="00085177" w:rsidRDefault="00200990" w:rsidP="00200990">
      <w:r w:rsidRPr="00085177">
        <w:t>There is no way the Requesters can check whether a request was received, assigned, delayed, resolved or closed. This leads to resubmission or chasing staff informally, adding avoidable workload.</w:t>
      </w:r>
    </w:p>
    <w:p w14:paraId="52800BC3" w14:textId="77777777" w:rsidR="00200990" w:rsidRPr="00085177" w:rsidRDefault="00200990" w:rsidP="00200990">
      <w:r w:rsidRPr="00085177">
        <w:t>Staff can’t see workload, ownership or priority across channels, causing coordination and hand-off between staff members to depend on memory and informal communication rather than a controlled record.</w:t>
      </w:r>
    </w:p>
    <w:p w14:paraId="15501607" w14:textId="77777777" w:rsidR="00200990" w:rsidRPr="00085177" w:rsidRDefault="00200990" w:rsidP="00200990">
      <w:r w:rsidRPr="00085177">
        <w:t>Management cannot answer basic operational questions such as how many requests are open, which are overdue, and which categories are recurring without manually reconciling spreadsheets and messages. The lack of answers causes reporting to be slow, inconsistent and difficult to audit.</w:t>
      </w:r>
    </w:p>
    <w:p w14:paraId="3C69CA62" w14:textId="77777777" w:rsidR="00200990" w:rsidRPr="00085177" w:rsidRDefault="00200990" w:rsidP="00200990">
      <w:r w:rsidRPr="00085177">
        <w:t>Since there is no consistent way to control who can see a given request or to demonstrate afterwards who accessed or changed it, a problem that can come up is information handling because requests, some of which concern security incidents or personal circumstances, are currently captured across informal channels.</w:t>
      </w:r>
    </w:p>
    <w:p w14:paraId="4185E226" w14:textId="2C61ABC1" w:rsidR="00200990" w:rsidRPr="00085177" w:rsidRDefault="00200990" w:rsidP="00200990">
      <w:pPr>
        <w:pStyle w:val="Heading2"/>
        <w:numPr>
          <w:ilvl w:val="0"/>
          <w:numId w:val="9"/>
        </w:numPr>
        <w:rPr>
          <w:rFonts w:asciiTheme="minorHAnsi" w:hAnsiTheme="minorHAnsi"/>
          <w:b/>
          <w:bCs/>
          <w:sz w:val="24"/>
          <w:szCs w:val="24"/>
        </w:rPr>
      </w:pPr>
      <w:bookmarkStart w:id="2" w:name="_Toc239885971"/>
      <w:r w:rsidRPr="00085177">
        <w:rPr>
          <w:rFonts w:asciiTheme="minorHAnsi" w:hAnsiTheme="minorHAnsi"/>
          <w:b/>
          <w:bCs/>
          <w:sz w:val="24"/>
          <w:szCs w:val="24"/>
        </w:rPr>
        <w:t>Business Need</w:t>
      </w:r>
      <w:bookmarkEnd w:id="2"/>
    </w:p>
    <w:p w14:paraId="4841AFC2" w14:textId="77777777" w:rsidR="00200990" w:rsidRPr="00085177" w:rsidRDefault="00200990" w:rsidP="00200990">
      <w:r w:rsidRPr="00085177">
        <w:t>The organisation needs a controlled digital platform that gives it a single, reliable and traceable record of the full lifecycle of every service request from submission through assignment, action and resolution to closure and that makes this record visible to the right people at the right time. The platform must measurably improve visibility and accountability over the current process without introducing a technical, operational or financial burden that the organisation cannot sustain.</w:t>
      </w:r>
    </w:p>
    <w:p w14:paraId="1B008B28" w14:textId="244CEF88" w:rsidR="00200990" w:rsidRPr="00085177" w:rsidRDefault="00200990" w:rsidP="00200990">
      <w:pPr>
        <w:pStyle w:val="Heading2"/>
        <w:numPr>
          <w:ilvl w:val="0"/>
          <w:numId w:val="9"/>
        </w:numPr>
        <w:rPr>
          <w:rFonts w:asciiTheme="minorHAnsi" w:hAnsiTheme="minorHAnsi"/>
          <w:b/>
          <w:bCs/>
          <w:sz w:val="24"/>
          <w:szCs w:val="24"/>
        </w:rPr>
      </w:pPr>
      <w:bookmarkStart w:id="3" w:name="_Toc239885972"/>
      <w:r w:rsidRPr="00085177">
        <w:rPr>
          <w:rFonts w:asciiTheme="minorHAnsi" w:hAnsiTheme="minorHAnsi"/>
          <w:b/>
          <w:bCs/>
          <w:sz w:val="24"/>
          <w:szCs w:val="24"/>
        </w:rPr>
        <w:t>Stakeholder / Business Value</w:t>
      </w:r>
      <w:bookmarkEnd w:id="3"/>
    </w:p>
    <w:p w14:paraId="7EE743A9" w14:textId="77777777" w:rsidR="00200990" w:rsidRPr="00085177" w:rsidRDefault="00200990" w:rsidP="00200990">
      <w:r w:rsidRPr="00085177">
        <w:t>Requesters gain a single point of submission and a status they can check themselves. This will replace informal follow-up calls and messages with self-service visibility.</w:t>
      </w:r>
    </w:p>
    <w:p w14:paraId="091BAB33" w14:textId="77777777" w:rsidR="00200990" w:rsidRPr="00085177" w:rsidRDefault="00200990" w:rsidP="00200990">
      <w:r w:rsidRPr="00085177">
        <w:lastRenderedPageBreak/>
        <w:t>Staff gain a shared, authoritative worklist with clear ownership and controlled status transitions, replacing current coordination with a record every staff member can trust.</w:t>
      </w:r>
    </w:p>
    <w:p w14:paraId="0583804C" w14:textId="77777777" w:rsidR="00200990" w:rsidRPr="00085177" w:rsidRDefault="00200990" w:rsidP="00200990">
      <w:r w:rsidRPr="00085177">
        <w:t xml:space="preserve">Management gains reliable, </w:t>
      </w:r>
      <w:proofErr w:type="spellStart"/>
      <w:r w:rsidRPr="00085177">
        <w:t>queryable</w:t>
      </w:r>
      <w:proofErr w:type="spellEnd"/>
      <w:r w:rsidRPr="00085177">
        <w:t xml:space="preserve"> operational data such as open, overdue, resolved and closed requests by category. This will support accountability and service-performance analysis, replacing manual reconciliation of spreadsheets and messages.</w:t>
      </w:r>
    </w:p>
    <w:p w14:paraId="64370224" w14:textId="2C7BC7EB" w:rsidR="00200990" w:rsidRPr="00085177" w:rsidRDefault="00200990" w:rsidP="00487230">
      <w:r w:rsidRPr="00085177">
        <w:t>The organisation gains a defensible audit trail of who accessed and changed each request, reducing the inconsistent handling of sensitive request information that exists today.</w:t>
      </w:r>
    </w:p>
    <w:p w14:paraId="56CF1EDD" w14:textId="349359C6" w:rsidR="00200990" w:rsidRPr="00085177" w:rsidRDefault="00200990" w:rsidP="00487230">
      <w:pPr>
        <w:pStyle w:val="Heading1"/>
        <w:numPr>
          <w:ilvl w:val="0"/>
          <w:numId w:val="8"/>
        </w:numPr>
        <w:rPr>
          <w:rFonts w:asciiTheme="minorHAnsi" w:hAnsiTheme="minorHAnsi"/>
          <w:b/>
          <w:bCs/>
          <w:sz w:val="24"/>
          <w:szCs w:val="24"/>
        </w:rPr>
      </w:pPr>
      <w:bookmarkStart w:id="4" w:name="_Toc239885973"/>
      <w:r w:rsidRPr="00085177">
        <w:rPr>
          <w:rFonts w:asciiTheme="minorHAnsi" w:hAnsiTheme="minorHAnsi"/>
          <w:b/>
          <w:bCs/>
          <w:sz w:val="24"/>
          <w:szCs w:val="24"/>
        </w:rPr>
        <w:t>Stakeholder Analysis</w:t>
      </w:r>
      <w:bookmarkEnd w:id="4"/>
    </w:p>
    <w:p w14:paraId="62DFD774" w14:textId="77777777" w:rsidR="00200990" w:rsidRPr="00085177" w:rsidRDefault="00200990" w:rsidP="00200990">
      <w:pPr>
        <w:rPr>
          <w:rFonts w:cs="Times New Roman"/>
        </w:rPr>
      </w:pPr>
      <w:r w:rsidRPr="00085177">
        <w:rPr>
          <w:rFonts w:cs="Times New Roman"/>
        </w:rPr>
        <w:t xml:space="preserve">This section analyses the stakeholder constraints, identifying specific needs and intended business value. </w:t>
      </w:r>
    </w:p>
    <w:p w14:paraId="40596ECF" w14:textId="4553BCB6" w:rsidR="00200990" w:rsidRPr="00085177" w:rsidRDefault="00200990" w:rsidP="00487230">
      <w:pPr>
        <w:pStyle w:val="Heading2"/>
        <w:numPr>
          <w:ilvl w:val="0"/>
          <w:numId w:val="16"/>
        </w:numPr>
        <w:rPr>
          <w:rFonts w:asciiTheme="minorHAnsi" w:hAnsiTheme="minorHAnsi"/>
          <w:sz w:val="24"/>
          <w:szCs w:val="24"/>
        </w:rPr>
      </w:pPr>
      <w:bookmarkStart w:id="5" w:name="_Toc239885974"/>
      <w:r w:rsidRPr="00085177">
        <w:rPr>
          <w:rFonts w:asciiTheme="minorHAnsi" w:hAnsiTheme="minorHAnsi"/>
          <w:b/>
          <w:bCs/>
          <w:sz w:val="24"/>
          <w:szCs w:val="24"/>
        </w:rPr>
        <w:t>Stakeholder Matrix</w:t>
      </w:r>
      <w:bookmarkEnd w:id="5"/>
    </w:p>
    <w:tbl>
      <w:tblPr>
        <w:tblStyle w:val="GridTable4-Accent4"/>
        <w:tblW w:w="0" w:type="auto"/>
        <w:tblLook w:val="04A0" w:firstRow="1" w:lastRow="0" w:firstColumn="1" w:lastColumn="0" w:noHBand="0" w:noVBand="1"/>
      </w:tblPr>
      <w:tblGrid>
        <w:gridCol w:w="1940"/>
        <w:gridCol w:w="2501"/>
        <w:gridCol w:w="1356"/>
        <w:gridCol w:w="3219"/>
      </w:tblGrid>
      <w:tr w:rsidR="00200990" w:rsidRPr="00085177" w14:paraId="5492EBB3" w14:textId="77777777" w:rsidTr="00AE0C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CC3BB" w14:textId="77777777" w:rsidR="00200990" w:rsidRPr="00085177" w:rsidRDefault="00200990" w:rsidP="00AE0CA0">
            <w:pPr>
              <w:rPr>
                <w:rFonts w:cs="Times New Roman"/>
                <w:color w:val="auto"/>
              </w:rPr>
            </w:pPr>
            <w:r w:rsidRPr="00085177">
              <w:rPr>
                <w:rFonts w:cs="Times New Roman"/>
                <w:color w:val="auto"/>
              </w:rPr>
              <w:t>Stakeholder</w:t>
            </w:r>
          </w:p>
        </w:tc>
        <w:tc>
          <w:tcPr>
            <w:tcW w:w="0" w:type="auto"/>
            <w:hideMark/>
          </w:tcPr>
          <w:p w14:paraId="18EDB02E" w14:textId="77777777" w:rsidR="00200990" w:rsidRPr="00085177" w:rsidRDefault="00200990" w:rsidP="00AE0CA0">
            <w:pPr>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Specific Needs &amp; Business Value</w:t>
            </w:r>
          </w:p>
        </w:tc>
        <w:tc>
          <w:tcPr>
            <w:tcW w:w="0" w:type="auto"/>
            <w:hideMark/>
          </w:tcPr>
          <w:p w14:paraId="718CA6FB" w14:textId="77777777" w:rsidR="00200990" w:rsidRPr="00085177" w:rsidRDefault="00200990" w:rsidP="00AE0CA0">
            <w:pPr>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Influence / Interest</w:t>
            </w:r>
          </w:p>
        </w:tc>
        <w:tc>
          <w:tcPr>
            <w:tcW w:w="0" w:type="auto"/>
            <w:hideMark/>
          </w:tcPr>
          <w:p w14:paraId="3BEED5F5" w14:textId="77777777" w:rsidR="00200990" w:rsidRPr="00085177" w:rsidRDefault="00200990" w:rsidP="00AE0CA0">
            <w:pPr>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 xml:space="preserve">Derived Requirement </w:t>
            </w:r>
          </w:p>
        </w:tc>
      </w:tr>
      <w:tr w:rsidR="00200990" w:rsidRPr="00085177" w14:paraId="1B9A486F" w14:textId="77777777" w:rsidTr="00AE0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907BF" w14:textId="77777777" w:rsidR="00200990" w:rsidRPr="00085177" w:rsidRDefault="00200990" w:rsidP="00AE0CA0">
            <w:pPr>
              <w:rPr>
                <w:rFonts w:cs="Times New Roman"/>
              </w:rPr>
            </w:pPr>
            <w:r w:rsidRPr="00085177">
              <w:rPr>
                <w:rFonts w:cs="Times New Roman"/>
              </w:rPr>
              <w:t>Requesters</w:t>
            </w:r>
          </w:p>
        </w:tc>
        <w:tc>
          <w:tcPr>
            <w:tcW w:w="0" w:type="auto"/>
            <w:hideMark/>
          </w:tcPr>
          <w:p w14:paraId="0F5AFC70"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Need: A single, transparent point of contact to log requests and track requests. </w:t>
            </w:r>
          </w:p>
          <w:p w14:paraId="30930431"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Value: Transparency and assurance that reported issues are tracked and actioned.</w:t>
            </w:r>
          </w:p>
          <w:p w14:paraId="1314ABC9"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1B0F0BA6"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Low / High</w:t>
            </w:r>
          </w:p>
        </w:tc>
        <w:tc>
          <w:tcPr>
            <w:tcW w:w="0" w:type="auto"/>
            <w:hideMark/>
          </w:tcPr>
          <w:p w14:paraId="2B3E99AD"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FR-REQ-01: The system shall provide a unique tracking reference upon submission to allow requesters to view status updates.</w:t>
            </w:r>
          </w:p>
        </w:tc>
      </w:tr>
      <w:tr w:rsidR="00200990" w:rsidRPr="00085177" w14:paraId="49B81D42" w14:textId="77777777" w:rsidTr="00AE0CA0">
        <w:tc>
          <w:tcPr>
            <w:cnfStyle w:val="001000000000" w:firstRow="0" w:lastRow="0" w:firstColumn="1" w:lastColumn="0" w:oddVBand="0" w:evenVBand="0" w:oddHBand="0" w:evenHBand="0" w:firstRowFirstColumn="0" w:firstRowLastColumn="0" w:lastRowFirstColumn="0" w:lastRowLastColumn="0"/>
            <w:tcW w:w="0" w:type="auto"/>
            <w:hideMark/>
          </w:tcPr>
          <w:p w14:paraId="08D981DA" w14:textId="77777777" w:rsidR="00200990" w:rsidRPr="00085177" w:rsidRDefault="00200990" w:rsidP="00AE0CA0">
            <w:pPr>
              <w:rPr>
                <w:rFonts w:cs="Times New Roman"/>
              </w:rPr>
            </w:pPr>
            <w:r w:rsidRPr="00085177">
              <w:rPr>
                <w:rFonts w:cs="Times New Roman"/>
              </w:rPr>
              <w:t>Support Staff</w:t>
            </w:r>
          </w:p>
        </w:tc>
        <w:tc>
          <w:tcPr>
            <w:tcW w:w="0" w:type="auto"/>
            <w:hideMark/>
          </w:tcPr>
          <w:p w14:paraId="1B572C2A"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Need: An efficient interface to sort, relay, and route incoming requests to relevant departments.</w:t>
            </w:r>
          </w:p>
          <w:p w14:paraId="7A4601EC"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Value: Reduced administrative burden and faster response times.</w:t>
            </w:r>
          </w:p>
          <w:p w14:paraId="6AC4C38D"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198EEC24"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Medium / High</w:t>
            </w:r>
          </w:p>
        </w:tc>
        <w:tc>
          <w:tcPr>
            <w:tcW w:w="0" w:type="auto"/>
            <w:hideMark/>
          </w:tcPr>
          <w:p w14:paraId="1B05D48E"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FR-STAFF-01: The system shall allow staff to reassign a ticket to a specific department queue with a single status transition.</w:t>
            </w:r>
          </w:p>
        </w:tc>
      </w:tr>
      <w:tr w:rsidR="00200990" w:rsidRPr="00085177" w14:paraId="6F6B41BA" w14:textId="77777777" w:rsidTr="00AE0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7465E" w14:textId="77777777" w:rsidR="00200990" w:rsidRPr="00085177" w:rsidRDefault="00200990" w:rsidP="00AE0CA0">
            <w:pPr>
              <w:rPr>
                <w:rFonts w:cs="Times New Roman"/>
              </w:rPr>
            </w:pPr>
            <w:r w:rsidRPr="00085177">
              <w:rPr>
                <w:rFonts w:cs="Times New Roman"/>
              </w:rPr>
              <w:t>Management / Oversight</w:t>
            </w:r>
          </w:p>
        </w:tc>
        <w:tc>
          <w:tcPr>
            <w:tcW w:w="0" w:type="auto"/>
            <w:hideMark/>
          </w:tcPr>
          <w:p w14:paraId="44635260"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Need: Aggregate data, performance metrics, and audit trails to monitor overdue work.</w:t>
            </w:r>
          </w:p>
          <w:p w14:paraId="315BF8A1"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Value: Operational accountability and resource oversight.</w:t>
            </w:r>
          </w:p>
          <w:p w14:paraId="305E0478"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21DE2A1D"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High / High</w:t>
            </w:r>
          </w:p>
        </w:tc>
        <w:tc>
          <w:tcPr>
            <w:tcW w:w="0" w:type="auto"/>
            <w:hideMark/>
          </w:tcPr>
          <w:p w14:paraId="63026F0D"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NFR-MGT-01: Every status change must record an immutable audit log containing the timestamp and user ID.</w:t>
            </w:r>
          </w:p>
        </w:tc>
      </w:tr>
      <w:tr w:rsidR="00200990" w:rsidRPr="00085177" w14:paraId="1A950B0A" w14:textId="77777777" w:rsidTr="00AE0CA0">
        <w:tc>
          <w:tcPr>
            <w:cnfStyle w:val="001000000000" w:firstRow="0" w:lastRow="0" w:firstColumn="1" w:lastColumn="0" w:oddVBand="0" w:evenVBand="0" w:oddHBand="0" w:evenHBand="0" w:firstRowFirstColumn="0" w:firstRowLastColumn="0" w:lastRowFirstColumn="0" w:lastRowLastColumn="0"/>
            <w:tcW w:w="0" w:type="auto"/>
            <w:hideMark/>
          </w:tcPr>
          <w:p w14:paraId="00C56E04" w14:textId="77777777" w:rsidR="00200990" w:rsidRPr="00085177" w:rsidRDefault="00200990" w:rsidP="00AE0CA0">
            <w:pPr>
              <w:rPr>
                <w:rFonts w:cs="Times New Roman"/>
              </w:rPr>
            </w:pPr>
            <w:r w:rsidRPr="00085177">
              <w:rPr>
                <w:rFonts w:cs="Times New Roman"/>
              </w:rPr>
              <w:lastRenderedPageBreak/>
              <w:t>System Administrators</w:t>
            </w:r>
          </w:p>
        </w:tc>
        <w:tc>
          <w:tcPr>
            <w:tcW w:w="0" w:type="auto"/>
            <w:hideMark/>
          </w:tcPr>
          <w:p w14:paraId="311A433B"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Need: Configuration tools, system health monitoring, and access controls.</w:t>
            </w:r>
          </w:p>
          <w:p w14:paraId="5791F59E"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Value: Secure, stable environment and compliance with data protection policies.</w:t>
            </w:r>
          </w:p>
          <w:p w14:paraId="158882CF"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310EF73F"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High / Medium</w:t>
            </w:r>
          </w:p>
        </w:tc>
        <w:tc>
          <w:tcPr>
            <w:tcW w:w="0" w:type="auto"/>
            <w:hideMark/>
          </w:tcPr>
          <w:p w14:paraId="263000A2" w14:textId="77777777" w:rsidR="00200990" w:rsidRPr="00085177" w:rsidRDefault="00200990" w:rsidP="00AE0CA0">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NFR-SEC-01: The system must enforce Role-Based Access Control (RBAC) to ensure users only access data relevant to their role.</w:t>
            </w:r>
          </w:p>
        </w:tc>
      </w:tr>
      <w:tr w:rsidR="00200990" w:rsidRPr="00085177" w14:paraId="02104427" w14:textId="77777777" w:rsidTr="00AE0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53D59" w14:textId="77777777" w:rsidR="00200990" w:rsidRPr="00085177" w:rsidRDefault="00200990" w:rsidP="00AE0CA0">
            <w:pPr>
              <w:rPr>
                <w:rFonts w:cs="Times New Roman"/>
              </w:rPr>
            </w:pPr>
            <w:r w:rsidRPr="00085177">
              <w:rPr>
                <w:rFonts w:cs="Times New Roman"/>
              </w:rPr>
              <w:t>External Contractors</w:t>
            </w:r>
          </w:p>
        </w:tc>
        <w:tc>
          <w:tcPr>
            <w:tcW w:w="0" w:type="auto"/>
            <w:hideMark/>
          </w:tcPr>
          <w:p w14:paraId="299F5A72"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Need: Scoped, restricted access to view assigned tasks and update completion status.</w:t>
            </w:r>
          </w:p>
          <w:p w14:paraId="615D9C75"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Value: Efficient task completion without exposing internal organizational data.</w:t>
            </w:r>
          </w:p>
          <w:p w14:paraId="5F48148F"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6B49ACE7"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Low / Medium</w:t>
            </w:r>
          </w:p>
        </w:tc>
        <w:tc>
          <w:tcPr>
            <w:tcW w:w="0" w:type="auto"/>
            <w:hideMark/>
          </w:tcPr>
          <w:p w14:paraId="047B1CE6" w14:textId="77777777" w:rsidR="00200990" w:rsidRPr="00085177" w:rsidRDefault="00200990" w:rsidP="00AE0CA0">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FR-EXT-01: Contractors must be able to update a ticket status to "Complete" using a restricted view that hides internal staff notes. And provide feedback on the service done. </w:t>
            </w:r>
          </w:p>
        </w:tc>
      </w:tr>
    </w:tbl>
    <w:p w14:paraId="7CBE3F94" w14:textId="77777777" w:rsidR="00200990" w:rsidRPr="00085177" w:rsidRDefault="00200990" w:rsidP="00200990">
      <w:pPr>
        <w:rPr>
          <w:rFonts w:cs="Times New Roman"/>
          <w:b/>
          <w:bCs/>
        </w:rPr>
      </w:pPr>
    </w:p>
    <w:p w14:paraId="00F652AB" w14:textId="5B3B06CE" w:rsidR="00200990" w:rsidRPr="00085177" w:rsidRDefault="00200990" w:rsidP="00487230">
      <w:pPr>
        <w:pStyle w:val="Heading2"/>
        <w:numPr>
          <w:ilvl w:val="0"/>
          <w:numId w:val="17"/>
        </w:numPr>
        <w:rPr>
          <w:rFonts w:asciiTheme="minorHAnsi" w:hAnsiTheme="minorHAnsi"/>
          <w:b/>
          <w:bCs/>
          <w:sz w:val="24"/>
          <w:szCs w:val="24"/>
        </w:rPr>
      </w:pPr>
      <w:bookmarkStart w:id="6" w:name="_Toc239885975"/>
      <w:r w:rsidRPr="00085177">
        <w:rPr>
          <w:rFonts w:asciiTheme="minorHAnsi" w:hAnsiTheme="minorHAnsi"/>
          <w:b/>
          <w:bCs/>
          <w:sz w:val="24"/>
          <w:szCs w:val="24"/>
        </w:rPr>
        <w:t>Meaningful Conflicts and Competing Expectations</w:t>
      </w:r>
      <w:bookmarkEnd w:id="6"/>
    </w:p>
    <w:p w14:paraId="04CE0B8B" w14:textId="77777777" w:rsidR="00200990" w:rsidRPr="00085177" w:rsidRDefault="00200990" w:rsidP="00487230">
      <w:pPr>
        <w:pStyle w:val="Heading3"/>
        <w:rPr>
          <w:b/>
          <w:bCs/>
          <w:sz w:val="24"/>
          <w:szCs w:val="24"/>
        </w:rPr>
      </w:pPr>
      <w:bookmarkStart w:id="7" w:name="_Toc239885976"/>
      <w:r w:rsidRPr="00085177">
        <w:rPr>
          <w:b/>
          <w:bCs/>
          <w:sz w:val="24"/>
          <w:szCs w:val="24"/>
        </w:rPr>
        <w:t>Accountability vs. Operational Efficiency (Management vs. Staff)</w:t>
      </w:r>
      <w:bookmarkEnd w:id="7"/>
    </w:p>
    <w:p w14:paraId="6F9D876C" w14:textId="77777777" w:rsidR="00200990" w:rsidRPr="00085177" w:rsidRDefault="00200990" w:rsidP="00200990">
      <w:pPr>
        <w:numPr>
          <w:ilvl w:val="1"/>
          <w:numId w:val="11"/>
        </w:numPr>
        <w:rPr>
          <w:rFonts w:cs="Times New Roman"/>
        </w:rPr>
      </w:pPr>
      <w:r w:rsidRPr="00085177">
        <w:rPr>
          <w:rFonts w:cs="Times New Roman"/>
          <w:b/>
          <w:bCs/>
        </w:rPr>
        <w:t>The Conflict</w:t>
      </w:r>
      <w:r w:rsidRPr="00085177">
        <w:rPr>
          <w:rFonts w:cs="Times New Roman"/>
        </w:rPr>
        <w:t xml:space="preserve">: Management requires detailed audit trails and mandatory data fields at every step to ensure strict accountability and to monitor service performance. Support Staff, however, deal with high volumes of incoming requests. They need a fast, low-friction interface to sort and relay these tickets without being slowed down by tedious administrative data entry. </w:t>
      </w:r>
    </w:p>
    <w:p w14:paraId="09611ADA" w14:textId="77777777" w:rsidR="00200990" w:rsidRPr="00085177" w:rsidRDefault="00200990" w:rsidP="00200990">
      <w:pPr>
        <w:numPr>
          <w:ilvl w:val="1"/>
          <w:numId w:val="11"/>
        </w:numPr>
        <w:rPr>
          <w:rFonts w:cs="Times New Roman"/>
        </w:rPr>
      </w:pPr>
      <w:r w:rsidRPr="00085177">
        <w:rPr>
          <w:rFonts w:cs="Times New Roman"/>
          <w:b/>
          <w:bCs/>
        </w:rPr>
        <w:t>Engineering Implication:</w:t>
      </w:r>
      <w:r w:rsidRPr="00085177">
        <w:rPr>
          <w:rFonts w:cs="Times New Roman"/>
        </w:rPr>
        <w:t xml:space="preserve"> The user interface must be designed for speed using progressive disclosure (hiding complex forms until specifically needed). Meanwhile, the system must use automated background logging to capture timestamps and user IDs, satisfying Management's audit needs without frustrating the Support Staff.</w:t>
      </w:r>
    </w:p>
    <w:p w14:paraId="6D4FE4E6" w14:textId="77777777" w:rsidR="00200990" w:rsidRPr="00085177" w:rsidRDefault="00200990" w:rsidP="00200990">
      <w:pPr>
        <w:rPr>
          <w:rFonts w:cs="Times New Roman"/>
        </w:rPr>
      </w:pPr>
    </w:p>
    <w:p w14:paraId="2D0D453D" w14:textId="77777777" w:rsidR="00200990" w:rsidRPr="00085177" w:rsidRDefault="00200990" w:rsidP="00487230">
      <w:pPr>
        <w:pStyle w:val="Heading3"/>
        <w:rPr>
          <w:b/>
          <w:bCs/>
          <w:sz w:val="24"/>
          <w:szCs w:val="24"/>
        </w:rPr>
      </w:pPr>
      <w:bookmarkStart w:id="8" w:name="_Toc239885977"/>
      <w:r w:rsidRPr="00085177">
        <w:rPr>
          <w:b/>
          <w:bCs/>
          <w:sz w:val="24"/>
          <w:szCs w:val="24"/>
        </w:rPr>
        <w:t>Transparency vs. Security &amp; Privacy (Requesters vs. System Admins/Staff)</w:t>
      </w:r>
      <w:bookmarkEnd w:id="8"/>
    </w:p>
    <w:p w14:paraId="71260E66" w14:textId="77777777" w:rsidR="00200990" w:rsidRPr="00085177" w:rsidRDefault="00200990" w:rsidP="00200990">
      <w:pPr>
        <w:numPr>
          <w:ilvl w:val="1"/>
          <w:numId w:val="11"/>
        </w:numPr>
        <w:rPr>
          <w:rFonts w:cs="Times New Roman"/>
        </w:rPr>
      </w:pPr>
      <w:r w:rsidRPr="00085177">
        <w:rPr>
          <w:rFonts w:cs="Times New Roman"/>
          <w:b/>
          <w:bCs/>
        </w:rPr>
        <w:t>The Conflict:</w:t>
      </w:r>
      <w:r w:rsidRPr="00085177">
        <w:rPr>
          <w:rFonts w:cs="Times New Roman"/>
        </w:rPr>
        <w:t xml:space="preserve"> Requesters want complete visibility into the progress, internal discussions, and specific reasons for delays regarding their submitted tickets. Conversely, System Administrators and Staff require strict security boundaries and least-privilege access to keep internal operational notes, sensitive user data, or inter-departmental disputes completely private. </w:t>
      </w:r>
    </w:p>
    <w:p w14:paraId="5C0345B4" w14:textId="77777777" w:rsidR="00200990" w:rsidRPr="00085177" w:rsidRDefault="00200990" w:rsidP="00200990">
      <w:pPr>
        <w:numPr>
          <w:ilvl w:val="1"/>
          <w:numId w:val="11"/>
        </w:numPr>
        <w:rPr>
          <w:rFonts w:cs="Times New Roman"/>
        </w:rPr>
      </w:pPr>
      <w:r w:rsidRPr="00085177">
        <w:rPr>
          <w:rFonts w:cs="Times New Roman"/>
          <w:b/>
          <w:bCs/>
        </w:rPr>
        <w:t>Engineering Implication:</w:t>
      </w:r>
      <w:r w:rsidRPr="00085177">
        <w:rPr>
          <w:rFonts w:cs="Times New Roman"/>
        </w:rPr>
        <w:t xml:space="preserve"> The system must strictly separate "public ticket events" from "internal operational logs" at the database and interface levels. Requesters </w:t>
      </w:r>
      <w:r w:rsidRPr="00085177">
        <w:rPr>
          <w:rFonts w:cs="Times New Roman"/>
        </w:rPr>
        <w:lastRenderedPageBreak/>
        <w:t>will only see sanitized, public-facing status updates, while internal comments remain protected by Role-Based Access Control (RBAC).</w:t>
      </w:r>
    </w:p>
    <w:p w14:paraId="049604E7" w14:textId="77777777" w:rsidR="00200990" w:rsidRPr="00085177" w:rsidRDefault="00200990" w:rsidP="00487230">
      <w:pPr>
        <w:pStyle w:val="Heading3"/>
        <w:rPr>
          <w:b/>
          <w:bCs/>
          <w:sz w:val="24"/>
          <w:szCs w:val="24"/>
        </w:rPr>
      </w:pPr>
      <w:bookmarkStart w:id="9" w:name="_Toc239885978"/>
      <w:r w:rsidRPr="00085177">
        <w:rPr>
          <w:b/>
          <w:bCs/>
          <w:sz w:val="24"/>
          <w:szCs w:val="24"/>
        </w:rPr>
        <w:t>Schedule Delivery vs. Quality &amp; Security (Project Sponsors vs. Engineering Team</w:t>
      </w:r>
      <w:bookmarkEnd w:id="9"/>
    </w:p>
    <w:p w14:paraId="0A46C4B9" w14:textId="77777777" w:rsidR="00200990" w:rsidRPr="00085177" w:rsidRDefault="00200990" w:rsidP="00200990">
      <w:pPr>
        <w:numPr>
          <w:ilvl w:val="1"/>
          <w:numId w:val="11"/>
        </w:numPr>
        <w:rPr>
          <w:rFonts w:cs="Times New Roman"/>
        </w:rPr>
      </w:pPr>
      <w:r w:rsidRPr="00085177">
        <w:rPr>
          <w:rFonts w:cs="Times New Roman"/>
          <w:b/>
          <w:bCs/>
        </w:rPr>
        <w:t>The Conflict:</w:t>
      </w:r>
      <w:r w:rsidRPr="00085177">
        <w:rPr>
          <w:rFonts w:cs="Times New Roman"/>
        </w:rPr>
        <w:t xml:space="preserve"> Project sponsors and management inherently want the system delivered as quickly as possible within the strict project schedule. However, the engineering team must ensure the system meets mandatory quality and security standards, which requires dedicated time for automated testing, peer reviews, and vulnerability checks. </w:t>
      </w:r>
    </w:p>
    <w:p w14:paraId="57F5A687" w14:textId="77777777" w:rsidR="00200990" w:rsidRPr="00085177" w:rsidRDefault="00200990" w:rsidP="00200990">
      <w:pPr>
        <w:numPr>
          <w:ilvl w:val="1"/>
          <w:numId w:val="11"/>
        </w:numPr>
        <w:rPr>
          <w:rFonts w:cs="Times New Roman"/>
        </w:rPr>
      </w:pPr>
      <w:r w:rsidRPr="00085177">
        <w:rPr>
          <w:rFonts w:cs="Times New Roman"/>
          <w:b/>
          <w:bCs/>
        </w:rPr>
        <w:t>Engineering Implication:</w:t>
      </w:r>
      <w:r w:rsidRPr="00085177">
        <w:rPr>
          <w:rFonts w:cs="Times New Roman"/>
        </w:rPr>
        <w:t xml:space="preserve"> The team cannot silently reduce testing or security to meet schedule pressures. Instead, we must strictly control the project's scope. If time runs short, we will formally defer optional features (scope reduction) rather than compromising the quality and security of the core system. </w:t>
      </w:r>
    </w:p>
    <w:p w14:paraId="41AEB2A6" w14:textId="77777777" w:rsidR="00487230" w:rsidRPr="00085177" w:rsidRDefault="00487230" w:rsidP="00487230">
      <w:pPr>
        <w:pStyle w:val="Heading1"/>
        <w:numPr>
          <w:ilvl w:val="0"/>
          <w:numId w:val="8"/>
        </w:numPr>
        <w:rPr>
          <w:rFonts w:asciiTheme="minorHAnsi" w:hAnsiTheme="minorHAnsi" w:cs="Times New Roman"/>
          <w:b/>
          <w:bCs/>
          <w:sz w:val="24"/>
          <w:szCs w:val="24"/>
          <w:lang w:val="en-GB"/>
        </w:rPr>
      </w:pPr>
      <w:bookmarkStart w:id="10" w:name="_Toc239885979"/>
      <w:r w:rsidRPr="00085177">
        <w:rPr>
          <w:rFonts w:asciiTheme="minorHAnsi" w:hAnsiTheme="minorHAnsi" w:cs="Times New Roman"/>
          <w:b/>
          <w:bCs/>
          <w:sz w:val="24"/>
          <w:szCs w:val="24"/>
          <w:lang w:val="en-GB"/>
        </w:rPr>
        <w:t>Scope Baseline</w:t>
      </w:r>
      <w:bookmarkEnd w:id="10"/>
    </w:p>
    <w:p w14:paraId="66087440" w14:textId="77777777" w:rsidR="00487230" w:rsidRPr="00085177" w:rsidRDefault="00487230" w:rsidP="00487230">
      <w:pPr>
        <w:rPr>
          <w:rFonts w:cs="Times New Roman"/>
          <w:lang w:val="en-GB"/>
        </w:rPr>
      </w:pPr>
      <w:r w:rsidRPr="00085177">
        <w:rPr>
          <w:rFonts w:cs="Times New Roman"/>
          <w:lang w:val="en-GB"/>
        </w:rPr>
        <w:t>We have three main question we need to ask to understand the scope baseline</w:t>
      </w:r>
    </w:p>
    <w:p w14:paraId="6D60B54E" w14:textId="77777777" w:rsidR="00487230" w:rsidRPr="00085177" w:rsidRDefault="00487230" w:rsidP="00487230">
      <w:pPr>
        <w:rPr>
          <w:rFonts w:cs="Times New Roman"/>
          <w:lang w:val="en-GB"/>
        </w:rPr>
      </w:pPr>
      <w:r w:rsidRPr="00085177">
        <w:rPr>
          <w:rFonts w:cs="Times New Roman"/>
          <w:lang w:val="en-GB"/>
        </w:rPr>
        <w:t>What are we building?</w:t>
      </w:r>
    </w:p>
    <w:p w14:paraId="32186D6B" w14:textId="77777777" w:rsidR="00487230" w:rsidRPr="00085177" w:rsidRDefault="00487230" w:rsidP="00487230">
      <w:pPr>
        <w:rPr>
          <w:rFonts w:cs="Times New Roman"/>
          <w:lang w:val="en-GB"/>
        </w:rPr>
      </w:pPr>
      <w:r w:rsidRPr="00085177">
        <w:rPr>
          <w:rFonts w:cs="Times New Roman"/>
          <w:lang w:val="en-GB"/>
        </w:rPr>
        <w:t>What are we not building?</w:t>
      </w:r>
    </w:p>
    <w:p w14:paraId="6E2A73EA" w14:textId="77777777" w:rsidR="00487230" w:rsidRPr="00085177" w:rsidRDefault="00487230" w:rsidP="00487230">
      <w:pPr>
        <w:rPr>
          <w:rFonts w:cs="Times New Roman"/>
          <w:lang w:val="en-GB"/>
        </w:rPr>
      </w:pPr>
      <w:r w:rsidRPr="00085177">
        <w:rPr>
          <w:rFonts w:cs="Times New Roman"/>
          <w:lang w:val="en-GB"/>
        </w:rPr>
        <w:t>What are we leaving for later development?</w:t>
      </w:r>
    </w:p>
    <w:p w14:paraId="6DADD43D" w14:textId="77777777" w:rsidR="00487230" w:rsidRPr="00085177" w:rsidRDefault="00487230" w:rsidP="00487230">
      <w:pPr>
        <w:pStyle w:val="Heading2"/>
        <w:rPr>
          <w:rFonts w:asciiTheme="minorHAnsi" w:hAnsiTheme="minorHAnsi" w:cs="Times New Roman"/>
          <w:b/>
          <w:bCs/>
          <w:sz w:val="24"/>
          <w:szCs w:val="24"/>
          <w:lang w:val="en-GB"/>
        </w:rPr>
      </w:pPr>
      <w:bookmarkStart w:id="11" w:name="_Toc239885980"/>
      <w:r w:rsidRPr="00085177">
        <w:rPr>
          <w:rFonts w:asciiTheme="minorHAnsi" w:hAnsiTheme="minorHAnsi" w:cs="Times New Roman"/>
          <w:b/>
          <w:bCs/>
          <w:sz w:val="24"/>
          <w:szCs w:val="24"/>
          <w:lang w:val="en-GB"/>
        </w:rPr>
        <w:t>Scope Statement</w:t>
      </w:r>
      <w:bookmarkEnd w:id="11"/>
    </w:p>
    <w:p w14:paraId="40B4084B" w14:textId="77777777" w:rsidR="00487230" w:rsidRPr="00085177" w:rsidRDefault="00487230" w:rsidP="00487230">
      <w:pPr>
        <w:rPr>
          <w:rFonts w:cs="Times New Roman"/>
        </w:rPr>
      </w:pPr>
      <w:proofErr w:type="spellStart"/>
      <w:r w:rsidRPr="00085177">
        <w:rPr>
          <w:rFonts w:cs="Times New Roman"/>
        </w:rPr>
        <w:t>CivicConnect</w:t>
      </w:r>
      <w:proofErr w:type="spellEnd"/>
      <w:r w:rsidRPr="00085177">
        <w:rPr>
          <w:rFonts w:cs="Times New Roman"/>
        </w:rPr>
        <w:t xml:space="preserve"> is a controlled digital service-request platform for a community-focused organisation. The system will provide a single, reliable and traceable record for service requests, supporting request submission, categorisation, tracking, staff management, assignment, status updates, resolution, closure and management oversight. The solution will address the operational and information-management problems caused by the organisation's current fragmented use of email, telephone, WhatsApp, spreadsheets and paper records.</w:t>
      </w:r>
    </w:p>
    <w:p w14:paraId="55AF00E2" w14:textId="77777777" w:rsidR="00487230" w:rsidRPr="00085177" w:rsidRDefault="00487230" w:rsidP="00487230">
      <w:pPr>
        <w:rPr>
          <w:rFonts w:cs="Times New Roman"/>
        </w:rPr>
      </w:pPr>
      <w:r w:rsidRPr="00085177">
        <w:rPr>
          <w:rFonts w:cs="Times New Roman"/>
        </w:rPr>
        <w:t>The system will provide the core capabilities required to submit, categorise, monitor, manage, assign, update, resolve and close service requests. It will also provide management and oversight capabilities to support service-performance analysis, accountability and reporting.</w:t>
      </w:r>
    </w:p>
    <w:p w14:paraId="35C1BD90" w14:textId="77777777" w:rsidR="00487230" w:rsidRPr="00085177" w:rsidRDefault="00487230" w:rsidP="00487230">
      <w:pPr>
        <w:rPr>
          <w:rFonts w:cs="Times New Roman"/>
        </w:rPr>
      </w:pPr>
      <w:r w:rsidRPr="00085177">
        <w:rPr>
          <w:rFonts w:cs="Times New Roman"/>
        </w:rPr>
        <w:t xml:space="preserve">The committed scope is limited to functionality that directly addresses the identified </w:t>
      </w:r>
      <w:proofErr w:type="spellStart"/>
      <w:r w:rsidRPr="00085177">
        <w:rPr>
          <w:rFonts w:cs="Times New Roman"/>
        </w:rPr>
        <w:t>CivicConnect</w:t>
      </w:r>
      <w:proofErr w:type="spellEnd"/>
      <w:r w:rsidRPr="00085177">
        <w:rPr>
          <w:rFonts w:cs="Times New Roman"/>
        </w:rPr>
        <w:t xml:space="preserve"> business problem and provides measurable stakeholder value. Any additional functionality must be justified against stakeholder value and its impact on scope, schedule, cost, quality, security and project risk.</w:t>
      </w:r>
    </w:p>
    <w:p w14:paraId="64920085" w14:textId="77777777" w:rsidR="00487230" w:rsidRPr="00085177" w:rsidRDefault="00487230" w:rsidP="00487230">
      <w:pPr>
        <w:pStyle w:val="Heading2"/>
        <w:rPr>
          <w:rFonts w:asciiTheme="minorHAnsi" w:hAnsiTheme="minorHAnsi" w:cs="Times New Roman"/>
          <w:b/>
          <w:bCs/>
          <w:sz w:val="24"/>
          <w:szCs w:val="24"/>
          <w:lang w:val="en-GB"/>
        </w:rPr>
      </w:pPr>
      <w:bookmarkStart w:id="12" w:name="_Toc239885981"/>
      <w:r w:rsidRPr="00085177">
        <w:rPr>
          <w:rFonts w:asciiTheme="minorHAnsi" w:hAnsiTheme="minorHAnsi" w:cs="Times New Roman"/>
          <w:b/>
          <w:bCs/>
          <w:sz w:val="24"/>
          <w:szCs w:val="24"/>
          <w:lang w:val="en-GB"/>
        </w:rPr>
        <w:lastRenderedPageBreak/>
        <w:t>In Scope:</w:t>
      </w:r>
      <w:bookmarkEnd w:id="12"/>
    </w:p>
    <w:tbl>
      <w:tblPr>
        <w:tblStyle w:val="GridTable4-Accent4"/>
        <w:tblW w:w="0" w:type="auto"/>
        <w:tblLook w:val="0400" w:firstRow="0" w:lastRow="0" w:firstColumn="0" w:lastColumn="0" w:noHBand="0" w:noVBand="1"/>
      </w:tblPr>
      <w:tblGrid>
        <w:gridCol w:w="1625"/>
        <w:gridCol w:w="7391"/>
      </w:tblGrid>
      <w:tr w:rsidR="00487230" w:rsidRPr="00085177" w14:paraId="743C8A20" w14:textId="77777777" w:rsidTr="00356CD0">
        <w:trPr>
          <w:cnfStyle w:val="000000100000" w:firstRow="0" w:lastRow="0" w:firstColumn="0" w:lastColumn="0" w:oddVBand="0" w:evenVBand="0" w:oddHBand="1" w:evenHBand="0" w:firstRowFirstColumn="0" w:firstRowLastColumn="0" w:lastRowFirstColumn="0" w:lastRowLastColumn="0"/>
        </w:trPr>
        <w:tc>
          <w:tcPr>
            <w:tcW w:w="1625" w:type="dxa"/>
          </w:tcPr>
          <w:p w14:paraId="502AEBE5" w14:textId="77777777" w:rsidR="00487230" w:rsidRPr="00085177" w:rsidRDefault="00487230" w:rsidP="00356CD0">
            <w:pPr>
              <w:rPr>
                <w:rFonts w:cs="Times New Roman"/>
                <w:lang w:val="en-GB"/>
              </w:rPr>
            </w:pPr>
            <w:r w:rsidRPr="00085177">
              <w:rPr>
                <w:rFonts w:cs="Times New Roman"/>
              </w:rPr>
              <w:t>Requester</w:t>
            </w:r>
          </w:p>
        </w:tc>
        <w:tc>
          <w:tcPr>
            <w:tcW w:w="7391" w:type="dxa"/>
          </w:tcPr>
          <w:p w14:paraId="19A89A84" w14:textId="77777777" w:rsidR="00487230" w:rsidRPr="00085177" w:rsidRDefault="00487230" w:rsidP="00356CD0">
            <w:pPr>
              <w:rPr>
                <w:rFonts w:cs="Times New Roman"/>
                <w:lang w:val="en-GB"/>
              </w:rPr>
            </w:pPr>
            <w:r w:rsidRPr="00085177">
              <w:rPr>
                <w:rFonts w:cs="Times New Roman"/>
              </w:rPr>
              <w:t>• Submit a new service request with the appropriate information</w:t>
            </w:r>
            <w:r w:rsidRPr="00085177">
              <w:rPr>
                <w:rFonts w:cs="Times New Roman"/>
              </w:rPr>
              <w:br/>
              <w:t>• Categorise a request using a controlled category mechanism</w:t>
            </w:r>
            <w:r w:rsidRPr="00085177">
              <w:rPr>
                <w:rFonts w:cs="Times New Roman"/>
              </w:rPr>
              <w:br/>
              <w:t>• View the status of submitted requests</w:t>
            </w:r>
            <w:r w:rsidRPr="00085177">
              <w:rPr>
                <w:rFonts w:cs="Times New Roman"/>
              </w:rPr>
              <w:br/>
              <w:t>• View a history/list of previously submitted requests</w:t>
            </w:r>
            <w:r w:rsidRPr="00085177">
              <w:rPr>
                <w:rFonts w:cs="Times New Roman"/>
              </w:rPr>
              <w:br/>
              <w:t>• Receive feedback when a request is accepted, rejected, updated, or completed</w:t>
            </w:r>
          </w:p>
        </w:tc>
      </w:tr>
      <w:tr w:rsidR="00487230" w:rsidRPr="00085177" w14:paraId="19B22C48" w14:textId="77777777" w:rsidTr="00356CD0">
        <w:tc>
          <w:tcPr>
            <w:tcW w:w="1625" w:type="dxa"/>
          </w:tcPr>
          <w:p w14:paraId="518BD51A" w14:textId="77777777" w:rsidR="00487230" w:rsidRPr="00085177" w:rsidRDefault="00487230" w:rsidP="00356CD0">
            <w:pPr>
              <w:rPr>
                <w:rFonts w:cs="Times New Roman"/>
                <w:lang w:val="en-GB"/>
              </w:rPr>
            </w:pPr>
            <w:r w:rsidRPr="00085177">
              <w:rPr>
                <w:rFonts w:cs="Times New Roman"/>
              </w:rPr>
              <w:t>Staff</w:t>
            </w:r>
          </w:p>
        </w:tc>
        <w:tc>
          <w:tcPr>
            <w:tcW w:w="7391" w:type="dxa"/>
          </w:tcPr>
          <w:p w14:paraId="7C7B1A70" w14:textId="77777777" w:rsidR="00487230" w:rsidRPr="00085177" w:rsidRDefault="00487230" w:rsidP="00356CD0">
            <w:pPr>
              <w:rPr>
                <w:rFonts w:cs="Times New Roman"/>
                <w:lang w:val="en-GB"/>
              </w:rPr>
            </w:pPr>
            <w:r w:rsidRPr="00085177">
              <w:rPr>
                <w:rFonts w:cs="Times New Roman"/>
              </w:rPr>
              <w:t>• View relevant service requests</w:t>
            </w:r>
            <w:r w:rsidRPr="00085177">
              <w:rPr>
                <w:rFonts w:cs="Times New Roman"/>
              </w:rPr>
              <w:br/>
              <w:t>• Search, filter, and sort service requests</w:t>
            </w:r>
            <w:r w:rsidRPr="00085177">
              <w:rPr>
                <w:rFonts w:cs="Times New Roman"/>
              </w:rPr>
              <w:br/>
              <w:t>• View full request details</w:t>
            </w:r>
            <w:r w:rsidRPr="00085177">
              <w:rPr>
                <w:rFonts w:cs="Times New Roman"/>
              </w:rPr>
              <w:br/>
              <w:t>• Assign or accept responsibility for requests</w:t>
            </w:r>
            <w:r w:rsidRPr="00085177">
              <w:rPr>
                <w:rFonts w:cs="Times New Roman"/>
              </w:rPr>
              <w:br/>
              <w:t>• Update request status through controlled status transitions</w:t>
            </w:r>
            <w:r w:rsidRPr="00085177">
              <w:rPr>
                <w:rFonts w:cs="Times New Roman"/>
              </w:rPr>
              <w:br/>
              <w:t>• Record relevant actions, comments, and resolution information</w:t>
            </w:r>
            <w:r w:rsidRPr="00085177">
              <w:rPr>
                <w:rFonts w:cs="Times New Roman"/>
              </w:rPr>
              <w:br/>
              <w:t>• Resolve or close requests where authorised</w:t>
            </w:r>
          </w:p>
        </w:tc>
      </w:tr>
      <w:tr w:rsidR="00487230" w:rsidRPr="00085177" w14:paraId="4FB1D332" w14:textId="77777777" w:rsidTr="00356CD0">
        <w:trPr>
          <w:cnfStyle w:val="000000100000" w:firstRow="0" w:lastRow="0" w:firstColumn="0" w:lastColumn="0" w:oddVBand="0" w:evenVBand="0" w:oddHBand="1" w:evenHBand="0" w:firstRowFirstColumn="0" w:firstRowLastColumn="0" w:lastRowFirstColumn="0" w:lastRowLastColumn="0"/>
        </w:trPr>
        <w:tc>
          <w:tcPr>
            <w:tcW w:w="1625" w:type="dxa"/>
          </w:tcPr>
          <w:p w14:paraId="635987B7" w14:textId="77777777" w:rsidR="00487230" w:rsidRPr="00085177" w:rsidRDefault="00487230" w:rsidP="00356CD0">
            <w:pPr>
              <w:rPr>
                <w:rFonts w:cs="Times New Roman"/>
                <w:lang w:val="en-GB"/>
              </w:rPr>
            </w:pPr>
            <w:r w:rsidRPr="00085177">
              <w:rPr>
                <w:rFonts w:cs="Times New Roman"/>
              </w:rPr>
              <w:t>System Administrator</w:t>
            </w:r>
          </w:p>
        </w:tc>
        <w:tc>
          <w:tcPr>
            <w:tcW w:w="73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4"/>
            </w:tblGrid>
            <w:tr w:rsidR="00487230" w:rsidRPr="00085177" w14:paraId="4B756A83" w14:textId="77777777" w:rsidTr="00356CD0">
              <w:trPr>
                <w:tblCellSpacing w:w="15" w:type="dxa"/>
              </w:trPr>
              <w:tc>
                <w:tcPr>
                  <w:tcW w:w="0" w:type="auto"/>
                  <w:vAlign w:val="center"/>
                  <w:hideMark/>
                </w:tcPr>
                <w:p w14:paraId="7CB87535" w14:textId="77777777" w:rsidR="00487230" w:rsidRPr="00085177" w:rsidRDefault="00487230" w:rsidP="00356CD0">
                  <w:pPr>
                    <w:rPr>
                      <w:rFonts w:cs="Times New Roman"/>
                    </w:rPr>
                  </w:pPr>
                  <w:r w:rsidRPr="00085177">
                    <w:rPr>
                      <w:rFonts w:cs="Times New Roman"/>
                    </w:rPr>
                    <w:t>• Manage user accounts and access permissions</w:t>
                  </w:r>
                  <w:r w:rsidRPr="00085177">
                    <w:rPr>
                      <w:rFonts w:cs="Times New Roman"/>
                    </w:rPr>
                    <w:br/>
                    <w:t>• Manage and maintain system configuration</w:t>
                  </w:r>
                  <w:r w:rsidRPr="00085177">
                    <w:rPr>
                      <w:rFonts w:cs="Times New Roman"/>
                    </w:rPr>
                    <w:br/>
                    <w:t>• Manage user roles and role-based access controls</w:t>
                  </w:r>
                  <w:r w:rsidRPr="00085177">
                    <w:rPr>
                      <w:rFonts w:cs="Times New Roman"/>
                    </w:rPr>
                    <w:br/>
                    <w:t>• Monitor system activity and operational status</w:t>
                  </w:r>
                  <w:r w:rsidRPr="00085177">
                    <w:rPr>
                      <w:rFonts w:cs="Times New Roman"/>
                    </w:rPr>
                    <w:br/>
                    <w:t>• Manage controlled categories and system settings</w:t>
                  </w:r>
                  <w:r w:rsidRPr="00085177">
                    <w:rPr>
                      <w:rFonts w:cs="Times New Roman"/>
                    </w:rPr>
                    <w:br/>
                    <w:t>• Support system security and access management</w:t>
                  </w:r>
                </w:p>
              </w:tc>
            </w:tr>
          </w:tbl>
          <w:p w14:paraId="728411F5" w14:textId="77777777" w:rsidR="00487230" w:rsidRPr="00085177" w:rsidRDefault="00487230" w:rsidP="00356CD0">
            <w:pPr>
              <w:rPr>
                <w:rFonts w:cs="Times New Roman"/>
                <w:lang w:val="en-GB"/>
              </w:rPr>
            </w:pPr>
          </w:p>
        </w:tc>
      </w:tr>
      <w:tr w:rsidR="00487230" w:rsidRPr="00085177" w14:paraId="05F3FAC3" w14:textId="77777777" w:rsidTr="00356CD0">
        <w:tc>
          <w:tcPr>
            <w:tcW w:w="1625" w:type="dxa"/>
          </w:tcPr>
          <w:p w14:paraId="74001448" w14:textId="77777777" w:rsidR="00487230" w:rsidRPr="00085177" w:rsidRDefault="00487230" w:rsidP="00356CD0">
            <w:pPr>
              <w:rPr>
                <w:rFonts w:cs="Times New Roman"/>
                <w:lang w:val="en-GB"/>
              </w:rPr>
            </w:pPr>
            <w:r w:rsidRPr="00085177">
              <w:rPr>
                <w:rFonts w:cs="Times New Roman"/>
              </w:rPr>
              <w:t>External Stakeholders</w:t>
            </w:r>
          </w:p>
        </w:tc>
        <w:tc>
          <w:tcPr>
            <w:tcW w:w="7391" w:type="dxa"/>
          </w:tcPr>
          <w:p w14:paraId="4216F64F" w14:textId="77777777" w:rsidR="00487230" w:rsidRPr="00085177" w:rsidRDefault="00487230" w:rsidP="00356CD0">
            <w:pPr>
              <w:rPr>
                <w:rFonts w:cs="Times New Roman"/>
                <w:lang w:val="en-GB"/>
              </w:rPr>
            </w:pPr>
            <w:r w:rsidRPr="00085177">
              <w:rPr>
                <w:rFonts w:cs="Times New Roman"/>
              </w:rPr>
              <w:t>• Access information relevant to their involvement with a service request</w:t>
            </w:r>
            <w:r w:rsidRPr="00085177">
              <w:rPr>
                <w:rFonts w:cs="Times New Roman"/>
              </w:rPr>
              <w:br/>
              <w:t>• View the status of requests relevant to them</w:t>
            </w:r>
            <w:r w:rsidRPr="00085177">
              <w:rPr>
                <w:rFonts w:cs="Times New Roman"/>
              </w:rPr>
              <w:br/>
              <w:t>• Provide or receive relevant information required for request resolution</w:t>
            </w:r>
            <w:r w:rsidRPr="00085177">
              <w:rPr>
                <w:rFonts w:cs="Times New Roman"/>
              </w:rPr>
              <w:br/>
              <w:t>• Access only the information and functionality authorised for their role</w:t>
            </w:r>
            <w:r w:rsidRPr="00085177">
              <w:rPr>
                <w:rFonts w:cs="Times New Roman"/>
              </w:rPr>
              <w:br/>
              <w:t>• View reporting and analytics that only they should be allowed to view.</w:t>
            </w:r>
          </w:p>
        </w:tc>
      </w:tr>
      <w:tr w:rsidR="00487230" w:rsidRPr="00085177" w14:paraId="2C589ED7" w14:textId="77777777" w:rsidTr="00356CD0">
        <w:trPr>
          <w:cnfStyle w:val="000000100000" w:firstRow="0" w:lastRow="0" w:firstColumn="0" w:lastColumn="0" w:oddVBand="0" w:evenVBand="0" w:oddHBand="1" w:evenHBand="0" w:firstRowFirstColumn="0" w:firstRowLastColumn="0" w:lastRowFirstColumn="0" w:lastRowLastColumn="0"/>
        </w:trPr>
        <w:tc>
          <w:tcPr>
            <w:tcW w:w="1625" w:type="dxa"/>
          </w:tcPr>
          <w:p w14:paraId="7BE7B7F1" w14:textId="77777777" w:rsidR="00487230" w:rsidRPr="00085177" w:rsidRDefault="00487230" w:rsidP="00356CD0">
            <w:pPr>
              <w:rPr>
                <w:rFonts w:cs="Times New Roman"/>
                <w:lang w:val="en-GB"/>
              </w:rPr>
            </w:pPr>
            <w:r w:rsidRPr="00085177">
              <w:rPr>
                <w:rFonts w:cs="Times New Roman"/>
              </w:rPr>
              <w:t>Management / Oversight</w:t>
            </w:r>
          </w:p>
        </w:tc>
        <w:tc>
          <w:tcPr>
            <w:tcW w:w="7391" w:type="dxa"/>
          </w:tcPr>
          <w:p w14:paraId="0388A618" w14:textId="77777777" w:rsidR="00487230" w:rsidRPr="00085177" w:rsidRDefault="00487230" w:rsidP="00356CD0">
            <w:pPr>
              <w:rPr>
                <w:rFonts w:cs="Times New Roman"/>
                <w:lang w:val="en-GB"/>
              </w:rPr>
            </w:pPr>
            <w:r w:rsidRPr="00085177">
              <w:rPr>
                <w:rFonts w:cs="Times New Roman"/>
              </w:rPr>
              <w:t>• View service activity information</w:t>
            </w:r>
            <w:r w:rsidRPr="00085177">
              <w:rPr>
                <w:rFonts w:cs="Times New Roman"/>
              </w:rPr>
              <w:br/>
              <w:t>• Identify open, overdue, resolved, and closed requests</w:t>
            </w:r>
            <w:r w:rsidRPr="00085177">
              <w:rPr>
                <w:rFonts w:cs="Times New Roman"/>
              </w:rPr>
              <w:br/>
              <w:t>• View request information according to categories, statuses, or other justified dimensions</w:t>
            </w:r>
            <w:r w:rsidRPr="00085177">
              <w:rPr>
                <w:rFonts w:cs="Times New Roman"/>
              </w:rPr>
              <w:br/>
              <w:t>• Access information supporting accountability and service-performance analysis</w:t>
            </w:r>
          </w:p>
        </w:tc>
      </w:tr>
    </w:tbl>
    <w:p w14:paraId="5ED279D1" w14:textId="77777777" w:rsidR="00487230" w:rsidRPr="00085177" w:rsidRDefault="00487230" w:rsidP="00487230">
      <w:pPr>
        <w:rPr>
          <w:rFonts w:cs="Times New Roman"/>
          <w:lang w:val="en-GB"/>
        </w:rPr>
      </w:pPr>
    </w:p>
    <w:p w14:paraId="4B982D5A" w14:textId="77777777" w:rsidR="00487230" w:rsidRPr="00085177" w:rsidRDefault="00487230" w:rsidP="00487230">
      <w:pPr>
        <w:pStyle w:val="Heading2"/>
        <w:rPr>
          <w:rFonts w:asciiTheme="minorHAnsi" w:hAnsiTheme="minorHAnsi" w:cs="Times New Roman"/>
          <w:b/>
          <w:bCs/>
          <w:sz w:val="24"/>
          <w:szCs w:val="24"/>
          <w:lang w:val="en-GB"/>
        </w:rPr>
      </w:pPr>
      <w:bookmarkStart w:id="13" w:name="_Toc239885982"/>
      <w:r w:rsidRPr="00085177">
        <w:rPr>
          <w:rFonts w:asciiTheme="minorHAnsi" w:hAnsiTheme="minorHAnsi" w:cs="Times New Roman"/>
          <w:b/>
          <w:bCs/>
          <w:sz w:val="24"/>
          <w:szCs w:val="24"/>
          <w:lang w:val="en-GB"/>
        </w:rPr>
        <w:t>Out of scope</w:t>
      </w:r>
      <w:bookmarkEnd w:id="13"/>
    </w:p>
    <w:p w14:paraId="2810BB26" w14:textId="77777777" w:rsidR="00487230" w:rsidRPr="00085177" w:rsidRDefault="00487230" w:rsidP="00487230">
      <w:pPr>
        <w:rPr>
          <w:rFonts w:cs="Times New Roman"/>
        </w:rPr>
      </w:pPr>
      <w:r w:rsidRPr="00085177">
        <w:rPr>
          <w:rFonts w:cs="Times New Roman"/>
        </w:rPr>
        <w:t xml:space="preserve">The following boundaries are outside the committed </w:t>
      </w:r>
      <w:proofErr w:type="spellStart"/>
      <w:r w:rsidRPr="00085177">
        <w:rPr>
          <w:rFonts w:cs="Times New Roman"/>
        </w:rPr>
        <w:t>CivicConnect</w:t>
      </w:r>
      <w:proofErr w:type="spellEnd"/>
      <w:r w:rsidRPr="00085177">
        <w:rPr>
          <w:rFonts w:cs="Times New Roman"/>
        </w:rPr>
        <w:t xml:space="preserve"> scope unless subsequently justified and formally approved:</w:t>
      </w:r>
    </w:p>
    <w:p w14:paraId="24E87866" w14:textId="77777777" w:rsidR="00487230" w:rsidRPr="00085177" w:rsidRDefault="00487230" w:rsidP="00487230">
      <w:pPr>
        <w:pStyle w:val="ListParagraph"/>
        <w:numPr>
          <w:ilvl w:val="0"/>
          <w:numId w:val="5"/>
        </w:numPr>
        <w:rPr>
          <w:rFonts w:cs="Times New Roman"/>
        </w:rPr>
      </w:pPr>
      <w:r w:rsidRPr="00085177">
        <w:rPr>
          <w:rFonts w:cs="Times New Roman"/>
        </w:rPr>
        <w:t>Processes unrelated to the management of organisational service requests. Anything that does not have functionality towards the current planned system.</w:t>
      </w:r>
    </w:p>
    <w:p w14:paraId="055FA17F" w14:textId="77777777" w:rsidR="00487230" w:rsidRPr="00085177" w:rsidRDefault="00487230" w:rsidP="00487230">
      <w:pPr>
        <w:pStyle w:val="ListParagraph"/>
        <w:numPr>
          <w:ilvl w:val="0"/>
          <w:numId w:val="5"/>
        </w:numPr>
        <w:rPr>
          <w:rFonts w:cs="Times New Roman"/>
        </w:rPr>
      </w:pPr>
      <w:r w:rsidRPr="00085177">
        <w:rPr>
          <w:rFonts w:cs="Times New Roman"/>
        </w:rPr>
        <w:lastRenderedPageBreak/>
        <w:t xml:space="preserve">Functionality that does not contribute meaningful stakeholder value to the </w:t>
      </w:r>
      <w:proofErr w:type="spellStart"/>
      <w:r w:rsidRPr="00085177">
        <w:rPr>
          <w:rFonts w:cs="Times New Roman"/>
        </w:rPr>
        <w:t>CivicConnect</w:t>
      </w:r>
      <w:proofErr w:type="spellEnd"/>
      <w:r w:rsidRPr="00085177">
        <w:rPr>
          <w:rFonts w:cs="Times New Roman"/>
        </w:rPr>
        <w:t xml:space="preserve"> problem.</w:t>
      </w:r>
    </w:p>
    <w:p w14:paraId="40C340B4" w14:textId="77777777" w:rsidR="00487230" w:rsidRPr="00085177" w:rsidRDefault="00487230" w:rsidP="00487230">
      <w:pPr>
        <w:pStyle w:val="ListParagraph"/>
        <w:numPr>
          <w:ilvl w:val="0"/>
          <w:numId w:val="5"/>
        </w:numPr>
        <w:rPr>
          <w:rFonts w:cs="Times New Roman"/>
        </w:rPr>
      </w:pPr>
      <w:r w:rsidRPr="00085177">
        <w:rPr>
          <w:rFonts w:cs="Times New Roman"/>
        </w:rPr>
        <w:t>Functionality whose inclusion would compromise the agreed project schedule, quality or security without an approved change to the baseline.</w:t>
      </w:r>
    </w:p>
    <w:p w14:paraId="1D9622BE" w14:textId="77777777" w:rsidR="00487230" w:rsidRPr="00085177" w:rsidRDefault="00487230" w:rsidP="00487230">
      <w:pPr>
        <w:pStyle w:val="ListParagraph"/>
        <w:numPr>
          <w:ilvl w:val="0"/>
          <w:numId w:val="5"/>
        </w:numPr>
        <w:rPr>
          <w:rFonts w:cs="Times New Roman"/>
        </w:rPr>
      </w:pPr>
      <w:r w:rsidRPr="00085177">
        <w:rPr>
          <w:rFonts w:cs="Times New Roman"/>
        </w:rPr>
        <w:t>Large-scale functionality beyond the minimum business capabilities where the additional stakeholder value does not justify the additional engineering effort.</w:t>
      </w:r>
    </w:p>
    <w:p w14:paraId="23BF9556" w14:textId="77777777" w:rsidR="00487230" w:rsidRPr="00085177" w:rsidRDefault="00487230" w:rsidP="00487230">
      <w:pPr>
        <w:ind w:left="360"/>
        <w:rPr>
          <w:rFonts w:cs="Times New Roman"/>
        </w:rPr>
      </w:pPr>
    </w:p>
    <w:p w14:paraId="07D0D492" w14:textId="77777777" w:rsidR="00487230" w:rsidRPr="00085177" w:rsidRDefault="00487230" w:rsidP="00487230">
      <w:pPr>
        <w:pStyle w:val="Heading2"/>
        <w:rPr>
          <w:rFonts w:asciiTheme="minorHAnsi" w:hAnsiTheme="minorHAnsi" w:cs="Times New Roman"/>
          <w:b/>
          <w:bCs/>
          <w:sz w:val="24"/>
          <w:szCs w:val="24"/>
        </w:rPr>
      </w:pPr>
      <w:bookmarkStart w:id="14" w:name="_Toc239885983"/>
      <w:r w:rsidRPr="00085177">
        <w:rPr>
          <w:rFonts w:asciiTheme="minorHAnsi" w:hAnsiTheme="minorHAnsi" w:cs="Times New Roman"/>
          <w:b/>
          <w:bCs/>
          <w:sz w:val="24"/>
          <w:szCs w:val="24"/>
        </w:rPr>
        <w:t>Deferred / Future Scope</w:t>
      </w:r>
      <w:bookmarkEnd w:id="14"/>
    </w:p>
    <w:p w14:paraId="71778DB9" w14:textId="77777777" w:rsidR="00487230" w:rsidRPr="00085177" w:rsidRDefault="00487230" w:rsidP="00487230">
      <w:pPr>
        <w:rPr>
          <w:rFonts w:cs="Times New Roman"/>
        </w:rPr>
      </w:pPr>
      <w:r w:rsidRPr="00085177">
        <w:rPr>
          <w:rFonts w:cs="Times New Roman"/>
        </w:rPr>
        <w:t>Functionality that may provide additional stakeholder value but is not necessary for the initial committed solution may be deferred for future consideration.</w:t>
      </w:r>
    </w:p>
    <w:p w14:paraId="1284E440" w14:textId="77777777" w:rsidR="00487230" w:rsidRPr="00085177" w:rsidRDefault="00487230" w:rsidP="00487230">
      <w:pPr>
        <w:rPr>
          <w:rFonts w:cs="Times New Roman"/>
        </w:rPr>
      </w:pPr>
      <w:r w:rsidRPr="00085177">
        <w:rPr>
          <w:rFonts w:cs="Times New Roman"/>
        </w:rPr>
        <w:t>Potential deferred areas include:</w:t>
      </w:r>
    </w:p>
    <w:p w14:paraId="0F35306A" w14:textId="77777777" w:rsidR="00487230" w:rsidRPr="00085177" w:rsidRDefault="00487230" w:rsidP="00487230">
      <w:pPr>
        <w:pStyle w:val="ListParagraph"/>
        <w:numPr>
          <w:ilvl w:val="0"/>
          <w:numId w:val="6"/>
        </w:numPr>
        <w:rPr>
          <w:rFonts w:cs="Times New Roman"/>
        </w:rPr>
      </w:pPr>
      <w:r w:rsidRPr="00085177">
        <w:rPr>
          <w:rFonts w:cs="Times New Roman"/>
        </w:rPr>
        <w:t>Additional functionality beyond the minimum business capabilities.</w:t>
      </w:r>
    </w:p>
    <w:p w14:paraId="068EF8BA" w14:textId="77777777" w:rsidR="00487230" w:rsidRPr="00085177" w:rsidRDefault="00487230" w:rsidP="00487230">
      <w:pPr>
        <w:pStyle w:val="ListParagraph"/>
        <w:numPr>
          <w:ilvl w:val="0"/>
          <w:numId w:val="6"/>
        </w:numPr>
        <w:rPr>
          <w:rFonts w:cs="Times New Roman"/>
        </w:rPr>
      </w:pPr>
      <w:r w:rsidRPr="00085177">
        <w:rPr>
          <w:rFonts w:cs="Times New Roman"/>
        </w:rPr>
        <w:t>Advanced reporting or analytics not required to support the initial management and oversight requirements.</w:t>
      </w:r>
    </w:p>
    <w:p w14:paraId="35E89D1C" w14:textId="77777777" w:rsidR="00487230" w:rsidRPr="00085177" w:rsidRDefault="00487230" w:rsidP="00487230">
      <w:pPr>
        <w:pStyle w:val="ListParagraph"/>
        <w:numPr>
          <w:ilvl w:val="0"/>
          <w:numId w:val="6"/>
        </w:numPr>
        <w:rPr>
          <w:rFonts w:cs="Times New Roman"/>
        </w:rPr>
      </w:pPr>
      <w:r w:rsidRPr="00085177">
        <w:rPr>
          <w:rFonts w:cs="Times New Roman"/>
        </w:rPr>
        <w:t>Optional integrations with external systems.</w:t>
      </w:r>
    </w:p>
    <w:p w14:paraId="37E01516" w14:textId="77777777" w:rsidR="00487230" w:rsidRPr="00085177" w:rsidRDefault="00487230" w:rsidP="00487230">
      <w:pPr>
        <w:pStyle w:val="ListParagraph"/>
        <w:numPr>
          <w:ilvl w:val="0"/>
          <w:numId w:val="6"/>
        </w:numPr>
        <w:rPr>
          <w:rFonts w:cs="Times New Roman"/>
        </w:rPr>
      </w:pPr>
      <w:r w:rsidRPr="00085177">
        <w:rPr>
          <w:rFonts w:cs="Times New Roman"/>
        </w:rPr>
        <w:t>Additional user-facing functionality that is not necessary to satisfy the core service-request lifecycle.</w:t>
      </w:r>
    </w:p>
    <w:p w14:paraId="2A95C5A2" w14:textId="77777777" w:rsidR="00487230" w:rsidRPr="00085177" w:rsidRDefault="00487230" w:rsidP="00487230">
      <w:pPr>
        <w:numPr>
          <w:ilvl w:val="0"/>
          <w:numId w:val="3"/>
        </w:numPr>
        <w:rPr>
          <w:rFonts w:cs="Times New Roman"/>
        </w:rPr>
      </w:pPr>
      <w:r w:rsidRPr="00085177">
        <w:rPr>
          <w:rFonts w:cs="Times New Roman"/>
        </w:rPr>
        <w:t>Enhancements that would introduce significant additional security, infrastructure, testing or maintenance obligations.</w:t>
      </w:r>
    </w:p>
    <w:p w14:paraId="4ECBAD1F" w14:textId="77777777" w:rsidR="00487230" w:rsidRPr="00085177" w:rsidRDefault="00487230" w:rsidP="00487230">
      <w:pPr>
        <w:numPr>
          <w:ilvl w:val="0"/>
          <w:numId w:val="3"/>
        </w:numPr>
        <w:rPr>
          <w:rFonts w:cs="Times New Roman"/>
        </w:rPr>
      </w:pPr>
      <w:r w:rsidRPr="00085177">
        <w:rPr>
          <w:rFonts w:cs="Times New Roman"/>
        </w:rPr>
        <w:t>Technical implementation decisions that require further engineering evaluation during later milestones.</w:t>
      </w:r>
    </w:p>
    <w:p w14:paraId="76BD4CDC" w14:textId="77777777" w:rsidR="00487230" w:rsidRPr="00085177" w:rsidRDefault="00487230" w:rsidP="00487230">
      <w:pPr>
        <w:rPr>
          <w:rFonts w:cs="Times New Roman"/>
        </w:rPr>
      </w:pPr>
      <w:r w:rsidRPr="00085177">
        <w:rPr>
          <w:rFonts w:cs="Times New Roman"/>
        </w:rPr>
        <w:t>Deferred functionality will not be treated as part of the committed delivery unless it is formally assessed and approved through the project's scope-control process.</w:t>
      </w:r>
    </w:p>
    <w:p w14:paraId="573A8284" w14:textId="77777777" w:rsidR="00487230" w:rsidRPr="00085177" w:rsidRDefault="00487230" w:rsidP="00487230">
      <w:pPr>
        <w:rPr>
          <w:rFonts w:cs="Times New Roman"/>
        </w:rPr>
      </w:pPr>
      <w:r w:rsidRPr="00085177">
        <w:rPr>
          <w:rFonts w:cs="Times New Roman"/>
        </w:rPr>
        <w:t xml:space="preserve">Any part of the system that requires additional functionality would need to be approved through a process that would compare the additional functionality to the cost, scope, time, constraints and risk. </w:t>
      </w:r>
    </w:p>
    <w:p w14:paraId="7AADDFAF" w14:textId="77777777" w:rsidR="00487230" w:rsidRPr="00085177" w:rsidRDefault="00487230" w:rsidP="00487230">
      <w:pPr>
        <w:rPr>
          <w:rFonts w:cs="Times New Roman"/>
        </w:rPr>
      </w:pPr>
      <w:r w:rsidRPr="00085177">
        <w:rPr>
          <w:rFonts w:cs="Times New Roman"/>
        </w:rPr>
        <w:t>This ensures the project remains on a timeline.</w:t>
      </w:r>
    </w:p>
    <w:p w14:paraId="788F048A" w14:textId="77777777" w:rsidR="00487230" w:rsidRPr="00085177" w:rsidRDefault="00487230" w:rsidP="00487230">
      <w:pPr>
        <w:pStyle w:val="Heading1"/>
        <w:numPr>
          <w:ilvl w:val="0"/>
          <w:numId w:val="17"/>
        </w:numPr>
        <w:rPr>
          <w:rFonts w:asciiTheme="minorHAnsi" w:hAnsiTheme="minorHAnsi"/>
          <w:b/>
          <w:bCs/>
          <w:sz w:val="24"/>
          <w:szCs w:val="24"/>
        </w:rPr>
        <w:sectPr w:rsidR="00487230" w:rsidRPr="00085177" w:rsidSect="00627B10">
          <w:pgSz w:w="11906" w:h="16838"/>
          <w:pgMar w:top="1440" w:right="1440" w:bottom="1440" w:left="1440" w:header="708" w:footer="708" w:gutter="0"/>
          <w:pgNumType w:start="0"/>
          <w:cols w:space="708"/>
          <w:titlePg/>
          <w:docGrid w:linePitch="360"/>
        </w:sectPr>
      </w:pPr>
    </w:p>
    <w:p w14:paraId="624DF6BC" w14:textId="673730F1" w:rsidR="00487230" w:rsidRPr="00085177" w:rsidRDefault="00487230" w:rsidP="00487230">
      <w:pPr>
        <w:pStyle w:val="Heading1"/>
        <w:numPr>
          <w:ilvl w:val="0"/>
          <w:numId w:val="18"/>
        </w:numPr>
        <w:rPr>
          <w:rFonts w:asciiTheme="minorHAnsi" w:hAnsiTheme="minorHAnsi"/>
          <w:b/>
          <w:bCs/>
          <w:sz w:val="24"/>
          <w:szCs w:val="24"/>
        </w:rPr>
      </w:pPr>
      <w:bookmarkStart w:id="15" w:name="_Toc239885984"/>
      <w:r w:rsidRPr="00085177">
        <w:rPr>
          <w:rFonts w:asciiTheme="minorHAnsi" w:hAnsiTheme="minorHAnsi"/>
          <w:b/>
          <w:bCs/>
          <w:sz w:val="24"/>
          <w:szCs w:val="24"/>
        </w:rPr>
        <w:lastRenderedPageBreak/>
        <w:t>Requirements &amp; Acceptance Criteria</w:t>
      </w:r>
      <w:bookmarkEnd w:id="15"/>
    </w:p>
    <w:p w14:paraId="63FF63C2" w14:textId="3C65331A" w:rsidR="00487230" w:rsidRPr="00085177" w:rsidRDefault="00487230" w:rsidP="00487230">
      <w:pPr>
        <w:pStyle w:val="Heading2"/>
        <w:rPr>
          <w:rFonts w:asciiTheme="minorHAnsi" w:hAnsiTheme="minorHAnsi"/>
          <w:b/>
          <w:bCs/>
          <w:sz w:val="24"/>
          <w:szCs w:val="24"/>
        </w:rPr>
      </w:pPr>
      <w:bookmarkStart w:id="16" w:name="_Toc239885985"/>
      <w:r w:rsidRPr="00085177">
        <w:rPr>
          <w:rFonts w:asciiTheme="minorHAnsi" w:hAnsiTheme="minorHAnsi"/>
          <w:b/>
          <w:bCs/>
          <w:sz w:val="24"/>
          <w:szCs w:val="24"/>
        </w:rPr>
        <w:t>Functional Requirements</w:t>
      </w:r>
      <w:bookmarkEnd w:id="16"/>
    </w:p>
    <w:tbl>
      <w:tblPr>
        <w:tblStyle w:val="GridTable4-Accent1"/>
        <w:tblW w:w="0" w:type="auto"/>
        <w:tblLook w:val="04A0" w:firstRow="1" w:lastRow="0" w:firstColumn="1" w:lastColumn="0" w:noHBand="0" w:noVBand="1"/>
      </w:tblPr>
      <w:tblGrid>
        <w:gridCol w:w="660"/>
        <w:gridCol w:w="2947"/>
        <w:gridCol w:w="2571"/>
        <w:gridCol w:w="1007"/>
        <w:gridCol w:w="6763"/>
      </w:tblGrid>
      <w:tr w:rsidR="00487230" w:rsidRPr="00085177" w14:paraId="73ED3EA1" w14:textId="77777777" w:rsidTr="00487230">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0" w:type="auto"/>
          </w:tcPr>
          <w:p w14:paraId="57A30508" w14:textId="77777777" w:rsidR="00487230" w:rsidRPr="00085177" w:rsidRDefault="00487230" w:rsidP="00137352">
            <w:pPr>
              <w:rPr>
                <w:rFonts w:cs="Times New Roman"/>
              </w:rPr>
            </w:pPr>
            <w:r w:rsidRPr="00085177">
              <w:rPr>
                <w:rFonts w:cs="Times New Roman"/>
              </w:rPr>
              <w:t>ID</w:t>
            </w:r>
          </w:p>
        </w:tc>
        <w:tc>
          <w:tcPr>
            <w:tcW w:w="0" w:type="auto"/>
          </w:tcPr>
          <w:p w14:paraId="2404F1E7"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Requirement</w:t>
            </w:r>
          </w:p>
        </w:tc>
        <w:tc>
          <w:tcPr>
            <w:tcW w:w="0" w:type="auto"/>
          </w:tcPr>
          <w:p w14:paraId="6CC0F744"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Source / Stakeholder</w:t>
            </w:r>
          </w:p>
        </w:tc>
        <w:tc>
          <w:tcPr>
            <w:tcW w:w="0" w:type="auto"/>
          </w:tcPr>
          <w:p w14:paraId="41DAEF6D"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Priority</w:t>
            </w:r>
          </w:p>
        </w:tc>
        <w:tc>
          <w:tcPr>
            <w:tcW w:w="0" w:type="auto"/>
          </w:tcPr>
          <w:p w14:paraId="07200F07"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Acceptance Criteria</w:t>
            </w:r>
          </w:p>
        </w:tc>
      </w:tr>
      <w:tr w:rsidR="00487230" w:rsidRPr="00085177" w14:paraId="4487933F" w14:textId="77777777" w:rsidTr="00487230">
        <w:trPr>
          <w:cnfStyle w:val="000000100000" w:firstRow="0" w:lastRow="0" w:firstColumn="0" w:lastColumn="0" w:oddVBand="0" w:evenVBand="0" w:oddHBand="1" w:evenHBand="0" w:firstRowFirstColumn="0" w:firstRowLastColumn="0" w:lastRowFirstColumn="0" w:lastRowLastColumn="0"/>
          <w:trHeight w:val="1699"/>
        </w:trPr>
        <w:tc>
          <w:tcPr>
            <w:cnfStyle w:val="001000000000" w:firstRow="0" w:lastRow="0" w:firstColumn="1" w:lastColumn="0" w:oddVBand="0" w:evenVBand="0" w:oddHBand="0" w:evenHBand="0" w:firstRowFirstColumn="0" w:firstRowLastColumn="0" w:lastRowFirstColumn="0" w:lastRowLastColumn="0"/>
            <w:tcW w:w="0" w:type="auto"/>
          </w:tcPr>
          <w:p w14:paraId="6F88A471" w14:textId="77777777" w:rsidR="00487230" w:rsidRPr="00085177" w:rsidRDefault="00487230" w:rsidP="00137352">
            <w:pPr>
              <w:rPr>
                <w:rFonts w:cs="Times New Roman"/>
              </w:rPr>
            </w:pPr>
            <w:r w:rsidRPr="00085177">
              <w:rPr>
                <w:rFonts w:cs="Times New Roman"/>
              </w:rPr>
              <w:t>FR-001</w:t>
            </w:r>
          </w:p>
        </w:tc>
        <w:tc>
          <w:tcPr>
            <w:tcW w:w="0" w:type="auto"/>
          </w:tcPr>
          <w:p w14:paraId="681969ED"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Submit a new service request</w:t>
            </w:r>
          </w:p>
        </w:tc>
        <w:tc>
          <w:tcPr>
            <w:tcW w:w="0" w:type="auto"/>
          </w:tcPr>
          <w:p w14:paraId="32019213"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Requester capability/Business need </w:t>
            </w:r>
          </w:p>
        </w:tc>
        <w:tc>
          <w:tcPr>
            <w:tcW w:w="0" w:type="auto"/>
          </w:tcPr>
          <w:p w14:paraId="014DA8BD"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0" w:type="auto"/>
          </w:tcPr>
          <w:p w14:paraId="1B4F193A"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Given a requester supplies a category, description, location, and contact details, when they submit the request, the system then creates a request record with a unique reference number, a timestamp, and status “Submitted”, and displays the reference number to the requester.</w:t>
            </w:r>
          </w:p>
        </w:tc>
      </w:tr>
      <w:tr w:rsidR="00487230" w:rsidRPr="00085177" w14:paraId="7AFAA5CB" w14:textId="77777777" w:rsidTr="00487230">
        <w:trPr>
          <w:trHeight w:val="1699"/>
        </w:trPr>
        <w:tc>
          <w:tcPr>
            <w:cnfStyle w:val="001000000000" w:firstRow="0" w:lastRow="0" w:firstColumn="1" w:lastColumn="0" w:oddVBand="0" w:evenVBand="0" w:oddHBand="0" w:evenHBand="0" w:firstRowFirstColumn="0" w:firstRowLastColumn="0" w:lastRowFirstColumn="0" w:lastRowLastColumn="0"/>
            <w:tcW w:w="0" w:type="auto"/>
          </w:tcPr>
          <w:p w14:paraId="2028C0AD" w14:textId="77777777" w:rsidR="00487230" w:rsidRPr="00085177" w:rsidRDefault="00487230" w:rsidP="00137352">
            <w:pPr>
              <w:rPr>
                <w:rFonts w:cs="Times New Roman"/>
              </w:rPr>
            </w:pPr>
            <w:r w:rsidRPr="00085177">
              <w:rPr>
                <w:rFonts w:cs="Times New Roman"/>
              </w:rPr>
              <w:t>FR-002</w:t>
            </w:r>
          </w:p>
        </w:tc>
        <w:tc>
          <w:tcPr>
            <w:tcW w:w="0" w:type="auto"/>
          </w:tcPr>
          <w:p w14:paraId="5674747A"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Categorise a request using a controlled category list</w:t>
            </w:r>
          </w:p>
        </w:tc>
        <w:tc>
          <w:tcPr>
            <w:tcW w:w="0" w:type="auto"/>
          </w:tcPr>
          <w:p w14:paraId="4CA55F09"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Requester capability </w:t>
            </w:r>
          </w:p>
        </w:tc>
        <w:tc>
          <w:tcPr>
            <w:tcW w:w="0" w:type="auto"/>
          </w:tcPr>
          <w:p w14:paraId="7F3BB9A0"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0" w:type="auto"/>
          </w:tcPr>
          <w:p w14:paraId="314D3BC4"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The requester must select exactly one category from a predefined, controlled list, e.g. facility fault, damaged equipment, security concern, IT support, maintenance, lost property or other, before the request can be submitted; submission is blocked if no category is selected.</w:t>
            </w:r>
          </w:p>
        </w:tc>
      </w:tr>
      <w:tr w:rsidR="00487230" w:rsidRPr="00085177" w14:paraId="7F6B2CE3" w14:textId="77777777" w:rsidTr="00487230">
        <w:trPr>
          <w:cnfStyle w:val="000000100000" w:firstRow="0" w:lastRow="0" w:firstColumn="0" w:lastColumn="0" w:oddVBand="0" w:evenVBand="0" w:oddHBand="1" w:evenHBand="0" w:firstRowFirstColumn="0" w:firstRowLastColumn="0" w:lastRowFirstColumn="0" w:lastRowLastColumn="0"/>
          <w:trHeight w:val="1447"/>
        </w:trPr>
        <w:tc>
          <w:tcPr>
            <w:cnfStyle w:val="001000000000" w:firstRow="0" w:lastRow="0" w:firstColumn="1" w:lastColumn="0" w:oddVBand="0" w:evenVBand="0" w:oddHBand="0" w:evenHBand="0" w:firstRowFirstColumn="0" w:firstRowLastColumn="0" w:lastRowFirstColumn="0" w:lastRowLastColumn="0"/>
            <w:tcW w:w="0" w:type="auto"/>
          </w:tcPr>
          <w:p w14:paraId="7CB7438B" w14:textId="77777777" w:rsidR="00487230" w:rsidRPr="00085177" w:rsidRDefault="00487230" w:rsidP="00137352">
            <w:pPr>
              <w:rPr>
                <w:rFonts w:cs="Times New Roman"/>
              </w:rPr>
            </w:pPr>
            <w:r w:rsidRPr="00085177">
              <w:rPr>
                <w:rFonts w:cs="Times New Roman"/>
              </w:rPr>
              <w:t>FR-003</w:t>
            </w:r>
          </w:p>
        </w:tc>
        <w:tc>
          <w:tcPr>
            <w:tcW w:w="0" w:type="auto"/>
          </w:tcPr>
          <w:p w14:paraId="1DA733CB"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View the </w:t>
            </w:r>
            <w:proofErr w:type="gramStart"/>
            <w:r w:rsidRPr="00085177">
              <w:rPr>
                <w:rFonts w:cs="Times New Roman"/>
              </w:rPr>
              <w:t>current status</w:t>
            </w:r>
            <w:proofErr w:type="gramEnd"/>
            <w:r w:rsidRPr="00085177">
              <w:rPr>
                <w:rFonts w:cs="Times New Roman"/>
              </w:rPr>
              <w:t xml:space="preserve"> of a submitted request</w:t>
            </w:r>
          </w:p>
        </w:tc>
        <w:tc>
          <w:tcPr>
            <w:tcW w:w="0" w:type="auto"/>
          </w:tcPr>
          <w:p w14:paraId="327AB5CF"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Requester capability </w:t>
            </w:r>
          </w:p>
        </w:tc>
        <w:tc>
          <w:tcPr>
            <w:tcW w:w="0" w:type="auto"/>
          </w:tcPr>
          <w:p w14:paraId="289D8F7B"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0" w:type="auto"/>
          </w:tcPr>
          <w:p w14:paraId="3F962DE3"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Given a valid reference number and requester identity, when the requester views the request, then the </w:t>
            </w:r>
            <w:proofErr w:type="gramStart"/>
            <w:r w:rsidRPr="00085177">
              <w:rPr>
                <w:rFonts w:cs="Times New Roman"/>
              </w:rPr>
              <w:t>current status</w:t>
            </w:r>
            <w:proofErr w:type="gramEnd"/>
            <w:r w:rsidRPr="00085177">
              <w:rPr>
                <w:rFonts w:cs="Times New Roman"/>
              </w:rPr>
              <w:t>, either Submitted, Assigned, In Progress, Resolved, Closed or Rejected, is displayed and matches the status last recorded by staff.</w:t>
            </w:r>
          </w:p>
        </w:tc>
      </w:tr>
      <w:tr w:rsidR="00487230" w:rsidRPr="00085177" w14:paraId="2CAA24B2" w14:textId="77777777" w:rsidTr="00487230">
        <w:trPr>
          <w:trHeight w:val="930"/>
        </w:trPr>
        <w:tc>
          <w:tcPr>
            <w:cnfStyle w:val="001000000000" w:firstRow="0" w:lastRow="0" w:firstColumn="1" w:lastColumn="0" w:oddVBand="0" w:evenVBand="0" w:oddHBand="0" w:evenHBand="0" w:firstRowFirstColumn="0" w:firstRowLastColumn="0" w:lastRowFirstColumn="0" w:lastRowLastColumn="0"/>
            <w:tcW w:w="0" w:type="auto"/>
          </w:tcPr>
          <w:p w14:paraId="4DA5EEFC" w14:textId="77777777" w:rsidR="00487230" w:rsidRPr="00085177" w:rsidRDefault="00487230" w:rsidP="00137352">
            <w:pPr>
              <w:rPr>
                <w:rFonts w:cs="Times New Roman"/>
              </w:rPr>
            </w:pPr>
            <w:r w:rsidRPr="00085177">
              <w:rPr>
                <w:rFonts w:cs="Times New Roman"/>
              </w:rPr>
              <w:t>FR-004</w:t>
            </w:r>
          </w:p>
        </w:tc>
        <w:tc>
          <w:tcPr>
            <w:tcW w:w="0" w:type="auto"/>
          </w:tcPr>
          <w:p w14:paraId="71CE1063"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View a history/list of previously submitted requests</w:t>
            </w:r>
          </w:p>
        </w:tc>
        <w:tc>
          <w:tcPr>
            <w:tcW w:w="0" w:type="auto"/>
          </w:tcPr>
          <w:p w14:paraId="095793D0"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Requester capability </w:t>
            </w:r>
          </w:p>
        </w:tc>
        <w:tc>
          <w:tcPr>
            <w:tcW w:w="0" w:type="auto"/>
          </w:tcPr>
          <w:p w14:paraId="7FCE5120"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Should</w:t>
            </w:r>
          </w:p>
        </w:tc>
        <w:tc>
          <w:tcPr>
            <w:tcW w:w="0" w:type="auto"/>
          </w:tcPr>
          <w:p w14:paraId="290B2C2B"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A signed-in requester can view a chronological list of all requests they have submitted, each showing reference number, category, submission date and </w:t>
            </w:r>
            <w:proofErr w:type="gramStart"/>
            <w:r w:rsidRPr="00085177">
              <w:rPr>
                <w:rFonts w:cs="Times New Roman"/>
              </w:rPr>
              <w:t>current status</w:t>
            </w:r>
            <w:proofErr w:type="gramEnd"/>
            <w:r w:rsidRPr="00085177">
              <w:rPr>
                <w:rFonts w:cs="Times New Roman"/>
              </w:rPr>
              <w:t>.</w:t>
            </w:r>
          </w:p>
        </w:tc>
      </w:tr>
      <w:tr w:rsidR="00487230" w:rsidRPr="00085177" w14:paraId="75359B19" w14:textId="77777777" w:rsidTr="00487230">
        <w:trPr>
          <w:cnfStyle w:val="000000100000" w:firstRow="0" w:lastRow="0" w:firstColumn="0" w:lastColumn="0" w:oddVBand="0" w:evenVBand="0" w:oddHBand="1" w:evenHBand="0" w:firstRowFirstColumn="0" w:firstRowLastColumn="0" w:lastRowFirstColumn="0" w:lastRowLastColumn="0"/>
          <w:trHeight w:val="1194"/>
        </w:trPr>
        <w:tc>
          <w:tcPr>
            <w:cnfStyle w:val="001000000000" w:firstRow="0" w:lastRow="0" w:firstColumn="1" w:lastColumn="0" w:oddVBand="0" w:evenVBand="0" w:oddHBand="0" w:evenHBand="0" w:firstRowFirstColumn="0" w:firstRowLastColumn="0" w:lastRowFirstColumn="0" w:lastRowLastColumn="0"/>
            <w:tcW w:w="0" w:type="auto"/>
          </w:tcPr>
          <w:p w14:paraId="164E878D" w14:textId="77777777" w:rsidR="00487230" w:rsidRPr="00085177" w:rsidRDefault="00487230" w:rsidP="00137352">
            <w:pPr>
              <w:rPr>
                <w:rFonts w:cs="Times New Roman"/>
              </w:rPr>
            </w:pPr>
            <w:r w:rsidRPr="00085177">
              <w:rPr>
                <w:rFonts w:cs="Times New Roman"/>
              </w:rPr>
              <w:t>FR-005</w:t>
            </w:r>
          </w:p>
        </w:tc>
        <w:tc>
          <w:tcPr>
            <w:tcW w:w="0" w:type="auto"/>
          </w:tcPr>
          <w:p w14:paraId="5DB2D941"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Receive meaningful feedback on request acceptance, rejection, update or completion</w:t>
            </w:r>
          </w:p>
        </w:tc>
        <w:tc>
          <w:tcPr>
            <w:tcW w:w="0" w:type="auto"/>
          </w:tcPr>
          <w:p w14:paraId="314572D3"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Requester capability </w:t>
            </w:r>
          </w:p>
        </w:tc>
        <w:tc>
          <w:tcPr>
            <w:tcW w:w="0" w:type="auto"/>
          </w:tcPr>
          <w:p w14:paraId="5052C4D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0" w:type="auto"/>
          </w:tcPr>
          <w:p w14:paraId="125580A9"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When staff change a request’s status, the requester receives a notification identifying the request, the new status and, where the status is Rejected, a reason without needing to check manually.</w:t>
            </w:r>
          </w:p>
        </w:tc>
      </w:tr>
      <w:tr w:rsidR="00487230" w:rsidRPr="00085177" w14:paraId="31600DBA" w14:textId="77777777" w:rsidTr="00487230">
        <w:trPr>
          <w:trHeight w:val="1182"/>
        </w:trPr>
        <w:tc>
          <w:tcPr>
            <w:cnfStyle w:val="001000000000" w:firstRow="0" w:lastRow="0" w:firstColumn="1" w:lastColumn="0" w:oddVBand="0" w:evenVBand="0" w:oddHBand="0" w:evenHBand="0" w:firstRowFirstColumn="0" w:firstRowLastColumn="0" w:lastRowFirstColumn="0" w:lastRowLastColumn="0"/>
            <w:tcW w:w="0" w:type="auto"/>
          </w:tcPr>
          <w:p w14:paraId="248C07C4" w14:textId="77777777" w:rsidR="00487230" w:rsidRPr="00085177" w:rsidRDefault="00487230" w:rsidP="00137352">
            <w:pPr>
              <w:rPr>
                <w:rFonts w:cs="Times New Roman"/>
              </w:rPr>
            </w:pPr>
            <w:r w:rsidRPr="00085177">
              <w:rPr>
                <w:rFonts w:cs="Times New Roman"/>
              </w:rPr>
              <w:lastRenderedPageBreak/>
              <w:t>FR-006</w:t>
            </w:r>
          </w:p>
        </w:tc>
        <w:tc>
          <w:tcPr>
            <w:tcW w:w="0" w:type="auto"/>
          </w:tcPr>
          <w:p w14:paraId="2B12C372"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View service requests relevant to an authorised staff member’s role</w:t>
            </w:r>
          </w:p>
        </w:tc>
        <w:tc>
          <w:tcPr>
            <w:tcW w:w="0" w:type="auto"/>
          </w:tcPr>
          <w:p w14:paraId="09E0ACB5"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Staff capability </w:t>
            </w:r>
          </w:p>
        </w:tc>
        <w:tc>
          <w:tcPr>
            <w:tcW w:w="0" w:type="auto"/>
          </w:tcPr>
          <w:p w14:paraId="0B4E4964"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0" w:type="auto"/>
          </w:tcPr>
          <w:p w14:paraId="55622631"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 staff member sees only requests within their authorised category/role scope (role-based access); requests outside that scope do not appear in their list or are explicitly marked as restricted.</w:t>
            </w:r>
          </w:p>
        </w:tc>
      </w:tr>
      <w:tr w:rsidR="00487230" w:rsidRPr="00085177" w14:paraId="61595C4C" w14:textId="77777777" w:rsidTr="00487230">
        <w:trPr>
          <w:cnfStyle w:val="000000100000" w:firstRow="0" w:lastRow="0" w:firstColumn="0" w:lastColumn="0" w:oddVBand="0" w:evenVBand="0" w:oddHBand="1" w:evenHBand="0" w:firstRowFirstColumn="0" w:firstRowLastColumn="0" w:lastRowFirstColumn="0" w:lastRowLastColumn="0"/>
          <w:trHeight w:val="1194"/>
        </w:trPr>
        <w:tc>
          <w:tcPr>
            <w:cnfStyle w:val="001000000000" w:firstRow="0" w:lastRow="0" w:firstColumn="1" w:lastColumn="0" w:oddVBand="0" w:evenVBand="0" w:oddHBand="0" w:evenHBand="0" w:firstRowFirstColumn="0" w:firstRowLastColumn="0" w:lastRowFirstColumn="0" w:lastRowLastColumn="0"/>
            <w:tcW w:w="0" w:type="auto"/>
          </w:tcPr>
          <w:p w14:paraId="4CFB6FF0" w14:textId="77777777" w:rsidR="00487230" w:rsidRPr="00085177" w:rsidRDefault="00487230" w:rsidP="00137352">
            <w:pPr>
              <w:rPr>
                <w:rFonts w:cs="Times New Roman"/>
              </w:rPr>
            </w:pPr>
            <w:r w:rsidRPr="00085177">
              <w:rPr>
                <w:rFonts w:cs="Times New Roman"/>
              </w:rPr>
              <w:t>FR-007</w:t>
            </w:r>
          </w:p>
        </w:tc>
        <w:tc>
          <w:tcPr>
            <w:tcW w:w="0" w:type="auto"/>
          </w:tcPr>
          <w:p w14:paraId="65021C15"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Search, filter and sort requests by useful criteria</w:t>
            </w:r>
          </w:p>
        </w:tc>
        <w:tc>
          <w:tcPr>
            <w:tcW w:w="0" w:type="auto"/>
          </w:tcPr>
          <w:p w14:paraId="1CFC3FED"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Staff capability </w:t>
            </w:r>
          </w:p>
        </w:tc>
        <w:tc>
          <w:tcPr>
            <w:tcW w:w="0" w:type="auto"/>
          </w:tcPr>
          <w:p w14:paraId="142D28F6"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0" w:type="auto"/>
          </w:tcPr>
          <w:p w14:paraId="2389323F"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Staff can filter the request list by status, category and date range, and the returned results match every request satisfying the selected criteria (no false inclusions/omissions).</w:t>
            </w:r>
          </w:p>
        </w:tc>
      </w:tr>
      <w:tr w:rsidR="00487230" w:rsidRPr="00085177" w14:paraId="7C9BDC0E" w14:textId="77777777" w:rsidTr="00487230">
        <w:trPr>
          <w:trHeight w:val="930"/>
        </w:trPr>
        <w:tc>
          <w:tcPr>
            <w:cnfStyle w:val="001000000000" w:firstRow="0" w:lastRow="0" w:firstColumn="1" w:lastColumn="0" w:oddVBand="0" w:evenVBand="0" w:oddHBand="0" w:evenHBand="0" w:firstRowFirstColumn="0" w:firstRowLastColumn="0" w:lastRowFirstColumn="0" w:lastRowLastColumn="0"/>
            <w:tcW w:w="0" w:type="auto"/>
          </w:tcPr>
          <w:p w14:paraId="3C36BF67" w14:textId="77777777" w:rsidR="00487230" w:rsidRPr="00085177" w:rsidRDefault="00487230" w:rsidP="00137352">
            <w:pPr>
              <w:rPr>
                <w:rFonts w:cs="Times New Roman"/>
              </w:rPr>
            </w:pPr>
            <w:r w:rsidRPr="00085177">
              <w:rPr>
                <w:rFonts w:cs="Times New Roman"/>
              </w:rPr>
              <w:t>FR-008</w:t>
            </w:r>
          </w:p>
        </w:tc>
        <w:tc>
          <w:tcPr>
            <w:tcW w:w="0" w:type="auto"/>
          </w:tcPr>
          <w:p w14:paraId="1B59AC8F"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View full request details</w:t>
            </w:r>
          </w:p>
        </w:tc>
        <w:tc>
          <w:tcPr>
            <w:tcW w:w="0" w:type="auto"/>
          </w:tcPr>
          <w:p w14:paraId="5A3DB121"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Staff capability </w:t>
            </w:r>
          </w:p>
        </w:tc>
        <w:tc>
          <w:tcPr>
            <w:tcW w:w="0" w:type="auto"/>
          </w:tcPr>
          <w:p w14:paraId="0BC12E43"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0" w:type="auto"/>
          </w:tcPr>
          <w:p w14:paraId="0D1869B4"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Opening a request displays all information captured at submission plus a chronological log of every action, comment and status change recorded against it.</w:t>
            </w:r>
          </w:p>
        </w:tc>
      </w:tr>
      <w:tr w:rsidR="00487230" w:rsidRPr="00085177" w14:paraId="109DA71B" w14:textId="77777777" w:rsidTr="00487230">
        <w:trPr>
          <w:cnfStyle w:val="000000100000" w:firstRow="0" w:lastRow="0" w:firstColumn="0" w:lastColumn="0" w:oddVBand="0" w:evenVBand="0" w:oddHBand="1" w:evenHBand="0" w:firstRowFirstColumn="0" w:firstRowLastColumn="0" w:lastRowFirstColumn="0" w:lastRowLastColumn="0"/>
          <w:trHeight w:val="1447"/>
        </w:trPr>
        <w:tc>
          <w:tcPr>
            <w:cnfStyle w:val="001000000000" w:firstRow="0" w:lastRow="0" w:firstColumn="1" w:lastColumn="0" w:oddVBand="0" w:evenVBand="0" w:oddHBand="0" w:evenHBand="0" w:firstRowFirstColumn="0" w:firstRowLastColumn="0" w:lastRowFirstColumn="0" w:lastRowLastColumn="0"/>
            <w:tcW w:w="0" w:type="auto"/>
          </w:tcPr>
          <w:p w14:paraId="0255F1BC" w14:textId="77777777" w:rsidR="00487230" w:rsidRPr="00085177" w:rsidRDefault="00487230" w:rsidP="00137352">
            <w:pPr>
              <w:rPr>
                <w:rFonts w:cs="Times New Roman"/>
              </w:rPr>
            </w:pPr>
            <w:r w:rsidRPr="00085177">
              <w:rPr>
                <w:rFonts w:cs="Times New Roman"/>
              </w:rPr>
              <w:t>FR-009</w:t>
            </w:r>
          </w:p>
        </w:tc>
        <w:tc>
          <w:tcPr>
            <w:tcW w:w="0" w:type="auto"/>
          </w:tcPr>
          <w:p w14:paraId="36277B76"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Assign or accept responsibility (ownership) for a request</w:t>
            </w:r>
          </w:p>
        </w:tc>
        <w:tc>
          <w:tcPr>
            <w:tcW w:w="0" w:type="auto"/>
          </w:tcPr>
          <w:p w14:paraId="23B8204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Staff capability </w:t>
            </w:r>
          </w:p>
        </w:tc>
        <w:tc>
          <w:tcPr>
            <w:tcW w:w="0" w:type="auto"/>
          </w:tcPr>
          <w:p w14:paraId="69BA4BE8"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0" w:type="auto"/>
          </w:tcPr>
          <w:p w14:paraId="2AFEEB8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An authorised staff member can be assigned to, or claim, a request; the system records the owner and assignment timestamp, and unassigned requests older than a defined threshold are visibly flagged to staff/management.</w:t>
            </w:r>
          </w:p>
        </w:tc>
      </w:tr>
      <w:tr w:rsidR="00487230" w:rsidRPr="00085177" w14:paraId="479CFD13" w14:textId="77777777" w:rsidTr="00487230">
        <w:trPr>
          <w:trHeight w:val="1447"/>
        </w:trPr>
        <w:tc>
          <w:tcPr>
            <w:cnfStyle w:val="001000000000" w:firstRow="0" w:lastRow="0" w:firstColumn="1" w:lastColumn="0" w:oddVBand="0" w:evenVBand="0" w:oddHBand="0" w:evenHBand="0" w:firstRowFirstColumn="0" w:firstRowLastColumn="0" w:lastRowFirstColumn="0" w:lastRowLastColumn="0"/>
            <w:tcW w:w="0" w:type="auto"/>
          </w:tcPr>
          <w:p w14:paraId="0B207839" w14:textId="77777777" w:rsidR="00487230" w:rsidRPr="00085177" w:rsidRDefault="00487230" w:rsidP="00137352">
            <w:pPr>
              <w:rPr>
                <w:rFonts w:cs="Times New Roman"/>
              </w:rPr>
            </w:pPr>
            <w:r w:rsidRPr="00085177">
              <w:rPr>
                <w:rFonts w:cs="Times New Roman"/>
              </w:rPr>
              <w:t>FR-010</w:t>
            </w:r>
          </w:p>
        </w:tc>
        <w:tc>
          <w:tcPr>
            <w:tcW w:w="0" w:type="auto"/>
          </w:tcPr>
          <w:p w14:paraId="77B0EC22"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Update request status through controlled transitions</w:t>
            </w:r>
          </w:p>
        </w:tc>
        <w:tc>
          <w:tcPr>
            <w:tcW w:w="0" w:type="auto"/>
          </w:tcPr>
          <w:p w14:paraId="595FD4DA"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Staff capability Requirements standard </w:t>
            </w:r>
          </w:p>
        </w:tc>
        <w:tc>
          <w:tcPr>
            <w:tcW w:w="0" w:type="auto"/>
          </w:tcPr>
          <w:p w14:paraId="4C759CD1"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0" w:type="auto"/>
          </w:tcPr>
          <w:p w14:paraId="570DCDCC"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The system permits only defined status transitions (e.g. Submitted → Assigned → In Progress → Resolved → Closed, or → Rejected); an attempted invalid transition (e.g. Submitted → Closed) is rejected with an explanatory </w:t>
            </w:r>
            <w:proofErr w:type="gramStart"/>
            <w:r w:rsidRPr="00085177">
              <w:rPr>
                <w:rFonts w:cs="Times New Roman"/>
              </w:rPr>
              <w:t>error</w:t>
            </w:r>
            <w:proofErr w:type="gramEnd"/>
            <w:r w:rsidRPr="00085177">
              <w:rPr>
                <w:rFonts w:cs="Times New Roman"/>
              </w:rPr>
              <w:t xml:space="preserve"> and no status change occurs.</w:t>
            </w:r>
          </w:p>
        </w:tc>
      </w:tr>
      <w:tr w:rsidR="00487230" w:rsidRPr="00085177" w14:paraId="0DCFD5FE" w14:textId="77777777" w:rsidTr="00487230">
        <w:trPr>
          <w:cnfStyle w:val="000000100000" w:firstRow="0" w:lastRow="0" w:firstColumn="0" w:lastColumn="0" w:oddVBand="0" w:evenVBand="0" w:oddHBand="1" w:evenHBand="0" w:firstRowFirstColumn="0" w:firstRowLastColumn="0" w:lastRowFirstColumn="0" w:lastRowLastColumn="0"/>
          <w:trHeight w:val="1182"/>
        </w:trPr>
        <w:tc>
          <w:tcPr>
            <w:cnfStyle w:val="001000000000" w:firstRow="0" w:lastRow="0" w:firstColumn="1" w:lastColumn="0" w:oddVBand="0" w:evenVBand="0" w:oddHBand="0" w:evenHBand="0" w:firstRowFirstColumn="0" w:firstRowLastColumn="0" w:lastRowFirstColumn="0" w:lastRowLastColumn="0"/>
            <w:tcW w:w="0" w:type="auto"/>
          </w:tcPr>
          <w:p w14:paraId="6CA5A64E" w14:textId="77777777" w:rsidR="00487230" w:rsidRPr="00085177" w:rsidRDefault="00487230" w:rsidP="00137352">
            <w:pPr>
              <w:rPr>
                <w:rFonts w:cs="Times New Roman"/>
              </w:rPr>
            </w:pPr>
            <w:r w:rsidRPr="00085177">
              <w:rPr>
                <w:rFonts w:cs="Times New Roman"/>
              </w:rPr>
              <w:t>FR-011</w:t>
            </w:r>
          </w:p>
        </w:tc>
        <w:tc>
          <w:tcPr>
            <w:tcW w:w="0" w:type="auto"/>
          </w:tcPr>
          <w:p w14:paraId="29E9E776"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Record actions, comments or resolution information against a request</w:t>
            </w:r>
          </w:p>
        </w:tc>
        <w:tc>
          <w:tcPr>
            <w:tcW w:w="0" w:type="auto"/>
          </w:tcPr>
          <w:p w14:paraId="0D616DB7"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Staff capability </w:t>
            </w:r>
          </w:p>
        </w:tc>
        <w:tc>
          <w:tcPr>
            <w:tcW w:w="0" w:type="auto"/>
          </w:tcPr>
          <w:p w14:paraId="6DBAC2C5"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0" w:type="auto"/>
          </w:tcPr>
          <w:p w14:paraId="30CEEFBC"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Staff can add a timestamped, author-attributed comment or resolution note to a request; once saved, the entry is retained as part of the permanent request history and cannot be silently altered.</w:t>
            </w:r>
          </w:p>
        </w:tc>
      </w:tr>
      <w:tr w:rsidR="00487230" w:rsidRPr="00085177" w14:paraId="6A9F7674" w14:textId="77777777" w:rsidTr="00487230">
        <w:trPr>
          <w:trHeight w:val="1194"/>
        </w:trPr>
        <w:tc>
          <w:tcPr>
            <w:cnfStyle w:val="001000000000" w:firstRow="0" w:lastRow="0" w:firstColumn="1" w:lastColumn="0" w:oddVBand="0" w:evenVBand="0" w:oddHBand="0" w:evenHBand="0" w:firstRowFirstColumn="0" w:firstRowLastColumn="0" w:lastRowFirstColumn="0" w:lastRowLastColumn="0"/>
            <w:tcW w:w="0" w:type="auto"/>
          </w:tcPr>
          <w:p w14:paraId="79512AD1" w14:textId="77777777" w:rsidR="00487230" w:rsidRPr="00085177" w:rsidRDefault="00487230" w:rsidP="00137352">
            <w:pPr>
              <w:rPr>
                <w:rFonts w:cs="Times New Roman"/>
              </w:rPr>
            </w:pPr>
            <w:r w:rsidRPr="00085177">
              <w:rPr>
                <w:rFonts w:cs="Times New Roman"/>
              </w:rPr>
              <w:t>FR-012</w:t>
            </w:r>
          </w:p>
        </w:tc>
        <w:tc>
          <w:tcPr>
            <w:tcW w:w="0" w:type="auto"/>
          </w:tcPr>
          <w:p w14:paraId="39E480F2"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Resolve or close requests where authorised</w:t>
            </w:r>
          </w:p>
        </w:tc>
        <w:tc>
          <w:tcPr>
            <w:tcW w:w="0" w:type="auto"/>
          </w:tcPr>
          <w:p w14:paraId="0E33A8D9"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Staff capability </w:t>
            </w:r>
          </w:p>
        </w:tc>
        <w:tc>
          <w:tcPr>
            <w:tcW w:w="0" w:type="auto"/>
          </w:tcPr>
          <w:p w14:paraId="6EE133A4"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0" w:type="auto"/>
          </w:tcPr>
          <w:p w14:paraId="50871E3A"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Only staff whose role includes resolve/close permission can transition a request to Resolved or Closed; an attempt by an unauthorised role is rejected, and the attempt is logged.</w:t>
            </w:r>
          </w:p>
        </w:tc>
      </w:tr>
      <w:tr w:rsidR="00487230" w:rsidRPr="00085177" w14:paraId="36E930A0" w14:textId="77777777" w:rsidTr="00487230">
        <w:trPr>
          <w:cnfStyle w:val="000000100000" w:firstRow="0" w:lastRow="0" w:firstColumn="0" w:lastColumn="0" w:oddVBand="0" w:evenVBand="0" w:oddHBand="1" w:evenHBand="0" w:firstRowFirstColumn="0" w:firstRowLastColumn="0" w:lastRowFirstColumn="0" w:lastRowLastColumn="0"/>
          <w:trHeight w:val="1182"/>
        </w:trPr>
        <w:tc>
          <w:tcPr>
            <w:cnfStyle w:val="001000000000" w:firstRow="0" w:lastRow="0" w:firstColumn="1" w:lastColumn="0" w:oddVBand="0" w:evenVBand="0" w:oddHBand="0" w:evenHBand="0" w:firstRowFirstColumn="0" w:firstRowLastColumn="0" w:lastRowFirstColumn="0" w:lastRowLastColumn="0"/>
            <w:tcW w:w="0" w:type="auto"/>
          </w:tcPr>
          <w:p w14:paraId="029022C0" w14:textId="77777777" w:rsidR="00487230" w:rsidRPr="00085177" w:rsidRDefault="00487230" w:rsidP="00137352">
            <w:pPr>
              <w:rPr>
                <w:rFonts w:cs="Times New Roman"/>
              </w:rPr>
            </w:pPr>
            <w:r w:rsidRPr="00085177">
              <w:rPr>
                <w:rFonts w:cs="Times New Roman"/>
              </w:rPr>
              <w:lastRenderedPageBreak/>
              <w:t>FR-013</w:t>
            </w:r>
          </w:p>
        </w:tc>
        <w:tc>
          <w:tcPr>
            <w:tcW w:w="0" w:type="auto"/>
          </w:tcPr>
          <w:p w14:paraId="6E91D4B9"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View service activity summary information</w:t>
            </w:r>
          </w:p>
        </w:tc>
        <w:tc>
          <w:tcPr>
            <w:tcW w:w="0" w:type="auto"/>
          </w:tcPr>
          <w:p w14:paraId="6B9AA728"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Management capability </w:t>
            </w:r>
          </w:p>
        </w:tc>
        <w:tc>
          <w:tcPr>
            <w:tcW w:w="0" w:type="auto"/>
          </w:tcPr>
          <w:p w14:paraId="270B944E"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0" w:type="auto"/>
          </w:tcPr>
          <w:p w14:paraId="02454809"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An authorised management user can view aggregate counts of requests by status for a selected date range, and the totals reconcile with the underlying request records.</w:t>
            </w:r>
          </w:p>
        </w:tc>
      </w:tr>
      <w:tr w:rsidR="00487230" w:rsidRPr="00085177" w14:paraId="238ED50F" w14:textId="77777777" w:rsidTr="00487230">
        <w:trPr>
          <w:trHeight w:val="1194"/>
        </w:trPr>
        <w:tc>
          <w:tcPr>
            <w:cnfStyle w:val="001000000000" w:firstRow="0" w:lastRow="0" w:firstColumn="1" w:lastColumn="0" w:oddVBand="0" w:evenVBand="0" w:oddHBand="0" w:evenHBand="0" w:firstRowFirstColumn="0" w:firstRowLastColumn="0" w:lastRowFirstColumn="0" w:lastRowLastColumn="0"/>
            <w:tcW w:w="0" w:type="auto"/>
          </w:tcPr>
          <w:p w14:paraId="2AFB3C2D" w14:textId="77777777" w:rsidR="00487230" w:rsidRPr="00085177" w:rsidRDefault="00487230" w:rsidP="00137352">
            <w:pPr>
              <w:rPr>
                <w:rFonts w:cs="Times New Roman"/>
              </w:rPr>
            </w:pPr>
            <w:r w:rsidRPr="00085177">
              <w:rPr>
                <w:rFonts w:cs="Times New Roman"/>
              </w:rPr>
              <w:t>FR-014</w:t>
            </w:r>
          </w:p>
        </w:tc>
        <w:tc>
          <w:tcPr>
            <w:tcW w:w="0" w:type="auto"/>
          </w:tcPr>
          <w:p w14:paraId="034050DC"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Identify open, overdue, resolved and closed requests</w:t>
            </w:r>
          </w:p>
        </w:tc>
        <w:tc>
          <w:tcPr>
            <w:tcW w:w="0" w:type="auto"/>
          </w:tcPr>
          <w:p w14:paraId="556AB879"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Management capability</w:t>
            </w:r>
          </w:p>
        </w:tc>
        <w:tc>
          <w:tcPr>
            <w:tcW w:w="0" w:type="auto"/>
          </w:tcPr>
          <w:p w14:paraId="7A33EEC5"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Should</w:t>
            </w:r>
          </w:p>
        </w:tc>
        <w:tc>
          <w:tcPr>
            <w:tcW w:w="0" w:type="auto"/>
          </w:tcPr>
          <w:p w14:paraId="355BF33A"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The system applies a defined overdue threshold, e.g. unassigned or unresolved beyond a certain number of days, and presents overdue requests in a distinct, filterable view for management.</w:t>
            </w:r>
          </w:p>
        </w:tc>
      </w:tr>
      <w:tr w:rsidR="00487230" w:rsidRPr="00085177" w14:paraId="77543244" w14:textId="77777777" w:rsidTr="00487230">
        <w:trPr>
          <w:cnfStyle w:val="000000100000" w:firstRow="0" w:lastRow="0" w:firstColumn="0" w:lastColumn="0" w:oddVBand="0" w:evenVBand="0" w:oddHBand="1" w:evenHBand="0" w:firstRowFirstColumn="0" w:firstRowLastColumn="0" w:lastRowFirstColumn="0" w:lastRowLastColumn="0"/>
          <w:trHeight w:val="1182"/>
        </w:trPr>
        <w:tc>
          <w:tcPr>
            <w:cnfStyle w:val="001000000000" w:firstRow="0" w:lastRow="0" w:firstColumn="1" w:lastColumn="0" w:oddVBand="0" w:evenVBand="0" w:oddHBand="0" w:evenHBand="0" w:firstRowFirstColumn="0" w:firstRowLastColumn="0" w:lastRowFirstColumn="0" w:lastRowLastColumn="0"/>
            <w:tcW w:w="0" w:type="auto"/>
          </w:tcPr>
          <w:p w14:paraId="399063E3" w14:textId="77777777" w:rsidR="00487230" w:rsidRPr="00085177" w:rsidRDefault="00487230" w:rsidP="00137352">
            <w:pPr>
              <w:rPr>
                <w:rFonts w:cs="Times New Roman"/>
              </w:rPr>
            </w:pPr>
            <w:r w:rsidRPr="00085177">
              <w:rPr>
                <w:rFonts w:cs="Times New Roman"/>
              </w:rPr>
              <w:t>FR-015</w:t>
            </w:r>
          </w:p>
        </w:tc>
        <w:tc>
          <w:tcPr>
            <w:tcW w:w="0" w:type="auto"/>
          </w:tcPr>
          <w:p w14:paraId="7354C138"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View request information by category, status or another justified dimension</w:t>
            </w:r>
          </w:p>
        </w:tc>
        <w:tc>
          <w:tcPr>
            <w:tcW w:w="0" w:type="auto"/>
          </w:tcPr>
          <w:p w14:paraId="158585AC"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Management capability</w:t>
            </w:r>
          </w:p>
        </w:tc>
        <w:tc>
          <w:tcPr>
            <w:tcW w:w="0" w:type="auto"/>
          </w:tcPr>
          <w:p w14:paraId="3E65C29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0" w:type="auto"/>
          </w:tcPr>
          <w:p w14:paraId="60E61F86"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Management can group or filter the reporting view by, at minimum, category and status, and the figures shown match a manual count of the underlying records for the same filter.</w:t>
            </w:r>
          </w:p>
        </w:tc>
      </w:tr>
      <w:tr w:rsidR="00487230" w:rsidRPr="00085177" w14:paraId="437CBFFB" w14:textId="77777777" w:rsidTr="00487230">
        <w:trPr>
          <w:trHeight w:val="1194"/>
        </w:trPr>
        <w:tc>
          <w:tcPr>
            <w:cnfStyle w:val="001000000000" w:firstRow="0" w:lastRow="0" w:firstColumn="1" w:lastColumn="0" w:oddVBand="0" w:evenVBand="0" w:oddHBand="0" w:evenHBand="0" w:firstRowFirstColumn="0" w:firstRowLastColumn="0" w:lastRowFirstColumn="0" w:lastRowLastColumn="0"/>
            <w:tcW w:w="0" w:type="auto"/>
          </w:tcPr>
          <w:p w14:paraId="74194BB1" w14:textId="77777777" w:rsidR="00487230" w:rsidRPr="00085177" w:rsidRDefault="00487230" w:rsidP="00137352">
            <w:pPr>
              <w:rPr>
                <w:rFonts w:cs="Times New Roman"/>
              </w:rPr>
            </w:pPr>
            <w:r w:rsidRPr="00085177">
              <w:rPr>
                <w:rFonts w:cs="Times New Roman"/>
              </w:rPr>
              <w:t>FR-016</w:t>
            </w:r>
          </w:p>
        </w:tc>
        <w:tc>
          <w:tcPr>
            <w:tcW w:w="0" w:type="auto"/>
          </w:tcPr>
          <w:p w14:paraId="0979C236"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Access sufficient information to support accountability and service-performance analysis</w:t>
            </w:r>
          </w:p>
        </w:tc>
        <w:tc>
          <w:tcPr>
            <w:tcW w:w="0" w:type="auto"/>
          </w:tcPr>
          <w:p w14:paraId="1F1C3D4D"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Management capability/Business need </w:t>
            </w:r>
          </w:p>
        </w:tc>
        <w:tc>
          <w:tcPr>
            <w:tcW w:w="0" w:type="auto"/>
          </w:tcPr>
          <w:p w14:paraId="196888D8"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Could</w:t>
            </w:r>
          </w:p>
        </w:tc>
        <w:tc>
          <w:tcPr>
            <w:tcW w:w="0" w:type="auto"/>
          </w:tcPr>
          <w:p w14:paraId="5A568016"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Management can produce a report (e.g. exportable list or summary) for a selected period showing request volume by category and status, suitable for external review or audit.</w:t>
            </w:r>
          </w:p>
        </w:tc>
      </w:tr>
    </w:tbl>
    <w:p w14:paraId="23DDE0EB" w14:textId="14DA2521" w:rsidR="00487230" w:rsidRPr="00085177" w:rsidRDefault="00487230" w:rsidP="002F488E">
      <w:pPr>
        <w:pStyle w:val="Heading2"/>
        <w:rPr>
          <w:rFonts w:asciiTheme="minorHAnsi" w:hAnsiTheme="minorHAnsi"/>
          <w:b/>
          <w:bCs/>
          <w:sz w:val="24"/>
          <w:szCs w:val="24"/>
        </w:rPr>
      </w:pPr>
      <w:bookmarkStart w:id="17" w:name="_Toc239885986"/>
      <w:r w:rsidRPr="00085177">
        <w:rPr>
          <w:rFonts w:asciiTheme="minorHAnsi" w:hAnsiTheme="minorHAnsi"/>
          <w:b/>
          <w:bCs/>
          <w:sz w:val="24"/>
          <w:szCs w:val="24"/>
        </w:rPr>
        <w:lastRenderedPageBreak/>
        <w:t>Non-Functional Requirements</w:t>
      </w:r>
      <w:bookmarkEnd w:id="17"/>
    </w:p>
    <w:tbl>
      <w:tblPr>
        <w:tblStyle w:val="GridTable4-Accent1"/>
        <w:tblpPr w:leftFromText="180" w:rightFromText="180" w:vertAnchor="page" w:horzAnchor="margin" w:tblpXSpec="center" w:tblpY="2093"/>
        <w:tblW w:w="5000" w:type="pct"/>
        <w:tblLook w:val="04A0" w:firstRow="1" w:lastRow="0" w:firstColumn="1" w:lastColumn="0" w:noHBand="0" w:noVBand="1"/>
      </w:tblPr>
      <w:tblGrid>
        <w:gridCol w:w="753"/>
        <w:gridCol w:w="1835"/>
        <w:gridCol w:w="1791"/>
        <w:gridCol w:w="1007"/>
        <w:gridCol w:w="8562"/>
      </w:tblGrid>
      <w:tr w:rsidR="00487230" w:rsidRPr="00085177" w14:paraId="3635410B" w14:textId="77777777" w:rsidTr="002F4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20A5DF5" w14:textId="77777777" w:rsidR="00487230" w:rsidRPr="00085177" w:rsidRDefault="00487230" w:rsidP="00137352">
            <w:pPr>
              <w:rPr>
                <w:rFonts w:cs="Times New Roman"/>
              </w:rPr>
            </w:pPr>
            <w:r w:rsidRPr="00085177">
              <w:rPr>
                <w:rFonts w:cs="Times New Roman"/>
              </w:rPr>
              <w:t>ID</w:t>
            </w:r>
          </w:p>
        </w:tc>
        <w:tc>
          <w:tcPr>
            <w:tcW w:w="766" w:type="pct"/>
          </w:tcPr>
          <w:p w14:paraId="32C33787"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Requirement</w:t>
            </w:r>
          </w:p>
        </w:tc>
        <w:tc>
          <w:tcPr>
            <w:tcW w:w="711" w:type="pct"/>
          </w:tcPr>
          <w:p w14:paraId="06360060"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Source / Stakeholder</w:t>
            </w:r>
          </w:p>
        </w:tc>
        <w:tc>
          <w:tcPr>
            <w:tcW w:w="85" w:type="pct"/>
          </w:tcPr>
          <w:p w14:paraId="60B91D8B"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Priority</w:t>
            </w:r>
          </w:p>
        </w:tc>
        <w:tc>
          <w:tcPr>
            <w:tcW w:w="3138" w:type="pct"/>
          </w:tcPr>
          <w:p w14:paraId="38AF3FF4" w14:textId="77777777" w:rsidR="00487230" w:rsidRPr="00085177" w:rsidRDefault="00487230" w:rsidP="00137352">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Acceptance Criteria</w:t>
            </w:r>
          </w:p>
        </w:tc>
      </w:tr>
      <w:tr w:rsidR="00487230" w:rsidRPr="00085177" w14:paraId="17FAC38D" w14:textId="77777777" w:rsidTr="002F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40D0ED3" w14:textId="77777777" w:rsidR="00487230" w:rsidRPr="00085177" w:rsidRDefault="00487230" w:rsidP="00137352">
            <w:pPr>
              <w:rPr>
                <w:rFonts w:cs="Times New Roman"/>
              </w:rPr>
            </w:pPr>
            <w:r w:rsidRPr="00085177">
              <w:rPr>
                <w:rFonts w:cs="Times New Roman"/>
              </w:rPr>
              <w:t>NFR-001</w:t>
            </w:r>
          </w:p>
        </w:tc>
        <w:tc>
          <w:tcPr>
            <w:tcW w:w="766" w:type="pct"/>
          </w:tcPr>
          <w:p w14:paraId="73FE8798"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Usability</w:t>
            </w:r>
          </w:p>
        </w:tc>
        <w:tc>
          <w:tcPr>
            <w:tcW w:w="711" w:type="pct"/>
          </w:tcPr>
          <w:p w14:paraId="06A4D559"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Business needs a usable process</w:t>
            </w:r>
          </w:p>
        </w:tc>
        <w:tc>
          <w:tcPr>
            <w:tcW w:w="85" w:type="pct"/>
          </w:tcPr>
          <w:p w14:paraId="7C99660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3138" w:type="pct"/>
          </w:tcPr>
          <w:p w14:paraId="23EB6126"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 first-time requester, given no training material, can successfully submit a valid request in under 5 minutes; verified by a usability test with at least 3 representative participants.</w:t>
            </w:r>
          </w:p>
        </w:tc>
      </w:tr>
      <w:tr w:rsidR="00487230" w:rsidRPr="00085177" w14:paraId="4E8F85BA" w14:textId="77777777" w:rsidTr="002F488E">
        <w:tc>
          <w:tcPr>
            <w:cnfStyle w:val="001000000000" w:firstRow="0" w:lastRow="0" w:firstColumn="1" w:lastColumn="0" w:oddVBand="0" w:evenVBand="0" w:oddHBand="0" w:evenHBand="0" w:firstRowFirstColumn="0" w:firstRowLastColumn="0" w:lastRowFirstColumn="0" w:lastRowLastColumn="0"/>
            <w:tcW w:w="300" w:type="pct"/>
          </w:tcPr>
          <w:p w14:paraId="0A2CBC69" w14:textId="77777777" w:rsidR="00487230" w:rsidRPr="00085177" w:rsidRDefault="00487230" w:rsidP="00137352">
            <w:pPr>
              <w:rPr>
                <w:rFonts w:cs="Times New Roman"/>
              </w:rPr>
            </w:pPr>
            <w:r w:rsidRPr="00085177">
              <w:rPr>
                <w:rFonts w:cs="Times New Roman"/>
              </w:rPr>
              <w:t>NFR-002</w:t>
            </w:r>
          </w:p>
        </w:tc>
        <w:tc>
          <w:tcPr>
            <w:tcW w:w="766" w:type="pct"/>
          </w:tcPr>
          <w:p w14:paraId="7144C6DB"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Availability</w:t>
            </w:r>
          </w:p>
        </w:tc>
        <w:tc>
          <w:tcPr>
            <w:tcW w:w="711" w:type="pct"/>
          </w:tcPr>
          <w:p w14:paraId="768DC108"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Constraint: Quality </w:t>
            </w:r>
          </w:p>
        </w:tc>
        <w:tc>
          <w:tcPr>
            <w:tcW w:w="85" w:type="pct"/>
          </w:tcPr>
          <w:p w14:paraId="37334B50"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Should</w:t>
            </w:r>
          </w:p>
        </w:tc>
        <w:tc>
          <w:tcPr>
            <w:tcW w:w="3138" w:type="pct"/>
          </w:tcPr>
          <w:p w14:paraId="45DD1C32"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The request-submission and status-viewing functions are available during the organisation’s standard operating hours on at least 99% of days measured; verified via uptime/monitoring evidence collected from M3 onward.</w:t>
            </w:r>
          </w:p>
        </w:tc>
      </w:tr>
      <w:tr w:rsidR="00487230" w:rsidRPr="00085177" w14:paraId="6279FFE5" w14:textId="77777777" w:rsidTr="002F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30A090F" w14:textId="77777777" w:rsidR="00487230" w:rsidRPr="00085177" w:rsidRDefault="00487230" w:rsidP="00137352">
            <w:pPr>
              <w:rPr>
                <w:rFonts w:cs="Times New Roman"/>
              </w:rPr>
            </w:pPr>
            <w:r w:rsidRPr="00085177">
              <w:rPr>
                <w:rFonts w:cs="Times New Roman"/>
              </w:rPr>
              <w:t>NFR-003</w:t>
            </w:r>
          </w:p>
        </w:tc>
        <w:tc>
          <w:tcPr>
            <w:tcW w:w="766" w:type="pct"/>
          </w:tcPr>
          <w:p w14:paraId="630A7224"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Performance</w:t>
            </w:r>
          </w:p>
        </w:tc>
        <w:tc>
          <w:tcPr>
            <w:tcW w:w="711" w:type="pct"/>
          </w:tcPr>
          <w:p w14:paraId="22C9CC49"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Constraint: Quality </w:t>
            </w:r>
          </w:p>
        </w:tc>
        <w:tc>
          <w:tcPr>
            <w:tcW w:w="85" w:type="pct"/>
          </w:tcPr>
          <w:p w14:paraId="32AED401"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3138" w:type="pct"/>
          </w:tcPr>
          <w:p w14:paraId="7807E8C7"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Staff search/filter operations return results within 3 seconds for a dataset of up to 5,000 requests; verified by recorded response-time tests in later milestones.</w:t>
            </w:r>
          </w:p>
        </w:tc>
      </w:tr>
      <w:tr w:rsidR="00487230" w:rsidRPr="00085177" w14:paraId="5013F84C" w14:textId="77777777" w:rsidTr="002F488E">
        <w:tc>
          <w:tcPr>
            <w:cnfStyle w:val="001000000000" w:firstRow="0" w:lastRow="0" w:firstColumn="1" w:lastColumn="0" w:oddVBand="0" w:evenVBand="0" w:oddHBand="0" w:evenHBand="0" w:firstRowFirstColumn="0" w:firstRowLastColumn="0" w:lastRowFirstColumn="0" w:lastRowLastColumn="0"/>
            <w:tcW w:w="300" w:type="pct"/>
          </w:tcPr>
          <w:p w14:paraId="7D5AD9B7" w14:textId="77777777" w:rsidR="00487230" w:rsidRPr="00085177" w:rsidRDefault="00487230" w:rsidP="00137352">
            <w:pPr>
              <w:rPr>
                <w:rFonts w:cs="Times New Roman"/>
              </w:rPr>
            </w:pPr>
            <w:r w:rsidRPr="00085177">
              <w:rPr>
                <w:rFonts w:cs="Times New Roman"/>
              </w:rPr>
              <w:t>NFR-004</w:t>
            </w:r>
          </w:p>
        </w:tc>
        <w:tc>
          <w:tcPr>
            <w:tcW w:w="766" w:type="pct"/>
          </w:tcPr>
          <w:p w14:paraId="215F4668"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Security access control</w:t>
            </w:r>
          </w:p>
        </w:tc>
        <w:tc>
          <w:tcPr>
            <w:tcW w:w="711" w:type="pct"/>
          </w:tcPr>
          <w:p w14:paraId="5F1CC03F"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Constraint: Security </w:t>
            </w:r>
          </w:p>
        </w:tc>
        <w:tc>
          <w:tcPr>
            <w:tcW w:w="85" w:type="pct"/>
          </w:tcPr>
          <w:p w14:paraId="6D082120"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3138" w:type="pct"/>
          </w:tcPr>
          <w:p w14:paraId="6BEBCC92"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 requester cannot view, filter or search another requester’s requests, and a staff member cannot access a request outside their authorised role scope; verified by role-based access-control test cases with 0 unauthorised-access passes.</w:t>
            </w:r>
          </w:p>
        </w:tc>
      </w:tr>
      <w:tr w:rsidR="00487230" w:rsidRPr="00085177" w14:paraId="41CBDC16" w14:textId="77777777" w:rsidTr="002F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9294DCF" w14:textId="77777777" w:rsidR="00487230" w:rsidRPr="00085177" w:rsidRDefault="00487230" w:rsidP="00137352">
            <w:pPr>
              <w:rPr>
                <w:rFonts w:cs="Times New Roman"/>
              </w:rPr>
            </w:pPr>
            <w:r w:rsidRPr="00085177">
              <w:rPr>
                <w:rFonts w:cs="Times New Roman"/>
              </w:rPr>
              <w:t>NFR-005</w:t>
            </w:r>
          </w:p>
        </w:tc>
        <w:tc>
          <w:tcPr>
            <w:tcW w:w="766" w:type="pct"/>
          </w:tcPr>
          <w:p w14:paraId="309ABBA4"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Auditability / data integrity</w:t>
            </w:r>
          </w:p>
        </w:tc>
        <w:tc>
          <w:tcPr>
            <w:tcW w:w="711" w:type="pct"/>
          </w:tcPr>
          <w:p w14:paraId="3B1D5A5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Requirements &amp; traceability standard Business need </w:t>
            </w:r>
          </w:p>
        </w:tc>
        <w:tc>
          <w:tcPr>
            <w:tcW w:w="85" w:type="pct"/>
          </w:tcPr>
          <w:p w14:paraId="701ECA29"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3138" w:type="pct"/>
          </w:tcPr>
          <w:p w14:paraId="683E86F2"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Every status change and staff action against a request is logged with the acting user, timestamp and old/new value, and the log cannot be edited or deleted by the acting user; verified by inspecting the audit log for a sample of test transactions.</w:t>
            </w:r>
          </w:p>
        </w:tc>
      </w:tr>
      <w:tr w:rsidR="00487230" w:rsidRPr="00085177" w14:paraId="25375FC4" w14:textId="77777777" w:rsidTr="002F488E">
        <w:tc>
          <w:tcPr>
            <w:cnfStyle w:val="001000000000" w:firstRow="0" w:lastRow="0" w:firstColumn="1" w:lastColumn="0" w:oddVBand="0" w:evenVBand="0" w:oddHBand="0" w:evenHBand="0" w:firstRowFirstColumn="0" w:firstRowLastColumn="0" w:lastRowFirstColumn="0" w:lastRowLastColumn="0"/>
            <w:tcW w:w="300" w:type="pct"/>
          </w:tcPr>
          <w:p w14:paraId="44C72098" w14:textId="77777777" w:rsidR="00487230" w:rsidRPr="00085177" w:rsidRDefault="00487230" w:rsidP="00137352">
            <w:pPr>
              <w:rPr>
                <w:rFonts w:cs="Times New Roman"/>
              </w:rPr>
            </w:pPr>
            <w:r w:rsidRPr="00085177">
              <w:rPr>
                <w:rFonts w:cs="Times New Roman"/>
              </w:rPr>
              <w:t>NFR-006</w:t>
            </w:r>
          </w:p>
        </w:tc>
        <w:tc>
          <w:tcPr>
            <w:tcW w:w="766" w:type="pct"/>
          </w:tcPr>
          <w:p w14:paraId="263A3093"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Reliability: no lost or duplicated requests</w:t>
            </w:r>
          </w:p>
        </w:tc>
        <w:tc>
          <w:tcPr>
            <w:tcW w:w="711" w:type="pct"/>
          </w:tcPr>
          <w:p w14:paraId="21664A93"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Problem statement </w:t>
            </w:r>
          </w:p>
        </w:tc>
        <w:tc>
          <w:tcPr>
            <w:tcW w:w="85" w:type="pct"/>
          </w:tcPr>
          <w:p w14:paraId="6C47B4B4"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3138" w:type="pct"/>
          </w:tcPr>
          <w:p w14:paraId="15EC4C4A"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Of a defined batch of test submissions (e.g. 100 valid submissions under normal load), 100% result in exactly one request record with a unique reference number; no submission is lost, and none is duplicated.</w:t>
            </w:r>
          </w:p>
        </w:tc>
      </w:tr>
      <w:tr w:rsidR="00487230" w:rsidRPr="00085177" w14:paraId="0010B9A4" w14:textId="77777777" w:rsidTr="002F4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861B479" w14:textId="77777777" w:rsidR="00487230" w:rsidRPr="00085177" w:rsidRDefault="00487230" w:rsidP="00137352">
            <w:pPr>
              <w:rPr>
                <w:rFonts w:cs="Times New Roman"/>
              </w:rPr>
            </w:pPr>
            <w:r w:rsidRPr="00085177">
              <w:rPr>
                <w:rFonts w:cs="Times New Roman"/>
              </w:rPr>
              <w:t>NFR-007</w:t>
            </w:r>
          </w:p>
        </w:tc>
        <w:tc>
          <w:tcPr>
            <w:tcW w:w="766" w:type="pct"/>
          </w:tcPr>
          <w:p w14:paraId="375570BB"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Accessibility</w:t>
            </w:r>
          </w:p>
        </w:tc>
        <w:tc>
          <w:tcPr>
            <w:tcW w:w="711" w:type="pct"/>
          </w:tcPr>
          <w:p w14:paraId="63D2898D"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Business need (usable for all requesters)</w:t>
            </w:r>
          </w:p>
        </w:tc>
        <w:tc>
          <w:tcPr>
            <w:tcW w:w="85" w:type="pct"/>
          </w:tcPr>
          <w:p w14:paraId="1EF3DB57"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Could</w:t>
            </w:r>
          </w:p>
        </w:tc>
        <w:tc>
          <w:tcPr>
            <w:tcW w:w="3138" w:type="pct"/>
          </w:tcPr>
          <w:p w14:paraId="0C32486A" w14:textId="77777777" w:rsidR="00487230" w:rsidRPr="00085177" w:rsidRDefault="00487230" w:rsidP="00137352">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The request-submission form is operable using keyboard-only navigation and exposes labelled fields compatible with a screen reader; verified against a basic WCAG 2.1 AA checklist for that form.</w:t>
            </w:r>
          </w:p>
        </w:tc>
      </w:tr>
      <w:tr w:rsidR="00487230" w:rsidRPr="00085177" w14:paraId="414BD1CD" w14:textId="77777777" w:rsidTr="002F488E">
        <w:tc>
          <w:tcPr>
            <w:cnfStyle w:val="001000000000" w:firstRow="0" w:lastRow="0" w:firstColumn="1" w:lastColumn="0" w:oddVBand="0" w:evenVBand="0" w:oddHBand="0" w:evenHBand="0" w:firstRowFirstColumn="0" w:firstRowLastColumn="0" w:lastRowFirstColumn="0" w:lastRowLastColumn="0"/>
            <w:tcW w:w="300" w:type="pct"/>
          </w:tcPr>
          <w:p w14:paraId="1CAE85B9" w14:textId="77777777" w:rsidR="00487230" w:rsidRPr="00085177" w:rsidRDefault="00487230" w:rsidP="00137352">
            <w:pPr>
              <w:rPr>
                <w:rFonts w:cs="Times New Roman"/>
              </w:rPr>
            </w:pPr>
            <w:r w:rsidRPr="00085177">
              <w:rPr>
                <w:rFonts w:cs="Times New Roman"/>
              </w:rPr>
              <w:t>NFR-008</w:t>
            </w:r>
          </w:p>
        </w:tc>
        <w:tc>
          <w:tcPr>
            <w:tcW w:w="766" w:type="pct"/>
          </w:tcPr>
          <w:p w14:paraId="6E4CC613"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Cost / operational sustainability</w:t>
            </w:r>
          </w:p>
        </w:tc>
        <w:tc>
          <w:tcPr>
            <w:tcW w:w="711" w:type="pct"/>
          </w:tcPr>
          <w:p w14:paraId="1257B367"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Constraint: Cost </w:t>
            </w:r>
          </w:p>
        </w:tc>
        <w:tc>
          <w:tcPr>
            <w:tcW w:w="85" w:type="pct"/>
          </w:tcPr>
          <w:p w14:paraId="498A2A7E"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Should</w:t>
            </w:r>
          </w:p>
        </w:tc>
        <w:tc>
          <w:tcPr>
            <w:tcW w:w="3138" w:type="pct"/>
          </w:tcPr>
          <w:p w14:paraId="548D06D4" w14:textId="77777777" w:rsidR="00487230" w:rsidRPr="00085177" w:rsidRDefault="00487230" w:rsidP="00137352">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The selected hosting/service platform's free-tier or low-cost limits (request volume, storage, users) are documented, and the team can state at what volume the organisation would exceed them; verified by a written cost/limits review in the PED.</w:t>
            </w:r>
          </w:p>
        </w:tc>
      </w:tr>
    </w:tbl>
    <w:p w14:paraId="06512395" w14:textId="77777777" w:rsidR="00C91CB5" w:rsidRPr="00085177" w:rsidRDefault="00C91CB5" w:rsidP="00AC0AD3">
      <w:pPr>
        <w:pStyle w:val="Heading2"/>
        <w:rPr>
          <w:rFonts w:asciiTheme="minorHAnsi" w:hAnsiTheme="minorHAnsi"/>
          <w:b/>
          <w:bCs/>
          <w:sz w:val="24"/>
          <w:szCs w:val="24"/>
        </w:rPr>
        <w:sectPr w:rsidR="00C91CB5" w:rsidRPr="00085177" w:rsidSect="00487230">
          <w:pgSz w:w="16838" w:h="11906" w:orient="landscape"/>
          <w:pgMar w:top="1440" w:right="1440" w:bottom="1440" w:left="1440" w:header="709" w:footer="709" w:gutter="0"/>
          <w:pgNumType w:start="0"/>
          <w:cols w:space="708"/>
          <w:titlePg/>
          <w:docGrid w:linePitch="360"/>
        </w:sectPr>
      </w:pPr>
    </w:p>
    <w:p w14:paraId="1D22609C" w14:textId="476D63A9" w:rsidR="00487230" w:rsidRPr="00085177" w:rsidRDefault="00487230" w:rsidP="00AC0AD3">
      <w:pPr>
        <w:pStyle w:val="Heading2"/>
        <w:rPr>
          <w:rFonts w:asciiTheme="minorHAnsi" w:hAnsiTheme="minorHAnsi"/>
          <w:b/>
          <w:bCs/>
          <w:sz w:val="24"/>
          <w:szCs w:val="24"/>
        </w:rPr>
      </w:pPr>
      <w:bookmarkStart w:id="18" w:name="_Toc239885987"/>
      <w:r w:rsidRPr="00085177">
        <w:rPr>
          <w:rFonts w:asciiTheme="minorHAnsi" w:hAnsiTheme="minorHAnsi"/>
          <w:b/>
          <w:bCs/>
          <w:sz w:val="24"/>
          <w:szCs w:val="24"/>
        </w:rPr>
        <w:lastRenderedPageBreak/>
        <w:t>Prioritisation Note</w:t>
      </w:r>
      <w:bookmarkEnd w:id="18"/>
    </w:p>
    <w:p w14:paraId="4AE10142" w14:textId="764E8E3C" w:rsidR="00487230" w:rsidRPr="00085177" w:rsidRDefault="00487230" w:rsidP="00AC0AD3">
      <w:r w:rsidRPr="00085177">
        <w:t>Priority requirements (FR-001, FR-002, FR-003, FR-005, FR-006, FR-008–FR-012; NFR-004–NFR-006) directly resolve the four core problems identified in Section 1.1: lost/duplicated requests, lack of requester visibility, uncoordinated staff ownership, and unreliable management reporting and are treated as the M1 scope baseline for later architecture and construction. Should- and Could-priority items extend usability, reporting depth and accessibility, and are explicit candidates for deferral under the Scope Baseline if later constraints require it.</w:t>
      </w:r>
    </w:p>
    <w:p w14:paraId="41ABE51B" w14:textId="77777777" w:rsidR="00C91CB5" w:rsidRPr="00085177" w:rsidRDefault="00C91CB5" w:rsidP="00085177">
      <w:pPr>
        <w:pStyle w:val="Heading1"/>
        <w:numPr>
          <w:ilvl w:val="0"/>
          <w:numId w:val="21"/>
        </w:numPr>
        <w:rPr>
          <w:rFonts w:asciiTheme="minorHAnsi" w:hAnsiTheme="minorHAnsi" w:cs="Times New Roman"/>
          <w:b/>
          <w:bCs/>
          <w:sz w:val="24"/>
          <w:szCs w:val="24"/>
        </w:rPr>
      </w:pPr>
      <w:bookmarkStart w:id="19" w:name="_Toc239885988"/>
      <w:r w:rsidRPr="00085177">
        <w:rPr>
          <w:rFonts w:asciiTheme="minorHAnsi" w:hAnsiTheme="minorHAnsi" w:cs="Times New Roman"/>
          <w:b/>
          <w:bCs/>
          <w:sz w:val="24"/>
          <w:szCs w:val="24"/>
        </w:rPr>
        <w:t>Project Constraints</w:t>
      </w:r>
      <w:bookmarkEnd w:id="19"/>
      <w:r w:rsidRPr="00085177">
        <w:rPr>
          <w:rFonts w:asciiTheme="minorHAnsi" w:hAnsiTheme="minorHAnsi" w:cs="Times New Roman"/>
          <w:b/>
          <w:bCs/>
          <w:sz w:val="24"/>
          <w:szCs w:val="24"/>
        </w:rPr>
        <w:t xml:space="preserve"> </w:t>
      </w:r>
    </w:p>
    <w:p w14:paraId="7A811B71" w14:textId="175F0B7B" w:rsidR="00C91CB5" w:rsidRPr="00085177" w:rsidRDefault="00C91CB5" w:rsidP="00C91CB5">
      <w:pPr>
        <w:pStyle w:val="Heading2"/>
        <w:rPr>
          <w:rFonts w:asciiTheme="minorHAnsi" w:hAnsiTheme="minorHAnsi" w:cs="Times New Roman"/>
          <w:b/>
          <w:bCs/>
          <w:sz w:val="24"/>
          <w:szCs w:val="24"/>
        </w:rPr>
      </w:pPr>
      <w:bookmarkStart w:id="20" w:name="_Toc239885989"/>
      <w:r w:rsidRPr="00085177">
        <w:rPr>
          <w:rFonts w:asciiTheme="minorHAnsi" w:hAnsiTheme="minorHAnsi" w:cs="Times New Roman"/>
          <w:b/>
          <w:bCs/>
          <w:sz w:val="24"/>
          <w:szCs w:val="24"/>
        </w:rPr>
        <w:t xml:space="preserve">Team Size </w:t>
      </w:r>
      <w:r w:rsidR="00085177">
        <w:rPr>
          <w:rFonts w:asciiTheme="minorHAnsi" w:hAnsiTheme="minorHAnsi" w:cs="Times New Roman"/>
          <w:b/>
          <w:bCs/>
          <w:sz w:val="24"/>
          <w:szCs w:val="24"/>
        </w:rPr>
        <w:t>–</w:t>
      </w:r>
      <w:r w:rsidRPr="00085177">
        <w:rPr>
          <w:rFonts w:asciiTheme="minorHAnsi" w:hAnsiTheme="minorHAnsi" w:cs="Times New Roman"/>
          <w:b/>
          <w:bCs/>
          <w:sz w:val="24"/>
          <w:szCs w:val="24"/>
        </w:rPr>
        <w:t xml:space="preserve"> Constraint</w:t>
      </w:r>
      <w:bookmarkEnd w:id="20"/>
      <w:r w:rsidR="00085177">
        <w:rPr>
          <w:rFonts w:asciiTheme="minorHAnsi" w:hAnsiTheme="minorHAnsi" w:cs="Times New Roman"/>
          <w:b/>
          <w:bCs/>
          <w:sz w:val="24"/>
          <w:szCs w:val="24"/>
        </w:rPr>
        <w:t xml:space="preserve"> (CON-1)</w:t>
      </w:r>
    </w:p>
    <w:p w14:paraId="4606A7B3" w14:textId="77777777" w:rsidR="00C91CB5" w:rsidRPr="00085177" w:rsidRDefault="00C91CB5" w:rsidP="00C91CB5">
      <w:pPr>
        <w:rPr>
          <w:rFonts w:cs="Times New Roman"/>
        </w:rPr>
      </w:pPr>
      <w:r w:rsidRPr="00085177">
        <w:rPr>
          <w:rFonts w:cs="Times New Roman"/>
        </w:rPr>
        <w:t>The project team must consist of exactly three students.</w:t>
      </w:r>
    </w:p>
    <w:p w14:paraId="085C5C5E" w14:textId="77777777" w:rsidR="00C91CB5" w:rsidRPr="00085177" w:rsidRDefault="00C91CB5" w:rsidP="00C91CB5">
      <w:pPr>
        <w:rPr>
          <w:rFonts w:cs="Times New Roman"/>
        </w:rPr>
      </w:pPr>
      <w:r w:rsidRPr="00085177">
        <w:rPr>
          <w:rFonts w:cs="Times New Roman"/>
          <w:b/>
          <w:bCs/>
        </w:rPr>
        <w:t>Engineering Implication:</w:t>
      </w:r>
    </w:p>
    <w:p w14:paraId="5057419E" w14:textId="2EDEA287" w:rsidR="00C91CB5" w:rsidRPr="00085177" w:rsidRDefault="00C91CB5" w:rsidP="00C91CB5">
      <w:pPr>
        <w:rPr>
          <w:rFonts w:cs="Times New Roman"/>
        </w:rPr>
      </w:pPr>
      <w:r w:rsidRPr="00085177">
        <w:rPr>
          <w:rFonts w:cs="Times New Roman"/>
        </w:rPr>
        <w:t>The available development and engineering capacity is limited. Work must therefore be divided between team members and prioritised according to the committed scope and milestone requirements.</w:t>
      </w:r>
      <w:r w:rsidRPr="00085177">
        <w:rPr>
          <w:rFonts w:cs="Times New Roman"/>
        </w:rPr>
        <w:t xml:space="preserve"> </w:t>
      </w:r>
      <w:r w:rsidRPr="00085177">
        <w:rPr>
          <w:rFonts w:cs="Times New Roman"/>
        </w:rPr>
        <w:t>Our team cannot assume that additional functionality can be absorbed without affecting the delivery of other work.</w:t>
      </w:r>
    </w:p>
    <w:p w14:paraId="3E7D2F1A" w14:textId="77777777" w:rsidR="00C91CB5" w:rsidRPr="00085177" w:rsidRDefault="00C91CB5" w:rsidP="00C91CB5">
      <w:pPr>
        <w:rPr>
          <w:rFonts w:cs="Times New Roman"/>
        </w:rPr>
      </w:pPr>
      <w:r w:rsidRPr="00085177">
        <w:rPr>
          <w:rFonts w:cs="Times New Roman"/>
          <w:b/>
          <w:bCs/>
        </w:rPr>
        <w:t>Trade-off:</w:t>
      </w:r>
    </w:p>
    <w:p w14:paraId="7A3C03E9" w14:textId="20E0CF99" w:rsidR="00C91CB5" w:rsidRPr="00085177" w:rsidRDefault="00C91CB5" w:rsidP="00C91CB5">
      <w:pPr>
        <w:rPr>
          <w:rFonts w:cs="Times New Roman"/>
        </w:rPr>
      </w:pPr>
      <w:r w:rsidRPr="00085177">
        <w:rPr>
          <w:rFonts w:cs="Times New Roman"/>
        </w:rPr>
        <w:t>The primary trade-off is added features compared to scope creep and workload.</w:t>
      </w:r>
    </w:p>
    <w:p w14:paraId="7EA02E10" w14:textId="77777777" w:rsidR="00C91CB5" w:rsidRPr="00085177" w:rsidRDefault="00C91CB5" w:rsidP="00C91CB5">
      <w:pPr>
        <w:rPr>
          <w:rFonts w:cs="Times New Roman"/>
        </w:rPr>
      </w:pPr>
    </w:p>
    <w:p w14:paraId="6B6F0631" w14:textId="2E764782" w:rsidR="00C91CB5" w:rsidRPr="00085177" w:rsidRDefault="00C91CB5" w:rsidP="00C91CB5">
      <w:pPr>
        <w:pStyle w:val="Heading2"/>
        <w:rPr>
          <w:rFonts w:asciiTheme="minorHAnsi" w:hAnsiTheme="minorHAnsi" w:cs="Times New Roman"/>
          <w:b/>
          <w:bCs/>
          <w:sz w:val="24"/>
          <w:szCs w:val="24"/>
        </w:rPr>
      </w:pPr>
      <w:bookmarkStart w:id="21" w:name="_Toc239885990"/>
      <w:r w:rsidRPr="00085177">
        <w:rPr>
          <w:rFonts w:asciiTheme="minorHAnsi" w:hAnsiTheme="minorHAnsi" w:cs="Times New Roman"/>
          <w:b/>
          <w:bCs/>
          <w:sz w:val="24"/>
          <w:szCs w:val="24"/>
        </w:rPr>
        <w:t xml:space="preserve">Schedule </w:t>
      </w:r>
      <w:r w:rsidR="00085177">
        <w:rPr>
          <w:rFonts w:asciiTheme="minorHAnsi" w:hAnsiTheme="minorHAnsi" w:cs="Times New Roman"/>
          <w:b/>
          <w:bCs/>
          <w:sz w:val="24"/>
          <w:szCs w:val="24"/>
        </w:rPr>
        <w:t>–</w:t>
      </w:r>
      <w:r w:rsidRPr="00085177">
        <w:rPr>
          <w:rFonts w:asciiTheme="minorHAnsi" w:hAnsiTheme="minorHAnsi" w:cs="Times New Roman"/>
          <w:b/>
          <w:bCs/>
          <w:sz w:val="24"/>
          <w:szCs w:val="24"/>
        </w:rPr>
        <w:t xml:space="preserve"> Constraint</w:t>
      </w:r>
      <w:bookmarkEnd w:id="21"/>
      <w:r w:rsidR="00085177">
        <w:rPr>
          <w:rFonts w:asciiTheme="minorHAnsi" w:hAnsiTheme="minorHAnsi" w:cs="Times New Roman"/>
          <w:b/>
          <w:bCs/>
          <w:sz w:val="24"/>
          <w:szCs w:val="24"/>
        </w:rPr>
        <w:t xml:space="preserve"> </w:t>
      </w:r>
      <w:r w:rsidR="00085177">
        <w:rPr>
          <w:rFonts w:asciiTheme="minorHAnsi" w:hAnsiTheme="minorHAnsi" w:cs="Times New Roman"/>
          <w:b/>
          <w:bCs/>
          <w:sz w:val="24"/>
          <w:szCs w:val="24"/>
        </w:rPr>
        <w:t>(CON-</w:t>
      </w:r>
      <w:r w:rsidR="00085177">
        <w:rPr>
          <w:rFonts w:asciiTheme="minorHAnsi" w:hAnsiTheme="minorHAnsi" w:cs="Times New Roman"/>
          <w:b/>
          <w:bCs/>
          <w:sz w:val="24"/>
          <w:szCs w:val="24"/>
        </w:rPr>
        <w:t>2</w:t>
      </w:r>
      <w:r w:rsidR="00085177">
        <w:rPr>
          <w:rFonts w:asciiTheme="minorHAnsi" w:hAnsiTheme="minorHAnsi" w:cs="Times New Roman"/>
          <w:b/>
          <w:bCs/>
          <w:sz w:val="24"/>
          <w:szCs w:val="24"/>
        </w:rPr>
        <w:t>)</w:t>
      </w:r>
    </w:p>
    <w:p w14:paraId="1D4D6C15" w14:textId="77777777" w:rsidR="00C91CB5" w:rsidRPr="00085177" w:rsidRDefault="00C91CB5" w:rsidP="00C91CB5">
      <w:pPr>
        <w:rPr>
          <w:rFonts w:cs="Times New Roman"/>
        </w:rPr>
      </w:pPr>
      <w:proofErr w:type="spellStart"/>
      <w:r w:rsidRPr="00085177">
        <w:rPr>
          <w:rFonts w:cs="Times New Roman"/>
        </w:rPr>
        <w:t>CivicConnect</w:t>
      </w:r>
      <w:proofErr w:type="spellEnd"/>
      <w:r w:rsidRPr="00085177">
        <w:rPr>
          <w:rFonts w:cs="Times New Roman"/>
        </w:rPr>
        <w:t xml:space="preserve"> must progress through four formal milestones within the delivery period.</w:t>
      </w:r>
    </w:p>
    <w:p w14:paraId="3E3812DB" w14:textId="77777777" w:rsidR="00C91CB5" w:rsidRPr="00085177" w:rsidRDefault="00C91CB5" w:rsidP="00C91CB5">
      <w:pPr>
        <w:rPr>
          <w:rFonts w:cs="Times New Roman"/>
          <w:b/>
          <w:bCs/>
        </w:rPr>
      </w:pPr>
      <w:r w:rsidRPr="00085177">
        <w:rPr>
          <w:rFonts w:cs="Times New Roman"/>
          <w:b/>
          <w:bCs/>
        </w:rPr>
        <w:t>Engineering Implication:</w:t>
      </w:r>
    </w:p>
    <w:p w14:paraId="0838425D" w14:textId="77777777" w:rsidR="00C91CB5" w:rsidRPr="00085177" w:rsidRDefault="00C91CB5" w:rsidP="00C91CB5">
      <w:pPr>
        <w:rPr>
          <w:rFonts w:cs="Times New Roman"/>
        </w:rPr>
      </w:pPr>
      <w:r w:rsidRPr="00085177">
        <w:rPr>
          <w:rFonts w:cs="Times New Roman"/>
        </w:rPr>
        <w:t>Development activities must be planned around milestone readiness and MVP. Requirements, design, implementation, testing and supporting evidence must be completed in an appropriate sequence.</w:t>
      </w:r>
    </w:p>
    <w:p w14:paraId="7156A55A" w14:textId="77777777" w:rsidR="00C91CB5" w:rsidRPr="00085177" w:rsidRDefault="00C91CB5" w:rsidP="00C91CB5">
      <w:pPr>
        <w:rPr>
          <w:rFonts w:cs="Times New Roman"/>
        </w:rPr>
      </w:pPr>
      <w:r w:rsidRPr="00085177">
        <w:rPr>
          <w:rFonts w:cs="Times New Roman"/>
        </w:rPr>
        <w:t>Features that threaten milestone readiness may need to be deferred rather than allowing schedule pressure to reduce the quality of the core solution.</w:t>
      </w:r>
    </w:p>
    <w:p w14:paraId="2412570C" w14:textId="77777777" w:rsidR="00C91CB5" w:rsidRPr="00085177" w:rsidRDefault="00C91CB5" w:rsidP="00C91CB5">
      <w:pPr>
        <w:rPr>
          <w:rFonts w:cs="Times New Roman"/>
          <w:b/>
          <w:bCs/>
        </w:rPr>
      </w:pPr>
      <w:r w:rsidRPr="00085177">
        <w:rPr>
          <w:rFonts w:cs="Times New Roman"/>
          <w:b/>
          <w:bCs/>
        </w:rPr>
        <w:t>Trade-off:</w:t>
      </w:r>
    </w:p>
    <w:p w14:paraId="6EA229D1" w14:textId="77777777" w:rsidR="00C91CB5" w:rsidRPr="00085177" w:rsidRDefault="00C91CB5" w:rsidP="00C91CB5">
      <w:pPr>
        <w:rPr>
          <w:rFonts w:cs="Times New Roman"/>
        </w:rPr>
      </w:pPr>
      <w:r w:rsidRPr="00085177">
        <w:rPr>
          <w:rFonts w:cs="Times New Roman"/>
        </w:rPr>
        <w:t>The primary trade-off is additional functionality versus schedule certainty.</w:t>
      </w:r>
    </w:p>
    <w:p w14:paraId="5E2B3B8C" w14:textId="77777777" w:rsidR="00C91CB5" w:rsidRPr="00085177" w:rsidRDefault="00C91CB5" w:rsidP="00C91CB5">
      <w:pPr>
        <w:rPr>
          <w:rFonts w:cs="Times New Roman"/>
        </w:rPr>
      </w:pPr>
    </w:p>
    <w:p w14:paraId="3B98572E" w14:textId="3A323A5D" w:rsidR="00C91CB5" w:rsidRPr="00085177" w:rsidRDefault="00C91CB5" w:rsidP="00C91CB5">
      <w:pPr>
        <w:pStyle w:val="Heading2"/>
        <w:rPr>
          <w:rFonts w:asciiTheme="minorHAnsi" w:hAnsiTheme="minorHAnsi" w:cs="Times New Roman"/>
          <w:b/>
          <w:bCs/>
          <w:sz w:val="24"/>
          <w:szCs w:val="24"/>
        </w:rPr>
      </w:pPr>
      <w:bookmarkStart w:id="22" w:name="_Toc239885991"/>
      <w:r w:rsidRPr="00085177">
        <w:rPr>
          <w:rFonts w:asciiTheme="minorHAnsi" w:hAnsiTheme="minorHAnsi" w:cs="Times New Roman"/>
          <w:b/>
          <w:bCs/>
          <w:sz w:val="24"/>
          <w:szCs w:val="24"/>
        </w:rPr>
        <w:lastRenderedPageBreak/>
        <w:t xml:space="preserve">Scope </w:t>
      </w:r>
      <w:r w:rsidR="00085177">
        <w:rPr>
          <w:rFonts w:asciiTheme="minorHAnsi" w:hAnsiTheme="minorHAnsi" w:cs="Times New Roman"/>
          <w:b/>
          <w:bCs/>
          <w:sz w:val="24"/>
          <w:szCs w:val="24"/>
        </w:rPr>
        <w:t>–</w:t>
      </w:r>
      <w:r w:rsidRPr="00085177">
        <w:rPr>
          <w:rFonts w:asciiTheme="minorHAnsi" w:hAnsiTheme="minorHAnsi" w:cs="Times New Roman"/>
          <w:b/>
          <w:bCs/>
          <w:sz w:val="24"/>
          <w:szCs w:val="24"/>
        </w:rPr>
        <w:t xml:space="preserve"> Constraint</w:t>
      </w:r>
      <w:bookmarkEnd w:id="22"/>
      <w:r w:rsidR="00085177">
        <w:rPr>
          <w:rFonts w:asciiTheme="minorHAnsi" w:hAnsiTheme="minorHAnsi" w:cs="Times New Roman"/>
          <w:b/>
          <w:bCs/>
          <w:sz w:val="24"/>
          <w:szCs w:val="24"/>
        </w:rPr>
        <w:t xml:space="preserve"> </w:t>
      </w:r>
      <w:r w:rsidR="00085177">
        <w:rPr>
          <w:rFonts w:asciiTheme="minorHAnsi" w:hAnsiTheme="minorHAnsi" w:cs="Times New Roman"/>
          <w:b/>
          <w:bCs/>
          <w:sz w:val="24"/>
          <w:szCs w:val="24"/>
        </w:rPr>
        <w:t>(CON-</w:t>
      </w:r>
      <w:r w:rsidR="00085177">
        <w:rPr>
          <w:rFonts w:asciiTheme="minorHAnsi" w:hAnsiTheme="minorHAnsi" w:cs="Times New Roman"/>
          <w:b/>
          <w:bCs/>
          <w:sz w:val="24"/>
          <w:szCs w:val="24"/>
        </w:rPr>
        <w:t>3</w:t>
      </w:r>
      <w:r w:rsidR="00085177">
        <w:rPr>
          <w:rFonts w:asciiTheme="minorHAnsi" w:hAnsiTheme="minorHAnsi" w:cs="Times New Roman"/>
          <w:b/>
          <w:bCs/>
          <w:sz w:val="24"/>
          <w:szCs w:val="24"/>
        </w:rPr>
        <w:t>)</w:t>
      </w:r>
    </w:p>
    <w:p w14:paraId="5E555A13" w14:textId="77777777" w:rsidR="00C91CB5" w:rsidRPr="00085177" w:rsidRDefault="00C91CB5" w:rsidP="00C91CB5">
      <w:pPr>
        <w:rPr>
          <w:rFonts w:cs="Times New Roman"/>
        </w:rPr>
      </w:pPr>
      <w:r w:rsidRPr="00085177">
        <w:rPr>
          <w:rFonts w:cs="Times New Roman"/>
        </w:rPr>
        <w:t>The committed project scope must be baselined and controlled. Uncontrolled scope creep is not acceptable.</w:t>
      </w:r>
    </w:p>
    <w:p w14:paraId="7F14DAD0" w14:textId="3448F2C4" w:rsidR="00C91CB5" w:rsidRPr="00085177" w:rsidRDefault="00C91CB5" w:rsidP="00C91CB5">
      <w:pPr>
        <w:rPr>
          <w:rFonts w:cs="Times New Roman"/>
        </w:rPr>
      </w:pPr>
      <w:r w:rsidRPr="00085177">
        <w:rPr>
          <w:rFonts w:cs="Times New Roman"/>
          <w:b/>
          <w:bCs/>
        </w:rPr>
        <w:t>Engineering Implication:</w:t>
      </w:r>
      <w:r w:rsidRPr="00085177">
        <w:rPr>
          <w:rFonts w:cs="Times New Roman"/>
        </w:rPr>
        <w:br/>
        <w:t>Every proposed feature must be assessed before becoming part of the committed solution.</w:t>
      </w:r>
      <w:r w:rsidR="00085177" w:rsidRPr="00085177">
        <w:rPr>
          <w:rFonts w:cs="Times New Roman"/>
        </w:rPr>
        <w:t xml:space="preserve"> </w:t>
      </w:r>
      <w:r w:rsidRPr="00085177">
        <w:rPr>
          <w:rFonts w:cs="Times New Roman"/>
        </w:rPr>
        <w:t>Adding functionality affects more than development because it creates additional requirements, design, security, implementation, testing, documentation, deployment and maintenance obligations.</w:t>
      </w:r>
    </w:p>
    <w:p w14:paraId="59900978" w14:textId="35E8B534" w:rsidR="00C91CB5" w:rsidRPr="00085177" w:rsidRDefault="00C91CB5" w:rsidP="00C91CB5">
      <w:pPr>
        <w:rPr>
          <w:rFonts w:cs="Times New Roman"/>
        </w:rPr>
      </w:pPr>
      <w:r w:rsidRPr="00085177">
        <w:rPr>
          <w:rFonts w:cs="Times New Roman"/>
          <w:b/>
          <w:bCs/>
        </w:rPr>
        <w:t>Trade-off:</w:t>
      </w:r>
      <w:r w:rsidRPr="00085177">
        <w:rPr>
          <w:rFonts w:cs="Times New Roman"/>
        </w:rPr>
        <w:br/>
        <w:t>The primary trade-off is featuring breadth versus completeness and control.</w:t>
      </w:r>
      <w:r w:rsidRPr="00085177">
        <w:rPr>
          <w:rFonts w:cs="Times New Roman"/>
        </w:rPr>
        <w:t xml:space="preserve"> </w:t>
      </w:r>
      <w:proofErr w:type="spellStart"/>
      <w:r w:rsidRPr="00085177">
        <w:rPr>
          <w:rFonts w:cs="Times New Roman"/>
        </w:rPr>
        <w:t>CivicConnect</w:t>
      </w:r>
      <w:proofErr w:type="spellEnd"/>
      <w:r w:rsidRPr="00085177">
        <w:rPr>
          <w:rFonts w:cs="Times New Roman"/>
        </w:rPr>
        <w:t xml:space="preserve"> should favour a smaller, controlled and high-quality solution over a larger solution that cannot be completed or adequately assured.</w:t>
      </w:r>
    </w:p>
    <w:p w14:paraId="05C81CC2" w14:textId="77777777" w:rsidR="00C91CB5" w:rsidRPr="00085177" w:rsidRDefault="00C91CB5" w:rsidP="00C91CB5">
      <w:pPr>
        <w:rPr>
          <w:rFonts w:cs="Times New Roman"/>
        </w:rPr>
      </w:pPr>
    </w:p>
    <w:p w14:paraId="690401FC" w14:textId="1B8F3666" w:rsidR="00C91CB5" w:rsidRPr="00085177" w:rsidRDefault="00C91CB5" w:rsidP="00C91CB5">
      <w:pPr>
        <w:pStyle w:val="Heading2"/>
        <w:rPr>
          <w:rFonts w:asciiTheme="minorHAnsi" w:hAnsiTheme="minorHAnsi" w:cs="Times New Roman"/>
          <w:b/>
          <w:bCs/>
          <w:sz w:val="24"/>
          <w:szCs w:val="24"/>
        </w:rPr>
      </w:pPr>
      <w:bookmarkStart w:id="23" w:name="_Toc239885992"/>
      <w:r w:rsidRPr="00085177">
        <w:rPr>
          <w:rFonts w:asciiTheme="minorHAnsi" w:hAnsiTheme="minorHAnsi" w:cs="Times New Roman"/>
          <w:b/>
          <w:bCs/>
          <w:sz w:val="24"/>
          <w:szCs w:val="24"/>
        </w:rPr>
        <w:t xml:space="preserve">Quality </w:t>
      </w:r>
      <w:r w:rsidR="00085177">
        <w:rPr>
          <w:rFonts w:asciiTheme="minorHAnsi" w:hAnsiTheme="minorHAnsi" w:cs="Times New Roman"/>
          <w:b/>
          <w:bCs/>
          <w:sz w:val="24"/>
          <w:szCs w:val="24"/>
        </w:rPr>
        <w:t>–</w:t>
      </w:r>
      <w:r w:rsidRPr="00085177">
        <w:rPr>
          <w:rFonts w:asciiTheme="minorHAnsi" w:hAnsiTheme="minorHAnsi" w:cs="Times New Roman"/>
          <w:b/>
          <w:bCs/>
          <w:sz w:val="24"/>
          <w:szCs w:val="24"/>
        </w:rPr>
        <w:t xml:space="preserve"> Constraint</w:t>
      </w:r>
      <w:bookmarkEnd w:id="23"/>
      <w:r w:rsidR="00085177">
        <w:rPr>
          <w:rFonts w:asciiTheme="minorHAnsi" w:hAnsiTheme="minorHAnsi" w:cs="Times New Roman"/>
          <w:b/>
          <w:bCs/>
          <w:sz w:val="24"/>
          <w:szCs w:val="24"/>
        </w:rPr>
        <w:t xml:space="preserve"> </w:t>
      </w:r>
      <w:r w:rsidR="00085177">
        <w:rPr>
          <w:rFonts w:asciiTheme="minorHAnsi" w:hAnsiTheme="minorHAnsi" w:cs="Times New Roman"/>
          <w:b/>
          <w:bCs/>
          <w:sz w:val="24"/>
          <w:szCs w:val="24"/>
        </w:rPr>
        <w:t>(CON-</w:t>
      </w:r>
      <w:r w:rsidR="00085177">
        <w:rPr>
          <w:rFonts w:asciiTheme="minorHAnsi" w:hAnsiTheme="minorHAnsi" w:cs="Times New Roman"/>
          <w:b/>
          <w:bCs/>
          <w:sz w:val="24"/>
          <w:szCs w:val="24"/>
        </w:rPr>
        <w:t>4</w:t>
      </w:r>
      <w:r w:rsidR="00085177">
        <w:rPr>
          <w:rFonts w:asciiTheme="minorHAnsi" w:hAnsiTheme="minorHAnsi" w:cs="Times New Roman"/>
          <w:b/>
          <w:bCs/>
          <w:sz w:val="24"/>
          <w:szCs w:val="24"/>
        </w:rPr>
        <w:t>)</w:t>
      </w:r>
    </w:p>
    <w:p w14:paraId="59CD13A3" w14:textId="77777777" w:rsidR="00C91CB5" w:rsidRPr="00085177" w:rsidRDefault="00C91CB5" w:rsidP="00C91CB5">
      <w:pPr>
        <w:rPr>
          <w:rFonts w:cs="Times New Roman"/>
        </w:rPr>
      </w:pPr>
      <w:r w:rsidRPr="00085177">
        <w:rPr>
          <w:rFonts w:cs="Times New Roman"/>
        </w:rPr>
        <w:t>Quality attributes must be defined and supported by measurable evidence.</w:t>
      </w:r>
    </w:p>
    <w:p w14:paraId="2B772E0E" w14:textId="77777777" w:rsidR="00C91CB5" w:rsidRPr="00085177" w:rsidRDefault="00C91CB5" w:rsidP="00C91CB5">
      <w:pPr>
        <w:rPr>
          <w:rFonts w:cs="Times New Roman"/>
          <w:b/>
          <w:bCs/>
        </w:rPr>
      </w:pPr>
      <w:r w:rsidRPr="00085177">
        <w:rPr>
          <w:rFonts w:cs="Times New Roman"/>
          <w:b/>
          <w:bCs/>
        </w:rPr>
        <w:t>Engineering Implication:</w:t>
      </w:r>
    </w:p>
    <w:p w14:paraId="162EA0C3" w14:textId="77777777" w:rsidR="00C91CB5" w:rsidRPr="00085177" w:rsidRDefault="00C91CB5" w:rsidP="00C91CB5">
      <w:pPr>
        <w:rPr>
          <w:rFonts w:cs="Times New Roman"/>
        </w:rPr>
      </w:pPr>
      <w:r w:rsidRPr="00085177">
        <w:rPr>
          <w:rFonts w:cs="Times New Roman"/>
        </w:rPr>
        <w:t>Our team must translate quality expectations into measurable non-functional requirements and acceptance criteria. Quality must subsequently be demonstrated through appropriate testing and evidence rather than being based only on whether the system appears to work.</w:t>
      </w:r>
    </w:p>
    <w:p w14:paraId="15DA0BDE" w14:textId="77777777" w:rsidR="00C91CB5" w:rsidRPr="00085177" w:rsidRDefault="00C91CB5" w:rsidP="00C91CB5">
      <w:pPr>
        <w:rPr>
          <w:rFonts w:cs="Times New Roman"/>
        </w:rPr>
      </w:pPr>
      <w:r w:rsidRPr="00085177">
        <w:rPr>
          <w:rFonts w:cs="Times New Roman"/>
        </w:rPr>
        <w:t>Quality considerations must therefore influence requirements, design, implementation and testing decisions.</w:t>
      </w:r>
    </w:p>
    <w:p w14:paraId="690611DF" w14:textId="77777777" w:rsidR="00C91CB5" w:rsidRPr="00085177" w:rsidRDefault="00C91CB5" w:rsidP="00C91CB5">
      <w:pPr>
        <w:rPr>
          <w:rFonts w:cs="Times New Roman"/>
          <w:b/>
          <w:bCs/>
        </w:rPr>
      </w:pPr>
      <w:r w:rsidRPr="00085177">
        <w:rPr>
          <w:rFonts w:cs="Times New Roman"/>
          <w:b/>
          <w:bCs/>
        </w:rPr>
        <w:t>Trade-off:</w:t>
      </w:r>
    </w:p>
    <w:p w14:paraId="28E88A21" w14:textId="77777777" w:rsidR="00C91CB5" w:rsidRPr="00085177" w:rsidRDefault="00C91CB5" w:rsidP="00C91CB5">
      <w:pPr>
        <w:rPr>
          <w:rFonts w:cs="Times New Roman"/>
        </w:rPr>
      </w:pPr>
      <w:r w:rsidRPr="00085177">
        <w:rPr>
          <w:rFonts w:cs="Times New Roman"/>
        </w:rPr>
        <w:t>The primary trade-off is development speed versus quality assurance.</w:t>
      </w:r>
    </w:p>
    <w:p w14:paraId="7C07DFF6" w14:textId="77777777" w:rsidR="00C91CB5" w:rsidRPr="00085177" w:rsidRDefault="00C91CB5" w:rsidP="00C91CB5">
      <w:pPr>
        <w:rPr>
          <w:rFonts w:cs="Times New Roman"/>
        </w:rPr>
      </w:pPr>
      <w:r w:rsidRPr="00085177">
        <w:rPr>
          <w:rFonts w:cs="Times New Roman"/>
        </w:rPr>
        <w:t>Additional time spent reviewing, testing and assuring the system may reduce the amount of functionality that can be completed, but increases confidence in the functionality that is delivered.</w:t>
      </w:r>
    </w:p>
    <w:p w14:paraId="5527E79D" w14:textId="31987550" w:rsidR="00C91CB5" w:rsidRPr="00085177" w:rsidRDefault="00C91CB5" w:rsidP="00C91CB5">
      <w:pPr>
        <w:pStyle w:val="Heading2"/>
        <w:rPr>
          <w:rFonts w:asciiTheme="minorHAnsi" w:hAnsiTheme="minorHAnsi" w:cs="Times New Roman"/>
          <w:b/>
          <w:bCs/>
          <w:sz w:val="24"/>
          <w:szCs w:val="24"/>
        </w:rPr>
      </w:pPr>
      <w:bookmarkStart w:id="24" w:name="_Toc239885993"/>
      <w:r w:rsidRPr="00085177">
        <w:rPr>
          <w:rFonts w:asciiTheme="minorHAnsi" w:hAnsiTheme="minorHAnsi" w:cs="Times New Roman"/>
          <w:b/>
          <w:bCs/>
          <w:sz w:val="24"/>
          <w:szCs w:val="24"/>
        </w:rPr>
        <w:t>Security – Constraint</w:t>
      </w:r>
      <w:bookmarkEnd w:id="24"/>
      <w:r w:rsidR="00085177">
        <w:rPr>
          <w:rFonts w:asciiTheme="minorHAnsi" w:hAnsiTheme="minorHAnsi" w:cs="Times New Roman"/>
          <w:b/>
          <w:bCs/>
          <w:sz w:val="24"/>
          <w:szCs w:val="24"/>
        </w:rPr>
        <w:t xml:space="preserve"> </w:t>
      </w:r>
      <w:r w:rsidR="00085177">
        <w:rPr>
          <w:rFonts w:asciiTheme="minorHAnsi" w:hAnsiTheme="minorHAnsi" w:cs="Times New Roman"/>
          <w:b/>
          <w:bCs/>
          <w:sz w:val="24"/>
          <w:szCs w:val="24"/>
        </w:rPr>
        <w:t>(CON-</w:t>
      </w:r>
      <w:r w:rsidR="00085177">
        <w:rPr>
          <w:rFonts w:asciiTheme="minorHAnsi" w:hAnsiTheme="minorHAnsi" w:cs="Times New Roman"/>
          <w:b/>
          <w:bCs/>
          <w:sz w:val="24"/>
          <w:szCs w:val="24"/>
        </w:rPr>
        <w:t>5</w:t>
      </w:r>
      <w:r w:rsidR="00085177">
        <w:rPr>
          <w:rFonts w:asciiTheme="minorHAnsi" w:hAnsiTheme="minorHAnsi" w:cs="Times New Roman"/>
          <w:b/>
          <w:bCs/>
          <w:sz w:val="24"/>
          <w:szCs w:val="24"/>
        </w:rPr>
        <w:t>)</w:t>
      </w:r>
    </w:p>
    <w:p w14:paraId="76ED46A0" w14:textId="77777777" w:rsidR="00C91CB5" w:rsidRPr="00085177" w:rsidRDefault="00C91CB5" w:rsidP="00C91CB5">
      <w:pPr>
        <w:rPr>
          <w:rFonts w:cs="Times New Roman"/>
        </w:rPr>
      </w:pPr>
      <w:r w:rsidRPr="00085177">
        <w:rPr>
          <w:rFonts w:cs="Times New Roman"/>
        </w:rPr>
        <w:t>Security is a lifecycle-wide responsibility and must not be treated as a final-stage addition.</w:t>
      </w:r>
    </w:p>
    <w:p w14:paraId="07BB6B1A" w14:textId="77777777" w:rsidR="00C91CB5" w:rsidRPr="00085177" w:rsidRDefault="00C91CB5" w:rsidP="00C91CB5">
      <w:pPr>
        <w:rPr>
          <w:rFonts w:cs="Times New Roman"/>
          <w:b/>
          <w:bCs/>
        </w:rPr>
      </w:pPr>
      <w:r w:rsidRPr="00085177">
        <w:rPr>
          <w:rFonts w:cs="Times New Roman"/>
          <w:b/>
          <w:bCs/>
        </w:rPr>
        <w:t>Engineering Implication:</w:t>
      </w:r>
    </w:p>
    <w:p w14:paraId="3C088B67" w14:textId="77777777" w:rsidR="00C91CB5" w:rsidRPr="00085177" w:rsidRDefault="00C91CB5" w:rsidP="00C91CB5">
      <w:pPr>
        <w:rPr>
          <w:rFonts w:cs="Times New Roman"/>
        </w:rPr>
      </w:pPr>
      <w:r w:rsidRPr="00085177">
        <w:rPr>
          <w:rFonts w:cs="Times New Roman"/>
        </w:rPr>
        <w:t>Security must influence the project from requirements through to deployment. The team must consider areas including access control, repository controls, threat analysis, secrets handling, security testing and deployment controls.</w:t>
      </w:r>
    </w:p>
    <w:p w14:paraId="2ED8C8C8" w14:textId="77777777" w:rsidR="00C91CB5" w:rsidRPr="00085177" w:rsidRDefault="00C91CB5" w:rsidP="00C91CB5">
      <w:pPr>
        <w:rPr>
          <w:rFonts w:cs="Times New Roman"/>
        </w:rPr>
      </w:pPr>
      <w:r w:rsidRPr="00085177">
        <w:rPr>
          <w:rFonts w:cs="Times New Roman"/>
        </w:rPr>
        <w:lastRenderedPageBreak/>
        <w:t xml:space="preserve">This is particularly relevant to </w:t>
      </w:r>
      <w:proofErr w:type="spellStart"/>
      <w:r w:rsidRPr="00085177">
        <w:rPr>
          <w:rFonts w:cs="Times New Roman"/>
        </w:rPr>
        <w:t>CivicConnect</w:t>
      </w:r>
      <w:proofErr w:type="spellEnd"/>
      <w:r w:rsidRPr="00085177">
        <w:rPr>
          <w:rFonts w:cs="Times New Roman"/>
        </w:rPr>
        <w:t xml:space="preserve"> because service requests may contain sensitive information that was previously handled through informal communication channels.</w:t>
      </w:r>
    </w:p>
    <w:p w14:paraId="4D9B7CBE" w14:textId="77777777" w:rsidR="00C91CB5" w:rsidRPr="00085177" w:rsidRDefault="00C91CB5" w:rsidP="00C91CB5">
      <w:pPr>
        <w:rPr>
          <w:rFonts w:cs="Times New Roman"/>
          <w:b/>
          <w:bCs/>
        </w:rPr>
      </w:pPr>
      <w:r w:rsidRPr="00085177">
        <w:rPr>
          <w:rFonts w:cs="Times New Roman"/>
          <w:b/>
          <w:bCs/>
        </w:rPr>
        <w:t>Trade-off:</w:t>
      </w:r>
    </w:p>
    <w:p w14:paraId="5A58E64F" w14:textId="592A5B86" w:rsidR="00C91CB5" w:rsidRPr="00085177" w:rsidRDefault="00C91CB5" w:rsidP="00C91CB5">
      <w:pPr>
        <w:rPr>
          <w:rFonts w:cs="Times New Roman"/>
        </w:rPr>
      </w:pPr>
      <w:r w:rsidRPr="00085177">
        <w:rPr>
          <w:rFonts w:cs="Times New Roman"/>
        </w:rPr>
        <w:t>The primary trade-off is implementation simplicity versus security and protection of information.</w:t>
      </w:r>
      <w:r w:rsidR="00085177" w:rsidRPr="00085177">
        <w:rPr>
          <w:rFonts w:cs="Times New Roman"/>
        </w:rPr>
        <w:t xml:space="preserve"> </w:t>
      </w:r>
      <w:r w:rsidRPr="00085177">
        <w:rPr>
          <w:rFonts w:cs="Times New Roman"/>
        </w:rPr>
        <w:t>Security controls may increase development complexity and effort, but they are necessary to reduce the risk of unauthorised access, inappropriate information handling and security incidents.</w:t>
      </w:r>
    </w:p>
    <w:p w14:paraId="1F883E2A" w14:textId="77777777" w:rsidR="00C91CB5" w:rsidRPr="00085177" w:rsidRDefault="00C91CB5" w:rsidP="00C91CB5">
      <w:pPr>
        <w:rPr>
          <w:rFonts w:cs="Times New Roman"/>
        </w:rPr>
      </w:pPr>
    </w:p>
    <w:p w14:paraId="48C5A673" w14:textId="5161E7FC" w:rsidR="00C91CB5" w:rsidRPr="00085177" w:rsidRDefault="00C91CB5" w:rsidP="00C91CB5">
      <w:pPr>
        <w:pStyle w:val="Heading2"/>
        <w:rPr>
          <w:rFonts w:asciiTheme="minorHAnsi" w:hAnsiTheme="minorHAnsi" w:cs="Times New Roman"/>
          <w:b/>
          <w:bCs/>
          <w:sz w:val="24"/>
          <w:szCs w:val="24"/>
        </w:rPr>
      </w:pPr>
      <w:bookmarkStart w:id="25" w:name="_Toc239885994"/>
      <w:r w:rsidRPr="00085177">
        <w:rPr>
          <w:rFonts w:asciiTheme="minorHAnsi" w:hAnsiTheme="minorHAnsi" w:cs="Times New Roman"/>
          <w:b/>
          <w:bCs/>
          <w:sz w:val="24"/>
          <w:szCs w:val="24"/>
        </w:rPr>
        <w:t>Technology – Constraint</w:t>
      </w:r>
      <w:bookmarkEnd w:id="25"/>
      <w:r w:rsidR="00085177">
        <w:rPr>
          <w:rFonts w:asciiTheme="minorHAnsi" w:hAnsiTheme="minorHAnsi" w:cs="Times New Roman"/>
          <w:b/>
          <w:bCs/>
          <w:sz w:val="24"/>
          <w:szCs w:val="24"/>
        </w:rPr>
        <w:t xml:space="preserve"> </w:t>
      </w:r>
      <w:r w:rsidR="00085177">
        <w:rPr>
          <w:rFonts w:asciiTheme="minorHAnsi" w:hAnsiTheme="minorHAnsi" w:cs="Times New Roman"/>
          <w:b/>
          <w:bCs/>
          <w:sz w:val="24"/>
          <w:szCs w:val="24"/>
        </w:rPr>
        <w:t>(CON-</w:t>
      </w:r>
      <w:r w:rsidR="00085177">
        <w:rPr>
          <w:rFonts w:asciiTheme="minorHAnsi" w:hAnsiTheme="minorHAnsi" w:cs="Times New Roman"/>
          <w:b/>
          <w:bCs/>
          <w:sz w:val="24"/>
          <w:szCs w:val="24"/>
        </w:rPr>
        <w:t>6</w:t>
      </w:r>
      <w:r w:rsidR="00085177">
        <w:rPr>
          <w:rFonts w:asciiTheme="minorHAnsi" w:hAnsiTheme="minorHAnsi" w:cs="Times New Roman"/>
          <w:b/>
          <w:bCs/>
          <w:sz w:val="24"/>
          <w:szCs w:val="24"/>
        </w:rPr>
        <w:t>)</w:t>
      </w:r>
    </w:p>
    <w:p w14:paraId="618F77C5" w14:textId="77777777" w:rsidR="00C91CB5" w:rsidRPr="00085177" w:rsidRDefault="00C91CB5" w:rsidP="00C91CB5">
      <w:pPr>
        <w:rPr>
          <w:rFonts w:cs="Times New Roman"/>
        </w:rPr>
      </w:pPr>
      <w:r w:rsidRPr="00085177">
        <w:rPr>
          <w:rFonts w:cs="Times New Roman"/>
        </w:rPr>
        <w:t>The Master Project Brief does not prescribe a technology stack, architecture or platform.</w:t>
      </w:r>
    </w:p>
    <w:p w14:paraId="57F2B348" w14:textId="77777777" w:rsidR="00C91CB5" w:rsidRPr="00085177" w:rsidRDefault="00C91CB5" w:rsidP="00C91CB5">
      <w:pPr>
        <w:rPr>
          <w:rFonts w:cs="Times New Roman"/>
          <w:b/>
          <w:bCs/>
        </w:rPr>
      </w:pPr>
      <w:r w:rsidRPr="00085177">
        <w:rPr>
          <w:rFonts w:cs="Times New Roman"/>
          <w:b/>
          <w:bCs/>
        </w:rPr>
        <w:t>Engineering Implication:</w:t>
      </w:r>
    </w:p>
    <w:p w14:paraId="3E37E43B" w14:textId="0A061903" w:rsidR="00C91CB5" w:rsidRPr="00085177" w:rsidRDefault="00C91CB5" w:rsidP="00C91CB5">
      <w:pPr>
        <w:rPr>
          <w:rFonts w:cs="Times New Roman"/>
        </w:rPr>
      </w:pPr>
      <w:r w:rsidRPr="00085177">
        <w:rPr>
          <w:rFonts w:cs="Times New Roman"/>
        </w:rPr>
        <w:t>Technology choices must therefore be justified against the project’s requirements and constraints rather than selected solely according to personal preference or familiarity.</w:t>
      </w:r>
      <w:r w:rsidR="00085177" w:rsidRPr="00085177">
        <w:rPr>
          <w:rFonts w:cs="Times New Roman"/>
        </w:rPr>
        <w:t xml:space="preserve"> </w:t>
      </w:r>
      <w:r w:rsidRPr="00085177">
        <w:rPr>
          <w:rFonts w:cs="Times New Roman"/>
        </w:rPr>
        <w:t>Our team must consider the consequences of technology decisions for factors such as cost, quality, security, maintainability and future implementation.</w:t>
      </w:r>
    </w:p>
    <w:p w14:paraId="013B82F4" w14:textId="5FDBA778" w:rsidR="00C91CB5" w:rsidRPr="00085177" w:rsidRDefault="00C91CB5" w:rsidP="00C91CB5">
      <w:pPr>
        <w:rPr>
          <w:rFonts w:cs="Times New Roman"/>
          <w:b/>
          <w:bCs/>
        </w:rPr>
      </w:pPr>
      <w:r w:rsidRPr="00085177">
        <w:rPr>
          <w:rFonts w:cs="Times New Roman"/>
          <w:b/>
          <w:bCs/>
        </w:rPr>
        <w:t>Trade-off</w:t>
      </w:r>
      <w:r w:rsidR="00085177" w:rsidRPr="00085177">
        <w:rPr>
          <w:rFonts w:cs="Times New Roman"/>
          <w:b/>
          <w:bCs/>
        </w:rPr>
        <w:t>:</w:t>
      </w:r>
    </w:p>
    <w:p w14:paraId="31A80C3A" w14:textId="6992526C" w:rsidR="00C91CB5" w:rsidRPr="00085177" w:rsidRDefault="00C91CB5" w:rsidP="00C91CB5">
      <w:pPr>
        <w:rPr>
          <w:rFonts w:cs="Times New Roman"/>
        </w:rPr>
      </w:pPr>
      <w:r w:rsidRPr="00085177">
        <w:rPr>
          <w:rFonts w:cs="Times New Roman"/>
        </w:rPr>
        <w:t>The primary trade-off is developer familiarity versus engineering suitability.</w:t>
      </w:r>
      <w:r w:rsidR="00085177" w:rsidRPr="00085177">
        <w:rPr>
          <w:rFonts w:cs="Times New Roman"/>
        </w:rPr>
        <w:t xml:space="preserve"> </w:t>
      </w:r>
      <w:r w:rsidRPr="00085177">
        <w:rPr>
          <w:rFonts w:cs="Times New Roman"/>
        </w:rPr>
        <w:t>A familiar technology may reduce the learning curve, while another option may provide better alignment with the project’s requirements or constraints. The final decision must therefore be supported by appropriate engineering analysis.</w:t>
      </w:r>
    </w:p>
    <w:p w14:paraId="16E9DB26" w14:textId="77777777" w:rsidR="00C91CB5" w:rsidRPr="00085177" w:rsidRDefault="00C91CB5" w:rsidP="00C91CB5">
      <w:pPr>
        <w:pStyle w:val="Heading2"/>
        <w:rPr>
          <w:rFonts w:asciiTheme="minorHAnsi" w:hAnsiTheme="minorHAnsi" w:cs="Times New Roman"/>
          <w:b/>
          <w:bCs/>
          <w:sz w:val="24"/>
          <w:szCs w:val="24"/>
        </w:rPr>
      </w:pPr>
      <w:bookmarkStart w:id="26" w:name="_Toc239885995"/>
      <w:r w:rsidRPr="00085177">
        <w:rPr>
          <w:rFonts w:asciiTheme="minorHAnsi" w:hAnsiTheme="minorHAnsi" w:cs="Times New Roman"/>
          <w:b/>
          <w:bCs/>
          <w:sz w:val="24"/>
          <w:szCs w:val="24"/>
        </w:rPr>
        <w:t>Constraint Interaction:</w:t>
      </w:r>
      <w:bookmarkEnd w:id="26"/>
    </w:p>
    <w:p w14:paraId="369CEDFB" w14:textId="325E1F18" w:rsidR="00C91CB5" w:rsidRPr="00085177" w:rsidRDefault="00C91CB5" w:rsidP="00C91CB5">
      <w:pPr>
        <w:rPr>
          <w:rFonts w:cs="Times New Roman"/>
        </w:rPr>
      </w:pPr>
      <w:r w:rsidRPr="00085177">
        <w:rPr>
          <w:rFonts w:cs="Times New Roman"/>
        </w:rPr>
        <w:t xml:space="preserve">The </w:t>
      </w:r>
      <w:proofErr w:type="spellStart"/>
      <w:r w:rsidRPr="00085177">
        <w:rPr>
          <w:rFonts w:cs="Times New Roman"/>
        </w:rPr>
        <w:t>CivicConnect</w:t>
      </w:r>
      <w:proofErr w:type="spellEnd"/>
      <w:r w:rsidRPr="00085177">
        <w:rPr>
          <w:rFonts w:cs="Times New Roman"/>
        </w:rPr>
        <w:t xml:space="preserve"> constraints are interdependent rather than independent.</w:t>
      </w:r>
      <w:r w:rsidR="00085177" w:rsidRPr="00085177">
        <w:rPr>
          <w:rFonts w:cs="Times New Roman"/>
        </w:rPr>
        <w:t xml:space="preserve"> </w:t>
      </w:r>
      <w:r w:rsidRPr="00085177">
        <w:rPr>
          <w:rFonts w:cs="Times New Roman"/>
        </w:rPr>
        <w:t>Adding a new feature may increase development effort, which affects the three-person team and the milestone schedule. The feature may also introduce additional testing and security requirements and potentially increase operational cost.</w:t>
      </w:r>
    </w:p>
    <w:p w14:paraId="3D629651" w14:textId="77777777" w:rsidR="00C91CB5" w:rsidRPr="00085177" w:rsidRDefault="00C91CB5" w:rsidP="00C91CB5">
      <w:pPr>
        <w:rPr>
          <w:rFonts w:cs="Times New Roman"/>
        </w:rPr>
      </w:pPr>
      <w:r w:rsidRPr="00085177">
        <w:rPr>
          <w:rFonts w:cs="Times New Roman"/>
        </w:rPr>
        <w:t>Therefore, scope decisions will consider the combined effect across:</w:t>
      </w:r>
    </w:p>
    <w:p w14:paraId="0A2D7CFE" w14:textId="77777777" w:rsidR="00C91CB5" w:rsidRPr="00085177" w:rsidRDefault="00C91CB5" w:rsidP="00C91CB5">
      <w:pPr>
        <w:rPr>
          <w:rFonts w:cs="Times New Roman"/>
        </w:rPr>
      </w:pPr>
      <w:r w:rsidRPr="00085177">
        <w:rPr>
          <w:rFonts w:cs="Times New Roman"/>
          <w:noProof/>
        </w:rPr>
        <w:drawing>
          <wp:inline distT="0" distB="0" distL="0" distR="0" wp14:anchorId="1B9B0CC1" wp14:editId="1784E6FC">
            <wp:extent cx="5486400" cy="500743"/>
            <wp:effectExtent l="0" t="0" r="19050" b="13970"/>
            <wp:docPr id="27212155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E20CE67" w14:textId="0D6C253D" w:rsidR="00C91CB5" w:rsidRPr="00085177" w:rsidRDefault="00C91CB5" w:rsidP="00C91CB5">
      <w:pPr>
        <w:rPr>
          <w:rFonts w:cs="Times New Roman"/>
        </w:rPr>
      </w:pPr>
      <w:r w:rsidRPr="00085177">
        <w:rPr>
          <w:rFonts w:cs="Times New Roman"/>
        </w:rPr>
        <w:t xml:space="preserve">This </w:t>
      </w:r>
      <w:r w:rsidR="00085177" w:rsidRPr="00085177">
        <w:rPr>
          <w:rFonts w:cs="Times New Roman"/>
        </w:rPr>
        <w:t xml:space="preserve">ensures </w:t>
      </w:r>
      <w:r w:rsidRPr="00085177">
        <w:rPr>
          <w:rFonts w:cs="Times New Roman"/>
        </w:rPr>
        <w:t>that engineering decisions are evaluated according to their overall project impact rather than a single factor.</w:t>
      </w:r>
    </w:p>
    <w:p w14:paraId="01D6ACB0" w14:textId="77777777" w:rsidR="00085177" w:rsidRPr="00085177" w:rsidRDefault="00085177" w:rsidP="00AC0AD3">
      <w:pPr>
        <w:sectPr w:rsidR="00085177" w:rsidRPr="00085177" w:rsidSect="00085177">
          <w:pgSz w:w="11906" w:h="16838"/>
          <w:pgMar w:top="1440" w:right="1440" w:bottom="1440" w:left="1440" w:header="709" w:footer="709" w:gutter="0"/>
          <w:pgNumType w:start="0"/>
          <w:cols w:space="708"/>
          <w:titlePg/>
          <w:docGrid w:linePitch="360"/>
        </w:sectPr>
      </w:pPr>
    </w:p>
    <w:p w14:paraId="790B4D92" w14:textId="77777777" w:rsidR="00C91CB5" w:rsidRPr="00085177" w:rsidRDefault="00C91CB5" w:rsidP="00AC0AD3"/>
    <w:p w14:paraId="1194BBE9" w14:textId="30AAD4F2" w:rsidR="00AC0AD3" w:rsidRPr="00085177" w:rsidRDefault="00AC0AD3" w:rsidP="00085177">
      <w:pPr>
        <w:pStyle w:val="Heading1"/>
        <w:numPr>
          <w:ilvl w:val="0"/>
          <w:numId w:val="21"/>
        </w:numPr>
        <w:rPr>
          <w:rFonts w:asciiTheme="minorHAnsi" w:hAnsiTheme="minorHAnsi"/>
          <w:b/>
          <w:bCs/>
          <w:sz w:val="24"/>
          <w:szCs w:val="24"/>
        </w:rPr>
      </w:pPr>
      <w:bookmarkStart w:id="27" w:name="_Toc239885996"/>
      <w:r w:rsidRPr="00085177">
        <w:rPr>
          <w:rFonts w:asciiTheme="minorHAnsi" w:hAnsiTheme="minorHAnsi"/>
          <w:b/>
          <w:bCs/>
          <w:sz w:val="24"/>
          <w:szCs w:val="24"/>
        </w:rPr>
        <w:t xml:space="preserve">Initial Requirements Traceability </w:t>
      </w:r>
      <w:proofErr w:type="gramStart"/>
      <w:r w:rsidRPr="00085177">
        <w:rPr>
          <w:rFonts w:asciiTheme="minorHAnsi" w:hAnsiTheme="minorHAnsi"/>
          <w:b/>
          <w:bCs/>
          <w:sz w:val="24"/>
          <w:szCs w:val="24"/>
        </w:rPr>
        <w:t>Matrix(</w:t>
      </w:r>
      <w:proofErr w:type="gramEnd"/>
      <w:r w:rsidRPr="00085177">
        <w:rPr>
          <w:rFonts w:asciiTheme="minorHAnsi" w:hAnsiTheme="minorHAnsi"/>
          <w:b/>
          <w:bCs/>
          <w:sz w:val="24"/>
          <w:szCs w:val="24"/>
        </w:rPr>
        <w:t>RTM)</w:t>
      </w:r>
      <w:bookmarkEnd w:id="27"/>
    </w:p>
    <w:tbl>
      <w:tblPr>
        <w:tblStyle w:val="GridTable4-Accent1"/>
        <w:tblW w:w="5000" w:type="pct"/>
        <w:tblLook w:val="04A0" w:firstRow="1" w:lastRow="0" w:firstColumn="1" w:lastColumn="0" w:noHBand="0" w:noVBand="1"/>
      </w:tblPr>
      <w:tblGrid>
        <w:gridCol w:w="753"/>
        <w:gridCol w:w="3364"/>
        <w:gridCol w:w="1575"/>
        <w:gridCol w:w="947"/>
        <w:gridCol w:w="2783"/>
        <w:gridCol w:w="1046"/>
        <w:gridCol w:w="1191"/>
        <w:gridCol w:w="1046"/>
        <w:gridCol w:w="1243"/>
      </w:tblGrid>
      <w:tr w:rsidR="00AC0AD3" w:rsidRPr="00085177" w14:paraId="2546C050" w14:textId="77777777" w:rsidTr="00AC0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11F985A1" w14:textId="77777777" w:rsidR="00AC0AD3" w:rsidRPr="00085177" w:rsidRDefault="00AC0AD3" w:rsidP="000C5471">
            <w:pPr>
              <w:rPr>
                <w:rFonts w:cs="Times New Roman"/>
              </w:rPr>
            </w:pPr>
            <w:proofErr w:type="spellStart"/>
            <w:r w:rsidRPr="00085177">
              <w:rPr>
                <w:rFonts w:cs="Times New Roman"/>
              </w:rPr>
              <w:t>Req</w:t>
            </w:r>
            <w:proofErr w:type="spellEnd"/>
            <w:r w:rsidRPr="00085177">
              <w:rPr>
                <w:rFonts w:cs="Times New Roman"/>
              </w:rPr>
              <w:t xml:space="preserve"> ID</w:t>
            </w:r>
          </w:p>
        </w:tc>
        <w:tc>
          <w:tcPr>
            <w:tcW w:w="1206" w:type="pct"/>
          </w:tcPr>
          <w:p w14:paraId="2C883CDE"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Requirement Summary</w:t>
            </w:r>
          </w:p>
        </w:tc>
        <w:tc>
          <w:tcPr>
            <w:tcW w:w="565" w:type="pct"/>
          </w:tcPr>
          <w:p w14:paraId="0193E027"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Source / Stakeholder</w:t>
            </w:r>
          </w:p>
        </w:tc>
        <w:tc>
          <w:tcPr>
            <w:tcW w:w="339" w:type="pct"/>
          </w:tcPr>
          <w:p w14:paraId="210AE0EE"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Pri.</w:t>
            </w:r>
          </w:p>
        </w:tc>
        <w:tc>
          <w:tcPr>
            <w:tcW w:w="998" w:type="pct"/>
          </w:tcPr>
          <w:p w14:paraId="3963DD1C"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Acceptance Criteria Summary</w:t>
            </w:r>
          </w:p>
        </w:tc>
        <w:tc>
          <w:tcPr>
            <w:tcW w:w="375" w:type="pct"/>
          </w:tcPr>
          <w:p w14:paraId="47264790"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Design (M2)</w:t>
            </w:r>
          </w:p>
        </w:tc>
        <w:tc>
          <w:tcPr>
            <w:tcW w:w="427" w:type="pct"/>
          </w:tcPr>
          <w:p w14:paraId="22942CF1"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Issue/PR (M3)</w:t>
            </w:r>
          </w:p>
        </w:tc>
        <w:tc>
          <w:tcPr>
            <w:tcW w:w="375" w:type="pct"/>
          </w:tcPr>
          <w:p w14:paraId="298CD3EC"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Test (M3)</w:t>
            </w:r>
          </w:p>
        </w:tc>
        <w:tc>
          <w:tcPr>
            <w:tcW w:w="446" w:type="pct"/>
          </w:tcPr>
          <w:p w14:paraId="1AAACB52" w14:textId="77777777" w:rsidR="00AC0AD3" w:rsidRPr="00085177" w:rsidRDefault="00AC0AD3" w:rsidP="000C5471">
            <w:pPr>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Status</w:t>
            </w:r>
          </w:p>
        </w:tc>
      </w:tr>
      <w:tr w:rsidR="00AC0AD3" w:rsidRPr="00085177" w14:paraId="748FD50E"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264C8765" w14:textId="77777777" w:rsidR="00AC0AD3" w:rsidRPr="00085177" w:rsidRDefault="00AC0AD3" w:rsidP="000C5471">
            <w:pPr>
              <w:rPr>
                <w:rFonts w:cs="Times New Roman"/>
              </w:rPr>
            </w:pPr>
            <w:r w:rsidRPr="00085177">
              <w:rPr>
                <w:rFonts w:cs="Times New Roman"/>
              </w:rPr>
              <w:t>FR-001</w:t>
            </w:r>
          </w:p>
        </w:tc>
        <w:tc>
          <w:tcPr>
            <w:tcW w:w="1206" w:type="pct"/>
          </w:tcPr>
          <w:p w14:paraId="60F2E85C"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Submit a new service request</w:t>
            </w:r>
          </w:p>
        </w:tc>
        <w:tc>
          <w:tcPr>
            <w:tcW w:w="565" w:type="pct"/>
          </w:tcPr>
          <w:p w14:paraId="61C8F3E0"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Requester </w:t>
            </w:r>
          </w:p>
        </w:tc>
        <w:tc>
          <w:tcPr>
            <w:tcW w:w="339" w:type="pct"/>
          </w:tcPr>
          <w:p w14:paraId="7540CC2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51E44CE8"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Unique reference, timestamp, status “Submitted” on valid submission</w:t>
            </w:r>
          </w:p>
        </w:tc>
        <w:tc>
          <w:tcPr>
            <w:tcW w:w="375" w:type="pct"/>
          </w:tcPr>
          <w:p w14:paraId="3E67333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182514D6"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619D0445"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5FB9C38D"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2A45573E"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4CED7C50" w14:textId="77777777" w:rsidR="00AC0AD3" w:rsidRPr="00085177" w:rsidRDefault="00AC0AD3" w:rsidP="000C5471">
            <w:pPr>
              <w:rPr>
                <w:rFonts w:cs="Times New Roman"/>
              </w:rPr>
            </w:pPr>
            <w:r w:rsidRPr="00085177">
              <w:rPr>
                <w:rFonts w:cs="Times New Roman"/>
              </w:rPr>
              <w:t>FR-002</w:t>
            </w:r>
          </w:p>
        </w:tc>
        <w:tc>
          <w:tcPr>
            <w:tcW w:w="1206" w:type="pct"/>
          </w:tcPr>
          <w:p w14:paraId="4DC6D736"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Categorise request (controlled list)</w:t>
            </w:r>
          </w:p>
        </w:tc>
        <w:tc>
          <w:tcPr>
            <w:tcW w:w="565" w:type="pct"/>
          </w:tcPr>
          <w:p w14:paraId="603B1DC3"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Requester</w:t>
            </w:r>
          </w:p>
        </w:tc>
        <w:tc>
          <w:tcPr>
            <w:tcW w:w="339" w:type="pct"/>
          </w:tcPr>
          <w:p w14:paraId="56F1B84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998" w:type="pct"/>
          </w:tcPr>
          <w:p w14:paraId="1238427C"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Category required from controlled list; blocked otherwise</w:t>
            </w:r>
          </w:p>
        </w:tc>
        <w:tc>
          <w:tcPr>
            <w:tcW w:w="375" w:type="pct"/>
          </w:tcPr>
          <w:p w14:paraId="135B40BA"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2ECEE37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51F8C8B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5038B35A"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265E7E84"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4130AD4E" w14:textId="77777777" w:rsidR="00AC0AD3" w:rsidRPr="00085177" w:rsidRDefault="00AC0AD3" w:rsidP="000C5471">
            <w:pPr>
              <w:rPr>
                <w:rFonts w:cs="Times New Roman"/>
              </w:rPr>
            </w:pPr>
            <w:r w:rsidRPr="00085177">
              <w:rPr>
                <w:rFonts w:cs="Times New Roman"/>
              </w:rPr>
              <w:t>FR-003</w:t>
            </w:r>
          </w:p>
        </w:tc>
        <w:tc>
          <w:tcPr>
            <w:tcW w:w="1206" w:type="pct"/>
          </w:tcPr>
          <w:p w14:paraId="037563A1"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View current request status</w:t>
            </w:r>
          </w:p>
        </w:tc>
        <w:tc>
          <w:tcPr>
            <w:tcW w:w="565" w:type="pct"/>
          </w:tcPr>
          <w:p w14:paraId="497BC63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Requester</w:t>
            </w:r>
          </w:p>
        </w:tc>
        <w:tc>
          <w:tcPr>
            <w:tcW w:w="339" w:type="pct"/>
          </w:tcPr>
          <w:p w14:paraId="2C711F8D"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0AD434B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Displayed status matches last staff-recorded status</w:t>
            </w:r>
          </w:p>
        </w:tc>
        <w:tc>
          <w:tcPr>
            <w:tcW w:w="375" w:type="pct"/>
          </w:tcPr>
          <w:p w14:paraId="09F66DA7"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4DD9631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27BBC89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6A0A40A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59795986"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12284481" w14:textId="77777777" w:rsidR="00AC0AD3" w:rsidRPr="00085177" w:rsidRDefault="00AC0AD3" w:rsidP="000C5471">
            <w:pPr>
              <w:rPr>
                <w:rFonts w:cs="Times New Roman"/>
              </w:rPr>
            </w:pPr>
            <w:r w:rsidRPr="00085177">
              <w:rPr>
                <w:rFonts w:cs="Times New Roman"/>
              </w:rPr>
              <w:t>FR-004</w:t>
            </w:r>
          </w:p>
        </w:tc>
        <w:tc>
          <w:tcPr>
            <w:tcW w:w="1206" w:type="pct"/>
          </w:tcPr>
          <w:p w14:paraId="2DD8C55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View history of own requests</w:t>
            </w:r>
          </w:p>
        </w:tc>
        <w:tc>
          <w:tcPr>
            <w:tcW w:w="565" w:type="pct"/>
          </w:tcPr>
          <w:p w14:paraId="701717C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Requester</w:t>
            </w:r>
          </w:p>
        </w:tc>
        <w:tc>
          <w:tcPr>
            <w:tcW w:w="339" w:type="pct"/>
          </w:tcPr>
          <w:p w14:paraId="40F74B10"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Should</w:t>
            </w:r>
          </w:p>
        </w:tc>
        <w:tc>
          <w:tcPr>
            <w:tcW w:w="998" w:type="pct"/>
          </w:tcPr>
          <w:p w14:paraId="6A0779B4"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Chronological list with ref, category, date, status</w:t>
            </w:r>
          </w:p>
        </w:tc>
        <w:tc>
          <w:tcPr>
            <w:tcW w:w="375" w:type="pct"/>
          </w:tcPr>
          <w:p w14:paraId="3BD4E6E0"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71A9FC3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213D7F7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4F505FD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0850E81E"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1F6C6025" w14:textId="77777777" w:rsidR="00AC0AD3" w:rsidRPr="00085177" w:rsidRDefault="00AC0AD3" w:rsidP="000C5471">
            <w:pPr>
              <w:rPr>
                <w:rFonts w:cs="Times New Roman"/>
              </w:rPr>
            </w:pPr>
            <w:r w:rsidRPr="00085177">
              <w:rPr>
                <w:rFonts w:cs="Times New Roman"/>
              </w:rPr>
              <w:t>FR-005</w:t>
            </w:r>
          </w:p>
        </w:tc>
        <w:tc>
          <w:tcPr>
            <w:tcW w:w="1206" w:type="pct"/>
          </w:tcPr>
          <w:p w14:paraId="1BB12597"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Feedback on status change</w:t>
            </w:r>
          </w:p>
        </w:tc>
        <w:tc>
          <w:tcPr>
            <w:tcW w:w="565" w:type="pct"/>
          </w:tcPr>
          <w:p w14:paraId="75FBC388"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Requester</w:t>
            </w:r>
          </w:p>
        </w:tc>
        <w:tc>
          <w:tcPr>
            <w:tcW w:w="339" w:type="pct"/>
          </w:tcPr>
          <w:p w14:paraId="568922A7"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6603506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Notification sent on every status change, with reason if </w:t>
            </w:r>
            <w:proofErr w:type="gramStart"/>
            <w:r w:rsidRPr="00085177">
              <w:rPr>
                <w:rFonts w:cs="Times New Roman"/>
              </w:rPr>
              <w:t>Rejected</w:t>
            </w:r>
            <w:proofErr w:type="gramEnd"/>
          </w:p>
        </w:tc>
        <w:tc>
          <w:tcPr>
            <w:tcW w:w="375" w:type="pct"/>
          </w:tcPr>
          <w:p w14:paraId="282FB92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49DE3F04"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6E246B58"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06370895"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5D8B3E00"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22E56BEA" w14:textId="77777777" w:rsidR="00AC0AD3" w:rsidRPr="00085177" w:rsidRDefault="00AC0AD3" w:rsidP="000C5471">
            <w:pPr>
              <w:rPr>
                <w:rFonts w:cs="Times New Roman"/>
              </w:rPr>
            </w:pPr>
            <w:r w:rsidRPr="00085177">
              <w:rPr>
                <w:rFonts w:cs="Times New Roman"/>
              </w:rPr>
              <w:t>FR-006</w:t>
            </w:r>
          </w:p>
        </w:tc>
        <w:tc>
          <w:tcPr>
            <w:tcW w:w="1206" w:type="pct"/>
          </w:tcPr>
          <w:p w14:paraId="5669BF8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View requests within authorised scope</w:t>
            </w:r>
          </w:p>
        </w:tc>
        <w:tc>
          <w:tcPr>
            <w:tcW w:w="565" w:type="pct"/>
          </w:tcPr>
          <w:p w14:paraId="31E4AD5A"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Staff</w:t>
            </w:r>
          </w:p>
        </w:tc>
        <w:tc>
          <w:tcPr>
            <w:tcW w:w="339" w:type="pct"/>
          </w:tcPr>
          <w:p w14:paraId="2CDB2858"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998" w:type="pct"/>
          </w:tcPr>
          <w:p w14:paraId="6EA778D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Only in-scope requests visible to the staff role</w:t>
            </w:r>
          </w:p>
        </w:tc>
        <w:tc>
          <w:tcPr>
            <w:tcW w:w="375" w:type="pct"/>
          </w:tcPr>
          <w:p w14:paraId="29D44EF0"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50E51DE2"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00B858FF"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3B3AE5B6"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4F49069A"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41D664DC" w14:textId="77777777" w:rsidR="00AC0AD3" w:rsidRPr="00085177" w:rsidRDefault="00AC0AD3" w:rsidP="000C5471">
            <w:pPr>
              <w:rPr>
                <w:rFonts w:cs="Times New Roman"/>
              </w:rPr>
            </w:pPr>
            <w:r w:rsidRPr="00085177">
              <w:rPr>
                <w:rFonts w:cs="Times New Roman"/>
              </w:rPr>
              <w:t>FR-007</w:t>
            </w:r>
          </w:p>
        </w:tc>
        <w:tc>
          <w:tcPr>
            <w:tcW w:w="1206" w:type="pct"/>
          </w:tcPr>
          <w:p w14:paraId="58E8241C"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Search, filter, sort requests</w:t>
            </w:r>
          </w:p>
        </w:tc>
        <w:tc>
          <w:tcPr>
            <w:tcW w:w="565" w:type="pct"/>
          </w:tcPr>
          <w:p w14:paraId="5CBE3E5B"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Staff</w:t>
            </w:r>
          </w:p>
        </w:tc>
        <w:tc>
          <w:tcPr>
            <w:tcW w:w="339" w:type="pct"/>
          </w:tcPr>
          <w:p w14:paraId="096B106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998" w:type="pct"/>
          </w:tcPr>
          <w:p w14:paraId="6B606BF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Filter by status/category/date returns exact matching set</w:t>
            </w:r>
          </w:p>
        </w:tc>
        <w:tc>
          <w:tcPr>
            <w:tcW w:w="375" w:type="pct"/>
          </w:tcPr>
          <w:p w14:paraId="6D1A15C7"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1CC25EAB"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67B684D5"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6012E0D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1C70D97C"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3F8F2201" w14:textId="77777777" w:rsidR="00AC0AD3" w:rsidRPr="00085177" w:rsidRDefault="00AC0AD3" w:rsidP="000C5471">
            <w:pPr>
              <w:rPr>
                <w:rFonts w:cs="Times New Roman"/>
              </w:rPr>
            </w:pPr>
            <w:r w:rsidRPr="00085177">
              <w:rPr>
                <w:rFonts w:cs="Times New Roman"/>
              </w:rPr>
              <w:lastRenderedPageBreak/>
              <w:t>FR-008</w:t>
            </w:r>
          </w:p>
        </w:tc>
        <w:tc>
          <w:tcPr>
            <w:tcW w:w="1206" w:type="pct"/>
          </w:tcPr>
          <w:p w14:paraId="711854F4"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View full request details</w:t>
            </w:r>
          </w:p>
        </w:tc>
        <w:tc>
          <w:tcPr>
            <w:tcW w:w="565" w:type="pct"/>
          </w:tcPr>
          <w:p w14:paraId="4D80179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Staff</w:t>
            </w:r>
          </w:p>
        </w:tc>
        <w:tc>
          <w:tcPr>
            <w:tcW w:w="339" w:type="pct"/>
          </w:tcPr>
          <w:p w14:paraId="4616CF5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998" w:type="pct"/>
          </w:tcPr>
          <w:p w14:paraId="741DB06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Detail view includes full submission + chronological action log</w:t>
            </w:r>
          </w:p>
        </w:tc>
        <w:tc>
          <w:tcPr>
            <w:tcW w:w="375" w:type="pct"/>
          </w:tcPr>
          <w:p w14:paraId="3205FB53"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2A875BC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25D86C62"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7AC2C0F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5EEE10F7"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30542E4F" w14:textId="77777777" w:rsidR="00AC0AD3" w:rsidRPr="00085177" w:rsidRDefault="00AC0AD3" w:rsidP="000C5471">
            <w:pPr>
              <w:rPr>
                <w:rFonts w:cs="Times New Roman"/>
              </w:rPr>
            </w:pPr>
            <w:r w:rsidRPr="00085177">
              <w:rPr>
                <w:rFonts w:cs="Times New Roman"/>
              </w:rPr>
              <w:t>FR-009</w:t>
            </w:r>
          </w:p>
        </w:tc>
        <w:tc>
          <w:tcPr>
            <w:tcW w:w="1206" w:type="pct"/>
          </w:tcPr>
          <w:p w14:paraId="2881526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Assign / accept ownership</w:t>
            </w:r>
          </w:p>
        </w:tc>
        <w:tc>
          <w:tcPr>
            <w:tcW w:w="565" w:type="pct"/>
          </w:tcPr>
          <w:p w14:paraId="04425099"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Staff</w:t>
            </w:r>
          </w:p>
        </w:tc>
        <w:tc>
          <w:tcPr>
            <w:tcW w:w="339" w:type="pct"/>
          </w:tcPr>
          <w:p w14:paraId="7F1AACA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3D5DC5C0"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Owner and assignment timestamp recorded; stale unassigned requests flagged</w:t>
            </w:r>
          </w:p>
        </w:tc>
        <w:tc>
          <w:tcPr>
            <w:tcW w:w="375" w:type="pct"/>
          </w:tcPr>
          <w:p w14:paraId="51783D2D"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0CCFCCC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1AF0AC11"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1E05C89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7F0368B3"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6E0DBD14" w14:textId="77777777" w:rsidR="00AC0AD3" w:rsidRPr="00085177" w:rsidRDefault="00AC0AD3" w:rsidP="000C5471">
            <w:pPr>
              <w:rPr>
                <w:rFonts w:cs="Times New Roman"/>
              </w:rPr>
            </w:pPr>
            <w:r w:rsidRPr="00085177">
              <w:rPr>
                <w:rFonts w:cs="Times New Roman"/>
              </w:rPr>
              <w:t>FR-010</w:t>
            </w:r>
          </w:p>
        </w:tc>
        <w:tc>
          <w:tcPr>
            <w:tcW w:w="1206" w:type="pct"/>
          </w:tcPr>
          <w:p w14:paraId="201B90F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Controlled status transitions</w:t>
            </w:r>
          </w:p>
        </w:tc>
        <w:tc>
          <w:tcPr>
            <w:tcW w:w="565" w:type="pct"/>
          </w:tcPr>
          <w:p w14:paraId="5C943DF3"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Staff</w:t>
            </w:r>
          </w:p>
        </w:tc>
        <w:tc>
          <w:tcPr>
            <w:tcW w:w="339" w:type="pct"/>
          </w:tcPr>
          <w:p w14:paraId="3E19694C"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998" w:type="pct"/>
          </w:tcPr>
          <w:p w14:paraId="6FE9502A"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Only defined transitions permitted; invalid transitions rejected with error</w:t>
            </w:r>
          </w:p>
        </w:tc>
        <w:tc>
          <w:tcPr>
            <w:tcW w:w="375" w:type="pct"/>
          </w:tcPr>
          <w:p w14:paraId="64B5470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1971D2FF"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3EB84E1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3F99815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6B9306FB"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40D49E87" w14:textId="77777777" w:rsidR="00AC0AD3" w:rsidRPr="00085177" w:rsidRDefault="00AC0AD3" w:rsidP="000C5471">
            <w:pPr>
              <w:rPr>
                <w:rFonts w:cs="Times New Roman"/>
              </w:rPr>
            </w:pPr>
            <w:r w:rsidRPr="00085177">
              <w:rPr>
                <w:rFonts w:cs="Times New Roman"/>
              </w:rPr>
              <w:t>FR-011</w:t>
            </w:r>
          </w:p>
        </w:tc>
        <w:tc>
          <w:tcPr>
            <w:tcW w:w="1206" w:type="pct"/>
          </w:tcPr>
          <w:p w14:paraId="37D2727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Record actions/comments/resolution</w:t>
            </w:r>
          </w:p>
        </w:tc>
        <w:tc>
          <w:tcPr>
            <w:tcW w:w="565" w:type="pct"/>
          </w:tcPr>
          <w:p w14:paraId="1F7F104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Staff</w:t>
            </w:r>
          </w:p>
        </w:tc>
        <w:tc>
          <w:tcPr>
            <w:tcW w:w="339" w:type="pct"/>
          </w:tcPr>
          <w:p w14:paraId="689F8E90"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4C2D1B4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Timestamped, attributed, immutable history entries</w:t>
            </w:r>
          </w:p>
        </w:tc>
        <w:tc>
          <w:tcPr>
            <w:tcW w:w="375" w:type="pct"/>
          </w:tcPr>
          <w:p w14:paraId="797D55E0"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58546AB5"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398E972B"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2E4A184D"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0CC157D1"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027FB031" w14:textId="77777777" w:rsidR="00AC0AD3" w:rsidRPr="00085177" w:rsidRDefault="00AC0AD3" w:rsidP="000C5471">
            <w:pPr>
              <w:rPr>
                <w:rFonts w:cs="Times New Roman"/>
              </w:rPr>
            </w:pPr>
            <w:r w:rsidRPr="00085177">
              <w:rPr>
                <w:rFonts w:cs="Times New Roman"/>
              </w:rPr>
              <w:t>FR-012</w:t>
            </w:r>
          </w:p>
        </w:tc>
        <w:tc>
          <w:tcPr>
            <w:tcW w:w="1206" w:type="pct"/>
          </w:tcPr>
          <w:p w14:paraId="7796F594"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Resolve/close where authorised</w:t>
            </w:r>
          </w:p>
        </w:tc>
        <w:tc>
          <w:tcPr>
            <w:tcW w:w="565" w:type="pct"/>
          </w:tcPr>
          <w:p w14:paraId="75582E4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Staff</w:t>
            </w:r>
          </w:p>
        </w:tc>
        <w:tc>
          <w:tcPr>
            <w:tcW w:w="339" w:type="pct"/>
          </w:tcPr>
          <w:p w14:paraId="52F4EA02"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998" w:type="pct"/>
          </w:tcPr>
          <w:p w14:paraId="18C224D2"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Only authorised roles transition to Resolved/Closed; others rejected + logged</w:t>
            </w:r>
          </w:p>
        </w:tc>
        <w:tc>
          <w:tcPr>
            <w:tcW w:w="375" w:type="pct"/>
          </w:tcPr>
          <w:p w14:paraId="6B0B5AD0"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2DA7C53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1844A45F"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1C629380"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2A4851CC"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705296E2" w14:textId="77777777" w:rsidR="00AC0AD3" w:rsidRPr="00085177" w:rsidRDefault="00AC0AD3" w:rsidP="000C5471">
            <w:pPr>
              <w:rPr>
                <w:rFonts w:cs="Times New Roman"/>
              </w:rPr>
            </w:pPr>
            <w:r w:rsidRPr="00085177">
              <w:rPr>
                <w:rFonts w:cs="Times New Roman"/>
              </w:rPr>
              <w:t>FR-013</w:t>
            </w:r>
          </w:p>
        </w:tc>
        <w:tc>
          <w:tcPr>
            <w:tcW w:w="1206" w:type="pct"/>
          </w:tcPr>
          <w:p w14:paraId="2B735184"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Service activity summary</w:t>
            </w:r>
          </w:p>
        </w:tc>
        <w:tc>
          <w:tcPr>
            <w:tcW w:w="565" w:type="pct"/>
          </w:tcPr>
          <w:p w14:paraId="020B00B6"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Management </w:t>
            </w:r>
          </w:p>
        </w:tc>
        <w:tc>
          <w:tcPr>
            <w:tcW w:w="339" w:type="pct"/>
          </w:tcPr>
          <w:p w14:paraId="7B26EBB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998" w:type="pct"/>
          </w:tcPr>
          <w:p w14:paraId="1F2E45D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Aggregate counts by status/period reconcile with records</w:t>
            </w:r>
          </w:p>
        </w:tc>
        <w:tc>
          <w:tcPr>
            <w:tcW w:w="375" w:type="pct"/>
          </w:tcPr>
          <w:p w14:paraId="4D394E7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2A835E5B"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0CC794F7"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5FAA7B48"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7847D253"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3376D461" w14:textId="77777777" w:rsidR="00AC0AD3" w:rsidRPr="00085177" w:rsidRDefault="00AC0AD3" w:rsidP="000C5471">
            <w:pPr>
              <w:rPr>
                <w:rFonts w:cs="Times New Roman"/>
              </w:rPr>
            </w:pPr>
            <w:r w:rsidRPr="00085177">
              <w:rPr>
                <w:rFonts w:cs="Times New Roman"/>
              </w:rPr>
              <w:t>FR-014</w:t>
            </w:r>
          </w:p>
        </w:tc>
        <w:tc>
          <w:tcPr>
            <w:tcW w:w="1206" w:type="pct"/>
          </w:tcPr>
          <w:p w14:paraId="70BE5BD6"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Identify open/overdue/resolved/closed</w:t>
            </w:r>
          </w:p>
        </w:tc>
        <w:tc>
          <w:tcPr>
            <w:tcW w:w="565" w:type="pct"/>
          </w:tcPr>
          <w:p w14:paraId="51D60F56"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Management</w:t>
            </w:r>
          </w:p>
        </w:tc>
        <w:tc>
          <w:tcPr>
            <w:tcW w:w="339" w:type="pct"/>
          </w:tcPr>
          <w:p w14:paraId="1C1733F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Should</w:t>
            </w:r>
          </w:p>
        </w:tc>
        <w:tc>
          <w:tcPr>
            <w:tcW w:w="998" w:type="pct"/>
          </w:tcPr>
          <w:p w14:paraId="4131E093"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Overdue threshold applied; overdue view is separately filterable</w:t>
            </w:r>
          </w:p>
        </w:tc>
        <w:tc>
          <w:tcPr>
            <w:tcW w:w="375" w:type="pct"/>
          </w:tcPr>
          <w:p w14:paraId="318150AE"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4900DE8E"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4166C208"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1E2E7B95"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5EF9EC5E"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765CBA20" w14:textId="77777777" w:rsidR="00AC0AD3" w:rsidRPr="00085177" w:rsidRDefault="00AC0AD3" w:rsidP="000C5471">
            <w:pPr>
              <w:rPr>
                <w:rFonts w:cs="Times New Roman"/>
              </w:rPr>
            </w:pPr>
            <w:r w:rsidRPr="00085177">
              <w:rPr>
                <w:rFonts w:cs="Times New Roman"/>
              </w:rPr>
              <w:t>FR-015</w:t>
            </w:r>
          </w:p>
        </w:tc>
        <w:tc>
          <w:tcPr>
            <w:tcW w:w="1206" w:type="pct"/>
          </w:tcPr>
          <w:p w14:paraId="5E5D671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View by category/status/</w:t>
            </w:r>
            <w:proofErr w:type="gramStart"/>
            <w:r w:rsidRPr="00085177">
              <w:rPr>
                <w:rFonts w:cs="Times New Roman"/>
              </w:rPr>
              <w:t>other</w:t>
            </w:r>
            <w:proofErr w:type="gramEnd"/>
            <w:r w:rsidRPr="00085177">
              <w:rPr>
                <w:rFonts w:cs="Times New Roman"/>
              </w:rPr>
              <w:t xml:space="preserve"> dimension</w:t>
            </w:r>
          </w:p>
        </w:tc>
        <w:tc>
          <w:tcPr>
            <w:tcW w:w="565" w:type="pct"/>
          </w:tcPr>
          <w:p w14:paraId="4049CFB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Management</w:t>
            </w:r>
          </w:p>
        </w:tc>
        <w:tc>
          <w:tcPr>
            <w:tcW w:w="339" w:type="pct"/>
          </w:tcPr>
          <w:p w14:paraId="6AB2E6A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Should</w:t>
            </w:r>
          </w:p>
        </w:tc>
        <w:tc>
          <w:tcPr>
            <w:tcW w:w="998" w:type="pct"/>
          </w:tcPr>
          <w:p w14:paraId="6C46F3C6"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Grouped/filtered figures match manual count for same filter</w:t>
            </w:r>
          </w:p>
        </w:tc>
        <w:tc>
          <w:tcPr>
            <w:tcW w:w="375" w:type="pct"/>
          </w:tcPr>
          <w:p w14:paraId="7902D6BB"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7CF4C209"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54C4C815"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1C3CAE5D"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6B45A8E1"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34EDB009" w14:textId="77777777" w:rsidR="00AC0AD3" w:rsidRPr="00085177" w:rsidRDefault="00AC0AD3" w:rsidP="000C5471">
            <w:pPr>
              <w:rPr>
                <w:rFonts w:cs="Times New Roman"/>
              </w:rPr>
            </w:pPr>
            <w:r w:rsidRPr="00085177">
              <w:rPr>
                <w:rFonts w:cs="Times New Roman"/>
              </w:rPr>
              <w:t>FR-016</w:t>
            </w:r>
          </w:p>
        </w:tc>
        <w:tc>
          <w:tcPr>
            <w:tcW w:w="1206" w:type="pct"/>
          </w:tcPr>
          <w:p w14:paraId="1D87139A"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Accountability / performance reporting</w:t>
            </w:r>
          </w:p>
        </w:tc>
        <w:tc>
          <w:tcPr>
            <w:tcW w:w="565" w:type="pct"/>
          </w:tcPr>
          <w:p w14:paraId="6207B59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Management</w:t>
            </w:r>
          </w:p>
        </w:tc>
        <w:tc>
          <w:tcPr>
            <w:tcW w:w="339" w:type="pct"/>
          </w:tcPr>
          <w:p w14:paraId="5CCF2A7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Could</w:t>
            </w:r>
          </w:p>
        </w:tc>
        <w:tc>
          <w:tcPr>
            <w:tcW w:w="998" w:type="pct"/>
          </w:tcPr>
          <w:p w14:paraId="129DF12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Exportable report by category/status for a selected period</w:t>
            </w:r>
          </w:p>
        </w:tc>
        <w:tc>
          <w:tcPr>
            <w:tcW w:w="375" w:type="pct"/>
          </w:tcPr>
          <w:p w14:paraId="503A172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5F97EC4B"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6250D60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522EDF9F"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46FEFE2A"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6A6CC2EF" w14:textId="77777777" w:rsidR="00AC0AD3" w:rsidRPr="00085177" w:rsidRDefault="00AC0AD3" w:rsidP="000C5471">
            <w:pPr>
              <w:rPr>
                <w:rFonts w:cs="Times New Roman"/>
              </w:rPr>
            </w:pPr>
            <w:r w:rsidRPr="00085177">
              <w:rPr>
                <w:rFonts w:cs="Times New Roman"/>
              </w:rPr>
              <w:lastRenderedPageBreak/>
              <w:t>NFR-004</w:t>
            </w:r>
          </w:p>
        </w:tc>
        <w:tc>
          <w:tcPr>
            <w:tcW w:w="1206" w:type="pct"/>
          </w:tcPr>
          <w:p w14:paraId="697F4D1F"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Access control</w:t>
            </w:r>
          </w:p>
        </w:tc>
        <w:tc>
          <w:tcPr>
            <w:tcW w:w="565" w:type="pct"/>
          </w:tcPr>
          <w:p w14:paraId="53BE9998"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Constraint: Security</w:t>
            </w:r>
          </w:p>
        </w:tc>
        <w:tc>
          <w:tcPr>
            <w:tcW w:w="339" w:type="pct"/>
          </w:tcPr>
          <w:p w14:paraId="5217354F"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5F64F06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0 unauthorised-access passes in RBAC test cases</w:t>
            </w:r>
          </w:p>
        </w:tc>
        <w:tc>
          <w:tcPr>
            <w:tcW w:w="375" w:type="pct"/>
          </w:tcPr>
          <w:p w14:paraId="3E67EEBF"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343EDFDE"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6B1F1040"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21BF67D4"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r w:rsidR="00AC0AD3" w:rsidRPr="00085177" w14:paraId="1556F9B5" w14:textId="77777777" w:rsidTr="00AC0AD3">
        <w:tc>
          <w:tcPr>
            <w:cnfStyle w:val="001000000000" w:firstRow="0" w:lastRow="0" w:firstColumn="1" w:lastColumn="0" w:oddVBand="0" w:evenVBand="0" w:oddHBand="0" w:evenHBand="0" w:firstRowFirstColumn="0" w:firstRowLastColumn="0" w:lastRowFirstColumn="0" w:lastRowLastColumn="0"/>
            <w:tcW w:w="270" w:type="pct"/>
          </w:tcPr>
          <w:p w14:paraId="3F697C68" w14:textId="77777777" w:rsidR="00AC0AD3" w:rsidRPr="00085177" w:rsidRDefault="00AC0AD3" w:rsidP="000C5471">
            <w:pPr>
              <w:rPr>
                <w:rFonts w:cs="Times New Roman"/>
              </w:rPr>
            </w:pPr>
            <w:r w:rsidRPr="00085177">
              <w:rPr>
                <w:rFonts w:cs="Times New Roman"/>
              </w:rPr>
              <w:t>NFR-005</w:t>
            </w:r>
          </w:p>
        </w:tc>
        <w:tc>
          <w:tcPr>
            <w:tcW w:w="1206" w:type="pct"/>
          </w:tcPr>
          <w:p w14:paraId="4CD671E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Auditability / data integrity</w:t>
            </w:r>
          </w:p>
        </w:tc>
        <w:tc>
          <w:tcPr>
            <w:tcW w:w="565" w:type="pct"/>
          </w:tcPr>
          <w:p w14:paraId="59DBA53F"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MPB; Business need</w:t>
            </w:r>
          </w:p>
        </w:tc>
        <w:tc>
          <w:tcPr>
            <w:tcW w:w="339" w:type="pct"/>
          </w:tcPr>
          <w:p w14:paraId="5A5F39ED"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Must</w:t>
            </w:r>
          </w:p>
        </w:tc>
        <w:tc>
          <w:tcPr>
            <w:tcW w:w="998" w:type="pct"/>
          </w:tcPr>
          <w:p w14:paraId="123E2359"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Immutable, attributed log of every action/status change</w:t>
            </w:r>
          </w:p>
        </w:tc>
        <w:tc>
          <w:tcPr>
            <w:tcW w:w="375" w:type="pct"/>
          </w:tcPr>
          <w:p w14:paraId="74DED689"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M2</w:t>
            </w:r>
          </w:p>
        </w:tc>
        <w:tc>
          <w:tcPr>
            <w:tcW w:w="427" w:type="pct"/>
          </w:tcPr>
          <w:p w14:paraId="23D9315E"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375" w:type="pct"/>
          </w:tcPr>
          <w:p w14:paraId="5E47B6B1"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Pending – M3</w:t>
            </w:r>
          </w:p>
        </w:tc>
        <w:tc>
          <w:tcPr>
            <w:tcW w:w="446" w:type="pct"/>
          </w:tcPr>
          <w:p w14:paraId="00389273" w14:textId="77777777" w:rsidR="00AC0AD3" w:rsidRPr="00085177" w:rsidRDefault="00AC0AD3" w:rsidP="000C5471">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Baselined</w:t>
            </w:r>
          </w:p>
        </w:tc>
      </w:tr>
      <w:tr w:rsidR="00AC0AD3" w:rsidRPr="00085177" w14:paraId="6D56A442" w14:textId="77777777" w:rsidTr="00AC0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 w:type="pct"/>
          </w:tcPr>
          <w:p w14:paraId="44B64383" w14:textId="77777777" w:rsidR="00AC0AD3" w:rsidRPr="00085177" w:rsidRDefault="00AC0AD3" w:rsidP="000C5471">
            <w:pPr>
              <w:rPr>
                <w:rFonts w:cs="Times New Roman"/>
              </w:rPr>
            </w:pPr>
            <w:r w:rsidRPr="00085177">
              <w:rPr>
                <w:rFonts w:cs="Times New Roman"/>
              </w:rPr>
              <w:t>NFR-006</w:t>
            </w:r>
          </w:p>
        </w:tc>
        <w:tc>
          <w:tcPr>
            <w:tcW w:w="1206" w:type="pct"/>
          </w:tcPr>
          <w:p w14:paraId="1F48C79F"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Reliability (no lost/duplicated requests)</w:t>
            </w:r>
          </w:p>
        </w:tc>
        <w:tc>
          <w:tcPr>
            <w:tcW w:w="565" w:type="pct"/>
          </w:tcPr>
          <w:p w14:paraId="461EF24F"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Problem statement</w:t>
            </w:r>
          </w:p>
        </w:tc>
        <w:tc>
          <w:tcPr>
            <w:tcW w:w="339" w:type="pct"/>
          </w:tcPr>
          <w:p w14:paraId="2C42887B"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Must</w:t>
            </w:r>
          </w:p>
        </w:tc>
        <w:tc>
          <w:tcPr>
            <w:tcW w:w="998" w:type="pct"/>
          </w:tcPr>
          <w:p w14:paraId="0F7AB0FA"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100% of a test submission batch yields exactly one unique record</w:t>
            </w:r>
          </w:p>
        </w:tc>
        <w:tc>
          <w:tcPr>
            <w:tcW w:w="375" w:type="pct"/>
          </w:tcPr>
          <w:p w14:paraId="70E41593"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M2</w:t>
            </w:r>
          </w:p>
        </w:tc>
        <w:tc>
          <w:tcPr>
            <w:tcW w:w="427" w:type="pct"/>
          </w:tcPr>
          <w:p w14:paraId="791C8F6D"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375" w:type="pct"/>
          </w:tcPr>
          <w:p w14:paraId="57B73F8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Pending – M3</w:t>
            </w:r>
          </w:p>
        </w:tc>
        <w:tc>
          <w:tcPr>
            <w:tcW w:w="446" w:type="pct"/>
          </w:tcPr>
          <w:p w14:paraId="2C0C4242" w14:textId="77777777" w:rsidR="00AC0AD3" w:rsidRPr="00085177" w:rsidRDefault="00AC0AD3" w:rsidP="000C5471">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Baselined</w:t>
            </w:r>
          </w:p>
        </w:tc>
      </w:tr>
    </w:tbl>
    <w:p w14:paraId="5B96CE5A" w14:textId="58F74F44" w:rsidR="00C91CB5" w:rsidRPr="00085177" w:rsidRDefault="00C91CB5" w:rsidP="00AC0AD3">
      <w:pPr>
        <w:rPr>
          <w:rFonts w:cs="Times New Roman"/>
          <w:b/>
          <w:bCs/>
          <w:sz w:val="22"/>
          <w:szCs w:val="22"/>
        </w:rPr>
      </w:pPr>
    </w:p>
    <w:p w14:paraId="22A8B800" w14:textId="77777777" w:rsidR="00C91CB5" w:rsidRPr="00085177" w:rsidRDefault="00C91CB5">
      <w:pPr>
        <w:rPr>
          <w:rFonts w:cs="Times New Roman"/>
          <w:b/>
          <w:bCs/>
          <w:sz w:val="22"/>
          <w:szCs w:val="22"/>
        </w:rPr>
      </w:pPr>
      <w:r w:rsidRPr="00085177">
        <w:rPr>
          <w:rFonts w:cs="Times New Roman"/>
          <w:b/>
          <w:bCs/>
          <w:sz w:val="22"/>
          <w:szCs w:val="22"/>
        </w:rPr>
        <w:br w:type="page"/>
      </w:r>
    </w:p>
    <w:p w14:paraId="648D5007" w14:textId="650DDA66" w:rsidR="00AC0AD3" w:rsidRPr="00085177" w:rsidRDefault="00AC0AD3" w:rsidP="00085177">
      <w:pPr>
        <w:pStyle w:val="Heading1"/>
        <w:numPr>
          <w:ilvl w:val="0"/>
          <w:numId w:val="21"/>
        </w:numPr>
        <w:rPr>
          <w:rFonts w:asciiTheme="minorHAnsi" w:hAnsiTheme="minorHAnsi"/>
          <w:b/>
          <w:bCs/>
          <w:sz w:val="24"/>
          <w:szCs w:val="24"/>
        </w:rPr>
      </w:pPr>
      <w:bookmarkStart w:id="28" w:name="_Toc239885997"/>
      <w:r w:rsidRPr="00085177">
        <w:rPr>
          <w:rFonts w:asciiTheme="minorHAnsi" w:hAnsiTheme="minorHAnsi"/>
          <w:b/>
          <w:bCs/>
          <w:sz w:val="24"/>
          <w:szCs w:val="24"/>
        </w:rPr>
        <w:lastRenderedPageBreak/>
        <w:t>Initial Risk Register</w:t>
      </w:r>
      <w:bookmarkEnd w:id="28"/>
    </w:p>
    <w:tbl>
      <w:tblPr>
        <w:tblStyle w:val="GridTable4-Accent4"/>
        <w:tblW w:w="0" w:type="auto"/>
        <w:tblLook w:val="04A0" w:firstRow="1" w:lastRow="0" w:firstColumn="1" w:lastColumn="0" w:noHBand="0" w:noVBand="1"/>
      </w:tblPr>
      <w:tblGrid>
        <w:gridCol w:w="725"/>
        <w:gridCol w:w="3538"/>
        <w:gridCol w:w="1533"/>
        <w:gridCol w:w="3109"/>
        <w:gridCol w:w="3027"/>
        <w:gridCol w:w="1091"/>
        <w:gridCol w:w="925"/>
      </w:tblGrid>
      <w:tr w:rsidR="00AC0AD3" w:rsidRPr="00085177" w14:paraId="52F832C0" w14:textId="77777777" w:rsidTr="004779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3FE07" w14:textId="77777777" w:rsidR="00AC0AD3" w:rsidRPr="00085177" w:rsidRDefault="00AC0AD3" w:rsidP="0047793F">
            <w:pPr>
              <w:spacing w:after="160" w:line="278" w:lineRule="auto"/>
              <w:rPr>
                <w:rFonts w:cs="Times New Roman"/>
                <w:color w:val="auto"/>
              </w:rPr>
            </w:pPr>
            <w:r w:rsidRPr="00085177">
              <w:rPr>
                <w:rFonts w:cs="Times New Roman"/>
                <w:color w:val="auto"/>
              </w:rPr>
              <w:t>Risk ID</w:t>
            </w:r>
          </w:p>
        </w:tc>
        <w:tc>
          <w:tcPr>
            <w:tcW w:w="0" w:type="auto"/>
            <w:hideMark/>
          </w:tcPr>
          <w:p w14:paraId="77751214" w14:textId="77777777" w:rsidR="00AC0AD3" w:rsidRPr="00085177" w:rsidRDefault="00AC0AD3" w:rsidP="0047793F">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Description &amp; Cause</w:t>
            </w:r>
          </w:p>
        </w:tc>
        <w:tc>
          <w:tcPr>
            <w:tcW w:w="0" w:type="auto"/>
            <w:hideMark/>
          </w:tcPr>
          <w:p w14:paraId="61438AAA" w14:textId="77777777" w:rsidR="00AC0AD3" w:rsidRPr="00085177" w:rsidRDefault="00AC0AD3" w:rsidP="0047793F">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Probability / Impact / Priority</w:t>
            </w:r>
          </w:p>
        </w:tc>
        <w:tc>
          <w:tcPr>
            <w:tcW w:w="0" w:type="auto"/>
            <w:hideMark/>
          </w:tcPr>
          <w:p w14:paraId="772B9045" w14:textId="77777777" w:rsidR="00AC0AD3" w:rsidRPr="00085177" w:rsidRDefault="00AC0AD3" w:rsidP="0047793F">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 xml:space="preserve">Proactive Mitigation </w:t>
            </w:r>
          </w:p>
        </w:tc>
        <w:tc>
          <w:tcPr>
            <w:tcW w:w="0" w:type="auto"/>
            <w:hideMark/>
          </w:tcPr>
          <w:p w14:paraId="5D4A9236" w14:textId="77777777" w:rsidR="00AC0AD3" w:rsidRPr="00085177" w:rsidRDefault="00AC0AD3" w:rsidP="0047793F">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 xml:space="preserve">Reactive Contingency </w:t>
            </w:r>
          </w:p>
        </w:tc>
        <w:tc>
          <w:tcPr>
            <w:tcW w:w="0" w:type="auto"/>
            <w:hideMark/>
          </w:tcPr>
          <w:p w14:paraId="10D8183B" w14:textId="77777777" w:rsidR="00AC0AD3" w:rsidRPr="00085177" w:rsidRDefault="00AC0AD3" w:rsidP="0047793F">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Owner</w:t>
            </w:r>
          </w:p>
        </w:tc>
        <w:tc>
          <w:tcPr>
            <w:tcW w:w="0" w:type="auto"/>
            <w:hideMark/>
          </w:tcPr>
          <w:p w14:paraId="4D265784" w14:textId="77777777" w:rsidR="00AC0AD3" w:rsidRPr="00085177" w:rsidRDefault="00AC0AD3" w:rsidP="0047793F">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Status</w:t>
            </w:r>
          </w:p>
        </w:tc>
      </w:tr>
      <w:tr w:rsidR="00AC0AD3" w:rsidRPr="00085177" w14:paraId="34E3B913" w14:textId="77777777" w:rsidTr="00477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FDAC0" w14:textId="77777777" w:rsidR="00AC0AD3" w:rsidRPr="00085177" w:rsidRDefault="00AC0AD3" w:rsidP="0047793F">
            <w:pPr>
              <w:spacing w:after="160" w:line="278" w:lineRule="auto"/>
              <w:rPr>
                <w:rFonts w:cs="Times New Roman"/>
                <w:b w:val="0"/>
                <w:bCs w:val="0"/>
              </w:rPr>
            </w:pPr>
            <w:r w:rsidRPr="00085177">
              <w:rPr>
                <w:rFonts w:cs="Times New Roman"/>
                <w:b w:val="0"/>
                <w:bCs w:val="0"/>
              </w:rPr>
              <w:t>RSK-01</w:t>
            </w:r>
          </w:p>
        </w:tc>
        <w:tc>
          <w:tcPr>
            <w:tcW w:w="0" w:type="auto"/>
            <w:hideMark/>
          </w:tcPr>
          <w:p w14:paraId="5937B9E9"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Scope Creep: Uncontrolled requests for additional features will push the team past the strict project schedule. </w:t>
            </w:r>
          </w:p>
          <w:p w14:paraId="49E40865"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4C22E1FC"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Prob: </w:t>
            </w:r>
            <w:r w:rsidRPr="00085177">
              <w:rPr>
                <w:rFonts w:cs="Times New Roman"/>
              </w:rPr>
              <w:br/>
              <w:t>High</w:t>
            </w:r>
          </w:p>
          <w:p w14:paraId="71444B79"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Impact: </w:t>
            </w:r>
            <w:r w:rsidRPr="00085177">
              <w:rPr>
                <w:rFonts w:cs="Times New Roman"/>
              </w:rPr>
              <w:br/>
              <w:t>High</w:t>
            </w:r>
          </w:p>
          <w:p w14:paraId="6410535F"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Priority: </w:t>
            </w:r>
            <w:r w:rsidRPr="00085177">
              <w:rPr>
                <w:rFonts w:cs="Times New Roman"/>
              </w:rPr>
              <w:br/>
              <w:t>High</w:t>
            </w:r>
          </w:p>
          <w:p w14:paraId="615B4B70"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0669DF0F"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Enforce a strict scope baseline and ensure any new features go through formal impact analysis. </w:t>
            </w:r>
          </w:p>
          <w:p w14:paraId="269EEDFC"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3A1CA47B"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Formally defer non-essential features to future phases to protect the core minimum capabilities. </w:t>
            </w:r>
          </w:p>
          <w:p w14:paraId="77DEC48B"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3826FBBD"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Theart</w:t>
            </w:r>
          </w:p>
        </w:tc>
        <w:tc>
          <w:tcPr>
            <w:tcW w:w="0" w:type="auto"/>
            <w:hideMark/>
          </w:tcPr>
          <w:p w14:paraId="4A944339"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Open</w:t>
            </w:r>
          </w:p>
        </w:tc>
      </w:tr>
      <w:tr w:rsidR="00AC0AD3" w:rsidRPr="00085177" w14:paraId="6744303F" w14:textId="77777777" w:rsidTr="0047793F">
        <w:tc>
          <w:tcPr>
            <w:cnfStyle w:val="001000000000" w:firstRow="0" w:lastRow="0" w:firstColumn="1" w:lastColumn="0" w:oddVBand="0" w:evenVBand="0" w:oddHBand="0" w:evenHBand="0" w:firstRowFirstColumn="0" w:firstRowLastColumn="0" w:lastRowFirstColumn="0" w:lastRowLastColumn="0"/>
            <w:tcW w:w="0" w:type="auto"/>
            <w:hideMark/>
          </w:tcPr>
          <w:p w14:paraId="1F3FDFCD" w14:textId="77777777" w:rsidR="00AC0AD3" w:rsidRPr="00085177" w:rsidRDefault="00AC0AD3" w:rsidP="0047793F">
            <w:pPr>
              <w:spacing w:after="160" w:line="278" w:lineRule="auto"/>
              <w:rPr>
                <w:rFonts w:cs="Times New Roman"/>
                <w:b w:val="0"/>
                <w:bCs w:val="0"/>
              </w:rPr>
            </w:pPr>
            <w:r w:rsidRPr="00085177">
              <w:rPr>
                <w:rFonts w:cs="Times New Roman"/>
                <w:b w:val="0"/>
                <w:bCs w:val="0"/>
              </w:rPr>
              <w:t>RSK-02</w:t>
            </w:r>
          </w:p>
        </w:tc>
        <w:tc>
          <w:tcPr>
            <w:tcW w:w="0" w:type="auto"/>
            <w:hideMark/>
          </w:tcPr>
          <w:p w14:paraId="70798367"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Technology vs. Project Constraints: Selecting a framework based on preference rather than project requirements creates a learning curve that threatens the strict schedule and team capabilities.</w:t>
            </w:r>
          </w:p>
        </w:tc>
        <w:tc>
          <w:tcPr>
            <w:tcW w:w="0" w:type="auto"/>
            <w:hideMark/>
          </w:tcPr>
          <w:p w14:paraId="00B2EEA6"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Prob: Medium</w:t>
            </w:r>
          </w:p>
          <w:p w14:paraId="6B79FCE4"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Impact: </w:t>
            </w:r>
            <w:r w:rsidRPr="00085177">
              <w:rPr>
                <w:rFonts w:cs="Times New Roman"/>
              </w:rPr>
              <w:br/>
              <w:t>High</w:t>
            </w:r>
          </w:p>
          <w:p w14:paraId="41E7A593"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Priority: </w:t>
            </w:r>
            <w:r w:rsidRPr="00085177">
              <w:rPr>
                <w:rFonts w:cs="Times New Roman"/>
              </w:rPr>
              <w:br/>
              <w:t>High</w:t>
            </w:r>
          </w:p>
          <w:p w14:paraId="6EC7C93F"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018075B8"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Treat technology choice as an assessed engineering decision, not a preference. Evaluate options against schedule constraints using proof-of-concepts before Milestone 2. </w:t>
            </w:r>
          </w:p>
        </w:tc>
        <w:tc>
          <w:tcPr>
            <w:tcW w:w="0" w:type="auto"/>
            <w:hideMark/>
          </w:tcPr>
          <w:p w14:paraId="3830C2D3"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Revert immediately to a familiar, simpler stack that ensures on-time delivery of core capabilities, actively rejecting advanced features that risk schedule delays.</w:t>
            </w:r>
          </w:p>
        </w:tc>
        <w:tc>
          <w:tcPr>
            <w:tcW w:w="0" w:type="auto"/>
            <w:hideMark/>
          </w:tcPr>
          <w:p w14:paraId="41AEEE39"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Tobie</w:t>
            </w:r>
          </w:p>
        </w:tc>
        <w:tc>
          <w:tcPr>
            <w:tcW w:w="0" w:type="auto"/>
            <w:hideMark/>
          </w:tcPr>
          <w:p w14:paraId="6EF5D047"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Open</w:t>
            </w:r>
          </w:p>
        </w:tc>
      </w:tr>
      <w:tr w:rsidR="00AC0AD3" w:rsidRPr="00085177" w14:paraId="7BB7303E" w14:textId="77777777" w:rsidTr="00477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BD5DA" w14:textId="77777777" w:rsidR="00AC0AD3" w:rsidRPr="00085177" w:rsidRDefault="00AC0AD3" w:rsidP="0047793F">
            <w:pPr>
              <w:spacing w:after="160" w:line="278" w:lineRule="auto"/>
              <w:rPr>
                <w:rFonts w:cs="Times New Roman"/>
                <w:b w:val="0"/>
                <w:bCs w:val="0"/>
              </w:rPr>
            </w:pPr>
            <w:r w:rsidRPr="00085177">
              <w:rPr>
                <w:rFonts w:cs="Times New Roman"/>
                <w:b w:val="0"/>
                <w:bCs w:val="0"/>
              </w:rPr>
              <w:t>RSK-03</w:t>
            </w:r>
          </w:p>
        </w:tc>
        <w:tc>
          <w:tcPr>
            <w:tcW w:w="0" w:type="auto"/>
            <w:hideMark/>
          </w:tcPr>
          <w:p w14:paraId="0147D46E"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Data Privacy Leak: Because the system handles sensitive service requests, improper access controls could expose private user data. </w:t>
            </w:r>
          </w:p>
          <w:p w14:paraId="3BAD3755"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7F309AA2"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Prob: </w:t>
            </w:r>
            <w:r w:rsidRPr="00085177">
              <w:rPr>
                <w:rFonts w:cs="Times New Roman"/>
              </w:rPr>
              <w:br/>
              <w:t>Low</w:t>
            </w:r>
          </w:p>
          <w:p w14:paraId="06A92D98"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Impact: </w:t>
            </w:r>
            <w:r w:rsidRPr="00085177">
              <w:rPr>
                <w:rFonts w:cs="Times New Roman"/>
              </w:rPr>
              <w:br/>
              <w:t>High</w:t>
            </w:r>
          </w:p>
          <w:p w14:paraId="2346D3B2"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lastRenderedPageBreak/>
              <w:t xml:space="preserve">Priority: </w:t>
            </w:r>
            <w:r w:rsidRPr="00085177">
              <w:rPr>
                <w:rFonts w:cs="Times New Roman"/>
              </w:rPr>
              <w:br/>
              <w:t>High</w:t>
            </w:r>
          </w:p>
          <w:p w14:paraId="6F342555"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3E892DA2"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lastRenderedPageBreak/>
              <w:t xml:space="preserve">Identify security boundaries early and enforce strict Role-Based Access Control (RBAC) in the design. </w:t>
            </w:r>
          </w:p>
          <w:p w14:paraId="2FA86E27"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6B96A0E3"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Immediately isolate the environment, revoke compromised access tokens, and patch the vulnerability.</w:t>
            </w:r>
          </w:p>
        </w:tc>
        <w:tc>
          <w:tcPr>
            <w:tcW w:w="0" w:type="auto"/>
            <w:hideMark/>
          </w:tcPr>
          <w:p w14:paraId="0CA712B0"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Marcus</w:t>
            </w:r>
          </w:p>
        </w:tc>
        <w:tc>
          <w:tcPr>
            <w:tcW w:w="0" w:type="auto"/>
            <w:hideMark/>
          </w:tcPr>
          <w:p w14:paraId="0084A4E9"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Open</w:t>
            </w:r>
          </w:p>
        </w:tc>
      </w:tr>
      <w:tr w:rsidR="00AC0AD3" w:rsidRPr="00085177" w14:paraId="676F4B19" w14:textId="77777777" w:rsidTr="0047793F">
        <w:tc>
          <w:tcPr>
            <w:cnfStyle w:val="001000000000" w:firstRow="0" w:lastRow="0" w:firstColumn="1" w:lastColumn="0" w:oddVBand="0" w:evenVBand="0" w:oddHBand="0" w:evenHBand="0" w:firstRowFirstColumn="0" w:firstRowLastColumn="0" w:lastRowFirstColumn="0" w:lastRowLastColumn="0"/>
            <w:tcW w:w="0" w:type="auto"/>
            <w:hideMark/>
          </w:tcPr>
          <w:p w14:paraId="3DC2C42B" w14:textId="77777777" w:rsidR="00AC0AD3" w:rsidRPr="00085177" w:rsidRDefault="00AC0AD3" w:rsidP="0047793F">
            <w:pPr>
              <w:spacing w:after="160" w:line="278" w:lineRule="auto"/>
              <w:rPr>
                <w:rFonts w:cs="Times New Roman"/>
                <w:b w:val="0"/>
                <w:bCs w:val="0"/>
              </w:rPr>
            </w:pPr>
            <w:r w:rsidRPr="00085177">
              <w:rPr>
                <w:rFonts w:cs="Times New Roman"/>
                <w:b w:val="0"/>
                <w:bCs w:val="0"/>
              </w:rPr>
              <w:t>RSK-04</w:t>
            </w:r>
          </w:p>
        </w:tc>
        <w:tc>
          <w:tcPr>
            <w:tcW w:w="0" w:type="auto"/>
            <w:hideMark/>
          </w:tcPr>
          <w:p w14:paraId="73EC7E8F"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Quality Drop from Schedule Pressure: Rushing to meet milestone deadlines (cause) tempts the team to skip automated testing or meaningful peer reviews. </w:t>
            </w:r>
          </w:p>
          <w:p w14:paraId="52C02517"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305BC7FC"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Prob: Medium</w:t>
            </w:r>
          </w:p>
          <w:p w14:paraId="4C13E636"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Impact: Medium</w:t>
            </w:r>
          </w:p>
          <w:p w14:paraId="32739363"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Priority: Medium</w:t>
            </w:r>
          </w:p>
          <w:p w14:paraId="16EA1AC7"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2E1207A8"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Enforce the mandatory two-reviewer GitHub approval rule from day one so code cannot be merged without checks. </w:t>
            </w:r>
          </w:p>
          <w:p w14:paraId="04BC76D3"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4D27385F"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Halt all new feature development and dedicate time strictly to resolving technical debt and writing missing tests. </w:t>
            </w:r>
          </w:p>
          <w:p w14:paraId="74AA656E"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hideMark/>
          </w:tcPr>
          <w:p w14:paraId="480233C2"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Theart</w:t>
            </w:r>
          </w:p>
        </w:tc>
        <w:tc>
          <w:tcPr>
            <w:tcW w:w="0" w:type="auto"/>
            <w:hideMark/>
          </w:tcPr>
          <w:p w14:paraId="17886AA0" w14:textId="77777777" w:rsidR="00AC0AD3" w:rsidRPr="00085177" w:rsidRDefault="00AC0AD3" w:rsidP="0047793F">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Open</w:t>
            </w:r>
          </w:p>
        </w:tc>
      </w:tr>
      <w:tr w:rsidR="00AC0AD3" w:rsidRPr="00085177" w14:paraId="34349CC9" w14:textId="77777777" w:rsidTr="004779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0E928" w14:textId="77777777" w:rsidR="00AC0AD3" w:rsidRPr="00085177" w:rsidRDefault="00AC0AD3" w:rsidP="0047793F">
            <w:pPr>
              <w:spacing w:after="160" w:line="278" w:lineRule="auto"/>
              <w:rPr>
                <w:rFonts w:cs="Times New Roman"/>
                <w:b w:val="0"/>
                <w:bCs w:val="0"/>
              </w:rPr>
            </w:pPr>
            <w:r w:rsidRPr="00085177">
              <w:rPr>
                <w:rFonts w:cs="Times New Roman"/>
                <w:b w:val="0"/>
                <w:bCs w:val="0"/>
              </w:rPr>
              <w:t>RSK-05</w:t>
            </w:r>
          </w:p>
        </w:tc>
        <w:tc>
          <w:tcPr>
            <w:tcW w:w="0" w:type="auto"/>
            <w:hideMark/>
          </w:tcPr>
          <w:p w14:paraId="3F1D6CA9"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AI Over-Reliance: Submitting unverified AI-generated code (cause) introduces hidden bugs, security vulnerabilities, or academic penalties. </w:t>
            </w:r>
          </w:p>
          <w:p w14:paraId="66DE7405"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7F15E1D8"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Prob: Medium</w:t>
            </w:r>
          </w:p>
          <w:p w14:paraId="0586093E"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Impact: </w:t>
            </w:r>
            <w:r w:rsidRPr="00085177">
              <w:rPr>
                <w:rFonts w:cs="Times New Roman"/>
              </w:rPr>
              <w:br/>
              <w:t>High</w:t>
            </w:r>
          </w:p>
          <w:p w14:paraId="021D470D"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Priority: </w:t>
            </w:r>
            <w:r w:rsidRPr="00085177">
              <w:rPr>
                <w:rFonts w:cs="Times New Roman"/>
              </w:rPr>
              <w:br/>
              <w:t>High</w:t>
            </w:r>
          </w:p>
          <w:p w14:paraId="383B61B0"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591F7DF9"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Maintain strict use of the AI Usage Register and manually verify all material AI contributions against credible evidence. </w:t>
            </w:r>
          </w:p>
          <w:p w14:paraId="28308C8E"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698CE7EB"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Remove the unverified code, record the failure, and rewrite the logic manually. </w:t>
            </w:r>
          </w:p>
          <w:p w14:paraId="5DAA1562"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610349D5" w14:textId="77777777"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Tobie</w:t>
            </w:r>
          </w:p>
        </w:tc>
        <w:tc>
          <w:tcPr>
            <w:tcW w:w="0" w:type="auto"/>
            <w:hideMark/>
          </w:tcPr>
          <w:p w14:paraId="56346C89" w14:textId="2C05DE38" w:rsidR="00AC0AD3" w:rsidRPr="00085177" w:rsidRDefault="00AC0AD3" w:rsidP="0047793F">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Open</w:t>
            </w:r>
          </w:p>
        </w:tc>
      </w:tr>
      <w:tr w:rsidR="00C91CB5" w:rsidRPr="00085177" w14:paraId="49D000B2" w14:textId="77777777" w:rsidTr="007C2254">
        <w:tc>
          <w:tcPr>
            <w:cnfStyle w:val="001000000000" w:firstRow="0" w:lastRow="0" w:firstColumn="1" w:lastColumn="0" w:oddVBand="0" w:evenVBand="0" w:oddHBand="0" w:evenHBand="0" w:firstRowFirstColumn="0" w:firstRowLastColumn="0" w:lastRowFirstColumn="0" w:lastRowLastColumn="0"/>
            <w:tcW w:w="0" w:type="auto"/>
            <w:vAlign w:val="center"/>
          </w:tcPr>
          <w:p w14:paraId="59E7ADC3" w14:textId="4BB78681" w:rsidR="00C91CB5" w:rsidRPr="00085177" w:rsidRDefault="00C91CB5" w:rsidP="00C91CB5">
            <w:pPr>
              <w:rPr>
                <w:rFonts w:cs="Times New Roman"/>
                <w:b w:val="0"/>
                <w:bCs w:val="0"/>
              </w:rPr>
            </w:pPr>
            <w:r w:rsidRPr="00085177">
              <w:rPr>
                <w:rFonts w:cs="Times New Roman"/>
                <w:b w:val="0"/>
                <w:bCs w:val="0"/>
              </w:rPr>
              <w:t>RSK-06</w:t>
            </w:r>
          </w:p>
        </w:tc>
        <w:tc>
          <w:tcPr>
            <w:tcW w:w="0" w:type="auto"/>
            <w:vAlign w:val="center"/>
          </w:tcPr>
          <w:p w14:paraId="5AAFD489"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Unforeseen Hosting/Operational Costs: Selecting a cloud provider without fully understanding the pricing model (cause) leads to exceeding the cost constraints. </w:t>
            </w:r>
          </w:p>
          <w:p w14:paraId="280204EE"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26796529"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Prob: Medium</w:t>
            </w:r>
          </w:p>
          <w:p w14:paraId="1A2AA41F"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br/>
            </w:r>
          </w:p>
          <w:p w14:paraId="70E70503"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Impact: High</w:t>
            </w:r>
          </w:p>
          <w:p w14:paraId="69B8366E"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br/>
            </w:r>
          </w:p>
          <w:p w14:paraId="5B0CFAFE"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Priority: High</w:t>
            </w:r>
          </w:p>
          <w:p w14:paraId="7083F84C"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1C05C4BB"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lastRenderedPageBreak/>
              <w:t xml:space="preserve">Document free-tier limits and likely operational costs for the selected platform/services before committing in Milestone 2. </w:t>
            </w:r>
          </w:p>
          <w:p w14:paraId="11D973A6"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5E365A7B" w14:textId="24590756"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Immediately downgrade services or migrate the database to a cheaper/free local environment.</w:t>
            </w:r>
          </w:p>
        </w:tc>
        <w:tc>
          <w:tcPr>
            <w:tcW w:w="0" w:type="auto"/>
            <w:vAlign w:val="center"/>
          </w:tcPr>
          <w:p w14:paraId="6639FCD8" w14:textId="067B3A13"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Member 3</w:t>
            </w:r>
          </w:p>
        </w:tc>
        <w:tc>
          <w:tcPr>
            <w:tcW w:w="0" w:type="auto"/>
            <w:vAlign w:val="center"/>
          </w:tcPr>
          <w:p w14:paraId="59A5D457" w14:textId="406F977C"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Open</w:t>
            </w:r>
          </w:p>
        </w:tc>
      </w:tr>
      <w:tr w:rsidR="00C91CB5" w:rsidRPr="00085177" w14:paraId="1BA3DBAD" w14:textId="77777777" w:rsidTr="007C2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F35A208" w14:textId="782F419A" w:rsidR="00C91CB5" w:rsidRPr="00085177" w:rsidRDefault="00C91CB5" w:rsidP="00C91CB5">
            <w:pPr>
              <w:rPr>
                <w:rFonts w:cs="Times New Roman"/>
                <w:b w:val="0"/>
                <w:bCs w:val="0"/>
              </w:rPr>
            </w:pPr>
            <w:r w:rsidRPr="00085177">
              <w:rPr>
                <w:rFonts w:cs="Times New Roman"/>
                <w:b w:val="0"/>
                <w:bCs w:val="0"/>
              </w:rPr>
              <w:t>RSK-07</w:t>
            </w:r>
          </w:p>
        </w:tc>
        <w:tc>
          <w:tcPr>
            <w:tcW w:w="0" w:type="auto"/>
            <w:vAlign w:val="center"/>
          </w:tcPr>
          <w:p w14:paraId="47F4B545"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Environment Mismatch: Assuming success in a local development environment guarantees success in production (cause) results in deployment failures. </w:t>
            </w:r>
          </w:p>
          <w:p w14:paraId="3795D4B0"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tcPr>
          <w:p w14:paraId="11DAE984"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Prob: Medium</w:t>
            </w:r>
          </w:p>
          <w:p w14:paraId="163D3171"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br/>
            </w:r>
          </w:p>
          <w:p w14:paraId="449E7047"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Impact: High</w:t>
            </w:r>
          </w:p>
          <w:p w14:paraId="0D461E6D"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br/>
            </w:r>
          </w:p>
          <w:p w14:paraId="5609EBC7"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Priority: High</w:t>
            </w:r>
          </w:p>
          <w:p w14:paraId="0A0D3E3B"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tcPr>
          <w:p w14:paraId="55A70343"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Distinguish development, test, staging and production environments. Test release candidates in a staging environment that closely matches production. </w:t>
            </w:r>
          </w:p>
          <w:p w14:paraId="39190C31"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tcPr>
          <w:p w14:paraId="0335169B"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Execute the planned rollback/recovery procedure, taking the system offline until environment variables are fixed. </w:t>
            </w:r>
          </w:p>
          <w:p w14:paraId="10F57478"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vAlign w:val="center"/>
          </w:tcPr>
          <w:p w14:paraId="3381C9B4" w14:textId="26B0F60D"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Member 1</w:t>
            </w:r>
          </w:p>
        </w:tc>
        <w:tc>
          <w:tcPr>
            <w:tcW w:w="0" w:type="auto"/>
            <w:vAlign w:val="center"/>
          </w:tcPr>
          <w:p w14:paraId="1523DB61" w14:textId="6DDC1DF9"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Open</w:t>
            </w:r>
          </w:p>
        </w:tc>
      </w:tr>
      <w:tr w:rsidR="00C91CB5" w:rsidRPr="00085177" w14:paraId="0FA41142" w14:textId="77777777" w:rsidTr="007C2254">
        <w:tc>
          <w:tcPr>
            <w:cnfStyle w:val="001000000000" w:firstRow="0" w:lastRow="0" w:firstColumn="1" w:lastColumn="0" w:oddVBand="0" w:evenVBand="0" w:oddHBand="0" w:evenHBand="0" w:firstRowFirstColumn="0" w:firstRowLastColumn="0" w:lastRowFirstColumn="0" w:lastRowLastColumn="0"/>
            <w:tcW w:w="0" w:type="auto"/>
            <w:vAlign w:val="center"/>
          </w:tcPr>
          <w:p w14:paraId="07655A81" w14:textId="2436DB3C" w:rsidR="00C91CB5" w:rsidRPr="00085177" w:rsidRDefault="00C91CB5" w:rsidP="00C91CB5">
            <w:pPr>
              <w:rPr>
                <w:rFonts w:cs="Times New Roman"/>
                <w:b w:val="0"/>
                <w:bCs w:val="0"/>
              </w:rPr>
            </w:pPr>
            <w:r w:rsidRPr="00085177">
              <w:rPr>
                <w:rFonts w:cs="Times New Roman"/>
                <w:b w:val="0"/>
                <w:bCs w:val="0"/>
              </w:rPr>
              <w:t>RSK-08</w:t>
            </w:r>
          </w:p>
        </w:tc>
        <w:tc>
          <w:tcPr>
            <w:tcW w:w="0" w:type="auto"/>
            <w:vAlign w:val="center"/>
          </w:tcPr>
          <w:p w14:paraId="6785407F"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Team Capacity Bottleneck: Because the team size is exactly 3 students, the unexpected illness or absence of a member (cause) drastically reduces engineering capacity and stalls peer reviews. </w:t>
            </w:r>
          </w:p>
          <w:p w14:paraId="564DADFA"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7E082EB6"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Prob: Low</w:t>
            </w:r>
          </w:p>
          <w:p w14:paraId="1AF4EF82"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br/>
            </w:r>
          </w:p>
          <w:p w14:paraId="41951D93"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Impact: High</w:t>
            </w:r>
          </w:p>
          <w:p w14:paraId="109C77F5"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br/>
            </w:r>
          </w:p>
          <w:p w14:paraId="5DB2A687"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Priority: High</w:t>
            </w:r>
          </w:p>
          <w:p w14:paraId="7D18229D"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29AB6F8C"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085177">
              <w:rPr>
                <w:rFonts w:cs="Times New Roman"/>
              </w:rPr>
              <w:t>Cross-train</w:t>
            </w:r>
            <w:proofErr w:type="gramEnd"/>
            <w:r w:rsidRPr="00085177">
              <w:rPr>
                <w:rFonts w:cs="Times New Roman"/>
              </w:rPr>
              <w:t xml:space="preserve"> on critical tasks and enforce the mandatory two-reviewer GitHub approval rule to ensure knowledge is not siloed with one person. </w:t>
            </w:r>
          </w:p>
          <w:p w14:paraId="21F4D63A"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30E313EB"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Re-assign critical tasks to remaining members, formally defer optional scope, and communicate with the lecturer immediately to make alternative arrangements. </w:t>
            </w:r>
          </w:p>
          <w:p w14:paraId="48CB25D8"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p>
        </w:tc>
        <w:tc>
          <w:tcPr>
            <w:tcW w:w="0" w:type="auto"/>
            <w:vAlign w:val="center"/>
          </w:tcPr>
          <w:p w14:paraId="3477A0D8" w14:textId="127FF1D8"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Member 3</w:t>
            </w:r>
          </w:p>
        </w:tc>
        <w:tc>
          <w:tcPr>
            <w:tcW w:w="0" w:type="auto"/>
            <w:vAlign w:val="center"/>
          </w:tcPr>
          <w:p w14:paraId="6C623BFC" w14:textId="516DAC48"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Open</w:t>
            </w:r>
          </w:p>
        </w:tc>
      </w:tr>
    </w:tbl>
    <w:p w14:paraId="65BB381E" w14:textId="77777777" w:rsidR="00C91CB5" w:rsidRPr="00085177" w:rsidRDefault="00C91CB5" w:rsidP="00C91CB5">
      <w:pPr>
        <w:rPr>
          <w:rFonts w:cs="Times New Roman"/>
          <w:b/>
          <w:bCs/>
          <w:sz w:val="22"/>
          <w:szCs w:val="22"/>
        </w:rPr>
      </w:pPr>
    </w:p>
    <w:p w14:paraId="6871DF91" w14:textId="77777777" w:rsidR="00C91CB5" w:rsidRPr="00085177" w:rsidRDefault="00C91CB5">
      <w:pPr>
        <w:rPr>
          <w:rFonts w:cs="Times New Roman"/>
          <w:b/>
          <w:bCs/>
          <w:sz w:val="22"/>
          <w:szCs w:val="22"/>
        </w:rPr>
      </w:pPr>
      <w:r w:rsidRPr="00085177">
        <w:rPr>
          <w:rFonts w:cs="Times New Roman"/>
          <w:b/>
          <w:bCs/>
          <w:sz w:val="22"/>
          <w:szCs w:val="22"/>
        </w:rPr>
        <w:br w:type="page"/>
      </w:r>
    </w:p>
    <w:p w14:paraId="44C85728" w14:textId="24EE927D" w:rsidR="00C91CB5" w:rsidRPr="00085177" w:rsidRDefault="00C91CB5" w:rsidP="00085177">
      <w:pPr>
        <w:pStyle w:val="Heading1"/>
        <w:numPr>
          <w:ilvl w:val="0"/>
          <w:numId w:val="21"/>
        </w:numPr>
        <w:rPr>
          <w:rFonts w:asciiTheme="minorHAnsi" w:hAnsiTheme="minorHAnsi"/>
          <w:b/>
          <w:bCs/>
          <w:sz w:val="24"/>
          <w:szCs w:val="24"/>
        </w:rPr>
      </w:pPr>
      <w:bookmarkStart w:id="29" w:name="_Toc239885998"/>
      <w:r w:rsidRPr="00085177">
        <w:rPr>
          <w:rFonts w:asciiTheme="minorHAnsi" w:hAnsiTheme="minorHAnsi"/>
          <w:b/>
          <w:bCs/>
          <w:sz w:val="24"/>
          <w:szCs w:val="24"/>
        </w:rPr>
        <w:lastRenderedPageBreak/>
        <w:t>Forward Engineering Considerations</w:t>
      </w:r>
      <w:bookmarkEnd w:id="29"/>
    </w:p>
    <w:tbl>
      <w:tblPr>
        <w:tblStyle w:val="GridTable4-Accent4"/>
        <w:tblW w:w="5000" w:type="pct"/>
        <w:tblLook w:val="04A0" w:firstRow="1" w:lastRow="0" w:firstColumn="1" w:lastColumn="0" w:noHBand="0" w:noVBand="1"/>
      </w:tblPr>
      <w:tblGrid>
        <w:gridCol w:w="2050"/>
        <w:gridCol w:w="3191"/>
        <w:gridCol w:w="2539"/>
        <w:gridCol w:w="2703"/>
        <w:gridCol w:w="3465"/>
      </w:tblGrid>
      <w:tr w:rsidR="00C91CB5" w:rsidRPr="00085177" w14:paraId="1F225974" w14:textId="77777777" w:rsidTr="00C91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54C4722C" w14:textId="77777777" w:rsidR="00C91CB5" w:rsidRPr="00085177" w:rsidRDefault="00C91CB5" w:rsidP="00DE1425">
            <w:pPr>
              <w:spacing w:after="160" w:line="278" w:lineRule="auto"/>
              <w:rPr>
                <w:rFonts w:cs="Times New Roman"/>
                <w:color w:val="auto"/>
              </w:rPr>
            </w:pPr>
            <w:r w:rsidRPr="00085177">
              <w:rPr>
                <w:rFonts w:cs="Times New Roman"/>
                <w:color w:val="auto"/>
              </w:rPr>
              <w:t>Lifecycle Concern</w:t>
            </w:r>
          </w:p>
        </w:tc>
        <w:tc>
          <w:tcPr>
            <w:tcW w:w="1144" w:type="pct"/>
            <w:hideMark/>
          </w:tcPr>
          <w:p w14:paraId="0F5CD742" w14:textId="77777777" w:rsidR="00C91CB5" w:rsidRPr="00085177" w:rsidRDefault="00C91CB5" w:rsidP="00DE1425">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Why It Matters Now</w:t>
            </w:r>
          </w:p>
        </w:tc>
        <w:tc>
          <w:tcPr>
            <w:tcW w:w="910" w:type="pct"/>
            <w:hideMark/>
          </w:tcPr>
          <w:p w14:paraId="77BAA736" w14:textId="77777777" w:rsidR="00C91CB5" w:rsidRPr="00085177" w:rsidRDefault="00C91CB5" w:rsidP="00DE1425">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Later Decision It Influences</w:t>
            </w:r>
          </w:p>
        </w:tc>
        <w:tc>
          <w:tcPr>
            <w:tcW w:w="969" w:type="pct"/>
            <w:hideMark/>
          </w:tcPr>
          <w:p w14:paraId="4EADB136" w14:textId="77777777" w:rsidR="00C91CB5" w:rsidRPr="00085177" w:rsidRDefault="00C91CB5" w:rsidP="00DE1425">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Missing Information (Pending)</w:t>
            </w:r>
          </w:p>
        </w:tc>
        <w:tc>
          <w:tcPr>
            <w:tcW w:w="1242" w:type="pct"/>
            <w:hideMark/>
          </w:tcPr>
          <w:p w14:paraId="78744259" w14:textId="77777777" w:rsidR="00C91CB5" w:rsidRPr="00085177" w:rsidRDefault="00C91CB5" w:rsidP="00DE1425">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Risk of Ignoring It</w:t>
            </w:r>
          </w:p>
        </w:tc>
      </w:tr>
      <w:tr w:rsidR="00C91CB5" w:rsidRPr="00085177" w14:paraId="7B39D7BD" w14:textId="77777777" w:rsidTr="00C91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03CE7A35" w14:textId="77777777" w:rsidR="00C91CB5" w:rsidRPr="00085177" w:rsidRDefault="00C91CB5" w:rsidP="00DE1425">
            <w:pPr>
              <w:spacing w:after="160" w:line="278" w:lineRule="auto"/>
              <w:rPr>
                <w:rFonts w:cs="Times New Roman"/>
              </w:rPr>
            </w:pPr>
            <w:r w:rsidRPr="00085177">
              <w:rPr>
                <w:rFonts w:cs="Times New Roman"/>
              </w:rPr>
              <w:t>Security &amp; Data Privacy</w:t>
            </w:r>
          </w:p>
        </w:tc>
        <w:tc>
          <w:tcPr>
            <w:tcW w:w="1144" w:type="pct"/>
            <w:hideMark/>
          </w:tcPr>
          <w:p w14:paraId="2332E62C"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The system handles sensitive community requests and requires strict access control from the start. </w:t>
            </w:r>
          </w:p>
          <w:p w14:paraId="72B4F22F"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910" w:type="pct"/>
            <w:hideMark/>
          </w:tcPr>
          <w:p w14:paraId="22BBEADD"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Milestone 2 architecture and database design. </w:t>
            </w:r>
          </w:p>
          <w:p w14:paraId="1E2DE872"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969" w:type="pct"/>
            <w:hideMark/>
          </w:tcPr>
          <w:p w14:paraId="623B0DD1"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Final authentication framework selection.</w:t>
            </w:r>
          </w:p>
        </w:tc>
        <w:tc>
          <w:tcPr>
            <w:tcW w:w="1242" w:type="pct"/>
            <w:hideMark/>
          </w:tcPr>
          <w:p w14:paraId="0E8DF1CE"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Having to completely rewrite the database later to forcefully retrofit Role-Based Access Control (RBAC). </w:t>
            </w:r>
          </w:p>
          <w:p w14:paraId="76822E5F"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C91CB5" w:rsidRPr="00085177" w14:paraId="32BA81DA" w14:textId="77777777" w:rsidTr="00C91CB5">
        <w:tc>
          <w:tcPr>
            <w:cnfStyle w:val="001000000000" w:firstRow="0" w:lastRow="0" w:firstColumn="1" w:lastColumn="0" w:oddVBand="0" w:evenVBand="0" w:oddHBand="0" w:evenHBand="0" w:firstRowFirstColumn="0" w:firstRowLastColumn="0" w:lastRowFirstColumn="0" w:lastRowLastColumn="0"/>
            <w:tcW w:w="735" w:type="pct"/>
            <w:hideMark/>
          </w:tcPr>
          <w:p w14:paraId="751656C8" w14:textId="77777777" w:rsidR="00C91CB5" w:rsidRPr="00085177" w:rsidRDefault="00C91CB5" w:rsidP="00DE1425">
            <w:pPr>
              <w:spacing w:after="160" w:line="278" w:lineRule="auto"/>
              <w:rPr>
                <w:rFonts w:cs="Times New Roman"/>
              </w:rPr>
            </w:pPr>
            <w:r w:rsidRPr="00085177">
              <w:rPr>
                <w:rFonts w:cs="Times New Roman"/>
              </w:rPr>
              <w:t>Automated Build &amp; CI/CD</w:t>
            </w:r>
          </w:p>
        </w:tc>
        <w:tc>
          <w:tcPr>
            <w:tcW w:w="1144" w:type="pct"/>
            <w:hideMark/>
          </w:tcPr>
          <w:p w14:paraId="750C30DD"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It supports our mandatory GitHub governance and two-reviewer PR rules. </w:t>
            </w:r>
          </w:p>
          <w:p w14:paraId="6FBB7203"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910" w:type="pct"/>
            <w:hideMark/>
          </w:tcPr>
          <w:p w14:paraId="0511D44E"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Future testing strategy and how code is merged into the main branch.</w:t>
            </w:r>
          </w:p>
        </w:tc>
        <w:tc>
          <w:tcPr>
            <w:tcW w:w="969" w:type="pct"/>
            <w:hideMark/>
          </w:tcPr>
          <w:p w14:paraId="180A6784"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Specific Continuous Integration tool selection.</w:t>
            </w:r>
          </w:p>
        </w:tc>
        <w:tc>
          <w:tcPr>
            <w:tcW w:w="1242" w:type="pct"/>
            <w:hideMark/>
          </w:tcPr>
          <w:p w14:paraId="6231E8C0"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Breaking the main branch, losing version control, and slowing down team development. </w:t>
            </w:r>
          </w:p>
          <w:p w14:paraId="2FBAF7A0"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C91CB5" w:rsidRPr="00085177" w14:paraId="07D5BB8B" w14:textId="77777777" w:rsidTr="00C91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38146209" w14:textId="77777777" w:rsidR="00C91CB5" w:rsidRPr="00085177" w:rsidRDefault="00C91CB5" w:rsidP="00DE1425">
            <w:pPr>
              <w:spacing w:after="160" w:line="278" w:lineRule="auto"/>
              <w:rPr>
                <w:rFonts w:cs="Times New Roman"/>
              </w:rPr>
            </w:pPr>
            <w:r w:rsidRPr="00085177">
              <w:rPr>
                <w:rFonts w:cs="Times New Roman"/>
              </w:rPr>
              <w:t>Deployment &amp; Cost</w:t>
            </w:r>
          </w:p>
        </w:tc>
        <w:tc>
          <w:tcPr>
            <w:tcW w:w="1144" w:type="pct"/>
            <w:hideMark/>
          </w:tcPr>
          <w:p w14:paraId="0101C4F2"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Cost is a strict project constraint that dictates what we can afford to build. </w:t>
            </w:r>
          </w:p>
          <w:p w14:paraId="3BED2AF1"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910" w:type="pct"/>
            <w:hideMark/>
          </w:tcPr>
          <w:p w14:paraId="14952DC8"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The choice of hosting platform and database technology.</w:t>
            </w:r>
          </w:p>
        </w:tc>
        <w:tc>
          <w:tcPr>
            <w:tcW w:w="969" w:type="pct"/>
            <w:hideMark/>
          </w:tcPr>
          <w:p w14:paraId="3A0A0283"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Final cloud vendor selection and actual operational cost estimates. </w:t>
            </w:r>
          </w:p>
          <w:p w14:paraId="2D0F1F8D"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1242" w:type="pct"/>
            <w:hideMark/>
          </w:tcPr>
          <w:p w14:paraId="383A3466"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Building a heavy application that the team or client cannot afford to deploy or host. </w:t>
            </w:r>
          </w:p>
          <w:p w14:paraId="2BF8EE2B"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C91CB5" w:rsidRPr="00085177" w14:paraId="0D661204" w14:textId="77777777" w:rsidTr="00C91CB5">
        <w:tc>
          <w:tcPr>
            <w:cnfStyle w:val="001000000000" w:firstRow="0" w:lastRow="0" w:firstColumn="1" w:lastColumn="0" w:oddVBand="0" w:evenVBand="0" w:oddHBand="0" w:evenHBand="0" w:firstRowFirstColumn="0" w:firstRowLastColumn="0" w:lastRowFirstColumn="0" w:lastRowLastColumn="0"/>
            <w:tcW w:w="735" w:type="pct"/>
            <w:hideMark/>
          </w:tcPr>
          <w:p w14:paraId="2D8887C2" w14:textId="77777777" w:rsidR="00C91CB5" w:rsidRPr="00085177" w:rsidRDefault="00C91CB5" w:rsidP="00DE1425">
            <w:pPr>
              <w:spacing w:after="160" w:line="278" w:lineRule="auto"/>
              <w:rPr>
                <w:rFonts w:cs="Times New Roman"/>
              </w:rPr>
            </w:pPr>
            <w:r w:rsidRPr="00085177">
              <w:rPr>
                <w:rFonts w:cs="Times New Roman"/>
              </w:rPr>
              <w:t>Testability</w:t>
            </w:r>
          </w:p>
        </w:tc>
        <w:tc>
          <w:tcPr>
            <w:tcW w:w="1144" w:type="pct"/>
            <w:hideMark/>
          </w:tcPr>
          <w:p w14:paraId="69CCE328"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We must write our current Acceptance Criteria in a way that can </w:t>
            </w:r>
            <w:proofErr w:type="gramStart"/>
            <w:r w:rsidRPr="00085177">
              <w:rPr>
                <w:rFonts w:cs="Times New Roman"/>
              </w:rPr>
              <w:t>actually be</w:t>
            </w:r>
            <w:proofErr w:type="gramEnd"/>
            <w:r w:rsidRPr="00085177">
              <w:rPr>
                <w:rFonts w:cs="Times New Roman"/>
              </w:rPr>
              <w:t xml:space="preserve"> measured. </w:t>
            </w:r>
          </w:p>
          <w:p w14:paraId="743372E2"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910" w:type="pct"/>
            <w:hideMark/>
          </w:tcPr>
          <w:p w14:paraId="74CB43E1"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Future test strategy, quality gates, and automated test suites. </w:t>
            </w:r>
          </w:p>
          <w:p w14:paraId="34F811A4"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969" w:type="pct"/>
            <w:hideMark/>
          </w:tcPr>
          <w:p w14:paraId="2BC980A5"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Specific testing frameworks to be used.</w:t>
            </w:r>
          </w:p>
        </w:tc>
        <w:tc>
          <w:tcPr>
            <w:tcW w:w="1242" w:type="pct"/>
            <w:hideMark/>
          </w:tcPr>
          <w:p w14:paraId="6C58F907"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Writing highly coupled, messy code that is impossible to verify or test later. </w:t>
            </w:r>
          </w:p>
          <w:p w14:paraId="2C567F80"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C91CB5" w:rsidRPr="00085177" w14:paraId="7F750678" w14:textId="77777777" w:rsidTr="00C91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5" w:type="pct"/>
            <w:hideMark/>
          </w:tcPr>
          <w:p w14:paraId="1FCDE5FE" w14:textId="77777777" w:rsidR="00C91CB5" w:rsidRPr="00085177" w:rsidRDefault="00C91CB5" w:rsidP="00DE1425">
            <w:pPr>
              <w:spacing w:after="160" w:line="278" w:lineRule="auto"/>
              <w:rPr>
                <w:rFonts w:cs="Times New Roman"/>
              </w:rPr>
            </w:pPr>
            <w:r w:rsidRPr="00085177">
              <w:rPr>
                <w:rFonts w:cs="Times New Roman"/>
              </w:rPr>
              <w:t>Scalability</w:t>
            </w:r>
          </w:p>
        </w:tc>
        <w:tc>
          <w:tcPr>
            <w:tcW w:w="1144" w:type="pct"/>
            <w:hideMark/>
          </w:tcPr>
          <w:p w14:paraId="38FD0024"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Ensures our current scope and requirements do not </w:t>
            </w:r>
            <w:r w:rsidRPr="00085177">
              <w:rPr>
                <w:rFonts w:cs="Times New Roman"/>
              </w:rPr>
              <w:lastRenderedPageBreak/>
              <w:t>assume a single-user environment.</w:t>
            </w:r>
          </w:p>
        </w:tc>
        <w:tc>
          <w:tcPr>
            <w:tcW w:w="910" w:type="pct"/>
            <w:hideMark/>
          </w:tcPr>
          <w:p w14:paraId="5CFB27C3"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lastRenderedPageBreak/>
              <w:t xml:space="preserve">Data persistence, API design, and how the </w:t>
            </w:r>
            <w:r w:rsidRPr="00085177">
              <w:rPr>
                <w:rFonts w:cs="Times New Roman"/>
              </w:rPr>
              <w:lastRenderedPageBreak/>
              <w:t xml:space="preserve">system handles queues. </w:t>
            </w:r>
          </w:p>
          <w:p w14:paraId="2A315702"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969" w:type="pct"/>
            <w:hideMark/>
          </w:tcPr>
          <w:p w14:paraId="41E3A22C"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lastRenderedPageBreak/>
              <w:t xml:space="preserve">The detailed database schema and expected peak traffic volumes. </w:t>
            </w:r>
          </w:p>
          <w:p w14:paraId="54D13F89"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1242" w:type="pct"/>
            <w:hideMark/>
          </w:tcPr>
          <w:p w14:paraId="7A7F4488" w14:textId="77777777" w:rsidR="00C91CB5" w:rsidRPr="00085177" w:rsidRDefault="00C91CB5" w:rsidP="00DE1425">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System crashes or lost data when multiple staff members </w:t>
            </w:r>
            <w:r w:rsidRPr="00085177">
              <w:rPr>
                <w:rFonts w:cs="Times New Roman"/>
              </w:rPr>
              <w:lastRenderedPageBreak/>
              <w:t>try to update tickets simultaneously.</w:t>
            </w:r>
          </w:p>
        </w:tc>
      </w:tr>
      <w:tr w:rsidR="00C91CB5" w:rsidRPr="00085177" w14:paraId="5BF353DD" w14:textId="77777777" w:rsidTr="00C91CB5">
        <w:tc>
          <w:tcPr>
            <w:cnfStyle w:val="001000000000" w:firstRow="0" w:lastRow="0" w:firstColumn="1" w:lastColumn="0" w:oddVBand="0" w:evenVBand="0" w:oddHBand="0" w:evenHBand="0" w:firstRowFirstColumn="0" w:firstRowLastColumn="0" w:lastRowFirstColumn="0" w:lastRowLastColumn="0"/>
            <w:tcW w:w="735" w:type="pct"/>
            <w:hideMark/>
          </w:tcPr>
          <w:p w14:paraId="47862D8B" w14:textId="77777777" w:rsidR="00C91CB5" w:rsidRPr="00085177" w:rsidRDefault="00C91CB5" w:rsidP="00DE1425">
            <w:pPr>
              <w:spacing w:after="160" w:line="278" w:lineRule="auto"/>
              <w:rPr>
                <w:rFonts w:cs="Times New Roman"/>
              </w:rPr>
            </w:pPr>
            <w:r w:rsidRPr="00085177">
              <w:rPr>
                <w:rFonts w:cs="Times New Roman"/>
              </w:rPr>
              <w:lastRenderedPageBreak/>
              <w:t>Maintainability</w:t>
            </w:r>
          </w:p>
        </w:tc>
        <w:tc>
          <w:tcPr>
            <w:tcW w:w="1144" w:type="pct"/>
            <w:hideMark/>
          </w:tcPr>
          <w:p w14:paraId="018E0265"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Establishes our team's peer-review standards and coding guidelines from day one. </w:t>
            </w:r>
          </w:p>
          <w:p w14:paraId="3FFE8873"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910" w:type="pct"/>
            <w:hideMark/>
          </w:tcPr>
          <w:p w14:paraId="22C5809E"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M2 design patterns and how we handle future change requests. </w:t>
            </w:r>
          </w:p>
          <w:p w14:paraId="0DE3EE5D"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969" w:type="pct"/>
            <w:hideMark/>
          </w:tcPr>
          <w:p w14:paraId="7C3C2BC4"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Specific static analysis tools and code linters we will use.</w:t>
            </w:r>
          </w:p>
        </w:tc>
        <w:tc>
          <w:tcPr>
            <w:tcW w:w="1242" w:type="pct"/>
            <w:hideMark/>
          </w:tcPr>
          <w:p w14:paraId="2B67F112"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Accumulating massive technical debt that causes schedule delays in Milestone 3. </w:t>
            </w:r>
          </w:p>
          <w:p w14:paraId="4D98048C" w14:textId="77777777" w:rsidR="00C91CB5" w:rsidRPr="00085177" w:rsidRDefault="00C91CB5" w:rsidP="00DE1425">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p>
        </w:tc>
      </w:tr>
    </w:tbl>
    <w:p w14:paraId="46CC8D12" w14:textId="77777777" w:rsidR="00C91CB5" w:rsidRPr="00085177" w:rsidRDefault="00C91CB5" w:rsidP="00C91CB5">
      <w:pPr>
        <w:rPr>
          <w:rFonts w:cs="Times New Roman"/>
          <w:b/>
          <w:bCs/>
          <w:sz w:val="22"/>
          <w:szCs w:val="22"/>
        </w:rPr>
      </w:pPr>
    </w:p>
    <w:p w14:paraId="534E7C55" w14:textId="578BF2EC" w:rsidR="00C91CB5" w:rsidRPr="00085177" w:rsidRDefault="00C91CB5" w:rsidP="00085177">
      <w:pPr>
        <w:pStyle w:val="Heading1"/>
        <w:numPr>
          <w:ilvl w:val="0"/>
          <w:numId w:val="21"/>
        </w:numPr>
        <w:rPr>
          <w:rFonts w:asciiTheme="minorHAnsi" w:hAnsiTheme="minorHAnsi"/>
          <w:b/>
          <w:bCs/>
          <w:sz w:val="24"/>
          <w:szCs w:val="24"/>
        </w:rPr>
      </w:pPr>
      <w:bookmarkStart w:id="30" w:name="_Toc239885999"/>
      <w:r w:rsidRPr="00085177">
        <w:rPr>
          <w:rFonts w:asciiTheme="minorHAnsi" w:hAnsiTheme="minorHAnsi"/>
          <w:b/>
          <w:bCs/>
          <w:sz w:val="24"/>
          <w:szCs w:val="24"/>
        </w:rPr>
        <w:t>Engineering Decision Log</w:t>
      </w:r>
      <w:bookmarkEnd w:id="30"/>
    </w:p>
    <w:tbl>
      <w:tblPr>
        <w:tblStyle w:val="GridTable4-Accent4"/>
        <w:tblW w:w="5000" w:type="pct"/>
        <w:tblLook w:val="04A0" w:firstRow="1" w:lastRow="0" w:firstColumn="1" w:lastColumn="0" w:noHBand="0" w:noVBand="1"/>
      </w:tblPr>
      <w:tblGrid>
        <w:gridCol w:w="1203"/>
        <w:gridCol w:w="2286"/>
        <w:gridCol w:w="1770"/>
        <w:gridCol w:w="1863"/>
        <w:gridCol w:w="2251"/>
        <w:gridCol w:w="2254"/>
        <w:gridCol w:w="2321"/>
      </w:tblGrid>
      <w:tr w:rsidR="00C91CB5" w:rsidRPr="00085177" w14:paraId="4BB2BB6E" w14:textId="77777777" w:rsidTr="00C91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 w:type="pct"/>
            <w:hideMark/>
          </w:tcPr>
          <w:p w14:paraId="0504BA2D" w14:textId="77777777" w:rsidR="00C91CB5" w:rsidRPr="00085177" w:rsidRDefault="00C91CB5" w:rsidP="00C91CB5">
            <w:r w:rsidRPr="00085177">
              <w:t>Decision ID</w:t>
            </w:r>
          </w:p>
        </w:tc>
        <w:tc>
          <w:tcPr>
            <w:tcW w:w="819" w:type="pct"/>
            <w:hideMark/>
          </w:tcPr>
          <w:p w14:paraId="2166F60A" w14:textId="77777777" w:rsidR="00C91CB5" w:rsidRPr="00085177" w:rsidRDefault="00C91CB5" w:rsidP="00C91CB5">
            <w:pPr>
              <w:cnfStyle w:val="100000000000" w:firstRow="1" w:lastRow="0" w:firstColumn="0" w:lastColumn="0" w:oddVBand="0" w:evenVBand="0" w:oddHBand="0" w:evenHBand="0" w:firstRowFirstColumn="0" w:firstRowLastColumn="0" w:lastRowFirstColumn="0" w:lastRowLastColumn="0"/>
            </w:pPr>
            <w:r w:rsidRPr="00085177">
              <w:t>Context &amp; Constraints</w:t>
            </w:r>
          </w:p>
        </w:tc>
        <w:tc>
          <w:tcPr>
            <w:tcW w:w="634" w:type="pct"/>
            <w:hideMark/>
          </w:tcPr>
          <w:p w14:paraId="05F99F20" w14:textId="77777777" w:rsidR="00C91CB5" w:rsidRPr="00085177" w:rsidRDefault="00C91CB5" w:rsidP="00C91CB5">
            <w:pPr>
              <w:cnfStyle w:val="100000000000" w:firstRow="1" w:lastRow="0" w:firstColumn="0" w:lastColumn="0" w:oddVBand="0" w:evenVBand="0" w:oddHBand="0" w:evenHBand="0" w:firstRowFirstColumn="0" w:firstRowLastColumn="0" w:lastRowFirstColumn="0" w:lastRowLastColumn="0"/>
            </w:pPr>
            <w:r w:rsidRPr="00085177">
              <w:t>Alternatives Considered</w:t>
            </w:r>
          </w:p>
        </w:tc>
        <w:tc>
          <w:tcPr>
            <w:tcW w:w="668" w:type="pct"/>
            <w:hideMark/>
          </w:tcPr>
          <w:p w14:paraId="545A38A9" w14:textId="77777777" w:rsidR="00C91CB5" w:rsidRPr="00085177" w:rsidRDefault="00C91CB5" w:rsidP="00C91CB5">
            <w:pPr>
              <w:cnfStyle w:val="100000000000" w:firstRow="1" w:lastRow="0" w:firstColumn="0" w:lastColumn="0" w:oddVBand="0" w:evenVBand="0" w:oddHBand="0" w:evenHBand="0" w:firstRowFirstColumn="0" w:firstRowLastColumn="0" w:lastRowFirstColumn="0" w:lastRowLastColumn="0"/>
            </w:pPr>
            <w:r w:rsidRPr="00085177">
              <w:t>Decision Made</w:t>
            </w:r>
          </w:p>
        </w:tc>
        <w:tc>
          <w:tcPr>
            <w:tcW w:w="807" w:type="pct"/>
            <w:hideMark/>
          </w:tcPr>
          <w:p w14:paraId="243C816A" w14:textId="77777777" w:rsidR="00C91CB5" w:rsidRPr="00085177" w:rsidRDefault="00C91CB5" w:rsidP="00C91CB5">
            <w:pPr>
              <w:cnfStyle w:val="100000000000" w:firstRow="1" w:lastRow="0" w:firstColumn="0" w:lastColumn="0" w:oddVBand="0" w:evenVBand="0" w:oddHBand="0" w:evenHBand="0" w:firstRowFirstColumn="0" w:firstRowLastColumn="0" w:lastRowFirstColumn="0" w:lastRowLastColumn="0"/>
            </w:pPr>
            <w:r w:rsidRPr="00085177">
              <w:t>Rationale &amp; Evidence</w:t>
            </w:r>
          </w:p>
        </w:tc>
        <w:tc>
          <w:tcPr>
            <w:tcW w:w="808" w:type="pct"/>
            <w:hideMark/>
          </w:tcPr>
          <w:p w14:paraId="403D8711" w14:textId="77777777" w:rsidR="00C91CB5" w:rsidRPr="00085177" w:rsidRDefault="00C91CB5" w:rsidP="00C91CB5">
            <w:pPr>
              <w:cnfStyle w:val="100000000000" w:firstRow="1" w:lastRow="0" w:firstColumn="0" w:lastColumn="0" w:oddVBand="0" w:evenVBand="0" w:oddHBand="0" w:evenHBand="0" w:firstRowFirstColumn="0" w:firstRowLastColumn="0" w:lastRowFirstColumn="0" w:lastRowLastColumn="0"/>
            </w:pPr>
            <w:r w:rsidRPr="00085177">
              <w:t>Trade-offs &amp; Risks</w:t>
            </w:r>
          </w:p>
        </w:tc>
        <w:tc>
          <w:tcPr>
            <w:tcW w:w="832" w:type="pct"/>
            <w:hideMark/>
          </w:tcPr>
          <w:p w14:paraId="13735C90" w14:textId="77777777" w:rsidR="00C91CB5" w:rsidRPr="00085177" w:rsidRDefault="00C91CB5" w:rsidP="00C91CB5">
            <w:pPr>
              <w:cnfStyle w:val="100000000000" w:firstRow="1" w:lastRow="0" w:firstColumn="0" w:lastColumn="0" w:oddVBand="0" w:evenVBand="0" w:oddHBand="0" w:evenHBand="0" w:firstRowFirstColumn="0" w:firstRowLastColumn="0" w:lastRowFirstColumn="0" w:lastRowLastColumn="0"/>
            </w:pPr>
            <w:r w:rsidRPr="00085177">
              <w:t>Later Consequence</w:t>
            </w:r>
          </w:p>
        </w:tc>
      </w:tr>
      <w:tr w:rsidR="00C91CB5" w:rsidRPr="00085177" w14:paraId="33B56034" w14:textId="77777777" w:rsidTr="00C91CB5">
        <w:trPr>
          <w:cnfStyle w:val="000000100000" w:firstRow="0" w:lastRow="0" w:firstColumn="0" w:lastColumn="0" w:oddVBand="0" w:evenVBand="0" w:oddHBand="1" w:evenHBand="0" w:firstRowFirstColumn="0" w:firstRowLastColumn="0" w:lastRowFirstColumn="0" w:lastRowLastColumn="0"/>
          <w:trHeight w:val="4551"/>
        </w:trPr>
        <w:tc>
          <w:tcPr>
            <w:cnfStyle w:val="001000000000" w:firstRow="0" w:lastRow="0" w:firstColumn="1" w:lastColumn="0" w:oddVBand="0" w:evenVBand="0" w:oddHBand="0" w:evenHBand="0" w:firstRowFirstColumn="0" w:firstRowLastColumn="0" w:lastRowFirstColumn="0" w:lastRowLastColumn="0"/>
            <w:tcW w:w="431" w:type="pct"/>
            <w:hideMark/>
          </w:tcPr>
          <w:p w14:paraId="22CD50DE" w14:textId="77777777" w:rsidR="00C91CB5" w:rsidRPr="00085177" w:rsidRDefault="00C91CB5" w:rsidP="00C91CB5">
            <w:pPr>
              <w:rPr>
                <w:b w:val="0"/>
                <w:bCs w:val="0"/>
              </w:rPr>
            </w:pPr>
            <w:r w:rsidRPr="00085177">
              <w:rPr>
                <w:b w:val="0"/>
                <w:bCs w:val="0"/>
              </w:rPr>
              <w:t>DEC-01</w:t>
            </w:r>
          </w:p>
        </w:tc>
        <w:tc>
          <w:tcPr>
            <w:tcW w:w="819" w:type="pct"/>
            <w:hideMark/>
          </w:tcPr>
          <w:p w14:paraId="39A40953"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 xml:space="preserve">Context: Selecting the primary programming language and database for </w:t>
            </w:r>
            <w:proofErr w:type="spellStart"/>
            <w:r w:rsidRPr="00085177">
              <w:t>CivicConnect</w:t>
            </w:r>
            <w:proofErr w:type="spellEnd"/>
            <w:r w:rsidRPr="00085177">
              <w:t>.</w:t>
            </w:r>
          </w:p>
          <w:p w14:paraId="6506833A"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 xml:space="preserve">Constraints: Strict project schedule and team capability. </w:t>
            </w:r>
          </w:p>
          <w:p w14:paraId="45E52C40"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tc>
        <w:tc>
          <w:tcPr>
            <w:tcW w:w="634" w:type="pct"/>
            <w:hideMark/>
          </w:tcPr>
          <w:p w14:paraId="03DF6779"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1. Choose a familiar stack immediately.</w:t>
            </w:r>
          </w:p>
          <w:p w14:paraId="2C9146BA"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2. Defer the decision to M2.</w:t>
            </w:r>
          </w:p>
          <w:p w14:paraId="5C532922"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tc>
        <w:tc>
          <w:tcPr>
            <w:tcW w:w="668" w:type="pct"/>
            <w:hideMark/>
          </w:tcPr>
          <w:p w14:paraId="7D5DD5D7"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DEFERRED to Milestone 2</w:t>
            </w:r>
          </w:p>
          <w:p w14:paraId="13E186CE"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p w14:paraId="4DFD3D50"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tc>
        <w:tc>
          <w:tcPr>
            <w:tcW w:w="807" w:type="pct"/>
            <w:hideMark/>
          </w:tcPr>
          <w:p w14:paraId="072613E9"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Rationale: Milestone 1 is strictly for require-</w:t>
            </w:r>
            <w:proofErr w:type="spellStart"/>
            <w:r w:rsidRPr="00085177">
              <w:t>ments</w:t>
            </w:r>
            <w:proofErr w:type="spellEnd"/>
            <w:r w:rsidRPr="00085177">
              <w:t xml:space="preserve"> and foundation.</w:t>
            </w:r>
          </w:p>
          <w:p w14:paraId="5AD6900F"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 xml:space="preserve">Making a choice now without fully </w:t>
            </w:r>
            <w:proofErr w:type="spellStart"/>
            <w:r w:rsidRPr="00085177">
              <w:t>analyzing</w:t>
            </w:r>
            <w:proofErr w:type="spellEnd"/>
            <w:r w:rsidRPr="00085177">
              <w:t xml:space="preserve"> the Non-Functional Require-</w:t>
            </w:r>
            <w:proofErr w:type="spellStart"/>
            <w:r w:rsidRPr="00085177">
              <w:t>ments</w:t>
            </w:r>
            <w:proofErr w:type="spellEnd"/>
            <w:r w:rsidRPr="00085177">
              <w:t xml:space="preserve"> is premature. </w:t>
            </w:r>
          </w:p>
          <w:p w14:paraId="7461750D"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 xml:space="preserve">Evidence: SEN381 Brief explicit boundaries. </w:t>
            </w:r>
          </w:p>
          <w:p w14:paraId="59D45940"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tc>
        <w:tc>
          <w:tcPr>
            <w:tcW w:w="808" w:type="pct"/>
            <w:hideMark/>
          </w:tcPr>
          <w:p w14:paraId="4270CAE2"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Trade-off: Delays the start of prototyping.</w:t>
            </w:r>
          </w:p>
          <w:p w14:paraId="7C2429BF"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 xml:space="preserve">Risk: May compress the schedule in M2 if the learning curve for the chosen technology is steep. </w:t>
            </w:r>
          </w:p>
          <w:p w14:paraId="126288F0"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tc>
        <w:tc>
          <w:tcPr>
            <w:tcW w:w="832" w:type="pct"/>
            <w:hideMark/>
          </w:tcPr>
          <w:p w14:paraId="692C1F19"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r w:rsidRPr="00085177">
              <w:t xml:space="preserve">Will dictate the entire deployment architecture and operational cost in M2 and M3. </w:t>
            </w:r>
          </w:p>
          <w:p w14:paraId="5CB1FFF6" w14:textId="77777777" w:rsidR="00C91CB5" w:rsidRPr="00085177" w:rsidRDefault="00C91CB5" w:rsidP="00C91CB5">
            <w:pPr>
              <w:cnfStyle w:val="000000100000" w:firstRow="0" w:lastRow="0" w:firstColumn="0" w:lastColumn="0" w:oddVBand="0" w:evenVBand="0" w:oddHBand="1" w:evenHBand="0" w:firstRowFirstColumn="0" w:firstRowLastColumn="0" w:lastRowFirstColumn="0" w:lastRowLastColumn="0"/>
            </w:pPr>
          </w:p>
        </w:tc>
      </w:tr>
      <w:tr w:rsidR="00C91CB5" w:rsidRPr="00085177" w14:paraId="2183928C" w14:textId="77777777" w:rsidTr="00C91CB5">
        <w:tc>
          <w:tcPr>
            <w:cnfStyle w:val="001000000000" w:firstRow="0" w:lastRow="0" w:firstColumn="1" w:lastColumn="0" w:oddVBand="0" w:evenVBand="0" w:oddHBand="0" w:evenHBand="0" w:firstRowFirstColumn="0" w:firstRowLastColumn="0" w:lastRowFirstColumn="0" w:lastRowLastColumn="0"/>
            <w:tcW w:w="431" w:type="pct"/>
            <w:hideMark/>
          </w:tcPr>
          <w:p w14:paraId="50386A94" w14:textId="77777777" w:rsidR="00C91CB5" w:rsidRPr="00085177" w:rsidRDefault="00C91CB5" w:rsidP="00C91CB5">
            <w:pPr>
              <w:rPr>
                <w:b w:val="0"/>
                <w:bCs w:val="0"/>
              </w:rPr>
            </w:pPr>
            <w:r w:rsidRPr="00085177">
              <w:rPr>
                <w:b w:val="0"/>
                <w:bCs w:val="0"/>
              </w:rPr>
              <w:lastRenderedPageBreak/>
              <w:t>DEC-02</w:t>
            </w:r>
          </w:p>
        </w:tc>
        <w:tc>
          <w:tcPr>
            <w:tcW w:w="819" w:type="pct"/>
            <w:hideMark/>
          </w:tcPr>
          <w:p w14:paraId="1F5D98BE"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Context: Establishing repository governance and code merge rules.</w:t>
            </w:r>
          </w:p>
          <w:p w14:paraId="64B976DB"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 xml:space="preserve">Constraints: Mandatory security and quality controls. </w:t>
            </w:r>
          </w:p>
          <w:p w14:paraId="3A11947D"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p>
        </w:tc>
        <w:tc>
          <w:tcPr>
            <w:tcW w:w="634" w:type="pct"/>
            <w:hideMark/>
          </w:tcPr>
          <w:p w14:paraId="4F7A4C96"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1. Allow 1 reviewer.</w:t>
            </w:r>
          </w:p>
          <w:p w14:paraId="21D8F3C8"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2. Enforce 2 reviewers.</w:t>
            </w:r>
          </w:p>
          <w:p w14:paraId="1B0CF89B"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p>
        </w:tc>
        <w:tc>
          <w:tcPr>
            <w:tcW w:w="668" w:type="pct"/>
            <w:hideMark/>
          </w:tcPr>
          <w:p w14:paraId="5BAA0795"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Enforce 2 independent reviewers for all Pull Requests</w:t>
            </w:r>
          </w:p>
          <w:p w14:paraId="24F1BE97"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p>
          <w:p w14:paraId="69296A10"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p>
        </w:tc>
        <w:tc>
          <w:tcPr>
            <w:tcW w:w="807" w:type="pct"/>
            <w:hideMark/>
          </w:tcPr>
          <w:p w14:paraId="74D6E564"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Rationale: We must prevent single points of failure and ensure code quality matches our acceptance criteria.</w:t>
            </w:r>
          </w:p>
          <w:p w14:paraId="732B17A6"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 xml:space="preserve">Evidence: SEN381 Master Project Brief section 9. </w:t>
            </w:r>
          </w:p>
        </w:tc>
        <w:tc>
          <w:tcPr>
            <w:tcW w:w="808" w:type="pct"/>
            <w:hideMark/>
          </w:tcPr>
          <w:p w14:paraId="573731EA"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Trade-off: Slows down the speed at which code can be merged.</w:t>
            </w:r>
          </w:p>
          <w:p w14:paraId="7B82CC86"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Risk: If team members are unavailable, development halts completely.</w:t>
            </w:r>
          </w:p>
        </w:tc>
        <w:tc>
          <w:tcPr>
            <w:tcW w:w="832" w:type="pct"/>
            <w:hideMark/>
          </w:tcPr>
          <w:p w14:paraId="63ED2DCF"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r w:rsidRPr="00085177">
              <w:t xml:space="preserve">Establishes the foundation for our Continuous Integration quality gates in Milestone 3. </w:t>
            </w:r>
          </w:p>
          <w:p w14:paraId="1D03453A" w14:textId="77777777" w:rsidR="00C91CB5" w:rsidRPr="00085177" w:rsidRDefault="00C91CB5" w:rsidP="00C91CB5">
            <w:pPr>
              <w:cnfStyle w:val="000000000000" w:firstRow="0" w:lastRow="0" w:firstColumn="0" w:lastColumn="0" w:oddVBand="0" w:evenVBand="0" w:oddHBand="0" w:evenHBand="0" w:firstRowFirstColumn="0" w:firstRowLastColumn="0" w:lastRowFirstColumn="0" w:lastRowLastColumn="0"/>
            </w:pPr>
          </w:p>
        </w:tc>
      </w:tr>
    </w:tbl>
    <w:p w14:paraId="616F9CC4" w14:textId="77777777" w:rsidR="00AC0AD3" w:rsidRPr="00085177" w:rsidRDefault="00AC0AD3" w:rsidP="00AC0AD3">
      <w:pPr>
        <w:rPr>
          <w:rFonts w:cs="Times New Roman"/>
          <w:sz w:val="22"/>
          <w:szCs w:val="22"/>
        </w:rPr>
      </w:pPr>
      <w:r w:rsidRPr="00085177">
        <w:rPr>
          <w:rFonts w:cs="Times New Roman"/>
          <w:sz w:val="22"/>
          <w:szCs w:val="22"/>
        </w:rPr>
        <w:br w:type="page"/>
      </w:r>
    </w:p>
    <w:p w14:paraId="21AE13E0" w14:textId="77777777" w:rsidR="00487230" w:rsidRPr="00085177" w:rsidRDefault="00487230">
      <w:pPr>
        <w:rPr>
          <w:rFonts w:cs="Times New Roman"/>
          <w:b/>
          <w:bCs/>
          <w:lang w:val="en-GB"/>
        </w:rPr>
        <w:sectPr w:rsidR="00487230" w:rsidRPr="00085177" w:rsidSect="00487230">
          <w:pgSz w:w="16838" w:h="11906" w:orient="landscape"/>
          <w:pgMar w:top="1440" w:right="1440" w:bottom="1440" w:left="1440" w:header="709" w:footer="709" w:gutter="0"/>
          <w:pgNumType w:start="0"/>
          <w:cols w:space="708"/>
          <w:titlePg/>
          <w:docGrid w:linePitch="360"/>
        </w:sectPr>
      </w:pPr>
    </w:p>
    <w:p w14:paraId="7AE16581" w14:textId="3E4C5474" w:rsidR="00801232" w:rsidRPr="00085177" w:rsidRDefault="00801232" w:rsidP="00085177">
      <w:pPr>
        <w:pStyle w:val="Heading1"/>
        <w:numPr>
          <w:ilvl w:val="0"/>
          <w:numId w:val="21"/>
        </w:numPr>
        <w:rPr>
          <w:rFonts w:asciiTheme="minorHAnsi" w:hAnsiTheme="minorHAnsi" w:cs="Times New Roman"/>
          <w:b/>
          <w:bCs/>
          <w:sz w:val="24"/>
          <w:szCs w:val="24"/>
          <w:lang w:val="en-GB"/>
        </w:rPr>
      </w:pPr>
      <w:bookmarkStart w:id="31" w:name="_Toc239886000"/>
      <w:proofErr w:type="spellStart"/>
      <w:r w:rsidRPr="00085177">
        <w:rPr>
          <w:rFonts w:asciiTheme="minorHAnsi" w:hAnsiTheme="minorHAnsi" w:cs="Times New Roman"/>
          <w:b/>
          <w:bCs/>
          <w:sz w:val="24"/>
          <w:szCs w:val="24"/>
          <w:lang w:val="en-GB"/>
        </w:rPr>
        <w:lastRenderedPageBreak/>
        <w:t>Github</w:t>
      </w:r>
      <w:proofErr w:type="spellEnd"/>
      <w:r w:rsidRPr="00085177">
        <w:rPr>
          <w:rFonts w:asciiTheme="minorHAnsi" w:hAnsiTheme="minorHAnsi" w:cs="Times New Roman"/>
          <w:b/>
          <w:bCs/>
          <w:sz w:val="24"/>
          <w:szCs w:val="24"/>
          <w:lang w:val="en-GB"/>
        </w:rPr>
        <w:t xml:space="preserve"> Governance</w:t>
      </w:r>
      <w:bookmarkEnd w:id="31"/>
    </w:p>
    <w:p w14:paraId="3400089D" w14:textId="77777777" w:rsidR="00801232" w:rsidRPr="00085177" w:rsidRDefault="00801232" w:rsidP="00801232">
      <w:pPr>
        <w:pStyle w:val="isselectedend"/>
        <w:rPr>
          <w:rFonts w:asciiTheme="minorHAnsi" w:hAnsiTheme="minorHAnsi"/>
        </w:rPr>
      </w:pPr>
      <w:r w:rsidRPr="00085177">
        <w:rPr>
          <w:rFonts w:asciiTheme="minorHAnsi" w:hAnsiTheme="minorHAnsi"/>
        </w:rPr>
        <w:t xml:space="preserve">The </w:t>
      </w:r>
      <w:proofErr w:type="spellStart"/>
      <w:r w:rsidRPr="00085177">
        <w:rPr>
          <w:rFonts w:asciiTheme="minorHAnsi" w:hAnsiTheme="minorHAnsi"/>
        </w:rPr>
        <w:t>CivicConnect</w:t>
      </w:r>
      <w:proofErr w:type="spellEnd"/>
      <w:r w:rsidRPr="00085177">
        <w:rPr>
          <w:rFonts w:asciiTheme="minorHAnsi" w:hAnsiTheme="minorHAnsi"/>
        </w:rPr>
        <w:t xml:space="preserve"> GitHub repository is structured to ensure that all development activities are properly controlled, reviewed, and traceable. The governance process is designed to ensure that implemented functionality remains aligned with the approved business requirements, system expectations, and quality standards.</w:t>
      </w:r>
    </w:p>
    <w:p w14:paraId="00574788" w14:textId="77777777" w:rsidR="00801232" w:rsidRPr="00085177" w:rsidRDefault="00801232" w:rsidP="00801232">
      <w:pPr>
        <w:pStyle w:val="isselectedend"/>
        <w:rPr>
          <w:rFonts w:asciiTheme="minorHAnsi" w:hAnsiTheme="minorHAnsi"/>
        </w:rPr>
      </w:pPr>
      <w:r w:rsidRPr="00085177">
        <w:rPr>
          <w:rFonts w:asciiTheme="minorHAnsi" w:hAnsiTheme="minorHAnsi"/>
        </w:rPr>
        <w:t xml:space="preserve">Development is managed through a </w:t>
      </w:r>
      <w:r w:rsidRPr="00085177">
        <w:rPr>
          <w:rStyle w:val="Strong"/>
          <w:rFonts w:asciiTheme="minorHAnsi" w:hAnsiTheme="minorHAnsi"/>
          <w:b w:val="0"/>
          <w:bCs w:val="0"/>
        </w:rPr>
        <w:t>task-based workflow</w:t>
      </w:r>
      <w:r w:rsidRPr="00085177">
        <w:rPr>
          <w:rFonts w:asciiTheme="minorHAnsi" w:hAnsiTheme="minorHAnsi"/>
        </w:rPr>
        <w:t>, where each feature, improvement, or defect is represented by a corresponding GitHub Issue. This provides a clear purpose for each development activity and allows the team to maintain a complete history of the work performed.</w:t>
      </w:r>
    </w:p>
    <w:p w14:paraId="2F5FCD60" w14:textId="77777777" w:rsidR="00801232" w:rsidRPr="00085177" w:rsidRDefault="00801232" w:rsidP="00801232">
      <w:pPr>
        <w:pStyle w:val="isselectedend"/>
        <w:rPr>
          <w:rFonts w:asciiTheme="minorHAnsi" w:hAnsiTheme="minorHAnsi"/>
        </w:rPr>
      </w:pPr>
      <w:r w:rsidRPr="00085177">
        <w:rPr>
          <w:rFonts w:asciiTheme="minorHAnsi" w:hAnsiTheme="minorHAnsi"/>
        </w:rPr>
        <w:t xml:space="preserve">The repository uses separate </w:t>
      </w:r>
      <w:r w:rsidRPr="00085177">
        <w:rPr>
          <w:rStyle w:val="Strong"/>
          <w:rFonts w:asciiTheme="minorHAnsi" w:hAnsiTheme="minorHAnsi"/>
          <w:b w:val="0"/>
          <w:bCs w:val="0"/>
        </w:rPr>
        <w:t>UAT-DEMO</w:t>
      </w:r>
      <w:r w:rsidRPr="00085177">
        <w:rPr>
          <w:rFonts w:asciiTheme="minorHAnsi" w:hAnsiTheme="minorHAnsi"/>
        </w:rPr>
        <w:t xml:space="preserve"> and </w:t>
      </w:r>
      <w:r w:rsidRPr="00085177">
        <w:rPr>
          <w:rStyle w:val="Strong"/>
          <w:rFonts w:asciiTheme="minorHAnsi" w:hAnsiTheme="minorHAnsi"/>
          <w:b w:val="0"/>
          <w:bCs w:val="0"/>
        </w:rPr>
        <w:t>Main</w:t>
      </w:r>
      <w:r w:rsidRPr="00085177">
        <w:rPr>
          <w:rFonts w:asciiTheme="minorHAnsi" w:hAnsiTheme="minorHAnsi"/>
        </w:rPr>
        <w:t xml:space="preserve"> branches. The UAT-DEMO branch provides a controlled environment where completed changes can be integrated and tested before they are merged into the Main branch. This reduces the risk of introducing changes that could break existing functionality in the primary branch.</w:t>
      </w:r>
    </w:p>
    <w:p w14:paraId="0956B2B9" w14:textId="77777777" w:rsidR="00801232" w:rsidRPr="00085177" w:rsidRDefault="00801232" w:rsidP="00801232">
      <w:pPr>
        <w:pStyle w:val="isselectedend"/>
        <w:rPr>
          <w:rFonts w:asciiTheme="minorHAnsi" w:hAnsiTheme="minorHAnsi"/>
        </w:rPr>
      </w:pPr>
      <w:r w:rsidRPr="00085177">
        <w:rPr>
          <w:rFonts w:asciiTheme="minorHAnsi" w:hAnsiTheme="minorHAnsi"/>
        </w:rPr>
        <w:t xml:space="preserve">Each new feature or change is developed within its own </w:t>
      </w:r>
      <w:r w:rsidRPr="00085177">
        <w:rPr>
          <w:rStyle w:val="Strong"/>
          <w:rFonts w:asciiTheme="minorHAnsi" w:hAnsiTheme="minorHAnsi"/>
          <w:b w:val="0"/>
          <w:bCs w:val="0"/>
        </w:rPr>
        <w:t>Git branch</w:t>
      </w:r>
      <w:r w:rsidRPr="00085177">
        <w:rPr>
          <w:rFonts w:asciiTheme="minorHAnsi" w:hAnsiTheme="minorHAnsi"/>
        </w:rPr>
        <w:t xml:space="preserve"> and linked to its corresponding GitHub Issue. This provides traceability between the original task, the development work, testing activities, reviews, and the final implementation. Once development is complete, the branch progresses through the required review and testing stages. A team member who was not responsible for the original implementation must independently review and validate the solution before it can be merged into Main.</w:t>
      </w:r>
    </w:p>
    <w:p w14:paraId="5E1312B6" w14:textId="77777777" w:rsidR="00801232" w:rsidRPr="00085177" w:rsidRDefault="00801232" w:rsidP="00801232">
      <w:pPr>
        <w:pStyle w:val="isselectedend"/>
        <w:rPr>
          <w:rFonts w:asciiTheme="minorHAnsi" w:hAnsiTheme="minorHAnsi"/>
        </w:rPr>
      </w:pPr>
      <w:r w:rsidRPr="00085177">
        <w:rPr>
          <w:rFonts w:asciiTheme="minorHAnsi" w:hAnsiTheme="minorHAnsi"/>
          <w:noProof/>
          <w14:ligatures w14:val="standardContextual"/>
        </w:rPr>
        <w:drawing>
          <wp:anchor distT="0" distB="0" distL="114300" distR="114300" simplePos="0" relativeHeight="251668480" behindDoc="0" locked="0" layoutInCell="1" allowOverlap="1" wp14:anchorId="559E5020" wp14:editId="3574BCF5">
            <wp:simplePos x="0" y="0"/>
            <wp:positionH relativeFrom="column">
              <wp:posOffset>443634</wp:posOffset>
            </wp:positionH>
            <wp:positionV relativeFrom="paragraph">
              <wp:posOffset>1667683</wp:posOffset>
            </wp:positionV>
            <wp:extent cx="4958773" cy="2927927"/>
            <wp:effectExtent l="19050" t="0" r="13335" b="6350"/>
            <wp:wrapTopAndBottom/>
            <wp:docPr id="124697207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sidRPr="00085177">
        <w:rPr>
          <w:rFonts w:asciiTheme="minorHAnsi" w:hAnsiTheme="minorHAnsi"/>
        </w:rPr>
        <w:t xml:space="preserve">GitHub Projects are used to organise and monitor tasks throughout the development lifecycle. Issues can be assigned to team members and associated with their respective branches, allowing the team to track the purpose, progress, discussions, commits, pull requests, reviews, and testing history associated with each task. This also provides an auditable record of who performed and approved UAT activities. All defects, changes, and development tasks are recorded as GitHub Issues using </w:t>
      </w:r>
      <w:r w:rsidRPr="00085177">
        <w:rPr>
          <w:rFonts w:asciiTheme="minorHAnsi" w:hAnsiTheme="minorHAnsi"/>
        </w:rPr>
        <w:lastRenderedPageBreak/>
        <w:t xml:space="preserve">consistent labels. Examples include </w:t>
      </w:r>
      <w:r w:rsidRPr="00085177">
        <w:rPr>
          <w:rStyle w:val="Strong"/>
          <w:rFonts w:asciiTheme="minorHAnsi" w:hAnsiTheme="minorHAnsi"/>
          <w:b w:val="0"/>
          <w:bCs w:val="0"/>
        </w:rPr>
        <w:t>Bug</w:t>
      </w:r>
      <w:r w:rsidRPr="00085177">
        <w:rPr>
          <w:rFonts w:asciiTheme="minorHAnsi" w:hAnsiTheme="minorHAnsi"/>
        </w:rPr>
        <w:t xml:space="preserve">, </w:t>
      </w:r>
      <w:r w:rsidRPr="00085177">
        <w:rPr>
          <w:rStyle w:val="Strong"/>
          <w:rFonts w:asciiTheme="minorHAnsi" w:hAnsiTheme="minorHAnsi"/>
          <w:b w:val="0"/>
          <w:bCs w:val="0"/>
        </w:rPr>
        <w:t>Feature</w:t>
      </w:r>
      <w:r w:rsidRPr="00085177">
        <w:rPr>
          <w:rFonts w:asciiTheme="minorHAnsi" w:hAnsiTheme="minorHAnsi"/>
        </w:rPr>
        <w:t xml:space="preserve">, </w:t>
      </w:r>
      <w:r w:rsidRPr="00085177">
        <w:rPr>
          <w:rStyle w:val="Strong"/>
          <w:rFonts w:asciiTheme="minorHAnsi" w:hAnsiTheme="minorHAnsi"/>
          <w:b w:val="0"/>
          <w:bCs w:val="0"/>
        </w:rPr>
        <w:t>UAT Required</w:t>
      </w:r>
      <w:r w:rsidRPr="00085177">
        <w:rPr>
          <w:rFonts w:asciiTheme="minorHAnsi" w:hAnsiTheme="minorHAnsi"/>
        </w:rPr>
        <w:t xml:space="preserve">, </w:t>
      </w:r>
      <w:r w:rsidRPr="00085177">
        <w:rPr>
          <w:rStyle w:val="Strong"/>
          <w:rFonts w:asciiTheme="minorHAnsi" w:hAnsiTheme="minorHAnsi"/>
          <w:b w:val="0"/>
          <w:bCs w:val="0"/>
        </w:rPr>
        <w:t>UAT Passed</w:t>
      </w:r>
      <w:r w:rsidRPr="00085177">
        <w:rPr>
          <w:rFonts w:asciiTheme="minorHAnsi" w:hAnsiTheme="minorHAnsi"/>
        </w:rPr>
        <w:t xml:space="preserve">, and </w:t>
      </w:r>
      <w:r w:rsidRPr="00085177">
        <w:rPr>
          <w:rStyle w:val="Strong"/>
          <w:rFonts w:asciiTheme="minorHAnsi" w:hAnsiTheme="minorHAnsi"/>
          <w:b w:val="0"/>
          <w:bCs w:val="0"/>
        </w:rPr>
        <w:t>UAT Failed</w:t>
      </w:r>
      <w:r w:rsidRPr="00085177">
        <w:rPr>
          <w:rFonts w:asciiTheme="minorHAnsi" w:hAnsiTheme="minorHAnsi"/>
        </w:rPr>
        <w:t>. This provides a standardised method for identifying the current state and purpose of each item within the project.</w:t>
      </w:r>
    </w:p>
    <w:p w14:paraId="1CF1975D" w14:textId="54F974EB" w:rsidR="00085177" w:rsidRPr="00085177" w:rsidRDefault="00801232" w:rsidP="00801232">
      <w:pPr>
        <w:rPr>
          <w:rFonts w:cs="Times New Roman"/>
        </w:rPr>
      </w:pPr>
      <w:r w:rsidRPr="00085177">
        <w:rPr>
          <w:rFonts w:cs="Times New Roman"/>
        </w:rPr>
        <w:t>This workflow ensures that functionality is not moved directly from development into the primary branch without first undergoing the appropriate review and validation process. It also provides a clear audit trail from the initial requirement through to the completed implementation.</w:t>
      </w:r>
    </w:p>
    <w:p w14:paraId="01072F12" w14:textId="77777777" w:rsidR="00085177" w:rsidRPr="00085177" w:rsidRDefault="00085177">
      <w:pPr>
        <w:rPr>
          <w:rFonts w:cs="Times New Roman"/>
        </w:rPr>
      </w:pPr>
      <w:r w:rsidRPr="00085177">
        <w:rPr>
          <w:rFonts w:cs="Times New Roman"/>
        </w:rPr>
        <w:br w:type="page"/>
      </w:r>
    </w:p>
    <w:p w14:paraId="7B99CD71" w14:textId="77777777" w:rsidR="00085177" w:rsidRDefault="00085177" w:rsidP="00085177">
      <w:pPr>
        <w:pStyle w:val="Heading1"/>
        <w:rPr>
          <w:rFonts w:asciiTheme="minorHAnsi" w:hAnsiTheme="minorHAnsi"/>
          <w:sz w:val="24"/>
          <w:szCs w:val="24"/>
        </w:rPr>
        <w:sectPr w:rsidR="00085177" w:rsidSect="00627B10">
          <w:pgSz w:w="11906" w:h="16838"/>
          <w:pgMar w:top="1440" w:right="1440" w:bottom="1440" w:left="1440" w:header="708" w:footer="708" w:gutter="0"/>
          <w:pgNumType w:start="0"/>
          <w:cols w:space="708"/>
          <w:titlePg/>
          <w:docGrid w:linePitch="360"/>
        </w:sectPr>
      </w:pPr>
    </w:p>
    <w:p w14:paraId="2BBCB4F1" w14:textId="02511367" w:rsidR="00085177" w:rsidRPr="00085177" w:rsidRDefault="00085177" w:rsidP="00085177">
      <w:pPr>
        <w:pStyle w:val="Heading1"/>
        <w:numPr>
          <w:ilvl w:val="0"/>
          <w:numId w:val="21"/>
        </w:numPr>
        <w:rPr>
          <w:rFonts w:asciiTheme="minorHAnsi" w:hAnsiTheme="minorHAnsi"/>
          <w:b/>
          <w:bCs/>
          <w:sz w:val="24"/>
          <w:szCs w:val="24"/>
        </w:rPr>
      </w:pPr>
      <w:bookmarkStart w:id="32" w:name="_Toc239886001"/>
      <w:r w:rsidRPr="00085177">
        <w:rPr>
          <w:rFonts w:asciiTheme="minorHAnsi" w:hAnsiTheme="minorHAnsi"/>
          <w:b/>
          <w:bCs/>
          <w:sz w:val="24"/>
          <w:szCs w:val="24"/>
        </w:rPr>
        <w:lastRenderedPageBreak/>
        <w:t>Logs and Registers</w:t>
      </w:r>
      <w:bookmarkEnd w:id="32"/>
    </w:p>
    <w:p w14:paraId="2ED6D25D" w14:textId="77777777" w:rsidR="00085177" w:rsidRPr="00085177" w:rsidRDefault="00085177" w:rsidP="00085177"/>
    <w:tbl>
      <w:tblPr>
        <w:tblStyle w:val="GridTable4-Accent4"/>
        <w:tblW w:w="0" w:type="auto"/>
        <w:tblLook w:val="04A0" w:firstRow="1" w:lastRow="0" w:firstColumn="1" w:lastColumn="0" w:noHBand="0" w:noVBand="1"/>
      </w:tblPr>
      <w:tblGrid>
        <w:gridCol w:w="838"/>
        <w:gridCol w:w="1083"/>
        <w:gridCol w:w="1123"/>
        <w:gridCol w:w="1826"/>
        <w:gridCol w:w="2298"/>
        <w:gridCol w:w="2459"/>
        <w:gridCol w:w="1993"/>
        <w:gridCol w:w="2328"/>
      </w:tblGrid>
      <w:tr w:rsidR="00085177" w:rsidRPr="00085177" w14:paraId="37C1B21F" w14:textId="77777777" w:rsidTr="00E63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64777" w14:textId="77777777" w:rsidR="00085177" w:rsidRPr="00085177" w:rsidRDefault="00085177" w:rsidP="00E63456">
            <w:pPr>
              <w:spacing w:after="160" w:line="278" w:lineRule="auto"/>
              <w:rPr>
                <w:rFonts w:cs="Times New Roman"/>
                <w:color w:val="auto"/>
              </w:rPr>
            </w:pPr>
            <w:r w:rsidRPr="00085177">
              <w:rPr>
                <w:rFonts w:cs="Times New Roman"/>
                <w:color w:val="auto"/>
              </w:rPr>
              <w:t>Date</w:t>
            </w:r>
          </w:p>
        </w:tc>
        <w:tc>
          <w:tcPr>
            <w:tcW w:w="0" w:type="auto"/>
            <w:hideMark/>
          </w:tcPr>
          <w:p w14:paraId="31A03F67"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Student</w:t>
            </w:r>
          </w:p>
        </w:tc>
        <w:tc>
          <w:tcPr>
            <w:tcW w:w="0" w:type="auto"/>
            <w:hideMark/>
          </w:tcPr>
          <w:p w14:paraId="6BAD1B79"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Tool</w:t>
            </w:r>
          </w:p>
        </w:tc>
        <w:tc>
          <w:tcPr>
            <w:tcW w:w="0" w:type="auto"/>
            <w:hideMark/>
          </w:tcPr>
          <w:p w14:paraId="6B03DA1E"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Engineering Task</w:t>
            </w:r>
          </w:p>
        </w:tc>
        <w:tc>
          <w:tcPr>
            <w:tcW w:w="0" w:type="auto"/>
            <w:hideMark/>
          </w:tcPr>
          <w:p w14:paraId="0DD39B60"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AI Contribution</w:t>
            </w:r>
          </w:p>
        </w:tc>
        <w:tc>
          <w:tcPr>
            <w:tcW w:w="0" w:type="auto"/>
            <w:hideMark/>
          </w:tcPr>
          <w:p w14:paraId="09FC69B3"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Human Verification Applied</w:t>
            </w:r>
          </w:p>
        </w:tc>
        <w:tc>
          <w:tcPr>
            <w:tcW w:w="0" w:type="auto"/>
            <w:hideMark/>
          </w:tcPr>
          <w:p w14:paraId="336FB7DE"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Decision</w:t>
            </w:r>
          </w:p>
        </w:tc>
        <w:tc>
          <w:tcPr>
            <w:tcW w:w="0" w:type="auto"/>
            <w:hideMark/>
          </w:tcPr>
          <w:p w14:paraId="5FED9032" w14:textId="77777777" w:rsidR="00085177" w:rsidRPr="00085177" w:rsidRDefault="00085177" w:rsidP="00E63456">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color w:val="auto"/>
              </w:rPr>
            </w:pPr>
            <w:r w:rsidRPr="00085177">
              <w:rPr>
                <w:rFonts w:cs="Times New Roman"/>
                <w:color w:val="auto"/>
              </w:rPr>
              <w:t>Issues Found</w:t>
            </w:r>
          </w:p>
        </w:tc>
      </w:tr>
      <w:tr w:rsidR="00085177" w:rsidRPr="00085177" w14:paraId="7C6F90D6" w14:textId="77777777" w:rsidTr="00E63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B0E94" w14:textId="77777777" w:rsidR="00085177" w:rsidRPr="00085177" w:rsidRDefault="00085177" w:rsidP="00E63456">
            <w:pPr>
              <w:spacing w:after="160" w:line="278" w:lineRule="auto"/>
              <w:rPr>
                <w:rFonts w:cs="Times New Roman"/>
              </w:rPr>
            </w:pPr>
            <w:r w:rsidRPr="00085177">
              <w:rPr>
                <w:rFonts w:cs="Times New Roman"/>
              </w:rPr>
              <w:t>2026-09-08</w:t>
            </w:r>
          </w:p>
        </w:tc>
        <w:tc>
          <w:tcPr>
            <w:tcW w:w="0" w:type="auto"/>
            <w:hideMark/>
          </w:tcPr>
          <w:p w14:paraId="1ACB09E7" w14:textId="287F715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Tobie</w:t>
            </w:r>
          </w:p>
        </w:tc>
        <w:tc>
          <w:tcPr>
            <w:tcW w:w="0" w:type="auto"/>
            <w:hideMark/>
          </w:tcPr>
          <w:p w14:paraId="7A4796FD"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Gemini</w:t>
            </w:r>
          </w:p>
        </w:tc>
        <w:tc>
          <w:tcPr>
            <w:tcW w:w="0" w:type="auto"/>
            <w:hideMark/>
          </w:tcPr>
          <w:p w14:paraId="27787155"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Formatting the Stakeholder Analysis &amp; Risk Register tables.</w:t>
            </w:r>
          </w:p>
        </w:tc>
        <w:tc>
          <w:tcPr>
            <w:tcW w:w="0" w:type="auto"/>
            <w:hideMark/>
          </w:tcPr>
          <w:p w14:paraId="52A08273"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Generated basic markdown table structures and offered light phrasing suggestions for readability.</w:t>
            </w:r>
          </w:p>
        </w:tc>
        <w:tc>
          <w:tcPr>
            <w:tcW w:w="0" w:type="auto"/>
            <w:hideMark/>
          </w:tcPr>
          <w:p w14:paraId="72B954EF"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Manually populated the tables with project-specific engineering data, derived requirements, and verified all fields against the </w:t>
            </w:r>
            <w:r w:rsidRPr="00085177">
              <w:rPr>
                <w:rFonts w:cs="Times New Roman"/>
                <w:b/>
                <w:bCs/>
              </w:rPr>
              <w:t>SEN381</w:t>
            </w:r>
            <w:r w:rsidRPr="00085177">
              <w:rPr>
                <w:rFonts w:cs="Times New Roman"/>
              </w:rPr>
              <w:t xml:space="preserve"> artefact quality checklist. </w:t>
            </w:r>
          </w:p>
          <w:p w14:paraId="4AFC48E3"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c>
          <w:tcPr>
            <w:tcW w:w="0" w:type="auto"/>
            <w:hideMark/>
          </w:tcPr>
          <w:p w14:paraId="4B85143D"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Accepted for formatting only</w:t>
            </w:r>
          </w:p>
        </w:tc>
        <w:tc>
          <w:tcPr>
            <w:tcW w:w="0" w:type="auto"/>
            <w:hideMark/>
          </w:tcPr>
          <w:p w14:paraId="4B6657F4"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The AI placeholders lacked the required traceability IDs. These were manually created and inserted to meet traceability standards. </w:t>
            </w:r>
          </w:p>
          <w:p w14:paraId="304905C8" w14:textId="77777777" w:rsidR="00085177" w:rsidRPr="00085177" w:rsidRDefault="00085177" w:rsidP="00E63456">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085177" w:rsidRPr="00085177" w14:paraId="53E21A4C" w14:textId="77777777" w:rsidTr="00E63456">
        <w:tc>
          <w:tcPr>
            <w:cnfStyle w:val="001000000000" w:firstRow="0" w:lastRow="0" w:firstColumn="1" w:lastColumn="0" w:oddVBand="0" w:evenVBand="0" w:oddHBand="0" w:evenHBand="0" w:firstRowFirstColumn="0" w:firstRowLastColumn="0" w:lastRowFirstColumn="0" w:lastRowLastColumn="0"/>
            <w:tcW w:w="0" w:type="auto"/>
          </w:tcPr>
          <w:p w14:paraId="73DA7379" w14:textId="5CFDE1E1" w:rsidR="00085177" w:rsidRPr="00085177" w:rsidRDefault="00085177" w:rsidP="00085177">
            <w:pPr>
              <w:rPr>
                <w:rFonts w:cs="Times New Roman"/>
                <w:b w:val="0"/>
                <w:bCs w:val="0"/>
              </w:rPr>
            </w:pPr>
            <w:r w:rsidRPr="00085177">
              <w:rPr>
                <w:rFonts w:cs="Times New Roman"/>
                <w:b w:val="0"/>
                <w:bCs w:val="0"/>
              </w:rPr>
              <w:t>2026-09-08</w:t>
            </w:r>
          </w:p>
        </w:tc>
        <w:tc>
          <w:tcPr>
            <w:tcW w:w="0" w:type="auto"/>
          </w:tcPr>
          <w:p w14:paraId="1E8CDB14" w14:textId="095F018B"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Marcus</w:t>
            </w:r>
          </w:p>
        </w:tc>
        <w:tc>
          <w:tcPr>
            <w:tcW w:w="0" w:type="auto"/>
          </w:tcPr>
          <w:p w14:paraId="1CBD4AE3" w14:textId="360EF50D"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Claude</w:t>
            </w:r>
          </w:p>
        </w:tc>
        <w:tc>
          <w:tcPr>
            <w:tcW w:w="0" w:type="auto"/>
          </w:tcPr>
          <w:p w14:paraId="24EE97EB" w14:textId="76DBC0BF"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Summarising </w:t>
            </w:r>
          </w:p>
        </w:tc>
        <w:tc>
          <w:tcPr>
            <w:tcW w:w="0" w:type="auto"/>
          </w:tcPr>
          <w:p w14:paraId="7046E7B6" w14:textId="677E5519"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Generated an in-detail summarisation of </w:t>
            </w:r>
            <w:proofErr w:type="spellStart"/>
            <w:r w:rsidRPr="00085177">
              <w:rPr>
                <w:rFonts w:cs="Times New Roman"/>
              </w:rPr>
              <w:t>CivicConnect’s</w:t>
            </w:r>
            <w:proofErr w:type="spellEnd"/>
            <w:r w:rsidRPr="00085177">
              <w:rPr>
                <w:rFonts w:cs="Times New Roman"/>
              </w:rPr>
              <w:t xml:space="preserve"> Information </w:t>
            </w:r>
          </w:p>
        </w:tc>
        <w:tc>
          <w:tcPr>
            <w:tcW w:w="0" w:type="auto"/>
          </w:tcPr>
          <w:p w14:paraId="6B342D0C" w14:textId="749387B4"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Read through the document and verified it</w:t>
            </w:r>
          </w:p>
        </w:tc>
        <w:tc>
          <w:tcPr>
            <w:tcW w:w="0" w:type="auto"/>
          </w:tcPr>
          <w:p w14:paraId="4BB10FFB" w14:textId="5ACA0C9C"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Accepted summarisation</w:t>
            </w:r>
          </w:p>
        </w:tc>
        <w:tc>
          <w:tcPr>
            <w:tcW w:w="0" w:type="auto"/>
          </w:tcPr>
          <w:p w14:paraId="62BEFC4E" w14:textId="14529F35"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Some information was deemed not important and left out. </w:t>
            </w:r>
          </w:p>
        </w:tc>
      </w:tr>
      <w:tr w:rsidR="00085177" w:rsidRPr="00085177" w14:paraId="2044D44F" w14:textId="77777777" w:rsidTr="00E63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A1928" w14:textId="0B91906D" w:rsidR="00085177" w:rsidRPr="00085177" w:rsidRDefault="00085177" w:rsidP="00085177">
            <w:pPr>
              <w:rPr>
                <w:rFonts w:cs="Times New Roman"/>
                <w:b w:val="0"/>
                <w:bCs w:val="0"/>
              </w:rPr>
            </w:pPr>
            <w:r w:rsidRPr="00085177">
              <w:rPr>
                <w:rFonts w:cs="Times New Roman"/>
                <w:b w:val="0"/>
                <w:bCs w:val="0"/>
              </w:rPr>
              <w:t>2026-09-09</w:t>
            </w:r>
          </w:p>
        </w:tc>
        <w:tc>
          <w:tcPr>
            <w:tcW w:w="0" w:type="auto"/>
          </w:tcPr>
          <w:p w14:paraId="25D3F730" w14:textId="1C91E7E9"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Marcus</w:t>
            </w:r>
          </w:p>
        </w:tc>
        <w:tc>
          <w:tcPr>
            <w:tcW w:w="0" w:type="auto"/>
          </w:tcPr>
          <w:p w14:paraId="4FBEB664" w14:textId="41E7CFED"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Gemini</w:t>
            </w:r>
          </w:p>
        </w:tc>
        <w:tc>
          <w:tcPr>
            <w:tcW w:w="0" w:type="auto"/>
          </w:tcPr>
          <w:p w14:paraId="6267FEE1" w14:textId="7520908F"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Restructuring</w:t>
            </w:r>
          </w:p>
        </w:tc>
        <w:tc>
          <w:tcPr>
            <w:tcW w:w="0" w:type="auto"/>
          </w:tcPr>
          <w:p w14:paraId="4AA9F4CD" w14:textId="7D56B981"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Fixed broken sentence structures </w:t>
            </w:r>
          </w:p>
        </w:tc>
        <w:tc>
          <w:tcPr>
            <w:tcW w:w="0" w:type="auto"/>
          </w:tcPr>
          <w:p w14:paraId="752127FF" w14:textId="031777F0"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Compared sentences to each other to make sure details weren’t left out or misinformation was added </w:t>
            </w:r>
          </w:p>
        </w:tc>
        <w:tc>
          <w:tcPr>
            <w:tcW w:w="0" w:type="auto"/>
          </w:tcPr>
          <w:p w14:paraId="14086570" w14:textId="3660DF38"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Accepted Sentence restructuring only</w:t>
            </w:r>
          </w:p>
        </w:tc>
        <w:tc>
          <w:tcPr>
            <w:tcW w:w="0" w:type="auto"/>
          </w:tcPr>
          <w:p w14:paraId="212840A6" w14:textId="3D60478E" w:rsidR="00085177" w:rsidRPr="00085177" w:rsidRDefault="00085177" w:rsidP="00085177">
            <w:pPr>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AI added misinformation based on companies that exist; it was rejected </w:t>
            </w:r>
          </w:p>
        </w:tc>
      </w:tr>
      <w:tr w:rsidR="00085177" w:rsidRPr="00085177" w14:paraId="76775DD7" w14:textId="77777777" w:rsidTr="00E63456">
        <w:tc>
          <w:tcPr>
            <w:cnfStyle w:val="001000000000" w:firstRow="0" w:lastRow="0" w:firstColumn="1" w:lastColumn="0" w:oddVBand="0" w:evenVBand="0" w:oddHBand="0" w:evenHBand="0" w:firstRowFirstColumn="0" w:firstRowLastColumn="0" w:lastRowFirstColumn="0" w:lastRowLastColumn="0"/>
            <w:tcW w:w="0" w:type="auto"/>
          </w:tcPr>
          <w:p w14:paraId="666DB3F6" w14:textId="747E18C7" w:rsidR="00085177" w:rsidRPr="00085177" w:rsidRDefault="00085177" w:rsidP="00085177">
            <w:pPr>
              <w:rPr>
                <w:rFonts w:cs="Times New Roman"/>
              </w:rPr>
            </w:pPr>
            <w:r w:rsidRPr="00085177">
              <w:rPr>
                <w:rFonts w:ascii="Times New Roman" w:hAnsi="Times New Roman" w:cs="Times New Roman"/>
              </w:rPr>
              <w:lastRenderedPageBreak/>
              <w:t>2026-09-09</w:t>
            </w:r>
          </w:p>
        </w:tc>
        <w:tc>
          <w:tcPr>
            <w:tcW w:w="0" w:type="auto"/>
          </w:tcPr>
          <w:p w14:paraId="199DE22D" w14:textId="294D8E05"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Pr>
                <w:rFonts w:ascii="Times New Roman" w:hAnsi="Times New Roman" w:cs="Times New Roman"/>
              </w:rPr>
              <w:t>Theart</w:t>
            </w:r>
          </w:p>
        </w:tc>
        <w:tc>
          <w:tcPr>
            <w:tcW w:w="0" w:type="auto"/>
          </w:tcPr>
          <w:p w14:paraId="58FA8AD9" w14:textId="1400234B"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ascii="Times New Roman" w:hAnsi="Times New Roman" w:cs="Times New Roman"/>
              </w:rPr>
              <w:t>ChatGPT</w:t>
            </w:r>
          </w:p>
        </w:tc>
        <w:tc>
          <w:tcPr>
            <w:tcW w:w="0" w:type="auto"/>
          </w:tcPr>
          <w:p w14:paraId="1EAD9102" w14:textId="3DC2F86F"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ascii="Times New Roman" w:hAnsi="Times New Roman" w:cs="Times New Roman"/>
              </w:rPr>
              <w:t xml:space="preserve">Constraints </w:t>
            </w:r>
          </w:p>
        </w:tc>
        <w:tc>
          <w:tcPr>
            <w:tcW w:w="0" w:type="auto"/>
          </w:tcPr>
          <w:p w14:paraId="03A0BBF8" w14:textId="7BC184BA"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ascii="Times New Roman" w:hAnsi="Times New Roman" w:cs="Times New Roman"/>
              </w:rPr>
              <w:t>Generated organized information based of constraint topics and highlighted relevant missing information required to build constraints.</w:t>
            </w:r>
          </w:p>
        </w:tc>
        <w:tc>
          <w:tcPr>
            <w:tcW w:w="0" w:type="auto"/>
          </w:tcPr>
          <w:p w14:paraId="4857BC16" w14:textId="4A0DBB92"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ascii="Times New Roman" w:hAnsi="Times New Roman" w:cs="Times New Roman"/>
              </w:rPr>
              <w:t>All information was cross reference towards the initial company and information provided with the company.</w:t>
            </w:r>
          </w:p>
        </w:tc>
        <w:tc>
          <w:tcPr>
            <w:tcW w:w="0" w:type="auto"/>
          </w:tcPr>
          <w:p w14:paraId="68D76B29" w14:textId="0BE1AE61"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ascii="Times New Roman" w:hAnsi="Times New Roman" w:cs="Times New Roman"/>
              </w:rPr>
              <w:t>Accepted for organizing information based on what was provided</w:t>
            </w:r>
          </w:p>
        </w:tc>
        <w:tc>
          <w:tcPr>
            <w:tcW w:w="0" w:type="auto"/>
          </w:tcPr>
          <w:p w14:paraId="2B36F590" w14:textId="6BEB66A6" w:rsidR="00085177" w:rsidRPr="00085177" w:rsidRDefault="00085177" w:rsidP="00085177">
            <w:pPr>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ascii="Times New Roman" w:hAnsi="Times New Roman" w:cs="Times New Roman"/>
              </w:rPr>
              <w:t>AI struggles to fully identify all information regarding the company making it provide false information for a more structured look and feel.</w:t>
            </w:r>
          </w:p>
        </w:tc>
      </w:tr>
    </w:tbl>
    <w:p w14:paraId="566B70A5" w14:textId="77777777" w:rsidR="00085177" w:rsidRDefault="00085177">
      <w:pPr>
        <w:rPr>
          <w:rStyle w:val="Emphasis"/>
          <w:rFonts w:cs="Times New Roman"/>
          <w:i w:val="0"/>
          <w:iCs w:val="0"/>
          <w:lang w:val="en-US"/>
        </w:rPr>
        <w:sectPr w:rsidR="00085177" w:rsidSect="00085177">
          <w:pgSz w:w="16838" w:h="11906" w:orient="landscape"/>
          <w:pgMar w:top="1440" w:right="1440" w:bottom="1440" w:left="1440" w:header="709" w:footer="709" w:gutter="0"/>
          <w:pgNumType w:start="0"/>
          <w:cols w:space="708"/>
          <w:titlePg/>
          <w:docGrid w:linePitch="360"/>
        </w:sectPr>
      </w:pPr>
    </w:p>
    <w:tbl>
      <w:tblPr>
        <w:tblStyle w:val="GridTable4-Accent1"/>
        <w:tblW w:w="5000" w:type="pct"/>
        <w:tblLook w:val="04A0" w:firstRow="1" w:lastRow="0" w:firstColumn="1" w:lastColumn="0" w:noHBand="0" w:noVBand="1"/>
      </w:tblPr>
      <w:tblGrid>
        <w:gridCol w:w="1634"/>
        <w:gridCol w:w="1529"/>
        <w:gridCol w:w="1426"/>
        <w:gridCol w:w="2051"/>
        <w:gridCol w:w="2376"/>
      </w:tblGrid>
      <w:tr w:rsidR="00085177" w:rsidRPr="00085177" w14:paraId="0F30146D" w14:textId="77777777" w:rsidTr="000851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pct"/>
            <w:hideMark/>
          </w:tcPr>
          <w:p w14:paraId="579960C2" w14:textId="77777777" w:rsidR="00085177" w:rsidRPr="00085177" w:rsidRDefault="00085177" w:rsidP="00085177">
            <w:pPr>
              <w:spacing w:after="160" w:line="278" w:lineRule="auto"/>
              <w:rPr>
                <w:rFonts w:cs="Times New Roman"/>
              </w:rPr>
            </w:pPr>
            <w:r w:rsidRPr="00085177">
              <w:rPr>
                <w:rFonts w:cs="Times New Roman"/>
              </w:rPr>
              <w:lastRenderedPageBreak/>
              <w:t>Team Member Name</w:t>
            </w:r>
          </w:p>
        </w:tc>
        <w:tc>
          <w:tcPr>
            <w:tcW w:w="898" w:type="pct"/>
            <w:hideMark/>
          </w:tcPr>
          <w:p w14:paraId="3221C580" w14:textId="77777777" w:rsidR="00085177" w:rsidRPr="00085177" w:rsidRDefault="00085177" w:rsidP="00085177">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Student Number</w:t>
            </w:r>
          </w:p>
        </w:tc>
        <w:tc>
          <w:tcPr>
            <w:tcW w:w="841" w:type="pct"/>
            <w:hideMark/>
          </w:tcPr>
          <w:p w14:paraId="54A28854" w14:textId="77777777" w:rsidR="00085177" w:rsidRPr="00085177" w:rsidRDefault="00085177" w:rsidP="00085177">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Date Reviewed</w:t>
            </w:r>
          </w:p>
        </w:tc>
        <w:tc>
          <w:tcPr>
            <w:tcW w:w="1187" w:type="pct"/>
            <w:hideMark/>
          </w:tcPr>
          <w:p w14:paraId="7A54EDA2" w14:textId="77777777" w:rsidR="00085177" w:rsidRPr="00085177" w:rsidRDefault="00085177" w:rsidP="00085177">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Approval Status</w:t>
            </w:r>
          </w:p>
        </w:tc>
        <w:tc>
          <w:tcPr>
            <w:tcW w:w="1117" w:type="pct"/>
            <w:hideMark/>
          </w:tcPr>
          <w:p w14:paraId="272D4801" w14:textId="77777777" w:rsidR="00085177" w:rsidRPr="00085177" w:rsidRDefault="00085177" w:rsidP="00085177">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85177">
              <w:rPr>
                <w:rFonts w:cs="Times New Roman"/>
              </w:rPr>
              <w:t>Signature / Initials</w:t>
            </w:r>
          </w:p>
        </w:tc>
      </w:tr>
      <w:tr w:rsidR="00085177" w:rsidRPr="00085177" w14:paraId="2DD1EC6B" w14:textId="77777777" w:rsidTr="00085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pct"/>
            <w:hideMark/>
          </w:tcPr>
          <w:p w14:paraId="428C46B4" w14:textId="485A9C61" w:rsidR="00085177" w:rsidRPr="00085177" w:rsidRDefault="00085177" w:rsidP="00085177">
            <w:pPr>
              <w:spacing w:after="160" w:line="278" w:lineRule="auto"/>
              <w:rPr>
                <w:rFonts w:cs="Times New Roman"/>
              </w:rPr>
            </w:pPr>
            <w:r>
              <w:rPr>
                <w:rFonts w:cs="Times New Roman"/>
              </w:rPr>
              <w:t>Theart Jooste</w:t>
            </w:r>
            <w:r>
              <w:rPr>
                <w:rFonts w:cs="Times New Roman"/>
              </w:rPr>
              <w:br/>
            </w:r>
          </w:p>
        </w:tc>
        <w:tc>
          <w:tcPr>
            <w:tcW w:w="898" w:type="pct"/>
            <w:hideMark/>
          </w:tcPr>
          <w:p w14:paraId="1A814E92" w14:textId="77882742"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601288</w:t>
            </w:r>
          </w:p>
        </w:tc>
        <w:tc>
          <w:tcPr>
            <w:tcW w:w="841" w:type="pct"/>
            <w:hideMark/>
          </w:tcPr>
          <w:p w14:paraId="6DAFEF15" w14:textId="15C5297C"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2026-09-09</w:t>
            </w:r>
          </w:p>
        </w:tc>
        <w:tc>
          <w:tcPr>
            <w:tcW w:w="1187" w:type="pct"/>
            <w:hideMark/>
          </w:tcPr>
          <w:p w14:paraId="1173F3BD" w14:textId="65B035BC"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Approved </w:t>
            </w:r>
          </w:p>
        </w:tc>
        <w:tc>
          <w:tcPr>
            <w:tcW w:w="1117" w:type="pct"/>
          </w:tcPr>
          <w:p w14:paraId="285A5DEC" w14:textId="4476A857"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noProof/>
              </w:rPr>
              <w:drawing>
                <wp:inline distT="0" distB="0" distL="0" distR="0" wp14:anchorId="1724FB2F" wp14:editId="7EDA5590">
                  <wp:extent cx="1151467" cy="811486"/>
                  <wp:effectExtent l="0" t="0" r="0" b="8255"/>
                  <wp:docPr id="1141566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66550" name="Picture 11415665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90388" cy="838915"/>
                          </a:xfrm>
                          <a:prstGeom prst="rect">
                            <a:avLst/>
                          </a:prstGeom>
                        </pic:spPr>
                      </pic:pic>
                    </a:graphicData>
                  </a:graphic>
                </wp:inline>
              </w:drawing>
            </w:r>
          </w:p>
        </w:tc>
      </w:tr>
      <w:tr w:rsidR="00085177" w:rsidRPr="00085177" w14:paraId="615D9D0D" w14:textId="77777777" w:rsidTr="00085177">
        <w:tc>
          <w:tcPr>
            <w:cnfStyle w:val="001000000000" w:firstRow="0" w:lastRow="0" w:firstColumn="1" w:lastColumn="0" w:oddVBand="0" w:evenVBand="0" w:oddHBand="0" w:evenHBand="0" w:firstRowFirstColumn="0" w:firstRowLastColumn="0" w:lastRowFirstColumn="0" w:lastRowLastColumn="0"/>
            <w:tcW w:w="956" w:type="pct"/>
            <w:hideMark/>
          </w:tcPr>
          <w:p w14:paraId="69679BDC" w14:textId="2256E913" w:rsidR="00085177" w:rsidRPr="00085177" w:rsidRDefault="00085177" w:rsidP="00085177">
            <w:pPr>
              <w:spacing w:after="160" w:line="278" w:lineRule="auto"/>
              <w:rPr>
                <w:rFonts w:cs="Times New Roman"/>
              </w:rPr>
            </w:pPr>
            <w:r>
              <w:rPr>
                <w:rFonts w:cs="Times New Roman"/>
              </w:rPr>
              <w:t>Marcus Swanepoel</w:t>
            </w:r>
          </w:p>
        </w:tc>
        <w:tc>
          <w:tcPr>
            <w:tcW w:w="898" w:type="pct"/>
            <w:hideMark/>
          </w:tcPr>
          <w:p w14:paraId="46D342B4" w14:textId="50C53918" w:rsidR="00085177" w:rsidRPr="00085177" w:rsidRDefault="00085177" w:rsidP="00085177">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602162</w:t>
            </w:r>
          </w:p>
        </w:tc>
        <w:tc>
          <w:tcPr>
            <w:tcW w:w="841" w:type="pct"/>
            <w:hideMark/>
          </w:tcPr>
          <w:p w14:paraId="31B2CFEE" w14:textId="7BAAFAA7" w:rsidR="00085177" w:rsidRPr="00085177" w:rsidRDefault="00085177" w:rsidP="00085177">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2026-09-09</w:t>
            </w:r>
          </w:p>
        </w:tc>
        <w:tc>
          <w:tcPr>
            <w:tcW w:w="1187" w:type="pct"/>
            <w:hideMark/>
          </w:tcPr>
          <w:p w14:paraId="33DF9D73" w14:textId="340A584C" w:rsidR="00085177" w:rsidRPr="00085177" w:rsidRDefault="00085177" w:rsidP="00085177">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85177">
              <w:rPr>
                <w:rFonts w:cs="Times New Roman"/>
              </w:rPr>
              <w:t xml:space="preserve">Approved </w:t>
            </w:r>
          </w:p>
        </w:tc>
        <w:tc>
          <w:tcPr>
            <w:tcW w:w="1117" w:type="pct"/>
            <w:hideMark/>
          </w:tcPr>
          <w:p w14:paraId="24A82344" w14:textId="1A2CBA6C" w:rsidR="00085177" w:rsidRPr="00085177" w:rsidRDefault="00085177" w:rsidP="00085177">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noProof/>
              </w:rPr>
              <w:drawing>
                <wp:inline distT="0" distB="0" distL="0" distR="0" wp14:anchorId="40F889B1" wp14:editId="04926286">
                  <wp:extent cx="1146709" cy="829734"/>
                  <wp:effectExtent l="0" t="0" r="0" b="0"/>
                  <wp:docPr id="492539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32397" b="25972"/>
                          <a:stretch>
                            <a:fillRect/>
                          </a:stretch>
                        </pic:blipFill>
                        <pic:spPr bwMode="auto">
                          <a:xfrm>
                            <a:off x="0" y="0"/>
                            <a:ext cx="1164507" cy="8426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5177" w:rsidRPr="00085177" w14:paraId="07F9539A" w14:textId="77777777" w:rsidTr="000851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 w:type="pct"/>
            <w:hideMark/>
          </w:tcPr>
          <w:p w14:paraId="5F5EE226" w14:textId="1766D26D" w:rsidR="00085177" w:rsidRPr="00085177" w:rsidRDefault="00085177" w:rsidP="00085177">
            <w:pPr>
              <w:spacing w:after="160" w:line="278" w:lineRule="auto"/>
              <w:rPr>
                <w:rFonts w:cs="Times New Roman"/>
              </w:rPr>
            </w:pPr>
            <w:r>
              <w:rPr>
                <w:rFonts w:cs="Times New Roman"/>
              </w:rPr>
              <w:t>Tobie Jansen van Vuuren</w:t>
            </w:r>
          </w:p>
        </w:tc>
        <w:tc>
          <w:tcPr>
            <w:tcW w:w="898" w:type="pct"/>
            <w:hideMark/>
          </w:tcPr>
          <w:p w14:paraId="5616B142" w14:textId="486E6CA7"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602050</w:t>
            </w:r>
          </w:p>
        </w:tc>
        <w:tc>
          <w:tcPr>
            <w:tcW w:w="841" w:type="pct"/>
            <w:hideMark/>
          </w:tcPr>
          <w:p w14:paraId="3F9B0891" w14:textId="435DDB15"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2026-09-09</w:t>
            </w:r>
          </w:p>
        </w:tc>
        <w:tc>
          <w:tcPr>
            <w:tcW w:w="1187" w:type="pct"/>
            <w:hideMark/>
          </w:tcPr>
          <w:p w14:paraId="39A4897A" w14:textId="0BEA1DC6"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sidRPr="00085177">
              <w:rPr>
                <w:rFonts w:cs="Times New Roman"/>
              </w:rPr>
              <w:t xml:space="preserve">Approved </w:t>
            </w:r>
          </w:p>
        </w:tc>
        <w:tc>
          <w:tcPr>
            <w:tcW w:w="1117" w:type="pct"/>
            <w:hideMark/>
          </w:tcPr>
          <w:p w14:paraId="783AEF40" w14:textId="7D40B351" w:rsidR="00085177" w:rsidRPr="00085177" w:rsidRDefault="00085177" w:rsidP="00085177">
            <w:pPr>
              <w:spacing w:after="160" w:line="278" w:lineRule="auto"/>
              <w:cnfStyle w:val="000000100000" w:firstRow="0" w:lastRow="0" w:firstColumn="0" w:lastColumn="0" w:oddVBand="0" w:evenVBand="0" w:oddHBand="1" w:evenHBand="0" w:firstRowFirstColumn="0" w:firstRowLastColumn="0" w:lastRowFirstColumn="0" w:lastRowLastColumn="0"/>
              <w:rPr>
                <w:rFonts w:cs="Times New Roman"/>
              </w:rPr>
            </w:pPr>
            <w:r>
              <w:rPr>
                <w:rStyle w:val="Emphasis"/>
                <w:rFonts w:cs="Times New Roman"/>
                <w:i w:val="0"/>
                <w:iCs w:val="0"/>
                <w:noProof/>
                <w:lang w:val="en-US"/>
              </w:rPr>
              <w:drawing>
                <wp:inline distT="0" distB="0" distL="0" distR="0" wp14:anchorId="362C2084" wp14:editId="340D7D73">
                  <wp:extent cx="1371331" cy="906145"/>
                  <wp:effectExtent l="0" t="0" r="635" b="8255"/>
                  <wp:docPr id="1281569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86205" cy="915973"/>
                          </a:xfrm>
                          <a:prstGeom prst="rect">
                            <a:avLst/>
                          </a:prstGeom>
                          <a:noFill/>
                          <a:ln>
                            <a:noFill/>
                          </a:ln>
                        </pic:spPr>
                      </pic:pic>
                    </a:graphicData>
                  </a:graphic>
                </wp:inline>
              </w:drawing>
            </w:r>
          </w:p>
        </w:tc>
      </w:tr>
    </w:tbl>
    <w:p w14:paraId="5C8D596C" w14:textId="32A62B28" w:rsidR="002F488E" w:rsidRPr="00085177" w:rsidRDefault="002F488E">
      <w:pPr>
        <w:rPr>
          <w:rStyle w:val="Emphasis"/>
          <w:rFonts w:cs="Times New Roman"/>
          <w:i w:val="0"/>
          <w:iCs w:val="0"/>
          <w:lang w:val="en-US"/>
        </w:rPr>
      </w:pPr>
    </w:p>
    <w:sectPr w:rsidR="002F488E" w:rsidRPr="00085177" w:rsidSect="00627B1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462D"/>
    <w:multiLevelType w:val="hybridMultilevel"/>
    <w:tmpl w:val="C9009B3A"/>
    <w:lvl w:ilvl="0" w:tplc="9FE4776A">
      <w:start w:val="1"/>
      <w:numFmt w:val="decimal"/>
      <w:lvlText w:val="2.%1."/>
      <w:lvlJc w:val="left"/>
      <w:pPr>
        <w:ind w:left="360" w:hanging="360"/>
      </w:pPr>
      <w:rPr>
        <w:rFonts w:hint="default"/>
        <w:b/>
        <w:bCs/>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1039022A"/>
    <w:multiLevelType w:val="multilevel"/>
    <w:tmpl w:val="49303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57615F"/>
    <w:multiLevelType w:val="multilevel"/>
    <w:tmpl w:val="05DAEA42"/>
    <w:lvl w:ilvl="0">
      <w:start w:val="1"/>
      <w:numFmt w:val="decimal"/>
      <w:lvlText w:val="%1."/>
      <w:lvlJc w:val="left"/>
      <w:pPr>
        <w:ind w:left="360" w:hanging="360"/>
      </w:p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1E0423C"/>
    <w:multiLevelType w:val="multilevel"/>
    <w:tmpl w:val="4D1ED624"/>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278256DE"/>
    <w:multiLevelType w:val="hybridMultilevel"/>
    <w:tmpl w:val="78C212F0"/>
    <w:lvl w:ilvl="0" w:tplc="C1DA6694">
      <w:start w:val="1"/>
      <w:numFmt w:val="bullet"/>
      <w:lvlText w:val="•"/>
      <w:lvlJc w:val="left"/>
      <w:pPr>
        <w:ind w:left="480" w:hanging="260"/>
      </w:pPr>
    </w:lvl>
    <w:lvl w:ilvl="1" w:tplc="C5F621F2">
      <w:numFmt w:val="decimal"/>
      <w:lvlText w:val=""/>
      <w:lvlJc w:val="left"/>
    </w:lvl>
    <w:lvl w:ilvl="2" w:tplc="8E26D4B8">
      <w:numFmt w:val="decimal"/>
      <w:lvlText w:val=""/>
      <w:lvlJc w:val="left"/>
    </w:lvl>
    <w:lvl w:ilvl="3" w:tplc="0F2203BC">
      <w:numFmt w:val="decimal"/>
      <w:lvlText w:val=""/>
      <w:lvlJc w:val="left"/>
    </w:lvl>
    <w:lvl w:ilvl="4" w:tplc="822E93CA">
      <w:numFmt w:val="decimal"/>
      <w:lvlText w:val=""/>
      <w:lvlJc w:val="left"/>
    </w:lvl>
    <w:lvl w:ilvl="5" w:tplc="5992CDFE">
      <w:numFmt w:val="decimal"/>
      <w:lvlText w:val=""/>
      <w:lvlJc w:val="left"/>
    </w:lvl>
    <w:lvl w:ilvl="6" w:tplc="FDE4BC3E">
      <w:numFmt w:val="decimal"/>
      <w:lvlText w:val=""/>
      <w:lvlJc w:val="left"/>
    </w:lvl>
    <w:lvl w:ilvl="7" w:tplc="2310A1F6">
      <w:numFmt w:val="decimal"/>
      <w:lvlText w:val=""/>
      <w:lvlJc w:val="left"/>
    </w:lvl>
    <w:lvl w:ilvl="8" w:tplc="FD96F2C6">
      <w:numFmt w:val="decimal"/>
      <w:lvlText w:val=""/>
      <w:lvlJc w:val="left"/>
    </w:lvl>
  </w:abstractNum>
  <w:abstractNum w:abstractNumId="5" w15:restartNumberingAfterBreak="0">
    <w:nsid w:val="28FC113B"/>
    <w:multiLevelType w:val="hybridMultilevel"/>
    <w:tmpl w:val="958A7A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A456582"/>
    <w:multiLevelType w:val="hybridMultilevel"/>
    <w:tmpl w:val="D7F8E956"/>
    <w:lvl w:ilvl="0" w:tplc="0FFCB8D2">
      <w:start w:val="4"/>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B121B08"/>
    <w:multiLevelType w:val="multilevel"/>
    <w:tmpl w:val="49303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05A1C0D"/>
    <w:multiLevelType w:val="hybridMultilevel"/>
    <w:tmpl w:val="164248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3521E92"/>
    <w:multiLevelType w:val="hybridMultilevel"/>
    <w:tmpl w:val="1EB42E2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443A2271"/>
    <w:multiLevelType w:val="hybridMultilevel"/>
    <w:tmpl w:val="4C945AB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52A01B62"/>
    <w:multiLevelType w:val="multilevel"/>
    <w:tmpl w:val="4D1ED624"/>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58353BDD"/>
    <w:multiLevelType w:val="hybridMultilevel"/>
    <w:tmpl w:val="392A790A"/>
    <w:lvl w:ilvl="0" w:tplc="1C09000F">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EB62B3F"/>
    <w:multiLevelType w:val="multilevel"/>
    <w:tmpl w:val="FBFEDE52"/>
    <w:lvl w:ilvl="0">
      <w:start w:val="5"/>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659266F8"/>
    <w:multiLevelType w:val="hybridMultilevel"/>
    <w:tmpl w:val="8A3A78B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5F530F9"/>
    <w:multiLevelType w:val="hybridMultilevel"/>
    <w:tmpl w:val="B03C5E6C"/>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63D6F7D"/>
    <w:multiLevelType w:val="multilevel"/>
    <w:tmpl w:val="D744DA2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DF10B64"/>
    <w:multiLevelType w:val="hybridMultilevel"/>
    <w:tmpl w:val="473C1D0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8" w15:restartNumberingAfterBreak="0">
    <w:nsid w:val="6FCE7E9B"/>
    <w:multiLevelType w:val="hybridMultilevel"/>
    <w:tmpl w:val="A49A3806"/>
    <w:lvl w:ilvl="0" w:tplc="51E418CC">
      <w:start w:val="123"/>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40A74A1"/>
    <w:multiLevelType w:val="multilevel"/>
    <w:tmpl w:val="3AB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94B13"/>
    <w:multiLevelType w:val="hybridMultilevel"/>
    <w:tmpl w:val="B144049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16cid:durableId="128133740">
    <w:abstractNumId w:val="8"/>
  </w:num>
  <w:num w:numId="2" w16cid:durableId="1706246808">
    <w:abstractNumId w:val="19"/>
  </w:num>
  <w:num w:numId="3" w16cid:durableId="1538007924">
    <w:abstractNumId w:val="1"/>
  </w:num>
  <w:num w:numId="4" w16cid:durableId="414282247">
    <w:abstractNumId w:val="12"/>
  </w:num>
  <w:num w:numId="5" w16cid:durableId="789934217">
    <w:abstractNumId w:val="20"/>
  </w:num>
  <w:num w:numId="6" w16cid:durableId="70927919">
    <w:abstractNumId w:val="7"/>
  </w:num>
  <w:num w:numId="7" w16cid:durableId="342049918">
    <w:abstractNumId w:val="4"/>
    <w:lvlOverride w:ilvl="0">
      <w:startOverride w:val="1"/>
    </w:lvlOverride>
  </w:num>
  <w:num w:numId="8" w16cid:durableId="1087505042">
    <w:abstractNumId w:val="11"/>
  </w:num>
  <w:num w:numId="9" w16cid:durableId="1506743678">
    <w:abstractNumId w:val="10"/>
  </w:num>
  <w:num w:numId="10" w16cid:durableId="380179239">
    <w:abstractNumId w:val="15"/>
  </w:num>
  <w:num w:numId="11" w16cid:durableId="1835801494">
    <w:abstractNumId w:val="16"/>
  </w:num>
  <w:num w:numId="12" w16cid:durableId="117069374">
    <w:abstractNumId w:val="14"/>
  </w:num>
  <w:num w:numId="13" w16cid:durableId="818495255">
    <w:abstractNumId w:val="5"/>
  </w:num>
  <w:num w:numId="14" w16cid:durableId="2093116412">
    <w:abstractNumId w:val="17"/>
  </w:num>
  <w:num w:numId="15" w16cid:durableId="1006833985">
    <w:abstractNumId w:val="4"/>
  </w:num>
  <w:num w:numId="16" w16cid:durableId="1737776294">
    <w:abstractNumId w:val="0"/>
  </w:num>
  <w:num w:numId="17" w16cid:durableId="304896347">
    <w:abstractNumId w:val="9"/>
  </w:num>
  <w:num w:numId="18" w16cid:durableId="1677610930">
    <w:abstractNumId w:val="6"/>
  </w:num>
  <w:num w:numId="19" w16cid:durableId="876234790">
    <w:abstractNumId w:val="2"/>
  </w:num>
  <w:num w:numId="20" w16cid:durableId="875848816">
    <w:abstractNumId w:val="3"/>
  </w:num>
  <w:num w:numId="21" w16cid:durableId="1106581604">
    <w:abstractNumId w:val="13"/>
  </w:num>
  <w:num w:numId="22" w16cid:durableId="16695507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10"/>
    <w:rsid w:val="00085177"/>
    <w:rsid w:val="000E54EB"/>
    <w:rsid w:val="00200990"/>
    <w:rsid w:val="002F488E"/>
    <w:rsid w:val="00487230"/>
    <w:rsid w:val="00627B10"/>
    <w:rsid w:val="0066485D"/>
    <w:rsid w:val="00801232"/>
    <w:rsid w:val="0087624E"/>
    <w:rsid w:val="009245D6"/>
    <w:rsid w:val="00AC0AD3"/>
    <w:rsid w:val="00C91C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12BB"/>
  <w15:chartTrackingRefBased/>
  <w15:docId w15:val="{86D81B52-A056-4027-801D-9051C22D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7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7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10"/>
    <w:rPr>
      <w:rFonts w:eastAsiaTheme="majorEastAsia" w:cstheme="majorBidi"/>
      <w:color w:val="272727" w:themeColor="text1" w:themeTint="D8"/>
    </w:rPr>
  </w:style>
  <w:style w:type="paragraph" w:styleId="Title">
    <w:name w:val="Title"/>
    <w:basedOn w:val="Normal"/>
    <w:next w:val="Normal"/>
    <w:link w:val="TitleChar"/>
    <w:uiPriority w:val="10"/>
    <w:qFormat/>
    <w:rsid w:val="00627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10"/>
    <w:pPr>
      <w:spacing w:before="160"/>
      <w:jc w:val="center"/>
    </w:pPr>
    <w:rPr>
      <w:i/>
      <w:iCs/>
      <w:color w:val="404040" w:themeColor="text1" w:themeTint="BF"/>
    </w:rPr>
  </w:style>
  <w:style w:type="character" w:customStyle="1" w:styleId="QuoteChar">
    <w:name w:val="Quote Char"/>
    <w:basedOn w:val="DefaultParagraphFont"/>
    <w:link w:val="Quote"/>
    <w:uiPriority w:val="29"/>
    <w:rsid w:val="00627B10"/>
    <w:rPr>
      <w:i/>
      <w:iCs/>
      <w:color w:val="404040" w:themeColor="text1" w:themeTint="BF"/>
    </w:rPr>
  </w:style>
  <w:style w:type="paragraph" w:styleId="ListParagraph">
    <w:name w:val="List Paragraph"/>
    <w:basedOn w:val="Normal"/>
    <w:qFormat/>
    <w:rsid w:val="00627B10"/>
    <w:pPr>
      <w:ind w:left="720"/>
      <w:contextualSpacing/>
    </w:pPr>
  </w:style>
  <w:style w:type="character" w:styleId="IntenseEmphasis">
    <w:name w:val="Intense Emphasis"/>
    <w:basedOn w:val="DefaultParagraphFont"/>
    <w:uiPriority w:val="21"/>
    <w:qFormat/>
    <w:rsid w:val="00627B10"/>
    <w:rPr>
      <w:i/>
      <w:iCs/>
      <w:color w:val="0F4761" w:themeColor="accent1" w:themeShade="BF"/>
    </w:rPr>
  </w:style>
  <w:style w:type="paragraph" w:styleId="IntenseQuote">
    <w:name w:val="Intense Quote"/>
    <w:basedOn w:val="Normal"/>
    <w:next w:val="Normal"/>
    <w:link w:val="IntenseQuoteChar"/>
    <w:uiPriority w:val="30"/>
    <w:qFormat/>
    <w:rsid w:val="00627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B10"/>
    <w:rPr>
      <w:i/>
      <w:iCs/>
      <w:color w:val="0F4761" w:themeColor="accent1" w:themeShade="BF"/>
    </w:rPr>
  </w:style>
  <w:style w:type="character" w:styleId="IntenseReference">
    <w:name w:val="Intense Reference"/>
    <w:basedOn w:val="DefaultParagraphFont"/>
    <w:uiPriority w:val="32"/>
    <w:qFormat/>
    <w:rsid w:val="00627B10"/>
    <w:rPr>
      <w:b/>
      <w:bCs/>
      <w:smallCaps/>
      <w:color w:val="0F4761" w:themeColor="accent1" w:themeShade="BF"/>
      <w:spacing w:val="5"/>
    </w:rPr>
  </w:style>
  <w:style w:type="character" w:styleId="Emphasis">
    <w:name w:val="Emphasis"/>
    <w:basedOn w:val="DefaultParagraphFont"/>
    <w:uiPriority w:val="20"/>
    <w:qFormat/>
    <w:rsid w:val="00627B10"/>
    <w:rPr>
      <w:i/>
      <w:iCs/>
    </w:rPr>
  </w:style>
  <w:style w:type="paragraph" w:styleId="NoSpacing">
    <w:name w:val="No Spacing"/>
    <w:link w:val="NoSpacingChar"/>
    <w:uiPriority w:val="1"/>
    <w:qFormat/>
    <w:rsid w:val="00627B10"/>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627B10"/>
    <w:rPr>
      <w:rFonts w:eastAsiaTheme="minorEastAsia"/>
      <w:kern w:val="0"/>
      <w:sz w:val="22"/>
      <w:szCs w:val="22"/>
      <w:lang w:eastAsia="en-ZA"/>
      <w14:ligatures w14:val="none"/>
    </w:rPr>
  </w:style>
  <w:style w:type="paragraph" w:styleId="TOCHeading">
    <w:name w:val="TOC Heading"/>
    <w:basedOn w:val="Heading1"/>
    <w:next w:val="Normal"/>
    <w:uiPriority w:val="39"/>
    <w:unhideWhenUsed/>
    <w:qFormat/>
    <w:rsid w:val="00627B10"/>
    <w:pPr>
      <w:spacing w:before="240" w:after="0" w:line="259" w:lineRule="auto"/>
      <w:outlineLvl w:val="9"/>
    </w:pPr>
    <w:rPr>
      <w:kern w:val="0"/>
      <w:sz w:val="32"/>
      <w:szCs w:val="32"/>
      <w:lang w:eastAsia="en-ZA"/>
      <w14:ligatures w14:val="none"/>
    </w:rPr>
  </w:style>
  <w:style w:type="paragraph" w:customStyle="1" w:styleId="isselectedend">
    <w:name w:val="isselectedend"/>
    <w:basedOn w:val="Normal"/>
    <w:rsid w:val="0080123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801232"/>
    <w:rPr>
      <w:b/>
      <w:bCs/>
    </w:rPr>
  </w:style>
  <w:style w:type="table" w:styleId="TableGrid">
    <w:name w:val="Table Grid"/>
    <w:basedOn w:val="TableNormal"/>
    <w:uiPriority w:val="39"/>
    <w:rsid w:val="00801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01232"/>
    <w:pPr>
      <w:spacing w:after="100"/>
    </w:pPr>
  </w:style>
  <w:style w:type="paragraph" w:styleId="TOC2">
    <w:name w:val="toc 2"/>
    <w:basedOn w:val="Normal"/>
    <w:next w:val="Normal"/>
    <w:autoRedefine/>
    <w:uiPriority w:val="39"/>
    <w:unhideWhenUsed/>
    <w:rsid w:val="00801232"/>
    <w:pPr>
      <w:spacing w:after="100"/>
      <w:ind w:left="240"/>
    </w:pPr>
  </w:style>
  <w:style w:type="character" w:styleId="Hyperlink">
    <w:name w:val="Hyperlink"/>
    <w:basedOn w:val="DefaultParagraphFont"/>
    <w:uiPriority w:val="99"/>
    <w:unhideWhenUsed/>
    <w:rsid w:val="00801232"/>
    <w:rPr>
      <w:color w:val="467886" w:themeColor="hyperlink"/>
      <w:u w:val="single"/>
    </w:rPr>
  </w:style>
  <w:style w:type="table" w:styleId="GridTable4-Accent4">
    <w:name w:val="Grid Table 4 Accent 4"/>
    <w:basedOn w:val="TableNormal"/>
    <w:uiPriority w:val="49"/>
    <w:rsid w:val="0066485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487230"/>
    <w:pPr>
      <w:spacing w:after="100"/>
      <w:ind w:left="480"/>
    </w:pPr>
  </w:style>
  <w:style w:type="table" w:styleId="GridTable4-Accent1">
    <w:name w:val="Grid Table 4 Accent 1"/>
    <w:basedOn w:val="TableNormal"/>
    <w:uiPriority w:val="49"/>
    <w:rsid w:val="0048723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3BCE854-4ADB-4AA6-8D4A-B048E8DFE1CA}" type="doc">
      <dgm:prSet loTypeId="urn:microsoft.com/office/officeart/2005/8/layout/process1" loCatId="process" qsTypeId="urn:microsoft.com/office/officeart/2005/8/quickstyle/simple1" qsCatId="simple" csTypeId="urn:microsoft.com/office/officeart/2005/8/colors/colorful4" csCatId="colorful" phldr="1"/>
      <dgm:spPr/>
    </dgm:pt>
    <dgm:pt modelId="{B9740859-FF31-4880-9AC6-66CFFEFEEE33}">
      <dgm:prSet phldrT="[Text]"/>
      <dgm:spPr/>
      <dgm:t>
        <a:bodyPr/>
        <a:lstStyle/>
        <a:p>
          <a:r>
            <a:rPr lang="en-ZA"/>
            <a:t>Scope</a:t>
          </a:r>
        </a:p>
      </dgm:t>
    </dgm:pt>
    <dgm:pt modelId="{FC1B8574-4A4B-4A55-B276-4E46158A23D1}" type="parTrans" cxnId="{53FA580D-947A-4AA2-9BB9-B04EEC22F1C5}">
      <dgm:prSet/>
      <dgm:spPr/>
      <dgm:t>
        <a:bodyPr/>
        <a:lstStyle/>
        <a:p>
          <a:endParaRPr lang="en-ZA"/>
        </a:p>
      </dgm:t>
    </dgm:pt>
    <dgm:pt modelId="{4133BBA4-D69F-4522-9023-8F9BF1393061}" type="sibTrans" cxnId="{53FA580D-947A-4AA2-9BB9-B04EEC22F1C5}">
      <dgm:prSet/>
      <dgm:spPr/>
      <dgm:t>
        <a:bodyPr/>
        <a:lstStyle/>
        <a:p>
          <a:endParaRPr lang="en-ZA"/>
        </a:p>
      </dgm:t>
    </dgm:pt>
    <dgm:pt modelId="{B914829F-9163-42CD-8CC3-DDE5891EB8CD}">
      <dgm:prSet phldrT="[Text]"/>
      <dgm:spPr/>
      <dgm:t>
        <a:bodyPr/>
        <a:lstStyle/>
        <a:p>
          <a:r>
            <a:rPr lang="en-ZA"/>
            <a:t>Schedule</a:t>
          </a:r>
        </a:p>
      </dgm:t>
    </dgm:pt>
    <dgm:pt modelId="{2BDC70C3-7CFA-4C3D-A6F6-6037C5343FFE}" type="parTrans" cxnId="{C937141F-A941-42CA-8BC7-B37C3974EA1E}">
      <dgm:prSet/>
      <dgm:spPr/>
      <dgm:t>
        <a:bodyPr/>
        <a:lstStyle/>
        <a:p>
          <a:endParaRPr lang="en-ZA"/>
        </a:p>
      </dgm:t>
    </dgm:pt>
    <dgm:pt modelId="{793A2557-8A32-4F6D-9E7E-0BB2863BA050}" type="sibTrans" cxnId="{C937141F-A941-42CA-8BC7-B37C3974EA1E}">
      <dgm:prSet/>
      <dgm:spPr/>
      <dgm:t>
        <a:bodyPr/>
        <a:lstStyle/>
        <a:p>
          <a:endParaRPr lang="en-ZA"/>
        </a:p>
      </dgm:t>
    </dgm:pt>
    <dgm:pt modelId="{53D08362-D45E-468B-A80F-E20D10643B29}">
      <dgm:prSet phldrT="[Text]"/>
      <dgm:spPr/>
      <dgm:t>
        <a:bodyPr/>
        <a:lstStyle/>
        <a:p>
          <a:r>
            <a:rPr lang="en-ZA"/>
            <a:t>Cost/</a:t>
          </a:r>
          <a:br>
            <a:rPr lang="en-ZA"/>
          </a:br>
          <a:r>
            <a:rPr lang="en-ZA"/>
            <a:t>Resources</a:t>
          </a:r>
        </a:p>
      </dgm:t>
    </dgm:pt>
    <dgm:pt modelId="{C5113ACC-FAE7-42C2-8AB3-DEEF26491E4A}" type="parTrans" cxnId="{FA7CF8FF-DF0D-41B5-A54D-A8353556B0C0}">
      <dgm:prSet/>
      <dgm:spPr/>
      <dgm:t>
        <a:bodyPr/>
        <a:lstStyle/>
        <a:p>
          <a:endParaRPr lang="en-ZA"/>
        </a:p>
      </dgm:t>
    </dgm:pt>
    <dgm:pt modelId="{2CBF4C96-9765-4384-A19C-36294B0EF176}" type="sibTrans" cxnId="{FA7CF8FF-DF0D-41B5-A54D-A8353556B0C0}">
      <dgm:prSet/>
      <dgm:spPr/>
      <dgm:t>
        <a:bodyPr/>
        <a:lstStyle/>
        <a:p>
          <a:endParaRPr lang="en-ZA"/>
        </a:p>
      </dgm:t>
    </dgm:pt>
    <dgm:pt modelId="{781A3C1D-FE99-4E1D-BD03-AE4901F9ADDD}">
      <dgm:prSet phldrT="[Text]"/>
      <dgm:spPr/>
      <dgm:t>
        <a:bodyPr/>
        <a:lstStyle/>
        <a:p>
          <a:r>
            <a:rPr lang="en-ZA"/>
            <a:t>Quality</a:t>
          </a:r>
        </a:p>
      </dgm:t>
    </dgm:pt>
    <dgm:pt modelId="{92137731-00A8-4100-9986-CB1EE0DAFA9C}" type="parTrans" cxnId="{2241431B-4B3F-4ABD-AC9C-F6F98D65714B}">
      <dgm:prSet/>
      <dgm:spPr/>
      <dgm:t>
        <a:bodyPr/>
        <a:lstStyle/>
        <a:p>
          <a:endParaRPr lang="en-ZA"/>
        </a:p>
      </dgm:t>
    </dgm:pt>
    <dgm:pt modelId="{0562F599-94CD-4662-8187-E769C46AAA05}" type="sibTrans" cxnId="{2241431B-4B3F-4ABD-AC9C-F6F98D65714B}">
      <dgm:prSet/>
      <dgm:spPr/>
      <dgm:t>
        <a:bodyPr/>
        <a:lstStyle/>
        <a:p>
          <a:endParaRPr lang="en-ZA"/>
        </a:p>
      </dgm:t>
    </dgm:pt>
    <dgm:pt modelId="{CEA961E5-00D0-42BF-893C-40B93EA18D7A}">
      <dgm:prSet phldrT="[Text]"/>
      <dgm:spPr/>
      <dgm:t>
        <a:bodyPr/>
        <a:lstStyle/>
        <a:p>
          <a:r>
            <a:rPr lang="en-ZA"/>
            <a:t>Risk</a:t>
          </a:r>
        </a:p>
      </dgm:t>
    </dgm:pt>
    <dgm:pt modelId="{461C263A-74F6-416A-9845-A99A27BC0DF3}" type="parTrans" cxnId="{869C66C2-F04A-42DA-AEA3-8B17FDCD5424}">
      <dgm:prSet/>
      <dgm:spPr/>
      <dgm:t>
        <a:bodyPr/>
        <a:lstStyle/>
        <a:p>
          <a:endParaRPr lang="en-ZA"/>
        </a:p>
      </dgm:t>
    </dgm:pt>
    <dgm:pt modelId="{85133702-D902-4362-A8DE-543CCB9BD96E}" type="sibTrans" cxnId="{869C66C2-F04A-42DA-AEA3-8B17FDCD5424}">
      <dgm:prSet/>
      <dgm:spPr/>
      <dgm:t>
        <a:bodyPr/>
        <a:lstStyle/>
        <a:p>
          <a:endParaRPr lang="en-ZA"/>
        </a:p>
      </dgm:t>
    </dgm:pt>
    <dgm:pt modelId="{C622D810-B2AC-459A-A002-0DB8CCEF3C7A}" type="pres">
      <dgm:prSet presAssocID="{83BCE854-4ADB-4AA6-8D4A-B048E8DFE1CA}" presName="Name0" presStyleCnt="0">
        <dgm:presLayoutVars>
          <dgm:dir/>
          <dgm:resizeHandles val="exact"/>
        </dgm:presLayoutVars>
      </dgm:prSet>
      <dgm:spPr/>
    </dgm:pt>
    <dgm:pt modelId="{D3DB40F9-23AF-4DA4-A38A-33BD4922B21A}" type="pres">
      <dgm:prSet presAssocID="{B9740859-FF31-4880-9AC6-66CFFEFEEE33}" presName="node" presStyleLbl="node1" presStyleIdx="0" presStyleCnt="5">
        <dgm:presLayoutVars>
          <dgm:bulletEnabled val="1"/>
        </dgm:presLayoutVars>
      </dgm:prSet>
      <dgm:spPr/>
    </dgm:pt>
    <dgm:pt modelId="{3D551319-4E27-40EA-9615-9F7D8DCF9786}" type="pres">
      <dgm:prSet presAssocID="{4133BBA4-D69F-4522-9023-8F9BF1393061}" presName="sibTrans" presStyleLbl="sibTrans2D1" presStyleIdx="0" presStyleCnt="4"/>
      <dgm:spPr/>
    </dgm:pt>
    <dgm:pt modelId="{BFB483AE-3C23-4E20-93A9-31CC6783103B}" type="pres">
      <dgm:prSet presAssocID="{4133BBA4-D69F-4522-9023-8F9BF1393061}" presName="connectorText" presStyleLbl="sibTrans2D1" presStyleIdx="0" presStyleCnt="4"/>
      <dgm:spPr/>
    </dgm:pt>
    <dgm:pt modelId="{7A2717DF-52E8-4F41-97D8-619621D15F9C}" type="pres">
      <dgm:prSet presAssocID="{B914829F-9163-42CD-8CC3-DDE5891EB8CD}" presName="node" presStyleLbl="node1" presStyleIdx="1" presStyleCnt="5">
        <dgm:presLayoutVars>
          <dgm:bulletEnabled val="1"/>
        </dgm:presLayoutVars>
      </dgm:prSet>
      <dgm:spPr/>
    </dgm:pt>
    <dgm:pt modelId="{DABA5946-B703-47F9-91BD-8FDFC6CCA297}" type="pres">
      <dgm:prSet presAssocID="{793A2557-8A32-4F6D-9E7E-0BB2863BA050}" presName="sibTrans" presStyleLbl="sibTrans2D1" presStyleIdx="1" presStyleCnt="4"/>
      <dgm:spPr/>
    </dgm:pt>
    <dgm:pt modelId="{447C281F-196B-42C2-A818-9FAA2AACF72C}" type="pres">
      <dgm:prSet presAssocID="{793A2557-8A32-4F6D-9E7E-0BB2863BA050}" presName="connectorText" presStyleLbl="sibTrans2D1" presStyleIdx="1" presStyleCnt="4"/>
      <dgm:spPr/>
    </dgm:pt>
    <dgm:pt modelId="{AC0F7770-0618-4318-9938-6AB96D68B508}" type="pres">
      <dgm:prSet presAssocID="{53D08362-D45E-468B-A80F-E20D10643B29}" presName="node" presStyleLbl="node1" presStyleIdx="2" presStyleCnt="5">
        <dgm:presLayoutVars>
          <dgm:bulletEnabled val="1"/>
        </dgm:presLayoutVars>
      </dgm:prSet>
      <dgm:spPr/>
    </dgm:pt>
    <dgm:pt modelId="{A841DF01-D172-42F5-BC73-DBECD454304B}" type="pres">
      <dgm:prSet presAssocID="{2CBF4C96-9765-4384-A19C-36294B0EF176}" presName="sibTrans" presStyleLbl="sibTrans2D1" presStyleIdx="2" presStyleCnt="4"/>
      <dgm:spPr/>
    </dgm:pt>
    <dgm:pt modelId="{33F5164B-CB87-47E3-A22B-67C26885FE72}" type="pres">
      <dgm:prSet presAssocID="{2CBF4C96-9765-4384-A19C-36294B0EF176}" presName="connectorText" presStyleLbl="sibTrans2D1" presStyleIdx="2" presStyleCnt="4"/>
      <dgm:spPr/>
    </dgm:pt>
    <dgm:pt modelId="{1841F19C-9967-48A7-BF5A-0186F1BA45F4}" type="pres">
      <dgm:prSet presAssocID="{781A3C1D-FE99-4E1D-BD03-AE4901F9ADDD}" presName="node" presStyleLbl="node1" presStyleIdx="3" presStyleCnt="5">
        <dgm:presLayoutVars>
          <dgm:bulletEnabled val="1"/>
        </dgm:presLayoutVars>
      </dgm:prSet>
      <dgm:spPr/>
    </dgm:pt>
    <dgm:pt modelId="{6101E971-B7F6-49F8-9C10-86E26129619A}" type="pres">
      <dgm:prSet presAssocID="{0562F599-94CD-4662-8187-E769C46AAA05}" presName="sibTrans" presStyleLbl="sibTrans2D1" presStyleIdx="3" presStyleCnt="4"/>
      <dgm:spPr/>
    </dgm:pt>
    <dgm:pt modelId="{6D0F95EC-B5E8-41CB-8AAE-8A67A927A052}" type="pres">
      <dgm:prSet presAssocID="{0562F599-94CD-4662-8187-E769C46AAA05}" presName="connectorText" presStyleLbl="sibTrans2D1" presStyleIdx="3" presStyleCnt="4"/>
      <dgm:spPr/>
    </dgm:pt>
    <dgm:pt modelId="{08DAD932-A73A-4626-B972-71BC804676E9}" type="pres">
      <dgm:prSet presAssocID="{CEA961E5-00D0-42BF-893C-40B93EA18D7A}" presName="node" presStyleLbl="node1" presStyleIdx="4" presStyleCnt="5">
        <dgm:presLayoutVars>
          <dgm:bulletEnabled val="1"/>
        </dgm:presLayoutVars>
      </dgm:prSet>
      <dgm:spPr/>
    </dgm:pt>
  </dgm:ptLst>
  <dgm:cxnLst>
    <dgm:cxn modelId="{69197803-35F7-410E-B0C0-193021CE2686}" type="presOf" srcId="{2CBF4C96-9765-4384-A19C-36294B0EF176}" destId="{A841DF01-D172-42F5-BC73-DBECD454304B}" srcOrd="0" destOrd="0" presId="urn:microsoft.com/office/officeart/2005/8/layout/process1"/>
    <dgm:cxn modelId="{53FA580D-947A-4AA2-9BB9-B04EEC22F1C5}" srcId="{83BCE854-4ADB-4AA6-8D4A-B048E8DFE1CA}" destId="{B9740859-FF31-4880-9AC6-66CFFEFEEE33}" srcOrd="0" destOrd="0" parTransId="{FC1B8574-4A4B-4A55-B276-4E46158A23D1}" sibTransId="{4133BBA4-D69F-4522-9023-8F9BF1393061}"/>
    <dgm:cxn modelId="{2241431B-4B3F-4ABD-AC9C-F6F98D65714B}" srcId="{83BCE854-4ADB-4AA6-8D4A-B048E8DFE1CA}" destId="{781A3C1D-FE99-4E1D-BD03-AE4901F9ADDD}" srcOrd="3" destOrd="0" parTransId="{92137731-00A8-4100-9986-CB1EE0DAFA9C}" sibTransId="{0562F599-94CD-4662-8187-E769C46AAA05}"/>
    <dgm:cxn modelId="{C937141F-A941-42CA-8BC7-B37C3974EA1E}" srcId="{83BCE854-4ADB-4AA6-8D4A-B048E8DFE1CA}" destId="{B914829F-9163-42CD-8CC3-DDE5891EB8CD}" srcOrd="1" destOrd="0" parTransId="{2BDC70C3-7CFA-4C3D-A6F6-6037C5343FFE}" sibTransId="{793A2557-8A32-4F6D-9E7E-0BB2863BA050}"/>
    <dgm:cxn modelId="{12B3FA41-6926-4D43-82A1-D96DC1DB0FF4}" type="presOf" srcId="{83BCE854-4ADB-4AA6-8D4A-B048E8DFE1CA}" destId="{C622D810-B2AC-459A-A002-0DB8CCEF3C7A}" srcOrd="0" destOrd="0" presId="urn:microsoft.com/office/officeart/2005/8/layout/process1"/>
    <dgm:cxn modelId="{665E4E48-A61E-4161-93DB-40F3EACC1F8A}" type="presOf" srcId="{B914829F-9163-42CD-8CC3-DDE5891EB8CD}" destId="{7A2717DF-52E8-4F41-97D8-619621D15F9C}" srcOrd="0" destOrd="0" presId="urn:microsoft.com/office/officeart/2005/8/layout/process1"/>
    <dgm:cxn modelId="{5836376F-EB52-4195-BFC2-DBD50ECCBDBB}" type="presOf" srcId="{793A2557-8A32-4F6D-9E7E-0BB2863BA050}" destId="{447C281F-196B-42C2-A818-9FAA2AACF72C}" srcOrd="1" destOrd="0" presId="urn:microsoft.com/office/officeart/2005/8/layout/process1"/>
    <dgm:cxn modelId="{FEBD3653-84DE-4459-AB90-D4DCC81BBDDF}" type="presOf" srcId="{781A3C1D-FE99-4E1D-BD03-AE4901F9ADDD}" destId="{1841F19C-9967-48A7-BF5A-0186F1BA45F4}" srcOrd="0" destOrd="0" presId="urn:microsoft.com/office/officeart/2005/8/layout/process1"/>
    <dgm:cxn modelId="{17BA9D91-D3FC-45C5-AA50-06234DF5751A}" type="presOf" srcId="{4133BBA4-D69F-4522-9023-8F9BF1393061}" destId="{3D551319-4E27-40EA-9615-9F7D8DCF9786}" srcOrd="0" destOrd="0" presId="urn:microsoft.com/office/officeart/2005/8/layout/process1"/>
    <dgm:cxn modelId="{3098D79C-60D0-4F4D-8F74-4531CDEE8767}" type="presOf" srcId="{2CBF4C96-9765-4384-A19C-36294B0EF176}" destId="{33F5164B-CB87-47E3-A22B-67C26885FE72}" srcOrd="1" destOrd="0" presId="urn:microsoft.com/office/officeart/2005/8/layout/process1"/>
    <dgm:cxn modelId="{CE5A01A2-D9CE-4C7B-89BD-781C7387B8DF}" type="presOf" srcId="{0562F599-94CD-4662-8187-E769C46AAA05}" destId="{6D0F95EC-B5E8-41CB-8AAE-8A67A927A052}" srcOrd="1" destOrd="0" presId="urn:microsoft.com/office/officeart/2005/8/layout/process1"/>
    <dgm:cxn modelId="{1A3715A3-6B7D-4C46-A3C0-8C7DF1DB7715}" type="presOf" srcId="{0562F599-94CD-4662-8187-E769C46AAA05}" destId="{6101E971-B7F6-49F8-9C10-86E26129619A}" srcOrd="0" destOrd="0" presId="urn:microsoft.com/office/officeart/2005/8/layout/process1"/>
    <dgm:cxn modelId="{0DC982AC-C672-457D-9919-6B10D75CD6CD}" type="presOf" srcId="{CEA961E5-00D0-42BF-893C-40B93EA18D7A}" destId="{08DAD932-A73A-4626-B972-71BC804676E9}" srcOrd="0" destOrd="0" presId="urn:microsoft.com/office/officeart/2005/8/layout/process1"/>
    <dgm:cxn modelId="{869C66C2-F04A-42DA-AEA3-8B17FDCD5424}" srcId="{83BCE854-4ADB-4AA6-8D4A-B048E8DFE1CA}" destId="{CEA961E5-00D0-42BF-893C-40B93EA18D7A}" srcOrd="4" destOrd="0" parTransId="{461C263A-74F6-416A-9845-A99A27BC0DF3}" sibTransId="{85133702-D902-4362-A8DE-543CCB9BD96E}"/>
    <dgm:cxn modelId="{255D54C5-F347-41F5-B82C-7C3626E1C0EB}" type="presOf" srcId="{793A2557-8A32-4F6D-9E7E-0BB2863BA050}" destId="{DABA5946-B703-47F9-91BD-8FDFC6CCA297}" srcOrd="0" destOrd="0" presId="urn:microsoft.com/office/officeart/2005/8/layout/process1"/>
    <dgm:cxn modelId="{01ED79C7-02CE-443E-A3D7-955238A541CB}" type="presOf" srcId="{4133BBA4-D69F-4522-9023-8F9BF1393061}" destId="{BFB483AE-3C23-4E20-93A9-31CC6783103B}" srcOrd="1" destOrd="0" presId="urn:microsoft.com/office/officeart/2005/8/layout/process1"/>
    <dgm:cxn modelId="{AC927CE7-D9E7-4B14-98D8-618E1C213288}" type="presOf" srcId="{B9740859-FF31-4880-9AC6-66CFFEFEEE33}" destId="{D3DB40F9-23AF-4DA4-A38A-33BD4922B21A}" srcOrd="0" destOrd="0" presId="urn:microsoft.com/office/officeart/2005/8/layout/process1"/>
    <dgm:cxn modelId="{ECE0F1E8-F92A-4BC1-8E73-5FA378CD602A}" type="presOf" srcId="{53D08362-D45E-468B-A80F-E20D10643B29}" destId="{AC0F7770-0618-4318-9938-6AB96D68B508}" srcOrd="0" destOrd="0" presId="urn:microsoft.com/office/officeart/2005/8/layout/process1"/>
    <dgm:cxn modelId="{FA7CF8FF-DF0D-41B5-A54D-A8353556B0C0}" srcId="{83BCE854-4ADB-4AA6-8D4A-B048E8DFE1CA}" destId="{53D08362-D45E-468B-A80F-E20D10643B29}" srcOrd="2" destOrd="0" parTransId="{C5113ACC-FAE7-42C2-8AB3-DEEF26491E4A}" sibTransId="{2CBF4C96-9765-4384-A19C-36294B0EF176}"/>
    <dgm:cxn modelId="{7C8573E3-8D17-4BFB-8007-2EBC484996E1}" type="presParOf" srcId="{C622D810-B2AC-459A-A002-0DB8CCEF3C7A}" destId="{D3DB40F9-23AF-4DA4-A38A-33BD4922B21A}" srcOrd="0" destOrd="0" presId="urn:microsoft.com/office/officeart/2005/8/layout/process1"/>
    <dgm:cxn modelId="{B82BACA7-5B34-4573-9884-249F56C65A92}" type="presParOf" srcId="{C622D810-B2AC-459A-A002-0DB8CCEF3C7A}" destId="{3D551319-4E27-40EA-9615-9F7D8DCF9786}" srcOrd="1" destOrd="0" presId="urn:microsoft.com/office/officeart/2005/8/layout/process1"/>
    <dgm:cxn modelId="{A74A715A-B578-4080-8315-2846ABC4390D}" type="presParOf" srcId="{3D551319-4E27-40EA-9615-9F7D8DCF9786}" destId="{BFB483AE-3C23-4E20-93A9-31CC6783103B}" srcOrd="0" destOrd="0" presId="urn:microsoft.com/office/officeart/2005/8/layout/process1"/>
    <dgm:cxn modelId="{D8CF5434-060E-41E5-8562-57DE687D8B65}" type="presParOf" srcId="{C622D810-B2AC-459A-A002-0DB8CCEF3C7A}" destId="{7A2717DF-52E8-4F41-97D8-619621D15F9C}" srcOrd="2" destOrd="0" presId="urn:microsoft.com/office/officeart/2005/8/layout/process1"/>
    <dgm:cxn modelId="{080ED2A5-1FAF-4E9F-8DF2-CA52674BAE8A}" type="presParOf" srcId="{C622D810-B2AC-459A-A002-0DB8CCEF3C7A}" destId="{DABA5946-B703-47F9-91BD-8FDFC6CCA297}" srcOrd="3" destOrd="0" presId="urn:microsoft.com/office/officeart/2005/8/layout/process1"/>
    <dgm:cxn modelId="{29C83611-803B-44B6-A432-5E814BFAEBB7}" type="presParOf" srcId="{DABA5946-B703-47F9-91BD-8FDFC6CCA297}" destId="{447C281F-196B-42C2-A818-9FAA2AACF72C}" srcOrd="0" destOrd="0" presId="urn:microsoft.com/office/officeart/2005/8/layout/process1"/>
    <dgm:cxn modelId="{B3C6BF8E-9B90-4EF2-ACCB-613C5073602A}" type="presParOf" srcId="{C622D810-B2AC-459A-A002-0DB8CCEF3C7A}" destId="{AC0F7770-0618-4318-9938-6AB96D68B508}" srcOrd="4" destOrd="0" presId="urn:microsoft.com/office/officeart/2005/8/layout/process1"/>
    <dgm:cxn modelId="{A16CFCD9-58EF-49C2-AAA9-8BF79FDFFBE4}" type="presParOf" srcId="{C622D810-B2AC-459A-A002-0DB8CCEF3C7A}" destId="{A841DF01-D172-42F5-BC73-DBECD454304B}" srcOrd="5" destOrd="0" presId="urn:microsoft.com/office/officeart/2005/8/layout/process1"/>
    <dgm:cxn modelId="{FB408FA7-6DD9-48E5-93F1-52B8977E4A53}" type="presParOf" srcId="{A841DF01-D172-42F5-BC73-DBECD454304B}" destId="{33F5164B-CB87-47E3-A22B-67C26885FE72}" srcOrd="0" destOrd="0" presId="urn:microsoft.com/office/officeart/2005/8/layout/process1"/>
    <dgm:cxn modelId="{53F01340-6C44-4CE0-A417-6D94B004282B}" type="presParOf" srcId="{C622D810-B2AC-459A-A002-0DB8CCEF3C7A}" destId="{1841F19C-9967-48A7-BF5A-0186F1BA45F4}" srcOrd="6" destOrd="0" presId="urn:microsoft.com/office/officeart/2005/8/layout/process1"/>
    <dgm:cxn modelId="{D1C9D897-27E7-40CC-9676-05E209930B12}" type="presParOf" srcId="{C622D810-B2AC-459A-A002-0DB8CCEF3C7A}" destId="{6101E971-B7F6-49F8-9C10-86E26129619A}" srcOrd="7" destOrd="0" presId="urn:microsoft.com/office/officeart/2005/8/layout/process1"/>
    <dgm:cxn modelId="{2088A67C-FA4E-485B-99D5-3181067996F1}" type="presParOf" srcId="{6101E971-B7F6-49F8-9C10-86E26129619A}" destId="{6D0F95EC-B5E8-41CB-8AAE-8A67A927A052}" srcOrd="0" destOrd="0" presId="urn:microsoft.com/office/officeart/2005/8/layout/process1"/>
    <dgm:cxn modelId="{86116F89-B907-4537-AA66-356917883823}" type="presParOf" srcId="{C622D810-B2AC-459A-A002-0DB8CCEF3C7A}" destId="{08DAD932-A73A-4626-B972-71BC804676E9}"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C53D070-E6FA-4B4D-8DD2-20424867D0AB}" type="doc">
      <dgm:prSet loTypeId="urn:microsoft.com/office/officeart/2005/8/layout/bProcess4" loCatId="process" qsTypeId="urn:microsoft.com/office/officeart/2005/8/quickstyle/simple1" qsCatId="simple" csTypeId="urn:microsoft.com/office/officeart/2005/8/colors/colorful4" csCatId="colorful" phldr="1"/>
      <dgm:spPr/>
      <dgm:t>
        <a:bodyPr/>
        <a:lstStyle/>
        <a:p>
          <a:endParaRPr lang="en-ZA"/>
        </a:p>
      </dgm:t>
    </dgm:pt>
    <dgm:pt modelId="{A13C2E22-67E3-4604-A137-4B50610C61A4}">
      <dgm:prSet phldrT="[Text]"/>
      <dgm:spPr/>
      <dgm:t>
        <a:bodyPr/>
        <a:lstStyle/>
        <a:p>
          <a:r>
            <a:rPr lang="en-ZA"/>
            <a:t>Backlog/</a:t>
          </a:r>
        </a:p>
        <a:p>
          <a:r>
            <a:rPr lang="en-ZA"/>
            <a:t>Initiation</a:t>
          </a:r>
        </a:p>
      </dgm:t>
    </dgm:pt>
    <dgm:pt modelId="{DB5AC476-C028-44BB-9104-B219C483A3F6}" type="parTrans" cxnId="{6B928C77-F549-4D5B-9F1E-4C32DCB7F314}">
      <dgm:prSet/>
      <dgm:spPr/>
      <dgm:t>
        <a:bodyPr/>
        <a:lstStyle/>
        <a:p>
          <a:endParaRPr lang="en-ZA"/>
        </a:p>
      </dgm:t>
    </dgm:pt>
    <dgm:pt modelId="{BD58E1EB-919E-4F6C-B1B9-8607F3197204}" type="sibTrans" cxnId="{6B928C77-F549-4D5B-9F1E-4C32DCB7F314}">
      <dgm:prSet/>
      <dgm:spPr/>
      <dgm:t>
        <a:bodyPr/>
        <a:lstStyle/>
        <a:p>
          <a:endParaRPr lang="en-ZA"/>
        </a:p>
      </dgm:t>
    </dgm:pt>
    <dgm:pt modelId="{E06A9D43-0D20-44C0-AE83-F3DB000374B0}">
      <dgm:prSet phldrT="[Text]"/>
      <dgm:spPr/>
      <dgm:t>
        <a:bodyPr/>
        <a:lstStyle/>
        <a:p>
          <a:r>
            <a:rPr lang="en-ZA"/>
            <a:t>Requirements Planning</a:t>
          </a:r>
        </a:p>
      </dgm:t>
    </dgm:pt>
    <dgm:pt modelId="{2F93A82A-9755-4DD2-B1A8-A2A15F280170}" type="parTrans" cxnId="{A50D5C61-C453-4D88-8473-263B3523EC8F}">
      <dgm:prSet/>
      <dgm:spPr/>
      <dgm:t>
        <a:bodyPr/>
        <a:lstStyle/>
        <a:p>
          <a:endParaRPr lang="en-ZA"/>
        </a:p>
      </dgm:t>
    </dgm:pt>
    <dgm:pt modelId="{ED8135F2-DF47-440C-9FD7-4C774CF8724C}" type="sibTrans" cxnId="{A50D5C61-C453-4D88-8473-263B3523EC8F}">
      <dgm:prSet/>
      <dgm:spPr/>
      <dgm:t>
        <a:bodyPr/>
        <a:lstStyle/>
        <a:p>
          <a:endParaRPr lang="en-ZA"/>
        </a:p>
      </dgm:t>
    </dgm:pt>
    <dgm:pt modelId="{C694E63C-032F-46BE-961A-3C38C1B44AE6}">
      <dgm:prSet phldrT="[Text]"/>
      <dgm:spPr/>
      <dgm:t>
        <a:bodyPr/>
        <a:lstStyle/>
        <a:p>
          <a:r>
            <a:rPr lang="en-ZA"/>
            <a:t>Design</a:t>
          </a:r>
        </a:p>
      </dgm:t>
    </dgm:pt>
    <dgm:pt modelId="{28CC122F-8C5E-4ECD-A112-83DD09D4B14C}" type="parTrans" cxnId="{AA3C1917-3315-41BE-B392-2EA4D9774317}">
      <dgm:prSet/>
      <dgm:spPr/>
      <dgm:t>
        <a:bodyPr/>
        <a:lstStyle/>
        <a:p>
          <a:endParaRPr lang="en-ZA"/>
        </a:p>
      </dgm:t>
    </dgm:pt>
    <dgm:pt modelId="{D1645822-92A9-4485-952F-17AE4074BCE8}" type="sibTrans" cxnId="{AA3C1917-3315-41BE-B392-2EA4D9774317}">
      <dgm:prSet/>
      <dgm:spPr/>
      <dgm:t>
        <a:bodyPr/>
        <a:lstStyle/>
        <a:p>
          <a:endParaRPr lang="en-ZA"/>
        </a:p>
      </dgm:t>
    </dgm:pt>
    <dgm:pt modelId="{5190BBA0-1E54-44E8-8ED1-8D99D7C3DE80}">
      <dgm:prSet phldrT="[Text]"/>
      <dgm:spPr/>
      <dgm:t>
        <a:bodyPr/>
        <a:lstStyle/>
        <a:p>
          <a:r>
            <a:rPr lang="en-ZA"/>
            <a:t>Deployment</a:t>
          </a:r>
        </a:p>
      </dgm:t>
    </dgm:pt>
    <dgm:pt modelId="{F4448C1E-8A1A-45D1-9449-B3F7D71F95CC}" type="parTrans" cxnId="{645371FD-745A-4361-8617-245C7740B531}">
      <dgm:prSet/>
      <dgm:spPr/>
      <dgm:t>
        <a:bodyPr/>
        <a:lstStyle/>
        <a:p>
          <a:endParaRPr lang="en-ZA"/>
        </a:p>
      </dgm:t>
    </dgm:pt>
    <dgm:pt modelId="{5C84797A-0C26-4654-AC90-5B54DCF9F5AE}" type="sibTrans" cxnId="{645371FD-745A-4361-8617-245C7740B531}">
      <dgm:prSet/>
      <dgm:spPr/>
      <dgm:t>
        <a:bodyPr/>
        <a:lstStyle/>
        <a:p>
          <a:endParaRPr lang="en-ZA"/>
        </a:p>
      </dgm:t>
    </dgm:pt>
    <dgm:pt modelId="{E719C923-B1EF-4825-9481-1EF9829FA1AC}">
      <dgm:prSet phldrT="[Text]"/>
      <dgm:spPr/>
      <dgm:t>
        <a:bodyPr/>
        <a:lstStyle/>
        <a:p>
          <a:r>
            <a:rPr lang="en-ZA"/>
            <a:t>UAT/</a:t>
          </a:r>
          <a:br>
            <a:rPr lang="en-ZA"/>
          </a:br>
          <a:r>
            <a:rPr lang="en-ZA"/>
            <a:t>Review &amp; Testing</a:t>
          </a:r>
        </a:p>
      </dgm:t>
    </dgm:pt>
    <dgm:pt modelId="{6C0341C2-6782-4AD8-A0C1-238D6BD561E6}" type="parTrans" cxnId="{D7B90D70-5063-4EEF-9172-97DFA038BCCE}">
      <dgm:prSet/>
      <dgm:spPr/>
      <dgm:t>
        <a:bodyPr/>
        <a:lstStyle/>
        <a:p>
          <a:endParaRPr lang="en-ZA"/>
        </a:p>
      </dgm:t>
    </dgm:pt>
    <dgm:pt modelId="{254C4FF0-B840-4CF8-B813-B3EFF33AC6EF}" type="sibTrans" cxnId="{D7B90D70-5063-4EEF-9172-97DFA038BCCE}">
      <dgm:prSet/>
      <dgm:spPr/>
      <dgm:t>
        <a:bodyPr/>
        <a:lstStyle/>
        <a:p>
          <a:endParaRPr lang="en-ZA"/>
        </a:p>
      </dgm:t>
    </dgm:pt>
    <dgm:pt modelId="{CC57E652-D312-4694-A367-C4CE2B983083}">
      <dgm:prSet phldrT="[Text]"/>
      <dgm:spPr/>
      <dgm:t>
        <a:bodyPr/>
        <a:lstStyle/>
        <a:p>
          <a:r>
            <a:rPr lang="en-ZA"/>
            <a:t>Development</a:t>
          </a:r>
        </a:p>
      </dgm:t>
    </dgm:pt>
    <dgm:pt modelId="{22C40C34-AA78-4EF8-8824-7E8F465A4BC3}" type="parTrans" cxnId="{80B26BD7-DFF1-41A8-ADCB-A042A9CAA109}">
      <dgm:prSet/>
      <dgm:spPr/>
      <dgm:t>
        <a:bodyPr/>
        <a:lstStyle/>
        <a:p>
          <a:endParaRPr lang="en-ZA"/>
        </a:p>
      </dgm:t>
    </dgm:pt>
    <dgm:pt modelId="{39F1AFB1-0C5F-4672-85BF-C0AEE671B58B}" type="sibTrans" cxnId="{80B26BD7-DFF1-41A8-ADCB-A042A9CAA109}">
      <dgm:prSet/>
      <dgm:spPr/>
      <dgm:t>
        <a:bodyPr/>
        <a:lstStyle/>
        <a:p>
          <a:endParaRPr lang="en-ZA"/>
        </a:p>
      </dgm:t>
    </dgm:pt>
    <dgm:pt modelId="{131BF305-78E4-4863-98E9-90B3A576A20E}">
      <dgm:prSet phldrT="[Text]"/>
      <dgm:spPr/>
      <dgm:t>
        <a:bodyPr/>
        <a:lstStyle/>
        <a:p>
          <a:r>
            <a:rPr lang="en-ZA"/>
            <a:t>Completed Task</a:t>
          </a:r>
        </a:p>
      </dgm:t>
    </dgm:pt>
    <dgm:pt modelId="{9995B2DF-A09E-4DE3-B87C-F24B47568B2D}" type="parTrans" cxnId="{76179186-2EAB-4AB2-97AE-F8264796F33A}">
      <dgm:prSet/>
      <dgm:spPr/>
      <dgm:t>
        <a:bodyPr/>
        <a:lstStyle/>
        <a:p>
          <a:endParaRPr lang="en-ZA"/>
        </a:p>
      </dgm:t>
    </dgm:pt>
    <dgm:pt modelId="{DCF9A783-A756-4B5C-97D1-68917F652FC1}" type="sibTrans" cxnId="{76179186-2EAB-4AB2-97AE-F8264796F33A}">
      <dgm:prSet/>
      <dgm:spPr/>
      <dgm:t>
        <a:bodyPr/>
        <a:lstStyle/>
        <a:p>
          <a:endParaRPr lang="en-ZA"/>
        </a:p>
      </dgm:t>
    </dgm:pt>
    <dgm:pt modelId="{E9771BEE-360B-44F6-BF48-4FA0A2B05998}" type="pres">
      <dgm:prSet presAssocID="{0C53D070-E6FA-4B4D-8DD2-20424867D0AB}" presName="Name0" presStyleCnt="0">
        <dgm:presLayoutVars>
          <dgm:dir/>
          <dgm:resizeHandles/>
        </dgm:presLayoutVars>
      </dgm:prSet>
      <dgm:spPr/>
    </dgm:pt>
    <dgm:pt modelId="{C5DB0369-A86A-4A42-9410-3F148821A747}" type="pres">
      <dgm:prSet presAssocID="{A13C2E22-67E3-4604-A137-4B50610C61A4}" presName="compNode" presStyleCnt="0"/>
      <dgm:spPr/>
    </dgm:pt>
    <dgm:pt modelId="{060291F6-67DC-4101-9482-3F385A7F513A}" type="pres">
      <dgm:prSet presAssocID="{A13C2E22-67E3-4604-A137-4B50610C61A4}" presName="dummyConnPt" presStyleCnt="0"/>
      <dgm:spPr/>
    </dgm:pt>
    <dgm:pt modelId="{4F6DA753-A921-4A53-B348-E168B8A7BA36}" type="pres">
      <dgm:prSet presAssocID="{A13C2E22-67E3-4604-A137-4B50610C61A4}" presName="node" presStyleLbl="node1" presStyleIdx="0" presStyleCnt="7">
        <dgm:presLayoutVars>
          <dgm:bulletEnabled val="1"/>
        </dgm:presLayoutVars>
      </dgm:prSet>
      <dgm:spPr/>
    </dgm:pt>
    <dgm:pt modelId="{80DCD14B-2643-41F8-9148-200CB9338749}" type="pres">
      <dgm:prSet presAssocID="{BD58E1EB-919E-4F6C-B1B9-8607F3197204}" presName="sibTrans" presStyleLbl="bgSibTrans2D1" presStyleIdx="0" presStyleCnt="6"/>
      <dgm:spPr/>
    </dgm:pt>
    <dgm:pt modelId="{61CC0F6D-821C-4BDD-981C-6F6D48DCCD8A}" type="pres">
      <dgm:prSet presAssocID="{E06A9D43-0D20-44C0-AE83-F3DB000374B0}" presName="compNode" presStyleCnt="0"/>
      <dgm:spPr/>
    </dgm:pt>
    <dgm:pt modelId="{A470EB23-D233-46EA-AFF0-F8D9F370625F}" type="pres">
      <dgm:prSet presAssocID="{E06A9D43-0D20-44C0-AE83-F3DB000374B0}" presName="dummyConnPt" presStyleCnt="0"/>
      <dgm:spPr/>
    </dgm:pt>
    <dgm:pt modelId="{D23D1307-5322-41AA-892C-4869F45982B9}" type="pres">
      <dgm:prSet presAssocID="{E06A9D43-0D20-44C0-AE83-F3DB000374B0}" presName="node" presStyleLbl="node1" presStyleIdx="1" presStyleCnt="7">
        <dgm:presLayoutVars>
          <dgm:bulletEnabled val="1"/>
        </dgm:presLayoutVars>
      </dgm:prSet>
      <dgm:spPr/>
    </dgm:pt>
    <dgm:pt modelId="{A832B988-8CCE-45A4-A49D-6540FEFE929F}" type="pres">
      <dgm:prSet presAssocID="{ED8135F2-DF47-440C-9FD7-4C774CF8724C}" presName="sibTrans" presStyleLbl="bgSibTrans2D1" presStyleIdx="1" presStyleCnt="6"/>
      <dgm:spPr/>
    </dgm:pt>
    <dgm:pt modelId="{5C6753A0-B4C0-4DC7-A294-5D91557CBE25}" type="pres">
      <dgm:prSet presAssocID="{C694E63C-032F-46BE-961A-3C38C1B44AE6}" presName="compNode" presStyleCnt="0"/>
      <dgm:spPr/>
    </dgm:pt>
    <dgm:pt modelId="{6F9625DF-4807-4A82-9316-62934A075E2C}" type="pres">
      <dgm:prSet presAssocID="{C694E63C-032F-46BE-961A-3C38C1B44AE6}" presName="dummyConnPt" presStyleCnt="0"/>
      <dgm:spPr/>
    </dgm:pt>
    <dgm:pt modelId="{BEA9E6AC-19A8-49CF-B192-2B80D7A0613E}" type="pres">
      <dgm:prSet presAssocID="{C694E63C-032F-46BE-961A-3C38C1B44AE6}" presName="node" presStyleLbl="node1" presStyleIdx="2" presStyleCnt="7">
        <dgm:presLayoutVars>
          <dgm:bulletEnabled val="1"/>
        </dgm:presLayoutVars>
      </dgm:prSet>
      <dgm:spPr/>
    </dgm:pt>
    <dgm:pt modelId="{052FB2E7-8317-4467-9C89-D875DDE98A6E}" type="pres">
      <dgm:prSet presAssocID="{D1645822-92A9-4485-952F-17AE4074BCE8}" presName="sibTrans" presStyleLbl="bgSibTrans2D1" presStyleIdx="2" presStyleCnt="6"/>
      <dgm:spPr/>
    </dgm:pt>
    <dgm:pt modelId="{94C9CEDF-8B22-48A6-808A-B376AE6A5258}" type="pres">
      <dgm:prSet presAssocID="{5190BBA0-1E54-44E8-8ED1-8D99D7C3DE80}" presName="compNode" presStyleCnt="0"/>
      <dgm:spPr/>
    </dgm:pt>
    <dgm:pt modelId="{2D166506-50AC-4B32-BD49-73C8543B04EA}" type="pres">
      <dgm:prSet presAssocID="{5190BBA0-1E54-44E8-8ED1-8D99D7C3DE80}" presName="dummyConnPt" presStyleCnt="0"/>
      <dgm:spPr/>
    </dgm:pt>
    <dgm:pt modelId="{BB9B5CE8-C64F-4FC1-A68C-EEBC5A4BCCC2}" type="pres">
      <dgm:prSet presAssocID="{5190BBA0-1E54-44E8-8ED1-8D99D7C3DE80}" presName="node" presStyleLbl="node1" presStyleIdx="3" presStyleCnt="7">
        <dgm:presLayoutVars>
          <dgm:bulletEnabled val="1"/>
        </dgm:presLayoutVars>
      </dgm:prSet>
      <dgm:spPr/>
    </dgm:pt>
    <dgm:pt modelId="{AA59ABD1-2BB2-491E-BE9F-F2A25E846A9E}" type="pres">
      <dgm:prSet presAssocID="{5C84797A-0C26-4654-AC90-5B54DCF9F5AE}" presName="sibTrans" presStyleLbl="bgSibTrans2D1" presStyleIdx="3" presStyleCnt="6"/>
      <dgm:spPr/>
    </dgm:pt>
    <dgm:pt modelId="{727BDF9B-1663-4B40-9B39-F391E042379B}" type="pres">
      <dgm:prSet presAssocID="{E719C923-B1EF-4825-9481-1EF9829FA1AC}" presName="compNode" presStyleCnt="0"/>
      <dgm:spPr/>
    </dgm:pt>
    <dgm:pt modelId="{4CFD1144-BC7F-4CE6-932B-BE7B318C61DA}" type="pres">
      <dgm:prSet presAssocID="{E719C923-B1EF-4825-9481-1EF9829FA1AC}" presName="dummyConnPt" presStyleCnt="0"/>
      <dgm:spPr/>
    </dgm:pt>
    <dgm:pt modelId="{AF7E124A-2CCB-48C5-A0E3-7C86B3615985}" type="pres">
      <dgm:prSet presAssocID="{E719C923-B1EF-4825-9481-1EF9829FA1AC}" presName="node" presStyleLbl="node1" presStyleIdx="4" presStyleCnt="7">
        <dgm:presLayoutVars>
          <dgm:bulletEnabled val="1"/>
        </dgm:presLayoutVars>
      </dgm:prSet>
      <dgm:spPr/>
    </dgm:pt>
    <dgm:pt modelId="{B6836FD2-F8A6-4E1C-85F0-BFFAF9043B10}" type="pres">
      <dgm:prSet presAssocID="{254C4FF0-B840-4CF8-B813-B3EFF33AC6EF}" presName="sibTrans" presStyleLbl="bgSibTrans2D1" presStyleIdx="4" presStyleCnt="6"/>
      <dgm:spPr/>
    </dgm:pt>
    <dgm:pt modelId="{B67F843E-0027-434A-A8B8-A36836B587BF}" type="pres">
      <dgm:prSet presAssocID="{CC57E652-D312-4694-A367-C4CE2B983083}" presName="compNode" presStyleCnt="0"/>
      <dgm:spPr/>
    </dgm:pt>
    <dgm:pt modelId="{A2A9E659-8FE8-47C7-9852-E0F19944009C}" type="pres">
      <dgm:prSet presAssocID="{CC57E652-D312-4694-A367-C4CE2B983083}" presName="dummyConnPt" presStyleCnt="0"/>
      <dgm:spPr/>
    </dgm:pt>
    <dgm:pt modelId="{D7982901-FF91-4E58-A83C-B33DEF934A0F}" type="pres">
      <dgm:prSet presAssocID="{CC57E652-D312-4694-A367-C4CE2B983083}" presName="node" presStyleLbl="node1" presStyleIdx="5" presStyleCnt="7">
        <dgm:presLayoutVars>
          <dgm:bulletEnabled val="1"/>
        </dgm:presLayoutVars>
      </dgm:prSet>
      <dgm:spPr/>
    </dgm:pt>
    <dgm:pt modelId="{7DBA1B3C-BD4B-4037-869E-E084514BFBDC}" type="pres">
      <dgm:prSet presAssocID="{39F1AFB1-0C5F-4672-85BF-C0AEE671B58B}" presName="sibTrans" presStyleLbl="bgSibTrans2D1" presStyleIdx="5" presStyleCnt="6"/>
      <dgm:spPr/>
    </dgm:pt>
    <dgm:pt modelId="{EADD611F-43E4-4149-8D6B-C1306274155F}" type="pres">
      <dgm:prSet presAssocID="{131BF305-78E4-4863-98E9-90B3A576A20E}" presName="compNode" presStyleCnt="0"/>
      <dgm:spPr/>
    </dgm:pt>
    <dgm:pt modelId="{63ADB208-6023-41D2-9D81-6CFF273967FE}" type="pres">
      <dgm:prSet presAssocID="{131BF305-78E4-4863-98E9-90B3A576A20E}" presName="dummyConnPt" presStyleCnt="0"/>
      <dgm:spPr/>
    </dgm:pt>
    <dgm:pt modelId="{B3040FDF-0D9C-4A3D-88AF-CDFA02B1A10A}" type="pres">
      <dgm:prSet presAssocID="{131BF305-78E4-4863-98E9-90B3A576A20E}" presName="node" presStyleLbl="node1" presStyleIdx="6" presStyleCnt="7">
        <dgm:presLayoutVars>
          <dgm:bulletEnabled val="1"/>
        </dgm:presLayoutVars>
      </dgm:prSet>
      <dgm:spPr/>
    </dgm:pt>
  </dgm:ptLst>
  <dgm:cxnLst>
    <dgm:cxn modelId="{AA3C1917-3315-41BE-B392-2EA4D9774317}" srcId="{0C53D070-E6FA-4B4D-8DD2-20424867D0AB}" destId="{C694E63C-032F-46BE-961A-3C38C1B44AE6}" srcOrd="2" destOrd="0" parTransId="{28CC122F-8C5E-4ECD-A112-83DD09D4B14C}" sibTransId="{D1645822-92A9-4485-952F-17AE4074BCE8}"/>
    <dgm:cxn modelId="{ACE34E1B-E594-45BA-B2D6-7C8B6A9930C4}" type="presOf" srcId="{131BF305-78E4-4863-98E9-90B3A576A20E}" destId="{B3040FDF-0D9C-4A3D-88AF-CDFA02B1A10A}" srcOrd="0" destOrd="0" presId="urn:microsoft.com/office/officeart/2005/8/layout/bProcess4"/>
    <dgm:cxn modelId="{AA89151F-8434-4066-9958-84B8DF2DBB6E}" type="presOf" srcId="{E719C923-B1EF-4825-9481-1EF9829FA1AC}" destId="{AF7E124A-2CCB-48C5-A0E3-7C86B3615985}" srcOrd="0" destOrd="0" presId="urn:microsoft.com/office/officeart/2005/8/layout/bProcess4"/>
    <dgm:cxn modelId="{4788C05E-AADB-4241-912C-CE10E6F41A56}" type="presOf" srcId="{0C53D070-E6FA-4B4D-8DD2-20424867D0AB}" destId="{E9771BEE-360B-44F6-BF48-4FA0A2B05998}" srcOrd="0" destOrd="0" presId="urn:microsoft.com/office/officeart/2005/8/layout/bProcess4"/>
    <dgm:cxn modelId="{A50D5C61-C453-4D88-8473-263B3523EC8F}" srcId="{0C53D070-E6FA-4B4D-8DD2-20424867D0AB}" destId="{E06A9D43-0D20-44C0-AE83-F3DB000374B0}" srcOrd="1" destOrd="0" parTransId="{2F93A82A-9755-4DD2-B1A8-A2A15F280170}" sibTransId="{ED8135F2-DF47-440C-9FD7-4C774CF8724C}"/>
    <dgm:cxn modelId="{EA26FC45-5AF2-4172-8F16-1CB5AB282577}" type="presOf" srcId="{5C84797A-0C26-4654-AC90-5B54DCF9F5AE}" destId="{AA59ABD1-2BB2-491E-BE9F-F2A25E846A9E}" srcOrd="0" destOrd="0" presId="urn:microsoft.com/office/officeart/2005/8/layout/bProcess4"/>
    <dgm:cxn modelId="{94D05568-F80C-4467-840F-184B7A6C0767}" type="presOf" srcId="{E06A9D43-0D20-44C0-AE83-F3DB000374B0}" destId="{D23D1307-5322-41AA-892C-4869F45982B9}" srcOrd="0" destOrd="0" presId="urn:microsoft.com/office/officeart/2005/8/layout/bProcess4"/>
    <dgm:cxn modelId="{CA84586E-B4D6-4BF8-AFA7-E0F8CDEEC8A5}" type="presOf" srcId="{C694E63C-032F-46BE-961A-3C38C1B44AE6}" destId="{BEA9E6AC-19A8-49CF-B192-2B80D7A0613E}" srcOrd="0" destOrd="0" presId="urn:microsoft.com/office/officeart/2005/8/layout/bProcess4"/>
    <dgm:cxn modelId="{D7B90D70-5063-4EEF-9172-97DFA038BCCE}" srcId="{0C53D070-E6FA-4B4D-8DD2-20424867D0AB}" destId="{E719C923-B1EF-4825-9481-1EF9829FA1AC}" srcOrd="4" destOrd="0" parTransId="{6C0341C2-6782-4AD8-A0C1-238D6BD561E6}" sibTransId="{254C4FF0-B840-4CF8-B813-B3EFF33AC6EF}"/>
    <dgm:cxn modelId="{6B928C77-F549-4D5B-9F1E-4C32DCB7F314}" srcId="{0C53D070-E6FA-4B4D-8DD2-20424867D0AB}" destId="{A13C2E22-67E3-4604-A137-4B50610C61A4}" srcOrd="0" destOrd="0" parTransId="{DB5AC476-C028-44BB-9104-B219C483A3F6}" sibTransId="{BD58E1EB-919E-4F6C-B1B9-8607F3197204}"/>
    <dgm:cxn modelId="{713E7380-FA9B-4AA7-AEC0-FB29259EC5D7}" type="presOf" srcId="{CC57E652-D312-4694-A367-C4CE2B983083}" destId="{D7982901-FF91-4E58-A83C-B33DEF934A0F}" srcOrd="0" destOrd="0" presId="urn:microsoft.com/office/officeart/2005/8/layout/bProcess4"/>
    <dgm:cxn modelId="{76179186-2EAB-4AB2-97AE-F8264796F33A}" srcId="{0C53D070-E6FA-4B4D-8DD2-20424867D0AB}" destId="{131BF305-78E4-4863-98E9-90B3A576A20E}" srcOrd="6" destOrd="0" parTransId="{9995B2DF-A09E-4DE3-B87C-F24B47568B2D}" sibTransId="{DCF9A783-A756-4B5C-97D1-68917F652FC1}"/>
    <dgm:cxn modelId="{9CDEDA95-C2B5-4734-B46C-419312A82BAB}" type="presOf" srcId="{39F1AFB1-0C5F-4672-85BF-C0AEE671B58B}" destId="{7DBA1B3C-BD4B-4037-869E-E084514BFBDC}" srcOrd="0" destOrd="0" presId="urn:microsoft.com/office/officeart/2005/8/layout/bProcess4"/>
    <dgm:cxn modelId="{C806C8A4-0DAF-4EED-8525-6B4140BC5EE5}" type="presOf" srcId="{A13C2E22-67E3-4604-A137-4B50610C61A4}" destId="{4F6DA753-A921-4A53-B348-E168B8A7BA36}" srcOrd="0" destOrd="0" presId="urn:microsoft.com/office/officeart/2005/8/layout/bProcess4"/>
    <dgm:cxn modelId="{984458A5-E5DD-4356-8964-2B034995262C}" type="presOf" srcId="{254C4FF0-B840-4CF8-B813-B3EFF33AC6EF}" destId="{B6836FD2-F8A6-4E1C-85F0-BFFAF9043B10}" srcOrd="0" destOrd="0" presId="urn:microsoft.com/office/officeart/2005/8/layout/bProcess4"/>
    <dgm:cxn modelId="{E5FCCFA9-85B9-4B9F-8C98-0433085EAD54}" type="presOf" srcId="{BD58E1EB-919E-4F6C-B1B9-8607F3197204}" destId="{80DCD14B-2643-41F8-9148-200CB9338749}" srcOrd="0" destOrd="0" presId="urn:microsoft.com/office/officeart/2005/8/layout/bProcess4"/>
    <dgm:cxn modelId="{2EECB5BD-54F6-4E04-9653-846D625DB0EC}" type="presOf" srcId="{ED8135F2-DF47-440C-9FD7-4C774CF8724C}" destId="{A832B988-8CCE-45A4-A49D-6540FEFE929F}" srcOrd="0" destOrd="0" presId="urn:microsoft.com/office/officeart/2005/8/layout/bProcess4"/>
    <dgm:cxn modelId="{8FFDBCD0-44CE-496D-8ECD-7E7782C8FF32}" type="presOf" srcId="{D1645822-92A9-4485-952F-17AE4074BCE8}" destId="{052FB2E7-8317-4467-9C89-D875DDE98A6E}" srcOrd="0" destOrd="0" presId="urn:microsoft.com/office/officeart/2005/8/layout/bProcess4"/>
    <dgm:cxn modelId="{80B26BD7-DFF1-41A8-ADCB-A042A9CAA109}" srcId="{0C53D070-E6FA-4B4D-8DD2-20424867D0AB}" destId="{CC57E652-D312-4694-A367-C4CE2B983083}" srcOrd="5" destOrd="0" parTransId="{22C40C34-AA78-4EF8-8824-7E8F465A4BC3}" sibTransId="{39F1AFB1-0C5F-4672-85BF-C0AEE671B58B}"/>
    <dgm:cxn modelId="{E7D5DAEE-A54E-461E-AF18-00637AEB1C26}" type="presOf" srcId="{5190BBA0-1E54-44E8-8ED1-8D99D7C3DE80}" destId="{BB9B5CE8-C64F-4FC1-A68C-EEBC5A4BCCC2}" srcOrd="0" destOrd="0" presId="urn:microsoft.com/office/officeart/2005/8/layout/bProcess4"/>
    <dgm:cxn modelId="{645371FD-745A-4361-8617-245C7740B531}" srcId="{0C53D070-E6FA-4B4D-8DD2-20424867D0AB}" destId="{5190BBA0-1E54-44E8-8ED1-8D99D7C3DE80}" srcOrd="3" destOrd="0" parTransId="{F4448C1E-8A1A-45D1-9449-B3F7D71F95CC}" sibTransId="{5C84797A-0C26-4654-AC90-5B54DCF9F5AE}"/>
    <dgm:cxn modelId="{7267F1F4-4AFA-4E45-B12F-AD7B643223C8}" type="presParOf" srcId="{E9771BEE-360B-44F6-BF48-4FA0A2B05998}" destId="{C5DB0369-A86A-4A42-9410-3F148821A747}" srcOrd="0" destOrd="0" presId="urn:microsoft.com/office/officeart/2005/8/layout/bProcess4"/>
    <dgm:cxn modelId="{94989DCD-9B55-4DD3-B135-8FEF055D057F}" type="presParOf" srcId="{C5DB0369-A86A-4A42-9410-3F148821A747}" destId="{060291F6-67DC-4101-9482-3F385A7F513A}" srcOrd="0" destOrd="0" presId="urn:microsoft.com/office/officeart/2005/8/layout/bProcess4"/>
    <dgm:cxn modelId="{72383032-4841-4DFF-AB3B-0F515D670203}" type="presParOf" srcId="{C5DB0369-A86A-4A42-9410-3F148821A747}" destId="{4F6DA753-A921-4A53-B348-E168B8A7BA36}" srcOrd="1" destOrd="0" presId="urn:microsoft.com/office/officeart/2005/8/layout/bProcess4"/>
    <dgm:cxn modelId="{44BF9F7B-C6EB-457B-951D-25094D6C7AC9}" type="presParOf" srcId="{E9771BEE-360B-44F6-BF48-4FA0A2B05998}" destId="{80DCD14B-2643-41F8-9148-200CB9338749}" srcOrd="1" destOrd="0" presId="urn:microsoft.com/office/officeart/2005/8/layout/bProcess4"/>
    <dgm:cxn modelId="{2AF3DE50-AA7A-47C2-AFC7-E254160218AF}" type="presParOf" srcId="{E9771BEE-360B-44F6-BF48-4FA0A2B05998}" destId="{61CC0F6D-821C-4BDD-981C-6F6D48DCCD8A}" srcOrd="2" destOrd="0" presId="urn:microsoft.com/office/officeart/2005/8/layout/bProcess4"/>
    <dgm:cxn modelId="{60A688C9-221E-4A9A-B6CC-B7966B88C4E0}" type="presParOf" srcId="{61CC0F6D-821C-4BDD-981C-6F6D48DCCD8A}" destId="{A470EB23-D233-46EA-AFF0-F8D9F370625F}" srcOrd="0" destOrd="0" presId="urn:microsoft.com/office/officeart/2005/8/layout/bProcess4"/>
    <dgm:cxn modelId="{7E44BAFE-1C18-4DF6-A0F6-AE1B3B0C66E7}" type="presParOf" srcId="{61CC0F6D-821C-4BDD-981C-6F6D48DCCD8A}" destId="{D23D1307-5322-41AA-892C-4869F45982B9}" srcOrd="1" destOrd="0" presId="urn:microsoft.com/office/officeart/2005/8/layout/bProcess4"/>
    <dgm:cxn modelId="{47BE7269-0423-4DCF-8F61-2840ED159214}" type="presParOf" srcId="{E9771BEE-360B-44F6-BF48-4FA0A2B05998}" destId="{A832B988-8CCE-45A4-A49D-6540FEFE929F}" srcOrd="3" destOrd="0" presId="urn:microsoft.com/office/officeart/2005/8/layout/bProcess4"/>
    <dgm:cxn modelId="{1A9F0FD5-377E-49F9-BFDC-351B14D63033}" type="presParOf" srcId="{E9771BEE-360B-44F6-BF48-4FA0A2B05998}" destId="{5C6753A0-B4C0-4DC7-A294-5D91557CBE25}" srcOrd="4" destOrd="0" presId="urn:microsoft.com/office/officeart/2005/8/layout/bProcess4"/>
    <dgm:cxn modelId="{1D894B45-D820-4C79-AC67-68E76468B97D}" type="presParOf" srcId="{5C6753A0-B4C0-4DC7-A294-5D91557CBE25}" destId="{6F9625DF-4807-4A82-9316-62934A075E2C}" srcOrd="0" destOrd="0" presId="urn:microsoft.com/office/officeart/2005/8/layout/bProcess4"/>
    <dgm:cxn modelId="{3A5311D5-DC78-4003-BBE8-6DB23B153AC5}" type="presParOf" srcId="{5C6753A0-B4C0-4DC7-A294-5D91557CBE25}" destId="{BEA9E6AC-19A8-49CF-B192-2B80D7A0613E}" srcOrd="1" destOrd="0" presId="urn:microsoft.com/office/officeart/2005/8/layout/bProcess4"/>
    <dgm:cxn modelId="{7DDBB1CF-8DCC-4A9C-AB8B-820329535149}" type="presParOf" srcId="{E9771BEE-360B-44F6-BF48-4FA0A2B05998}" destId="{052FB2E7-8317-4467-9C89-D875DDE98A6E}" srcOrd="5" destOrd="0" presId="urn:microsoft.com/office/officeart/2005/8/layout/bProcess4"/>
    <dgm:cxn modelId="{045721A2-60EB-4C96-9285-87B35FAD829B}" type="presParOf" srcId="{E9771BEE-360B-44F6-BF48-4FA0A2B05998}" destId="{94C9CEDF-8B22-48A6-808A-B376AE6A5258}" srcOrd="6" destOrd="0" presId="urn:microsoft.com/office/officeart/2005/8/layout/bProcess4"/>
    <dgm:cxn modelId="{2FAA92B9-E169-44BC-9D11-FF402DC9A1DE}" type="presParOf" srcId="{94C9CEDF-8B22-48A6-808A-B376AE6A5258}" destId="{2D166506-50AC-4B32-BD49-73C8543B04EA}" srcOrd="0" destOrd="0" presId="urn:microsoft.com/office/officeart/2005/8/layout/bProcess4"/>
    <dgm:cxn modelId="{D52804E6-4684-43A3-8C5B-1EE8B5CBE6BA}" type="presParOf" srcId="{94C9CEDF-8B22-48A6-808A-B376AE6A5258}" destId="{BB9B5CE8-C64F-4FC1-A68C-EEBC5A4BCCC2}" srcOrd="1" destOrd="0" presId="urn:microsoft.com/office/officeart/2005/8/layout/bProcess4"/>
    <dgm:cxn modelId="{44983782-4DEA-4E7B-8E0C-8AFD9AD686E1}" type="presParOf" srcId="{E9771BEE-360B-44F6-BF48-4FA0A2B05998}" destId="{AA59ABD1-2BB2-491E-BE9F-F2A25E846A9E}" srcOrd="7" destOrd="0" presId="urn:microsoft.com/office/officeart/2005/8/layout/bProcess4"/>
    <dgm:cxn modelId="{09E3507F-FB8C-4D01-A7F7-165CB855292C}" type="presParOf" srcId="{E9771BEE-360B-44F6-BF48-4FA0A2B05998}" destId="{727BDF9B-1663-4B40-9B39-F391E042379B}" srcOrd="8" destOrd="0" presId="urn:microsoft.com/office/officeart/2005/8/layout/bProcess4"/>
    <dgm:cxn modelId="{6A1CC6D4-9252-49CE-B4DD-C4C76C9C1CCE}" type="presParOf" srcId="{727BDF9B-1663-4B40-9B39-F391E042379B}" destId="{4CFD1144-BC7F-4CE6-932B-BE7B318C61DA}" srcOrd="0" destOrd="0" presId="urn:microsoft.com/office/officeart/2005/8/layout/bProcess4"/>
    <dgm:cxn modelId="{2D07EF15-15B6-4C6D-9CF8-3A971ED22DA0}" type="presParOf" srcId="{727BDF9B-1663-4B40-9B39-F391E042379B}" destId="{AF7E124A-2CCB-48C5-A0E3-7C86B3615985}" srcOrd="1" destOrd="0" presId="urn:microsoft.com/office/officeart/2005/8/layout/bProcess4"/>
    <dgm:cxn modelId="{595BD4F6-DCA0-4DAA-A570-110FF866AAE6}" type="presParOf" srcId="{E9771BEE-360B-44F6-BF48-4FA0A2B05998}" destId="{B6836FD2-F8A6-4E1C-85F0-BFFAF9043B10}" srcOrd="9" destOrd="0" presId="urn:microsoft.com/office/officeart/2005/8/layout/bProcess4"/>
    <dgm:cxn modelId="{3FA59FE5-516B-49AB-B1C3-9EC7A4FC9122}" type="presParOf" srcId="{E9771BEE-360B-44F6-BF48-4FA0A2B05998}" destId="{B67F843E-0027-434A-A8B8-A36836B587BF}" srcOrd="10" destOrd="0" presId="urn:microsoft.com/office/officeart/2005/8/layout/bProcess4"/>
    <dgm:cxn modelId="{8EB6596C-420A-4EC9-BA53-24FB21D95EE2}" type="presParOf" srcId="{B67F843E-0027-434A-A8B8-A36836B587BF}" destId="{A2A9E659-8FE8-47C7-9852-E0F19944009C}" srcOrd="0" destOrd="0" presId="urn:microsoft.com/office/officeart/2005/8/layout/bProcess4"/>
    <dgm:cxn modelId="{F0B90603-58FA-48A4-90CC-122A46CDC17C}" type="presParOf" srcId="{B67F843E-0027-434A-A8B8-A36836B587BF}" destId="{D7982901-FF91-4E58-A83C-B33DEF934A0F}" srcOrd="1" destOrd="0" presId="urn:microsoft.com/office/officeart/2005/8/layout/bProcess4"/>
    <dgm:cxn modelId="{57EA3BA3-F704-43E0-94AF-120A038C8849}" type="presParOf" srcId="{E9771BEE-360B-44F6-BF48-4FA0A2B05998}" destId="{7DBA1B3C-BD4B-4037-869E-E084514BFBDC}" srcOrd="11" destOrd="0" presId="urn:microsoft.com/office/officeart/2005/8/layout/bProcess4"/>
    <dgm:cxn modelId="{E58BDAD2-60B6-4CB0-BC08-24101DC75767}" type="presParOf" srcId="{E9771BEE-360B-44F6-BF48-4FA0A2B05998}" destId="{EADD611F-43E4-4149-8D6B-C1306274155F}" srcOrd="12" destOrd="0" presId="urn:microsoft.com/office/officeart/2005/8/layout/bProcess4"/>
    <dgm:cxn modelId="{EA332D4E-E462-4AB9-A6F1-657745772F9B}" type="presParOf" srcId="{EADD611F-43E4-4149-8D6B-C1306274155F}" destId="{63ADB208-6023-41D2-9D81-6CFF273967FE}" srcOrd="0" destOrd="0" presId="urn:microsoft.com/office/officeart/2005/8/layout/bProcess4"/>
    <dgm:cxn modelId="{EE766088-8B3E-4657-90B8-DD93D93D0629}" type="presParOf" srcId="{EADD611F-43E4-4149-8D6B-C1306274155F}" destId="{B3040FDF-0D9C-4A3D-88AF-CDFA02B1A10A}" srcOrd="1" destOrd="0" presId="urn:microsoft.com/office/officeart/2005/8/layout/bProcess4"/>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DB40F9-23AF-4DA4-A38A-33BD4922B21A}">
      <dsp:nvSpPr>
        <dsp:cNvPr id="0" name=""/>
        <dsp:cNvSpPr/>
      </dsp:nvSpPr>
      <dsp:spPr>
        <a:xfrm>
          <a:off x="2678" y="1233"/>
          <a:ext cx="830460" cy="498276"/>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a:t>Scope</a:t>
          </a:r>
        </a:p>
      </dsp:txBody>
      <dsp:txXfrm>
        <a:off x="17272" y="15827"/>
        <a:ext cx="801272" cy="469088"/>
      </dsp:txXfrm>
    </dsp:sp>
    <dsp:sp modelId="{3D551319-4E27-40EA-9615-9F7D8DCF9786}">
      <dsp:nvSpPr>
        <dsp:cNvPr id="0" name=""/>
        <dsp:cNvSpPr/>
      </dsp:nvSpPr>
      <dsp:spPr>
        <a:xfrm>
          <a:off x="916185" y="147394"/>
          <a:ext cx="176057" cy="205954"/>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916185" y="188585"/>
        <a:ext cx="123240" cy="123572"/>
      </dsp:txXfrm>
    </dsp:sp>
    <dsp:sp modelId="{7A2717DF-52E8-4F41-97D8-619621D15F9C}">
      <dsp:nvSpPr>
        <dsp:cNvPr id="0" name=""/>
        <dsp:cNvSpPr/>
      </dsp:nvSpPr>
      <dsp:spPr>
        <a:xfrm>
          <a:off x="1165324" y="1233"/>
          <a:ext cx="830460" cy="498276"/>
        </a:xfrm>
        <a:prstGeom prst="roundRect">
          <a:avLst>
            <a:gd name="adj" fmla="val 10000"/>
          </a:avLst>
        </a:prstGeom>
        <a:solidFill>
          <a:schemeClr val="accent4">
            <a:hueOff val="1649984"/>
            <a:satOff val="-7300"/>
            <a:lumOff val="-122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a:t>Schedule</a:t>
          </a:r>
        </a:p>
      </dsp:txBody>
      <dsp:txXfrm>
        <a:off x="1179918" y="15827"/>
        <a:ext cx="801272" cy="469088"/>
      </dsp:txXfrm>
    </dsp:sp>
    <dsp:sp modelId="{DABA5946-B703-47F9-91BD-8FDFC6CCA297}">
      <dsp:nvSpPr>
        <dsp:cNvPr id="0" name=""/>
        <dsp:cNvSpPr/>
      </dsp:nvSpPr>
      <dsp:spPr>
        <a:xfrm>
          <a:off x="2078831" y="147394"/>
          <a:ext cx="176057" cy="205954"/>
        </a:xfrm>
        <a:prstGeom prst="rightArrow">
          <a:avLst>
            <a:gd name="adj1" fmla="val 60000"/>
            <a:gd name="adj2" fmla="val 50000"/>
          </a:avLst>
        </a:prstGeom>
        <a:solidFill>
          <a:schemeClr val="accent4">
            <a:hueOff val="2199979"/>
            <a:satOff val="-9734"/>
            <a:lumOff val="-1634"/>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2078831" y="188585"/>
        <a:ext cx="123240" cy="123572"/>
      </dsp:txXfrm>
    </dsp:sp>
    <dsp:sp modelId="{AC0F7770-0618-4318-9938-6AB96D68B508}">
      <dsp:nvSpPr>
        <dsp:cNvPr id="0" name=""/>
        <dsp:cNvSpPr/>
      </dsp:nvSpPr>
      <dsp:spPr>
        <a:xfrm>
          <a:off x="2327969" y="1233"/>
          <a:ext cx="830460" cy="498276"/>
        </a:xfrm>
        <a:prstGeom prst="roundRect">
          <a:avLst>
            <a:gd name="adj" fmla="val 10000"/>
          </a:avLst>
        </a:prstGeom>
        <a:solidFill>
          <a:schemeClr val="accent4">
            <a:hueOff val="3299968"/>
            <a:satOff val="-14601"/>
            <a:lumOff val="-245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a:t>Cost/</a:t>
          </a:r>
          <a:br>
            <a:rPr lang="en-ZA" sz="1200" kern="1200"/>
          </a:br>
          <a:r>
            <a:rPr lang="en-ZA" sz="1200" kern="1200"/>
            <a:t>Resources</a:t>
          </a:r>
        </a:p>
      </dsp:txBody>
      <dsp:txXfrm>
        <a:off x="2342563" y="15827"/>
        <a:ext cx="801272" cy="469088"/>
      </dsp:txXfrm>
    </dsp:sp>
    <dsp:sp modelId="{A841DF01-D172-42F5-BC73-DBECD454304B}">
      <dsp:nvSpPr>
        <dsp:cNvPr id="0" name=""/>
        <dsp:cNvSpPr/>
      </dsp:nvSpPr>
      <dsp:spPr>
        <a:xfrm>
          <a:off x="3241476" y="147394"/>
          <a:ext cx="176057" cy="205954"/>
        </a:xfrm>
        <a:prstGeom prst="rightArrow">
          <a:avLst>
            <a:gd name="adj1" fmla="val 60000"/>
            <a:gd name="adj2" fmla="val 50000"/>
          </a:avLst>
        </a:prstGeom>
        <a:solidFill>
          <a:schemeClr val="accent4">
            <a:hueOff val="4399958"/>
            <a:satOff val="-19468"/>
            <a:lumOff val="-326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3241476" y="188585"/>
        <a:ext cx="123240" cy="123572"/>
      </dsp:txXfrm>
    </dsp:sp>
    <dsp:sp modelId="{1841F19C-9967-48A7-BF5A-0186F1BA45F4}">
      <dsp:nvSpPr>
        <dsp:cNvPr id="0" name=""/>
        <dsp:cNvSpPr/>
      </dsp:nvSpPr>
      <dsp:spPr>
        <a:xfrm>
          <a:off x="3490614" y="1233"/>
          <a:ext cx="830460" cy="498276"/>
        </a:xfrm>
        <a:prstGeom prst="roundRect">
          <a:avLst>
            <a:gd name="adj" fmla="val 10000"/>
          </a:avLst>
        </a:prstGeom>
        <a:solidFill>
          <a:schemeClr val="accent4">
            <a:hueOff val="4949952"/>
            <a:satOff val="-21901"/>
            <a:lumOff val="-367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a:t>Quality</a:t>
          </a:r>
        </a:p>
      </dsp:txBody>
      <dsp:txXfrm>
        <a:off x="3505208" y="15827"/>
        <a:ext cx="801272" cy="469088"/>
      </dsp:txXfrm>
    </dsp:sp>
    <dsp:sp modelId="{6101E971-B7F6-49F8-9C10-86E26129619A}">
      <dsp:nvSpPr>
        <dsp:cNvPr id="0" name=""/>
        <dsp:cNvSpPr/>
      </dsp:nvSpPr>
      <dsp:spPr>
        <a:xfrm>
          <a:off x="4404121" y="147394"/>
          <a:ext cx="176057" cy="205954"/>
        </a:xfrm>
        <a:prstGeom prst="rightArrow">
          <a:avLst>
            <a:gd name="adj1" fmla="val 60000"/>
            <a:gd name="adj2" fmla="val 50000"/>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ZA" sz="800" kern="1200"/>
        </a:p>
      </dsp:txBody>
      <dsp:txXfrm>
        <a:off x="4404121" y="188585"/>
        <a:ext cx="123240" cy="123572"/>
      </dsp:txXfrm>
    </dsp:sp>
    <dsp:sp modelId="{08DAD932-A73A-4626-B972-71BC804676E9}">
      <dsp:nvSpPr>
        <dsp:cNvPr id="0" name=""/>
        <dsp:cNvSpPr/>
      </dsp:nvSpPr>
      <dsp:spPr>
        <a:xfrm>
          <a:off x="4653260" y="1233"/>
          <a:ext cx="830460" cy="498276"/>
        </a:xfrm>
        <a:prstGeom prst="roundRect">
          <a:avLst>
            <a:gd name="adj" fmla="val 10000"/>
          </a:avLst>
        </a:prstGeom>
        <a:solidFill>
          <a:schemeClr val="accent4">
            <a:hueOff val="6599937"/>
            <a:satOff val="-29202"/>
            <a:lumOff val="-490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ZA" sz="1200" kern="1200"/>
            <a:t>Risk</a:t>
          </a:r>
        </a:p>
      </dsp:txBody>
      <dsp:txXfrm>
        <a:off x="4667854" y="15827"/>
        <a:ext cx="801272" cy="4690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DCD14B-2643-41F8-9148-200CB9338749}">
      <dsp:nvSpPr>
        <dsp:cNvPr id="0" name=""/>
        <dsp:cNvSpPr/>
      </dsp:nvSpPr>
      <dsp:spPr>
        <a:xfrm rot="5400000">
          <a:off x="-224541" y="690617"/>
          <a:ext cx="1005293" cy="121814"/>
        </a:xfrm>
        <a:prstGeom prst="rect">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F6DA753-A921-4A53-B348-E168B8A7BA36}">
      <dsp:nvSpPr>
        <dsp:cNvPr id="0" name=""/>
        <dsp:cNvSpPr/>
      </dsp:nvSpPr>
      <dsp:spPr>
        <a:xfrm>
          <a:off x="2493" y="42795"/>
          <a:ext cx="1353493" cy="812095"/>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Backlog/</a:t>
          </a:r>
        </a:p>
        <a:p>
          <a:pPr marL="0" lvl="0" indent="0" algn="ctr" defTabSz="666750">
            <a:lnSpc>
              <a:spcPct val="90000"/>
            </a:lnSpc>
            <a:spcBef>
              <a:spcPct val="0"/>
            </a:spcBef>
            <a:spcAft>
              <a:spcPct val="35000"/>
            </a:spcAft>
            <a:buNone/>
          </a:pPr>
          <a:r>
            <a:rPr lang="en-ZA" sz="1500" kern="1200"/>
            <a:t>Initiation</a:t>
          </a:r>
        </a:p>
      </dsp:txBody>
      <dsp:txXfrm>
        <a:off x="26278" y="66580"/>
        <a:ext cx="1305923" cy="764525"/>
      </dsp:txXfrm>
    </dsp:sp>
    <dsp:sp modelId="{A832B988-8CCE-45A4-A49D-6540FEFE929F}">
      <dsp:nvSpPr>
        <dsp:cNvPr id="0" name=""/>
        <dsp:cNvSpPr/>
      </dsp:nvSpPr>
      <dsp:spPr>
        <a:xfrm rot="5400000">
          <a:off x="-224541" y="1705737"/>
          <a:ext cx="1005293" cy="121814"/>
        </a:xfrm>
        <a:prstGeom prst="rect">
          <a:avLst/>
        </a:prstGeom>
        <a:solidFill>
          <a:schemeClr val="accent4">
            <a:hueOff val="1319987"/>
            <a:satOff val="-5840"/>
            <a:lumOff val="-981"/>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23D1307-5322-41AA-892C-4869F45982B9}">
      <dsp:nvSpPr>
        <dsp:cNvPr id="0" name=""/>
        <dsp:cNvSpPr/>
      </dsp:nvSpPr>
      <dsp:spPr>
        <a:xfrm>
          <a:off x="2493" y="1057915"/>
          <a:ext cx="1353493" cy="812095"/>
        </a:xfrm>
        <a:prstGeom prst="roundRect">
          <a:avLst>
            <a:gd name="adj" fmla="val 10000"/>
          </a:avLst>
        </a:prstGeom>
        <a:solidFill>
          <a:schemeClr val="accent4">
            <a:hueOff val="1099990"/>
            <a:satOff val="-4867"/>
            <a:lumOff val="-81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Requirements Planning</a:t>
          </a:r>
        </a:p>
      </dsp:txBody>
      <dsp:txXfrm>
        <a:off x="26278" y="1081700"/>
        <a:ext cx="1305923" cy="764525"/>
      </dsp:txXfrm>
    </dsp:sp>
    <dsp:sp modelId="{052FB2E7-8317-4467-9C89-D875DDE98A6E}">
      <dsp:nvSpPr>
        <dsp:cNvPr id="0" name=""/>
        <dsp:cNvSpPr/>
      </dsp:nvSpPr>
      <dsp:spPr>
        <a:xfrm>
          <a:off x="283018" y="2213297"/>
          <a:ext cx="1790319" cy="121814"/>
        </a:xfrm>
        <a:prstGeom prst="rect">
          <a:avLst/>
        </a:prstGeom>
        <a:solidFill>
          <a:schemeClr val="accent4">
            <a:hueOff val="2639975"/>
            <a:satOff val="-11681"/>
            <a:lumOff val="-1961"/>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EA9E6AC-19A8-49CF-B192-2B80D7A0613E}">
      <dsp:nvSpPr>
        <dsp:cNvPr id="0" name=""/>
        <dsp:cNvSpPr/>
      </dsp:nvSpPr>
      <dsp:spPr>
        <a:xfrm>
          <a:off x="2493" y="2073035"/>
          <a:ext cx="1353493" cy="812095"/>
        </a:xfrm>
        <a:prstGeom prst="roundRect">
          <a:avLst>
            <a:gd name="adj" fmla="val 10000"/>
          </a:avLst>
        </a:prstGeom>
        <a:solidFill>
          <a:schemeClr val="accent4">
            <a:hueOff val="2199979"/>
            <a:satOff val="-9734"/>
            <a:lumOff val="-16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Design</a:t>
          </a:r>
        </a:p>
      </dsp:txBody>
      <dsp:txXfrm>
        <a:off x="26278" y="2096820"/>
        <a:ext cx="1305923" cy="764525"/>
      </dsp:txXfrm>
    </dsp:sp>
    <dsp:sp modelId="{AA59ABD1-2BB2-491E-BE9F-F2A25E846A9E}">
      <dsp:nvSpPr>
        <dsp:cNvPr id="0" name=""/>
        <dsp:cNvSpPr/>
      </dsp:nvSpPr>
      <dsp:spPr>
        <a:xfrm rot="16200000">
          <a:off x="1575604" y="1705737"/>
          <a:ext cx="1005293" cy="121814"/>
        </a:xfrm>
        <a:prstGeom prst="rect">
          <a:avLst/>
        </a:prstGeom>
        <a:solidFill>
          <a:schemeClr val="accent4">
            <a:hueOff val="3959962"/>
            <a:satOff val="-17521"/>
            <a:lumOff val="-294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B9B5CE8-C64F-4FC1-A68C-EEBC5A4BCCC2}">
      <dsp:nvSpPr>
        <dsp:cNvPr id="0" name=""/>
        <dsp:cNvSpPr/>
      </dsp:nvSpPr>
      <dsp:spPr>
        <a:xfrm>
          <a:off x="1802639" y="2073035"/>
          <a:ext cx="1353493" cy="812095"/>
        </a:xfrm>
        <a:prstGeom prst="roundRect">
          <a:avLst>
            <a:gd name="adj" fmla="val 10000"/>
          </a:avLst>
        </a:prstGeom>
        <a:solidFill>
          <a:schemeClr val="accent4">
            <a:hueOff val="3299968"/>
            <a:satOff val="-14601"/>
            <a:lumOff val="-2452"/>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Deployment</a:t>
          </a:r>
        </a:p>
      </dsp:txBody>
      <dsp:txXfrm>
        <a:off x="1826424" y="2096820"/>
        <a:ext cx="1305923" cy="764525"/>
      </dsp:txXfrm>
    </dsp:sp>
    <dsp:sp modelId="{B6836FD2-F8A6-4E1C-85F0-BFFAF9043B10}">
      <dsp:nvSpPr>
        <dsp:cNvPr id="0" name=""/>
        <dsp:cNvSpPr/>
      </dsp:nvSpPr>
      <dsp:spPr>
        <a:xfrm rot="16200000">
          <a:off x="1575604" y="690617"/>
          <a:ext cx="1005293" cy="121814"/>
        </a:xfrm>
        <a:prstGeom prst="rect">
          <a:avLst/>
        </a:prstGeom>
        <a:solidFill>
          <a:schemeClr val="accent4">
            <a:hueOff val="5279950"/>
            <a:satOff val="-23362"/>
            <a:lumOff val="-392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F7E124A-2CCB-48C5-A0E3-7C86B3615985}">
      <dsp:nvSpPr>
        <dsp:cNvPr id="0" name=""/>
        <dsp:cNvSpPr/>
      </dsp:nvSpPr>
      <dsp:spPr>
        <a:xfrm>
          <a:off x="1802639" y="1057915"/>
          <a:ext cx="1353493" cy="812095"/>
        </a:xfrm>
        <a:prstGeom prst="roundRect">
          <a:avLst>
            <a:gd name="adj" fmla="val 10000"/>
          </a:avLst>
        </a:prstGeom>
        <a:solidFill>
          <a:schemeClr val="accent4">
            <a:hueOff val="4399958"/>
            <a:satOff val="-19468"/>
            <a:lumOff val="-326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UAT/</a:t>
          </a:r>
          <a:br>
            <a:rPr lang="en-ZA" sz="1500" kern="1200"/>
          </a:br>
          <a:r>
            <a:rPr lang="en-ZA" sz="1500" kern="1200"/>
            <a:t>Review &amp; Testing</a:t>
          </a:r>
        </a:p>
      </dsp:txBody>
      <dsp:txXfrm>
        <a:off x="1826424" y="1081700"/>
        <a:ext cx="1305923" cy="764525"/>
      </dsp:txXfrm>
    </dsp:sp>
    <dsp:sp modelId="{7DBA1B3C-BD4B-4037-869E-E084514BFBDC}">
      <dsp:nvSpPr>
        <dsp:cNvPr id="0" name=""/>
        <dsp:cNvSpPr/>
      </dsp:nvSpPr>
      <dsp:spPr>
        <a:xfrm>
          <a:off x="2083164" y="183058"/>
          <a:ext cx="1790319" cy="121814"/>
        </a:xfrm>
        <a:prstGeom prst="rect">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7982901-FF91-4E58-A83C-B33DEF934A0F}">
      <dsp:nvSpPr>
        <dsp:cNvPr id="0" name=""/>
        <dsp:cNvSpPr/>
      </dsp:nvSpPr>
      <dsp:spPr>
        <a:xfrm>
          <a:off x="1802639" y="42795"/>
          <a:ext cx="1353493" cy="812095"/>
        </a:xfrm>
        <a:prstGeom prst="roundRect">
          <a:avLst>
            <a:gd name="adj" fmla="val 10000"/>
          </a:avLst>
        </a:prstGeom>
        <a:solidFill>
          <a:schemeClr val="accent4">
            <a:hueOff val="5499947"/>
            <a:satOff val="-24335"/>
            <a:lumOff val="-4086"/>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Development</a:t>
          </a:r>
        </a:p>
      </dsp:txBody>
      <dsp:txXfrm>
        <a:off x="1826424" y="66580"/>
        <a:ext cx="1305923" cy="764525"/>
      </dsp:txXfrm>
    </dsp:sp>
    <dsp:sp modelId="{B3040FDF-0D9C-4A3D-88AF-CDFA02B1A10A}">
      <dsp:nvSpPr>
        <dsp:cNvPr id="0" name=""/>
        <dsp:cNvSpPr/>
      </dsp:nvSpPr>
      <dsp:spPr>
        <a:xfrm>
          <a:off x="3602785" y="42795"/>
          <a:ext cx="1353493" cy="812095"/>
        </a:xfrm>
        <a:prstGeom prst="roundRect">
          <a:avLst>
            <a:gd name="adj" fmla="val 10000"/>
          </a:avLst>
        </a:prstGeom>
        <a:solidFill>
          <a:schemeClr val="accent4">
            <a:hueOff val="6599937"/>
            <a:satOff val="-29202"/>
            <a:lumOff val="-490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ZA" sz="1500" kern="1200"/>
            <a:t>Completed Task</a:t>
          </a:r>
        </a:p>
      </dsp:txBody>
      <dsp:txXfrm>
        <a:off x="3626570" y="66580"/>
        <a:ext cx="1305923" cy="76452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ED0BB60-4DDC-47A7-8B70-603505687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30</Pages>
  <Words>5887</Words>
  <Characters>36740</Characters>
  <Application>Microsoft Office Word</Application>
  <DocSecurity>0</DocSecurity>
  <Lines>1837</Lines>
  <Paragraphs>852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Engineering Document</dc:title>
  <dc:subject>CivicConnect</dc:subject>
  <dc:creator>Tobie J.v. Vuuren</dc:creator>
  <cp:keywords/>
  <dc:description/>
  <cp:lastModifiedBy>Tobie J.v. Vuuren</cp:lastModifiedBy>
  <cp:revision>1</cp:revision>
  <dcterms:created xsi:type="dcterms:W3CDTF">2026-09-09T18:06:00Z</dcterms:created>
  <dcterms:modified xsi:type="dcterms:W3CDTF">2026-09-09T20:41:00Z</dcterms:modified>
</cp:coreProperties>
</file>