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w:t>
            </w:r>
            <w:r>
              <w:rPr>
                <w:lang w:val="it-IT"/>
              </w:rPr>
              <w:t>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bookmarkStart w:id="7" w:name="_GoBack"/>
            <w:bookmarkEnd w:id="7"/>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10" w:name="_Toc94790450"/>
      <w:r w:rsidRPr="00D03EA1">
        <w:lastRenderedPageBreak/>
        <w:t>Pianificazione</w:t>
      </w:r>
      <w:bookmarkEnd w:id="10"/>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1" w:name="_Toc94790451"/>
      <w:r w:rsidRPr="00D03EA1">
        <w:t>Analisi dei mezzi</w:t>
      </w:r>
      <w:bookmarkEnd w:id="11"/>
    </w:p>
    <w:p w14:paraId="57F4861B" w14:textId="77777777" w:rsidR="00AB05BB" w:rsidRPr="00D03EA1" w:rsidRDefault="00AB05BB" w:rsidP="00D03EA1">
      <w:pPr>
        <w:pStyle w:val="Titolo3"/>
      </w:pPr>
      <w:bookmarkStart w:id="12" w:name="_Toc413411419"/>
      <w:bookmarkStart w:id="13" w:name="_Toc94790452"/>
      <w:r w:rsidRPr="00D03EA1">
        <w:t>Software</w:t>
      </w:r>
      <w:bookmarkEnd w:id="12"/>
      <w:bookmarkEnd w:id="13"/>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6" w:name="_Toc429059808"/>
      <w:bookmarkStart w:id="17" w:name="_Toc94790454"/>
      <w:r w:rsidRPr="00A967FB">
        <w:t>Progettazione</w:t>
      </w:r>
      <w:bookmarkEnd w:id="16"/>
      <w:bookmarkEnd w:id="17"/>
    </w:p>
    <w:p w14:paraId="10949812" w14:textId="18541B98" w:rsidR="00620991" w:rsidRDefault="00620991" w:rsidP="00620991">
      <w:pPr>
        <w:pStyle w:val="Titolo2"/>
      </w:pPr>
      <w:bookmarkStart w:id="18" w:name="_Toc429059809"/>
      <w:bookmarkStart w:id="19" w:name="_Toc94790455"/>
      <w:r w:rsidRPr="00D03EA1">
        <w:t>Design dell’architettura del sistema</w:t>
      </w:r>
      <w:bookmarkEnd w:id="18"/>
      <w:bookmarkEnd w:id="19"/>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20" w:name="_Toc429059810"/>
      <w:bookmarkStart w:id="21"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20"/>
      <w:bookmarkEnd w:id="21"/>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2" w:name="_Toc429059811"/>
      <w:bookmarkStart w:id="23"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2"/>
      <w:bookmarkEnd w:id="23"/>
    </w:p>
    <w:p w14:paraId="5FA269C1" w14:textId="77777777" w:rsidR="005968EE" w:rsidRDefault="005968EE" w:rsidP="00BD4EA9">
      <w:pPr>
        <w:rPr>
          <w:noProof/>
          <w:lang w:val="it-IT"/>
        </w:rPr>
      </w:pPr>
    </w:p>
    <w:p w14:paraId="082F055D" w14:textId="515C5E81" w:rsidR="00630D37" w:rsidRDefault="00630D37" w:rsidP="00BD4EA9">
      <w:pPr>
        <w:rPr>
          <w:noProof/>
          <w:lang w:val="it-IT"/>
        </w:rPr>
      </w:pPr>
      <w:r>
        <w:rPr>
          <w:noProof/>
          <w:lang w:val="it-IT"/>
        </w:rPr>
        <w:t>La prima interfaccia è questa, ovvero 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4" w:name="_Toc429059812"/>
      <w:bookmarkStart w:id="25" w:name="_Toc94790458"/>
      <w:r w:rsidRPr="00D03EA1">
        <w:t>Design procedurale</w:t>
      </w:r>
      <w:bookmarkEnd w:id="24"/>
      <w:bookmarkEnd w:id="25"/>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14"/>
      <w:headerReference w:type="default" r:id="rId15"/>
      <w:footerReference w:type="even" r:id="rId16"/>
      <w:footerReference w:type="default" r:id="rId17"/>
      <w:headerReference w:type="first" r:id="rId18"/>
      <w:footerReference w:type="first" r:id="rId1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1F787" w14:textId="77777777" w:rsidR="00160E50" w:rsidRDefault="00160E50">
      <w:r>
        <w:separator/>
      </w:r>
    </w:p>
  </w:endnote>
  <w:endnote w:type="continuationSeparator" w:id="0">
    <w:p w14:paraId="12E22C67" w14:textId="77777777" w:rsidR="00160E50" w:rsidRDefault="00160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fldSimple w:instr=" FILENAME ">
      <w:r w:rsidR="0066479F">
        <w:t>Sidney Canonica</w:t>
      </w:r>
      <w:r w:rsidR="0003246C">
        <w:rPr>
          <w:noProof/>
        </w:rPr>
        <w:t xml:space="preserve"> documentazione progetto.docx</w:t>
      </w:r>
    </w:fldSimple>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E392A" w14:textId="77777777" w:rsidR="00160E50" w:rsidRDefault="00160E50">
      <w:r>
        <w:separator/>
      </w:r>
    </w:p>
  </w:footnote>
  <w:footnote w:type="continuationSeparator" w:id="0">
    <w:p w14:paraId="01C9F7A3" w14:textId="77777777" w:rsidR="00160E50" w:rsidRDefault="00160E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12ED"/>
    <w:rsid w:val="00052AC4"/>
    <w:rsid w:val="0007793A"/>
    <w:rsid w:val="00086641"/>
    <w:rsid w:val="000A6929"/>
    <w:rsid w:val="000B5A35"/>
    <w:rsid w:val="000B6446"/>
    <w:rsid w:val="000C5E52"/>
    <w:rsid w:val="000D0100"/>
    <w:rsid w:val="000E1993"/>
    <w:rsid w:val="00100A3C"/>
    <w:rsid w:val="00120A54"/>
    <w:rsid w:val="00152D0C"/>
    <w:rsid w:val="00160E50"/>
    <w:rsid w:val="001619DE"/>
    <w:rsid w:val="00177906"/>
    <w:rsid w:val="00184AA2"/>
    <w:rsid w:val="00186E96"/>
    <w:rsid w:val="001A00E1"/>
    <w:rsid w:val="001A351F"/>
    <w:rsid w:val="001A6D63"/>
    <w:rsid w:val="001B1350"/>
    <w:rsid w:val="001B728A"/>
    <w:rsid w:val="001D4C53"/>
    <w:rsid w:val="001D519D"/>
    <w:rsid w:val="001E2ED3"/>
    <w:rsid w:val="001F210F"/>
    <w:rsid w:val="001F2449"/>
    <w:rsid w:val="00234EBE"/>
    <w:rsid w:val="00237B2B"/>
    <w:rsid w:val="002526E5"/>
    <w:rsid w:val="00297AD6"/>
    <w:rsid w:val="002B468F"/>
    <w:rsid w:val="002C1335"/>
    <w:rsid w:val="002C797B"/>
    <w:rsid w:val="002E4BB9"/>
    <w:rsid w:val="002F26B9"/>
    <w:rsid w:val="003217DE"/>
    <w:rsid w:val="00323A3B"/>
    <w:rsid w:val="0034245C"/>
    <w:rsid w:val="00377A1B"/>
    <w:rsid w:val="003942EC"/>
    <w:rsid w:val="003D296E"/>
    <w:rsid w:val="003E1862"/>
    <w:rsid w:val="003E26AC"/>
    <w:rsid w:val="003F639C"/>
    <w:rsid w:val="00417B29"/>
    <w:rsid w:val="0042378C"/>
    <w:rsid w:val="004458FB"/>
    <w:rsid w:val="00450A5A"/>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8EE"/>
    <w:rsid w:val="005A5130"/>
    <w:rsid w:val="005A68A8"/>
    <w:rsid w:val="005C16C6"/>
    <w:rsid w:val="005C5192"/>
    <w:rsid w:val="005F3F7E"/>
    <w:rsid w:val="006001E9"/>
    <w:rsid w:val="00620991"/>
    <w:rsid w:val="00625D2D"/>
    <w:rsid w:val="00626AD3"/>
    <w:rsid w:val="00630D37"/>
    <w:rsid w:val="00636244"/>
    <w:rsid w:val="0064621E"/>
    <w:rsid w:val="0066479F"/>
    <w:rsid w:val="006725B2"/>
    <w:rsid w:val="006C1502"/>
    <w:rsid w:val="006C3F24"/>
    <w:rsid w:val="006C5AA9"/>
    <w:rsid w:val="006D027D"/>
    <w:rsid w:val="006D75A5"/>
    <w:rsid w:val="006E4A10"/>
    <w:rsid w:val="006E63B9"/>
    <w:rsid w:val="00716FF8"/>
    <w:rsid w:val="0072427A"/>
    <w:rsid w:val="007423E1"/>
    <w:rsid w:val="00763354"/>
    <w:rsid w:val="00773744"/>
    <w:rsid w:val="00777565"/>
    <w:rsid w:val="007866EE"/>
    <w:rsid w:val="0079049F"/>
    <w:rsid w:val="007B0B67"/>
    <w:rsid w:val="007B367A"/>
    <w:rsid w:val="007B451C"/>
    <w:rsid w:val="007C519E"/>
    <w:rsid w:val="007F7668"/>
    <w:rsid w:val="00811FD8"/>
    <w:rsid w:val="00817830"/>
    <w:rsid w:val="0081798D"/>
    <w:rsid w:val="00842C0A"/>
    <w:rsid w:val="00865E20"/>
    <w:rsid w:val="00872FDE"/>
    <w:rsid w:val="0088274C"/>
    <w:rsid w:val="00886DED"/>
    <w:rsid w:val="00891A14"/>
    <w:rsid w:val="008937B3"/>
    <w:rsid w:val="008B39F2"/>
    <w:rsid w:val="008D50AC"/>
    <w:rsid w:val="008E675E"/>
    <w:rsid w:val="00902917"/>
    <w:rsid w:val="00910E7F"/>
    <w:rsid w:val="00913934"/>
    <w:rsid w:val="00915ADA"/>
    <w:rsid w:val="0091700A"/>
    <w:rsid w:val="00952BBC"/>
    <w:rsid w:val="00957484"/>
    <w:rsid w:val="00970DF0"/>
    <w:rsid w:val="00976822"/>
    <w:rsid w:val="009D2997"/>
    <w:rsid w:val="00A52695"/>
    <w:rsid w:val="00A6318D"/>
    <w:rsid w:val="00A71557"/>
    <w:rsid w:val="00A72FD8"/>
    <w:rsid w:val="00A7451A"/>
    <w:rsid w:val="00A83338"/>
    <w:rsid w:val="00A84023"/>
    <w:rsid w:val="00A86813"/>
    <w:rsid w:val="00A967FB"/>
    <w:rsid w:val="00AB05BB"/>
    <w:rsid w:val="00AB2694"/>
    <w:rsid w:val="00AF6622"/>
    <w:rsid w:val="00B0529F"/>
    <w:rsid w:val="00B062DF"/>
    <w:rsid w:val="00B06A13"/>
    <w:rsid w:val="00B30A5C"/>
    <w:rsid w:val="00B33048"/>
    <w:rsid w:val="00B66E02"/>
    <w:rsid w:val="00B7600A"/>
    <w:rsid w:val="00B81BBD"/>
    <w:rsid w:val="00BA24E5"/>
    <w:rsid w:val="00BA462C"/>
    <w:rsid w:val="00BC66E4"/>
    <w:rsid w:val="00BD0E15"/>
    <w:rsid w:val="00BD4EA9"/>
    <w:rsid w:val="00BF20FD"/>
    <w:rsid w:val="00BF5C85"/>
    <w:rsid w:val="00C13770"/>
    <w:rsid w:val="00C27D3A"/>
    <w:rsid w:val="00C37B0C"/>
    <w:rsid w:val="00C37D39"/>
    <w:rsid w:val="00C4417B"/>
    <w:rsid w:val="00C4534B"/>
    <w:rsid w:val="00C456F2"/>
    <w:rsid w:val="00C551EA"/>
    <w:rsid w:val="00C82E2E"/>
    <w:rsid w:val="00C859D6"/>
    <w:rsid w:val="00CD6AFE"/>
    <w:rsid w:val="00CD6FB5"/>
    <w:rsid w:val="00CF7E01"/>
    <w:rsid w:val="00D1596E"/>
    <w:rsid w:val="00D634D0"/>
    <w:rsid w:val="00D823AE"/>
    <w:rsid w:val="00D940E9"/>
    <w:rsid w:val="00D94AA2"/>
    <w:rsid w:val="00DA47BC"/>
    <w:rsid w:val="00DA4ECA"/>
    <w:rsid w:val="00DB2523"/>
    <w:rsid w:val="00DD5E77"/>
    <w:rsid w:val="00DE61E0"/>
    <w:rsid w:val="00DF710C"/>
    <w:rsid w:val="00DF74AB"/>
    <w:rsid w:val="00E10941"/>
    <w:rsid w:val="00E45E7F"/>
    <w:rsid w:val="00E52D51"/>
    <w:rsid w:val="00E6362D"/>
    <w:rsid w:val="00EA1673"/>
    <w:rsid w:val="00EA3B68"/>
    <w:rsid w:val="00EB64F4"/>
    <w:rsid w:val="00ED0E27"/>
    <w:rsid w:val="00ED67AE"/>
    <w:rsid w:val="00EE27AB"/>
    <w:rsid w:val="00EE677E"/>
    <w:rsid w:val="00EF1836"/>
    <w:rsid w:val="00EF7BC7"/>
    <w:rsid w:val="00F00348"/>
    <w:rsid w:val="00F00D66"/>
    <w:rsid w:val="00F17B1D"/>
    <w:rsid w:val="00F41E34"/>
    <w:rsid w:val="00F56F23"/>
    <w:rsid w:val="00F66F07"/>
    <w:rsid w:val="00F905ED"/>
    <w:rsid w:val="00FA24A1"/>
    <w:rsid w:val="00FA6841"/>
    <w:rsid w:val="00FD229A"/>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42112-50D5-4A44-A2E3-96A15190D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1763</Words>
  <Characters>10051</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94</cp:revision>
  <cp:lastPrinted>2022-02-03T13:22:00Z</cp:lastPrinted>
  <dcterms:created xsi:type="dcterms:W3CDTF">2022-02-03T13:23:00Z</dcterms:created>
  <dcterms:modified xsi:type="dcterms:W3CDTF">2024-09-25T13:31:00Z</dcterms:modified>
  <cp:category/>
</cp:coreProperties>
</file>