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2025-04-29: 中性区域 (支撑位: nan, 压力位: nan)</w:t>
      </w:r>
    </w:p>
    <w:p>
      <w:r>
        <w:t>2025-04-30: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2025-05-08 13:25:00 - MACD顶背离</w:t>
      </w:r>
    </w:p>
    <w:p>
      <w:r>
        <w:t>2025-05-08 13:30:00 - MACD顶背离</w:t>
      </w:r>
    </w:p>
    <w:p>
      <w:r>
        <w:t>2025-05-08 13:35:00 - MACD顶背离</w:t>
      </w:r>
    </w:p>
    <w:p>
      <w:r>
        <w:t>2025-05-08 13:45:00 - MACD底背离</w:t>
      </w:r>
    </w:p>
    <w:p>
      <w:r>
        <w:rPr>
          <w:color w:val="0000FF"/>
        </w:rPr>
        <w:t>2025-05-08 14:15:00 - MACD底背离</w:t>
      </w:r>
    </w:p>
    <w:p>
      <w:r>
        <w:rPr>
          <w:color w:val="FF0000"/>
        </w:rPr>
        <w:t>2025-05-08 14:50:00 - MACD顶背离</w:t>
      </w:r>
    </w:p>
    <w:p>
      <w:r>
        <w:t>【KDJ背离】</w:t>
      </w:r>
    </w:p>
    <w:p>
      <w:r>
        <w:t>2025-05-08 13:25:00 - KDJ顶背离</w:t>
      </w:r>
    </w:p>
    <w:p>
      <w:r>
        <w:t>2025-05-08 13:45:00 - KDJ底背离</w:t>
      </w:r>
    </w:p>
    <w:p>
      <w:r>
        <w:rPr>
          <w:color w:val="0000FF"/>
        </w:rPr>
        <w:t>2025-05-08 13:50:00 - KDJ底背离</w:t>
      </w:r>
    </w:p>
    <w:p>
      <w:r>
        <w:t>2025-05-08 14:20:00 - KDJ顶背离</w:t>
      </w:r>
    </w:p>
    <w:p>
      <w:r>
        <w:t>2025-05-08 14:35:00 - KDJ顶背离</w:t>
      </w:r>
    </w:p>
    <w:p>
      <w:r>
        <w:rPr>
          <w:color w:val="FF0000"/>
        </w:rPr>
        <w:t>2025-05-08 14:50:00 -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2025-05-08 10:45:00 - MACD顶背离</w:t>
      </w:r>
    </w:p>
    <w:p>
      <w:r>
        <w:t>2025-05-08 13:45:00 - MACD顶背离</w:t>
      </w:r>
    </w:p>
    <w:p>
      <w:r>
        <w:t>2025-05-08 14:00:00 - MACD顶背离</w:t>
      </w:r>
    </w:p>
    <w:p>
      <w:r>
        <w:t>2025-05-08 14:15:00 - MACD顶背离</w:t>
      </w:r>
    </w:p>
    <w:p>
      <w:r>
        <w:t>2025-05-08 14:30:00 - MACD顶背离</w:t>
      </w:r>
    </w:p>
    <w:p>
      <w:r>
        <w:rPr>
          <w:color w:val="FF0000"/>
        </w:rPr>
        <w:t>2025-05-08 14:45:00 - MACD顶背离</w:t>
      </w:r>
    </w:p>
    <w:p>
      <w:r>
        <w:t>【KDJ背离】</w:t>
      </w:r>
    </w:p>
    <w:p>
      <w:r>
        <w:t>2025-05-08 10:45:00 - KDJ顶背离</w:t>
      </w:r>
    </w:p>
    <w:p>
      <w:r>
        <w:t>2025-05-08 13:45:00 - KDJ顶背离</w:t>
      </w:r>
    </w:p>
    <w:p>
      <w:r>
        <w:t>2025-05-08 14:00:00 - KDJ顶背离</w:t>
      </w:r>
    </w:p>
    <w:p>
      <w:r>
        <w:t>2025-05-08 14:15:00 - KDJ顶背离</w:t>
      </w:r>
    </w:p>
    <w:p>
      <w:r>
        <w:t>2025-05-08 14:30:00 - KDJ顶背离</w:t>
      </w:r>
    </w:p>
    <w:p>
      <w:r>
        <w:rPr>
          <w:color w:val="FF0000"/>
        </w:rPr>
        <w:t>2025-05-08 14:45:00 -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2025-05-06 15:00:00 - MACD顶背离</w:t>
      </w:r>
    </w:p>
    <w:p>
      <w:r>
        <w:t>2025-05-07 11:00:00 - MACD顶背离</w:t>
      </w:r>
    </w:p>
    <w:p>
      <w:r>
        <w:t>2025-05-07 11:30:00 - MACD顶背离</w:t>
      </w:r>
    </w:p>
    <w:p>
      <w:r>
        <w:t>2025-05-07 14:30:00 - MACD顶背离</w:t>
      </w:r>
    </w:p>
    <w:p>
      <w:r>
        <w:t>2025-05-08 10:00:00 - MACD顶背离</w:t>
      </w:r>
    </w:p>
    <w:p>
      <w:r>
        <w:rPr>
          <w:color w:val="0000FF"/>
        </w:rPr>
        <w:t>2025-05-08 11:00:00 - MACD底背离</w:t>
      </w:r>
    </w:p>
    <w:p>
      <w:r>
        <w:rPr>
          <w:color w:val="FF0000"/>
        </w:rPr>
        <w:t>2025-05-08 14:30:00 - MACD顶背离</w:t>
      </w:r>
    </w:p>
    <w:p>
      <w:r>
        <w:t>【KDJ背离】</w:t>
      </w:r>
    </w:p>
    <w:p>
      <w:r>
        <w:t>2025-05-06 15:00:00 - KDJ顶背离</w:t>
      </w:r>
    </w:p>
    <w:p>
      <w:r>
        <w:t>2025-05-07 10:00:00 - KDJ顶背离</w:t>
      </w:r>
    </w:p>
    <w:p>
      <w:r>
        <w:t>2025-05-07 11:00:00 - KDJ顶背离</w:t>
      </w:r>
    </w:p>
    <w:p>
      <w:r>
        <w:t>2025-05-07 11:30:00 - KDJ顶背离</w:t>
      </w:r>
    </w:p>
    <w:p>
      <w:r>
        <w:t>2025-05-07 14:30:00 - KDJ顶背离</w:t>
      </w:r>
    </w:p>
    <w:p>
      <w:r>
        <w:rPr>
          <w:color w:val="0000FF"/>
        </w:rPr>
        <w:t>2025-05-08 11:00:00 - KDJ底背离</w:t>
      </w:r>
    </w:p>
    <w:p>
      <w:r>
        <w:rPr>
          <w:color w:val="FF0000"/>
        </w:rPr>
        <w:t>2025-05-08 14:30:00 -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2025-05-06 14:00:00 - MACD底背离</w:t>
      </w:r>
    </w:p>
    <w:p>
      <w:r>
        <w:t>2025-05-07 15:00:00 - MACD顶背离</w:t>
      </w:r>
    </w:p>
    <w:p>
      <w:r>
        <w:t>2025-05-08 11:00:00 - MACD顶背离</w:t>
      </w:r>
    </w:p>
    <w:p>
      <w:r>
        <w:rPr>
          <w:color w:val="FF0000"/>
        </w:rPr>
        <w:t>2025-05-08 12:00:00 - MACD顶背离</w:t>
      </w:r>
    </w:p>
    <w:p>
      <w:r>
        <w:t>【KDJ背离】</w:t>
      </w:r>
    </w:p>
    <w:p>
      <w:r>
        <w:t>2025-05-06 14:00:00 - KDJ底背离</w:t>
      </w:r>
    </w:p>
    <w:p>
      <w:r>
        <w:t>2025-05-07 10:00:00 - KDJ顶背离</w:t>
      </w:r>
    </w:p>
    <w:p>
      <w:r>
        <w:t>2025-05-07 11:00:00 - KDJ顶背离</w:t>
      </w:r>
    </w:p>
    <w:p>
      <w:r>
        <w:t>2025-05-07 12:00:00 - KDJ顶背离</w:t>
      </w:r>
    </w:p>
    <w:p>
      <w:r>
        <w:rPr>
          <w:color w:val="FF0000"/>
        </w:rPr>
        <w:t>2025-05-07 15:00:00 - KDJ顶背离</w:t>
      </w:r>
    </w:p>
    <w:p>
      <w:r>
        <w:rPr>
          <w:color w:val="0000FF"/>
        </w:rPr>
        <w:t>2025-05-08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2025-05-07 14:00:00 - MACD底背离</w:t>
      </w:r>
    </w:p>
    <w:p>
      <w:r>
        <w:t>【KDJ背离】</w:t>
      </w:r>
    </w:p>
    <w:p>
      <w:r>
        <w:t>2025-05-07 10:00:00 - KDJ顶背离</w:t>
      </w:r>
    </w:p>
    <w:p>
      <w:r>
        <w:t>2025-05-07 12:00:00 - KDJ顶背离</w:t>
      </w:r>
    </w:p>
    <w:p>
      <w:r>
        <w:rPr>
          <w:color w:val="FF0000"/>
        </w:rPr>
        <w:t>2025-05-07 16:00:00 -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-106,870,052 元</w:t>
      </w:r>
    </w:p>
    <w:p>
      <w:r>
        <w:t xml:space="preserve">近5日主力净流入: </w:t>
      </w:r>
    </w:p>
    <w:p>
      <w:r>
        <w:t xml:space="preserve">2025-04-29: </w:t>
        <w:tab/>
        <w:t xml:space="preserve">-132,969,039, </w:t>
      </w:r>
    </w:p>
    <w:p>
      <w:r>
        <w:t xml:space="preserve">2025-04-30: </w:t>
        <w:tab/>
        <w:t xml:space="preserve">-100,319,178, </w:t>
      </w:r>
    </w:p>
    <w:p>
      <w:r>
        <w:t xml:space="preserve">2025-05-06: </w:t>
        <w:tab/>
        <w:t xml:space="preserve">-9,886,867, </w:t>
      </w:r>
    </w:p>
    <w:p>
      <w:r>
        <w:t xml:space="preserve">2025-05-07: </w:t>
        <w:tab/>
        <w:t xml:space="preserve">-151,690,162, </w:t>
      </w:r>
    </w:p>
    <w:p>
      <w:r>
        <w:t xml:space="preserve">2025-05-08: </w:t>
        <w:tab/>
        <w:t xml:space="preserve">-106,870,052, </w:t>
      </w:r>
    </w:p>
    <w:p>
      <w:r>
        <w:t xml:space="preserve">近10日主力净流入: </w:t>
      </w:r>
    </w:p>
    <w:p>
      <w:r>
        <w:t>2025-04-22</w:t>
        <w:tab/>
        <w:t>26,083,623</w:t>
      </w:r>
    </w:p>
    <w:p>
      <w:r>
        <w:t>2025-04-23</w:t>
        <w:tab/>
        <w:t>175,099,872</w:t>
      </w:r>
    </w:p>
    <w:p>
      <w:r>
        <w:t>2025-04-24</w:t>
        <w:tab/>
        <w:t>-42,167,347</w:t>
      </w:r>
    </w:p>
    <w:p>
      <w:r>
        <w:t>2025-04-25</w:t>
        <w:tab/>
        <w:t>178,490,752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>2025-05-06</w:t>
        <w:tab/>
        <w:t>-9,886,867</w:t>
      </w:r>
    </w:p>
    <w:p>
      <w:r>
        <w:t>2025-05-07</w:t>
        <w:tab/>
        <w:t>-151,690,162</w:t>
      </w:r>
    </w:p>
    <w:p>
      <w:r>
        <w:t>2025-05-08</w:t>
        <w:tab/>
        <w:t>-106,870,052</w:t>
      </w:r>
    </w:p>
    <w:p>
      <w:r>
        <w:t xml:space="preserve">主力/大单/中单/小单流向分布: </w:t>
      </w:r>
    </w:p>
    <w:p>
      <w:r>
        <w:t>超大单净流入-净额</w:t>
        <w:tab/>
        <w:t>-823,190,985</w:t>
      </w:r>
    </w:p>
    <w:p>
      <w:r>
        <w:t>大单净流入-净额</w:t>
        <w:tab/>
        <w:t>-1,446,736,786</w:t>
      </w:r>
    </w:p>
    <w:p>
      <w:r>
        <w:t>中单净流入-净额</w:t>
        <w:tab/>
        <w:t>122,062,474</w:t>
      </w:r>
    </w:p>
    <w:p>
      <w:r>
        <w:t>小单净流入-净额</w:t>
        <w:tab/>
        <w:t>2,147,865,196</w:t>
      </w:r>
    </w:p>
    <w:p>
      <w:r>
        <w:t>资金流向与价格背离信号: 价格上涨但主力资金流出，警惕背离。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