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伯努利分布(</w:t>
      </w:r>
      <w:r>
        <w:rPr>
          <w:rStyle w:val="5"/>
          <w:rFonts w:hint="default" w:ascii="Arial" w:hAnsi="Arial" w:eastAsia="宋体" w:cs="Arial"/>
          <w:b w:val="0"/>
          <w:caps w:val="0"/>
          <w:color w:val="000000"/>
          <w:spacing w:val="0"/>
          <w:sz w:val="21"/>
          <w:szCs w:val="21"/>
          <w:shd w:val="clear" w:fill="FFFFFF"/>
        </w:rPr>
        <w:t>Bernoulli distribution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)又名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两点分布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或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0-1分布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，介绍伯努利分布前首先需要引入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伯努利试验（Bernoulli trial）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二项分布(</w:t>
      </w:r>
      <w:r>
        <w:rPr>
          <w:rStyle w:val="5"/>
          <w:rFonts w:hint="default" w:ascii="Arial" w:hAnsi="Arial" w:eastAsia="宋体" w:cs="Arial"/>
          <w:b w:val="0"/>
          <w:caps w:val="0"/>
          <w:color w:val="000000"/>
          <w:spacing w:val="0"/>
          <w:sz w:val="21"/>
          <w:szCs w:val="21"/>
          <w:shd w:val="clear" w:fill="FFFFFF"/>
        </w:rPr>
        <w:t>Binomial distribution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)是</w:t>
      </w:r>
      <w:r>
        <w:rPr>
          <w:rStyle w:val="4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n重伯努利试验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成功次数的离散概率分布。</w:t>
      </w:r>
    </w:p>
    <w:p>
      <w:r>
        <w:drawing>
          <wp:inline distT="0" distB="0" distL="114300" distR="114300">
            <wp:extent cx="3571240" cy="3524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多项式分布(</w:t>
      </w:r>
      <w:r>
        <w:rPr>
          <w:rStyle w:val="5"/>
          <w:rFonts w:hint="default" w:ascii="Arial" w:hAnsi="Arial" w:eastAsia="宋体" w:cs="Arial"/>
          <w:b w:val="0"/>
          <w:caps w:val="0"/>
          <w:color w:val="000000"/>
          <w:spacing w:val="0"/>
          <w:sz w:val="21"/>
          <w:szCs w:val="21"/>
          <w:shd w:val="clear" w:fill="FFFFFF"/>
        </w:rPr>
        <w:t>Multinomial Distribution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是二项式分布的推广。二项式做n次伯努利实验，规定了每次试验的结果只有两个，如果现在还是做n次试验，只不过每次试验的结果可以有多m个，且m个结果发生的概率互斥且和为1，则发生其中一个结果X次的概率就是多项式分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在介绍贝塔分布(</w:t>
      </w:r>
      <w:r>
        <w:rPr>
          <w:rStyle w:val="5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Beta distribution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)之前，需要先明确一下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先验概率、后验概率、似然函数以及共轭分布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的概念。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通俗的讲，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先验概率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就是事情尚未发生前，我们对该事发生概率的估计。利用过去历史资料计算得到的先验概率，称为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客观先验概率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； 当历史资料无从取得或资料不完全时，凭人们的主观经验来判断而得到的先验概率，称为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主观先验概率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。例如抛一枚硬币头向上的概率为0.5，这就是主观先验概率。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4"/>
          <w:rFonts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后验概率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是指通过调查或其它方式获取新的附加信息，利用贝叶斯公式对先验概率进行修正，而后得到的概率。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先验概率和后验概率的</w:t>
      </w:r>
      <w:r>
        <w:rPr>
          <w:rStyle w:val="4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区别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先验概率不是根据有关自然状态的全部资料测定的，而只是利用现有的材料(主要是历史资料)计算的；后验概率使用了有关自然状态更加全面的资料，既有先验概率资料，也有补充资料。另外一种表述：先验概率是在缺乏某个事实的情况下描述一个变量；而后验概率（Probability of outcomes of an experiment after it has been performed and a certain event has occured.）是在考虑了一个事实之后的条件概率。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color w:val="0000FF"/>
        </w:rPr>
      </w:pPr>
      <w:r>
        <w:rPr>
          <w:rStyle w:val="4"/>
          <w:rFonts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共轭分布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(conjugacy)：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后验概率分布函数与先验概率分布函数具有相同形式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试验数据比较少的情况下，直接用最大似然法估计二项分布的参数可能会出现过拟合的现象（比如，扔硬币三次都是正面，那么最大似然法预测以后的所有抛硬币结果都是正面）。为了避免这种情况的发生，可以考虑引入先验概率分布</w:t>
      </w:r>
      <w:r>
        <w:drawing>
          <wp:inline distT="0" distB="0" distL="114300" distR="114300">
            <wp:extent cx="409575" cy="30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来控制参数</w:t>
      </w:r>
      <w:r>
        <w:drawing>
          <wp:inline distT="0" distB="0" distL="114300" distR="114300">
            <wp:extent cx="219075" cy="21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，防止出现过拟合现象。那么，问题现在转为如何选择</w:t>
      </w:r>
      <w:r>
        <w:drawing>
          <wp:inline distT="0" distB="0" distL="114300" distR="114300">
            <wp:extent cx="333375" cy="285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先验概率和后验概率的关系为：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2409825" cy="276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狄利克雷分布(</w:t>
      </w:r>
      <w:r>
        <w:rPr>
          <w:rStyle w:val="5"/>
          <w:rFonts w:hint="default" w:ascii="Arial" w:hAnsi="Arial" w:eastAsia="宋体" w:cs="Arial"/>
          <w:b w:val="0"/>
          <w:caps w:val="0"/>
          <w:color w:val="000000"/>
          <w:spacing w:val="0"/>
          <w:sz w:val="21"/>
          <w:szCs w:val="21"/>
          <w:shd w:val="clear" w:fill="FFFFFF"/>
        </w:rPr>
        <w:t>Dirichlet distribution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)是多项分布的共轭分布，也就是它与多项分布具有相同形式的分布函数。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D29C"/>
    <w:multiLevelType w:val="multilevel"/>
    <w:tmpl w:val="58C0D2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C0D2BE"/>
    <w:multiLevelType w:val="multilevel"/>
    <w:tmpl w:val="58C0D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C0D2D3"/>
    <w:multiLevelType w:val="multilevel"/>
    <w:tmpl w:val="58C0D2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245E8"/>
    <w:rsid w:val="363245E8"/>
    <w:rsid w:val="426754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2017-03-09T03:37:00Z</dcterms:created>
  <dc:creator>lenovo</dc:creator>
  <cp:lastModifiedBy>lenovo</cp:lastModifiedBy>
  <dcterms:modified xsi:type="dcterms:W3CDTF">2017-03-14T14:30:55Z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