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宋体" w:cs="Times New Roman"/>
          <w:b/>
          <w:bCs/>
          <w:sz w:val="24"/>
          <w:szCs w:val="28"/>
        </w:rPr>
      </w:pPr>
      <w:r>
        <w:rPr>
          <w:rFonts w:ascii="Times New Roman" w:hAnsi="Times New Roman" w:eastAsia="宋体" w:cs="Times New Roman"/>
          <w:b/>
          <w:bCs/>
          <w:sz w:val="24"/>
          <w:szCs w:val="28"/>
        </w:rPr>
        <w:t>个人陈述</w:t>
      </w:r>
    </w:p>
    <w:p>
      <w:pPr>
        <w:rPr>
          <w:rFonts w:ascii="Times New Roman" w:hAnsi="Times New Roman" w:eastAsia="宋体" w:cs="Times New Roman"/>
        </w:rPr>
      </w:pPr>
    </w:p>
    <w:p>
      <w:pPr>
        <w:spacing w:line="300" w:lineRule="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尊敬的老师：</w:t>
      </w:r>
    </w:p>
    <w:p>
      <w:pPr>
        <w:spacing w:line="300" w:lineRule="auto"/>
        <w:ind w:firstLine="420" w:firstLineChars="20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您好，感谢您百忙之中阅读我的个人陈述。</w:t>
      </w:r>
    </w:p>
    <w:p>
      <w:pPr>
        <w:spacing w:line="300" w:lineRule="auto"/>
        <w:ind w:firstLine="420" w:firstLineChars="20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我叫</w:t>
      </w:r>
      <w:r>
        <w:rPr>
          <w:rFonts w:hint="eastAsia" w:ascii="Times New Roman" w:hAnsi="Times New Roman" w:eastAsia="宋体" w:cs="Times New Roman"/>
          <w:color w:val="000000" w:themeColor="text1"/>
          <w14:textFill>
            <w14:solidFill>
              <w14:schemeClr w14:val="tx1"/>
            </w14:solidFill>
          </w14:textFill>
        </w:rPr>
        <w:t>XXX</w:t>
      </w:r>
      <w:r>
        <w:rPr>
          <w:rFonts w:ascii="Times New Roman" w:hAnsi="Times New Roman" w:eastAsia="宋体" w:cs="Times New Roman"/>
          <w:color w:val="000000" w:themeColor="text1"/>
          <w14:textFill>
            <w14:solidFill>
              <w14:schemeClr w14:val="tx1"/>
            </w14:solidFill>
          </w14:textFill>
        </w:rPr>
        <w:t>，就读于</w:t>
      </w:r>
      <w:r>
        <w:rPr>
          <w:rFonts w:hint="eastAsia" w:ascii="Times New Roman" w:hAnsi="Times New Roman" w:eastAsia="宋体" w:cs="Times New Roman"/>
          <w:color w:val="000000" w:themeColor="text1"/>
          <w14:textFill>
            <w14:solidFill>
              <w14:schemeClr w14:val="tx1"/>
            </w14:solidFill>
          </w14:textFill>
        </w:rPr>
        <w:t>XXX</w:t>
      </w:r>
      <w:r>
        <w:rPr>
          <w:rFonts w:ascii="Times New Roman" w:hAnsi="Times New Roman" w:eastAsia="宋体" w:cs="Times New Roman"/>
          <w:color w:val="000000" w:themeColor="text1"/>
          <w14:textFill>
            <w14:solidFill>
              <w14:schemeClr w14:val="tx1"/>
            </w14:solidFill>
          </w14:textFill>
        </w:rPr>
        <w:t>大学</w:t>
      </w:r>
      <w:r>
        <w:rPr>
          <w:rFonts w:hint="eastAsia" w:ascii="Times New Roman" w:hAnsi="Times New Roman" w:eastAsia="宋体" w:cs="Times New Roman"/>
          <w:color w:val="000000" w:themeColor="text1"/>
          <w14:textFill>
            <w14:solidFill>
              <w14:schemeClr w14:val="tx1"/>
            </w14:solidFill>
          </w14:textFill>
        </w:rPr>
        <w:t>XXX</w:t>
      </w:r>
      <w:r>
        <w:rPr>
          <w:rFonts w:ascii="Times New Roman" w:hAnsi="Times New Roman" w:eastAsia="宋体" w:cs="Times New Roman"/>
          <w:color w:val="000000" w:themeColor="text1"/>
          <w14:textFill>
            <w14:solidFill>
              <w14:schemeClr w14:val="tx1"/>
            </w14:solidFill>
          </w14:textFill>
        </w:rPr>
        <w:t>学院，非常渴望可以</w:t>
      </w:r>
      <w:r>
        <w:rPr>
          <w:rFonts w:hint="eastAsia" w:ascii="Times New Roman" w:hAnsi="Times New Roman" w:eastAsia="宋体" w:cs="Times New Roman"/>
          <w:color w:val="000000" w:themeColor="text1"/>
          <w14:textFill>
            <w14:solidFill>
              <w14:schemeClr w14:val="tx1"/>
            </w14:solidFill>
          </w14:textFill>
        </w:rPr>
        <w:t>在北京</w:t>
      </w:r>
      <w:r>
        <w:rPr>
          <w:rFonts w:ascii="Times New Roman" w:hAnsi="Times New Roman" w:eastAsia="宋体" w:cs="Times New Roman"/>
          <w:color w:val="000000" w:themeColor="text1"/>
          <w14:textFill>
            <w14:solidFill>
              <w14:schemeClr w14:val="tx1"/>
            </w14:solidFill>
          </w14:textFill>
        </w:rPr>
        <w:t>大学法学院开启硕士阶段的研究，我将从以下几个方面展开我的个人陈述。</w:t>
      </w:r>
    </w:p>
    <w:p>
      <w:pPr>
        <w:spacing w:line="300" w:lineRule="auto"/>
        <w:ind w:firstLine="422" w:firstLineChars="200"/>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b/>
          <w:bCs/>
          <w:color w:val="000000" w:themeColor="text1"/>
          <w14:textFill>
            <w14:solidFill>
              <w14:schemeClr w14:val="tx1"/>
            </w14:solidFill>
          </w14:textFill>
        </w:rPr>
        <w:t>一、专业背景与学习情况</w:t>
      </w:r>
    </w:p>
    <w:p>
      <w:pPr>
        <w:spacing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过去的三年里，经过各位老师的悉心指导和自己的辛勤努力，我取得了专业排名1/24的成绩，多次获得国家级奖学金，这都充分的证明了我的学习能力，并且也给予了我一定的学习动力。在经济学领域，我系统地学习了宏、微观经济学等课程，构建了系统的知识网络。此外，依托于北京外国语大学浓厚的语言优势，我努力提升自己的英语能力</w:t>
      </w:r>
      <w:r>
        <w:rPr>
          <w:rFonts w:hint="eastAsia" w:ascii="Times New Roman" w:hAnsi="Times New Roman" w:eastAsia="宋体" w:cs="Times New Roman"/>
          <w:color w:val="000000" w:themeColor="text1"/>
          <w14:textFill>
            <w14:solidFill>
              <w14:schemeClr w14:val="tx1"/>
            </w14:solidFill>
          </w14:textFill>
        </w:rPr>
        <w:t>，专四</w:t>
      </w:r>
      <w:r>
        <w:rPr>
          <w:rFonts w:ascii="Times New Roman" w:hAnsi="Times New Roman" w:eastAsia="宋体" w:cs="Times New Roman"/>
          <w:color w:val="000000" w:themeColor="text1"/>
          <w14:textFill>
            <w14:solidFill>
              <w14:schemeClr w14:val="tx1"/>
            </w14:solidFill>
          </w14:textFill>
        </w:rPr>
        <w:t>成绩优秀。在此基础上，我申请了国家公派留学，感谢</w:t>
      </w:r>
      <w:r>
        <w:rPr>
          <w:rFonts w:ascii="Times New Roman" w:hAnsi="Times New Roman" w:eastAsia="宋体" w:cs="Times New Roman"/>
          <w:color w:val="000000" w:themeColor="text1"/>
          <w:szCs w:val="21"/>
          <w14:textFill>
            <w14:solidFill>
              <w14:schemeClr w14:val="tx1"/>
            </w14:solidFill>
          </w14:textFill>
        </w:rPr>
        <w:t>国家留学基金委员会的资助，我在瑞士西北应用科技大学交换学习了5个月，这段经历培养了我的</w:t>
      </w:r>
      <w:r>
        <w:rPr>
          <w:rFonts w:hint="eastAsia" w:ascii="Times New Roman" w:hAnsi="Times New Roman" w:eastAsia="宋体" w:cs="Times New Roman"/>
          <w:color w:val="000000" w:themeColor="text1"/>
          <w:szCs w:val="21"/>
          <w14:textFill>
            <w14:solidFill>
              <w14:schemeClr w14:val="tx1"/>
            </w14:solidFill>
          </w14:textFill>
        </w:rPr>
        <w:t>国际化</w:t>
      </w:r>
      <w:r>
        <w:rPr>
          <w:rFonts w:ascii="Times New Roman" w:hAnsi="Times New Roman" w:eastAsia="宋体" w:cs="Times New Roman"/>
          <w:color w:val="000000" w:themeColor="text1"/>
          <w:szCs w:val="21"/>
          <w14:textFill>
            <w14:solidFill>
              <w14:schemeClr w14:val="tx1"/>
            </w14:solidFill>
          </w14:textFill>
        </w:rPr>
        <w:t>视野。</w:t>
      </w:r>
    </w:p>
    <w:p>
      <w:pPr>
        <w:spacing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二、选择攻读法律硕士的原因</w:t>
      </w:r>
    </w:p>
    <w:p>
      <w:pPr>
        <w:spacing w:line="300" w:lineRule="auto"/>
        <w:ind w:firstLine="420" w:firstLineChars="20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大学期间，有幸拜读了季卫东先生的《大变局下的中国法治》，先生对“大变局下的中国以及中国法治何去何从”这一主题做出了系统的思考，即通过先法治、后民主的路径，统筹兼顾、刚柔兼济，以社会代价最小化的手段推动政治体制改革软着陆，从而成功建构起中国民主法治的新秩序。</w:t>
      </w:r>
      <w:r>
        <w:rPr>
          <w:rFonts w:hint="eastAsia" w:ascii="Times New Roman" w:hAnsi="Times New Roman" w:eastAsia="宋体" w:cs="Times New Roman"/>
          <w:color w:val="000000" w:themeColor="text1"/>
          <w14:textFill>
            <w14:solidFill>
              <w14:schemeClr w14:val="tx1"/>
            </w14:solidFill>
          </w14:textFill>
        </w:rPr>
        <w:t>我</w:t>
      </w:r>
      <w:r>
        <w:rPr>
          <w:rFonts w:ascii="Times New Roman" w:hAnsi="Times New Roman" w:eastAsia="宋体" w:cs="Times New Roman"/>
          <w:color w:val="000000" w:themeColor="text1"/>
          <w14:textFill>
            <w14:solidFill>
              <w14:schemeClr w14:val="tx1"/>
            </w14:solidFill>
          </w14:textFill>
        </w:rPr>
        <w:t>被季先生</w:t>
      </w:r>
      <w:r>
        <w:rPr>
          <w:rFonts w:hint="eastAsia" w:ascii="Times New Roman" w:hAnsi="Times New Roman" w:eastAsia="宋体" w:cs="Times New Roman"/>
          <w:color w:val="000000" w:themeColor="text1"/>
          <w14:textFill>
            <w14:solidFill>
              <w14:schemeClr w14:val="tx1"/>
            </w14:solidFill>
          </w14:textFill>
        </w:rPr>
        <w:t>澎湃</w:t>
      </w:r>
      <w:r>
        <w:rPr>
          <w:rFonts w:ascii="Times New Roman" w:hAnsi="Times New Roman" w:eastAsia="宋体" w:cs="Times New Roman"/>
          <w:color w:val="000000" w:themeColor="text1"/>
          <w14:textFill>
            <w14:solidFill>
              <w14:schemeClr w14:val="tx1"/>
            </w14:solidFill>
          </w14:textFill>
        </w:rPr>
        <w:t>激昂的文字所感染，</w:t>
      </w:r>
      <w:r>
        <w:rPr>
          <w:rFonts w:hint="eastAsia" w:ascii="Times New Roman" w:hAnsi="Times New Roman" w:eastAsia="宋体" w:cs="Times New Roman"/>
          <w:color w:val="000000" w:themeColor="text1"/>
          <w14:textFill>
            <w14:solidFill>
              <w14:schemeClr w14:val="tx1"/>
            </w14:solidFill>
          </w14:textFill>
        </w:rPr>
        <w:t>意识到时代正在召唤优秀的年轻人去法学院学习，从事法律方向的想法也就此开始萌芽</w:t>
      </w:r>
      <w:r>
        <w:rPr>
          <w:rFonts w:ascii="Times New Roman" w:hAnsi="Times New Roman" w:eastAsia="宋体" w:cs="Times New Roman"/>
          <w:color w:val="000000" w:themeColor="text1"/>
          <w14:textFill>
            <w14:solidFill>
              <w14:schemeClr w14:val="tx1"/>
            </w14:solidFill>
          </w14:textFill>
        </w:rPr>
        <w:t>。此后，在</w:t>
      </w:r>
      <w:r>
        <w:rPr>
          <w:rFonts w:hint="eastAsia" w:ascii="Times New Roman" w:hAnsi="Times New Roman" w:eastAsia="宋体" w:cs="Times New Roman"/>
          <w:color w:val="000000" w:themeColor="text1"/>
          <w14:textFill>
            <w14:solidFill>
              <w14:schemeClr w14:val="tx1"/>
            </w14:solidFill>
          </w14:textFill>
        </w:rPr>
        <w:t>进行</w:t>
      </w:r>
      <w:r>
        <w:rPr>
          <w:rFonts w:ascii="Times New Roman" w:hAnsi="Times New Roman" w:eastAsia="宋体" w:cs="Times New Roman"/>
          <w:color w:val="000000" w:themeColor="text1"/>
          <w14:textFill>
            <w14:solidFill>
              <w14:schemeClr w14:val="tx1"/>
            </w14:solidFill>
          </w14:textFill>
        </w:rPr>
        <w:t>本专业课题研究时，我接触了家族企业所有权、融资约束和金融资产配置等领域，也了解到目前这些领域国内外的法律差异</w:t>
      </w:r>
      <w:r>
        <w:rPr>
          <w:rFonts w:hint="eastAsia" w:ascii="Times New Roman" w:hAnsi="Times New Roman" w:eastAsia="宋体" w:cs="Times New Roman"/>
          <w:color w:val="000000" w:themeColor="text1"/>
          <w14:textFill>
            <w14:solidFill>
              <w14:schemeClr w14:val="tx1"/>
            </w14:solidFill>
          </w14:textFill>
        </w:rPr>
        <w:t>：在发展中国家，家族企业的家族信息披露较少。这</w:t>
      </w:r>
      <w:r>
        <w:rPr>
          <w:rFonts w:ascii="Times New Roman" w:hAnsi="Times New Roman" w:eastAsia="宋体" w:cs="Times New Roman"/>
          <w:color w:val="000000" w:themeColor="text1"/>
          <w14:textFill>
            <w14:solidFill>
              <w14:schemeClr w14:val="tx1"/>
            </w14:solidFill>
          </w14:textFill>
        </w:rPr>
        <w:t>更加坚定了我在经济</w:t>
      </w:r>
      <w:r>
        <w:rPr>
          <w:rFonts w:hint="eastAsia"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color w:val="000000" w:themeColor="text1"/>
          <w14:textFill>
            <w14:solidFill>
              <w14:schemeClr w14:val="tx1"/>
            </w14:solidFill>
          </w14:textFill>
        </w:rPr>
        <w:t>金融</w:t>
      </w:r>
      <w:r>
        <w:rPr>
          <w:rFonts w:hint="eastAsia"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color w:val="000000" w:themeColor="text1"/>
          <w14:textFill>
            <w14:solidFill>
              <w14:schemeClr w14:val="tx1"/>
            </w14:solidFill>
          </w14:textFill>
        </w:rPr>
        <w:t>法律等领域从事研究的决心，我希望可以在北京大学法学院这个舞台，为我国在金融经济等领域的法律完善方面做出自己的贡献。</w:t>
      </w:r>
    </w:p>
    <w:p>
      <w:pPr>
        <w:spacing w:line="300" w:lineRule="auto"/>
        <w:ind w:firstLine="422" w:firstLineChars="200"/>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b/>
          <w:bCs/>
          <w:color w:val="000000" w:themeColor="text1"/>
          <w14:textFill>
            <w14:solidFill>
              <w14:schemeClr w14:val="tx1"/>
            </w14:solidFill>
          </w14:textFill>
        </w:rPr>
        <w:t>三、我具备哪些优势</w:t>
      </w:r>
    </w:p>
    <w:p>
      <w:pPr>
        <w:spacing w:line="300" w:lineRule="auto"/>
        <w:ind w:firstLine="420" w:firstLineChars="20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（一）丰富的科研经历</w:t>
      </w:r>
    </w:p>
    <w:p>
      <w:pPr>
        <w:spacing w:line="300" w:lineRule="auto"/>
        <w:ind w:firstLine="420" w:firstLineChars="200"/>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从大二开始，随着理论知识的深化，我开始将重心移向科研方面，</w:t>
      </w:r>
      <w:r>
        <w:rPr>
          <w:rFonts w:ascii="Times New Roman" w:hAnsi="Times New Roman" w:eastAsia="宋体" w:cs="Times New Roman"/>
          <w:color w:val="000000" w:themeColor="text1"/>
          <w14:textFill>
            <w14:solidFill>
              <w14:schemeClr w14:val="tx1"/>
            </w14:solidFill>
          </w14:textFill>
        </w:rPr>
        <w:t>期间我共参与了2项科研项目。</w:t>
      </w:r>
    </w:p>
    <w:p>
      <w:pPr>
        <w:spacing w:line="300" w:lineRule="auto"/>
        <w:ind w:firstLine="420" w:firstLineChars="200"/>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我曾</w:t>
      </w:r>
      <w:r>
        <w:rPr>
          <w:rFonts w:ascii="Times New Roman" w:hAnsi="Times New Roman" w:eastAsia="宋体" w:cs="Times New Roman"/>
          <w:color w:val="000000" w:themeColor="text1"/>
          <w14:textFill>
            <w14:solidFill>
              <w14:schemeClr w14:val="tx1"/>
            </w14:solidFill>
          </w14:textFill>
        </w:rPr>
        <w:t>参与“一带一路培育中国在绿色金融领域的领导力-基于工商银行的案例研究”项目，该项目从发行条款、资金管理、收益等方面</w:t>
      </w:r>
      <w:r>
        <w:rPr>
          <w:rFonts w:hint="eastAsia" w:ascii="Times New Roman" w:hAnsi="Times New Roman" w:eastAsia="宋体" w:cs="Times New Roman"/>
          <w:color w:val="000000" w:themeColor="text1"/>
          <w14:textFill>
            <w14:solidFill>
              <w14:schemeClr w14:val="tx1"/>
            </w14:solidFill>
          </w14:textFill>
        </w:rPr>
        <w:t>对比</w:t>
      </w:r>
      <w:r>
        <w:rPr>
          <w:rFonts w:ascii="Times New Roman" w:hAnsi="Times New Roman" w:eastAsia="宋体" w:cs="Times New Roman"/>
          <w:color w:val="000000" w:themeColor="text1"/>
          <w14:textFill>
            <w14:solidFill>
              <w14:schemeClr w14:val="tx1"/>
            </w14:solidFill>
          </w14:textFill>
        </w:rPr>
        <w:t>研究</w:t>
      </w:r>
      <w:r>
        <w:rPr>
          <w:rFonts w:hint="eastAsia" w:ascii="Times New Roman" w:hAnsi="Times New Roman" w:eastAsia="宋体" w:cs="Times New Roman"/>
          <w:color w:val="000000" w:themeColor="text1"/>
          <w14:textFill>
            <w14:solidFill>
              <w14:schemeClr w14:val="tx1"/>
            </w14:solidFill>
          </w14:textFill>
        </w:rPr>
        <w:t>了</w:t>
      </w:r>
      <w:r>
        <w:rPr>
          <w:rFonts w:ascii="Times New Roman" w:hAnsi="Times New Roman" w:eastAsia="宋体" w:cs="Times New Roman"/>
          <w:color w:val="000000" w:themeColor="text1"/>
          <w14:textFill>
            <w14:solidFill>
              <w14:schemeClr w14:val="tx1"/>
            </w14:solidFill>
          </w14:textFill>
        </w:rPr>
        <w:t>国内外商业银行发行绿色债券的差异；</w:t>
      </w:r>
      <w:r>
        <w:rPr>
          <w:rFonts w:hint="eastAsia" w:ascii="Times New Roman" w:hAnsi="Times New Roman" w:eastAsia="宋体" w:cs="Times New Roman"/>
          <w:color w:val="000000" w:themeColor="text1"/>
          <w14:textFill>
            <w14:solidFill>
              <w14:schemeClr w14:val="tx1"/>
            </w14:solidFill>
          </w14:textFill>
        </w:rPr>
        <w:t>通过</w:t>
      </w:r>
      <w:r>
        <w:rPr>
          <w:rFonts w:ascii="Times New Roman" w:hAnsi="Times New Roman" w:eastAsia="宋体" w:cs="Times New Roman"/>
          <w:color w:val="000000" w:themeColor="text1"/>
          <w14:textFill>
            <w14:solidFill>
              <w14:schemeClr w14:val="tx1"/>
            </w14:solidFill>
          </w14:textFill>
        </w:rPr>
        <w:t>案例分析</w:t>
      </w:r>
      <w:r>
        <w:rPr>
          <w:rFonts w:hint="eastAsia"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color w:val="000000" w:themeColor="text1"/>
          <w14:textFill>
            <w14:solidFill>
              <w14:schemeClr w14:val="tx1"/>
            </w14:solidFill>
          </w14:textFill>
        </w:rPr>
        <w:t>从环境问题的外部性提出我国</w:t>
      </w:r>
      <w:r>
        <w:rPr>
          <w:rFonts w:hint="eastAsia" w:ascii="Times New Roman" w:hAnsi="Times New Roman" w:eastAsia="宋体" w:cs="Times New Roman"/>
          <w:color w:val="000000" w:themeColor="text1"/>
          <w14:textFill>
            <w14:solidFill>
              <w14:schemeClr w14:val="tx1"/>
            </w14:solidFill>
          </w14:textFill>
        </w:rPr>
        <w:t>应该发展</w:t>
      </w:r>
      <w:r>
        <w:rPr>
          <w:rFonts w:ascii="Times New Roman" w:hAnsi="Times New Roman" w:eastAsia="宋体" w:cs="Times New Roman"/>
          <w:color w:val="000000" w:themeColor="text1"/>
          <w14:textFill>
            <w14:solidFill>
              <w14:schemeClr w14:val="tx1"/>
            </w14:solidFill>
          </w14:textFill>
        </w:rPr>
        <w:t>方向型领导力。</w:t>
      </w:r>
      <w:r>
        <w:rPr>
          <w:rFonts w:hint="eastAsia" w:ascii="Times New Roman" w:hAnsi="Times New Roman" w:eastAsia="宋体" w:cs="Times New Roman"/>
          <w:color w:val="000000" w:themeColor="text1"/>
          <w14:textFill>
            <w14:solidFill>
              <w14:schemeClr w14:val="tx1"/>
            </w14:solidFill>
          </w14:textFill>
        </w:rPr>
        <w:t>在深入研究的过程中，我发现环境问题的外部性需要</w:t>
      </w:r>
      <w:r>
        <w:rPr>
          <w:rFonts w:ascii="Times New Roman" w:hAnsi="Times New Roman" w:eastAsia="宋体" w:cs="Times New Roman"/>
          <w:color w:val="000000" w:themeColor="text1"/>
          <w14:textFill>
            <w14:solidFill>
              <w14:schemeClr w14:val="tx1"/>
            </w14:solidFill>
          </w14:textFill>
        </w:rPr>
        <w:t>完善</w:t>
      </w:r>
      <w:r>
        <w:rPr>
          <w:rFonts w:hint="eastAsia" w:ascii="Times New Roman" w:hAnsi="Times New Roman" w:eastAsia="宋体" w:cs="Times New Roman"/>
          <w:color w:val="000000" w:themeColor="text1"/>
          <w14:textFill>
            <w14:solidFill>
              <w14:schemeClr w14:val="tx1"/>
            </w14:solidFill>
          </w14:textFill>
        </w:rPr>
        <w:t>并且有效</w:t>
      </w:r>
      <w:r>
        <w:rPr>
          <w:rFonts w:ascii="Times New Roman" w:hAnsi="Times New Roman" w:eastAsia="宋体" w:cs="Times New Roman"/>
          <w:color w:val="000000" w:themeColor="text1"/>
          <w14:textFill>
            <w14:solidFill>
              <w14:schemeClr w14:val="tx1"/>
            </w14:solidFill>
          </w14:textFill>
        </w:rPr>
        <w:t>的</w:t>
      </w:r>
      <w:r>
        <w:rPr>
          <w:rFonts w:hint="eastAsia" w:ascii="Times New Roman" w:hAnsi="Times New Roman" w:eastAsia="宋体" w:cs="Times New Roman"/>
          <w:color w:val="000000" w:themeColor="text1"/>
          <w14:textFill>
            <w14:solidFill>
              <w14:schemeClr w14:val="tx1"/>
            </w14:solidFill>
          </w14:textFill>
        </w:rPr>
        <w:t>法律</w:t>
      </w:r>
      <w:r>
        <w:rPr>
          <w:rFonts w:ascii="Times New Roman" w:hAnsi="Times New Roman" w:eastAsia="宋体" w:cs="Times New Roman"/>
          <w:color w:val="000000" w:themeColor="text1"/>
          <w14:textFill>
            <w14:solidFill>
              <w14:schemeClr w14:val="tx1"/>
            </w14:solidFill>
          </w14:textFill>
        </w:rPr>
        <w:t>支撑下才能避免沿线国家“搭便车”现象的出现。</w:t>
      </w:r>
    </w:p>
    <w:p>
      <w:pPr>
        <w:spacing w:line="300" w:lineRule="auto"/>
        <w:ind w:firstLine="420" w:firstLineChars="200"/>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rPr>
        <w:t>除了宏观方面的研究，我也通过微观层面的公司金融研究，丰富自己的知识与研究框架。在</w:t>
      </w:r>
      <w:r>
        <w:rPr>
          <w:rFonts w:ascii="Times New Roman" w:hAnsi="Times New Roman" w:eastAsia="宋体" w:cs="Times New Roman"/>
        </w:rPr>
        <w:t xml:space="preserve"> “家族所有权、融资约束、制度环境与金融资产配置的实证研究”项目</w:t>
      </w:r>
      <w:r>
        <w:rPr>
          <w:rFonts w:hint="eastAsia" w:ascii="Times New Roman" w:hAnsi="Times New Roman" w:eastAsia="宋体" w:cs="Times New Roman"/>
        </w:rPr>
        <w:t>的实证</w:t>
      </w:r>
      <w:r>
        <w:rPr>
          <w:rFonts w:ascii="Times New Roman" w:hAnsi="Times New Roman" w:eastAsia="宋体" w:cs="Times New Roman"/>
        </w:rPr>
        <w:t>研究</w:t>
      </w:r>
      <w:r>
        <w:rPr>
          <w:rFonts w:hint="eastAsia" w:ascii="Times New Roman" w:hAnsi="Times New Roman" w:eastAsia="宋体" w:cs="Times New Roman"/>
        </w:rPr>
        <w:t>过程中程中</w:t>
      </w:r>
      <w:r>
        <w:rPr>
          <w:rFonts w:ascii="Times New Roman" w:hAnsi="Times New Roman" w:eastAsia="宋体" w:cs="Times New Roman"/>
          <w:color w:val="000000" w:themeColor="text1"/>
          <w14:textFill>
            <w14:solidFill>
              <w14:schemeClr w14:val="tx1"/>
            </w14:solidFill>
          </w14:textFill>
        </w:rPr>
        <w:t>，我</w:t>
      </w:r>
      <w:r>
        <w:rPr>
          <w:rFonts w:hint="eastAsia" w:ascii="Times New Roman" w:hAnsi="Times New Roman" w:eastAsia="宋体" w:cs="Times New Roman"/>
          <w:color w:val="000000" w:themeColor="text1"/>
          <w14:textFill>
            <w14:solidFill>
              <w14:schemeClr w14:val="tx1"/>
            </w14:solidFill>
          </w14:textFill>
        </w:rPr>
        <w:t>发现</w:t>
      </w:r>
      <w:r>
        <w:rPr>
          <w:rFonts w:ascii="Times New Roman" w:hAnsi="Times New Roman" w:eastAsia="宋体" w:cs="Times New Roman"/>
          <w:color w:val="000000" w:themeColor="text1"/>
          <w14:textFill>
            <w14:solidFill>
              <w14:schemeClr w14:val="tx1"/>
            </w14:solidFill>
          </w14:textFill>
        </w:rPr>
        <w:t>家族所有权和家族所有权集中度对公司决策有着显著的影响，这反映了家族企业缺少法制化、家族财富与企业财富不分的特点，这同样需要</w:t>
      </w:r>
      <w:r>
        <w:rPr>
          <w:rFonts w:hint="eastAsia" w:ascii="Times New Roman" w:hAnsi="Times New Roman" w:eastAsia="宋体" w:cs="Times New Roman"/>
          <w:color w:val="000000" w:themeColor="text1"/>
          <w14:textFill>
            <w14:solidFill>
              <w14:schemeClr w14:val="tx1"/>
            </w14:solidFill>
          </w14:textFill>
        </w:rPr>
        <w:t>一批具有扎实经济与金融基础的人才来推动</w:t>
      </w:r>
      <w:r>
        <w:rPr>
          <w:rFonts w:ascii="Times New Roman" w:hAnsi="Times New Roman" w:eastAsia="宋体" w:cs="Times New Roman"/>
          <w:color w:val="000000" w:themeColor="text1"/>
          <w14:textFill>
            <w14:solidFill>
              <w14:schemeClr w14:val="tx1"/>
            </w14:solidFill>
          </w14:textFill>
        </w:rPr>
        <w:t>法律的完善。</w:t>
      </w:r>
    </w:p>
    <w:p>
      <w:pPr>
        <w:spacing w:line="300" w:lineRule="auto"/>
        <w:ind w:firstLine="420" w:firstLineChars="20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（二）丰富的实习实践经历</w:t>
      </w:r>
    </w:p>
    <w:p>
      <w:pPr>
        <w:spacing w:line="300" w:lineRule="auto"/>
        <w:ind w:firstLine="420" w:firstLineChars="20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在本科期间，我积极的参加实习。2018年我在花旗银行参加了为期6个月的“Banker to be”项目，在这个过程中，我了解到外资投行在我国发展受限，有关外商投资的法律旨在保护国内银行和金融稳定，限制外资银行参与金融活动的范围。这段经历</w:t>
      </w:r>
      <w:r>
        <w:rPr>
          <w:rFonts w:hint="eastAsia" w:ascii="Times New Roman" w:hAnsi="Times New Roman" w:eastAsia="宋体" w:cs="Times New Roman"/>
          <w:color w:val="000000" w:themeColor="text1"/>
          <w14:textFill>
            <w14:solidFill>
              <w14:schemeClr w14:val="tx1"/>
            </w14:solidFill>
          </w14:textFill>
        </w:rPr>
        <w:t>让</w:t>
      </w:r>
      <w:r>
        <w:rPr>
          <w:rFonts w:ascii="Times New Roman" w:hAnsi="Times New Roman" w:eastAsia="宋体" w:cs="Times New Roman"/>
          <w:color w:val="000000" w:themeColor="text1"/>
          <w14:textFill>
            <w14:solidFill>
              <w14:schemeClr w14:val="tx1"/>
            </w14:solidFill>
          </w14:textFill>
        </w:rPr>
        <w:t>我看到了国家在维护国家经济稳定做出的努力，也真正激发了我对金融与国际商法、跨国并购法的兴趣。在北大纵横咨询公司和长江证券研究所长达半年的实习中，我深入了解</w:t>
      </w:r>
      <w:r>
        <w:rPr>
          <w:rFonts w:hint="eastAsia" w:ascii="Times New Roman" w:hAnsi="Times New Roman" w:eastAsia="宋体" w:cs="Times New Roman"/>
          <w:color w:val="000000" w:themeColor="text1"/>
          <w14:textFill>
            <w14:solidFill>
              <w14:schemeClr w14:val="tx1"/>
            </w14:solidFill>
          </w14:textFill>
        </w:rPr>
        <w:t>到</w:t>
      </w:r>
      <w:r>
        <w:rPr>
          <w:rFonts w:ascii="Times New Roman" w:hAnsi="Times New Roman" w:eastAsia="宋体" w:cs="Times New Roman"/>
          <w:color w:val="000000" w:themeColor="text1"/>
          <w14:textFill>
            <w14:solidFill>
              <w14:schemeClr w14:val="tx1"/>
            </w14:solidFill>
          </w14:textFill>
        </w:rPr>
        <w:t>我国证券和咨询行业的发展，也对我国的证券法律法规有了一定程度的认知。</w:t>
      </w:r>
    </w:p>
    <w:p>
      <w:pPr>
        <w:spacing w:line="300" w:lineRule="auto"/>
        <w:ind w:firstLine="420" w:firstLineChars="20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除此之外，我积极的参加校内外各项实践活动。在北外自强社爱歆公益部任副部长期间，我举办了</w:t>
      </w:r>
      <w:r>
        <w:rPr>
          <w:rFonts w:hint="eastAsia" w:ascii="宋体" w:hAnsi="宋体" w:eastAsia="宋体" w:cs="宋体"/>
          <w:color w:val="000000" w:themeColor="text1"/>
          <w14:textFill>
            <w14:solidFill>
              <w14:schemeClr w14:val="tx1"/>
            </w14:solidFill>
          </w14:textFill>
        </w:rPr>
        <w:t>“爱护自闭症儿童”</w:t>
      </w:r>
      <w:r>
        <w:rPr>
          <w:rFonts w:ascii="Times New Roman" w:hAnsi="Times New Roman" w:eastAsia="宋体" w:cs="Times New Roman"/>
          <w:color w:val="000000" w:themeColor="text1"/>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“公益挑战赛”</w:t>
      </w:r>
      <w:r>
        <w:rPr>
          <w:rFonts w:ascii="Times New Roman" w:hAnsi="Times New Roman" w:eastAsia="宋体" w:cs="Times New Roman"/>
          <w:color w:val="000000" w:themeColor="text1"/>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“节日主题”</w:t>
      </w:r>
      <w:r>
        <w:rPr>
          <w:rFonts w:ascii="Times New Roman" w:hAnsi="Times New Roman" w:eastAsia="宋体" w:cs="Times New Roman"/>
          <w:color w:val="000000" w:themeColor="text1"/>
          <w14:textFill>
            <w14:solidFill>
              <w14:schemeClr w14:val="tx1"/>
            </w14:solidFill>
          </w14:textFill>
        </w:rPr>
        <w:t>等10余项活动，其中在扶贫基金会</w:t>
      </w:r>
      <w:r>
        <w:rPr>
          <w:rFonts w:hint="eastAsia" w:ascii="宋体" w:hAnsi="宋体" w:eastAsia="宋体" w:cs="宋体"/>
          <w:color w:val="000000" w:themeColor="text1"/>
          <w14:textFill>
            <w14:solidFill>
              <w14:schemeClr w14:val="tx1"/>
            </w14:solidFill>
          </w14:textFill>
        </w:rPr>
        <w:t>“善</w:t>
      </w:r>
      <w:r>
        <w:rPr>
          <w:rFonts w:ascii="Times New Roman" w:hAnsi="Times New Roman" w:eastAsia="宋体" w:cs="Times New Roman"/>
          <w:color w:val="000000" w:themeColor="text1"/>
          <w14:textFill>
            <w14:solidFill>
              <w14:schemeClr w14:val="tx1"/>
            </w14:solidFill>
          </w14:textFill>
        </w:rPr>
        <w:t>行100</w:t>
      </w:r>
      <w:r>
        <w:rPr>
          <w:rFonts w:hint="eastAsia" w:ascii="宋体" w:hAnsi="宋体" w:eastAsia="宋体" w:cs="宋体"/>
          <w:color w:val="000000" w:themeColor="text1"/>
          <w14:textFill>
            <w14:solidFill>
              <w14:schemeClr w14:val="tx1"/>
            </w14:solidFill>
          </w14:textFill>
        </w:rPr>
        <w:t>”活</w:t>
      </w:r>
      <w:r>
        <w:rPr>
          <w:rFonts w:ascii="Times New Roman" w:hAnsi="Times New Roman" w:eastAsia="宋体" w:cs="Times New Roman"/>
          <w:color w:val="000000" w:themeColor="text1"/>
          <w14:textFill>
            <w14:solidFill>
              <w14:schemeClr w14:val="tx1"/>
            </w14:solidFill>
          </w14:textFill>
        </w:rPr>
        <w:t>动，筹集10000+善款，取得了较好的反响。在国金党支部任组织委员期间，联合了北京香山党支部组织口语支教活动，荣获了</w:t>
      </w:r>
      <w:r>
        <w:rPr>
          <w:rFonts w:hint="eastAsia" w:ascii="宋体" w:hAnsi="宋体" w:eastAsia="宋体" w:cs="宋体"/>
          <w:color w:val="000000" w:themeColor="text1"/>
          <w14:textFill>
            <w14:solidFill>
              <w14:schemeClr w14:val="tx1"/>
            </w14:solidFill>
          </w14:textFill>
        </w:rPr>
        <w:t>“优秀党支部”</w:t>
      </w:r>
      <w:r>
        <w:rPr>
          <w:rFonts w:ascii="Times New Roman" w:hAnsi="Times New Roman" w:eastAsia="宋体" w:cs="Times New Roman"/>
          <w:color w:val="000000" w:themeColor="text1"/>
          <w14:textFill>
            <w14:solidFill>
              <w14:schemeClr w14:val="tx1"/>
            </w14:solidFill>
          </w14:textFill>
        </w:rPr>
        <w:t>称号。2019</w:t>
      </w:r>
      <w:r>
        <w:rPr>
          <w:rFonts w:hint="eastAsia" w:ascii="Times New Roman" w:hAnsi="Times New Roman" w:eastAsia="宋体" w:cs="Times New Roman"/>
          <w:color w:val="000000" w:themeColor="text1"/>
          <w14:textFill>
            <w14:solidFill>
              <w14:schemeClr w14:val="tx1"/>
            </w14:solidFill>
          </w14:textFill>
        </w:rPr>
        <w:t>年</w:t>
      </w:r>
      <w:r>
        <w:rPr>
          <w:rFonts w:ascii="Times New Roman" w:hAnsi="Times New Roman" w:eastAsia="宋体" w:cs="Times New Roman"/>
          <w:color w:val="000000" w:themeColor="text1"/>
          <w14:textFill>
            <w14:solidFill>
              <w14:schemeClr w14:val="tx1"/>
            </w14:solidFill>
          </w14:textFill>
        </w:rPr>
        <w:t>02</w:t>
      </w:r>
      <w:r>
        <w:rPr>
          <w:rFonts w:hint="eastAsia" w:ascii="Times New Roman" w:hAnsi="Times New Roman" w:eastAsia="宋体" w:cs="Times New Roman"/>
          <w:color w:val="000000" w:themeColor="text1"/>
          <w14:textFill>
            <w14:solidFill>
              <w14:schemeClr w14:val="tx1"/>
            </w14:solidFill>
          </w14:textFill>
        </w:rPr>
        <w:t>月，我和同学联合成立了北京米乐时尚科技有限公司，在创业的过程中，我也意识到健全的法律更能帮助企业健康的发展。</w:t>
      </w:r>
    </w:p>
    <w:p>
      <w:pPr>
        <w:spacing w:line="300" w:lineRule="auto"/>
        <w:ind w:firstLine="420" w:firstLineChars="20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我积极参</w:t>
      </w:r>
      <w:r>
        <w:rPr>
          <w:rFonts w:hint="eastAsia" w:ascii="Times New Roman" w:hAnsi="Times New Roman" w:eastAsia="宋体" w:cs="Times New Roman"/>
          <w:color w:val="000000" w:themeColor="text1"/>
          <w14:textFill>
            <w14:solidFill>
              <w14:schemeClr w14:val="tx1"/>
            </w14:solidFill>
          </w14:textFill>
        </w:rPr>
        <w:t>加</w:t>
      </w:r>
      <w:r>
        <w:rPr>
          <w:rFonts w:ascii="Times New Roman" w:hAnsi="Times New Roman" w:eastAsia="宋体" w:cs="Times New Roman"/>
          <w:color w:val="000000" w:themeColor="text1"/>
          <w14:textFill>
            <w14:solidFill>
              <w14:schemeClr w14:val="tx1"/>
            </w14:solidFill>
          </w14:textFill>
        </w:rPr>
        <w:t>公益</w:t>
      </w:r>
      <w:r>
        <w:rPr>
          <w:rFonts w:hint="eastAsia" w:ascii="Times New Roman" w:hAnsi="Times New Roman" w:eastAsia="宋体" w:cs="Times New Roman"/>
          <w:color w:val="000000" w:themeColor="text1"/>
          <w14:textFill>
            <w14:solidFill>
              <w14:schemeClr w14:val="tx1"/>
            </w14:solidFill>
          </w14:textFill>
        </w:rPr>
        <w:t>活动</w:t>
      </w:r>
      <w:r>
        <w:rPr>
          <w:rFonts w:ascii="Times New Roman" w:hAnsi="Times New Roman" w:eastAsia="宋体" w:cs="Times New Roman"/>
          <w:color w:val="000000" w:themeColor="text1"/>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作为项目人开展了</w:t>
      </w:r>
      <w:r>
        <w:rPr>
          <w:rFonts w:hint="eastAsia" w:ascii="宋体" w:hAnsi="宋体" w:eastAsia="宋体" w:cs="宋体"/>
          <w:color w:val="000000" w:themeColor="text1"/>
          <w14:textFill>
            <w14:solidFill>
              <w14:schemeClr w14:val="tx1"/>
            </w14:solidFill>
          </w14:textFill>
        </w:rPr>
        <w:t>“集体主义下的垃圾分类”</w:t>
      </w:r>
      <w:r>
        <w:rPr>
          <w:rFonts w:ascii="Times New Roman" w:hAnsi="Times New Roman" w:eastAsia="宋体" w:cs="Times New Roman"/>
          <w:color w:val="000000" w:themeColor="text1"/>
          <w14:textFill>
            <w14:solidFill>
              <w14:schemeClr w14:val="tx1"/>
            </w14:solidFill>
          </w14:textFill>
        </w:rPr>
        <w:t>项目，最终成功获得全国50强、华北地区一等奖。我</w:t>
      </w:r>
      <w:r>
        <w:rPr>
          <w:rFonts w:hint="eastAsia" w:ascii="Times New Roman" w:hAnsi="Times New Roman" w:eastAsia="宋体" w:cs="Times New Roman"/>
          <w:color w:val="000000" w:themeColor="text1"/>
          <w14:textFill>
            <w14:solidFill>
              <w14:schemeClr w14:val="tx1"/>
            </w14:solidFill>
          </w14:textFill>
        </w:rPr>
        <w:t>相信</w:t>
      </w:r>
      <w:r>
        <w:rPr>
          <w:rFonts w:ascii="Times New Roman" w:hAnsi="Times New Roman" w:eastAsia="宋体" w:cs="Times New Roman"/>
          <w:color w:val="000000" w:themeColor="text1"/>
          <w14:textFill>
            <w14:solidFill>
              <w14:schemeClr w14:val="tx1"/>
            </w14:solidFill>
          </w14:textFill>
        </w:rPr>
        <w:t>每个人都不是一座孤岛，取之</w:t>
      </w:r>
      <w:r>
        <w:rPr>
          <w:rFonts w:hint="eastAsia" w:ascii="Times New Roman" w:hAnsi="Times New Roman" w:eastAsia="宋体" w:cs="Times New Roman"/>
          <w:color w:val="000000" w:themeColor="text1"/>
          <w14:textFill>
            <w14:solidFill>
              <w14:schemeClr w14:val="tx1"/>
            </w14:solidFill>
          </w14:textFill>
        </w:rPr>
        <w:t>于</w:t>
      </w:r>
      <w:r>
        <w:rPr>
          <w:rFonts w:ascii="Times New Roman" w:hAnsi="Times New Roman" w:eastAsia="宋体" w:cs="Times New Roman"/>
          <w:color w:val="000000" w:themeColor="text1"/>
          <w14:textFill>
            <w14:solidFill>
              <w14:schemeClr w14:val="tx1"/>
            </w14:solidFill>
          </w14:textFill>
        </w:rPr>
        <w:t>社会，还之</w:t>
      </w:r>
      <w:r>
        <w:rPr>
          <w:rFonts w:hint="eastAsia" w:ascii="Times New Roman" w:hAnsi="Times New Roman" w:eastAsia="宋体" w:cs="Times New Roman"/>
          <w:color w:val="000000" w:themeColor="text1"/>
          <w14:textFill>
            <w14:solidFill>
              <w14:schemeClr w14:val="tx1"/>
            </w14:solidFill>
          </w14:textFill>
        </w:rPr>
        <w:t>于</w:t>
      </w:r>
      <w:r>
        <w:rPr>
          <w:rFonts w:ascii="Times New Roman" w:hAnsi="Times New Roman" w:eastAsia="宋体" w:cs="Times New Roman"/>
          <w:color w:val="000000" w:themeColor="text1"/>
          <w14:textFill>
            <w14:solidFill>
              <w14:schemeClr w14:val="tx1"/>
            </w14:solidFill>
          </w14:textFill>
        </w:rPr>
        <w:t>社会。我相信这也是北大教学的目标之一：培养有社会责任感的国家栋梁。</w:t>
      </w:r>
      <w:r>
        <w:rPr>
          <w:rFonts w:hint="eastAsia" w:ascii="Times New Roman" w:hAnsi="Times New Roman" w:eastAsia="宋体" w:cs="Times New Roman"/>
          <w:color w:val="000000" w:themeColor="text1"/>
          <w14:textFill>
            <w14:solidFill>
              <w14:schemeClr w14:val="tx1"/>
            </w14:solidFill>
          </w14:textFill>
        </w:rPr>
        <w:t>无论以后如何，</w:t>
      </w:r>
      <w:r>
        <w:rPr>
          <w:rFonts w:ascii="Times New Roman" w:hAnsi="Times New Roman" w:eastAsia="宋体" w:cs="Times New Roman"/>
          <w:color w:val="000000" w:themeColor="text1"/>
          <w14:textFill>
            <w14:solidFill>
              <w14:schemeClr w14:val="tx1"/>
            </w14:solidFill>
          </w14:textFill>
        </w:rPr>
        <w:t>我</w:t>
      </w:r>
      <w:r>
        <w:rPr>
          <w:rFonts w:hint="eastAsia" w:ascii="Times New Roman" w:hAnsi="Times New Roman" w:eastAsia="宋体" w:cs="Times New Roman"/>
          <w:color w:val="000000" w:themeColor="text1"/>
          <w14:textFill>
            <w14:solidFill>
              <w14:schemeClr w14:val="tx1"/>
            </w14:solidFill>
          </w14:textFill>
        </w:rPr>
        <w:t>都</w:t>
      </w:r>
      <w:r>
        <w:rPr>
          <w:rFonts w:ascii="Times New Roman" w:hAnsi="Times New Roman" w:eastAsia="宋体" w:cs="Times New Roman"/>
          <w:color w:val="000000" w:themeColor="text1"/>
          <w14:textFill>
            <w14:solidFill>
              <w14:schemeClr w14:val="tx1"/>
            </w14:solidFill>
          </w14:textFill>
        </w:rPr>
        <w:t>会不忘初心，继续为社会奉献自己的力量。</w:t>
      </w:r>
    </w:p>
    <w:p>
      <w:pPr>
        <w:spacing w:line="300" w:lineRule="auto"/>
        <w:ind w:firstLine="422" w:firstLineChars="200"/>
        <w:rPr>
          <w:rFonts w:ascii="Times New Roman" w:hAnsi="Times New Roman" w:eastAsia="宋体" w:cs="Times New Roman"/>
          <w:b/>
          <w:bCs/>
          <w:color w:val="000000" w:themeColor="text1"/>
          <w14:textFill>
            <w14:solidFill>
              <w14:schemeClr w14:val="tx1"/>
            </w14:solidFill>
          </w14:textFill>
        </w:rPr>
      </w:pPr>
      <w:r>
        <w:rPr>
          <w:rFonts w:hint="eastAsia" w:ascii="Times New Roman" w:hAnsi="Times New Roman" w:eastAsia="宋体" w:cs="Times New Roman"/>
          <w:b/>
          <w:bCs/>
          <w:color w:val="000000" w:themeColor="text1"/>
          <w14:textFill>
            <w14:solidFill>
              <w14:schemeClr w14:val="tx1"/>
            </w14:solidFill>
          </w14:textFill>
        </w:rPr>
        <w:t>四、我对法学领域和我国法律界的认识</w:t>
      </w:r>
    </w:p>
    <w:p>
      <w:pPr>
        <w:spacing w:line="300" w:lineRule="auto"/>
        <w:ind w:firstLine="420" w:firstLineChars="200"/>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我对经济法有着浓厚的兴趣，我认为目前我国的经济法存在着两大问题：一是以经济政策为主导的立法模式难以树立法律权威，易导致人们对其法律地位产生质疑，同时这种经济政策缺乏问责追责机制，导致其效力可能会被分散；二是经济法实施机制存在不足。未来，我国经济法的发展思路主要是完善我国经济法及行政立法的制度体系，并且加大我国宏观调控经济法的力度。</w:t>
      </w:r>
    </w:p>
    <w:p>
      <w:pPr>
        <w:spacing w:line="300" w:lineRule="auto"/>
        <w:ind w:firstLine="422" w:firstLineChars="200"/>
        <w:rPr>
          <w:rFonts w:ascii="Times New Roman" w:hAnsi="Times New Roman" w:eastAsia="宋体" w:cs="Times New Roman"/>
          <w:b/>
          <w:bCs/>
          <w:color w:val="000000" w:themeColor="text1"/>
          <w:szCs w:val="21"/>
          <w14:textFill>
            <w14:solidFill>
              <w14:schemeClr w14:val="tx1"/>
            </w14:solidFill>
          </w14:textFill>
        </w:rPr>
      </w:pPr>
      <w:r>
        <w:rPr>
          <w:rFonts w:hint="eastAsia" w:ascii="Times New Roman" w:hAnsi="Times New Roman" w:eastAsia="宋体" w:cs="Times New Roman"/>
          <w:b/>
          <w:bCs/>
          <w:color w:val="000000" w:themeColor="text1"/>
          <w:szCs w:val="21"/>
          <w14:textFill>
            <w14:solidFill>
              <w14:schemeClr w14:val="tx1"/>
            </w14:solidFill>
          </w14:textFill>
        </w:rPr>
        <w:t>五、研究生阶段的的学习和研究计划</w:t>
      </w:r>
    </w:p>
    <w:p>
      <w:pPr>
        <w:spacing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若能有幸进入北京大学法学院学习，我会严格要求自己：</w:t>
      </w:r>
    </w:p>
    <w:p>
      <w:pPr>
        <w:spacing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大四期间，我希望可以完善自己在法律方面的知识体系，并利用大四和研一的暑假通过司法考试。研一期间，我会扎实学习法律相关课程，并开始调研经济法和金融法领域相关的研究动态发展，了解行业内容的最新研究方向。研二期间，我会在老师的指导下开始课题的研究，同时我会选择找一所律师事务所实习，在实践中学习，学以致用。研三期间，我会认真完成毕业论文，然后考虑继续读博或成为一名律师，以我所学帮助更多需要帮助的人，在法学领域发光发热。</w:t>
      </w:r>
    </w:p>
    <w:p>
      <w:pPr>
        <w:spacing w:line="300" w:lineRule="auto"/>
        <w:ind w:firstLine="422" w:firstLineChars="200"/>
        <w:rPr>
          <w:rFonts w:ascii="Times New Roman" w:hAnsi="Times New Roman" w:eastAsia="宋体" w:cs="Times New Roman"/>
          <w:b/>
          <w:bCs/>
        </w:rPr>
      </w:pPr>
      <w:r>
        <w:rPr>
          <w:rFonts w:hint="eastAsia" w:ascii="Times New Roman" w:hAnsi="Times New Roman" w:eastAsia="宋体" w:cs="Times New Roman"/>
          <w:b/>
          <w:bCs/>
        </w:rPr>
        <w:t>六、毕业后的预期就业目标</w:t>
      </w:r>
    </w:p>
    <w:p>
      <w:pPr>
        <w:spacing w:line="300" w:lineRule="auto"/>
        <w:ind w:firstLine="420" w:firstLineChars="200"/>
        <w:rPr>
          <w:rFonts w:ascii="Times New Roman" w:hAnsi="Times New Roman" w:eastAsia="宋体" w:cs="Times New Roman"/>
        </w:rPr>
      </w:pPr>
      <w:r>
        <w:rPr>
          <w:rFonts w:hint="eastAsia" w:ascii="Times New Roman" w:hAnsi="Times New Roman" w:eastAsia="宋体" w:cs="Times New Roman"/>
        </w:rPr>
        <w:t>我希望学成归来，能成立一家自己的律师事务所，运用所学知识帮助更多的人维护自己的权益。</w:t>
      </w:r>
    </w:p>
    <w:p>
      <w:pPr>
        <w:spacing w:line="300" w:lineRule="auto"/>
        <w:ind w:firstLine="420" w:firstLineChars="200"/>
        <w:rPr>
          <w:rFonts w:ascii="Times New Roman" w:hAnsi="Times New Roman" w:eastAsia="宋体" w:cs="Times New Roman"/>
        </w:rPr>
      </w:pPr>
      <w:r>
        <w:rPr>
          <w:rFonts w:hint="eastAsia" w:ascii="Times New Roman" w:hAnsi="Times New Roman" w:eastAsia="宋体" w:cs="Times New Roman"/>
        </w:rPr>
        <w:t>北京大学法学院历史悠久，一代代法学人所继承的法学精神，在我开始了解法学时便已经有所耳闻并心向往之。我非常希望有机会在贵校攻读法律硕士（非法学）学位，更希望日后成为具有良好职业素质的高层次应用法律人才！</w:t>
      </w:r>
    </w:p>
    <w:p>
      <w:pPr>
        <w:spacing w:line="300" w:lineRule="auto"/>
        <w:rPr>
          <w:rFonts w:ascii="Times New Roman" w:hAnsi="Times New Roman" w:eastAsia="宋体" w:cs="Times New Roman"/>
        </w:rPr>
      </w:pPr>
      <w:r>
        <w:rPr>
          <w:rFonts w:hint="eastAsia" w:ascii="Times New Roman" w:hAnsi="Times New Roman" w:eastAsia="宋体" w:cs="Times New Roman"/>
        </w:rPr>
        <w:t>顺颂时祺！</w:t>
      </w:r>
    </w:p>
    <w:p>
      <w:pPr>
        <w:spacing w:line="300" w:lineRule="auto"/>
        <w:ind w:firstLine="7140" w:firstLineChars="3400"/>
        <w:rPr>
          <w:rFonts w:ascii="Times New Roman" w:hAnsi="Times New Roman" w:eastAsia="宋体" w:cs="Times New Roman"/>
        </w:rPr>
      </w:pPr>
      <w:r>
        <w:rPr>
          <w:rFonts w:hint="eastAsia" w:ascii="Times New Roman" w:hAnsi="Times New Roman" w:eastAsia="宋体" w:cs="Times New Roman"/>
        </w:rPr>
        <w:t>学生：XXX</w:t>
      </w:r>
    </w:p>
    <w:p>
      <w:pPr>
        <w:spacing w:line="300" w:lineRule="auto"/>
        <w:ind w:firstLine="7350" w:firstLineChars="3500"/>
        <w:rPr>
          <w:rFonts w:ascii="Times New Roman" w:hAnsi="Times New Roman" w:eastAsia="宋体" w:cs="Times New Roman"/>
        </w:rPr>
      </w:pPr>
      <w:r>
        <w:rPr>
          <w:rFonts w:hint="eastAsia" w:ascii="Times New Roman" w:hAnsi="Times New Roman" w:eastAsia="宋体" w:cs="Times New Roman"/>
        </w:rPr>
        <w:t>20</w:t>
      </w:r>
      <w:r>
        <w:rPr>
          <w:rFonts w:ascii="Times New Roman" w:hAnsi="Times New Roman" w:eastAsia="宋体" w:cs="Times New Roman"/>
        </w:rPr>
        <w:t>20</w:t>
      </w:r>
      <w:r>
        <w:rPr>
          <w:rFonts w:hint="eastAsia" w:ascii="Times New Roman" w:hAnsi="Times New Roman" w:eastAsia="宋体" w:cs="Times New Roman"/>
        </w:rPr>
        <w:t>.0</w:t>
      </w:r>
      <w:r>
        <w:rPr>
          <w:rFonts w:ascii="Times New Roman" w:hAnsi="Times New Roman" w:eastAsia="宋体" w:cs="Times New Roman"/>
        </w:rPr>
        <w:t>6</w:t>
      </w:r>
      <w:r>
        <w:rPr>
          <w:rFonts w:hint="eastAsia" w:ascii="Times New Roman" w:hAnsi="Times New Roman" w:eastAsia="宋体" w:cs="Times New Roman"/>
        </w:rPr>
        <w:t>.</w:t>
      </w:r>
      <w:r>
        <w:rPr>
          <w:rFonts w:ascii="Times New Roman" w:hAnsi="Times New Roman" w:eastAsia="宋体" w:cs="Times New Roman"/>
        </w:rPr>
        <w:t>20</w:t>
      </w:r>
    </w:p>
    <w:p>
      <w:pPr>
        <w:spacing w:line="360" w:lineRule="auto"/>
        <w:ind w:right="840"/>
        <w:rPr>
          <w:rFonts w:ascii="Times New Roman" w:hAnsi="Times New Roman" w:eastAsia="宋体" w:cs="Times New Roman"/>
          <w:b/>
          <w:bCs/>
          <w:color w:val="FF0000"/>
          <w:szCs w:val="24"/>
        </w:rPr>
      </w:pPr>
      <w:r>
        <w:rPr>
          <w:rFonts w:hint="eastAsia" w:ascii="Times New Roman" w:hAnsi="Times New Roman" w:eastAsia="宋体" w:cs="Times New Roman"/>
          <w:b/>
          <w:bCs/>
          <w:color w:val="FF0000"/>
        </w:rPr>
        <w:t>免责声明：模板文书均搬运于互联网，</w:t>
      </w:r>
      <w:r>
        <w:rPr>
          <w:rFonts w:hint="eastAsia" w:ascii="Times New Roman" w:hAnsi="Times New Roman" w:eastAsia="宋体" w:cs="Times New Roman"/>
          <w:b/>
          <w:bCs/>
          <w:color w:val="FF0000"/>
          <w:lang w:val="en-US" w:eastAsia="zh-CN"/>
        </w:rPr>
        <w:t>由保研圈</w:t>
      </w:r>
      <w:r>
        <w:rPr>
          <w:rFonts w:hint="eastAsia" w:ascii="Times New Roman" w:hAnsi="Times New Roman" w:eastAsia="宋体" w:cs="Times New Roman"/>
          <w:b/>
          <w:bCs/>
          <w:color w:val="FF0000"/>
        </w:rPr>
        <w:t>锤子哥进行修改整理，仅供学生学习交流，公益活动使用，切勿用于商业活动。如有疑问请第一时间联系我们，侵删。</w:t>
      </w:r>
      <w:bookmarkStart w:id="0" w:name="_GoBack"/>
      <w:bookmarkEnd w:id="0"/>
    </w:p>
    <w:p>
      <w:pPr>
        <w:spacing w:line="300" w:lineRule="auto"/>
        <w:rPr>
          <w:rFonts w:hint="eastAsia"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755"/>
    <w:rsid w:val="00000149"/>
    <w:rsid w:val="00031B4D"/>
    <w:rsid w:val="00032DF6"/>
    <w:rsid w:val="0003753F"/>
    <w:rsid w:val="0004091E"/>
    <w:rsid w:val="00054755"/>
    <w:rsid w:val="000635FF"/>
    <w:rsid w:val="00065069"/>
    <w:rsid w:val="00073BA9"/>
    <w:rsid w:val="00085857"/>
    <w:rsid w:val="00113A9E"/>
    <w:rsid w:val="00116334"/>
    <w:rsid w:val="00143B56"/>
    <w:rsid w:val="00155413"/>
    <w:rsid w:val="00156919"/>
    <w:rsid w:val="00171C4A"/>
    <w:rsid w:val="0017284B"/>
    <w:rsid w:val="001C6C1D"/>
    <w:rsid w:val="001D2A78"/>
    <w:rsid w:val="001D2DA5"/>
    <w:rsid w:val="0021166F"/>
    <w:rsid w:val="0023724A"/>
    <w:rsid w:val="00240D63"/>
    <w:rsid w:val="00246AE1"/>
    <w:rsid w:val="00250BEC"/>
    <w:rsid w:val="00254908"/>
    <w:rsid w:val="00266211"/>
    <w:rsid w:val="00283837"/>
    <w:rsid w:val="00307CB1"/>
    <w:rsid w:val="0031473A"/>
    <w:rsid w:val="003822CC"/>
    <w:rsid w:val="00384D2F"/>
    <w:rsid w:val="003875F2"/>
    <w:rsid w:val="00396FFD"/>
    <w:rsid w:val="003C2E08"/>
    <w:rsid w:val="003F432F"/>
    <w:rsid w:val="00401ADD"/>
    <w:rsid w:val="00406D7D"/>
    <w:rsid w:val="00413D32"/>
    <w:rsid w:val="0044530A"/>
    <w:rsid w:val="00461B81"/>
    <w:rsid w:val="00495561"/>
    <w:rsid w:val="004979D7"/>
    <w:rsid w:val="004B27E2"/>
    <w:rsid w:val="004C0720"/>
    <w:rsid w:val="004D4B3C"/>
    <w:rsid w:val="004E2AEE"/>
    <w:rsid w:val="004F360A"/>
    <w:rsid w:val="00525180"/>
    <w:rsid w:val="005257BD"/>
    <w:rsid w:val="00560AB5"/>
    <w:rsid w:val="00572A9E"/>
    <w:rsid w:val="00573291"/>
    <w:rsid w:val="00574E1A"/>
    <w:rsid w:val="00581E1D"/>
    <w:rsid w:val="005B2E0D"/>
    <w:rsid w:val="005C70AD"/>
    <w:rsid w:val="005D2BA6"/>
    <w:rsid w:val="005E00BB"/>
    <w:rsid w:val="006057AD"/>
    <w:rsid w:val="00612E96"/>
    <w:rsid w:val="0062644F"/>
    <w:rsid w:val="00637223"/>
    <w:rsid w:val="006D4C59"/>
    <w:rsid w:val="006F1163"/>
    <w:rsid w:val="00727681"/>
    <w:rsid w:val="007356C9"/>
    <w:rsid w:val="00744B9F"/>
    <w:rsid w:val="00756241"/>
    <w:rsid w:val="00767AFC"/>
    <w:rsid w:val="00790FDB"/>
    <w:rsid w:val="007B6F55"/>
    <w:rsid w:val="007C1F1E"/>
    <w:rsid w:val="008048D4"/>
    <w:rsid w:val="00804E68"/>
    <w:rsid w:val="00811FA9"/>
    <w:rsid w:val="00834332"/>
    <w:rsid w:val="00850BD6"/>
    <w:rsid w:val="0088042D"/>
    <w:rsid w:val="008829D7"/>
    <w:rsid w:val="00890C78"/>
    <w:rsid w:val="00893A1F"/>
    <w:rsid w:val="008A2259"/>
    <w:rsid w:val="008A5012"/>
    <w:rsid w:val="008A737B"/>
    <w:rsid w:val="008B41C7"/>
    <w:rsid w:val="008F249C"/>
    <w:rsid w:val="0092328C"/>
    <w:rsid w:val="00941059"/>
    <w:rsid w:val="00946129"/>
    <w:rsid w:val="009550F2"/>
    <w:rsid w:val="00977D7A"/>
    <w:rsid w:val="00990BC2"/>
    <w:rsid w:val="00990DE1"/>
    <w:rsid w:val="009A55BB"/>
    <w:rsid w:val="009A74BB"/>
    <w:rsid w:val="009B45B9"/>
    <w:rsid w:val="009D22A6"/>
    <w:rsid w:val="00A04233"/>
    <w:rsid w:val="00A04ED4"/>
    <w:rsid w:val="00A200B5"/>
    <w:rsid w:val="00A2098A"/>
    <w:rsid w:val="00A27F51"/>
    <w:rsid w:val="00A6106C"/>
    <w:rsid w:val="00A961F2"/>
    <w:rsid w:val="00AD141F"/>
    <w:rsid w:val="00AF1ADC"/>
    <w:rsid w:val="00B17B95"/>
    <w:rsid w:val="00B847E4"/>
    <w:rsid w:val="00B9114F"/>
    <w:rsid w:val="00BA5526"/>
    <w:rsid w:val="00BA7D61"/>
    <w:rsid w:val="00BB7F84"/>
    <w:rsid w:val="00BD62F0"/>
    <w:rsid w:val="00C02CD1"/>
    <w:rsid w:val="00C06E3D"/>
    <w:rsid w:val="00C3471C"/>
    <w:rsid w:val="00C62092"/>
    <w:rsid w:val="00C63430"/>
    <w:rsid w:val="00C7018B"/>
    <w:rsid w:val="00C711ED"/>
    <w:rsid w:val="00C937E5"/>
    <w:rsid w:val="00CC7974"/>
    <w:rsid w:val="00CD4932"/>
    <w:rsid w:val="00CE7FA1"/>
    <w:rsid w:val="00D414BA"/>
    <w:rsid w:val="00D4730D"/>
    <w:rsid w:val="00D575CD"/>
    <w:rsid w:val="00DE775D"/>
    <w:rsid w:val="00E055DD"/>
    <w:rsid w:val="00E322DA"/>
    <w:rsid w:val="00E460F1"/>
    <w:rsid w:val="00E61CF8"/>
    <w:rsid w:val="00E62019"/>
    <w:rsid w:val="00E8775D"/>
    <w:rsid w:val="00E96CFE"/>
    <w:rsid w:val="00EC7FA4"/>
    <w:rsid w:val="00EE5516"/>
    <w:rsid w:val="00F01910"/>
    <w:rsid w:val="00F02C63"/>
    <w:rsid w:val="00F21856"/>
    <w:rsid w:val="00F23537"/>
    <w:rsid w:val="00F33DE6"/>
    <w:rsid w:val="00F402C5"/>
    <w:rsid w:val="00F56878"/>
    <w:rsid w:val="00F66F73"/>
    <w:rsid w:val="00F82BF1"/>
    <w:rsid w:val="00F87512"/>
    <w:rsid w:val="00FB1722"/>
    <w:rsid w:val="00FB5270"/>
    <w:rsid w:val="00FE0FE7"/>
    <w:rsid w:val="00FE594B"/>
    <w:rsid w:val="00FE7B13"/>
    <w:rsid w:val="044024B0"/>
    <w:rsid w:val="04FF4B76"/>
    <w:rsid w:val="075A631C"/>
    <w:rsid w:val="0FB83CAC"/>
    <w:rsid w:val="13E173A5"/>
    <w:rsid w:val="18A05B40"/>
    <w:rsid w:val="24187AB6"/>
    <w:rsid w:val="2D142456"/>
    <w:rsid w:val="2D19073C"/>
    <w:rsid w:val="2DB44313"/>
    <w:rsid w:val="2DC7560A"/>
    <w:rsid w:val="357F4B8D"/>
    <w:rsid w:val="4B022510"/>
    <w:rsid w:val="673D5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9"/>
    <w:qFormat/>
    <w:uiPriority w:val="0"/>
    <w:pPr>
      <w:jc w:val="left"/>
    </w:pPr>
    <w:rPr>
      <w:rFonts w:ascii="Calibri" w:hAnsi="Calibri" w:eastAsia="宋体" w:cs="Times New Roman"/>
      <w:szCs w:val="20"/>
    </w:rPr>
  </w:style>
  <w:style w:type="paragraph" w:styleId="3">
    <w:name w:val="Date"/>
    <w:basedOn w:val="1"/>
    <w:next w:val="1"/>
    <w:link w:val="13"/>
    <w:semiHidden/>
    <w:unhideWhenUsed/>
    <w:qFormat/>
    <w:uiPriority w:val="99"/>
    <w:pPr>
      <w:ind w:left="100" w:leftChars="2500"/>
    </w:pPr>
  </w:style>
  <w:style w:type="paragraph" w:styleId="4">
    <w:name w:val="Balloon Text"/>
    <w:basedOn w:val="1"/>
    <w:link w:val="10"/>
    <w:semiHidden/>
    <w:unhideWhenUsed/>
    <w:qFormat/>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批注文字 字符"/>
    <w:basedOn w:val="8"/>
    <w:link w:val="2"/>
    <w:qFormat/>
    <w:uiPriority w:val="0"/>
    <w:rPr>
      <w:rFonts w:ascii="Calibri" w:hAnsi="Calibri" w:eastAsia="宋体" w:cs="Times New Roman"/>
      <w:szCs w:val="20"/>
    </w:rPr>
  </w:style>
  <w:style w:type="character" w:customStyle="1" w:styleId="10">
    <w:name w:val="批注框文本 字符"/>
    <w:basedOn w:val="8"/>
    <w:link w:val="4"/>
    <w:semiHidden/>
    <w:qFormat/>
    <w:uiPriority w:val="99"/>
    <w:rPr>
      <w:sz w:val="18"/>
      <w:szCs w:val="18"/>
    </w:rPr>
  </w:style>
  <w:style w:type="character" w:customStyle="1" w:styleId="11">
    <w:name w:val="页眉 字符"/>
    <w:basedOn w:val="8"/>
    <w:link w:val="6"/>
    <w:qFormat/>
    <w:uiPriority w:val="99"/>
    <w:rPr>
      <w:rFonts w:asciiTheme="minorHAnsi" w:hAnsiTheme="minorHAnsi" w:eastAsiaTheme="minorEastAsia" w:cstheme="minorBidi"/>
      <w:kern w:val="2"/>
      <w:sz w:val="18"/>
      <w:szCs w:val="18"/>
    </w:rPr>
  </w:style>
  <w:style w:type="character" w:customStyle="1" w:styleId="12">
    <w:name w:val="页脚 字符"/>
    <w:basedOn w:val="8"/>
    <w:link w:val="5"/>
    <w:uiPriority w:val="99"/>
    <w:rPr>
      <w:rFonts w:asciiTheme="minorHAnsi" w:hAnsiTheme="minorHAnsi" w:eastAsiaTheme="minorEastAsia" w:cstheme="minorBidi"/>
      <w:kern w:val="2"/>
      <w:sz w:val="18"/>
      <w:szCs w:val="18"/>
    </w:rPr>
  </w:style>
  <w:style w:type="character" w:customStyle="1" w:styleId="13">
    <w:name w:val="日期 字符"/>
    <w:basedOn w:val="8"/>
    <w:link w:val="3"/>
    <w:semiHidden/>
    <w:uiPriority w:val="99"/>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358</Words>
  <Characters>2046</Characters>
  <Lines>17</Lines>
  <Paragraphs>4</Paragraphs>
  <TotalTime>30</TotalTime>
  <ScaleCrop>false</ScaleCrop>
  <LinksUpToDate>false</LinksUpToDate>
  <CharactersWithSpaces>2400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2019-09-11T15:27:00Z</dcterms:created>
  <dc:creator>慧慧 程</dc:creator>
  <cp:lastModifiedBy>forget*forgive</cp:lastModifiedBy>
  <dcterms:modified xsi:type="dcterms:W3CDTF">2021-04-06T06:34:55Z</dcterms:modified>
  <cp:revision>155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A0F5FB3804124095B53E2857D7141EF8</vt:lpwstr>
  </property>
</Properties>
</file>