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E6E6E6"/>
        <w:spacing w:line="360" w:lineRule="auto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尊敬的老师：</w:t>
      </w:r>
    </w:p>
    <w:p>
      <w:pPr>
        <w:shd w:val="clear" w:color="auto" w:fill="E6E6E6"/>
        <w:spacing w:line="360" w:lineRule="auto"/>
        <w:ind w:firstLine="480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您好</w:t>
      </w:r>
      <w:r>
        <w:rPr>
          <w:sz w:val="24"/>
          <w:szCs w:val="24"/>
          <w:shd w:val="clear" w:color="auto" w:fill="E6E6E6"/>
        </w:rPr>
        <w:t>!</w:t>
      </w:r>
    </w:p>
    <w:p>
      <w:pPr>
        <w:shd w:val="clear" w:color="auto" w:fill="E6E6E6"/>
        <w:spacing w:line="360" w:lineRule="auto"/>
        <w:ind w:firstLine="480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我叫</w:t>
      </w:r>
      <w:r>
        <w:rPr>
          <w:rFonts w:hint="eastAsia"/>
          <w:sz w:val="24"/>
          <w:szCs w:val="24"/>
          <w:shd w:val="clear" w:color="auto" w:fill="E6E6E6"/>
          <w:lang w:eastAsia="zh-CN"/>
        </w:rPr>
        <w:t>xxx</w:t>
      </w:r>
      <w:r>
        <w:rPr>
          <w:sz w:val="24"/>
          <w:szCs w:val="24"/>
          <w:shd w:val="clear" w:color="auto" w:fill="E6E6E6"/>
        </w:rPr>
        <w:t>,</w:t>
      </w:r>
      <w:r>
        <w:rPr>
          <w:rFonts w:hint="eastAsia"/>
          <w:sz w:val="24"/>
          <w:szCs w:val="24"/>
          <w:shd w:val="clear" w:color="auto" w:fill="E6E6E6"/>
        </w:rPr>
        <w:t>是</w:t>
      </w:r>
      <w:r>
        <w:rPr>
          <w:rFonts w:hint="eastAsia"/>
          <w:sz w:val="24"/>
          <w:szCs w:val="24"/>
          <w:shd w:val="clear" w:color="auto" w:fill="E6E6E6"/>
          <w:lang w:val="en-US" w:eastAsia="zh-CN"/>
        </w:rPr>
        <w:t>xx</w:t>
      </w:r>
      <w:r>
        <w:rPr>
          <w:rFonts w:hint="eastAsia"/>
          <w:sz w:val="24"/>
          <w:szCs w:val="24"/>
          <w:shd w:val="clear" w:color="auto" w:fill="E6E6E6"/>
        </w:rPr>
        <w:t>大学经济与贸易学院经济学专业的大四学生。今于麓山之下，怀揣着</w:t>
      </w:r>
      <w:r>
        <w:rPr>
          <w:rFonts w:hint="eastAsia"/>
          <w:b/>
          <w:sz w:val="24"/>
          <w:szCs w:val="24"/>
          <w:shd w:val="clear" w:color="auto" w:fill="E6E6E6"/>
        </w:rPr>
        <w:t>对北大的多年向往和对农村发展的长期关注</w:t>
      </w:r>
      <w:r>
        <w:rPr>
          <w:rFonts w:hint="eastAsia"/>
          <w:sz w:val="24"/>
          <w:szCs w:val="24"/>
          <w:shd w:val="clear" w:color="auto" w:fill="E6E6E6"/>
        </w:rPr>
        <w:t>，带着坚定的学术志向和扎实的专业知识，特申请攻读应用经济学（农村转型经济学）专业。</w:t>
      </w:r>
    </w:p>
    <w:p>
      <w:pPr>
        <w:shd w:val="clear" w:color="auto" w:fill="E6E6E6"/>
        <w:spacing w:line="360" w:lineRule="auto"/>
        <w:ind w:firstLine="480" w:firstLineChars="200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首先，我想向您简要介绍自身优势、能力和研究兴趣：</w:t>
      </w:r>
    </w:p>
    <w:p>
      <w:pPr>
        <w:numPr>
          <w:ilvl w:val="0"/>
          <w:numId w:val="1"/>
        </w:numPr>
        <w:shd w:val="clear" w:color="auto" w:fill="E6E6E6"/>
        <w:spacing w:line="360" w:lineRule="auto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专业成绩优异：专业排名全系第</w:t>
      </w:r>
      <w:r>
        <w:rPr>
          <w:b/>
          <w:sz w:val="24"/>
          <w:szCs w:val="24"/>
          <w:shd w:val="clear" w:color="auto" w:fill="E6E6E6"/>
        </w:rPr>
        <w:t>2</w:t>
      </w:r>
      <w:r>
        <w:rPr>
          <w:rFonts w:hint="eastAsia"/>
          <w:sz w:val="24"/>
          <w:szCs w:val="24"/>
          <w:shd w:val="clear" w:color="auto" w:fill="E6E6E6"/>
        </w:rPr>
        <w:t>，宏微观、计量、区经等多门专业课成绩全系第</w:t>
      </w:r>
      <w:r>
        <w:rPr>
          <w:b/>
          <w:sz w:val="24"/>
          <w:szCs w:val="24"/>
          <w:shd w:val="clear" w:color="auto" w:fill="E6E6E6"/>
        </w:rPr>
        <w:t>1</w:t>
      </w:r>
      <w:r>
        <w:rPr>
          <w:rFonts w:hint="eastAsia"/>
          <w:sz w:val="24"/>
          <w:szCs w:val="24"/>
          <w:shd w:val="clear" w:color="auto" w:fill="E6E6E6"/>
        </w:rPr>
        <w:t>，线性代数、概率论等数学课程成绩</w:t>
      </w:r>
      <w:r>
        <w:rPr>
          <w:b/>
          <w:sz w:val="24"/>
          <w:szCs w:val="24"/>
          <w:shd w:val="clear" w:color="auto" w:fill="E6E6E6"/>
        </w:rPr>
        <w:t>95+</w:t>
      </w:r>
      <w:r>
        <w:rPr>
          <w:rFonts w:hint="eastAsia"/>
          <w:sz w:val="24"/>
          <w:szCs w:val="24"/>
          <w:shd w:val="clear" w:color="auto" w:fill="E6E6E6"/>
        </w:rPr>
        <w:t>，英语六级成绩</w:t>
      </w:r>
      <w:r>
        <w:rPr>
          <w:b/>
          <w:sz w:val="24"/>
          <w:szCs w:val="24"/>
          <w:shd w:val="clear" w:color="auto" w:fill="E6E6E6"/>
        </w:rPr>
        <w:t>571</w:t>
      </w:r>
      <w:r>
        <w:rPr>
          <w:rFonts w:hint="eastAsia"/>
          <w:sz w:val="24"/>
          <w:szCs w:val="24"/>
          <w:shd w:val="clear" w:color="auto" w:fill="E6E6E6"/>
        </w:rPr>
        <w:t>分，曾获国家奖学金等多奖项。</w:t>
      </w:r>
    </w:p>
    <w:p>
      <w:pPr>
        <w:numPr>
          <w:ilvl w:val="0"/>
          <w:numId w:val="1"/>
        </w:numPr>
        <w:shd w:val="clear" w:color="auto" w:fill="E6E6E6"/>
        <w:spacing w:line="360" w:lineRule="auto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学术经历丰富：曾参加北京大学汇丰商学院举办的</w:t>
      </w:r>
      <w:r>
        <w:rPr>
          <w:rFonts w:hint="eastAsia"/>
          <w:b/>
          <w:sz w:val="24"/>
          <w:szCs w:val="24"/>
          <w:shd w:val="clear" w:color="auto" w:fill="E6E6E6"/>
        </w:rPr>
        <w:t>萨金特数量经济冬令营</w:t>
      </w:r>
      <w:r>
        <w:rPr>
          <w:rFonts w:hint="eastAsia"/>
          <w:sz w:val="24"/>
          <w:szCs w:val="24"/>
          <w:shd w:val="clear" w:color="auto" w:fill="E6E6E6"/>
        </w:rPr>
        <w:t>，受教于诺奖得主Sargent教授；曾参加北京大学国家发展研究院举办的</w:t>
      </w:r>
      <w:r>
        <w:rPr>
          <w:rFonts w:hint="eastAsia"/>
          <w:b/>
          <w:sz w:val="24"/>
          <w:szCs w:val="24"/>
          <w:shd w:val="clear" w:color="auto" w:fill="E6E6E6"/>
        </w:rPr>
        <w:t>国家发展青年论坛</w:t>
      </w:r>
      <w:r>
        <w:rPr>
          <w:rFonts w:hint="eastAsia"/>
          <w:sz w:val="24"/>
          <w:szCs w:val="24"/>
          <w:shd w:val="clear" w:color="auto" w:fill="E6E6E6"/>
        </w:rPr>
        <w:t>，答辩原创论文；科研项目参与经历若干。</w:t>
      </w:r>
    </w:p>
    <w:p>
      <w:pPr>
        <w:numPr>
          <w:ilvl w:val="0"/>
          <w:numId w:val="1"/>
        </w:numPr>
        <w:shd w:val="clear" w:color="auto" w:fill="E6E6E6"/>
        <w:spacing w:line="360" w:lineRule="auto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研究目标清晰：关注农地集约化及可持续利用、土地流转、农村教育问题，曾参与过研究土地流转问题的本科生科研项目，并期盼将来展开深入的跨学科研究。</w:t>
      </w:r>
    </w:p>
    <w:p>
      <w:pPr>
        <w:shd w:val="clear" w:color="auto" w:fill="E6E6E6"/>
        <w:spacing w:line="360" w:lineRule="auto"/>
        <w:ind w:firstLine="480" w:firstLineChars="200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接下来，我将对自身条件做详细陈述。</w:t>
      </w:r>
    </w:p>
    <w:p>
      <w:pPr>
        <w:shd w:val="clear" w:color="auto" w:fill="E6E6E6"/>
        <w:spacing w:line="360" w:lineRule="auto"/>
        <w:rPr>
          <w:sz w:val="24"/>
          <w:szCs w:val="24"/>
          <w:shd w:val="clear" w:color="auto" w:fill="E6E6E6"/>
        </w:rPr>
      </w:pPr>
    </w:p>
    <w:p>
      <w:pPr>
        <w:shd w:val="clear" w:color="auto" w:fill="E6E6E6"/>
        <w:spacing w:line="360" w:lineRule="auto"/>
        <w:rPr>
          <w:rFonts w:ascii="黑体" w:hAnsi="黑体" w:eastAsia="黑体"/>
          <w:b/>
          <w:sz w:val="24"/>
          <w:szCs w:val="24"/>
          <w:shd w:val="clear" w:color="auto" w:fill="E6E6E6"/>
        </w:rPr>
      </w:pPr>
      <w:r>
        <w:rPr>
          <w:rFonts w:hint="eastAsia" w:ascii="黑体" w:hAnsi="黑体" w:eastAsia="黑体"/>
          <w:b/>
          <w:sz w:val="24"/>
          <w:szCs w:val="24"/>
          <w:shd w:val="clear" w:color="auto" w:fill="E6E6E6"/>
        </w:rPr>
        <w:t>一、专业成绩优异，经济学素养佳</w:t>
      </w:r>
    </w:p>
    <w:p>
      <w:pPr>
        <w:shd w:val="clear" w:color="auto" w:fill="E6E6E6"/>
        <w:spacing w:line="360" w:lineRule="auto"/>
        <w:ind w:firstLine="495"/>
        <w:rPr>
          <w:rFonts w:hint="eastAsia"/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早在中学时代，受周其仁教授的著作影响，我便立志攻读经济学。由此，大学期间我的成绩始终在专业名列前茅。前</w:t>
      </w:r>
      <w:r>
        <w:rPr>
          <w:sz w:val="24"/>
          <w:szCs w:val="24"/>
          <w:shd w:val="clear" w:color="auto" w:fill="E6E6E6"/>
        </w:rPr>
        <w:t>5</w:t>
      </w:r>
      <w:r>
        <w:rPr>
          <w:rFonts w:hint="eastAsia"/>
          <w:sz w:val="24"/>
          <w:szCs w:val="24"/>
          <w:shd w:val="clear" w:color="auto" w:fill="E6E6E6"/>
        </w:rPr>
        <w:t>学期核心课绩点</w:t>
      </w:r>
      <w:r>
        <w:rPr>
          <w:b/>
          <w:sz w:val="24"/>
          <w:szCs w:val="24"/>
          <w:shd w:val="clear" w:color="auto" w:fill="E6E6E6"/>
        </w:rPr>
        <w:t>4.21/4.50</w:t>
      </w:r>
      <w:r>
        <w:rPr>
          <w:rFonts w:hint="eastAsia"/>
          <w:sz w:val="24"/>
          <w:szCs w:val="24"/>
          <w:shd w:val="clear" w:color="auto" w:fill="E6E6E6"/>
        </w:rPr>
        <w:t>，专业排名</w:t>
      </w:r>
      <w:r>
        <w:rPr>
          <w:b/>
          <w:sz w:val="24"/>
          <w:szCs w:val="24"/>
          <w:shd w:val="clear" w:color="auto" w:fill="E6E6E6"/>
        </w:rPr>
        <w:t>2/54</w:t>
      </w:r>
      <w:r>
        <w:rPr>
          <w:rFonts w:hint="eastAsia"/>
          <w:sz w:val="24"/>
          <w:szCs w:val="24"/>
          <w:shd w:val="clear" w:color="auto" w:fill="E6E6E6"/>
        </w:rPr>
        <w:t>。其中，微观经济学</w:t>
      </w:r>
      <w:r>
        <w:rPr>
          <w:b/>
          <w:sz w:val="24"/>
          <w:szCs w:val="24"/>
          <w:shd w:val="clear" w:color="auto" w:fill="E6E6E6"/>
        </w:rPr>
        <w:t>97</w:t>
      </w:r>
      <w:r>
        <w:rPr>
          <w:rFonts w:hint="eastAsia"/>
          <w:sz w:val="24"/>
          <w:szCs w:val="24"/>
          <w:shd w:val="clear" w:color="auto" w:fill="E6E6E6"/>
        </w:rPr>
        <w:t>分，国际金融学</w:t>
      </w:r>
      <w:r>
        <w:rPr>
          <w:b/>
          <w:sz w:val="24"/>
          <w:szCs w:val="24"/>
          <w:shd w:val="clear" w:color="auto" w:fill="E6E6E6"/>
        </w:rPr>
        <w:t>98</w:t>
      </w:r>
      <w:r>
        <w:rPr>
          <w:rFonts w:hint="eastAsia"/>
          <w:sz w:val="24"/>
          <w:szCs w:val="24"/>
          <w:shd w:val="clear" w:color="auto" w:fill="E6E6E6"/>
        </w:rPr>
        <w:t>分，计量经济学</w:t>
      </w:r>
      <w:r>
        <w:rPr>
          <w:b/>
          <w:sz w:val="24"/>
          <w:szCs w:val="24"/>
          <w:shd w:val="clear" w:color="auto" w:fill="E6E6E6"/>
        </w:rPr>
        <w:t>95</w:t>
      </w:r>
      <w:r>
        <w:rPr>
          <w:rFonts w:hint="eastAsia"/>
          <w:sz w:val="24"/>
          <w:szCs w:val="24"/>
          <w:shd w:val="clear" w:color="auto" w:fill="E6E6E6"/>
        </w:rPr>
        <w:t>分，均为专业第</w:t>
      </w:r>
      <w:r>
        <w:rPr>
          <w:b/>
          <w:sz w:val="24"/>
          <w:szCs w:val="24"/>
          <w:shd w:val="clear" w:color="auto" w:fill="E6E6E6"/>
        </w:rPr>
        <w:t>1</w:t>
      </w:r>
      <w:r>
        <w:rPr>
          <w:rFonts w:hint="eastAsia"/>
          <w:sz w:val="24"/>
          <w:szCs w:val="24"/>
          <w:shd w:val="clear" w:color="auto" w:fill="E6E6E6"/>
        </w:rPr>
        <w:t>高分；线性代数、概率论成绩</w:t>
      </w:r>
      <w:r>
        <w:rPr>
          <w:b/>
          <w:sz w:val="24"/>
          <w:szCs w:val="24"/>
          <w:shd w:val="clear" w:color="auto" w:fill="E6E6E6"/>
        </w:rPr>
        <w:t>95+</w:t>
      </w:r>
      <w:r>
        <w:rPr>
          <w:rFonts w:hint="eastAsia"/>
          <w:sz w:val="24"/>
          <w:szCs w:val="24"/>
          <w:shd w:val="clear" w:color="auto" w:fill="E6E6E6"/>
        </w:rPr>
        <w:t>；英语六级一次通过，成绩</w:t>
      </w:r>
      <w:r>
        <w:rPr>
          <w:b/>
          <w:sz w:val="24"/>
          <w:szCs w:val="24"/>
          <w:shd w:val="clear" w:color="auto" w:fill="E6E6E6"/>
        </w:rPr>
        <w:t>571</w:t>
      </w:r>
      <w:r>
        <w:rPr>
          <w:rFonts w:hint="eastAsia"/>
          <w:sz w:val="24"/>
          <w:szCs w:val="24"/>
          <w:shd w:val="clear" w:color="auto" w:fill="E6E6E6"/>
        </w:rPr>
        <w:t>分。优异的成绩使我获得了国家奖学金、校三好学生等荣誉。</w:t>
      </w:r>
    </w:p>
    <w:p>
      <w:pPr>
        <w:shd w:val="clear" w:color="auto" w:fill="E6E6E6"/>
        <w:spacing w:line="360" w:lineRule="auto"/>
        <w:ind w:firstLine="495"/>
        <w:rPr>
          <w:rFonts w:hint="eastAsia"/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除了成绩优良，数、英基础扎实外，我的突出优势是经济学素养佳。除宏微观、计量均取得全系第</w:t>
      </w:r>
      <w:r>
        <w:rPr>
          <w:b/>
          <w:sz w:val="24"/>
          <w:szCs w:val="24"/>
          <w:shd w:val="clear" w:color="auto" w:fill="E6E6E6"/>
        </w:rPr>
        <w:t>1</w:t>
      </w:r>
      <w:r>
        <w:rPr>
          <w:rFonts w:hint="eastAsia"/>
          <w:sz w:val="24"/>
          <w:szCs w:val="24"/>
          <w:shd w:val="clear" w:color="auto" w:fill="E6E6E6"/>
        </w:rPr>
        <w:t>之高分外，我更酷爱阅读，如赫希曼的《经济发展战略》、诺斯的《西方世界的兴起》等名著，亦如《乡土中国》、《中国政治变革得失》等社会学、政治学书籍。三年来，我的政经史哲阅读量超过了</w:t>
      </w:r>
      <w:r>
        <w:rPr>
          <w:b/>
          <w:sz w:val="24"/>
          <w:szCs w:val="24"/>
          <w:shd w:val="clear" w:color="auto" w:fill="E6E6E6"/>
        </w:rPr>
        <w:t>200</w:t>
      </w:r>
      <w:r>
        <w:rPr>
          <w:rFonts w:hint="eastAsia"/>
          <w:sz w:val="24"/>
          <w:szCs w:val="24"/>
          <w:shd w:val="clear" w:color="auto" w:fill="E6E6E6"/>
        </w:rPr>
        <w:t>本，积累了</w:t>
      </w:r>
      <w:r>
        <w:rPr>
          <w:b/>
          <w:sz w:val="24"/>
          <w:szCs w:val="24"/>
          <w:shd w:val="clear" w:color="auto" w:fill="E6E6E6"/>
        </w:rPr>
        <w:t>4</w:t>
      </w:r>
      <w:r>
        <w:rPr>
          <w:rFonts w:hint="eastAsia"/>
          <w:sz w:val="24"/>
          <w:szCs w:val="24"/>
          <w:shd w:val="clear" w:color="auto" w:fill="E6E6E6"/>
        </w:rPr>
        <w:t>大本读书笔记。</w:t>
      </w:r>
    </w:p>
    <w:p>
      <w:pPr>
        <w:shd w:val="clear" w:color="auto" w:fill="E6E6E6"/>
        <w:spacing w:line="360" w:lineRule="auto"/>
        <w:ind w:firstLine="495"/>
        <w:rPr>
          <w:rFonts w:hint="eastAsia"/>
          <w:sz w:val="24"/>
          <w:szCs w:val="24"/>
          <w:shd w:val="clear" w:color="auto" w:fill="E6E6E6"/>
        </w:rPr>
      </w:pPr>
      <w:bookmarkStart w:id="0" w:name="_GoBack"/>
      <w:bookmarkEnd w:id="0"/>
    </w:p>
    <w:p>
      <w:pPr>
        <w:shd w:val="clear" w:color="auto" w:fill="E6E6E6"/>
        <w:spacing w:line="360" w:lineRule="auto"/>
        <w:rPr>
          <w:rFonts w:ascii="黑体" w:hAnsi="黑体" w:eastAsia="黑体"/>
          <w:b/>
          <w:sz w:val="24"/>
          <w:szCs w:val="24"/>
          <w:shd w:val="clear" w:color="auto" w:fill="E6E6E6"/>
        </w:rPr>
      </w:pPr>
      <w:r>
        <w:rPr>
          <w:rFonts w:hint="eastAsia" w:ascii="黑体" w:hAnsi="黑体" w:eastAsia="黑体"/>
          <w:b/>
          <w:sz w:val="24"/>
          <w:szCs w:val="24"/>
          <w:shd w:val="clear" w:color="auto" w:fill="E6E6E6"/>
        </w:rPr>
        <w:t>二、科研经历丰富，曾赴北大交流</w:t>
      </w:r>
    </w:p>
    <w:p>
      <w:pPr>
        <w:shd w:val="clear" w:color="auto" w:fill="E6E6E6"/>
        <w:spacing w:line="360" w:lineRule="auto"/>
        <w:ind w:firstLine="480"/>
        <w:rPr>
          <w:rFonts w:hint="eastAsia"/>
          <w:color w:val="FF0000"/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我的学术背景的培养，离不开我的良师益友——华岳老师（</w:t>
      </w:r>
      <w:r>
        <w:rPr>
          <w:sz w:val="24"/>
          <w:szCs w:val="24"/>
          <w:shd w:val="clear" w:color="auto" w:fill="E6E6E6"/>
        </w:rPr>
        <w:t>Ohio State University</w:t>
      </w:r>
      <w:r>
        <w:rPr>
          <w:rFonts w:hint="eastAsia"/>
          <w:sz w:val="24"/>
          <w:szCs w:val="24"/>
          <w:shd w:val="clear" w:color="auto" w:fill="E6E6E6"/>
        </w:rPr>
        <w:t>农业与发展经济学博士）。在他的鼓励下，我自大一起便乐于聆听学术讲座，翻阅《经济研究》等刊物。</w:t>
      </w:r>
      <w:r>
        <w:rPr>
          <w:sz w:val="24"/>
          <w:szCs w:val="24"/>
          <w:shd w:val="clear" w:color="auto" w:fill="E6E6E6"/>
        </w:rPr>
        <w:t>2018</w:t>
      </w:r>
      <w:r>
        <w:rPr>
          <w:rFonts w:hint="eastAsia"/>
          <w:sz w:val="24"/>
          <w:szCs w:val="24"/>
          <w:shd w:val="clear" w:color="auto" w:fill="E6E6E6"/>
        </w:rPr>
        <w:t>年</w:t>
      </w:r>
      <w:r>
        <w:rPr>
          <w:sz w:val="24"/>
          <w:szCs w:val="24"/>
          <w:shd w:val="clear" w:color="auto" w:fill="E6E6E6"/>
        </w:rPr>
        <w:t>4</w:t>
      </w:r>
      <w:r>
        <w:rPr>
          <w:rFonts w:hint="eastAsia"/>
          <w:sz w:val="24"/>
          <w:szCs w:val="24"/>
          <w:shd w:val="clear" w:color="auto" w:fill="E6E6E6"/>
        </w:rPr>
        <w:t>月，我经老师指导独立完成了论文《风险投资如何影响城市创新——基于政府引导基金的</w:t>
      </w:r>
      <w:r>
        <w:rPr>
          <w:sz w:val="24"/>
          <w:szCs w:val="24"/>
          <w:shd w:val="clear" w:color="auto" w:fill="E6E6E6"/>
        </w:rPr>
        <w:t>IV</w:t>
      </w:r>
      <w:r>
        <w:rPr>
          <w:rFonts w:hint="eastAsia"/>
          <w:sz w:val="24"/>
          <w:szCs w:val="24"/>
          <w:shd w:val="clear" w:color="auto" w:fill="E6E6E6"/>
        </w:rPr>
        <w:t>估计》。在此文中，我创造性地引入“政府引导基金”这一工具变量，并综合运用面板</w:t>
      </w:r>
      <w:r>
        <w:rPr>
          <w:sz w:val="24"/>
          <w:szCs w:val="24"/>
          <w:shd w:val="clear" w:color="auto" w:fill="E6E6E6"/>
        </w:rPr>
        <w:t>FE</w:t>
      </w:r>
      <w:r>
        <w:rPr>
          <w:rFonts w:hint="eastAsia"/>
          <w:sz w:val="24"/>
          <w:szCs w:val="24"/>
          <w:shd w:val="clear" w:color="auto" w:fill="E6E6E6"/>
        </w:rPr>
        <w:t>模型、</w:t>
      </w:r>
      <w:r>
        <w:rPr>
          <w:sz w:val="24"/>
          <w:szCs w:val="24"/>
          <w:shd w:val="clear" w:color="auto" w:fill="E6E6E6"/>
        </w:rPr>
        <w:t>IV</w:t>
      </w:r>
      <w:r>
        <w:rPr>
          <w:rFonts w:hint="eastAsia"/>
          <w:sz w:val="24"/>
          <w:szCs w:val="24"/>
          <w:shd w:val="clear" w:color="auto" w:fill="E6E6E6"/>
        </w:rPr>
        <w:t>法、系统</w:t>
      </w:r>
      <w:r>
        <w:rPr>
          <w:sz w:val="24"/>
          <w:szCs w:val="24"/>
          <w:shd w:val="clear" w:color="auto" w:fill="E6E6E6"/>
        </w:rPr>
        <w:t>GMM</w:t>
      </w:r>
      <w:r>
        <w:rPr>
          <w:rFonts w:hint="eastAsia"/>
          <w:sz w:val="24"/>
          <w:szCs w:val="24"/>
          <w:shd w:val="clear" w:color="auto" w:fill="E6E6E6"/>
        </w:rPr>
        <w:t>法，有效缓解了内生性问题。</w:t>
      </w:r>
    </w:p>
    <w:p>
      <w:pPr>
        <w:shd w:val="clear" w:color="auto" w:fill="E6E6E6"/>
        <w:spacing w:line="360" w:lineRule="auto"/>
        <w:ind w:firstLine="480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在</w:t>
      </w:r>
      <w:r>
        <w:rPr>
          <w:sz w:val="24"/>
          <w:szCs w:val="24"/>
          <w:shd w:val="clear" w:color="auto" w:fill="E6E6E6"/>
        </w:rPr>
        <w:t>2018</w:t>
      </w:r>
      <w:r>
        <w:rPr>
          <w:rFonts w:hint="eastAsia"/>
          <w:sz w:val="24"/>
          <w:szCs w:val="24"/>
          <w:shd w:val="clear" w:color="auto" w:fill="E6E6E6"/>
        </w:rPr>
        <w:t>年年初，我参加了北京大学汇丰商学院举办的</w:t>
      </w:r>
      <w:r>
        <w:rPr>
          <w:rFonts w:hint="eastAsia"/>
          <w:b/>
          <w:sz w:val="24"/>
          <w:szCs w:val="24"/>
          <w:shd w:val="clear" w:color="auto" w:fill="E6E6E6"/>
        </w:rPr>
        <w:t>“萨金特数量经济学冬令营”</w:t>
      </w:r>
      <w:r>
        <w:rPr>
          <w:rFonts w:hint="eastAsia"/>
          <w:sz w:val="24"/>
          <w:szCs w:val="24"/>
          <w:shd w:val="clear" w:color="auto" w:fill="E6E6E6"/>
        </w:rPr>
        <w:t>（全国仅入选</w:t>
      </w:r>
      <w:r>
        <w:rPr>
          <w:b/>
          <w:sz w:val="24"/>
          <w:szCs w:val="24"/>
          <w:shd w:val="clear" w:color="auto" w:fill="E6E6E6"/>
        </w:rPr>
        <w:t>30</w:t>
      </w:r>
      <w:r>
        <w:rPr>
          <w:rFonts w:hint="eastAsia"/>
          <w:sz w:val="24"/>
          <w:szCs w:val="24"/>
          <w:shd w:val="clear" w:color="auto" w:fill="E6E6E6"/>
        </w:rPr>
        <w:t>人）。在</w:t>
      </w:r>
      <w:r>
        <w:rPr>
          <w:b/>
          <w:sz w:val="24"/>
          <w:szCs w:val="24"/>
          <w:shd w:val="clear" w:color="auto" w:fill="E6E6E6"/>
        </w:rPr>
        <w:t>2011</w:t>
      </w:r>
      <w:r>
        <w:rPr>
          <w:rFonts w:hint="eastAsia"/>
          <w:b/>
          <w:sz w:val="24"/>
          <w:szCs w:val="24"/>
          <w:shd w:val="clear" w:color="auto" w:fill="E6E6E6"/>
        </w:rPr>
        <w:t>年诺贝尔经济学奖得主</w:t>
      </w:r>
      <w:r>
        <w:rPr>
          <w:rFonts w:hint="eastAsia"/>
          <w:sz w:val="24"/>
          <w:szCs w:val="24"/>
          <w:shd w:val="clear" w:color="auto" w:fill="E6E6E6"/>
        </w:rPr>
        <w:t>萨金特教授的指导下，我们在</w:t>
      </w:r>
      <w:r>
        <w:rPr>
          <w:sz w:val="24"/>
          <w:szCs w:val="24"/>
          <w:shd w:val="clear" w:color="auto" w:fill="E6E6E6"/>
        </w:rPr>
        <w:t>2</w:t>
      </w:r>
      <w:r>
        <w:rPr>
          <w:rFonts w:hint="eastAsia"/>
          <w:sz w:val="24"/>
          <w:szCs w:val="24"/>
          <w:shd w:val="clear" w:color="auto" w:fill="E6E6E6"/>
        </w:rPr>
        <w:t>周内就完成了</w:t>
      </w:r>
      <w:r>
        <w:rPr>
          <w:sz w:val="24"/>
          <w:szCs w:val="24"/>
          <w:shd w:val="clear" w:color="auto" w:fill="E6E6E6"/>
        </w:rPr>
        <w:t>Python</w:t>
      </w:r>
      <w:r>
        <w:rPr>
          <w:rFonts w:hint="eastAsia"/>
          <w:sz w:val="24"/>
          <w:szCs w:val="24"/>
          <w:shd w:val="clear" w:color="auto" w:fill="E6E6E6"/>
        </w:rPr>
        <w:t>的“入门到精通”；通过课程设计任务，我们还以编程实现了回归分析及动态索洛模型的演示。</w:t>
      </w:r>
    </w:p>
    <w:p>
      <w:pPr>
        <w:shd w:val="clear" w:color="auto" w:fill="E6E6E6"/>
        <w:spacing w:line="360" w:lineRule="auto"/>
        <w:ind w:firstLine="480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除了丰富的校外交流，我亦多次参与科研项目。在我参加的本科生科研</w:t>
      </w:r>
      <w:r>
        <w:rPr>
          <w:sz w:val="24"/>
          <w:szCs w:val="24"/>
          <w:shd w:val="clear" w:color="auto" w:fill="E6E6E6"/>
        </w:rPr>
        <w:t>SIT</w:t>
      </w:r>
      <w:r>
        <w:rPr>
          <w:rFonts w:hint="eastAsia"/>
          <w:sz w:val="24"/>
          <w:szCs w:val="24"/>
          <w:shd w:val="clear" w:color="auto" w:fill="E6E6E6"/>
        </w:rPr>
        <w:t>项目——《长沙市农地集约化利用研究》中，我们多次走访长沙郊县调研</w:t>
      </w:r>
      <w:r>
        <w:rPr>
          <w:rFonts w:hint="eastAsia"/>
          <w:b/>
          <w:sz w:val="24"/>
          <w:szCs w:val="24"/>
          <w:shd w:val="clear" w:color="auto" w:fill="E6E6E6"/>
        </w:rPr>
        <w:t>土地流转</w:t>
      </w:r>
      <w:r>
        <w:rPr>
          <w:rFonts w:hint="eastAsia"/>
          <w:sz w:val="24"/>
          <w:szCs w:val="24"/>
          <w:shd w:val="clear" w:color="auto" w:fill="E6E6E6"/>
        </w:rPr>
        <w:t>问题，并提出了“确权</w:t>
      </w:r>
      <w:r>
        <w:rPr>
          <w:sz w:val="24"/>
          <w:szCs w:val="24"/>
          <w:shd w:val="clear" w:color="auto" w:fill="E6E6E6"/>
        </w:rPr>
        <w:t>+</w:t>
      </w:r>
      <w:r>
        <w:rPr>
          <w:rFonts w:hint="eastAsia"/>
          <w:sz w:val="24"/>
          <w:szCs w:val="24"/>
          <w:shd w:val="clear" w:color="auto" w:fill="E6E6E6"/>
        </w:rPr>
        <w:t>流转</w:t>
      </w:r>
      <w:r>
        <w:rPr>
          <w:sz w:val="24"/>
          <w:szCs w:val="24"/>
          <w:shd w:val="clear" w:color="auto" w:fill="E6E6E6"/>
        </w:rPr>
        <w:t>+</w:t>
      </w:r>
      <w:r>
        <w:rPr>
          <w:rFonts w:hint="eastAsia"/>
          <w:sz w:val="24"/>
          <w:szCs w:val="24"/>
          <w:shd w:val="clear" w:color="auto" w:fill="E6E6E6"/>
        </w:rPr>
        <w:t>集约”三步走的政策建议。此外，我</w:t>
      </w:r>
      <w:r>
        <w:rPr>
          <w:sz w:val="24"/>
          <w:szCs w:val="24"/>
          <w:shd w:val="clear" w:color="auto" w:fill="E6E6E6"/>
        </w:rPr>
        <w:t>2</w:t>
      </w:r>
      <w:r>
        <w:rPr>
          <w:rFonts w:hint="eastAsia"/>
          <w:sz w:val="24"/>
          <w:szCs w:val="24"/>
          <w:shd w:val="clear" w:color="auto" w:fill="E6E6E6"/>
        </w:rPr>
        <w:t>次参与导师课题，从中学习到了联立方程估计原理等计量方法。</w:t>
      </w:r>
    </w:p>
    <w:p>
      <w:pPr>
        <w:shd w:val="clear" w:color="auto" w:fill="E6E6E6"/>
        <w:spacing w:line="360" w:lineRule="auto"/>
        <w:rPr>
          <w:rFonts w:ascii="黑体" w:hAnsi="黑体" w:eastAsia="黑体"/>
          <w:b/>
          <w:sz w:val="24"/>
          <w:szCs w:val="24"/>
          <w:shd w:val="clear" w:color="auto" w:fill="E6E6E6"/>
        </w:rPr>
      </w:pPr>
      <w:r>
        <w:rPr>
          <w:rFonts w:hint="eastAsia" w:ascii="黑体" w:hAnsi="黑体" w:eastAsia="黑体"/>
          <w:b/>
          <w:sz w:val="24"/>
          <w:szCs w:val="24"/>
          <w:shd w:val="clear" w:color="auto" w:fill="E6E6E6"/>
        </w:rPr>
        <w:t>三、愿入燕园圣地 专研农业经济</w:t>
      </w:r>
    </w:p>
    <w:p>
      <w:pPr>
        <w:shd w:val="clear" w:color="auto" w:fill="E6E6E6"/>
        <w:spacing w:line="360" w:lineRule="auto"/>
        <w:ind w:firstLine="495"/>
        <w:rPr>
          <w:rFonts w:hint="eastAsia"/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由于我的母亲是一位在农村工作了近</w:t>
      </w:r>
      <w:r>
        <w:rPr>
          <w:b/>
          <w:sz w:val="24"/>
          <w:szCs w:val="24"/>
          <w:shd w:val="clear" w:color="auto" w:fill="E6E6E6"/>
        </w:rPr>
        <w:t>30</w:t>
      </w:r>
      <w:r>
        <w:rPr>
          <w:rFonts w:hint="eastAsia"/>
          <w:sz w:val="24"/>
          <w:szCs w:val="24"/>
          <w:shd w:val="clear" w:color="auto" w:fill="E6E6E6"/>
        </w:rPr>
        <w:t>年的语文教师，我对农村经济与教育一直怀有很深的感情。此外，引领我走上经济学道路的两位偶像——林毅夫教授与周其仁教授皆是农业经济领域的专家，我对他们的作品多有拜读，如《繁荣的求索》、《城乡中国》等，因此十分期盼研究农业问题。我参加的本科生</w:t>
      </w:r>
      <w:r>
        <w:rPr>
          <w:sz w:val="24"/>
          <w:szCs w:val="24"/>
          <w:shd w:val="clear" w:color="auto" w:fill="E6E6E6"/>
        </w:rPr>
        <w:t>SIT</w:t>
      </w:r>
      <w:r>
        <w:rPr>
          <w:rFonts w:hint="eastAsia"/>
          <w:sz w:val="24"/>
          <w:szCs w:val="24"/>
          <w:shd w:val="clear" w:color="auto" w:fill="E6E6E6"/>
        </w:rPr>
        <w:t>计划即关注土地流转问题，在项目调研中，我也深刻感受到了农村转型之艰。在之后的研究中，我希望继续关注农地集约利用、可持续利用问题，农村教育问题，城乡一体化等课题，并盼望着自己能像周其仁教授一样，亲身参与中国的农业改革，在国家发展和乡村转型进程中献绵薄之力。</w:t>
      </w:r>
    </w:p>
    <w:p>
      <w:pPr>
        <w:shd w:val="clear" w:color="auto" w:fill="E6E6E6"/>
        <w:spacing w:line="360" w:lineRule="auto"/>
        <w:ind w:firstLine="495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一直以来，我的梦想都是做一名学者，这不仅受自己“世代桃李”之家风的影响，更是因为自己蓬勃的求知欲和探索精神。由是，我希望能在科研圣地——北京大学攻读硕博，借农业经济管理这一科研导向型的学科叩开学术大门。</w:t>
      </w:r>
    </w:p>
    <w:p>
      <w:pPr>
        <w:shd w:val="clear" w:color="auto" w:fill="E6E6E6"/>
        <w:spacing w:line="360" w:lineRule="auto"/>
        <w:ind w:firstLine="495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恳请获得农村转型经济学专业直博生推免机会，谢谢！</w:t>
      </w:r>
    </w:p>
    <w:p>
      <w:pPr>
        <w:shd w:val="clear" w:color="auto" w:fill="E6E6E6"/>
        <w:tabs>
          <w:tab w:val="left" w:pos="3261"/>
        </w:tabs>
        <w:spacing w:line="360" w:lineRule="auto"/>
        <w:ind w:firstLine="480" w:firstLineChars="200"/>
        <w:rPr>
          <w:sz w:val="24"/>
          <w:szCs w:val="24"/>
          <w:shd w:val="clear" w:color="auto" w:fill="E6E6E6"/>
        </w:rPr>
      </w:pPr>
    </w:p>
    <w:p>
      <w:pPr>
        <w:shd w:val="clear" w:color="auto" w:fill="E6E6E6"/>
        <w:spacing w:line="360" w:lineRule="auto"/>
        <w:ind w:firstLine="480" w:firstLineChars="200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此致</w:t>
      </w:r>
    </w:p>
    <w:p>
      <w:pPr>
        <w:shd w:val="clear" w:color="auto" w:fill="E6E6E6"/>
        <w:spacing w:line="360" w:lineRule="auto"/>
        <w:rPr>
          <w:sz w:val="24"/>
          <w:szCs w:val="24"/>
          <w:shd w:val="clear" w:color="auto" w:fill="E6E6E6"/>
        </w:rPr>
      </w:pPr>
      <w:r>
        <w:rPr>
          <w:rFonts w:hint="eastAsia"/>
          <w:sz w:val="24"/>
          <w:szCs w:val="24"/>
          <w:shd w:val="clear" w:color="auto" w:fill="E6E6E6"/>
        </w:rPr>
        <w:t>敬礼</w:t>
      </w:r>
      <w:r>
        <w:rPr>
          <w:sz w:val="24"/>
          <w:szCs w:val="24"/>
          <w:shd w:val="clear" w:color="auto" w:fill="E6E6E6"/>
        </w:rPr>
        <w:t>!</w:t>
      </w:r>
    </w:p>
    <w:p>
      <w:pPr>
        <w:shd w:val="clear" w:color="auto" w:fill="E6E6E6"/>
        <w:spacing w:line="360" w:lineRule="auto"/>
        <w:ind w:firstLine="480" w:firstLineChars="200"/>
        <w:jc w:val="right"/>
        <w:rPr>
          <w:sz w:val="24"/>
          <w:szCs w:val="24"/>
          <w:shd w:val="clear" w:color="auto" w:fill="E6E6E6"/>
        </w:rPr>
      </w:pPr>
      <w:r>
        <w:rPr>
          <w:sz w:val="24"/>
          <w:szCs w:val="24"/>
          <w:shd w:val="clear" w:color="auto" w:fill="E6E6E6"/>
        </w:rPr>
        <w:t xml:space="preserve">                                                                       </w:t>
      </w:r>
      <w:r>
        <w:rPr>
          <w:rFonts w:hint="eastAsia"/>
          <w:sz w:val="24"/>
          <w:szCs w:val="24"/>
          <w:shd w:val="clear" w:color="auto" w:fill="E6E6E6"/>
          <w:lang w:eastAsia="zh-CN"/>
        </w:rPr>
        <w:t>xxx</w:t>
      </w:r>
      <w:r>
        <w:rPr>
          <w:sz w:val="24"/>
          <w:szCs w:val="24"/>
          <w:shd w:val="clear" w:color="auto" w:fill="E6E6E6"/>
        </w:rPr>
        <w:t xml:space="preserve"> </w:t>
      </w:r>
      <w:r>
        <w:rPr>
          <w:rFonts w:hint="eastAsia"/>
          <w:sz w:val="24"/>
          <w:szCs w:val="24"/>
          <w:shd w:val="clear" w:color="auto" w:fill="E6E6E6"/>
        </w:rPr>
        <w:t>谨识于岳麓山下</w:t>
      </w:r>
    </w:p>
    <w:p>
      <w:pPr>
        <w:shd w:val="clear" w:color="auto" w:fill="E6E6E6"/>
        <w:spacing w:line="360" w:lineRule="auto"/>
        <w:ind w:firstLine="480" w:firstLineChars="200"/>
        <w:jc w:val="right"/>
        <w:rPr>
          <w:rFonts w:hint="eastAsia"/>
          <w:sz w:val="24"/>
          <w:szCs w:val="24"/>
          <w:shd w:val="clear" w:color="auto" w:fill="E6E6E6"/>
        </w:rPr>
      </w:pPr>
      <w:r>
        <w:rPr>
          <w:sz w:val="24"/>
          <w:szCs w:val="24"/>
          <w:shd w:val="clear" w:color="auto" w:fill="E6E6E6"/>
        </w:rPr>
        <w:t xml:space="preserve">                   2018</w:t>
      </w:r>
      <w:r>
        <w:rPr>
          <w:rFonts w:hint="eastAsia"/>
          <w:sz w:val="24"/>
          <w:szCs w:val="24"/>
          <w:shd w:val="clear" w:color="auto" w:fill="E6E6E6"/>
        </w:rPr>
        <w:t>年9月</w:t>
      </w:r>
      <w:r>
        <w:rPr>
          <w:sz w:val="24"/>
          <w:szCs w:val="24"/>
          <w:shd w:val="clear" w:color="auto" w:fill="E6E6E6"/>
        </w:rPr>
        <w:t>8</w:t>
      </w:r>
      <w:r>
        <w:rPr>
          <w:rFonts w:hint="eastAsia"/>
          <w:sz w:val="24"/>
          <w:szCs w:val="24"/>
          <w:shd w:val="clear" w:color="auto" w:fill="E6E6E6"/>
        </w:rPr>
        <w:t>日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0E3EDB"/>
    <w:multiLevelType w:val="multilevel"/>
    <w:tmpl w:val="730E3EDB"/>
    <w:lvl w:ilvl="0" w:tentative="0">
      <w:start w:val="1"/>
      <w:numFmt w:val="upperRoman"/>
      <w:lvlText w:val="%1."/>
      <w:lvlJc w:val="left"/>
      <w:pPr>
        <w:ind w:left="420" w:hanging="420"/>
      </w:pPr>
      <w:rPr>
        <w:b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04EED"/>
    <w:rsid w:val="2B90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2020-01-09T05:54:00Z</dcterms:created>
  <dc:creator>小团子</dc:creator>
  <cp:lastModifiedBy>小团子</cp:lastModifiedBy>
  <dcterms:modified xsi:type="dcterms:W3CDTF">2020-01-09T05:56:11Z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