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6A" w:rsidRPr="006F67B1" w:rsidRDefault="00516D68" w:rsidP="006F1A6A">
      <w:pPr>
        <w:spacing w:after="0" w:line="240" w:lineRule="auto"/>
        <w:ind w:right="-1" w:firstLine="851"/>
        <w:jc w:val="center"/>
        <w:rPr>
          <w:rFonts w:ascii="Times New Roman" w:hAnsi="Times New Roman" w:cs="Times New Roman"/>
          <w:szCs w:val="32"/>
        </w:rPr>
      </w:pPr>
      <w:r w:rsidRPr="00516D68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6F1A6A" w:rsidRPr="006F67B1" w:rsidRDefault="006F1A6A" w:rsidP="006F1A6A">
      <w:pPr>
        <w:spacing w:after="0" w:line="240" w:lineRule="auto"/>
        <w:ind w:right="-1" w:firstLine="851"/>
        <w:jc w:val="center"/>
        <w:rPr>
          <w:rFonts w:ascii="Times New Roman" w:hAnsi="Times New Roman" w:cs="Times New Roman"/>
          <w:szCs w:val="32"/>
        </w:rPr>
      </w:pPr>
    </w:p>
    <w:p w:rsidR="006F1A6A" w:rsidRPr="006F67B1" w:rsidRDefault="006F1A6A" w:rsidP="006F1A6A">
      <w:pPr>
        <w:spacing w:after="0" w:line="240" w:lineRule="auto"/>
        <w:ind w:right="-1" w:firstLine="851"/>
        <w:jc w:val="center"/>
        <w:rPr>
          <w:rFonts w:ascii="Times New Roman" w:hAnsi="Times New Roman" w:cs="Times New Roman"/>
          <w:szCs w:val="3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22"/>
        <w:gridCol w:w="567"/>
      </w:tblGrid>
      <w:tr w:rsidR="00E36B6C" w:rsidRPr="00715ED0" w:rsidTr="00700303">
        <w:tc>
          <w:tcPr>
            <w:tcW w:w="9322" w:type="dxa"/>
          </w:tcPr>
          <w:p w:rsidR="00E36B6C" w:rsidRPr="00056318" w:rsidRDefault="00E36B6C" w:rsidP="00F3597A">
            <w:pPr>
              <w:pStyle w:val="a8"/>
              <w:ind w:left="284"/>
              <w:rPr>
                <w:rFonts w:ascii="Times New Roman" w:hAnsi="Times New Roman"/>
              </w:rPr>
            </w:pPr>
            <w:r w:rsidRPr="00056318">
              <w:rPr>
                <w:rFonts w:ascii="Times New Roman" w:hAnsi="Times New Roman" w:hint="eastAsia"/>
              </w:rPr>
              <w:t>Введение</w:t>
            </w:r>
            <w:r w:rsidRPr="0005631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……………………………………………………………………...</w:t>
            </w:r>
            <w:r w:rsidR="00F3597A">
              <w:rPr>
                <w:rFonts w:ascii="Times New Roman" w:hAnsi="Times New Roman"/>
              </w:rPr>
              <w:t>.</w:t>
            </w:r>
          </w:p>
        </w:tc>
        <w:tc>
          <w:tcPr>
            <w:tcW w:w="567" w:type="dxa"/>
            <w:vAlign w:val="bottom"/>
          </w:tcPr>
          <w:p w:rsidR="00700303" w:rsidRPr="00700303" w:rsidRDefault="00E36B6C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8540AD" w:rsidRPr="00715ED0" w:rsidTr="00700303">
        <w:tc>
          <w:tcPr>
            <w:tcW w:w="9322" w:type="dxa"/>
          </w:tcPr>
          <w:p w:rsidR="008540AD" w:rsidRPr="00056318" w:rsidRDefault="008540AD" w:rsidP="00F3597A">
            <w:pPr>
              <w:pStyle w:val="a8"/>
              <w:ind w:left="284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1 Анализ предметной области………………………………………………..</w:t>
            </w:r>
          </w:p>
        </w:tc>
        <w:tc>
          <w:tcPr>
            <w:tcW w:w="567" w:type="dxa"/>
            <w:vAlign w:val="bottom"/>
          </w:tcPr>
          <w:p w:rsidR="008540AD" w:rsidRPr="002B47F1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E36B6C" w:rsidRPr="00715ED0" w:rsidTr="00700303">
        <w:tc>
          <w:tcPr>
            <w:tcW w:w="9322" w:type="dxa"/>
          </w:tcPr>
          <w:p w:rsidR="00700303" w:rsidRPr="00700303" w:rsidRDefault="008540AD" w:rsidP="00700303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700303">
              <w:rPr>
                <w:rFonts w:ascii="Times New Roman" w:hAnsi="Times New Roman"/>
              </w:rPr>
              <w:t xml:space="preserve"> Технические задания</w:t>
            </w:r>
            <w:r w:rsidR="00700303" w:rsidRPr="006F67B1">
              <w:rPr>
                <w:rFonts w:ascii="Times New Roman" w:hAnsi="Times New Roman"/>
              </w:rPr>
              <w:t xml:space="preserve"> на разработку приложения</w:t>
            </w:r>
            <w:r w:rsidR="00700303">
              <w:rPr>
                <w:rFonts w:ascii="Times New Roman" w:hAnsi="Times New Roman"/>
              </w:rPr>
              <w:t xml:space="preserve">………………………...      </w:t>
            </w:r>
          </w:p>
        </w:tc>
        <w:tc>
          <w:tcPr>
            <w:tcW w:w="567" w:type="dxa"/>
            <w:vAlign w:val="bottom"/>
          </w:tcPr>
          <w:p w:rsidR="00E36B6C" w:rsidRPr="00E36B6C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700303" w:rsidRPr="00715ED0" w:rsidTr="00700303">
        <w:tc>
          <w:tcPr>
            <w:tcW w:w="9322" w:type="dxa"/>
          </w:tcPr>
          <w:p w:rsidR="00700303" w:rsidRDefault="008540AD" w:rsidP="00F3597A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700303">
              <w:rPr>
                <w:rFonts w:ascii="Times New Roman" w:hAnsi="Times New Roman"/>
              </w:rPr>
              <w:t>.1 Т</w:t>
            </w:r>
            <w:r w:rsidR="00700303" w:rsidRPr="00700303">
              <w:rPr>
                <w:rFonts w:ascii="Times New Roman" w:hAnsi="Times New Roman"/>
              </w:rPr>
              <w:t>ехническое задание согласно ГОСТ 19.201-78</w:t>
            </w:r>
            <w:r w:rsidR="00700303">
              <w:rPr>
                <w:rFonts w:ascii="Times New Roman" w:hAnsi="Times New Roman"/>
              </w:rPr>
              <w:t>………………………...</w:t>
            </w:r>
          </w:p>
        </w:tc>
        <w:tc>
          <w:tcPr>
            <w:tcW w:w="567" w:type="dxa"/>
            <w:vAlign w:val="bottom"/>
          </w:tcPr>
          <w:p w:rsidR="00700303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700303" w:rsidRPr="00715ED0" w:rsidTr="00700303">
        <w:tc>
          <w:tcPr>
            <w:tcW w:w="9322" w:type="dxa"/>
          </w:tcPr>
          <w:p w:rsidR="00700303" w:rsidRDefault="008540AD" w:rsidP="00700303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700303">
              <w:rPr>
                <w:rFonts w:ascii="Times New Roman" w:hAnsi="Times New Roman"/>
              </w:rPr>
              <w:t>.2 Техническое задание согласно ГОСТ</w:t>
            </w:r>
            <w:r w:rsidR="00700303" w:rsidRPr="00700303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 xml:space="preserve"> </w:t>
            </w:r>
            <w:r w:rsidR="00700303" w:rsidRPr="00700303">
              <w:rPr>
                <w:rFonts w:ascii="Times New Roman" w:hAnsi="Times New Roman"/>
                <w:szCs w:val="28"/>
                <w:shd w:val="clear" w:color="auto" w:fill="F6F8FA"/>
              </w:rPr>
              <w:t>34-602-89</w:t>
            </w:r>
            <w:r w:rsidR="00FE37C4">
              <w:rPr>
                <w:rFonts w:ascii="Times New Roman" w:hAnsi="Times New Roman"/>
                <w:szCs w:val="28"/>
                <w:shd w:val="clear" w:color="auto" w:fill="F6F8FA"/>
              </w:rPr>
              <w:t>………………………...</w:t>
            </w:r>
          </w:p>
        </w:tc>
        <w:tc>
          <w:tcPr>
            <w:tcW w:w="567" w:type="dxa"/>
            <w:vAlign w:val="bottom"/>
          </w:tcPr>
          <w:p w:rsidR="00700303" w:rsidRDefault="00FE37C4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2B47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E36B6C" w:rsidRPr="008522BD" w:rsidTr="00700303">
        <w:trPr>
          <w:trHeight w:val="285"/>
        </w:trPr>
        <w:tc>
          <w:tcPr>
            <w:tcW w:w="9322" w:type="dxa"/>
          </w:tcPr>
          <w:p w:rsidR="00E36B6C" w:rsidRPr="006F67B1" w:rsidRDefault="008540AD" w:rsidP="00FE37C4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700303">
              <w:rPr>
                <w:rFonts w:ascii="Times New Roman" w:hAnsi="Times New Roman"/>
              </w:rPr>
              <w:t xml:space="preserve"> </w:t>
            </w:r>
            <w:r w:rsidR="00FE37C4">
              <w:rPr>
                <w:rFonts w:ascii="Times New Roman" w:hAnsi="Times New Roman"/>
              </w:rPr>
              <w:t>Построение первых диаграмм……………………………………………...</w:t>
            </w:r>
          </w:p>
        </w:tc>
        <w:tc>
          <w:tcPr>
            <w:tcW w:w="567" w:type="dxa"/>
            <w:vAlign w:val="bottom"/>
          </w:tcPr>
          <w:p w:rsidR="00E36B6C" w:rsidRPr="00E36B6C" w:rsidRDefault="00FE37C4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2B47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E36B6C" w:rsidRPr="00715ED0" w:rsidTr="00700303">
        <w:tc>
          <w:tcPr>
            <w:tcW w:w="9322" w:type="dxa"/>
          </w:tcPr>
          <w:p w:rsidR="00E36B6C" w:rsidRPr="00056318" w:rsidRDefault="008540AD" w:rsidP="00FE37C4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6F67B1" w:rsidRPr="006F67B1">
              <w:rPr>
                <w:rFonts w:ascii="Times New Roman" w:hAnsi="Times New Roman"/>
              </w:rPr>
              <w:t xml:space="preserve">.1 </w:t>
            </w:r>
            <w:r w:rsidR="007170B7">
              <w:rPr>
                <w:rFonts w:ascii="Times New Roman" w:hAnsi="Times New Roman"/>
              </w:rPr>
              <w:t>Диаграммы</w:t>
            </w:r>
            <w:r w:rsidR="00FE37C4">
              <w:rPr>
                <w:rFonts w:ascii="Times New Roman" w:hAnsi="Times New Roman"/>
              </w:rPr>
              <w:t xml:space="preserve"> переходов состояний………………………………………...</w:t>
            </w:r>
          </w:p>
        </w:tc>
        <w:tc>
          <w:tcPr>
            <w:tcW w:w="567" w:type="dxa"/>
            <w:vAlign w:val="bottom"/>
          </w:tcPr>
          <w:p w:rsidR="00E36B6C" w:rsidRPr="00E36B6C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E36B6C" w:rsidRPr="00715ED0" w:rsidTr="00700303">
        <w:tc>
          <w:tcPr>
            <w:tcW w:w="9322" w:type="dxa"/>
          </w:tcPr>
          <w:p w:rsidR="00E36B6C" w:rsidRPr="00056318" w:rsidRDefault="008540AD" w:rsidP="007170B7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6F67B1" w:rsidRPr="006F67B1">
              <w:rPr>
                <w:rFonts w:ascii="Times New Roman" w:hAnsi="Times New Roman"/>
              </w:rPr>
              <w:t xml:space="preserve">.2 </w:t>
            </w:r>
            <w:r w:rsidR="007170B7">
              <w:rPr>
                <w:rFonts w:ascii="Times New Roman" w:hAnsi="Times New Roman"/>
              </w:rPr>
              <w:t>Функциональные диаграммы……………………………………………..</w:t>
            </w:r>
          </w:p>
        </w:tc>
        <w:tc>
          <w:tcPr>
            <w:tcW w:w="567" w:type="dxa"/>
            <w:vAlign w:val="bottom"/>
          </w:tcPr>
          <w:p w:rsidR="00E36B6C" w:rsidRPr="00E36B6C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</w:tr>
      <w:tr w:rsidR="00E36B6C" w:rsidRPr="00715ED0" w:rsidTr="00700303">
        <w:tc>
          <w:tcPr>
            <w:tcW w:w="9322" w:type="dxa"/>
          </w:tcPr>
          <w:p w:rsidR="00E36B6C" w:rsidRPr="00056318" w:rsidRDefault="008540AD" w:rsidP="007170B7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7170B7">
              <w:rPr>
                <w:rFonts w:ascii="Times New Roman" w:hAnsi="Times New Roman"/>
              </w:rPr>
              <w:t>.3 Диаграммы потоков данных…………………….</w:t>
            </w:r>
            <w:r w:rsidR="006F67B1">
              <w:rPr>
                <w:rFonts w:ascii="Times New Roman" w:hAnsi="Times New Roman"/>
              </w:rPr>
              <w:t>………………………..</w:t>
            </w:r>
          </w:p>
        </w:tc>
        <w:tc>
          <w:tcPr>
            <w:tcW w:w="567" w:type="dxa"/>
            <w:vAlign w:val="bottom"/>
          </w:tcPr>
          <w:p w:rsidR="00E36B6C" w:rsidRPr="000B5BAB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</w:tr>
      <w:tr w:rsidR="00E36B6C" w:rsidRPr="00715ED0" w:rsidTr="00700303">
        <w:tc>
          <w:tcPr>
            <w:tcW w:w="9322" w:type="dxa"/>
          </w:tcPr>
          <w:p w:rsidR="00E36B6C" w:rsidRPr="00056318" w:rsidRDefault="008540AD" w:rsidP="00F3597A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7170B7">
              <w:rPr>
                <w:rFonts w:ascii="Times New Roman" w:hAnsi="Times New Roman"/>
              </w:rPr>
              <w:t xml:space="preserve"> Составление структурной схемы проектируемого программного продукта………………………………………………………………………..</w:t>
            </w:r>
          </w:p>
        </w:tc>
        <w:tc>
          <w:tcPr>
            <w:tcW w:w="567" w:type="dxa"/>
            <w:vAlign w:val="bottom"/>
          </w:tcPr>
          <w:p w:rsidR="00E36B6C" w:rsidRPr="000B5BAB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</w:tr>
      <w:tr w:rsidR="00E36B6C" w:rsidRPr="00715ED0" w:rsidTr="00700303">
        <w:tc>
          <w:tcPr>
            <w:tcW w:w="9322" w:type="dxa"/>
          </w:tcPr>
          <w:p w:rsidR="00E36B6C" w:rsidRPr="00056318" w:rsidRDefault="008540AD" w:rsidP="00F3597A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7170B7">
              <w:rPr>
                <w:rFonts w:ascii="Times New Roman" w:hAnsi="Times New Roman"/>
              </w:rPr>
              <w:t xml:space="preserve"> Составление функциональной схемы проектируемого программного продукта………………………………………………………………………..</w:t>
            </w:r>
          </w:p>
        </w:tc>
        <w:tc>
          <w:tcPr>
            <w:tcW w:w="567" w:type="dxa"/>
            <w:vAlign w:val="bottom"/>
          </w:tcPr>
          <w:p w:rsidR="00E36B6C" w:rsidRPr="00E118F0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E36B6C" w:rsidRPr="00715ED0" w:rsidTr="00700303">
        <w:tc>
          <w:tcPr>
            <w:tcW w:w="9322" w:type="dxa"/>
          </w:tcPr>
          <w:p w:rsidR="00E36B6C" w:rsidRPr="00056318" w:rsidRDefault="008540AD" w:rsidP="00F3597A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7170B7">
              <w:rPr>
                <w:rFonts w:ascii="Times New Roman" w:hAnsi="Times New Roman"/>
              </w:rPr>
              <w:t xml:space="preserve"> Построение вторых диаграмм………………………………………………</w:t>
            </w:r>
          </w:p>
        </w:tc>
        <w:tc>
          <w:tcPr>
            <w:tcW w:w="567" w:type="dxa"/>
            <w:vAlign w:val="bottom"/>
          </w:tcPr>
          <w:p w:rsidR="00E36B6C" w:rsidRPr="00E118F0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</w:tr>
      <w:tr w:rsidR="00E36B6C" w:rsidRPr="00715ED0" w:rsidTr="00700303">
        <w:tc>
          <w:tcPr>
            <w:tcW w:w="9322" w:type="dxa"/>
          </w:tcPr>
          <w:p w:rsidR="00E36B6C" w:rsidRPr="00056318" w:rsidRDefault="00B34791" w:rsidP="00F3597A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7170B7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/>
              </w:rPr>
              <w:t xml:space="preserve"> Диаграммы вариантов использования…………………………………...</w:t>
            </w:r>
            <w:r w:rsidR="007170B7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:rsidR="00E36B6C" w:rsidRPr="00E118F0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</w:tr>
      <w:tr w:rsidR="00E36B6C" w:rsidRPr="00715ED0" w:rsidTr="00700303">
        <w:tc>
          <w:tcPr>
            <w:tcW w:w="9322" w:type="dxa"/>
          </w:tcPr>
          <w:p w:rsidR="00E36B6C" w:rsidRPr="00056318" w:rsidRDefault="00B34791" w:rsidP="00F3597A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6.2 Диаграммы деятельности…………………………………………………</w:t>
            </w:r>
          </w:p>
        </w:tc>
        <w:tc>
          <w:tcPr>
            <w:tcW w:w="567" w:type="dxa"/>
            <w:vAlign w:val="bottom"/>
          </w:tcPr>
          <w:p w:rsidR="00E36B6C" w:rsidRPr="00E118F0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</w:tr>
      <w:tr w:rsidR="00E36B6C" w:rsidRPr="00715ED0" w:rsidTr="00700303">
        <w:tc>
          <w:tcPr>
            <w:tcW w:w="9322" w:type="dxa"/>
          </w:tcPr>
          <w:p w:rsidR="00E36B6C" w:rsidRPr="00056318" w:rsidRDefault="00B34791" w:rsidP="00B77B20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6.3 Диаграмм</w:t>
            </w:r>
            <w:r w:rsidR="00B77B20">
              <w:rPr>
                <w:rFonts w:ascii="Times New Roman" w:hAnsi="Times New Roman"/>
              </w:rPr>
              <w:t>а классов</w:t>
            </w:r>
            <w:r>
              <w:rPr>
                <w:rFonts w:ascii="Times New Roman" w:hAnsi="Times New Roman"/>
              </w:rPr>
              <w:t>………………………………………………………..</w:t>
            </w:r>
          </w:p>
        </w:tc>
        <w:tc>
          <w:tcPr>
            <w:tcW w:w="567" w:type="dxa"/>
            <w:vAlign w:val="bottom"/>
          </w:tcPr>
          <w:p w:rsidR="00E36B6C" w:rsidRPr="00E118F0" w:rsidRDefault="002B47F1" w:rsidP="002B4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</w:tr>
      <w:tr w:rsidR="00E36B6C" w:rsidRPr="00715ED0" w:rsidTr="00700303">
        <w:tc>
          <w:tcPr>
            <w:tcW w:w="9322" w:type="dxa"/>
          </w:tcPr>
          <w:p w:rsidR="00E36B6C" w:rsidRPr="00056318" w:rsidRDefault="00B34791" w:rsidP="00F3597A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Создание программного продукта…………………………………………</w:t>
            </w:r>
          </w:p>
        </w:tc>
        <w:tc>
          <w:tcPr>
            <w:tcW w:w="567" w:type="dxa"/>
            <w:vAlign w:val="bottom"/>
          </w:tcPr>
          <w:p w:rsidR="00E36B6C" w:rsidRPr="00AA3695" w:rsidRDefault="00E36B6C" w:rsidP="00AA3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34791" w:rsidRPr="00715ED0" w:rsidTr="00700303">
        <w:tc>
          <w:tcPr>
            <w:tcW w:w="9322" w:type="dxa"/>
          </w:tcPr>
          <w:p w:rsidR="00B34791" w:rsidRPr="00056318" w:rsidRDefault="00B34791" w:rsidP="00F3597A">
            <w:pPr>
              <w:pStyle w:val="a8"/>
              <w:ind w:left="284"/>
              <w:rPr>
                <w:rFonts w:ascii="Times New Roman" w:hAnsi="Times New Roman"/>
              </w:rPr>
            </w:pPr>
            <w:r w:rsidRPr="00056318">
              <w:rPr>
                <w:rFonts w:ascii="Times New Roman" w:hAnsi="Times New Roman" w:hint="eastAsia"/>
              </w:rPr>
              <w:t>Заключение</w:t>
            </w:r>
            <w:r>
              <w:rPr>
                <w:rFonts w:ascii="Times New Roman" w:hAnsi="Times New Roman"/>
              </w:rPr>
              <w:t>…………………………………………………………………….</w:t>
            </w:r>
          </w:p>
        </w:tc>
        <w:tc>
          <w:tcPr>
            <w:tcW w:w="567" w:type="dxa"/>
            <w:vAlign w:val="bottom"/>
          </w:tcPr>
          <w:p w:rsidR="00B34791" w:rsidRPr="00AA3695" w:rsidRDefault="00B34791" w:rsidP="0057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34791" w:rsidRPr="00715ED0" w:rsidTr="00700303">
        <w:tc>
          <w:tcPr>
            <w:tcW w:w="9322" w:type="dxa"/>
          </w:tcPr>
          <w:p w:rsidR="00B34791" w:rsidRPr="00056318" w:rsidRDefault="00B34791" w:rsidP="00F3597A">
            <w:pPr>
              <w:pStyle w:val="a8"/>
              <w:ind w:left="284"/>
              <w:rPr>
                <w:rFonts w:ascii="Times New Roman" w:hAnsi="Times New Roman"/>
              </w:rPr>
            </w:pPr>
            <w:r w:rsidRPr="00056318">
              <w:rPr>
                <w:rFonts w:ascii="Times New Roman" w:hAnsi="Times New Roman"/>
              </w:rPr>
              <w:t>Список использованных источников</w:t>
            </w:r>
            <w:r>
              <w:rPr>
                <w:rFonts w:ascii="Times New Roman" w:hAnsi="Times New Roman"/>
              </w:rPr>
              <w:t>………………………………………...</w:t>
            </w:r>
          </w:p>
        </w:tc>
        <w:tc>
          <w:tcPr>
            <w:tcW w:w="567" w:type="dxa"/>
            <w:vAlign w:val="bottom"/>
          </w:tcPr>
          <w:p w:rsidR="00B34791" w:rsidRDefault="00B34791" w:rsidP="0057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34791" w:rsidRPr="00715ED0" w:rsidTr="00700303">
        <w:tc>
          <w:tcPr>
            <w:tcW w:w="9322" w:type="dxa"/>
          </w:tcPr>
          <w:p w:rsidR="00B34791" w:rsidRPr="00056318" w:rsidRDefault="00B34791" w:rsidP="00F3597A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Приложение</w:t>
            </w:r>
            <w:proofErr w:type="gramStart"/>
            <w:r>
              <w:rPr>
                <w:rFonts w:ascii="Times New Roman" w:hAnsi="Times New Roman"/>
              </w:rPr>
              <w:t xml:space="preserve"> А</w:t>
            </w:r>
            <w:proofErr w:type="gramEnd"/>
            <w:r>
              <w:rPr>
                <w:rFonts w:ascii="Times New Roman" w:hAnsi="Times New Roman"/>
              </w:rPr>
              <w:t>…………………………………………………………………</w:t>
            </w:r>
          </w:p>
        </w:tc>
        <w:tc>
          <w:tcPr>
            <w:tcW w:w="567" w:type="dxa"/>
            <w:vAlign w:val="bottom"/>
          </w:tcPr>
          <w:p w:rsidR="00B34791" w:rsidRDefault="00B34791" w:rsidP="0057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34791" w:rsidRPr="00715ED0" w:rsidTr="00700303">
        <w:tc>
          <w:tcPr>
            <w:tcW w:w="9322" w:type="dxa"/>
          </w:tcPr>
          <w:p w:rsidR="00B34791" w:rsidRDefault="00B34791" w:rsidP="00F3597A">
            <w:pPr>
              <w:pStyle w:val="a8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Приложение</w:t>
            </w:r>
            <w:proofErr w:type="gramStart"/>
            <w:r>
              <w:rPr>
                <w:rFonts w:ascii="Times New Roman" w:hAnsi="Times New Roman"/>
              </w:rPr>
              <w:t xml:space="preserve"> Б</w:t>
            </w:r>
            <w:proofErr w:type="gramEnd"/>
            <w:r>
              <w:rPr>
                <w:rFonts w:ascii="Times New Roman" w:hAnsi="Times New Roman"/>
              </w:rPr>
              <w:t>………………………………………………………………….</w:t>
            </w:r>
          </w:p>
        </w:tc>
        <w:tc>
          <w:tcPr>
            <w:tcW w:w="567" w:type="dxa"/>
            <w:vAlign w:val="bottom"/>
          </w:tcPr>
          <w:p w:rsidR="00B34791" w:rsidRDefault="00B34791" w:rsidP="00575D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7162" w:rsidRPr="006F1A6A" w:rsidRDefault="00867162" w:rsidP="0086716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67162" w:rsidRPr="006F1A6A" w:rsidSect="009145B8">
      <w:headerReference w:type="default" r:id="rId7"/>
      <w:pgSz w:w="11906" w:h="16838" w:code="9"/>
      <w:pgMar w:top="737" w:right="567" w:bottom="2977" w:left="1418" w:header="13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D35" w:rsidRDefault="004B1D35" w:rsidP="00516D68">
      <w:pPr>
        <w:spacing w:after="0" w:line="240" w:lineRule="auto"/>
      </w:pPr>
      <w:r>
        <w:separator/>
      </w:r>
    </w:p>
  </w:endnote>
  <w:endnote w:type="continuationSeparator" w:id="0">
    <w:p w:rsidR="004B1D35" w:rsidRDefault="004B1D35" w:rsidP="0051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Baltica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D35" w:rsidRDefault="004B1D35" w:rsidP="00516D68">
      <w:pPr>
        <w:spacing w:after="0" w:line="240" w:lineRule="auto"/>
      </w:pPr>
      <w:r>
        <w:separator/>
      </w:r>
    </w:p>
  </w:footnote>
  <w:footnote w:type="continuationSeparator" w:id="0">
    <w:p w:rsidR="004B1D35" w:rsidRDefault="004B1D35" w:rsidP="00516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D68" w:rsidRDefault="00DE6881" w:rsidP="00B22C4E">
    <w:pPr>
      <w:pStyle w:val="a3"/>
      <w:tabs>
        <w:tab w:val="clear" w:pos="4677"/>
        <w:tab w:val="clear" w:pos="9355"/>
        <w:tab w:val="left" w:pos="1755"/>
      </w:tabs>
    </w:pPr>
    <w:r>
      <w:rPr>
        <w:noProof/>
        <w:lang w:eastAsia="ru-RU"/>
      </w:rPr>
      <w:pict>
        <v:group id="Group 337" o:spid="_x0000_s2149" style="position:absolute;margin-left:-11.65pt;margin-top:16.05pt;width:518.8pt;height:795.05pt;z-index:251658240" coordorigin="1028,7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">
          <v:rect id="Rectangle 43" o:spid="_x0000_s2150" style="position:absolute;left:1028;top:73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zo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fxXD65lwgdz9AQAA//8DAFBLAQItABQABgAIAAAAIQDb4fbL7gAAAIUBAAATAAAAAAAAAAAAAAAA&#10;AAAAAABbQ29udGVudF9UeXBlc10ueG1sUEsBAi0AFAAGAAgAAAAhAFr0LFu/AAAAFQEAAAsAAAAA&#10;AAAAAAAAAAAAHwEAAF9yZWxzLy5yZWxzUEsBAi0AFAAGAAgAAAAhABPGPOjBAAAA3AAAAA8AAAAA&#10;AAAAAAAAAAAABwIAAGRycy9kb3ducmV2LnhtbFBLBQYAAAAAAwADALcAAAD1AgAAAAA=&#10;" filled="f" strokeweight="2pt"/>
          <v:line id="Line 44" o:spid="_x0000_s2151" style="position:absolute;visibility:visible" from="1543,13859" to="1544,14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<v:line id="Line 45" o:spid="_x0000_s2152" style="position:absolute;visibility:visible" from="1033,13851" to="11392,1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<v:line id="Line 46" o:spid="_x0000_s2153" style="position:absolute;visibility:visible" from="2162,13866" to="2163,16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<v:line id="Line 47" o:spid="_x0000_s2154" style="position:absolute;visibility:visible" from="3580,13866" to="3581,16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<v:line id="Line 48" o:spid="_x0000_s2155" style="position:absolute;visibility:visible" from="4430,13866" to="4431,16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<v:line id="Line 49" o:spid="_x0000_s2156" style="position:absolute;visibility:visible" from="4997,13859" to="4998,1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<v:line id="Line 50" o:spid="_x0000_s2157" style="position:absolute;visibility:visible" from="9250,14706" to="9252,15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<v:line id="Line 51" o:spid="_x0000_s2158" style="position:absolute;visibility:visible" from="1033,15552" to="4987,1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<v:line id="Line 52" o:spid="_x0000_s2159" style="position:absolute;visibility:visible" from="1033,15835" to="4987,15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<v:rect id="Rectangle 53" o:spid="_x0000_s2160" style="position:absolute;left:1056;top:14444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<v:textbox style="mso-next-textbox:#Rectangle 53" inset="1pt,1pt,1pt,1pt">
              <w:txbxContent>
                <w:p w:rsidR="005009C5" w:rsidRDefault="005009C5" w:rsidP="005009C5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4" o:spid="_x0000_s2161" style="position:absolute;left:1573;top:14444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<v:textbox style="mso-next-textbox:#Rectangle 54" inset="1pt,1pt,1pt,1pt">
              <w:txbxContent>
                <w:p w:rsidR="005009C5" w:rsidRDefault="005009C5" w:rsidP="005009C5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5" o:spid="_x0000_s2162" style="position:absolute;left:2204;top:14444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<v:textbox style="mso-next-textbox:#Rectangle 55" inset="1pt,1pt,1pt,1pt">
              <w:txbxContent>
                <w:p w:rsidR="005009C5" w:rsidRDefault="005009C5" w:rsidP="005009C5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6" o:spid="_x0000_s2163" style="position:absolute;left:3613;top:14444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<v:textbox style="mso-next-textbox:#Rectangle 56" inset="1pt,1pt,1pt,1pt">
              <w:txbxContent>
                <w:p w:rsidR="005009C5" w:rsidRDefault="005009C5" w:rsidP="005009C5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57" o:spid="_x0000_s2164" style="position:absolute;left:4454;top:14444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<v:textbox style="mso-next-textbox:#Rectangle 57" inset="1pt,1pt,1pt,1pt">
              <w:txbxContent>
                <w:p w:rsidR="005009C5" w:rsidRDefault="005009C5" w:rsidP="005009C5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58" o:spid="_x0000_s2165" style="position:absolute;left:9292;top:14721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<v:textbox style="mso-next-textbox:#Rectangle 58" inset="1pt,1pt,1pt,1pt">
              <w:txbxContent>
                <w:p w:rsidR="005009C5" w:rsidRDefault="005009C5" w:rsidP="005009C5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9" o:spid="_x0000_s2166" style="position:absolute;left:9292;top:15014;width:765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<v:textbox style="mso-next-textbox:#Rectangle 59" inset="1pt,1pt,1pt,1pt">
              <w:txbxContent>
                <w:p w:rsidR="005009C5" w:rsidRPr="00314353" w:rsidRDefault="00E36B6C" w:rsidP="00314353">
                  <w:pPr>
                    <w:spacing w:after="0" w:line="240" w:lineRule="auto"/>
                    <w:jc w:val="center"/>
                    <w:rPr>
                      <w:rFonts w:ascii="ISOCPEUR" w:hAnsi="ISOCPEUR"/>
                      <w:i/>
                      <w:sz w:val="20"/>
                      <w:szCs w:val="20"/>
                    </w:rPr>
                  </w:pPr>
                  <w:r>
                    <w:rPr>
                      <w:rFonts w:ascii="ISOCPEUR" w:hAnsi="ISOCPEUR"/>
                      <w:i/>
                      <w:sz w:val="20"/>
                      <w:szCs w:val="20"/>
                    </w:rPr>
                    <w:t>4</w:t>
                  </w:r>
                </w:p>
                <w:p w:rsidR="00314353" w:rsidRDefault="00314353"/>
              </w:txbxContent>
            </v:textbox>
          </v:rect>
          <v:rect id="Rectangle 60" o:spid="_x0000_s2167" style="position:absolute;left:5099;top:13866;width:6180;height: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<v:textbox style="mso-next-textbox:#Rectangle 60" inset="1pt,1pt,1pt,1pt">
              <w:txbxContent>
                <w:p w:rsidR="005009C5" w:rsidRPr="00C51959" w:rsidRDefault="00E57B0F" w:rsidP="005009C5">
                  <w:pPr>
                    <w:jc w:val="center"/>
                    <w:textboxTightWrap w:val="allLines"/>
                    <w:rPr>
                      <w:rFonts w:ascii="ISOCPEUR" w:hAnsi="ISOCPEUR"/>
                      <w:i/>
                      <w:sz w:val="40"/>
                      <w:szCs w:val="56"/>
                    </w:rPr>
                  </w:pPr>
                  <w:r>
                    <w:rPr>
                      <w:rFonts w:ascii="ISOCPEUR" w:hAnsi="ISOCPEUR"/>
                      <w:i/>
                      <w:sz w:val="40"/>
                      <w:szCs w:val="40"/>
                    </w:rPr>
                    <w:t>09.02.07</w:t>
                  </w:r>
                  <w:r w:rsidR="00E36B6C" w:rsidRPr="00976D5E">
                    <w:rPr>
                      <w:rFonts w:ascii="ISOCPEUR" w:hAnsi="ISOCPEUR"/>
                      <w:i/>
                      <w:sz w:val="40"/>
                      <w:szCs w:val="40"/>
                    </w:rPr>
                    <w:t>-</w:t>
                  </w:r>
                  <w:r w:rsidR="00AD17E1">
                    <w:rPr>
                      <w:rFonts w:ascii="ISOCPEUR" w:hAnsi="ISOCPEUR"/>
                      <w:i/>
                      <w:sz w:val="40"/>
                      <w:szCs w:val="40"/>
                    </w:rPr>
                    <w:t>УП</w:t>
                  </w:r>
                  <w:r w:rsidR="00E36B6C" w:rsidRPr="00976D5E">
                    <w:rPr>
                      <w:rFonts w:ascii="ISOCPEUR" w:hAnsi="ISOCPEUR"/>
                      <w:i/>
                      <w:sz w:val="40"/>
                      <w:szCs w:val="40"/>
                    </w:rPr>
                    <w:t>.0</w:t>
                  </w:r>
                  <w:r w:rsidR="00232AB8">
                    <w:rPr>
                      <w:rFonts w:ascii="ISOCPEUR" w:hAnsi="ISOCPEUR"/>
                      <w:i/>
                      <w:sz w:val="40"/>
                      <w:szCs w:val="40"/>
                    </w:rPr>
                    <w:t>2</w:t>
                  </w:r>
                  <w:r w:rsidR="003B020C">
                    <w:rPr>
                      <w:rFonts w:ascii="ISOCPEUR" w:hAnsi="ISOCPEUR"/>
                      <w:i/>
                      <w:sz w:val="40"/>
                      <w:szCs w:val="40"/>
                    </w:rPr>
                    <w:t>-2</w:t>
                  </w:r>
                  <w:r w:rsidR="003F1D62">
                    <w:rPr>
                      <w:rFonts w:ascii="ISOCPEUR" w:hAnsi="ISOCPEUR"/>
                      <w:i/>
                      <w:sz w:val="40"/>
                      <w:szCs w:val="40"/>
                    </w:rPr>
                    <w:t>3</w:t>
                  </w:r>
                  <w:r w:rsidR="00E36B6C">
                    <w:rPr>
                      <w:rFonts w:ascii="ISOCPEUR" w:hAnsi="ISOCPEUR"/>
                      <w:i/>
                      <w:sz w:val="40"/>
                      <w:szCs w:val="40"/>
                    </w:rPr>
                    <w:t>-</w:t>
                  </w:r>
                  <w:r w:rsidR="00C51959">
                    <w:rPr>
                      <w:rFonts w:ascii="ISOCPEUR" w:hAnsi="ISOCPEUR"/>
                      <w:i/>
                      <w:sz w:val="40"/>
                      <w:szCs w:val="56"/>
                    </w:rPr>
                    <w:t>1785</w:t>
                  </w:r>
                </w:p>
                <w:p w:rsidR="005009C5" w:rsidRPr="006B2C78" w:rsidRDefault="005009C5" w:rsidP="005009C5">
                  <w:pPr>
                    <w:jc w:val="center"/>
                    <w:textboxTightWrap w:val="allLines"/>
                    <w:rPr>
                      <w:rFonts w:ascii="ISOCPEUR" w:hAnsi="ISOCPEUR"/>
                      <w:i/>
                      <w:sz w:val="20"/>
                      <w:szCs w:val="20"/>
                    </w:rPr>
                  </w:pPr>
                  <w:r w:rsidRPr="006B2C78">
                    <w:rPr>
                      <w:rFonts w:ascii="ISOCPEUR" w:hAnsi="ISOCPEUR"/>
                      <w:i/>
                      <w:sz w:val="20"/>
                      <w:szCs w:val="20"/>
                    </w:rPr>
                    <w:t xml:space="preserve">(20 </w:t>
                  </w:r>
                  <w:proofErr w:type="spellStart"/>
                  <w:proofErr w:type="gramStart"/>
                  <w:r w:rsidRPr="006B2C78">
                    <w:rPr>
                      <w:rFonts w:ascii="ISOCPEUR" w:hAnsi="ISOCPEUR"/>
                      <w:i/>
                      <w:sz w:val="20"/>
                      <w:szCs w:val="20"/>
                    </w:rPr>
                    <w:t>пт</w:t>
                  </w:r>
                  <w:proofErr w:type="spellEnd"/>
                  <w:proofErr w:type="gramEnd"/>
                  <w:r w:rsidRPr="006B2C78">
                    <w:rPr>
                      <w:rFonts w:ascii="ISOCPEUR" w:hAnsi="ISOCPEUR"/>
                      <w:i/>
                      <w:sz w:val="20"/>
                      <w:szCs w:val="20"/>
                    </w:rPr>
                    <w:t>)</w:t>
                  </w:r>
                </w:p>
                <w:p w:rsidR="005009C5" w:rsidRPr="007372E1" w:rsidRDefault="005009C5" w:rsidP="005009C5">
                  <w:pPr>
                    <w:jc w:val="center"/>
                    <w:textboxTightWrap w:val="allLines"/>
                    <w:rPr>
                      <w:rFonts w:ascii="ISOCPEUR" w:hAnsi="ISOCPEUR"/>
                      <w:i/>
                      <w:sz w:val="12"/>
                      <w:szCs w:val="12"/>
                    </w:rPr>
                  </w:pPr>
                </w:p>
                <w:p w:rsidR="005009C5" w:rsidRDefault="005009C5" w:rsidP="005009C5"/>
              </w:txbxContent>
            </v:textbox>
          </v:rect>
          <v:line id="Line 61" o:spid="_x0000_s2168" style="position:absolute;visibility:visible" from="1034,14701" to="11393,14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<v:line id="Line 62" o:spid="_x0000_s2169" style="position:absolute;visibility:visible" from="1041,14419" to="4995,1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<v:line id="Line 63" o:spid="_x0000_s2170" style="position:absolute;visibility:visible" from="1033,14134" to="4987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<v:line id="Line 64" o:spid="_x0000_s2171" style="position:absolute;visibility:visible" from="1033,15267" to="4987,15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<v:line id="Line 65" o:spid="_x0000_s2172" style="position:absolute;visibility:visible" from="1033,14982" to="4987,1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<v:group id="Group 66" o:spid="_x0000_s2173" style="position:absolute;left:1048;top:14729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<v:rect id="Rectangle 67" o:spid="_x0000_s217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<v:textbox style="mso-next-textbox:#Rectangle 67" inset="1pt,1pt,1pt,1pt">
                <w:txbxContent>
                  <w:p w:rsidR="005009C5" w:rsidRDefault="005009C5" w:rsidP="005009C5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68" o:spid="_x0000_s217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<v:textbox style="mso-next-textbox:#Rectangle 68" inset="1pt,1pt,1pt,1pt">
                <w:txbxContent>
                  <w:p w:rsidR="005009C5" w:rsidRPr="00E21C4F" w:rsidRDefault="003F1D62" w:rsidP="005009C5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Михайлов</w:t>
                    </w:r>
                  </w:p>
                </w:txbxContent>
              </v:textbox>
            </v:rect>
          </v:group>
          <v:group id="Group 69" o:spid="_x0000_s2176" style="position:absolute;left:1048;top:15007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<v:rect id="Rectangle 70" o:spid="_x0000_s217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<v:textbox style="mso-next-textbox:#Rectangle 70" inset="1pt,1pt,1pt,1pt">
                <w:txbxContent>
                  <w:p w:rsidR="005009C5" w:rsidRDefault="005009C5" w:rsidP="005009C5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Rectangle 71" o:spid="_x0000_s217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<v:textbox style="mso-next-textbox:#Rectangle 71" inset="1pt,1pt,1pt,1pt">
                <w:txbxContent>
                  <w:p w:rsidR="005009C5" w:rsidRPr="000B74D3" w:rsidRDefault="003F1D62" w:rsidP="005009C5">
                    <w:pPr>
                      <w:rPr>
                        <w:rFonts w:ascii="GOST type B" w:hAnsi="GOST type B"/>
                        <w:b/>
                        <w:bCs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Акимов</w:t>
                    </w:r>
                  </w:p>
                </w:txbxContent>
              </v:textbox>
            </v:rect>
          </v:group>
          <v:group id="Group 72" o:spid="_x0000_s2179" style="position:absolute;left:1048;top:15292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<v:rect id="Rectangle 73" o:spid="_x0000_s218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<v:textbox style="mso-next-textbox:#Rectangle 73" inset="1pt,1pt,1pt,1pt">
                <w:txbxContent>
                  <w:p w:rsidR="005009C5" w:rsidRDefault="005009C5" w:rsidP="005009C5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Rectangle 74" o:spid="_x0000_s218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<v:textbox style="mso-next-textbox:#Rectangle 74" inset="1pt,1pt,1pt,1pt">
                <w:txbxContent>
                  <w:p w:rsidR="005009C5" w:rsidRPr="00D04437" w:rsidRDefault="005009C5" w:rsidP="005009C5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</w:p>
                  <w:p w:rsidR="005009C5" w:rsidRDefault="005009C5" w:rsidP="005009C5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  <w:p w:rsidR="005009C5" w:rsidRDefault="005009C5" w:rsidP="005009C5">
                    <w:r>
                      <w:t>В</w:t>
                    </w:r>
                  </w:p>
                </w:txbxContent>
              </v:textbox>
            </v:rect>
          </v:group>
          <v:group id="Group 75" o:spid="_x0000_s2182" style="position:absolute;left:1048;top:15569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<v:rect id="Rectangle 76" o:spid="_x0000_s21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<v:textbox style="mso-next-textbox:#Rectangle 76" inset="1pt,1pt,1pt,1pt">
                <w:txbxContent>
                  <w:p w:rsidR="005009C5" w:rsidRDefault="005009C5" w:rsidP="005009C5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</w:t>
                    </w:r>
                    <w:r>
                      <w:rPr>
                        <w:sz w:val="18"/>
                        <w:lang w:val="ru-RU"/>
                      </w:rPr>
                      <w:t>к</w:t>
                    </w:r>
                    <w:r>
                      <w:rPr>
                        <w:sz w:val="18"/>
                      </w:rPr>
                      <w:t>онтр.</w:t>
                    </w:r>
                  </w:p>
                </w:txbxContent>
              </v:textbox>
            </v:rect>
            <v:rect id="Rectangle 77" o:spid="_x0000_s218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<v:textbox style="mso-next-textbox:#Rectangle 77" inset="1pt,1pt,1pt,1pt">
                <w:txbxContent>
                  <w:p w:rsidR="005009C5" w:rsidRPr="00D4130F" w:rsidRDefault="005009C5" w:rsidP="008D3A14">
                    <w:pPr>
                      <w:spacing w:after="0" w:line="240" w:lineRule="auto"/>
                      <w:rPr>
                        <w:rFonts w:ascii="ISOCPEUR" w:hAnsi="ISOCPEUR"/>
                        <w:szCs w:val="18"/>
                      </w:rPr>
                    </w:pPr>
                  </w:p>
                </w:txbxContent>
              </v:textbox>
            </v:rect>
          </v:group>
          <v:group id="Group 78" o:spid="_x0000_s2185" style="position:absolute;left:1048;top:1584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<v:rect id="Rectangle 79" o:spid="_x0000_s21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<v:textbox style="mso-next-textbox:#Rectangle 79" inset="1pt,1pt,1pt,1pt">
                <w:txbxContent>
                  <w:p w:rsidR="005009C5" w:rsidRDefault="005009C5" w:rsidP="005009C5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0" o:spid="_x0000_s218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<v:textbox style="mso-next-textbox:#Rectangle 80" inset="1pt,1pt,1pt,1pt">
                <w:txbxContent>
                  <w:p w:rsidR="005009C5" w:rsidRPr="00D04437" w:rsidRDefault="005009C5" w:rsidP="005009C5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</w:p>
                  <w:p w:rsidR="005009C5" w:rsidRDefault="005009C5" w:rsidP="005009C5"/>
                </w:txbxContent>
              </v:textbox>
            </v:rect>
          </v:group>
          <v:line id="Line 81" o:spid="_x0000_s2188" style="position:absolute;visibility:visible" from="8399,14706" to="8400,1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<v:rect id="Rectangle 82" o:spid="_x0000_s2189" style="position:absolute;left:5068;top:14692;width:3231;height:13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<v:textbox style="mso-next-textbox:#Rectangle 82" inset="1pt,1pt,1pt,1pt">
              <w:txbxContent>
                <w:p w:rsidR="005009C5" w:rsidRPr="00E36B6C" w:rsidRDefault="00E57B0F" w:rsidP="00E36B6C">
                  <w:pPr>
                    <w:rPr>
                      <w:szCs w:val="24"/>
                    </w:rPr>
                  </w:pPr>
                  <w:r>
                    <w:rPr>
                      <w:rFonts w:ascii="ISOCPEUR" w:hAnsi="ISOCPEUR"/>
                      <w:bCs/>
                      <w:i/>
                      <w:sz w:val="18"/>
                      <w:szCs w:val="18"/>
                    </w:rPr>
                    <w:t>УП.02 Осуществление интеграции программных модулей</w:t>
                  </w:r>
                </w:p>
              </w:txbxContent>
            </v:textbox>
          </v:rect>
          <v:line id="Line 83" o:spid="_x0000_s2190" style="position:absolute;visibility:visible" from="8406,14985" to="11399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<v:line id="Line 84" o:spid="_x0000_s2191" style="position:absolute;visibility:visible" from="8405,15268" to="11398,15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<v:line id="Line 85" o:spid="_x0000_s2192" style="position:absolute;visibility:visible" from="10100,14706" to="10102,15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<v:rect id="Rectangle 86" o:spid="_x0000_s2193" style="position:absolute;left:8444;top:14721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<v:textbox style="mso-next-textbox:#Rectangle 86" inset="1pt,1pt,1pt,1pt">
              <w:txbxContent>
                <w:p w:rsidR="005009C5" w:rsidRDefault="005009C5" w:rsidP="005009C5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7" o:spid="_x0000_s2194" style="position:absolute;left:10147;top:14721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<v:textbox style="mso-next-textbox:#Rectangle 87" inset="1pt,1pt,1pt,1pt">
              <w:txbxContent>
                <w:p w:rsidR="005009C5" w:rsidRDefault="005009C5" w:rsidP="005009C5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88" o:spid="_x0000_s2195" style="position:absolute;left:10154;top:15006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<v:textbox style="mso-next-textbox:#Rectangle 88" inset="1pt,1pt,1pt,1pt">
              <w:txbxContent>
                <w:p w:rsidR="005009C5" w:rsidRPr="00AA3695" w:rsidRDefault="003F1D62" w:rsidP="005009C5">
                  <w:pPr>
                    <w:jc w:val="center"/>
                    <w:rPr>
                      <w:rFonts w:ascii="ISOCPEUR" w:hAnsi="ISOCPEUR"/>
                      <w:i/>
                      <w:sz w:val="20"/>
                      <w:szCs w:val="20"/>
                    </w:rPr>
                  </w:pPr>
                  <w:r>
                    <w:rPr>
                      <w:rFonts w:ascii="ISOCPEUR" w:hAnsi="ISOCPEUR"/>
                      <w:i/>
                      <w:sz w:val="20"/>
                      <w:szCs w:val="20"/>
                    </w:rPr>
                    <w:t>39</w:t>
                  </w:r>
                  <w:bookmarkStart w:id="0" w:name="_GoBack"/>
                  <w:bookmarkEnd w:id="0"/>
                </w:p>
              </w:txbxContent>
            </v:textbox>
          </v:rect>
          <v:line id="Line 89" o:spid="_x0000_s2196" style="position:absolute;visibility:visible" from="8683,14991" to="8684,15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<v:line id="Line 90" o:spid="_x0000_s2197" style="position:absolute;visibility:visible" from="8966,14992" to="896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<v:rect id="Rectangle 91" o:spid="_x0000_s2198" style="position:absolute;left:8444;top:15494;width:2910;height:6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<v:textbox style="mso-next-textbox:#Rectangle 91" inset="1pt,1pt,1pt,1pt">
              <w:txbxContent>
                <w:p w:rsidR="005009C5" w:rsidRDefault="005009C5" w:rsidP="005009C5">
                  <w:pPr>
                    <w:jc w:val="center"/>
                    <w:rPr>
                      <w:rFonts w:ascii="ISOCPEUR" w:hAnsi="ISOCPEUR"/>
                      <w:i/>
                      <w:sz w:val="32"/>
                      <w:szCs w:val="32"/>
                    </w:rPr>
                  </w:pPr>
                  <w:r>
                    <w:rPr>
                      <w:rFonts w:ascii="ISOCPEUR" w:hAnsi="ISOCPEUR"/>
                      <w:i/>
                      <w:sz w:val="32"/>
                      <w:szCs w:val="32"/>
                    </w:rPr>
                    <w:t xml:space="preserve">ГАПОУ БНК </w:t>
                  </w:r>
                  <w:r w:rsidR="002071C2">
                    <w:rPr>
                      <w:rFonts w:ascii="ISOCPEUR" w:hAnsi="ISOCPEUR"/>
                      <w:i/>
                      <w:sz w:val="32"/>
                      <w:szCs w:val="32"/>
                    </w:rPr>
                    <w:t>2ИСП</w:t>
                  </w:r>
                </w:p>
                <w:p w:rsidR="002071C2" w:rsidRPr="00067103" w:rsidRDefault="002071C2" w:rsidP="005009C5">
                  <w:pPr>
                    <w:jc w:val="center"/>
                    <w:rPr>
                      <w:rFonts w:ascii="ISOCPEUR" w:hAnsi="ISOCPEUR"/>
                      <w:i/>
                      <w:sz w:val="32"/>
                      <w:szCs w:val="32"/>
                    </w:rPr>
                  </w:pPr>
                </w:p>
                <w:p w:rsidR="005009C5" w:rsidRPr="00235232" w:rsidRDefault="005009C5" w:rsidP="005009C5">
                  <w:pPr>
                    <w:jc w:val="center"/>
                    <w:rPr>
                      <w:rFonts w:ascii="ISOCPEUR" w:hAnsi="ISOCPEUR"/>
                      <w:i/>
                    </w:rPr>
                  </w:pPr>
                  <w:r>
                    <w:rPr>
                      <w:rFonts w:ascii="ISOCPEUR" w:hAnsi="ISOCPEUR"/>
                      <w:i/>
                      <w:sz w:val="20"/>
                      <w:szCs w:val="20"/>
                    </w:rPr>
                    <w:t>(</w:t>
                  </w:r>
                  <w:r>
                    <w:rPr>
                      <w:rFonts w:ascii="ISOCPEUR" w:hAnsi="ISOCPEUR"/>
                      <w:i/>
                      <w:sz w:val="20"/>
                      <w:szCs w:val="20"/>
                      <w:lang w:val="en-US"/>
                    </w:rPr>
                    <w:t>ISOCPEUR</w:t>
                  </w:r>
                  <w:r>
                    <w:rPr>
                      <w:rFonts w:ascii="ISOCPEUR" w:hAnsi="ISOCPEUR"/>
                      <w:i/>
                      <w:sz w:val="20"/>
                      <w:szCs w:val="20"/>
                    </w:rPr>
                    <w:t xml:space="preserve">, 16 </w:t>
                  </w:r>
                  <w:proofErr w:type="spellStart"/>
                  <w:proofErr w:type="gramStart"/>
                  <w:r>
                    <w:rPr>
                      <w:rFonts w:ascii="ISOCPEUR" w:hAnsi="ISOCPEUR"/>
                      <w:i/>
                      <w:sz w:val="20"/>
                      <w:szCs w:val="20"/>
                    </w:rPr>
                    <w:t>пт</w:t>
                  </w:r>
                  <w:proofErr w:type="spellEnd"/>
                  <w:proofErr w:type="gramEnd"/>
                  <w:r>
                    <w:rPr>
                      <w:rFonts w:ascii="ISOCPEUR" w:hAnsi="ISOCPEUR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v:group>
      </w:pict>
    </w:r>
    <w:r w:rsidR="00B22C4E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0242" fill="f" fillcolor="white" stroke="f">
      <v:fill color="white" on="f"/>
      <v:stroke weight=".25pt" on="f"/>
      <v:textbox inset="1pt,1pt,1pt,1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D68"/>
    <w:rsid w:val="00024364"/>
    <w:rsid w:val="000272EA"/>
    <w:rsid w:val="00040221"/>
    <w:rsid w:val="00047253"/>
    <w:rsid w:val="00070409"/>
    <w:rsid w:val="00092F45"/>
    <w:rsid w:val="000B5BAB"/>
    <w:rsid w:val="000B7220"/>
    <w:rsid w:val="000F0E4D"/>
    <w:rsid w:val="00106988"/>
    <w:rsid w:val="00136336"/>
    <w:rsid w:val="00192D1F"/>
    <w:rsid w:val="001A5631"/>
    <w:rsid w:val="001A67C7"/>
    <w:rsid w:val="002071C2"/>
    <w:rsid w:val="00210FDF"/>
    <w:rsid w:val="00211DB4"/>
    <w:rsid w:val="0022331E"/>
    <w:rsid w:val="0022456D"/>
    <w:rsid w:val="00232AB8"/>
    <w:rsid w:val="00252C4C"/>
    <w:rsid w:val="00253EDB"/>
    <w:rsid w:val="00254F4C"/>
    <w:rsid w:val="00265081"/>
    <w:rsid w:val="00265E39"/>
    <w:rsid w:val="00273FC1"/>
    <w:rsid w:val="002A245A"/>
    <w:rsid w:val="002B47F1"/>
    <w:rsid w:val="002B63F7"/>
    <w:rsid w:val="0030256E"/>
    <w:rsid w:val="00303F80"/>
    <w:rsid w:val="00314353"/>
    <w:rsid w:val="00323B62"/>
    <w:rsid w:val="003241B3"/>
    <w:rsid w:val="003531B5"/>
    <w:rsid w:val="003535BD"/>
    <w:rsid w:val="0039005E"/>
    <w:rsid w:val="00390922"/>
    <w:rsid w:val="003A38B3"/>
    <w:rsid w:val="003B020C"/>
    <w:rsid w:val="003C784E"/>
    <w:rsid w:val="003D1A44"/>
    <w:rsid w:val="003D1B59"/>
    <w:rsid w:val="003F0071"/>
    <w:rsid w:val="003F1D62"/>
    <w:rsid w:val="00401949"/>
    <w:rsid w:val="00420AEA"/>
    <w:rsid w:val="00452AAB"/>
    <w:rsid w:val="0045635D"/>
    <w:rsid w:val="00481FA1"/>
    <w:rsid w:val="00482221"/>
    <w:rsid w:val="004901CF"/>
    <w:rsid w:val="004A0784"/>
    <w:rsid w:val="004A14E9"/>
    <w:rsid w:val="004A334A"/>
    <w:rsid w:val="004B1D35"/>
    <w:rsid w:val="004B3887"/>
    <w:rsid w:val="005009C5"/>
    <w:rsid w:val="005052A4"/>
    <w:rsid w:val="005112C5"/>
    <w:rsid w:val="00513D51"/>
    <w:rsid w:val="00516D68"/>
    <w:rsid w:val="00526BB6"/>
    <w:rsid w:val="0053431A"/>
    <w:rsid w:val="005417A2"/>
    <w:rsid w:val="00555412"/>
    <w:rsid w:val="00561B60"/>
    <w:rsid w:val="005714F0"/>
    <w:rsid w:val="00575D32"/>
    <w:rsid w:val="00580E50"/>
    <w:rsid w:val="005C0B41"/>
    <w:rsid w:val="005C43F1"/>
    <w:rsid w:val="005E7B1E"/>
    <w:rsid w:val="005F4305"/>
    <w:rsid w:val="006149B6"/>
    <w:rsid w:val="00616E68"/>
    <w:rsid w:val="0065415B"/>
    <w:rsid w:val="006B2092"/>
    <w:rsid w:val="006C4F0F"/>
    <w:rsid w:val="006F1A6A"/>
    <w:rsid w:val="006F3A0C"/>
    <w:rsid w:val="006F67B1"/>
    <w:rsid w:val="00700303"/>
    <w:rsid w:val="0071494C"/>
    <w:rsid w:val="007170B7"/>
    <w:rsid w:val="00772EE2"/>
    <w:rsid w:val="00776E96"/>
    <w:rsid w:val="007815DF"/>
    <w:rsid w:val="00796F22"/>
    <w:rsid w:val="007C6787"/>
    <w:rsid w:val="007E5D2C"/>
    <w:rsid w:val="0081161D"/>
    <w:rsid w:val="00815698"/>
    <w:rsid w:val="008226F9"/>
    <w:rsid w:val="00826296"/>
    <w:rsid w:val="008509F5"/>
    <w:rsid w:val="008540AD"/>
    <w:rsid w:val="00864897"/>
    <w:rsid w:val="00867162"/>
    <w:rsid w:val="00893396"/>
    <w:rsid w:val="008A122E"/>
    <w:rsid w:val="008C419C"/>
    <w:rsid w:val="008D3A14"/>
    <w:rsid w:val="008E5ECE"/>
    <w:rsid w:val="009133A9"/>
    <w:rsid w:val="009145B8"/>
    <w:rsid w:val="009262FE"/>
    <w:rsid w:val="00944665"/>
    <w:rsid w:val="009760BE"/>
    <w:rsid w:val="009A016C"/>
    <w:rsid w:val="009A0EF9"/>
    <w:rsid w:val="009B727E"/>
    <w:rsid w:val="009D583D"/>
    <w:rsid w:val="00A111C8"/>
    <w:rsid w:val="00A204EE"/>
    <w:rsid w:val="00A4051B"/>
    <w:rsid w:val="00A40B10"/>
    <w:rsid w:val="00A7006E"/>
    <w:rsid w:val="00AA3695"/>
    <w:rsid w:val="00AD17E1"/>
    <w:rsid w:val="00B20DED"/>
    <w:rsid w:val="00B22C4E"/>
    <w:rsid w:val="00B34791"/>
    <w:rsid w:val="00B50BB0"/>
    <w:rsid w:val="00B519C2"/>
    <w:rsid w:val="00B64F28"/>
    <w:rsid w:val="00B77B20"/>
    <w:rsid w:val="00B941E4"/>
    <w:rsid w:val="00BA2EC5"/>
    <w:rsid w:val="00BA5DA5"/>
    <w:rsid w:val="00BB1213"/>
    <w:rsid w:val="00BB228E"/>
    <w:rsid w:val="00BD28CB"/>
    <w:rsid w:val="00C36C56"/>
    <w:rsid w:val="00C51959"/>
    <w:rsid w:val="00C53265"/>
    <w:rsid w:val="00C72518"/>
    <w:rsid w:val="00C84F18"/>
    <w:rsid w:val="00CA186A"/>
    <w:rsid w:val="00CC2DEB"/>
    <w:rsid w:val="00D014CA"/>
    <w:rsid w:val="00D0673C"/>
    <w:rsid w:val="00D11F25"/>
    <w:rsid w:val="00D152B1"/>
    <w:rsid w:val="00D4130F"/>
    <w:rsid w:val="00D472A6"/>
    <w:rsid w:val="00D7201F"/>
    <w:rsid w:val="00DA550B"/>
    <w:rsid w:val="00DD00C0"/>
    <w:rsid w:val="00DE6881"/>
    <w:rsid w:val="00E029B1"/>
    <w:rsid w:val="00E057FE"/>
    <w:rsid w:val="00E118F0"/>
    <w:rsid w:val="00E21C4F"/>
    <w:rsid w:val="00E26B56"/>
    <w:rsid w:val="00E36B6C"/>
    <w:rsid w:val="00E42054"/>
    <w:rsid w:val="00E57B0F"/>
    <w:rsid w:val="00E62B63"/>
    <w:rsid w:val="00E80F7A"/>
    <w:rsid w:val="00EA614A"/>
    <w:rsid w:val="00EB5484"/>
    <w:rsid w:val="00F1199E"/>
    <w:rsid w:val="00F3597A"/>
    <w:rsid w:val="00FA6079"/>
    <w:rsid w:val="00FD0978"/>
    <w:rsid w:val="00FE37C4"/>
    <w:rsid w:val="00FE5F0A"/>
    <w:rsid w:val="00FF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weight=".25pt" on="f"/>
      <v:textbox inset="1pt,1pt,1pt,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6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6D68"/>
  </w:style>
  <w:style w:type="paragraph" w:styleId="a5">
    <w:name w:val="footer"/>
    <w:basedOn w:val="a"/>
    <w:link w:val="a6"/>
    <w:uiPriority w:val="99"/>
    <w:unhideWhenUsed/>
    <w:rsid w:val="00516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6D68"/>
  </w:style>
  <w:style w:type="paragraph" w:customStyle="1" w:styleId="a7">
    <w:name w:val="Чертежный"/>
    <w:rsid w:val="00516D6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E36B6C"/>
    <w:pPr>
      <w:spacing w:after="0" w:line="240" w:lineRule="auto"/>
      <w:ind w:left="720"/>
      <w:contextualSpacing/>
    </w:pPr>
    <w:rPr>
      <w:rFonts w:ascii="Baltica" w:eastAsia="Times New Roman" w:hAnsi="Baltica" w:cs="Times New Roman"/>
      <w:sz w:val="28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7003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01FA1-98B3-4B8F-A6CB-AAD4A15F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ГАОУ СПО БНК г.Бугуруслана Оренбургской области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ГАОУ СПО БНК 1.2.1</dc:creator>
  <cp:lastModifiedBy>User</cp:lastModifiedBy>
  <cp:revision>7</cp:revision>
  <dcterms:created xsi:type="dcterms:W3CDTF">2023-06-20T04:16:00Z</dcterms:created>
  <dcterms:modified xsi:type="dcterms:W3CDTF">2023-06-20T08:21:00Z</dcterms:modified>
</cp:coreProperties>
</file>