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33" w:rsidRPr="004D3493" w:rsidRDefault="00557C33" w:rsidP="00DB0B81">
      <w:pPr>
        <w:tabs>
          <w:tab w:val="left" w:pos="261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C33" w:rsidRPr="004D3493" w:rsidRDefault="00557C33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C33" w:rsidRPr="004D3493" w:rsidRDefault="00557C33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C33" w:rsidRPr="004D3493" w:rsidRDefault="00557C33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C33" w:rsidRPr="004D3493" w:rsidRDefault="00557C33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:rsidR="00557C33" w:rsidRPr="004D3493" w:rsidRDefault="00557C33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:rsidR="00557C33" w:rsidRPr="004D3493" w:rsidRDefault="00557C33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:rsidR="00CB3E1D" w:rsidRPr="004D3493" w:rsidRDefault="00CB3E1D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:rsidR="00CB3E1D" w:rsidRPr="009B6A47" w:rsidRDefault="00CB3E1D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F44F55" w:rsidRDefault="00F44F55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  <w:r w:rsidRPr="009B6A47">
        <w:rPr>
          <w:rFonts w:ascii="Times New Roman" w:eastAsia="Times New Roman" w:hAnsi="Times New Roman" w:cs="Times New Roman"/>
          <w:color w:val="232323"/>
          <w:sz w:val="36"/>
          <w:szCs w:val="28"/>
        </w:rPr>
        <w:t>Тема «предметная область функций отдела кадров (HR-отдела) завода»</w:t>
      </w:r>
    </w:p>
    <w:p w:rsidR="009B6A47" w:rsidRDefault="009B6A47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9B6A47" w:rsidRDefault="009B6A47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9B6A47" w:rsidRDefault="009B6A47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9B6A47" w:rsidRDefault="009B6A47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9B6A47" w:rsidRDefault="009B6A47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9B6A47" w:rsidRPr="009B6A47" w:rsidRDefault="009B6A47" w:rsidP="00DB0B81">
      <w:pPr>
        <w:tabs>
          <w:tab w:val="left" w:pos="5880"/>
        </w:tabs>
        <w:spacing w:after="40" w:line="240" w:lineRule="auto"/>
        <w:ind w:firstLine="680"/>
        <w:jc w:val="center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F44F55" w:rsidRPr="009B6A47" w:rsidRDefault="00F44F55" w:rsidP="009B6A47">
      <w:pPr>
        <w:spacing w:after="40" w:line="240" w:lineRule="auto"/>
        <w:ind w:firstLine="680"/>
        <w:rPr>
          <w:rFonts w:ascii="Times New Roman" w:eastAsia="Times New Roman" w:hAnsi="Times New Roman" w:cs="Times New Roman"/>
          <w:color w:val="232323"/>
          <w:sz w:val="36"/>
          <w:szCs w:val="28"/>
        </w:rPr>
      </w:pPr>
    </w:p>
    <w:p w:rsidR="00557C33" w:rsidRPr="009B6A47" w:rsidRDefault="00557C33" w:rsidP="009B6A47">
      <w:pPr>
        <w:spacing w:after="40" w:line="240" w:lineRule="auto"/>
        <w:rPr>
          <w:rFonts w:ascii="Times New Roman" w:eastAsia="Times New Roman" w:hAnsi="Times New Roman" w:cs="Times New Roman"/>
          <w:color w:val="232323"/>
          <w:sz w:val="36"/>
          <w:szCs w:val="28"/>
        </w:rPr>
      </w:pPr>
      <w:r w:rsidRPr="009B6A47">
        <w:rPr>
          <w:rFonts w:ascii="Times New Roman" w:eastAsia="Times New Roman" w:hAnsi="Times New Roman" w:cs="Times New Roman"/>
          <w:color w:val="232323"/>
          <w:sz w:val="36"/>
          <w:szCs w:val="28"/>
        </w:rPr>
        <w:t>Выполнил:</w:t>
      </w:r>
    </w:p>
    <w:p w:rsidR="00557C33" w:rsidRPr="009B6A47" w:rsidRDefault="000F161A" w:rsidP="009B6A47">
      <w:pPr>
        <w:spacing w:after="40" w:line="240" w:lineRule="auto"/>
        <w:rPr>
          <w:rFonts w:ascii="Times New Roman" w:eastAsia="Times New Roman" w:hAnsi="Times New Roman" w:cs="Times New Roman"/>
          <w:color w:val="232323"/>
          <w:sz w:val="36"/>
          <w:szCs w:val="28"/>
        </w:rPr>
      </w:pPr>
      <w:r w:rsidRPr="009B6A47">
        <w:rPr>
          <w:rFonts w:ascii="Times New Roman" w:eastAsia="Times New Roman" w:hAnsi="Times New Roman" w:cs="Times New Roman"/>
          <w:color w:val="232323"/>
          <w:sz w:val="36"/>
          <w:szCs w:val="28"/>
        </w:rPr>
        <w:t>студент группы ИС1-43</w:t>
      </w:r>
    </w:p>
    <w:p w:rsidR="00557C33" w:rsidRPr="009B6A47" w:rsidRDefault="009B6A47" w:rsidP="009B6A47">
      <w:pPr>
        <w:tabs>
          <w:tab w:val="left" w:pos="2520"/>
        </w:tabs>
        <w:spacing w:line="240" w:lineRule="auto"/>
        <w:rPr>
          <w:rFonts w:ascii="Times New Roman" w:eastAsia="Times New Roman" w:hAnsi="Times New Roman" w:cs="Times New Roman"/>
          <w:color w:val="232323"/>
          <w:sz w:val="36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36"/>
          <w:szCs w:val="28"/>
        </w:rPr>
        <w:t>Кузнецов С А</w:t>
      </w:r>
      <w:r w:rsidR="00F44F55" w:rsidRPr="009B6A47">
        <w:rPr>
          <w:rFonts w:ascii="Times New Roman" w:eastAsia="Times New Roman" w:hAnsi="Times New Roman" w:cs="Times New Roman"/>
          <w:color w:val="232323"/>
          <w:sz w:val="36"/>
          <w:szCs w:val="28"/>
        </w:rPr>
        <w:t>.</w:t>
      </w:r>
    </w:p>
    <w:p w:rsidR="00557C33" w:rsidRPr="009B6A47" w:rsidRDefault="00557C33" w:rsidP="00DB0B81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4F4C8B" w:rsidRPr="004D3493" w:rsidRDefault="004F4C8B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C8B" w:rsidRPr="004D3493" w:rsidRDefault="004F4C8B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C8B" w:rsidRPr="004D3493" w:rsidRDefault="004F4C8B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C8B" w:rsidRPr="004D3493" w:rsidRDefault="004F4C8B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C8B" w:rsidRPr="004D3493" w:rsidRDefault="004F4C8B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EB3" w:rsidRDefault="004C7EB3" w:rsidP="009B6A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EB3" w:rsidRDefault="004C7EB3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EB3" w:rsidRDefault="004C7EB3" w:rsidP="00DB0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4F55" w:rsidRPr="00F44F55" w:rsidRDefault="004C7EB3" w:rsidP="00F44F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7EB3">
        <w:rPr>
          <w:rFonts w:ascii="Times New Roman" w:hAnsi="Times New Roman" w:cs="Times New Roman"/>
          <w:sz w:val="28"/>
          <w:szCs w:val="28"/>
        </w:rPr>
        <w:t>г. Ярославль 2024г</w:t>
      </w:r>
      <w:r w:rsidR="00F44F55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85873295"/>
      <w:r w:rsidR="00F44F55" w:rsidRPr="00F44F5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 функций отдела кадров (HR-отдела) завода</w:t>
      </w:r>
      <w:bookmarkEnd w:id="0"/>
    </w:p>
    <w:p w:rsidR="00F44F55" w:rsidRPr="00F44F55" w:rsidRDefault="00F44F55" w:rsidP="00F4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Отдел кадров завода играет важную роль в управлении человеческими ресурсами и обеспечении эффективной работы всего предприятия. В условиях современного производства, где происходят быстрые технологические и организационные изменения, функции отдела кадров становятся особенно актуальными. Рассмотрим ключевые функции и их влияние на предприятие.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Набор и отбор персонала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Первым шагом в процессе найма сотрудников является анализ кадровых потребностей и создание вакансий. Эти функции требуют глубокого понимания производственных планов и стратегических целей завода. Поиск и отбор кандидатов включает в себя использование различных методов рекрутинга и оценки, что позволяет привлекать наиболее квалифицированных специалистов. Эффективный процесс найма способствует снижению текучести кадров и повышению общей производительности.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Адаптация и обучение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Вводный инструктаж и постоянное обучение являются важными элементами интеграции новых сотрудников и поддержания высокого уровня компетенций у действующих работников. Оценка эффективности обучения позволяет корректировать образовательные программы, адаптируя их под конкретные потребности завода. Это способствует повышению квалификации сотрудников и их адаптации к изменениям в производственном процессе.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Управление производительностью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Системы оценки работы сотрудников и установление ключевых показателей эффективности (KPI) помогают объективно оценивать их труд и выявлять области, требующие улучшения. Обратная связь между руководством и сотрудниками способствует открытому диалогу, что повышает мотивацию и вовлеченность персонала. Эффективное управление производительностью способствует достижению стратегических целей завода и повышению его конкурентоспособности.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lastRenderedPageBreak/>
        <w:t>Управление карьерой и развитием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Планирование карьерного роста и наставничество помогают сотрудникам развиваться профессионально и достигать своих карьерных целей. Оценка потенциала позволяет выявлять талантливых сотрудников и готовить их к руководящим должностям, что способствует формированию устойчивого кадрового резерва.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Управление компенсациями и льготами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Разработка системы оплаты труда и бонусных программ являются важными инструментами мотивации сотрудников. Социальные льготы способствуют повышению удовлетворённости работников и их лояльности к предприятию. Справедливая и конкурентоспособная система компенсаций помогает привлекать и удерживать квалифицированных специалистов.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Охрана труда и безопасность</w:t>
      </w:r>
    </w:p>
    <w:p w:rsidR="00F44F55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Контроль соблюдения норм безопасности на рабочем месте и обучение по охране труда являются критически важными для обеспечения безопасности сотрудников. Анализ инцидентов позволяет выявлять причины травматизма и разрабатывать меры по его предотвращению, что способствует снижению рисков и повышению общей безопасности на заводе.</w:t>
      </w:r>
    </w:p>
    <w:p w:rsidR="009B6A47" w:rsidRPr="00F44F55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Корпоративная культура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Формирование ценностей и мероприятия по сплочению коллектива играют важную роль в создании позитивной рабочей атмосферы и улучшении взаимодействия между сотрудниками. Вовлеченность работников посредством опросов и анкетирования помогает выявлять проблемы и разрабатывать меры по их решению, что, в свою очередь, повышает удовлетворенность сотрудников и их лояльность к предприятию.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Взаимодействие с другими подразделениями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 xml:space="preserve">Сотрудничество с руководителями различных отделов и поддержка юридического отдела обеспечивают комплексный подход к управлению человеческими ресурсами. Это способствует более эффективному решению </w:t>
      </w:r>
      <w:r w:rsidRPr="009B6A47">
        <w:rPr>
          <w:rFonts w:ascii="Times New Roman" w:hAnsi="Times New Roman" w:cs="Times New Roman"/>
          <w:sz w:val="28"/>
          <w:szCs w:val="28"/>
        </w:rPr>
        <w:lastRenderedPageBreak/>
        <w:t>кадровых вопросов и конфликтных ситуаций. Эффективное взаимодействие между HR-отделом и другими подразделениями позволяет наладить четкий документооборот и избежать недопонимания.</w:t>
      </w:r>
    </w:p>
    <w:p w:rsidR="009B6A47" w:rsidRPr="009B6A47" w:rsidRDefault="009B6A47" w:rsidP="009B6A47">
      <w:pPr>
        <w:pStyle w:val="a5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9B6A47">
        <w:rPr>
          <w:rFonts w:cs="Times New Roman"/>
          <w:b/>
          <w:szCs w:val="28"/>
        </w:rPr>
        <w:t>Административные функции</w:t>
      </w:r>
    </w:p>
    <w:p w:rsidR="00F44F55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Ведение документации и управление кадровыми процессами являются основополагающими для обеспечения правовой и организационной устойчивости предприятия. Эти функции включают в себя учет трудовых договоров, личных дел сотрудников, табелей учета рабочего времени, а также обработку заявлений на отпуск, больничных листов, увольнений и переводов. Четкое администрирование этих процессов помогает избежать юридических проблем и поддерживать порядок в кадровом учете.</w:t>
      </w:r>
    </w:p>
    <w:p w:rsidR="009B6A47" w:rsidRPr="009B6A47" w:rsidRDefault="009B6A47" w:rsidP="009B6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4F55" w:rsidRPr="00F44F55" w:rsidRDefault="00F44F55" w:rsidP="00F44F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4F55">
        <w:rPr>
          <w:rFonts w:ascii="Times New Roman" w:hAnsi="Times New Roman" w:cs="Times New Roman"/>
          <w:b/>
          <w:sz w:val="28"/>
          <w:szCs w:val="28"/>
        </w:rPr>
        <w:t>Заключени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:rsidR="00F44F55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B6A47">
        <w:rPr>
          <w:rFonts w:ascii="Times New Roman" w:hAnsi="Times New Roman" w:cs="Times New Roman"/>
          <w:sz w:val="28"/>
          <w:szCs w:val="28"/>
        </w:rPr>
        <w:t>Функции HR-отдела завода охватывают широкий спектр задач, направленных на управление человеческими ресурсами и обеспечение эффективной работы предприятия. Эффективное выполнение этих функций способствует привлечению и удержанию квалифицированных специалистов, повышению их мотивации и вовлеченности, а также созданию безопасной и позитивной рабочей среды. В условиях современного производства, где требования к гибкости и адаптивности постоянно растут, роль HR-отдела становится еще более значимой для достижения стратегических целей завода и его конкурентоспособности на рынке.</w:t>
      </w: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Default="009B6A47" w:rsidP="00F44F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6A47" w:rsidRPr="00A73D54" w:rsidRDefault="009B6A47" w:rsidP="00F44F5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4F55" w:rsidRPr="00F44F55" w:rsidRDefault="00A73D54" w:rsidP="00F44F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D5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79538A0" wp14:editId="22AA0E38">
            <wp:simplePos x="0" y="0"/>
            <wp:positionH relativeFrom="column">
              <wp:posOffset>-1080135</wp:posOffset>
            </wp:positionH>
            <wp:positionV relativeFrom="paragraph">
              <wp:posOffset>308610</wp:posOffset>
            </wp:positionV>
            <wp:extent cx="8054480" cy="6400800"/>
            <wp:effectExtent l="0" t="0" r="3810" b="0"/>
            <wp:wrapTight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5159" cy="640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F55" w:rsidRPr="00F44F55">
        <w:rPr>
          <w:rFonts w:ascii="Times New Roman" w:hAnsi="Times New Roman" w:cs="Times New Roman"/>
          <w:b/>
          <w:sz w:val="28"/>
          <w:szCs w:val="28"/>
        </w:rPr>
        <w:t>Схема данных:</w:t>
      </w:r>
      <w:bookmarkStart w:id="1" w:name="_GoBack"/>
      <w:bookmarkEnd w:id="1"/>
    </w:p>
    <w:p w:rsidR="004E067B" w:rsidRDefault="004E067B" w:rsidP="00E4150F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0F161A" w:rsidRPr="000F161A" w:rsidRDefault="000F161A" w:rsidP="004604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0F161A" w:rsidRPr="000F161A" w:rsidSect="00E4150F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8A7" w:rsidRDefault="004E58A7" w:rsidP="00DE263D">
      <w:pPr>
        <w:spacing w:after="0" w:line="240" w:lineRule="auto"/>
      </w:pPr>
      <w:r>
        <w:separator/>
      </w:r>
    </w:p>
  </w:endnote>
  <w:endnote w:type="continuationSeparator" w:id="0">
    <w:p w:rsidR="004E58A7" w:rsidRDefault="004E58A7" w:rsidP="00DE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8A7" w:rsidRDefault="004E58A7" w:rsidP="00DE263D">
      <w:pPr>
        <w:spacing w:after="0" w:line="240" w:lineRule="auto"/>
      </w:pPr>
      <w:r>
        <w:separator/>
      </w:r>
    </w:p>
  </w:footnote>
  <w:footnote w:type="continuationSeparator" w:id="0">
    <w:p w:rsidR="004E58A7" w:rsidRDefault="004E58A7" w:rsidP="00DE2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abstractNum w:abstractNumId="0" w15:restartNumberingAfterBreak="0">
    <w:nsid w:val="09CA3717"/>
    <w:multiLevelType w:val="hybridMultilevel"/>
    <w:tmpl w:val="4BB6FD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A23B5"/>
    <w:multiLevelType w:val="hybridMultilevel"/>
    <w:tmpl w:val="FE104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737BA"/>
    <w:multiLevelType w:val="multilevel"/>
    <w:tmpl w:val="E11A35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15A52"/>
    <w:multiLevelType w:val="hybridMultilevel"/>
    <w:tmpl w:val="77324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D20EE"/>
    <w:multiLevelType w:val="hybridMultilevel"/>
    <w:tmpl w:val="F26EF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F4E9F"/>
    <w:multiLevelType w:val="hybridMultilevel"/>
    <w:tmpl w:val="C13224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D5124"/>
    <w:multiLevelType w:val="hybridMultilevel"/>
    <w:tmpl w:val="D4A0B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4414"/>
    <w:multiLevelType w:val="hybridMultilevel"/>
    <w:tmpl w:val="02AE4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93BC7"/>
    <w:multiLevelType w:val="hybridMultilevel"/>
    <w:tmpl w:val="0158C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AB397B"/>
    <w:multiLevelType w:val="hybridMultilevel"/>
    <w:tmpl w:val="DD547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D622C1"/>
    <w:multiLevelType w:val="multilevel"/>
    <w:tmpl w:val="1AFE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D2171"/>
    <w:multiLevelType w:val="hybridMultilevel"/>
    <w:tmpl w:val="D6E6F8C6"/>
    <w:lvl w:ilvl="0" w:tplc="8F4A6E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87DBF"/>
    <w:multiLevelType w:val="hybridMultilevel"/>
    <w:tmpl w:val="DCE01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3BED"/>
    <w:multiLevelType w:val="hybridMultilevel"/>
    <w:tmpl w:val="81CC07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2837F4"/>
    <w:multiLevelType w:val="multilevel"/>
    <w:tmpl w:val="9BE4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580A7D"/>
    <w:multiLevelType w:val="hybridMultilevel"/>
    <w:tmpl w:val="0E260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D1328E"/>
    <w:multiLevelType w:val="hybridMultilevel"/>
    <w:tmpl w:val="3AA4F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5E4FC8"/>
    <w:multiLevelType w:val="hybridMultilevel"/>
    <w:tmpl w:val="046282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CA7885"/>
    <w:multiLevelType w:val="multilevel"/>
    <w:tmpl w:val="C99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E26DD"/>
    <w:multiLevelType w:val="multilevel"/>
    <w:tmpl w:val="1AFE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B03C6B"/>
    <w:multiLevelType w:val="multilevel"/>
    <w:tmpl w:val="29F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B6D5A"/>
    <w:multiLevelType w:val="multilevel"/>
    <w:tmpl w:val="C5A2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72EB0"/>
    <w:multiLevelType w:val="hybridMultilevel"/>
    <w:tmpl w:val="9C063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9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8"/>
  </w:num>
  <w:num w:numId="10">
    <w:abstractNumId w:val="14"/>
  </w:num>
  <w:num w:numId="11">
    <w:abstractNumId w:val="4"/>
  </w:num>
  <w:num w:numId="12">
    <w:abstractNumId w:val="5"/>
  </w:num>
  <w:num w:numId="13">
    <w:abstractNumId w:val="3"/>
  </w:num>
  <w:num w:numId="14">
    <w:abstractNumId w:val="12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10"/>
  </w:num>
  <w:num w:numId="20">
    <w:abstractNumId w:val="21"/>
  </w:num>
  <w:num w:numId="21">
    <w:abstractNumId w:val="6"/>
  </w:num>
  <w:num w:numId="22">
    <w:abstractNumId w:val="2"/>
  </w:num>
  <w:num w:numId="23">
    <w:abstractNumId w:val="11"/>
  </w:num>
  <w:num w:numId="24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7B"/>
    <w:rsid w:val="0000366C"/>
    <w:rsid w:val="000474BF"/>
    <w:rsid w:val="0005178B"/>
    <w:rsid w:val="00057213"/>
    <w:rsid w:val="000603C3"/>
    <w:rsid w:val="000612ED"/>
    <w:rsid w:val="00082EFE"/>
    <w:rsid w:val="000A2E3D"/>
    <w:rsid w:val="000B448B"/>
    <w:rsid w:val="000C2336"/>
    <w:rsid w:val="000C769F"/>
    <w:rsid w:val="000D1B47"/>
    <w:rsid w:val="000D2BF7"/>
    <w:rsid w:val="000F161A"/>
    <w:rsid w:val="000F52DF"/>
    <w:rsid w:val="000F7146"/>
    <w:rsid w:val="001762C2"/>
    <w:rsid w:val="001A5396"/>
    <w:rsid w:val="001E7BCC"/>
    <w:rsid w:val="00206613"/>
    <w:rsid w:val="00207C60"/>
    <w:rsid w:val="00235C5B"/>
    <w:rsid w:val="002415A5"/>
    <w:rsid w:val="0025277F"/>
    <w:rsid w:val="00255484"/>
    <w:rsid w:val="00263E1A"/>
    <w:rsid w:val="00273C53"/>
    <w:rsid w:val="002752E8"/>
    <w:rsid w:val="00281342"/>
    <w:rsid w:val="00293133"/>
    <w:rsid w:val="002A4F79"/>
    <w:rsid w:val="002A60CF"/>
    <w:rsid w:val="002A73CB"/>
    <w:rsid w:val="002C1528"/>
    <w:rsid w:val="002D41F4"/>
    <w:rsid w:val="002E1C62"/>
    <w:rsid w:val="002E43FB"/>
    <w:rsid w:val="0031784C"/>
    <w:rsid w:val="0032777A"/>
    <w:rsid w:val="003464DB"/>
    <w:rsid w:val="003508FE"/>
    <w:rsid w:val="0037006E"/>
    <w:rsid w:val="003B09FD"/>
    <w:rsid w:val="003B5418"/>
    <w:rsid w:val="0040377E"/>
    <w:rsid w:val="00420040"/>
    <w:rsid w:val="004604F2"/>
    <w:rsid w:val="004773B3"/>
    <w:rsid w:val="00481F78"/>
    <w:rsid w:val="004C7EB3"/>
    <w:rsid w:val="004D3493"/>
    <w:rsid w:val="004E067B"/>
    <w:rsid w:val="004E58A7"/>
    <w:rsid w:val="004F4C8B"/>
    <w:rsid w:val="004F56E6"/>
    <w:rsid w:val="004F7FBD"/>
    <w:rsid w:val="00512075"/>
    <w:rsid w:val="00513634"/>
    <w:rsid w:val="00557C33"/>
    <w:rsid w:val="00586C10"/>
    <w:rsid w:val="00587C5C"/>
    <w:rsid w:val="005B16BC"/>
    <w:rsid w:val="005D7D9D"/>
    <w:rsid w:val="005E280D"/>
    <w:rsid w:val="005E7DB6"/>
    <w:rsid w:val="005F3856"/>
    <w:rsid w:val="0063255F"/>
    <w:rsid w:val="00633494"/>
    <w:rsid w:val="00664C10"/>
    <w:rsid w:val="00686687"/>
    <w:rsid w:val="006D331D"/>
    <w:rsid w:val="006D4CEE"/>
    <w:rsid w:val="006D55C1"/>
    <w:rsid w:val="006E5165"/>
    <w:rsid w:val="006F186E"/>
    <w:rsid w:val="007008B2"/>
    <w:rsid w:val="007218D8"/>
    <w:rsid w:val="007235D3"/>
    <w:rsid w:val="00730814"/>
    <w:rsid w:val="00737383"/>
    <w:rsid w:val="00741FA7"/>
    <w:rsid w:val="007876CE"/>
    <w:rsid w:val="007A5268"/>
    <w:rsid w:val="007E29C6"/>
    <w:rsid w:val="007F1E10"/>
    <w:rsid w:val="00810A32"/>
    <w:rsid w:val="00820DE4"/>
    <w:rsid w:val="0085127B"/>
    <w:rsid w:val="008755F5"/>
    <w:rsid w:val="008B2BA2"/>
    <w:rsid w:val="008B5E1E"/>
    <w:rsid w:val="008E0C89"/>
    <w:rsid w:val="008E5967"/>
    <w:rsid w:val="008E600E"/>
    <w:rsid w:val="008F0A95"/>
    <w:rsid w:val="0091615D"/>
    <w:rsid w:val="00922742"/>
    <w:rsid w:val="00965CB4"/>
    <w:rsid w:val="0096685F"/>
    <w:rsid w:val="0098302E"/>
    <w:rsid w:val="009A6E9F"/>
    <w:rsid w:val="009B6A47"/>
    <w:rsid w:val="009D7D12"/>
    <w:rsid w:val="009F6548"/>
    <w:rsid w:val="00A179DA"/>
    <w:rsid w:val="00A23AC6"/>
    <w:rsid w:val="00A33CF7"/>
    <w:rsid w:val="00A66073"/>
    <w:rsid w:val="00A6618F"/>
    <w:rsid w:val="00A73D54"/>
    <w:rsid w:val="00A81CD6"/>
    <w:rsid w:val="00A95986"/>
    <w:rsid w:val="00AA7060"/>
    <w:rsid w:val="00AC1C21"/>
    <w:rsid w:val="00AD7A73"/>
    <w:rsid w:val="00AF30A5"/>
    <w:rsid w:val="00AF544E"/>
    <w:rsid w:val="00B60699"/>
    <w:rsid w:val="00B66729"/>
    <w:rsid w:val="00B7342A"/>
    <w:rsid w:val="00B83967"/>
    <w:rsid w:val="00B85DF7"/>
    <w:rsid w:val="00B90DDA"/>
    <w:rsid w:val="00B92678"/>
    <w:rsid w:val="00BA4150"/>
    <w:rsid w:val="00BA4674"/>
    <w:rsid w:val="00BB043C"/>
    <w:rsid w:val="00BB6FD6"/>
    <w:rsid w:val="00BC6D0E"/>
    <w:rsid w:val="00BD13EC"/>
    <w:rsid w:val="00BE19FB"/>
    <w:rsid w:val="00BF61B1"/>
    <w:rsid w:val="00C1795E"/>
    <w:rsid w:val="00C30554"/>
    <w:rsid w:val="00C326A8"/>
    <w:rsid w:val="00C43E8F"/>
    <w:rsid w:val="00C53E20"/>
    <w:rsid w:val="00C5780D"/>
    <w:rsid w:val="00C7332A"/>
    <w:rsid w:val="00C90761"/>
    <w:rsid w:val="00C92BFC"/>
    <w:rsid w:val="00CA0C59"/>
    <w:rsid w:val="00CA22CA"/>
    <w:rsid w:val="00CB3E1D"/>
    <w:rsid w:val="00CC0BB6"/>
    <w:rsid w:val="00CC3B9B"/>
    <w:rsid w:val="00CE5740"/>
    <w:rsid w:val="00CF4297"/>
    <w:rsid w:val="00D10E87"/>
    <w:rsid w:val="00D26EAE"/>
    <w:rsid w:val="00D55A9D"/>
    <w:rsid w:val="00D56F37"/>
    <w:rsid w:val="00DA397F"/>
    <w:rsid w:val="00DB0B81"/>
    <w:rsid w:val="00DB4FAE"/>
    <w:rsid w:val="00DB60B7"/>
    <w:rsid w:val="00DC6724"/>
    <w:rsid w:val="00DE263D"/>
    <w:rsid w:val="00DF1383"/>
    <w:rsid w:val="00E05369"/>
    <w:rsid w:val="00E05BB7"/>
    <w:rsid w:val="00E1146D"/>
    <w:rsid w:val="00E24579"/>
    <w:rsid w:val="00E35E64"/>
    <w:rsid w:val="00E4150F"/>
    <w:rsid w:val="00E51461"/>
    <w:rsid w:val="00E52262"/>
    <w:rsid w:val="00E71B55"/>
    <w:rsid w:val="00E745C3"/>
    <w:rsid w:val="00E74ECC"/>
    <w:rsid w:val="00E85507"/>
    <w:rsid w:val="00E92435"/>
    <w:rsid w:val="00EA378E"/>
    <w:rsid w:val="00EB2585"/>
    <w:rsid w:val="00EC124E"/>
    <w:rsid w:val="00ED7F38"/>
    <w:rsid w:val="00F42941"/>
    <w:rsid w:val="00F44F55"/>
    <w:rsid w:val="00F51AED"/>
    <w:rsid w:val="00F960C6"/>
    <w:rsid w:val="00F96978"/>
    <w:rsid w:val="00FB1FE6"/>
    <w:rsid w:val="00FB3E11"/>
    <w:rsid w:val="00FB74BB"/>
    <w:rsid w:val="00FC041C"/>
    <w:rsid w:val="00FD50A6"/>
    <w:rsid w:val="00FE7541"/>
    <w:rsid w:val="00FE7C19"/>
    <w:rsid w:val="00FF042F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95311"/>
  <w15:chartTrackingRefBased/>
  <w15:docId w15:val="{79F94632-A635-47DB-B43C-0C381D5E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E1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30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56F37"/>
    <w:pPr>
      <w:keepNext/>
      <w:spacing w:before="240" w:after="60" w:line="276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27B"/>
    <w:rPr>
      <w:color w:val="808080"/>
    </w:rPr>
  </w:style>
  <w:style w:type="paragraph" w:styleId="a4">
    <w:name w:val="Normal (Web)"/>
    <w:basedOn w:val="a"/>
    <w:uiPriority w:val="99"/>
    <w:unhideWhenUsed/>
    <w:rsid w:val="00C1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B5E1E"/>
    <w:pPr>
      <w:spacing w:line="254" w:lineRule="auto"/>
      <w:ind w:left="720"/>
      <w:contextualSpacing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25548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E2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263D"/>
  </w:style>
  <w:style w:type="paragraph" w:styleId="a9">
    <w:name w:val="footer"/>
    <w:basedOn w:val="a"/>
    <w:link w:val="aa"/>
    <w:uiPriority w:val="99"/>
    <w:unhideWhenUsed/>
    <w:rsid w:val="00DE2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263D"/>
  </w:style>
  <w:style w:type="table" w:styleId="ab">
    <w:name w:val="Table Grid"/>
    <w:basedOn w:val="a1"/>
    <w:uiPriority w:val="39"/>
    <w:rsid w:val="006D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F13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trong"/>
    <w:basedOn w:val="a0"/>
    <w:uiPriority w:val="22"/>
    <w:qFormat/>
    <w:rsid w:val="00A66073"/>
    <w:rPr>
      <w:b/>
      <w:bCs/>
    </w:rPr>
  </w:style>
  <w:style w:type="paragraph" w:customStyle="1" w:styleId="ocpalertsection">
    <w:name w:val="ocpalertsection"/>
    <w:basedOn w:val="a"/>
    <w:rsid w:val="00D5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D56F37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e">
    <w:name w:val="FollowedHyperlink"/>
    <w:basedOn w:val="a0"/>
    <w:uiPriority w:val="99"/>
    <w:semiHidden/>
    <w:unhideWhenUsed/>
    <w:rsid w:val="00D56F37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65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65C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0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44F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9B6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1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8935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533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05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582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99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984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71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2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88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821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4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0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4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44596-7F53-4651-87E8-42E5FDF4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ZEFSOR</cp:lastModifiedBy>
  <cp:revision>90</cp:revision>
  <cp:lastPrinted>2024-05-16T07:19:00Z</cp:lastPrinted>
  <dcterms:created xsi:type="dcterms:W3CDTF">2023-09-16T10:28:00Z</dcterms:created>
  <dcterms:modified xsi:type="dcterms:W3CDTF">2024-12-25T23:22:00Z</dcterms:modified>
</cp:coreProperties>
</file>