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b/>
          <w:color w:val="9B1C1C"/>
          <w:sz w:val="36"/>
        </w:rPr>
        <w:t>ADVANCED WEBENUMERATION AND RECONNAISSANCE GUIDE</w:t>
      </w:r>
    </w:p>
    <w:p>
      <w:pPr>
        <w:spacing w:after="400"/>
        <w:jc w:val="left"/>
      </w:pPr>
      <w:r>
        <w:rPr>
          <w:i/>
          <w:color w:val="C81E1E"/>
          <w:sz w:val="22"/>
        </w:rPr>
        <w:t>Deep-Dive Comparative Framework on Gobuster Utility Suite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FF5F5"/>
            <w:tcBorders>
              <w:top w:val="none"/>
              <w:left w:val="single" w:sz="24" w:space="0" w:color="9B1C1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i/>
                <w:color w:val="2D3748"/>
                <w:sz w:val="21"/>
              </w:rPr>
              <w:t>CRITICAL COMPLIANCE NOTICE: Automated asset scanning tools generate considerable transaction request frequencies. Performing unauthorized infrastructure dictionary validation mapping against public networks without express contractual scoping remains illegal. Monitor execution load variables carefully.</w:t>
            </w:r>
          </w:p>
        </w:tc>
      </w:tr>
    </w:tbl>
    <w:p>
      <w:pPr>
        <w:spacing w:before="280" w:after="80"/>
      </w:pPr>
      <w:r>
        <w:rPr>
          <w:b/>
          <w:color w:val="9B1C1C"/>
          <w:sz w:val="24"/>
        </w:rPr>
        <w:t>1. Functional Architecture Overview</w:t>
      </w:r>
    </w:p>
    <w:p>
      <w:pPr>
        <w:spacing w:after="80"/>
      </w:pPr>
      <w:r>
        <w:t>Gobuster is a specialized asset mapping platform developed in the Go language ecosystem, optimized for concurrent thread-level network lookups. It circumvents slow runtime processing by utilizing asynchronous programmatic routines to aggressively audit web paths and DNS zone files via structural brute-force techniques.</w:t>
      </w:r>
    </w:p>
    <w:p>
      <w:pPr>
        <w:spacing w:before="280" w:after="80"/>
      </w:pPr>
      <w:r>
        <w:rPr>
          <w:b/>
          <w:color w:val="9B1C1C"/>
          <w:sz w:val="24"/>
        </w:rPr>
        <w:t>2. Web Resource Extraction Engine (gobuster dir)</w:t>
      </w:r>
    </w:p>
    <w:p>
      <w:pPr>
        <w:spacing w:after="80"/>
      </w:pPr>
      <w:r>
        <w:t>Deployed exclusively when profiling exposed network endpoints or IP interfaces hosting application layers. This utility uncovers orphaned directories, internal portals, staging modules, and hidden file trees.</w:t>
      </w:r>
    </w:p>
    <w:p>
      <w:pPr>
        <w:spacing w:after="40"/>
      </w:pPr>
      <w:r>
        <w:rPr>
          <w:b/>
        </w:rPr>
        <w:t>• Standard Operational Baseline Syntax: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gobuster dir -u http://target.com -w /usr/share/wordlists/dirb/common.txt</w:t>
            </w:r>
          </w:p>
        </w:tc>
      </w:tr>
    </w:tbl>
    <w:p>
      <w:pPr>
        <w:spacing w:before="280" w:after="80"/>
      </w:pPr>
      <w:r>
        <w:rPr>
          <w:b/>
          <w:color w:val="9B1C1C"/>
          <w:sz w:val="24"/>
        </w:rPr>
        <w:t>3. Advanced File Discovery Execution Parameter</w:t>
      </w:r>
    </w:p>
    <w:p>
      <w:pPr>
        <w:spacing w:after="80"/>
      </w:pPr>
      <w:r>
        <w:t>To audit files and specific backup assets instead of directories, supply precise extension parameters mapped out during previous application signature fingerprinting loops.</w:t>
      </w:r>
    </w:p>
    <w:p>
      <w:pPr>
        <w:spacing w:after="40"/>
      </w:pPr>
      <w:r>
        <w:rPr>
          <w:b/>
        </w:rPr>
        <w:t>• Granular Production Scanning Pattern: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gobuster dir -u http://10.10.3.194 -w /usr/share/wordlists/dirb/common.txt -x php,txt,bak -t 30 -o found.txt</w:t>
            </w:r>
          </w:p>
        </w:tc>
      </w:tr>
    </w:tbl>
    <w:p>
      <w:pPr>
        <w:spacing w:before="280" w:after="80"/>
      </w:pPr>
      <w:r>
        <w:rPr>
          <w:b/>
          <w:color w:val="9B1C1C"/>
          <w:sz w:val="24"/>
        </w:rPr>
        <w:t>4. DNS Subdomain Mapping Mode (gobuster dns)</w:t>
      </w:r>
    </w:p>
    <w:p>
      <w:pPr>
        <w:spacing w:after="80"/>
      </w:pPr>
      <w:r>
        <w:t>Utilized exclusively when targeting the apex tier domain structure of an organization. This mapping procedure identifies auxiliary peripheral systems, edge network interfaces, and unpublicized testing servers.</w:t>
      </w:r>
    </w:p>
    <w:p>
      <w:pPr>
        <w:spacing w:after="40"/>
      </w:pPr>
      <w:r>
        <w:rPr>
          <w:b/>
        </w:rPr>
        <w:t>• DNS Wordlist Application Sweep: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gobuster dns -d example.com -w /usr/share/wordlists/dns/subdomains-top1million-5000.txt -t 30 -o subs.txt</w:t>
            </w:r>
          </w:p>
        </w:tc>
      </w:tr>
    </w:tbl>
    <w:p>
      <w:pPr>
        <w:spacing w:before="280" w:after="80"/>
      </w:pPr>
      <w:r>
        <w:rPr>
          <w:b/>
          <w:color w:val="9B1C1C"/>
          <w:sz w:val="24"/>
        </w:rPr>
        <w:t>5. Strategic Engineering and Evasion Controls</w:t>
      </w:r>
    </w:p>
    <w:p>
      <w:pPr>
        <w:spacing w:after="80"/>
      </w:pPr>
      <w:r>
        <w:t>Maximizing discovery efficiency while mitigating structural false logs require specific execution tweaks:</w:t>
        <w:br/>
        <w:br/>
        <w:t>• Bypassing Untrusted Cryptographic Proofs (-k): When targeting internal sandboxed lab machines or self-signed staging infrastructure, append the -k argument to override TLS verification validation routines.</w:t>
        <w:br/>
        <w:br/>
        <w:t>• Wildcard DNS Mitigation (-i): Many hosting frameworks automatically redirect unassigned records to a standard fallback page. Activating the -i parameter filters out this uniform server behavior to eliminate noisy false-positive results.</w:t>
        <w:br/>
        <w:br/>
        <w:t>• Defensive Rate Evasion: Lower processing execution explicitly to -t 5 or -t 10 whenever scanning production-level edge environments to prevent tripping proactive rate-limiting thresholds or web firewalls.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