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9B1C1C"/>
          <w:sz w:val="44"/>
        </w:rPr>
        <w:t>Network Protocols Enumeration &amp; Exploitation Cheat Sheet</w:t>
      </w:r>
    </w:p>
    <w:p>
      <w:pPr>
        <w:spacing w:after="480"/>
        <w:jc w:val="center"/>
      </w:pPr>
      <w:r>
        <w:rPr>
          <w:i/>
          <w:color w:val="C81E1E"/>
          <w:sz w:val="24"/>
        </w:rPr>
        <w:t>A Step-by-Step Practical Methodology for Infrastructure Services Pentesting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FF5F5"/>
            <w:tcBorders>
              <w:top w:val="none"/>
              <w:left w:val="single" w:sz="24" w:space="0" w:color="9B1C1C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80" w:after="80"/>
              <w:jc w:val="left"/>
            </w:pPr>
            <w:r>
              <w:rPr>
                <w:rFonts w:ascii="Arial" w:hAnsi="Arial"/>
                <w:i/>
                <w:color w:val="2D3748"/>
                <w:sz w:val="21"/>
              </w:rPr>
              <w:t>Universal Golden Rule: If you harvest a valid Username/Credential from ANY service (such as FTP, Web, or SMB), immediately compile it into a target list and spray/test it against all other active authenticated services (SSH, SMB, FTP, Web Panels). Password reuse is the number one vector for lateral movement!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FTP (File Transfer Protocol)</w:t>
      </w:r>
    </w:p>
    <w:p>
      <w:pPr>
        <w:spacing w:after="80"/>
      </w:pPr>
      <w:r>
        <w:rPr>
          <w:b/>
        </w:rPr>
        <w:t xml:space="preserve">• Standard Ports: </w:t>
      </w:r>
      <w:r>
        <w:t>21 (Control), 20 (Data in Active Mode)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Banner Grabbing &amp; Version Enumeration: Scan with Nmap targeting version detection (-sV) and vulnerability scripts to identify underlying software (e.g., vsftpd, ProFTPd).</w:t>
      </w:r>
    </w:p>
    <w:p>
      <w:pPr>
        <w:pStyle w:val="ListBullet"/>
        <w:spacing w:after="40"/>
      </w:pPr>
      <w:r>
        <w:t>Anonymous Login Testing: Attempt standard authentication using user 'anonymous' and password 'anonymous' (or blank) to identify unauthenticated file systems.</w:t>
      </w:r>
    </w:p>
    <w:p>
      <w:pPr>
        <w:pStyle w:val="ListBullet"/>
        <w:spacing w:after="40"/>
      </w:pPr>
      <w:r>
        <w:t>Exploit Verification: If anonymous login fails, research the discovered banner version using local exploit databases (Searchsploit) for known historical backdoors or RCE flaws.</w:t>
      </w:r>
    </w:p>
    <w:p>
      <w:pPr>
        <w:pStyle w:val="ListBullet"/>
        <w:spacing w:after="40"/>
      </w:pPr>
      <w:r>
        <w:t>Brute-Force &amp; Guessing: Deploy dictionary attacks targeting default configurations or identified users via rapid automated tooling.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 (--script ftp-anon, ftp-brute, ftp-syst), ftp, hydra, nc, searchsploit, python (for manual payload delivery).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nmap -p 21 --script ftp-anon,ftp-bounce,ftp-syst &lt;IP&gt;</w:t>
              <w:br/>
              <w:t>• ftp &lt;IP&gt; (Use credentials anonymous:anonymous)</w:t>
              <w:br/>
              <w:t>• get secret.txt (To download critical files upon access)</w:t>
              <w:br/>
              <w:t>• hydra -l admin -P rockyou.txt ftp://&lt;IP&gt;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HTTP / HTTPS (Web Services)</w:t>
      </w:r>
    </w:p>
    <w:p>
      <w:pPr>
        <w:spacing w:after="80"/>
      </w:pPr>
      <w:r>
        <w:rPr>
          <w:b/>
        </w:rPr>
        <w:t xml:space="preserve">• Standard Ports: </w:t>
      </w:r>
      <w:r>
        <w:t>80, 443, 8080, 8000, 8443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Perimeter Fingerprinting: Grab headers, cookies, and source elements to identify backend server architectures, technologies, and active frameworks.</w:t>
      </w:r>
    </w:p>
    <w:p>
      <w:pPr>
        <w:pStyle w:val="ListBullet"/>
        <w:spacing w:after="40"/>
      </w:pPr>
      <w:r>
        <w:t>Directory &amp; Resource Brute-Forcing: Map unlinked pathways, hidden management panels, back-end scripts, and sensitive file configurations using wordlists.</w:t>
      </w:r>
    </w:p>
    <w:p>
      <w:pPr>
        <w:pStyle w:val="ListBullet"/>
        <w:spacing w:after="40"/>
      </w:pPr>
      <w:r>
        <w:t>Automated Vulnerability Assessment: Run rapid surface level scanners to search for misconfigurations, outdated sub-components, and cross-site scripts.</w:t>
      </w:r>
    </w:p>
    <w:p>
      <w:pPr>
        <w:pStyle w:val="ListBullet"/>
        <w:spacing w:after="40"/>
      </w:pPr>
      <w:r>
        <w:t>Interception &amp; Manual Input Testing: Proxy web traffic to manually review parameters, manipulate cookies, bypass front-end forms, and analyze input reflections (SQLi, XSS, IDOR).</w:t>
      </w:r>
    </w:p>
    <w:p>
      <w:pPr>
        <w:pStyle w:val="ListBullet"/>
        <w:spacing w:after="40"/>
      </w:pPr>
      <w:r>
        <w:t>Form Authentication Attacks: Target login forms with credential stuffing or dictionary attacks if custom user accounts are identified.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 (--script http-enum, http-title), whatweb, dirb, gobuster, feroxbuster, nikto, burpsuite, curl, hydra, wfuzz, ffuf.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whatweb http://&lt;IP&gt;</w:t>
              <w:br/>
              <w:t>• gobuster dir -u http://&lt;IP&gt; -w /usr/share/wordlists/dirb/common.txt</w:t>
              <w:br/>
              <w:t>• curl -I http://&lt;IP&gt;</w:t>
              <w:br/>
              <w:t>• hydra -l admin -P rockyou.txt &lt;IP&gt; http-post-form "/login.php:user=^USER^&amp;pass=^PASS^:Invalid"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SSH (Secure Shell)</w:t>
      </w:r>
    </w:p>
    <w:p>
      <w:pPr>
        <w:spacing w:after="80"/>
      </w:pPr>
      <w:r>
        <w:rPr>
          <w:b/>
        </w:rPr>
        <w:t xml:space="preserve">• Standard Ports: </w:t>
      </w:r>
      <w:r>
        <w:t>22, 2220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Algorithm &amp; Key Identification: Run scanning configurations to collect active encryption algorithms and host keys.</w:t>
      </w:r>
    </w:p>
    <w:p>
      <w:pPr>
        <w:pStyle w:val="ListBullet"/>
        <w:spacing w:after="40"/>
      </w:pPr>
      <w:r>
        <w:t>User Enumeration: Leverage legacy software version bugs (e.g., historical OpenSSH vulnerabilities) to test the presence of legitimate system accounts.</w:t>
      </w:r>
    </w:p>
    <w:p>
      <w:pPr>
        <w:pStyle w:val="ListBullet"/>
        <w:spacing w:after="40"/>
      </w:pPr>
      <w:r>
        <w:t>Credential Spraying &amp; Pivoting: Map usernames collected from separate infrastructure channels (NFS, SMB, Web) and perform highly-targeted login sequences.</w:t>
      </w:r>
    </w:p>
    <w:p>
      <w:pPr>
        <w:pStyle w:val="ListBullet"/>
        <w:spacing w:after="40"/>
      </w:pPr>
      <w:r>
        <w:t>Private Key Access: Scan for leaked cryptographic configuration assets (like id_rsa files) across alternative file-sharing services to gain passwordless authorization.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 (--script ssh2-enum-algos, ssh-hostkey), ssh, hydra, searchsploit.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nmap -p 22 --script ssh2-enum-algos,ssh-hostkey &lt;IP&gt;</w:t>
              <w:br/>
              <w:t>• ssh user@&lt;IP_or_Host&gt;</w:t>
              <w:br/>
              <w:t>• ssh -i id_rsa user@&lt;IP&gt; (Using stolen private key assets)</w:t>
              <w:br/>
              <w:t>• hydra -l root -P rockyou.txt ssh://&lt;IP&gt;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NFS (Network File System)</w:t>
      </w:r>
    </w:p>
    <w:p>
      <w:pPr>
        <w:spacing w:after="80"/>
      </w:pPr>
      <w:r>
        <w:rPr>
          <w:b/>
        </w:rPr>
        <w:t xml:space="preserve">• Standard Ports: </w:t>
      </w:r>
      <w:r>
        <w:t>111, 2049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RPC Service Mapping: Query portmapper services on port 111 using specialized tools to locate registered RPC utilities and hidden bindings.</w:t>
      </w:r>
    </w:p>
    <w:p>
      <w:pPr>
        <w:pStyle w:val="ListBullet"/>
        <w:spacing w:after="40"/>
      </w:pPr>
      <w:r>
        <w:t>Export Enumeration: Query the target's partition list to see which file trees are shared and open for remote mounting across the network segment.</w:t>
      </w:r>
    </w:p>
    <w:p>
      <w:pPr>
        <w:pStyle w:val="ListBullet"/>
        <w:spacing w:after="40"/>
      </w:pPr>
      <w:r>
        <w:t>Remote Share Mounting: Bind the exposed remote network tree directly onto a local staging directory on your attacker machine.</w:t>
      </w:r>
    </w:p>
    <w:p>
      <w:pPr>
        <w:pStyle w:val="ListBullet"/>
        <w:spacing w:after="40"/>
      </w:pPr>
      <w:r>
        <w:t>Permission Alteration &amp; File Discovery: Overcome access barriers or unreadable file structures by taking local ownership of mounted directories to uncover hidden items (like user SSH keys).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nmap, showmount, mount, umount, rpcinfo, tcpdump, wireshark.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rpcinfo -p &lt;IP&gt;</w:t>
              <w:br/>
              <w:t>• showmount -e &lt;IP&gt;</w:t>
              <w:br/>
              <w:t>• mount -t nfs &lt;IP&gt;:/shared_folder /mnt/nfs</w:t>
              <w:br/>
              <w:t>• chown kali:kali /mnt/nfs (Fixing permission issues on empty mounts)</w:t>
              <w:br/>
              <w:t>• tcpdump -i eth0 -w capture.pcap (Capturing cleartext NFS transfers)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SMB (Server Message Block)</w:t>
      </w:r>
    </w:p>
    <w:p>
      <w:pPr>
        <w:spacing w:after="80"/>
      </w:pPr>
      <w:r>
        <w:rPr>
          <w:b/>
        </w:rPr>
        <w:t xml:space="preserve">• Standard Ports: </w:t>
      </w:r>
      <w:r>
        <w:t>139, 445 (sometimes 137)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Deep Infrastructure Enumeration: Probe IPC and share trees to dump host operating system data, active domain architectures, user lists, and groups.</w:t>
      </w:r>
    </w:p>
    <w:p>
      <w:pPr>
        <w:pStyle w:val="ListBullet"/>
        <w:spacing w:after="40"/>
      </w:pPr>
      <w:r>
        <w:t>Null Session Verification: Check if the share enables listing directories and permissions completely unauthenticated (anonymous session).</w:t>
      </w:r>
    </w:p>
    <w:p>
      <w:pPr>
        <w:pStyle w:val="ListBullet"/>
        <w:spacing w:after="40"/>
      </w:pPr>
      <w:r>
        <w:t>Interacting with SMB Shares: Connect cleanly into discovered open files or print systems to harvest target binaries, keys, configuration scripts, or databases.</w:t>
      </w:r>
    </w:p>
    <w:p>
      <w:pPr>
        <w:pStyle w:val="ListBullet"/>
        <w:spacing w:after="40"/>
      </w:pPr>
      <w:r>
        <w:t>Network Authentication Profiling: Utilize automated authentication toolkits to spray collected profiles or perform automated relay maneuvers across multiple hosts.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 (--script smb-enum-users, etc.), smbclient, enum4linux, crackmapexec, smbmap, impacket-smbserver.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enum4linux -a &lt;IP&gt;</w:t>
              <w:br/>
              <w:t>• smbclient -L //&lt;IP&gt;/ -N (List shares with a Null Session)</w:t>
              <w:br/>
              <w:t>• smbclient //&lt;IP&gt;/sharename -N (Connect directly to a specific share)</w:t>
              <w:br/>
              <w:t>• crackmapexec smb &lt;IP&gt; -u users.txt -p passwords.txt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Telnet</w:t>
      </w:r>
    </w:p>
    <w:p>
      <w:pPr>
        <w:spacing w:after="80"/>
      </w:pPr>
      <w:r>
        <w:rPr>
          <w:b/>
        </w:rPr>
        <w:t xml:space="preserve">• Standard Ports: </w:t>
      </w:r>
      <w:r>
        <w:t>23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Connection Verification: Connect via terminal streams to evaluate greeting interfaces, login templates, and hardware profiles.</w:t>
      </w:r>
    </w:p>
    <w:p>
      <w:pPr>
        <w:pStyle w:val="ListBullet"/>
        <w:spacing w:after="40"/>
      </w:pPr>
      <w:r>
        <w:t>Default Authentication Auditing: Test weak out-of-the-box system combinations (e.g., admin:admin, root:toor) frequently abandoned on ancient network assets or legacy enterprise appliances.</w:t>
      </w:r>
    </w:p>
    <w:p>
      <w:pPr>
        <w:pStyle w:val="ListBullet"/>
        <w:spacing w:after="40"/>
      </w:pPr>
      <w:r>
        <w:t>Automated Stream Tearing: Run aggressive login spray actions using lists if manual default attempts fail.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nmap, telnet, hydra, netcat (nc), searchsploit.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telnet &lt;IP&gt;</w:t>
              <w:br/>
              <w:t>• hydra -l root -P rockyou.txt &lt;IP&gt; telnet</w:t>
              <w:br/>
              <w:t>• nc -vn &lt;IP&gt; 23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SNMP (Simple Network Management Protocol)</w:t>
      </w:r>
    </w:p>
    <w:p>
      <w:pPr>
        <w:spacing w:after="80"/>
      </w:pPr>
      <w:r>
        <w:rPr>
          <w:b/>
        </w:rPr>
        <w:t xml:space="preserve">• Standard Ports: </w:t>
      </w:r>
      <w:r>
        <w:t>161 (UDP)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Community String Guessing: Execute dictionaries against target endpoints on UDP port 161 to identify working community strings (e.g., 'public', 'private').</w:t>
      </w:r>
    </w:p>
    <w:p>
      <w:pPr>
        <w:pStyle w:val="ListBullet"/>
        <w:spacing w:after="40"/>
      </w:pPr>
      <w:r>
        <w:t>OID Structure Harvesting (Walking): Leverage valid community parameters to fetch the system's management tree for data extraction.</w:t>
      </w:r>
    </w:p>
    <w:p>
      <w:pPr>
        <w:pStyle w:val="ListBullet"/>
        <w:spacing w:after="40"/>
      </w:pPr>
      <w:r>
        <w:t>Information Assembly &amp; Parsing: Organize structural output to extract host infrastructure configurations, operational network routes, installed system programs, and user profile data.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nmap, snmpwalk, onesixtyone, snmp-check, snmpenum.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onesixtyone -c /usr/share/seclists/Discovery/SNMP/snmp-onesixtyone.txt &lt;IP&gt;</w:t>
              <w:br/>
              <w:t>• snmpwalk -v2c -c public &lt;IP&gt;</w:t>
              <w:br/>
              <w:t>• snmp-check &lt;IP&gt;</w:t>
            </w:r>
          </w:p>
        </w:tc>
      </w:tr>
    </w:tbl>
    <w:p>
      <w:pPr>
        <w:spacing w:before="320" w:after="80"/>
      </w:pPr>
      <w:r>
        <w:rPr>
          <w:b/>
          <w:color w:val="9B1C1C"/>
          <w:sz w:val="28"/>
        </w:rPr>
        <w:t>SMTP (Simple Mail Transfer Protocol)</w:t>
      </w:r>
    </w:p>
    <w:p>
      <w:pPr>
        <w:spacing w:after="80"/>
      </w:pPr>
      <w:r>
        <w:rPr>
          <w:b/>
        </w:rPr>
        <w:t xml:space="preserve">• Standard Ports: </w:t>
      </w:r>
      <w:r>
        <w:t>25 (TCP)</w:t>
      </w:r>
    </w:p>
    <w:p>
      <w:pPr>
        <w:spacing w:after="40"/>
      </w:pPr>
      <w:r>
        <w:rPr>
          <w:b/>
        </w:rPr>
        <w:t>• Step-by-Step Practical Methodology:</w:t>
      </w:r>
    </w:p>
    <w:p>
      <w:pPr>
        <w:pStyle w:val="ListBullet"/>
        <w:spacing w:after="40"/>
      </w:pPr>
      <w:r>
        <w:t>User Enumeration via Commands: Issue direct stream commands such as VRFY (verify account existence) or EXPN (expand distribution lists) to reveal real system users.</w:t>
      </w:r>
    </w:p>
    <w:p>
      <w:pPr>
        <w:pStyle w:val="ListBullet"/>
        <w:spacing w:after="40"/>
      </w:pPr>
      <w:r>
        <w:t>Open Relay Assessment: Test if the server accepts and forwards third-party emails to outside domains, exposing it to phishing abuse.</w:t>
      </w:r>
    </w:p>
    <w:p>
      <w:pPr>
        <w:pStyle w:val="ListBullet"/>
        <w:spacing w:after="40"/>
      </w:pPr>
      <w:r>
        <w:t>Cryptographic Strength Check: Review active STARTTLS settings and security certificates to determine if email data can be intercepted over the wire.</w:t>
      </w:r>
    </w:p>
    <w:p>
      <w:pPr>
        <w:spacing w:before="80" w:after="80"/>
      </w:pPr>
      <w:r>
        <w:rPr>
          <w:b/>
          <w:color w:val="C81E1E"/>
        </w:rPr>
        <w:t xml:space="preserve">• Tools Used: </w:t>
      </w:r>
      <w:r>
        <w:t>telnet, nc, nmap (--script smtp-open-relay, smtp-enum-users), openssl s_client, msfconsole.</w:t>
      </w:r>
    </w:p>
    <w:p>
      <w:pPr>
        <w:spacing w:after="40"/>
      </w:pPr>
      <w:r>
        <w:rPr>
          <w:b/>
        </w:rPr>
        <w:t>• Practical Command Examples: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8928"/>
      </w:tblGrid>
      <w:tr>
        <w:tc>
          <w:tcPr>
            <w:tcW w:type="dxa" w:w="9029"/>
            <w:shd w:fill="FAFA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color w:val="1A202C"/>
                <w:sz w:val="20"/>
              </w:rPr>
              <w:t>• nmap -p 25 --script smtp-open-relay,smtp-enum-users &lt;IP&gt;</w:t>
              <w:br/>
              <w:t>• telnet &lt;IP&gt; 25</w:t>
              <w:br/>
              <w:t>• VRFY root (Inside active connection to check if root user exists)</w:t>
              <w:br/>
              <w:t>• openssl s_client -starttls smtp -connect &lt;IP&gt;:25</w:t>
            </w:r>
          </w:p>
        </w:tc>
      </w:tr>
    </w:tbl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