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2080"/>
        <w:gridCol w:w="1870"/>
      </w:tblGrid>
      <w:tr w:rsidR="00F87AE5" w:rsidRPr="008679D6" w14:paraId="09484A6B" w14:textId="77777777" w:rsidTr="00765AB5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9CB3" w14:textId="77777777" w:rsidR="00F87AE5" w:rsidRPr="00721C0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A4DF32" w14:textId="77777777" w:rsidR="00F87AE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FB23F3D" w14:textId="3CC55043" w:rsidR="00F87AE5" w:rsidRPr="00575B9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  <w:p w14:paraId="1608C293" w14:textId="77777777" w:rsidR="00F87AE5" w:rsidRPr="00721C0F" w:rsidRDefault="00F87AE5" w:rsidP="00F87A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42A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559E" w14:textId="0EC07DCE" w:rsidR="00F87AE5" w:rsidRPr="008679D6" w:rsidRDefault="00AB4406" w:rsidP="00AB4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4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Алхабил Бахаа А.М</w:t>
            </w:r>
          </w:p>
        </w:tc>
      </w:tr>
      <w:tr w:rsidR="00F87AE5" w:rsidRPr="008679D6" w14:paraId="66731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5BB14E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DCD4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3C1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 368</w:t>
            </w:r>
          </w:p>
        </w:tc>
      </w:tr>
      <w:tr w:rsidR="00F87AE5" w:rsidRPr="00C04FAF" w14:paraId="1C4F8741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96B3CB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508B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B604" w14:textId="77777777" w:rsidR="00F87AE5" w:rsidRPr="00C04FA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4F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Сибирный</w:t>
            </w:r>
          </w:p>
        </w:tc>
      </w:tr>
      <w:tr w:rsidR="00F87AE5" w:rsidRPr="008679D6" w14:paraId="1F6E5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048D40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926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EE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7AE5" w:rsidRPr="008679D6" w14:paraId="4360D26C" w14:textId="77777777" w:rsidTr="00765AB5">
        <w:tc>
          <w:tcPr>
            <w:tcW w:w="4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45B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7A7" w14:textId="77777777" w:rsidR="00F87AE5" w:rsidRPr="00F078AD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5A45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754C67" w14:textId="77777777" w:rsidR="00F87AE5" w:rsidRDefault="00F87AE5" w:rsidP="00F87AE5">
      <w:pPr>
        <w:jc w:val="both"/>
      </w:pPr>
    </w:p>
    <w:p w14:paraId="538335BA" w14:textId="373CFD2F" w:rsidR="00A1069F" w:rsidRPr="00C40F32" w:rsidRDefault="00A1069F" w:rsidP="00C40F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C40F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69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40F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40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F32" w:rsidRPr="00C40F32">
        <w:rPr>
          <w:rFonts w:ascii="Times New Roman" w:hAnsi="Times New Roman" w:cs="Times New Roman"/>
          <w:sz w:val="28"/>
          <w:szCs w:val="28"/>
          <w:lang w:val="en-US"/>
        </w:rPr>
        <w:t>Nonstationary series conversion and data forecasting.</w:t>
      </w:r>
    </w:p>
    <w:p w14:paraId="02633EB7" w14:textId="2A1C6385" w:rsidR="00A1069F" w:rsidRDefault="00A10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E22A190" w14:textId="72D697DC" w:rsidR="00A1069F" w:rsidRDefault="00A1069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106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Визуализировать данные на графике.</w:t>
      </w:r>
    </w:p>
    <w:p w14:paraId="2D8CB561" w14:textId="3A9703A1" w:rsidR="00A1069F" w:rsidRDefault="00E65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D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EE2576" wp14:editId="4C0FB159">
            <wp:simplePos x="0" y="0"/>
            <wp:positionH relativeFrom="column">
              <wp:posOffset>-69273</wp:posOffset>
            </wp:positionH>
            <wp:positionV relativeFrom="paragraph">
              <wp:posOffset>132889</wp:posOffset>
            </wp:positionV>
            <wp:extent cx="5940425" cy="3574415"/>
            <wp:effectExtent l="0" t="0" r="317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30D48" w14:textId="2ED15C2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9D5BB" w14:textId="4A19474B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0D25A" w14:textId="542292D2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7711C" w14:textId="146B0B7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3112B" w14:textId="2FD68905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35BF5" w14:textId="1CFBA95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D02B6" w14:textId="0B7E0D9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BE491" w14:textId="77DC8DE7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CC13D" w14:textId="2CCE37C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E6F02" w14:textId="3C3595E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41089" w14:textId="72BB4743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A865B" w14:textId="77777777" w:rsidR="00E5595C" w:rsidRDefault="00E5595C">
      <w:pPr>
        <w:rPr>
          <w:rFonts w:ascii="Times New Roman" w:hAnsi="Times New Roman" w:cs="Times New Roman"/>
          <w:sz w:val="28"/>
          <w:szCs w:val="28"/>
        </w:rPr>
      </w:pPr>
    </w:p>
    <w:p w14:paraId="210B2D03" w14:textId="77777777" w:rsidR="000C6E08" w:rsidRPr="000C6E08" w:rsidRDefault="000C6E08" w:rsidP="000C6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E08">
        <w:rPr>
          <w:rFonts w:ascii="Times New Roman" w:hAnsi="Times New Roman" w:cs="Times New Roman"/>
          <w:sz w:val="28"/>
          <w:szCs w:val="28"/>
          <w:lang w:val="en-US"/>
        </w:rPr>
        <w:t xml:space="preserve">Check that the series is not stationary: </w:t>
      </w:r>
    </w:p>
    <w:p w14:paraId="38C36D24" w14:textId="20DFF4FC" w:rsidR="002C45F2" w:rsidRPr="000C6E08" w:rsidRDefault="002C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5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C62F1A" wp14:editId="27F78236">
            <wp:simplePos x="0" y="0"/>
            <wp:positionH relativeFrom="margin">
              <wp:align>left</wp:align>
            </wp:positionH>
            <wp:positionV relativeFrom="paragraph">
              <wp:posOffset>86879</wp:posOffset>
            </wp:positionV>
            <wp:extent cx="2758679" cy="510584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47E1E" w14:textId="57AC0041" w:rsidR="00461B44" w:rsidRPr="000C6E08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E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7C92AB4E" w14:textId="21C2CC8B" w:rsidR="00E5595C" w:rsidRPr="000C6E08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DB80D" w14:textId="2B46DEE9" w:rsidR="00E5595C" w:rsidRPr="00143C3F" w:rsidRDefault="00143C3F" w:rsidP="00143C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C3F">
        <w:rPr>
          <w:rFonts w:ascii="Times New Roman" w:hAnsi="Times New Roman" w:cs="Times New Roman"/>
          <w:b/>
          <w:bCs/>
          <w:sz w:val="28"/>
          <w:szCs w:val="28"/>
        </w:rPr>
        <w:t>Тест Дики-Фуллера показывает, что временной ряд нестационарен, так как значение p-value очень высокое (0.99). Это означает, что в данных есть тренд или сезонность, которые нужно устранить перед построением прогностических моделей.</w:t>
      </w:r>
    </w:p>
    <w:p w14:paraId="2236FB14" w14:textId="324AEDE2" w:rsidR="00E5595C" w:rsidRPr="00143C3F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1477C" w14:textId="77777777" w:rsidR="0084614C" w:rsidRPr="00143C3F" w:rsidRDefault="00846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B2BE" w14:textId="069A1358" w:rsidR="00E5595C" w:rsidRPr="00143C3F" w:rsidRDefault="00E559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CDD49" w14:textId="77777777" w:rsidR="00FE0BDF" w:rsidRDefault="00AB5B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C3F">
        <w:rPr>
          <w:rFonts w:ascii="Times New Roman" w:hAnsi="Times New Roman" w:cs="Times New Roman"/>
          <w:sz w:val="28"/>
          <w:szCs w:val="28"/>
          <w:lang w:val="en-US"/>
        </w:rPr>
        <w:t>Converting series to stationary:</w:t>
      </w:r>
    </w:p>
    <w:p w14:paraId="2A9EA058" w14:textId="1980A1D3" w:rsidR="00FF3689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5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825CCCF" wp14:editId="5EA063AE">
            <wp:simplePos x="0" y="0"/>
            <wp:positionH relativeFrom="column">
              <wp:posOffset>520</wp:posOffset>
            </wp:positionH>
            <wp:positionV relativeFrom="paragraph">
              <wp:posOffset>-2944</wp:posOffset>
            </wp:positionV>
            <wp:extent cx="5940425" cy="199771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C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6FDCBA5" w14:textId="28CA43AD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A7942" w14:textId="3ED77E89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21D6E" w14:textId="18961E81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C367D" w14:textId="469E834C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6F124" w14:textId="368C6E77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0C829" w14:textId="3BF1F677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72D16" w14:textId="2716849A" w:rsidR="002115F2" w:rsidRPr="00143C3F" w:rsidRDefault="00211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  <w:r w:rsidRPr="0014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ряда</w:t>
      </w:r>
      <w:r w:rsidRPr="00143C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3A7B16" w14:textId="0D464380" w:rsidR="0082360A" w:rsidRDefault="0082360A">
      <w:pPr>
        <w:rPr>
          <w:rFonts w:ascii="Times New Roman" w:hAnsi="Times New Roman" w:cs="Times New Roman" w:hint="cs"/>
          <w:sz w:val="28"/>
          <w:szCs w:val="28"/>
          <w:rtl/>
          <w:lang w:bidi="ar-YE"/>
        </w:rPr>
      </w:pPr>
      <w:r w:rsidRPr="008236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64D0342" wp14:editId="7A167D41">
            <wp:simplePos x="0" y="0"/>
            <wp:positionH relativeFrom="column">
              <wp:posOffset>-27709</wp:posOffset>
            </wp:positionH>
            <wp:positionV relativeFrom="paragraph">
              <wp:posOffset>141086</wp:posOffset>
            </wp:positionV>
            <wp:extent cx="5940425" cy="344805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450" w:rsidRPr="0014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BCCAEE" w14:textId="18250EF1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1744DC" w14:textId="7287F086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17A9C" w14:textId="0C80F6A3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C61D4" w14:textId="1829D48C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DD2E0" w14:textId="79943F58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D0DDD" w14:textId="219C32C2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40439" w14:textId="72D90234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16AC2" w14:textId="644D55EF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1981A" w14:textId="6DD9AB65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1A49F" w14:textId="691CCADF" w:rsidR="006F3450" w:rsidRPr="00143C3F" w:rsidRDefault="006F3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84198" w14:textId="59EA3319" w:rsidR="006F53A9" w:rsidRPr="00143C3F" w:rsidRDefault="006F53A9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77A3D56" w14:textId="6BCBE55D" w:rsidR="00CD7BC1" w:rsidRPr="00827893" w:rsidRDefault="00827893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8278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Use the SARIMAX model from the statmodels library (for data analysis over the next 10 years. Display predicted data in a graph (using plot_predict):</w:t>
      </w:r>
    </w:p>
    <w:p w14:paraId="00A4FDDB" w14:textId="6A454BDE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278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09BB7E" w14:textId="5FD0178C" w:rsidR="006F53A9" w:rsidRPr="00827893" w:rsidRDefault="0084614C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7B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AE56A9" wp14:editId="4954AD5B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940425" cy="293751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BC1" w:rsidRPr="008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1F930F" w14:textId="598BB5F3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07000" w14:textId="6502E857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41780" w14:textId="3F266AD5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D456C" w14:textId="26BD041F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3E278" w14:textId="525DF7D9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8ECA8F" w14:textId="53FDBE2B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7558F4" w14:textId="58E2609B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A0FD96" w14:textId="5E2D572E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66AF0" w14:textId="35F129E4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98D6E6" w14:textId="77777777" w:rsidR="006E1A3B" w:rsidRDefault="0009297D" w:rsidP="006F53A9">
      <w:pPr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AE7F4" wp14:editId="610F3B71">
            <wp:extent cx="5935980" cy="3078480"/>
            <wp:effectExtent l="0" t="0" r="7620" b="7620"/>
            <wp:docPr id="202018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BE6F" w14:textId="77777777" w:rsidR="006E1A3B" w:rsidRDefault="006E1A3B" w:rsidP="006F53A9">
      <w:pPr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7FE0EC36" w14:textId="61390A30" w:rsidR="00CD7BC1" w:rsidRDefault="003D5EBF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5E1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DFF9B" w14:textId="0AF5695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6A5D8" w14:textId="5CA4F94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BF62D" w14:textId="79A002B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35F4A" w14:textId="455AA8F0" w:rsidR="005E127D" w:rsidRPr="005E127D" w:rsidRDefault="00AD075B" w:rsidP="00AD07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75B">
        <w:rPr>
          <w:rFonts w:ascii="Times New Roman" w:hAnsi="Times New Roman" w:cs="Times New Roman"/>
          <w:b/>
          <w:bCs/>
          <w:sz w:val="28"/>
          <w:szCs w:val="28"/>
        </w:rPr>
        <w:t>Вывод: обработали данные и стационарный ряд и спрогнозировали данные.</w:t>
      </w:r>
    </w:p>
    <w:sectPr w:rsidR="005E127D" w:rsidRPr="005E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1"/>
    <w:rsid w:val="0009297D"/>
    <w:rsid w:val="000C6E08"/>
    <w:rsid w:val="00143C3F"/>
    <w:rsid w:val="001B72F4"/>
    <w:rsid w:val="002115F2"/>
    <w:rsid w:val="002C45F2"/>
    <w:rsid w:val="003710FE"/>
    <w:rsid w:val="003D3481"/>
    <w:rsid w:val="003D5EBF"/>
    <w:rsid w:val="00461B44"/>
    <w:rsid w:val="005E127D"/>
    <w:rsid w:val="00637798"/>
    <w:rsid w:val="006E1A3B"/>
    <w:rsid w:val="006F3450"/>
    <w:rsid w:val="006F53A9"/>
    <w:rsid w:val="0082360A"/>
    <w:rsid w:val="00827893"/>
    <w:rsid w:val="0084614C"/>
    <w:rsid w:val="00986A89"/>
    <w:rsid w:val="00A1069F"/>
    <w:rsid w:val="00A66829"/>
    <w:rsid w:val="00AB4406"/>
    <w:rsid w:val="00AB5663"/>
    <w:rsid w:val="00AB5B68"/>
    <w:rsid w:val="00AD075B"/>
    <w:rsid w:val="00B446A9"/>
    <w:rsid w:val="00C40F32"/>
    <w:rsid w:val="00CD7BC1"/>
    <w:rsid w:val="00D04163"/>
    <w:rsid w:val="00E5595C"/>
    <w:rsid w:val="00E65D70"/>
    <w:rsid w:val="00F87AE5"/>
    <w:rsid w:val="00FE0BDF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D15"/>
  <w15:chartTrackingRefBased/>
  <w15:docId w15:val="{43AD5861-C727-4121-B229-653B54CC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34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31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maksim.ryzhkov.2004@mail.ru</dc:creator>
  <cp:keywords/>
  <dc:description/>
  <cp:lastModifiedBy>Bahaa</cp:lastModifiedBy>
  <cp:revision>45</cp:revision>
  <dcterms:created xsi:type="dcterms:W3CDTF">2024-11-13T13:06:00Z</dcterms:created>
  <dcterms:modified xsi:type="dcterms:W3CDTF">2024-12-11T13:10:00Z</dcterms:modified>
</cp:coreProperties>
</file>