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439E" w14:textId="449C5C73" w:rsidR="009B2ADF" w:rsidRDefault="009B2ADF" w:rsidP="001D143E">
      <w:pPr>
        <w:ind w:left="360" w:hanging="360"/>
      </w:pPr>
      <w:r>
        <w:rPr>
          <w:rFonts w:hint="eastAsia"/>
        </w:rPr>
        <w:t>※</w:t>
      </w:r>
      <w:proofErr w:type="spellStart"/>
      <w:r>
        <w:t>printf</w:t>
      </w:r>
      <w:proofErr w:type="spellEnd"/>
      <w:r>
        <w:t>()</w:t>
      </w:r>
    </w:p>
    <w:p w14:paraId="01F6935C" w14:textId="3AD9CDA5" w:rsidR="00E62210" w:rsidRDefault="001D143E" w:rsidP="001D143E">
      <w:pPr>
        <w:pStyle w:val="a3"/>
        <w:numPr>
          <w:ilvl w:val="0"/>
          <w:numId w:val="1"/>
        </w:numPr>
        <w:ind w:firstLineChars="0"/>
      </w:pPr>
      <w:r w:rsidRPr="001D143E">
        <w:rPr>
          <w:noProof/>
        </w:rPr>
        <w:drawing>
          <wp:anchor distT="0" distB="0" distL="114300" distR="114300" simplePos="0" relativeHeight="251659264" behindDoc="0" locked="0" layoutInCell="1" allowOverlap="1" wp14:anchorId="6029A9E0" wp14:editId="42EF837B">
            <wp:simplePos x="0" y="0"/>
            <wp:positionH relativeFrom="column">
              <wp:posOffset>5775767</wp:posOffset>
            </wp:positionH>
            <wp:positionV relativeFrom="paragraph">
              <wp:posOffset>115747</wp:posOffset>
            </wp:positionV>
            <wp:extent cx="840476" cy="225127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89" cy="2268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一定要关注 </w:t>
      </w:r>
      <w:r>
        <w:t>\n</w:t>
      </w:r>
    </w:p>
    <w:p w14:paraId="4F71051A" w14:textId="4540B12C" w:rsidR="001D143E" w:rsidRDefault="001D143E" w:rsidP="001D143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66F44" wp14:editId="5DD9C843">
            <wp:simplePos x="0" y="0"/>
            <wp:positionH relativeFrom="margin">
              <wp:align>left</wp:align>
            </wp:positionH>
            <wp:positionV relativeFrom="paragraph">
              <wp:posOffset>195419</wp:posOffset>
            </wp:positionV>
            <wp:extent cx="1381070" cy="1996633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70" cy="199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简化，一次函数</w:t>
      </w:r>
      <w:bookmarkStart w:id="0" w:name="_Hlk526326000"/>
      <w:r>
        <w:rPr>
          <w:rFonts w:hint="eastAsia"/>
        </w:rPr>
        <w:t>调用即输出多行:</w:t>
      </w:r>
    </w:p>
    <w:bookmarkEnd w:id="0"/>
    <w:p w14:paraId="2DBDEBA5" w14:textId="3CB6A0B9" w:rsidR="001D143E" w:rsidRDefault="001D143E" w:rsidP="001D143E">
      <w:pPr>
        <w:pStyle w:val="a3"/>
        <w:ind w:left="360" w:firstLineChars="0" w:firstLine="0"/>
      </w:pPr>
      <w:r>
        <w:br w:type="textWrapping" w:clear="all"/>
        <w:t xml:space="preserve">               </w:t>
      </w:r>
    </w:p>
    <w:p w14:paraId="3FD0AECB" w14:textId="43CE7092" w:rsidR="001D143E" w:rsidRDefault="001D143E" w:rsidP="001D143E">
      <w:pPr>
        <w:pStyle w:val="a3"/>
        <w:ind w:left="360" w:firstLineChars="0" w:firstLine="0"/>
      </w:pPr>
    </w:p>
    <w:p w14:paraId="61C16E2C" w14:textId="54AC85B8" w:rsidR="001D143E" w:rsidRDefault="001D143E" w:rsidP="001D143E">
      <w:pPr>
        <w:pStyle w:val="a3"/>
        <w:ind w:left="360" w:firstLineChars="0" w:firstLine="0"/>
      </w:pPr>
    </w:p>
    <w:p w14:paraId="7992C7B8" w14:textId="0F04E2EB" w:rsidR="001D143E" w:rsidRDefault="001D143E" w:rsidP="001D143E">
      <w:pPr>
        <w:pStyle w:val="a3"/>
        <w:ind w:left="360" w:firstLineChars="0" w:firstLine="0"/>
      </w:pPr>
    </w:p>
    <w:p w14:paraId="49821BA0" w14:textId="1EBC769C" w:rsidR="001D143E" w:rsidRDefault="001D143E" w:rsidP="001D143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 xml:space="preserve">等价于 </w:t>
      </w:r>
      <w:r>
        <w:t xml:space="preserve"> </w:t>
      </w:r>
      <w:r w:rsidRPr="001D143E">
        <w:rPr>
          <w:noProof/>
        </w:rPr>
        <w:drawing>
          <wp:inline distT="0" distB="0" distL="0" distR="0" wp14:anchorId="5220225C" wp14:editId="51698880">
            <wp:extent cx="2715013" cy="4803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023" cy="5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等价于</w:t>
      </w:r>
    </w:p>
    <w:p w14:paraId="63E35A91" w14:textId="24166098" w:rsidR="001D143E" w:rsidRDefault="001D143E" w:rsidP="001D143E">
      <w:pPr>
        <w:pStyle w:val="a3"/>
        <w:ind w:left="360" w:firstLineChars="0" w:firstLine="0"/>
      </w:pPr>
    </w:p>
    <w:p w14:paraId="09845AA0" w14:textId="35955077" w:rsidR="001D143E" w:rsidRDefault="001D143E" w:rsidP="001D143E">
      <w:pPr>
        <w:pStyle w:val="a3"/>
        <w:ind w:left="360" w:firstLineChars="0" w:firstLine="0"/>
      </w:pPr>
    </w:p>
    <w:p w14:paraId="3C3CC2BE" w14:textId="4486AB15" w:rsidR="001D143E" w:rsidRDefault="003C78A1" w:rsidP="003C78A1">
      <w:r>
        <w:rPr>
          <w:rFonts w:hint="eastAsia"/>
        </w:rPr>
        <w:t>第二种形式用一个函数</w:t>
      </w:r>
      <w:r w:rsidRPr="003C78A1">
        <w:rPr>
          <w:rFonts w:hint="eastAsia"/>
        </w:rPr>
        <w:t>调用即输出多行</w:t>
      </w:r>
      <w:r>
        <w:rPr>
          <w:rFonts w:hint="eastAsia"/>
        </w:rPr>
        <w:t>，但不利于阅读</w:t>
      </w:r>
    </w:p>
    <w:p w14:paraId="59A87476" w14:textId="1F1FE819" w:rsidR="001D143E" w:rsidRDefault="003C78A1" w:rsidP="003C78A1">
      <w:r>
        <w:rPr>
          <w:rFonts w:hint="eastAsia"/>
        </w:rPr>
        <w:t>第三种形</w:t>
      </w:r>
      <w:bookmarkStart w:id="1" w:name="_GoBack"/>
      <w:bookmarkEnd w:id="1"/>
      <w:r>
        <w:rPr>
          <w:rFonts w:hint="eastAsia"/>
        </w:rPr>
        <w:t>式</w:t>
      </w:r>
      <w:r w:rsidR="001D143E">
        <w:rPr>
          <w:rFonts w:hint="eastAsia"/>
        </w:rPr>
        <w:t>依然是一个语句（；），是格式串的集合</w:t>
      </w:r>
      <w:r>
        <w:rPr>
          <w:rFonts w:hint="eastAsia"/>
        </w:rPr>
        <w:t>，但更利于阅读，是二的加强版</w:t>
      </w:r>
    </w:p>
    <w:sectPr w:rsidR="001D143E" w:rsidSect="001D14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D090F" w14:textId="77777777" w:rsidR="007469F2" w:rsidRDefault="007469F2" w:rsidP="009B2ADF">
      <w:r>
        <w:separator/>
      </w:r>
    </w:p>
  </w:endnote>
  <w:endnote w:type="continuationSeparator" w:id="0">
    <w:p w14:paraId="6A974054" w14:textId="77777777" w:rsidR="007469F2" w:rsidRDefault="007469F2" w:rsidP="009B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C163" w14:textId="77777777" w:rsidR="007469F2" w:rsidRDefault="007469F2" w:rsidP="009B2ADF">
      <w:r>
        <w:separator/>
      </w:r>
    </w:p>
  </w:footnote>
  <w:footnote w:type="continuationSeparator" w:id="0">
    <w:p w14:paraId="64E58705" w14:textId="77777777" w:rsidR="007469F2" w:rsidRDefault="007469F2" w:rsidP="009B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C62FF"/>
    <w:multiLevelType w:val="hybridMultilevel"/>
    <w:tmpl w:val="392CB568"/>
    <w:lvl w:ilvl="0" w:tplc="30AA7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1D"/>
    <w:rsid w:val="001D143E"/>
    <w:rsid w:val="003C78A1"/>
    <w:rsid w:val="007469F2"/>
    <w:rsid w:val="007F231D"/>
    <w:rsid w:val="009B2ADF"/>
    <w:rsid w:val="00CB7C97"/>
    <w:rsid w:val="00E6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59F27"/>
  <w15:chartTrackingRefBased/>
  <w15:docId w15:val="{582117CE-4D2F-4DCE-AE95-1303A27C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4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2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2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3</cp:revision>
  <dcterms:created xsi:type="dcterms:W3CDTF">2018-10-03T02:19:00Z</dcterms:created>
  <dcterms:modified xsi:type="dcterms:W3CDTF">2018-11-03T12:14:00Z</dcterms:modified>
</cp:coreProperties>
</file>