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625" w:rsidRDefault="00EE2625"/>
    <w:p w:rsidR="00EE2625" w:rsidRDefault="00EE2625"/>
    <w:p w:rsidR="00EE2625" w:rsidRDefault="00EE2625"/>
    <w:p w:rsidR="000712F5" w:rsidRDefault="00E90B6A" w:rsidP="00B67A22">
      <w:pPr>
        <w:jc w:val="center"/>
      </w:pPr>
      <w:r>
        <w:rPr>
          <w:rFonts w:hint="eastAsia"/>
          <w:noProof/>
        </w:rPr>
        <w:drawing>
          <wp:inline distT="0" distB="0" distL="0" distR="0">
            <wp:extent cx="4991100" cy="1436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7">
                      <a:extLst>
                        <a:ext uri="{28A0092B-C50C-407E-A947-70E740481C1C}">
                          <a14:useLocalDpi xmlns:a14="http://schemas.microsoft.com/office/drawing/2010/main" val="0"/>
                        </a:ext>
                      </a:extLst>
                    </a:blip>
                    <a:stretch>
                      <a:fillRect/>
                    </a:stretch>
                  </pic:blipFill>
                  <pic:spPr>
                    <a:xfrm>
                      <a:off x="0" y="0"/>
                      <a:ext cx="5028082" cy="1447405"/>
                    </a:xfrm>
                    <a:prstGeom prst="rect">
                      <a:avLst/>
                    </a:prstGeom>
                  </pic:spPr>
                </pic:pic>
              </a:graphicData>
            </a:graphic>
          </wp:inline>
        </w:drawing>
      </w:r>
    </w:p>
    <w:p w:rsidR="00C92C89" w:rsidRDefault="00C92C89"/>
    <w:p w:rsidR="00F05C5F" w:rsidRDefault="00F05C5F"/>
    <w:p w:rsidR="00F05C5F" w:rsidRDefault="00F05C5F"/>
    <w:p w:rsidR="00AA5DE4" w:rsidRDefault="00AA5DE4" w:rsidP="00AA5DE4">
      <w:pPr>
        <w:pStyle w:val="Default"/>
      </w:pPr>
    </w:p>
    <w:p w:rsidR="00C92C89" w:rsidRPr="00DA5AC0" w:rsidRDefault="00AA5DE4" w:rsidP="00DA5AC0">
      <w:pPr>
        <w:jc w:val="center"/>
        <w:rPr>
          <w:sz w:val="48"/>
          <w:szCs w:val="48"/>
        </w:rPr>
      </w:pPr>
      <w:proofErr w:type="spellStart"/>
      <w:r w:rsidRPr="00F05C5F">
        <w:rPr>
          <w:b/>
          <w:bCs/>
          <w:color w:val="000000"/>
          <w:sz w:val="48"/>
          <w:szCs w:val="48"/>
        </w:rPr>
        <w:t>OpenMAX</w:t>
      </w:r>
      <w:r w:rsidR="00EE2625" w:rsidRPr="00F05C5F">
        <w:rPr>
          <w:b/>
          <w:bCs/>
          <w:color w:val="000000"/>
          <w:sz w:val="48"/>
          <w:szCs w:val="48"/>
          <w:vertAlign w:val="superscript"/>
        </w:rPr>
        <w:t>TM</w:t>
      </w:r>
      <w:proofErr w:type="spellEnd"/>
      <w:r w:rsidR="00EE2625" w:rsidRPr="00F05C5F">
        <w:rPr>
          <w:b/>
          <w:bCs/>
          <w:color w:val="000000"/>
          <w:sz w:val="48"/>
          <w:szCs w:val="48"/>
          <w:vertAlign w:val="superscript"/>
        </w:rPr>
        <w:t xml:space="preserve"> </w:t>
      </w:r>
      <w:r w:rsidRPr="00F05C5F">
        <w:rPr>
          <w:b/>
          <w:bCs/>
          <w:color w:val="000000"/>
          <w:sz w:val="48"/>
          <w:szCs w:val="48"/>
        </w:rPr>
        <w:t>Integration Layer Application Programming Interface Specification</w:t>
      </w:r>
    </w:p>
    <w:p w:rsidR="00C92C89" w:rsidRDefault="00C92C89"/>
    <w:p w:rsidR="00491FB9" w:rsidRPr="00491FB9" w:rsidRDefault="00491FB9" w:rsidP="00491FB9">
      <w:pPr>
        <w:autoSpaceDE w:val="0"/>
        <w:autoSpaceDN w:val="0"/>
        <w:adjustRightInd w:val="0"/>
        <w:jc w:val="left"/>
        <w:rPr>
          <w:rFonts w:ascii="Arial" w:hAnsi="Arial" w:cs="Arial"/>
          <w:color w:val="000000"/>
          <w:kern w:val="0"/>
          <w:sz w:val="24"/>
          <w:szCs w:val="24"/>
        </w:rPr>
      </w:pPr>
    </w:p>
    <w:p w:rsidR="00491FB9" w:rsidRPr="00491FB9" w:rsidRDefault="00491FB9" w:rsidP="00491FB9">
      <w:pPr>
        <w:autoSpaceDE w:val="0"/>
        <w:autoSpaceDN w:val="0"/>
        <w:adjustRightInd w:val="0"/>
        <w:spacing w:after="60"/>
        <w:jc w:val="center"/>
        <w:rPr>
          <w:rFonts w:ascii="Arial" w:hAnsi="Arial" w:cs="Arial"/>
          <w:color w:val="000000"/>
          <w:kern w:val="0"/>
          <w:sz w:val="40"/>
          <w:szCs w:val="40"/>
        </w:rPr>
      </w:pPr>
      <w:r w:rsidRPr="00491FB9">
        <w:rPr>
          <w:rFonts w:ascii="Arial" w:hAnsi="Arial" w:cs="Arial"/>
          <w:kern w:val="0"/>
          <w:sz w:val="24"/>
          <w:szCs w:val="24"/>
        </w:rPr>
        <w:t xml:space="preserve"> </w:t>
      </w:r>
      <w:r w:rsidRPr="00491FB9">
        <w:rPr>
          <w:rFonts w:ascii="Arial" w:hAnsi="Arial" w:cs="Arial"/>
          <w:color w:val="000000"/>
          <w:kern w:val="0"/>
          <w:sz w:val="40"/>
          <w:szCs w:val="40"/>
        </w:rPr>
        <w:t xml:space="preserve">Version 1.1.2 </w:t>
      </w:r>
    </w:p>
    <w:p w:rsidR="00491FB9" w:rsidRDefault="00491FB9" w:rsidP="00491FB9">
      <w:pPr>
        <w:autoSpaceDE w:val="0"/>
        <w:autoSpaceDN w:val="0"/>
        <w:adjustRightInd w:val="0"/>
        <w:spacing w:after="60"/>
        <w:jc w:val="center"/>
        <w:rPr>
          <w:rFonts w:ascii="Arial" w:hAnsi="Arial" w:cs="Arial"/>
          <w:color w:val="000000"/>
          <w:kern w:val="0"/>
          <w:sz w:val="23"/>
          <w:szCs w:val="23"/>
        </w:rPr>
      </w:pPr>
      <w:r w:rsidRPr="00491FB9">
        <w:rPr>
          <w:rFonts w:ascii="Arial" w:hAnsi="Arial" w:cs="Arial"/>
          <w:color w:val="000000"/>
          <w:kern w:val="0"/>
          <w:sz w:val="23"/>
          <w:szCs w:val="23"/>
        </w:rPr>
        <w:t xml:space="preserve">Copyright © 2008 The </w:t>
      </w:r>
      <w:proofErr w:type="spellStart"/>
      <w:r w:rsidRPr="00491FB9">
        <w:rPr>
          <w:rFonts w:ascii="Arial" w:hAnsi="Arial" w:cs="Arial"/>
          <w:color w:val="000000"/>
          <w:kern w:val="0"/>
          <w:sz w:val="23"/>
          <w:szCs w:val="23"/>
        </w:rPr>
        <w:t>Khronos</w:t>
      </w:r>
      <w:proofErr w:type="spellEnd"/>
      <w:r w:rsidRPr="00491FB9">
        <w:rPr>
          <w:rFonts w:ascii="Arial" w:hAnsi="Arial" w:cs="Arial"/>
          <w:color w:val="000000"/>
          <w:kern w:val="0"/>
          <w:sz w:val="23"/>
          <w:szCs w:val="23"/>
        </w:rPr>
        <w:t xml:space="preserve"> Group Inc. </w:t>
      </w: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P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Pr="00491FB9" w:rsidRDefault="00491FB9" w:rsidP="00491FB9">
      <w:pPr>
        <w:autoSpaceDE w:val="0"/>
        <w:autoSpaceDN w:val="0"/>
        <w:adjustRightInd w:val="0"/>
        <w:jc w:val="center"/>
        <w:rPr>
          <w:rFonts w:ascii="Times New Roman" w:hAnsi="Times New Roman" w:cs="Times New Roman"/>
          <w:color w:val="000000"/>
          <w:kern w:val="0"/>
          <w:sz w:val="23"/>
          <w:szCs w:val="23"/>
        </w:rPr>
      </w:pPr>
      <w:r w:rsidRPr="00491FB9">
        <w:rPr>
          <w:rFonts w:ascii="Times New Roman" w:hAnsi="Times New Roman" w:cs="Times New Roman"/>
          <w:color w:val="000000"/>
          <w:kern w:val="0"/>
          <w:sz w:val="23"/>
          <w:szCs w:val="23"/>
        </w:rPr>
        <w:t xml:space="preserve">September 1, 2008 </w:t>
      </w:r>
    </w:p>
    <w:p w:rsidR="00C92C89" w:rsidRDefault="00491FB9" w:rsidP="00491FB9">
      <w:pPr>
        <w:jc w:val="center"/>
      </w:pPr>
      <w:r w:rsidRPr="00491FB9">
        <w:rPr>
          <w:rFonts w:ascii="Times New Roman" w:hAnsi="Times New Roman" w:cs="Times New Roman"/>
          <w:color w:val="000000"/>
          <w:kern w:val="0"/>
          <w:sz w:val="23"/>
          <w:szCs w:val="23"/>
        </w:rPr>
        <w:t>Document version 1.1.2.0</w:t>
      </w:r>
    </w:p>
    <w:p w:rsidR="00C92C89" w:rsidRDefault="00C92C89"/>
    <w:p w:rsidR="00E95033" w:rsidRDefault="00E95033"/>
    <w:p w:rsidR="00FF6C49" w:rsidRDefault="00FF6C49">
      <w:r>
        <w:rPr>
          <w:rFonts w:hint="eastAsia"/>
        </w:rPr>
        <w:t>中文版由Z</w:t>
      </w:r>
      <w:r>
        <w:t>ER0000</w:t>
      </w:r>
      <w:r>
        <w:rPr>
          <w:rFonts w:hint="eastAsia"/>
        </w:rPr>
        <w:t>（</w:t>
      </w:r>
      <w:proofErr w:type="spellStart"/>
      <w:r w:rsidR="00176BC3">
        <w:rPr>
          <w:rFonts w:hint="eastAsia"/>
        </w:rPr>
        <w:t>gay</w:t>
      </w:r>
      <w:r>
        <w:rPr>
          <w:rFonts w:hint="eastAsia"/>
        </w:rPr>
        <w:t>hub</w:t>
      </w:r>
      <w:proofErr w:type="spellEnd"/>
      <w:r>
        <w:rPr>
          <w:rFonts w:hint="eastAsia"/>
        </w:rPr>
        <w:t>：</w:t>
      </w:r>
      <w:r w:rsidR="00956D55">
        <w:fldChar w:fldCharType="begin"/>
      </w:r>
      <w:r w:rsidR="00956D55">
        <w:instrText xml:space="preserve"> HYPERLINK "</w:instrText>
      </w:r>
      <w:r w:rsidR="00956D55" w:rsidRPr="00FF6C49">
        <w:instrText>https://github.com/ZER0000</w:instrText>
      </w:r>
      <w:r w:rsidR="00956D55">
        <w:instrText xml:space="preserve">" </w:instrText>
      </w:r>
      <w:r w:rsidR="00956D55">
        <w:fldChar w:fldCharType="separate"/>
      </w:r>
      <w:r w:rsidR="00956D55" w:rsidRPr="002C676E">
        <w:rPr>
          <w:rStyle w:val="Hyperlink"/>
        </w:rPr>
        <w:t>https://github.com/ZER0000</w:t>
      </w:r>
      <w:r w:rsidR="00956D55">
        <w:fldChar w:fldCharType="end"/>
      </w:r>
      <w:r w:rsidR="00956D55">
        <w:t xml:space="preserve"> </w:t>
      </w:r>
      <w:r>
        <w:rPr>
          <w:rFonts w:hint="eastAsia"/>
        </w:rPr>
        <w:t>）创建，遵循G</w:t>
      </w:r>
      <w:r>
        <w:t>PLv2</w:t>
      </w:r>
      <w:r>
        <w:rPr>
          <w:rFonts w:hint="eastAsia"/>
        </w:rPr>
        <w:t>协议</w:t>
      </w:r>
    </w:p>
    <w:p w:rsidR="00FF6C49" w:rsidRDefault="00176BC3">
      <w:r>
        <w:rPr>
          <w:rFonts w:hint="eastAsia"/>
        </w:rPr>
        <w:t>本文链接为：</w:t>
      </w:r>
      <w:hyperlink r:id="rId8" w:history="1">
        <w:r w:rsidR="00475E94" w:rsidRPr="002C676E">
          <w:rPr>
            <w:rStyle w:val="Hyperlink"/>
          </w:rPr>
          <w:t>https://github.com/ZER0000/OpenMAX-IL-API-Specification-</w:t>
        </w:r>
      </w:hyperlink>
    </w:p>
    <w:p w:rsidR="00475E94" w:rsidRDefault="00475E94" w:rsidP="00574D0C">
      <w:pPr>
        <w:jc w:val="left"/>
      </w:pPr>
      <w:r>
        <w:rPr>
          <w:rFonts w:hint="eastAsia"/>
        </w:rPr>
        <w:t>中文版本：V1.0</w:t>
      </w:r>
      <w:r w:rsidR="00574D0C">
        <w:t xml:space="preserve">                                        </w:t>
      </w:r>
      <w:r w:rsidR="00574D0C">
        <w:rPr>
          <w:rFonts w:hint="eastAsia"/>
        </w:rPr>
        <w:t>创建时间：2018年6月1日</w:t>
      </w:r>
    </w:p>
    <w:p w:rsidR="00DA5AC0" w:rsidRDefault="00DA5AC0" w:rsidP="00574D0C">
      <w:pPr>
        <w:jc w:val="left"/>
      </w:pPr>
    </w:p>
    <w:p w:rsidR="00C92C89" w:rsidRDefault="00164F77">
      <w:r>
        <w:rPr>
          <w:rFonts w:hint="eastAsia"/>
        </w:rPr>
        <w:lastRenderedPageBreak/>
        <w:t>第一章</w:t>
      </w:r>
    </w:p>
    <w:p w:rsidR="00C92C89" w:rsidRDefault="00C92C89"/>
    <w:p w:rsidR="00C92C89" w:rsidRDefault="00C92C89"/>
    <w:p w:rsidR="006922D2" w:rsidRDefault="006922D2"/>
    <w:p w:rsidR="006922D2" w:rsidRDefault="006922D2"/>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64F77" w:rsidRDefault="00164F77" w:rsidP="00B863D8">
      <w:pPr>
        <w:pStyle w:val="Heading1"/>
      </w:pPr>
      <w:r w:rsidRPr="00164F77">
        <w:lastRenderedPageBreak/>
        <w:t xml:space="preserve">2 </w:t>
      </w:r>
      <w:proofErr w:type="spellStart"/>
      <w:r w:rsidRPr="00164F77">
        <w:t>OpenMAX</w:t>
      </w:r>
      <w:proofErr w:type="spellEnd"/>
      <w:r w:rsidRPr="00164F77">
        <w:t xml:space="preserve"> IL 介绍与架构</w:t>
      </w:r>
    </w:p>
    <w:p w:rsidR="00193518" w:rsidRDefault="00164F77" w:rsidP="00425AC4">
      <w:pPr>
        <w:ind w:firstLineChars="200" w:firstLine="420"/>
      </w:pPr>
      <w:r w:rsidRPr="00164F77">
        <w:rPr>
          <w:rFonts w:hint="eastAsia"/>
        </w:rPr>
        <w:t>文档的这一部分描述了</w:t>
      </w:r>
      <w:proofErr w:type="spellStart"/>
      <w:r w:rsidRPr="00164F77">
        <w:t>OpenMAX</w:t>
      </w:r>
      <w:proofErr w:type="spellEnd"/>
      <w:r w:rsidRPr="00164F77">
        <w:t xml:space="preserve"> IL的特性与架构。</w:t>
      </w:r>
    </w:p>
    <w:p w:rsidR="00193518" w:rsidRPr="001D7A25" w:rsidRDefault="00164F77" w:rsidP="005400D7">
      <w:pPr>
        <w:pStyle w:val="Heading2"/>
      </w:pPr>
      <w:r w:rsidRPr="001D7A25">
        <w:t xml:space="preserve">2.1 </w:t>
      </w:r>
      <w:proofErr w:type="spellStart"/>
      <w:r w:rsidRPr="001D7A25">
        <w:t>OpenMAX</w:t>
      </w:r>
      <w:proofErr w:type="spellEnd"/>
      <w:r w:rsidRPr="001D7A25">
        <w:t xml:space="preserve"> IL 简介</w:t>
      </w:r>
    </w:p>
    <w:p w:rsidR="00245820" w:rsidRDefault="001056CD" w:rsidP="00425AC4">
      <w:pPr>
        <w:ind w:firstLineChars="200" w:firstLine="420"/>
      </w:pPr>
      <w:proofErr w:type="spellStart"/>
      <w:r w:rsidRPr="001056CD">
        <w:t>OpenMAX</w:t>
      </w:r>
      <w:proofErr w:type="spellEnd"/>
      <w:r w:rsidRPr="001056CD">
        <w:t xml:space="preserve"> IL层是一系列的软件接口，用于在系统中提供一个基于软件组件的访问层。软件接口的作用是为组件提供不同的初始化和命令方法，并提供一个具有标准化的命令集和组件构建/销毁方法的软件层。</w:t>
      </w:r>
    </w:p>
    <w:p w:rsidR="00491FB9" w:rsidRPr="001D7A25" w:rsidRDefault="00164F77" w:rsidP="005400D7">
      <w:pPr>
        <w:pStyle w:val="Heading3"/>
      </w:pPr>
      <w:r w:rsidRPr="001D7A25">
        <w:t>2.1.1 架构概述</w:t>
      </w:r>
    </w:p>
    <w:p w:rsidR="00491FB9" w:rsidRDefault="0061579E" w:rsidP="00425AC4">
      <w:pPr>
        <w:ind w:firstLineChars="200" w:firstLine="420"/>
      </w:pPr>
      <w:r w:rsidRPr="0061579E">
        <w:rPr>
          <w:rFonts w:hint="eastAsia"/>
        </w:rPr>
        <w:t>假想一个多媒体系统，它需要实现</w:t>
      </w:r>
      <w:r w:rsidRPr="0061579E">
        <w:t>4个多媒体处理功能，标记为F1，F2，F3和F4。这些功能中每一个的实现都可能来自于不同的供应商，或者由组织内部不同的团体研发。每个功能对于安装和卸载都有不同的要求，每个功能又可能需要使用不同的方法来进行配置和数据传输。</w:t>
      </w:r>
      <w:proofErr w:type="spellStart"/>
      <w:r w:rsidRPr="0061579E">
        <w:t>OpenMAX</w:t>
      </w:r>
      <w:proofErr w:type="spellEnd"/>
      <w:r w:rsidRPr="0061579E">
        <w:t xml:space="preserve"> IL API提供了将这些功能（单独或以逻辑组的方式）封装到组件中的方法。该API中包含一个标准协议，它能够使来自不同供应商的组件相互交换数据并可互换使用。</w:t>
      </w:r>
    </w:p>
    <w:p w:rsidR="006922D2" w:rsidRDefault="00B578C3" w:rsidP="00425AC4">
      <w:pPr>
        <w:ind w:firstLineChars="200" w:firstLine="420"/>
      </w:pPr>
      <w:proofErr w:type="spellStart"/>
      <w:r w:rsidRPr="00B578C3">
        <w:t>OpenMAX</w:t>
      </w:r>
      <w:proofErr w:type="spellEnd"/>
      <w:r w:rsidRPr="00B578C3">
        <w:t xml:space="preserve"> IL API与一个称为IL 客户端的更高层次的实体进行交互，该实体通常可能为图形多媒体框架的部分功能、</w:t>
      </w:r>
      <w:proofErr w:type="spellStart"/>
      <w:r w:rsidRPr="00B578C3">
        <w:t>OpenMAX</w:t>
      </w:r>
      <w:proofErr w:type="spellEnd"/>
      <w:r w:rsidRPr="00B578C3">
        <w:t xml:space="preserve"> AL或一个应用程序。IL客户端与OMX的核心进行交互，该核心称为Core。IL客户端通过使用</w:t>
      </w:r>
      <w:proofErr w:type="spellStart"/>
      <w:r w:rsidRPr="00B578C3">
        <w:t>OpenMAX</w:t>
      </w:r>
      <w:proofErr w:type="spellEnd"/>
      <w:r w:rsidRPr="00B578C3">
        <w:t xml:space="preserve"> IL Core来进行组件的加载和卸载操作，设置两个</w:t>
      </w:r>
      <w:proofErr w:type="spellStart"/>
      <w:r w:rsidRPr="00B578C3">
        <w:t>OpenMAX</w:t>
      </w:r>
      <w:proofErr w:type="spellEnd"/>
      <w:r w:rsidRPr="00B578C3">
        <w:t xml:space="preserve"> IL组件间的直接通信以及访问组件的方法。</w:t>
      </w:r>
    </w:p>
    <w:p w:rsidR="00A75A43" w:rsidRDefault="00AF5BDE" w:rsidP="00425AC4">
      <w:pPr>
        <w:ind w:firstLineChars="200" w:firstLine="420"/>
      </w:pPr>
      <w:r w:rsidRPr="00AF5BDE">
        <w:t>IL客户端通常通过IL Core来与组件进行通信。在大多数情况下，这种通信就是通过调用IL Core提供的某一个宏，这些宏最后直接转换为对应组件的方法。例外情况是IL客户端</w:t>
      </w:r>
      <w:r w:rsidR="00983456">
        <w:rPr>
          <w:rFonts w:hint="eastAsia"/>
        </w:rPr>
        <w:t>会</w:t>
      </w:r>
      <w:r w:rsidRPr="00AF5BDE">
        <w:t>调用可以实际工作的Core函数，这些函数包括组件的创建和销毁，已安装组件的查询，已安装组件所支持的role，两个组件的隧道连接等等。</w:t>
      </w:r>
    </w:p>
    <w:p w:rsidR="00A75A43" w:rsidRDefault="007C6731" w:rsidP="00425AC4">
      <w:pPr>
        <w:ind w:firstLineChars="200" w:firstLine="420"/>
      </w:pPr>
      <w:r w:rsidRPr="007C6731">
        <w:rPr>
          <w:rFonts w:hint="eastAsia"/>
        </w:rPr>
        <w:t>组件体现了多媒体的处理功能。虽然本规范中明确定义了</w:t>
      </w:r>
      <w:proofErr w:type="spellStart"/>
      <w:r w:rsidRPr="007C6731">
        <w:t>OpenMAX</w:t>
      </w:r>
      <w:proofErr w:type="spellEnd"/>
      <w:r w:rsidRPr="007C6731">
        <w:t xml:space="preserve"> IL Core的功能，但组件的提供者定义组件的功能。组件根据它们导出的参数结构（音频，视频，图像和其他（例如用于同步的时间数据））对四种类型的数据进行操作。</w:t>
      </w:r>
    </w:p>
    <w:p w:rsidR="000450E6" w:rsidRDefault="000450E6" w:rsidP="00425AC4">
      <w:pPr>
        <w:ind w:firstLineChars="200" w:firstLine="420"/>
      </w:pPr>
      <w:proofErr w:type="spellStart"/>
      <w:r w:rsidRPr="000450E6">
        <w:t>OpenMAX</w:t>
      </w:r>
      <w:proofErr w:type="spellEnd"/>
      <w:r w:rsidRPr="000450E6">
        <w:t xml:space="preserve"> IL组件通过其句柄提供出一组对其功能进行访问的标准函数。 这些函数允许客户端获取和设置组件，对端口进行参数配置，获取并设置组件的状态，向组件发送命令，接收事件通知，分配缓冲区，与组件的单个端口建立通信，以及与组件的两个端口建立通信。</w:t>
      </w:r>
    </w:p>
    <w:p w:rsidR="00C11182" w:rsidRDefault="00A34D24" w:rsidP="00425AC4">
      <w:pPr>
        <w:ind w:firstLineChars="200" w:firstLine="420"/>
      </w:pPr>
      <w:r w:rsidRPr="00A34D24">
        <w:rPr>
          <w:rFonts w:hint="eastAsia"/>
        </w:rPr>
        <w:t>每个</w:t>
      </w:r>
      <w:proofErr w:type="spellStart"/>
      <w:r w:rsidRPr="00A34D24">
        <w:t>OpenMAX</w:t>
      </w:r>
      <w:proofErr w:type="spellEnd"/>
      <w:r w:rsidRPr="00A34D24">
        <w:t xml:space="preserve"> IL组件都应至少有一个端口来声明</w:t>
      </w:r>
      <w:proofErr w:type="spellStart"/>
      <w:r w:rsidRPr="00A34D24">
        <w:t>OpenMAX</w:t>
      </w:r>
      <w:proofErr w:type="spellEnd"/>
      <w:r w:rsidRPr="00A34D24">
        <w:t xml:space="preserve"> IL一致性。 虽然供应商可能提供不带端口的</w:t>
      </w:r>
      <w:proofErr w:type="spellStart"/>
      <w:r w:rsidRPr="00A34D24">
        <w:t>OpenMAX</w:t>
      </w:r>
      <w:proofErr w:type="spellEnd"/>
      <w:r w:rsidRPr="00A34D24">
        <w:t xml:space="preserve"> IL兼容组件，但大部分一致性测试依赖于至少一个一致性端口。</w:t>
      </w:r>
      <w:proofErr w:type="spellStart"/>
      <w:r w:rsidRPr="00A34D24">
        <w:t>OpenMAX</w:t>
      </w:r>
      <w:proofErr w:type="spellEnd"/>
      <w:r w:rsidRPr="00A34D24">
        <w:t xml:space="preserve"> IL中定义的四种类型的端口对应于端口可以传输的数据类型：音频，视频</w:t>
      </w:r>
      <w:r w:rsidR="00FD28F7">
        <w:rPr>
          <w:rFonts w:hint="eastAsia"/>
        </w:rPr>
        <w:t>，</w:t>
      </w:r>
      <w:r w:rsidRPr="00A34D24">
        <w:t>图像数据端口以及其他端口。 根据端口是否消耗或产生缓冲区，每个端口又被定义为输入端口或输出端口。</w:t>
      </w:r>
    </w:p>
    <w:p w:rsidR="00C11182" w:rsidRDefault="00A34D24" w:rsidP="00425AC4">
      <w:pPr>
        <w:ind w:firstLineChars="200" w:firstLine="420"/>
      </w:pPr>
      <w:r w:rsidRPr="00A34D24">
        <w:rPr>
          <w:rFonts w:hint="eastAsia"/>
        </w:rPr>
        <w:t>在包含四个多媒体处理功能</w:t>
      </w:r>
      <w:r w:rsidRPr="00A34D24">
        <w:t>F1，F2，F3和F4的系统中，系统实施者可以为每个功能提供标准的</w:t>
      </w:r>
      <w:proofErr w:type="spellStart"/>
      <w:r w:rsidRPr="00A34D24">
        <w:t>OpenMAX</w:t>
      </w:r>
      <w:proofErr w:type="spellEnd"/>
      <w:r w:rsidRPr="00A34D24">
        <w:t xml:space="preserve"> IL接口。 </w:t>
      </w:r>
      <w:r w:rsidR="009A5C61">
        <w:t>实施者只需要选择一些功能的组合</w:t>
      </w:r>
      <w:r w:rsidR="009A5C61">
        <w:rPr>
          <w:rFonts w:hint="eastAsia"/>
        </w:rPr>
        <w:t>，</w:t>
      </w:r>
      <w:r w:rsidRPr="00A34D24">
        <w:t>功能的划分基于端口。 图2-1显示了</w:t>
      </w:r>
      <w:proofErr w:type="spellStart"/>
      <w:r w:rsidRPr="00A34D24">
        <w:t>OpenMAX</w:t>
      </w:r>
      <w:proofErr w:type="spellEnd"/>
      <w:r w:rsidRPr="00A34D24">
        <w:t xml:space="preserve"> IL实施者对于这些功能的一些可能分区。</w:t>
      </w:r>
    </w:p>
    <w:p w:rsidR="00C11182" w:rsidRDefault="00B058F5">
      <w:r>
        <w:rPr>
          <w:rFonts w:hint="eastAsia"/>
          <w:noProof/>
        </w:rPr>
        <w:lastRenderedPageBreak/>
        <w:drawing>
          <wp:inline distT="0" distB="0" distL="0" distR="0">
            <wp:extent cx="5274310" cy="4623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623435"/>
                    </a:xfrm>
                    <a:prstGeom prst="rect">
                      <a:avLst/>
                    </a:prstGeom>
                  </pic:spPr>
                </pic:pic>
              </a:graphicData>
            </a:graphic>
          </wp:inline>
        </w:drawing>
      </w:r>
    </w:p>
    <w:p w:rsidR="00C11182" w:rsidRDefault="000178ED" w:rsidP="00661BB3">
      <w:pPr>
        <w:jc w:val="center"/>
      </w:pPr>
      <w:r w:rsidRPr="000178ED">
        <w:rPr>
          <w:rFonts w:hint="eastAsia"/>
        </w:rPr>
        <w:t>图</w:t>
      </w:r>
      <w:r w:rsidRPr="000178ED">
        <w:t xml:space="preserve">2-1. </w:t>
      </w:r>
      <w:proofErr w:type="spellStart"/>
      <w:r w:rsidRPr="000178ED">
        <w:t>OpenMAX</w:t>
      </w:r>
      <w:proofErr w:type="spellEnd"/>
      <w:r w:rsidRPr="000178ED">
        <w:t xml:space="preserve"> IL实现的对于功能的一些可能分区</w:t>
      </w:r>
    </w:p>
    <w:p w:rsidR="00C11182" w:rsidRDefault="008E6D4B" w:rsidP="005400D7">
      <w:pPr>
        <w:pStyle w:val="Heading3"/>
      </w:pPr>
      <w:r w:rsidRPr="008E6D4B">
        <w:t>2.1.2 核心词汇</w:t>
      </w:r>
    </w:p>
    <w:p w:rsidR="00C11182" w:rsidRDefault="00C86C12" w:rsidP="00661BB3">
      <w:pPr>
        <w:ind w:firstLineChars="200" w:firstLine="420"/>
      </w:pPr>
      <w:r w:rsidRPr="00C86C12">
        <w:rPr>
          <w:rFonts w:hint="eastAsia"/>
        </w:rPr>
        <w:t>本节介绍</w:t>
      </w:r>
      <w:proofErr w:type="spellStart"/>
      <w:r w:rsidRPr="00C86C12">
        <w:t>OpenMAX</w:t>
      </w:r>
      <w:proofErr w:type="spellEnd"/>
      <w:r w:rsidRPr="00C86C12">
        <w:t xml:space="preserve"> IL API中常使用的首字母缩略词和术语。</w:t>
      </w:r>
    </w:p>
    <w:p w:rsidR="00C11182" w:rsidRDefault="00C86C12" w:rsidP="005400D7">
      <w:pPr>
        <w:pStyle w:val="Heading4"/>
      </w:pPr>
      <w:r w:rsidRPr="00C86C12">
        <w:t>2.1.2.1 关键术语</w:t>
      </w:r>
    </w:p>
    <w:p w:rsidR="00C11182" w:rsidRDefault="00C86C12" w:rsidP="006E7ACF">
      <w:pPr>
        <w:ind w:firstLineChars="200" w:firstLine="420"/>
      </w:pPr>
      <w:r w:rsidRPr="00C86C12">
        <w:rPr>
          <w:rFonts w:hint="eastAsia"/>
        </w:rPr>
        <w:t>表</w:t>
      </w:r>
      <w:r w:rsidRPr="00C86C12">
        <w:t>2-1列出了描述</w:t>
      </w:r>
      <w:proofErr w:type="spellStart"/>
      <w:r w:rsidRPr="00C86C12">
        <w:t>OpenMAX</w:t>
      </w:r>
      <w:proofErr w:type="spellEnd"/>
      <w:r w:rsidRPr="00C86C12">
        <w:t xml:space="preserve"> IL API中使用的关键术语</w:t>
      </w:r>
    </w:p>
    <w:p w:rsidR="00C11182" w:rsidRDefault="00C86C12" w:rsidP="00C86C12">
      <w:pPr>
        <w:jc w:val="center"/>
      </w:pPr>
      <w:r w:rsidRPr="00C86C12">
        <w:rPr>
          <w:rFonts w:hint="eastAsia"/>
        </w:rPr>
        <w:t>表</w:t>
      </w:r>
      <w:r w:rsidRPr="00C86C12">
        <w:t>2-1：关键术语</w:t>
      </w:r>
    </w:p>
    <w:tbl>
      <w:tblPr>
        <w:tblStyle w:val="TableGrid"/>
        <w:tblW w:w="0" w:type="auto"/>
        <w:tblLook w:val="04A0" w:firstRow="1" w:lastRow="0" w:firstColumn="1" w:lastColumn="0" w:noHBand="0" w:noVBand="1"/>
      </w:tblPr>
      <w:tblGrid>
        <w:gridCol w:w="2689"/>
        <w:gridCol w:w="5607"/>
      </w:tblGrid>
      <w:tr w:rsidR="00C86C12" w:rsidTr="00B04558">
        <w:tc>
          <w:tcPr>
            <w:tcW w:w="2689" w:type="dxa"/>
          </w:tcPr>
          <w:p w:rsidR="00C86C12" w:rsidRPr="002604E8" w:rsidRDefault="00C86C12">
            <w:pPr>
              <w:rPr>
                <w:b/>
              </w:rPr>
            </w:pPr>
            <w:r w:rsidRPr="002604E8">
              <w:rPr>
                <w:rFonts w:hint="eastAsia"/>
                <w:b/>
              </w:rPr>
              <w:t>关键字</w:t>
            </w:r>
          </w:p>
        </w:tc>
        <w:tc>
          <w:tcPr>
            <w:tcW w:w="5607" w:type="dxa"/>
          </w:tcPr>
          <w:p w:rsidR="00C86C12" w:rsidRPr="002604E8" w:rsidRDefault="00C86C12">
            <w:pPr>
              <w:rPr>
                <w:b/>
              </w:rPr>
            </w:pPr>
            <w:r w:rsidRPr="002604E8">
              <w:rPr>
                <w:rFonts w:hint="eastAsia"/>
                <w:b/>
              </w:rPr>
              <w:t>含义</w:t>
            </w:r>
          </w:p>
        </w:tc>
      </w:tr>
      <w:tr w:rsidR="00C86C12" w:rsidTr="00B04558">
        <w:tc>
          <w:tcPr>
            <w:tcW w:w="2689" w:type="dxa"/>
          </w:tcPr>
          <w:p w:rsidR="00C86C12" w:rsidRDefault="00C86C12" w:rsidP="00C86C12">
            <w:r>
              <w:t>Accelerated component</w:t>
            </w:r>
          </w:p>
          <w:p w:rsidR="00C86C12" w:rsidRDefault="00C86C12" w:rsidP="00C86C12">
            <w:r>
              <w:rPr>
                <w:rFonts w:hint="eastAsia"/>
              </w:rPr>
              <w:t>加速组件</w:t>
            </w:r>
          </w:p>
        </w:tc>
        <w:tc>
          <w:tcPr>
            <w:tcW w:w="5607" w:type="dxa"/>
          </w:tcPr>
          <w:p w:rsidR="00C86C12" w:rsidRDefault="00C86C12">
            <w:r w:rsidRPr="00C86C12">
              <w:rPr>
                <w:rFonts w:hint="eastAsia"/>
              </w:rPr>
              <w:t>一种</w:t>
            </w:r>
            <w:proofErr w:type="spellStart"/>
            <w:r w:rsidRPr="00C86C12">
              <w:t>OpenMAX</w:t>
            </w:r>
            <w:proofErr w:type="spellEnd"/>
            <w:r w:rsidRPr="00C86C12">
              <w:t xml:space="preserve"> IL组件，它包含一个功能并且部分运行在加速器上。</w:t>
            </w:r>
          </w:p>
        </w:tc>
      </w:tr>
      <w:tr w:rsidR="00C86C12" w:rsidTr="00B04558">
        <w:tc>
          <w:tcPr>
            <w:tcW w:w="2689" w:type="dxa"/>
          </w:tcPr>
          <w:p w:rsidR="00C86C12" w:rsidRDefault="00C86C12" w:rsidP="00C86C12">
            <w:r>
              <w:t>Accelerator</w:t>
            </w:r>
          </w:p>
          <w:p w:rsidR="00C86C12" w:rsidRDefault="00C86C12" w:rsidP="00C86C12">
            <w:r>
              <w:rPr>
                <w:rFonts w:hint="eastAsia"/>
              </w:rPr>
              <w:t>加速器</w:t>
            </w:r>
          </w:p>
        </w:tc>
        <w:tc>
          <w:tcPr>
            <w:tcW w:w="5607" w:type="dxa"/>
          </w:tcPr>
          <w:p w:rsidR="00C86C12" w:rsidRDefault="00C86C12">
            <w:r w:rsidRPr="00C86C12">
              <w:rPr>
                <w:rFonts w:hint="eastAsia"/>
              </w:rPr>
              <w:t>设计出来的用于加速某些功能的硬件，这个硬件也可以被称为加速硬件。需要注意的是，加速器实际上可能是运行在另一个处理器上的软件，根本不是硬件。</w:t>
            </w:r>
          </w:p>
        </w:tc>
      </w:tr>
      <w:tr w:rsidR="00C86C12" w:rsidTr="00B04558">
        <w:tc>
          <w:tcPr>
            <w:tcW w:w="2689" w:type="dxa"/>
          </w:tcPr>
          <w:p w:rsidR="00C86C12" w:rsidRDefault="00C86C12" w:rsidP="00C86C12">
            <w:r>
              <w:t>Buffer Supplier</w:t>
            </w:r>
          </w:p>
          <w:p w:rsidR="00C86C12" w:rsidRDefault="00C86C12" w:rsidP="00C86C12">
            <w:r>
              <w:rPr>
                <w:rFonts w:hint="eastAsia"/>
              </w:rPr>
              <w:lastRenderedPageBreak/>
              <w:t>缓冲区提供者</w:t>
            </w:r>
          </w:p>
        </w:tc>
        <w:tc>
          <w:tcPr>
            <w:tcW w:w="5607" w:type="dxa"/>
          </w:tcPr>
          <w:p w:rsidR="00C86C12" w:rsidRDefault="00C86C12">
            <w:r w:rsidRPr="00C86C12">
              <w:rPr>
                <w:rFonts w:hint="eastAsia"/>
              </w:rPr>
              <w:lastRenderedPageBreak/>
              <w:t>传入一个端口的缓冲区的实际“拥有者”</w:t>
            </w:r>
          </w:p>
        </w:tc>
      </w:tr>
      <w:tr w:rsidR="00C86C12" w:rsidTr="00B04558">
        <w:tc>
          <w:tcPr>
            <w:tcW w:w="2689" w:type="dxa"/>
          </w:tcPr>
          <w:p w:rsidR="00C86C12" w:rsidRDefault="00C86C12" w:rsidP="00C86C12">
            <w:r>
              <w:t>Container</w:t>
            </w:r>
          </w:p>
          <w:p w:rsidR="00C86C12" w:rsidRDefault="00C86C12" w:rsidP="00C86C12">
            <w:r>
              <w:rPr>
                <w:rFonts w:hint="eastAsia"/>
              </w:rPr>
              <w:t>容器</w:t>
            </w:r>
          </w:p>
        </w:tc>
        <w:tc>
          <w:tcPr>
            <w:tcW w:w="5607" w:type="dxa"/>
          </w:tcPr>
          <w:p w:rsidR="00C86C12" w:rsidRDefault="00C86C12">
            <w:r w:rsidRPr="00C86C12">
              <w:rPr>
                <w:rFonts w:hint="eastAsia"/>
              </w:rPr>
              <w:t>用于封装基本数据流和相关元数据的格式（例如</w:t>
            </w:r>
            <w:r w:rsidRPr="00C86C12">
              <w:t>3gp文件格式）。</w:t>
            </w:r>
          </w:p>
        </w:tc>
      </w:tr>
      <w:tr w:rsidR="00C86C12" w:rsidTr="00B04558">
        <w:tc>
          <w:tcPr>
            <w:tcW w:w="2689" w:type="dxa"/>
          </w:tcPr>
          <w:p w:rsidR="00C86C12" w:rsidRDefault="00C86C12" w:rsidP="00C86C12">
            <w:r>
              <w:t>Content Pipe</w:t>
            </w:r>
          </w:p>
          <w:p w:rsidR="00C86C12" w:rsidRDefault="00C86C12" w:rsidP="00C86C12">
            <w:r>
              <w:rPr>
                <w:rFonts w:hint="eastAsia"/>
              </w:rPr>
              <w:t>内容管道</w:t>
            </w:r>
          </w:p>
        </w:tc>
        <w:tc>
          <w:tcPr>
            <w:tcW w:w="5607" w:type="dxa"/>
          </w:tcPr>
          <w:p w:rsidR="00C86C12" w:rsidRDefault="00C86C12">
            <w:r w:rsidRPr="00C86C12">
              <w:rPr>
                <w:rFonts w:hint="eastAsia"/>
              </w:rPr>
              <w:t>访问（读取或写入）</w:t>
            </w:r>
            <w:proofErr w:type="spellStart"/>
            <w:r w:rsidRPr="00C86C12">
              <w:t>OpenMAX</w:t>
            </w:r>
            <w:proofErr w:type="spellEnd"/>
            <w:r w:rsidRPr="00C86C12">
              <w:t xml:space="preserve"> IL外部某些内容的一种抽象方法。外部的内容可以表现为一个文件或者可以利用系统文件I/O功能的管道，但抽象不限于这些特定类型的内容或内容访问。</w:t>
            </w:r>
          </w:p>
        </w:tc>
      </w:tr>
      <w:tr w:rsidR="00C86C12" w:rsidTr="00B04558">
        <w:tc>
          <w:tcPr>
            <w:tcW w:w="2689" w:type="dxa"/>
          </w:tcPr>
          <w:p w:rsidR="00C86C12" w:rsidRDefault="00C86C12" w:rsidP="00C86C12">
            <w:r>
              <w:t>Component Group</w:t>
            </w:r>
          </w:p>
          <w:p w:rsidR="00C86C12" w:rsidRDefault="00C86C12" w:rsidP="00C86C12">
            <w:r>
              <w:rPr>
                <w:rFonts w:hint="eastAsia"/>
              </w:rPr>
              <w:t>组件组</w:t>
            </w:r>
          </w:p>
        </w:tc>
        <w:tc>
          <w:tcPr>
            <w:tcW w:w="5607" w:type="dxa"/>
          </w:tcPr>
          <w:p w:rsidR="00C86C12" w:rsidRDefault="00C86C12">
            <w:r w:rsidRPr="00C86C12">
              <w:rPr>
                <w:rFonts w:hint="eastAsia"/>
              </w:rPr>
              <w:t>一组功能上相互依赖的组件。</w:t>
            </w:r>
            <w:r w:rsidRPr="00C86C12">
              <w:t xml:space="preserve"> 如果组中的某一个组件无法操作，那么该组中的所有组件都无法运行。</w:t>
            </w:r>
          </w:p>
        </w:tc>
      </w:tr>
      <w:tr w:rsidR="00C86C12" w:rsidTr="00B04558">
        <w:tc>
          <w:tcPr>
            <w:tcW w:w="2689" w:type="dxa"/>
          </w:tcPr>
          <w:p w:rsidR="00C86C12" w:rsidRDefault="00C86C12" w:rsidP="00C86C12">
            <w:r>
              <w:t>Component Suspension</w:t>
            </w:r>
          </w:p>
          <w:p w:rsidR="00C86C12" w:rsidRDefault="00C86C12" w:rsidP="00C86C12">
            <w:r>
              <w:rPr>
                <w:rFonts w:hint="eastAsia"/>
              </w:rPr>
              <w:t>组件挂起</w:t>
            </w:r>
          </w:p>
        </w:tc>
        <w:tc>
          <w:tcPr>
            <w:tcW w:w="5607" w:type="dxa"/>
          </w:tcPr>
          <w:p w:rsidR="00C86C12" w:rsidRDefault="00C86C12">
            <w:r w:rsidRPr="00C86C12">
              <w:rPr>
                <w:rFonts w:hint="eastAsia"/>
              </w:rPr>
              <w:t>一个组件在缺少关键资源时，暂时挂起其拥有的其他资源，以便在所需资源再次可用时，该组件可以从挂起点恢复。</w:t>
            </w:r>
          </w:p>
        </w:tc>
      </w:tr>
      <w:tr w:rsidR="00C86C12" w:rsidTr="00B04558">
        <w:tc>
          <w:tcPr>
            <w:tcW w:w="2689" w:type="dxa"/>
          </w:tcPr>
          <w:p w:rsidR="00C86C12" w:rsidRDefault="00C86C12" w:rsidP="00C86C12">
            <w:r>
              <w:t>Dynamic resources</w:t>
            </w:r>
          </w:p>
          <w:p w:rsidR="00C86C12" w:rsidRDefault="00C86C12" w:rsidP="00C86C12">
            <w:r>
              <w:rPr>
                <w:rFonts w:hint="eastAsia"/>
              </w:rPr>
              <w:t>动态资源</w:t>
            </w:r>
          </w:p>
        </w:tc>
        <w:tc>
          <w:tcPr>
            <w:tcW w:w="5607" w:type="dxa"/>
          </w:tcPr>
          <w:p w:rsidR="00C86C12" w:rsidRDefault="00C86C12">
            <w:r w:rsidRPr="00C86C12">
              <w:rPr>
                <w:rFonts w:hint="eastAsia"/>
              </w:rPr>
              <w:t>任何一个组件资源是在该组件从初始状态转换到</w:t>
            </w:r>
            <w:r w:rsidRPr="00C86C12">
              <w:t>Idle状态时进行分配的。动态资源分配是不推荐的，只有在分配参数（例如，内部缓冲区的大小或数量）在组件资源分配的优选时间内未知时，才会选择动态资源分配。</w:t>
            </w:r>
          </w:p>
        </w:tc>
      </w:tr>
      <w:tr w:rsidR="00C86C12" w:rsidTr="00B04558">
        <w:tc>
          <w:tcPr>
            <w:tcW w:w="2689" w:type="dxa"/>
          </w:tcPr>
          <w:p w:rsidR="00C86C12" w:rsidRDefault="00C86C12" w:rsidP="00C86C12">
            <w:r>
              <w:t>Host processor</w:t>
            </w:r>
          </w:p>
          <w:p w:rsidR="00C86C12" w:rsidRDefault="00C86C12" w:rsidP="00C86C12">
            <w:r>
              <w:rPr>
                <w:rFonts w:hint="eastAsia"/>
              </w:rPr>
              <w:t>主处理器</w:t>
            </w:r>
          </w:p>
        </w:tc>
        <w:tc>
          <w:tcPr>
            <w:tcW w:w="5607" w:type="dxa"/>
          </w:tcPr>
          <w:p w:rsidR="00C86C12" w:rsidRDefault="00C86C12">
            <w:r w:rsidRPr="00C86C12">
              <w:rPr>
                <w:rFonts w:hint="eastAsia"/>
              </w:rPr>
              <w:t>多核系统中控制媒体加速，并且通常运行高级操作系统的那个处理器。</w:t>
            </w:r>
          </w:p>
        </w:tc>
      </w:tr>
      <w:tr w:rsidR="00C86C12" w:rsidTr="00B04558">
        <w:tc>
          <w:tcPr>
            <w:tcW w:w="2689" w:type="dxa"/>
          </w:tcPr>
          <w:p w:rsidR="00C86C12" w:rsidRDefault="00C86C12" w:rsidP="00C86C12">
            <w:r>
              <w:t>IL client</w:t>
            </w:r>
          </w:p>
          <w:p w:rsidR="00C86C12" w:rsidRDefault="00C86C12" w:rsidP="00C86C12">
            <w:r>
              <w:t>IL 客户端</w:t>
            </w:r>
          </w:p>
        </w:tc>
        <w:tc>
          <w:tcPr>
            <w:tcW w:w="5607" w:type="dxa"/>
          </w:tcPr>
          <w:p w:rsidR="00C86C12" w:rsidRDefault="00C86C12">
            <w:r w:rsidRPr="00C86C12">
              <w:rPr>
                <w:rFonts w:hint="eastAsia"/>
              </w:rPr>
              <w:t>调用</w:t>
            </w:r>
            <w:r w:rsidRPr="00C86C12">
              <w:t>OMX Core或者组件方法的软件层。IL客户端可能是位于GUI应用程序下面的软件层，如</w:t>
            </w:r>
            <w:proofErr w:type="spellStart"/>
            <w:r w:rsidRPr="00C86C12">
              <w:t>GStreamer</w:t>
            </w:r>
            <w:proofErr w:type="spellEnd"/>
            <w:r w:rsidRPr="00C86C12">
              <w:t>，或者可能位于GUI层下面的几层。在本文档中，应用程序是指任何调用</w:t>
            </w:r>
            <w:proofErr w:type="spellStart"/>
            <w:r w:rsidRPr="00C86C12">
              <w:t>OpenMAX</w:t>
            </w:r>
            <w:proofErr w:type="spellEnd"/>
            <w:r w:rsidRPr="00C86C12">
              <w:t xml:space="preserve"> IL方法的软件。</w:t>
            </w:r>
          </w:p>
        </w:tc>
      </w:tr>
      <w:tr w:rsidR="00C86C12" w:rsidTr="00B04558">
        <w:tc>
          <w:tcPr>
            <w:tcW w:w="2689" w:type="dxa"/>
          </w:tcPr>
          <w:p w:rsidR="00C86C12" w:rsidRDefault="00C86C12" w:rsidP="00C86C12">
            <w:r>
              <w:t>Main memory</w:t>
            </w:r>
          </w:p>
          <w:p w:rsidR="00C86C12" w:rsidRDefault="00C86C12" w:rsidP="00C86C12">
            <w:r>
              <w:rPr>
                <w:rFonts w:hint="eastAsia"/>
              </w:rPr>
              <w:t>主存储器</w:t>
            </w:r>
            <w:r>
              <w:t>/主内存</w:t>
            </w:r>
          </w:p>
        </w:tc>
        <w:tc>
          <w:tcPr>
            <w:tcW w:w="5607" w:type="dxa"/>
          </w:tcPr>
          <w:p w:rsidR="00C86C12" w:rsidRDefault="00C86C12">
            <w:r w:rsidRPr="00C86C12">
              <w:rPr>
                <w:rFonts w:hint="eastAsia"/>
              </w:rPr>
              <w:t>通常是主处理器和加速器共享的外部存储器。</w:t>
            </w:r>
          </w:p>
        </w:tc>
      </w:tr>
      <w:tr w:rsidR="00C86C12" w:rsidTr="00B04558">
        <w:tc>
          <w:tcPr>
            <w:tcW w:w="2689" w:type="dxa"/>
          </w:tcPr>
          <w:p w:rsidR="00C86C12" w:rsidRDefault="00C86C12" w:rsidP="00C86C12">
            <w:proofErr w:type="spellStart"/>
            <w:r>
              <w:t>OpenMAX</w:t>
            </w:r>
            <w:proofErr w:type="spellEnd"/>
            <w:r>
              <w:t xml:space="preserve"> IL component</w:t>
            </w:r>
          </w:p>
          <w:p w:rsidR="00C86C12" w:rsidRDefault="00C86C12" w:rsidP="00C86C12">
            <w:proofErr w:type="spellStart"/>
            <w:r>
              <w:t>OpenMAX</w:t>
            </w:r>
            <w:proofErr w:type="spellEnd"/>
            <w:r>
              <w:t xml:space="preserve"> IL 组件</w:t>
            </w:r>
          </w:p>
        </w:tc>
        <w:tc>
          <w:tcPr>
            <w:tcW w:w="5607" w:type="dxa"/>
          </w:tcPr>
          <w:p w:rsidR="00C86C12" w:rsidRDefault="00C86C12">
            <w:proofErr w:type="spellStart"/>
            <w:r w:rsidRPr="00C86C12">
              <w:t>OpenMAX</w:t>
            </w:r>
            <w:proofErr w:type="spellEnd"/>
            <w:r w:rsidRPr="00C86C12">
              <w:t xml:space="preserve"> IL 组件的目的是包含目标系统中所需的功能，</w:t>
            </w:r>
            <w:proofErr w:type="spellStart"/>
            <w:r w:rsidRPr="00C86C12">
              <w:t>OpenMAX</w:t>
            </w:r>
            <w:proofErr w:type="spellEnd"/>
            <w:r w:rsidRPr="00C86C12">
              <w:t xml:space="preserve"> IL wrapper为被封装的函数提供标准接口。</w:t>
            </w:r>
          </w:p>
        </w:tc>
      </w:tr>
      <w:tr w:rsidR="00C86C12" w:rsidTr="00B04558">
        <w:tc>
          <w:tcPr>
            <w:tcW w:w="2689" w:type="dxa"/>
          </w:tcPr>
          <w:p w:rsidR="00C86C12" w:rsidRDefault="00C86C12" w:rsidP="00C86C12">
            <w:proofErr w:type="spellStart"/>
            <w:r>
              <w:t>OpenMAX</w:t>
            </w:r>
            <w:proofErr w:type="spellEnd"/>
            <w:r>
              <w:t xml:space="preserve"> IL core</w:t>
            </w:r>
          </w:p>
          <w:p w:rsidR="00C86C12" w:rsidRDefault="00C86C12" w:rsidP="00C86C12">
            <w:proofErr w:type="spellStart"/>
            <w:r>
              <w:t>OpenMAX</w:t>
            </w:r>
            <w:proofErr w:type="spellEnd"/>
            <w:r>
              <w:t xml:space="preserve"> IL 内核</w:t>
            </w:r>
          </w:p>
        </w:tc>
        <w:tc>
          <w:tcPr>
            <w:tcW w:w="5607" w:type="dxa"/>
          </w:tcPr>
          <w:p w:rsidR="00C86C12" w:rsidRDefault="00C86C12">
            <w:r w:rsidRPr="00C86C12">
              <w:rPr>
                <w:rFonts w:hint="eastAsia"/>
              </w:rPr>
              <w:t>特定于平台的代码，并且具有找到和将</w:t>
            </w:r>
            <w:proofErr w:type="spellStart"/>
            <w:r w:rsidRPr="00C86C12">
              <w:t>OpenMAX</w:t>
            </w:r>
            <w:proofErr w:type="spellEnd"/>
            <w:r w:rsidRPr="00C86C12">
              <w:t xml:space="preserve"> IL组件加载到主内存中的功能。当应用程序指出不再需要一个</w:t>
            </w:r>
            <w:proofErr w:type="spellStart"/>
            <w:r w:rsidRPr="00C86C12">
              <w:t>OpenMAX</w:t>
            </w:r>
            <w:proofErr w:type="spellEnd"/>
            <w:r w:rsidRPr="00C86C12">
              <w:t xml:space="preserve"> IL组件时，</w:t>
            </w:r>
            <w:proofErr w:type="spellStart"/>
            <w:r w:rsidRPr="00C86C12">
              <w:t>OpenMAX</w:t>
            </w:r>
            <w:proofErr w:type="spellEnd"/>
            <w:r w:rsidRPr="00C86C12">
              <w:t xml:space="preserve"> IL core还需要负责从内存卸载组件。</w:t>
            </w:r>
          </w:p>
          <w:p w:rsidR="00C86C12" w:rsidRDefault="00C86C12">
            <w:r w:rsidRPr="00C86C12">
              <w:rPr>
                <w:rFonts w:hint="eastAsia"/>
              </w:rPr>
              <w:t>通常来讲，在</w:t>
            </w:r>
            <w:proofErr w:type="spellStart"/>
            <w:r w:rsidRPr="00C86C12">
              <w:t>OpenMAX</w:t>
            </w:r>
            <w:proofErr w:type="spellEnd"/>
            <w:r w:rsidRPr="00C86C12">
              <w:t xml:space="preserve"> IL Core将组件加载到内存后，Core将不参与应用程序与组件之间的通信。</w:t>
            </w:r>
          </w:p>
        </w:tc>
      </w:tr>
      <w:tr w:rsidR="00C86C12" w:rsidTr="00B04558">
        <w:tc>
          <w:tcPr>
            <w:tcW w:w="2689" w:type="dxa"/>
          </w:tcPr>
          <w:p w:rsidR="00C86C12" w:rsidRDefault="00C86C12" w:rsidP="00C86C12">
            <w:r>
              <w:t>Resource manager</w:t>
            </w:r>
          </w:p>
          <w:p w:rsidR="00C86C12" w:rsidRDefault="00C86C12" w:rsidP="00C86C12">
            <w:r>
              <w:rPr>
                <w:rFonts w:hint="eastAsia"/>
              </w:rPr>
              <w:t>资源管理器</w:t>
            </w:r>
          </w:p>
        </w:tc>
        <w:tc>
          <w:tcPr>
            <w:tcW w:w="5607" w:type="dxa"/>
          </w:tcPr>
          <w:p w:rsidR="00C86C12" w:rsidRDefault="00C86C12">
            <w:r w:rsidRPr="00C86C12">
              <w:rPr>
                <w:rFonts w:hint="eastAsia"/>
              </w:rPr>
              <w:t>管理系统中硬件资源的软件实体。</w:t>
            </w:r>
          </w:p>
        </w:tc>
      </w:tr>
      <w:tr w:rsidR="00C86C12" w:rsidTr="00B04558">
        <w:tc>
          <w:tcPr>
            <w:tcW w:w="2689" w:type="dxa"/>
          </w:tcPr>
          <w:p w:rsidR="00C86C12" w:rsidRDefault="00C86C12" w:rsidP="00C86C12">
            <w:r>
              <w:t>Static resources</w:t>
            </w:r>
          </w:p>
          <w:p w:rsidR="00C86C12" w:rsidRDefault="00C86C12" w:rsidP="00C86C12">
            <w:r>
              <w:rPr>
                <w:rFonts w:hint="eastAsia"/>
              </w:rPr>
              <w:t>静态资源</w:t>
            </w:r>
          </w:p>
        </w:tc>
        <w:tc>
          <w:tcPr>
            <w:tcW w:w="5607" w:type="dxa"/>
          </w:tcPr>
          <w:p w:rsidR="00C86C12" w:rsidRDefault="00C86C12">
            <w:r w:rsidRPr="00C86C12">
              <w:rPr>
                <w:rFonts w:hint="eastAsia"/>
              </w:rPr>
              <w:t>作为组件进入</w:t>
            </w:r>
            <w:r w:rsidRPr="00C86C12">
              <w:t>Idle状态的先决条件分配的组件资源，大多数组件资源都属于这个类别。</w:t>
            </w:r>
          </w:p>
        </w:tc>
      </w:tr>
      <w:tr w:rsidR="00C86C12" w:rsidTr="00B04558">
        <w:tc>
          <w:tcPr>
            <w:tcW w:w="2689" w:type="dxa"/>
          </w:tcPr>
          <w:p w:rsidR="00C86C12" w:rsidRDefault="00C86C12" w:rsidP="00C86C12">
            <w:r>
              <w:t>Synchronization</w:t>
            </w:r>
          </w:p>
          <w:p w:rsidR="00C86C12" w:rsidRDefault="00C86C12" w:rsidP="00C86C12">
            <w:r>
              <w:rPr>
                <w:rFonts w:hint="eastAsia"/>
              </w:rPr>
              <w:t>同步</w:t>
            </w:r>
          </w:p>
        </w:tc>
        <w:tc>
          <w:tcPr>
            <w:tcW w:w="5607" w:type="dxa"/>
          </w:tcPr>
          <w:p w:rsidR="00C86C12" w:rsidRDefault="00C86C12">
            <w:r w:rsidRPr="0059573E">
              <w:rPr>
                <w:rFonts w:hint="eastAsia"/>
                <w:color w:val="FF0000"/>
              </w:rPr>
              <w:t>门控</w:t>
            </w:r>
            <w:r w:rsidRPr="00C86C12">
              <w:rPr>
                <w:rFonts w:hint="eastAsia"/>
              </w:rPr>
              <w:t>一个组件与另一个组件操作的机制。</w:t>
            </w:r>
          </w:p>
        </w:tc>
      </w:tr>
      <w:tr w:rsidR="00C86C12" w:rsidTr="00B04558">
        <w:tc>
          <w:tcPr>
            <w:tcW w:w="2689" w:type="dxa"/>
          </w:tcPr>
          <w:p w:rsidR="00C86C12" w:rsidRDefault="00C86C12" w:rsidP="00C86C12">
            <w:r>
              <w:t>Tunnels/Tunneling</w:t>
            </w:r>
          </w:p>
          <w:p w:rsidR="00C86C12" w:rsidRDefault="00C86C12" w:rsidP="00C86C12">
            <w:r>
              <w:rPr>
                <w:rFonts w:hint="eastAsia"/>
              </w:rPr>
              <w:t>隧道</w:t>
            </w:r>
            <w:r>
              <w:t>/隧道化</w:t>
            </w:r>
          </w:p>
        </w:tc>
        <w:tc>
          <w:tcPr>
            <w:tcW w:w="5607" w:type="dxa"/>
          </w:tcPr>
          <w:p w:rsidR="00C86C12" w:rsidRDefault="00C86C12">
            <w:r w:rsidRPr="00C86C12">
              <w:rPr>
                <w:rFonts w:hint="eastAsia"/>
              </w:rPr>
              <w:t>建立在两个</w:t>
            </w:r>
            <w:proofErr w:type="spellStart"/>
            <w:r w:rsidRPr="00C86C12">
              <w:t>OpenMAX</w:t>
            </w:r>
            <w:proofErr w:type="spellEnd"/>
            <w:r w:rsidRPr="00C86C12">
              <w:t xml:space="preserve"> IL组件之间直接进行标准数据通信的路径。</w:t>
            </w:r>
          </w:p>
        </w:tc>
      </w:tr>
    </w:tbl>
    <w:p w:rsidR="0048275D" w:rsidRDefault="0048275D"/>
    <w:p w:rsidR="00C11182" w:rsidRDefault="0048275D" w:rsidP="005400D7">
      <w:pPr>
        <w:pStyle w:val="Heading3"/>
      </w:pPr>
      <w:r w:rsidRPr="0048275D">
        <w:lastRenderedPageBreak/>
        <w:t>2.1.3 系统组件</w:t>
      </w:r>
    </w:p>
    <w:p w:rsidR="0066481C" w:rsidRDefault="00EC6CF3" w:rsidP="006E7ACF">
      <w:pPr>
        <w:ind w:firstLineChars="200" w:firstLine="420"/>
      </w:pPr>
      <w:r w:rsidRPr="00EC6CF3">
        <w:rPr>
          <w:rFonts w:hint="eastAsia"/>
        </w:rPr>
        <w:t>图</w:t>
      </w:r>
      <w:r w:rsidRPr="00EC6CF3">
        <w:t>2-2描述了</w:t>
      </w:r>
      <w:proofErr w:type="spellStart"/>
      <w:r w:rsidRPr="00EC6CF3">
        <w:t>OpenMAX</w:t>
      </w:r>
      <w:proofErr w:type="spellEnd"/>
      <w:r w:rsidRPr="00EC6CF3">
        <w:t xml:space="preserve"> IL的各种通信类型。每个组件可以有任意数量的端口用于数据通信。带有单个输出端口的组件称为源组件。具有单个输入端口的组件被称为接收器组件。完全在主处理器上运行的组件称为主机组件。运行在松耦合加速器上的组件称为加速器组件。</w:t>
      </w:r>
      <w:proofErr w:type="spellStart"/>
      <w:r w:rsidRPr="00EC6CF3">
        <w:t>OpenMAX</w:t>
      </w:r>
      <w:proofErr w:type="spellEnd"/>
      <w:r w:rsidRPr="00EC6CF3">
        <w:t xml:space="preserve"> IL可以直接与应用程序集成，也可以与支持异构实现的多媒体框架组件集成。</w:t>
      </w:r>
    </w:p>
    <w:p w:rsidR="0066481C" w:rsidRDefault="00EC6CF3" w:rsidP="006E7ACF">
      <w:pPr>
        <w:ind w:firstLineChars="200" w:firstLine="420"/>
      </w:pPr>
      <w:r w:rsidRPr="00EC6CF3">
        <w:rPr>
          <w:rFonts w:hint="eastAsia"/>
        </w:rPr>
        <w:t>这里描述了三种类型的通信。非隧道通信是指在</w:t>
      </w:r>
      <w:r w:rsidRPr="00EC6CF3">
        <w:t>IL客户端和组件之间交换数据缓冲区的机制。隧道通信是指组件间以标准方式直接交换数据缓冲区的机制。专有通信是指用于两个组件之间的直接数据通信，并可以在收到隧道请求时用其替代，只要这两个组件都能够允许这么做。</w:t>
      </w:r>
    </w:p>
    <w:p w:rsidR="0066481C" w:rsidRDefault="000A60C8" w:rsidP="000A60C8">
      <w:pPr>
        <w:jc w:val="center"/>
      </w:pPr>
      <w:r>
        <w:rPr>
          <w:noProof/>
        </w:rPr>
        <w:drawing>
          <wp:inline distT="0" distB="0" distL="0" distR="0">
            <wp:extent cx="52743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98950"/>
                    </a:xfrm>
                    <a:prstGeom prst="rect">
                      <a:avLst/>
                    </a:prstGeom>
                  </pic:spPr>
                </pic:pic>
              </a:graphicData>
            </a:graphic>
          </wp:inline>
        </w:drawing>
      </w:r>
    </w:p>
    <w:p w:rsidR="0066481C" w:rsidRDefault="002A04BA" w:rsidP="00661BB3">
      <w:pPr>
        <w:jc w:val="center"/>
      </w:pPr>
      <w:r w:rsidRPr="002A04BA">
        <w:rPr>
          <w:rFonts w:hint="eastAsia"/>
        </w:rPr>
        <w:t>图</w:t>
      </w:r>
      <w:r w:rsidRPr="002A04BA">
        <w:t xml:space="preserve">2-2. </w:t>
      </w:r>
      <w:proofErr w:type="spellStart"/>
      <w:r w:rsidRPr="002A04BA">
        <w:t>OpenMAX</w:t>
      </w:r>
      <w:proofErr w:type="spellEnd"/>
      <w:r w:rsidRPr="002A04BA">
        <w:t xml:space="preserve"> IL API 系统组件</w:t>
      </w:r>
    </w:p>
    <w:p w:rsidR="00C11182" w:rsidRDefault="00370D1F" w:rsidP="005400D7">
      <w:pPr>
        <w:pStyle w:val="Heading4"/>
      </w:pPr>
      <w:r w:rsidRPr="00370D1F">
        <w:t>2.1.3.1 配置组件</w:t>
      </w:r>
    </w:p>
    <w:p w:rsidR="00C11182" w:rsidRDefault="00370D1F" w:rsidP="006E7ACF">
      <w:pPr>
        <w:ind w:firstLineChars="200" w:firstLine="420"/>
      </w:pPr>
      <w:proofErr w:type="spellStart"/>
      <w:r w:rsidRPr="00370D1F">
        <w:t>OpenMAX</w:t>
      </w:r>
      <w:proofErr w:type="spellEnd"/>
      <w:r w:rsidRPr="00370D1F">
        <w:t xml:space="preserve"> IL组件按照功能可以区分为两组配置组件：基本配置组件和交互配置组件。</w:t>
      </w:r>
    </w:p>
    <w:p w:rsidR="00EC6CF3" w:rsidRDefault="00370D1F" w:rsidP="006E7ACF">
      <w:pPr>
        <w:ind w:firstLineChars="200" w:firstLine="420"/>
      </w:pPr>
      <w:r w:rsidRPr="00370D1F">
        <w:rPr>
          <w:rFonts w:hint="eastAsia"/>
        </w:rPr>
        <w:t>基本配置组件应支持非隧道通信。</w:t>
      </w:r>
      <w:r w:rsidRPr="00370D1F">
        <w:t xml:space="preserve"> 基本配置组件可支持专有通信。 基本配置组件不支持隧道通信。</w:t>
      </w:r>
    </w:p>
    <w:p w:rsidR="00EC6CF3" w:rsidRDefault="00132957" w:rsidP="006E7ACF">
      <w:pPr>
        <w:ind w:firstLineChars="200" w:firstLine="420"/>
      </w:pPr>
      <w:r w:rsidRPr="00132957">
        <w:rPr>
          <w:rFonts w:hint="eastAsia"/>
        </w:rPr>
        <w:t>交互配置组件是基本配置组件的超集。交互配置组件应支持非隧道通信和隧道通信。一个交互配置组件可以支持专有通信。</w:t>
      </w:r>
    </w:p>
    <w:p w:rsidR="00EC6CF3" w:rsidRDefault="00132957" w:rsidP="006E7ACF">
      <w:pPr>
        <w:ind w:firstLineChars="200" w:firstLine="420"/>
      </w:pPr>
      <w:r w:rsidRPr="00132957">
        <w:rPr>
          <w:rFonts w:hint="eastAsia"/>
        </w:rPr>
        <w:lastRenderedPageBreak/>
        <w:t>交互配置组件和基本配置组件的主要区别在于该组件是否支持隧道通信。基本配置组件的存在旨在简化</w:t>
      </w:r>
      <w:proofErr w:type="spellStart"/>
      <w:r w:rsidRPr="00132957">
        <w:t>OpenMAX</w:t>
      </w:r>
      <w:proofErr w:type="spellEnd"/>
      <w:r w:rsidRPr="00132957">
        <w:t xml:space="preserve"> IL实施者的实现难度,因为基本配置组件不需要实现隧道通信。</w:t>
      </w:r>
    </w:p>
    <w:p w:rsidR="00EC6CF3" w:rsidRDefault="00641287" w:rsidP="006E7ACF">
      <w:pPr>
        <w:jc w:val="center"/>
      </w:pPr>
      <w:r w:rsidRPr="00641287">
        <w:rPr>
          <w:rFonts w:hint="eastAsia"/>
        </w:rPr>
        <w:t>表</w:t>
      </w:r>
      <w:r w:rsidRPr="00641287">
        <w:t>2-2：每个配置组件支持的通信类型</w:t>
      </w:r>
    </w:p>
    <w:tbl>
      <w:tblPr>
        <w:tblStyle w:val="TableGrid"/>
        <w:tblW w:w="0" w:type="auto"/>
        <w:tblLook w:val="04A0" w:firstRow="1" w:lastRow="0" w:firstColumn="1" w:lastColumn="0" w:noHBand="0" w:noVBand="1"/>
      </w:tblPr>
      <w:tblGrid>
        <w:gridCol w:w="2765"/>
        <w:gridCol w:w="2765"/>
        <w:gridCol w:w="2766"/>
      </w:tblGrid>
      <w:tr w:rsidR="00641287" w:rsidRPr="00936275" w:rsidTr="00641287">
        <w:tc>
          <w:tcPr>
            <w:tcW w:w="2765" w:type="dxa"/>
          </w:tcPr>
          <w:p w:rsidR="00641287" w:rsidRPr="00936275" w:rsidRDefault="00641287" w:rsidP="00827AD6">
            <w:pPr>
              <w:jc w:val="left"/>
              <w:rPr>
                <w:b/>
              </w:rPr>
            </w:pPr>
            <w:r w:rsidRPr="00936275">
              <w:rPr>
                <w:rFonts w:hint="eastAsia"/>
                <w:b/>
              </w:rPr>
              <w:t>通信类型</w:t>
            </w:r>
          </w:p>
        </w:tc>
        <w:tc>
          <w:tcPr>
            <w:tcW w:w="2765" w:type="dxa"/>
          </w:tcPr>
          <w:p w:rsidR="00641287" w:rsidRPr="00936275" w:rsidRDefault="00641287" w:rsidP="00827AD6">
            <w:pPr>
              <w:jc w:val="center"/>
              <w:rPr>
                <w:b/>
              </w:rPr>
            </w:pPr>
            <w:r w:rsidRPr="00936275">
              <w:rPr>
                <w:rFonts w:hint="eastAsia"/>
                <w:b/>
              </w:rPr>
              <w:t>基本配置</w:t>
            </w:r>
          </w:p>
        </w:tc>
        <w:tc>
          <w:tcPr>
            <w:tcW w:w="2766" w:type="dxa"/>
          </w:tcPr>
          <w:p w:rsidR="00641287" w:rsidRPr="00936275" w:rsidRDefault="00641287" w:rsidP="00827AD6">
            <w:pPr>
              <w:jc w:val="center"/>
              <w:rPr>
                <w:b/>
              </w:rPr>
            </w:pPr>
            <w:r w:rsidRPr="00936275">
              <w:rPr>
                <w:rFonts w:hint="eastAsia"/>
                <w:b/>
              </w:rPr>
              <w:t>交互配置</w:t>
            </w:r>
          </w:p>
        </w:tc>
      </w:tr>
      <w:tr w:rsidR="00641287" w:rsidTr="00641287">
        <w:tc>
          <w:tcPr>
            <w:tcW w:w="2765" w:type="dxa"/>
          </w:tcPr>
          <w:p w:rsidR="00641287" w:rsidRDefault="00641287">
            <w:r>
              <w:rPr>
                <w:rFonts w:hint="eastAsia"/>
              </w:rPr>
              <w:t>非隧道化通信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隧道化通信</w:t>
            </w:r>
          </w:p>
        </w:tc>
        <w:tc>
          <w:tcPr>
            <w:tcW w:w="2765" w:type="dxa"/>
          </w:tcPr>
          <w:p w:rsidR="00641287" w:rsidRDefault="00641287" w:rsidP="00827AD6">
            <w:pPr>
              <w:jc w:val="center"/>
            </w:pPr>
            <w:r>
              <w:rPr>
                <w:rFonts w:hint="eastAsia"/>
              </w:rPr>
              <w:t>否</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专有通信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bl>
    <w:p w:rsidR="00EC6CF3" w:rsidRPr="00641287" w:rsidRDefault="00EC6CF3"/>
    <w:p w:rsidR="00EC6CF3" w:rsidRDefault="00613346" w:rsidP="005400D7">
      <w:pPr>
        <w:pStyle w:val="Heading3"/>
      </w:pPr>
      <w:r w:rsidRPr="00613346">
        <w:t>2.1.4 组件状态</w:t>
      </w:r>
    </w:p>
    <w:p w:rsidR="00EC6CF3" w:rsidRDefault="00FB08F4" w:rsidP="0042443B">
      <w:pPr>
        <w:ind w:firstLineChars="200" w:firstLine="420"/>
      </w:pPr>
      <w:r w:rsidRPr="00FB08F4">
        <w:rPr>
          <w:rFonts w:hint="eastAsia"/>
        </w:rPr>
        <w:t>每个</w:t>
      </w:r>
      <w:proofErr w:type="spellStart"/>
      <w:r w:rsidRPr="00FB08F4">
        <w:t>OpenMAX</w:t>
      </w:r>
      <w:proofErr w:type="spellEnd"/>
      <w:r w:rsidRPr="00FB08F4">
        <w:t xml:space="preserve"> IL组件都可以经历一系列状态转换，如图2-3所示，每个组件的状态首先被认为Unloaded的。组件应通过调用</w:t>
      </w:r>
      <w:proofErr w:type="spellStart"/>
      <w:r w:rsidRPr="00FB08F4">
        <w:t>OpenMAX</w:t>
      </w:r>
      <w:proofErr w:type="spellEnd"/>
      <w:r w:rsidRPr="00FB08F4">
        <w:t xml:space="preserve"> IL Core的一个函数来加载，其他所有状态转换可以通过直接与组件通信来实现。</w:t>
      </w:r>
    </w:p>
    <w:p w:rsidR="00EC6CF3" w:rsidRDefault="00FB08F4" w:rsidP="0042443B">
      <w:pPr>
        <w:ind w:firstLineChars="200" w:firstLine="420"/>
      </w:pPr>
      <w:r w:rsidRPr="00FB08F4">
        <w:rPr>
          <w:rFonts w:hint="eastAsia"/>
        </w:rPr>
        <w:t>当一个组件在进行状态转换时由于操作了无效数据，就可能会进入</w:t>
      </w:r>
      <w:r w:rsidRPr="00FB08F4">
        <w:t>Invalid状态。例如，如果回调函数的指针未设置为有效位置，组件可能会超时并向IL客户端发出错误警报。IL客户端应在检测到无效状态时停止，反初始化，卸载和重新加载组件。如图2-3中描述的，Invalid状态可从任何状态进入，但退出Invalid状态的唯一方法是卸载并重新加载组件。</w:t>
      </w:r>
    </w:p>
    <w:p w:rsidR="007D71F7" w:rsidRDefault="00FB08F4">
      <w:r>
        <w:rPr>
          <w:noProof/>
        </w:rPr>
        <w:drawing>
          <wp:inline distT="0" distB="0" distL="0" distR="0">
            <wp:extent cx="5274310" cy="3970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rsidR="007D71F7" w:rsidRDefault="00FB08F4" w:rsidP="0042443B">
      <w:pPr>
        <w:jc w:val="center"/>
      </w:pPr>
      <w:r w:rsidRPr="00FB08F4">
        <w:rPr>
          <w:rFonts w:hint="eastAsia"/>
        </w:rPr>
        <w:t>图</w:t>
      </w:r>
      <w:r w:rsidRPr="00FB08F4">
        <w:t xml:space="preserve"> 2-3. 组件状态</w:t>
      </w:r>
    </w:p>
    <w:p w:rsidR="007D71F7" w:rsidRDefault="00BB5F29" w:rsidP="0042443B">
      <w:pPr>
        <w:ind w:firstLineChars="200" w:firstLine="420"/>
      </w:pPr>
      <w:r w:rsidRPr="00BB5F29">
        <w:rPr>
          <w:rFonts w:hint="eastAsia"/>
        </w:rPr>
        <w:t>通常情况下，组件在</w:t>
      </w:r>
      <w:r w:rsidRPr="00BB5F29">
        <w:t>IDLE状态时应具有所有可操作的资源。但是，例外情况是，在转换为IDLE状态时，资源分配的参数尚未知道。例如，解码视频的组件在数据流被检查前，</w:t>
      </w:r>
      <w:r w:rsidRPr="00BB5F29">
        <w:lastRenderedPageBreak/>
        <w:t>是不知道需要多少参考帧的，然而组件在转换为IDLE状态之前无法检查流。在这种情况下，组件可能会推迟分配资源，直到知道分配参数为止。如果动态分配失败，组件应挂起它自己。因此，我们经常区分这两种资源，例如，向IDLE过渡前“先期”分配的资源为静态分配的资源，稍后通过调用而获得的资源称为动态分配的资源。</w:t>
      </w:r>
    </w:p>
    <w:p w:rsidR="007D71F7" w:rsidRDefault="00BB5F29" w:rsidP="0042443B">
      <w:pPr>
        <w:ind w:firstLineChars="200" w:firstLine="420"/>
      </w:pPr>
      <w:r w:rsidRPr="00BB5F29">
        <w:rPr>
          <w:rFonts w:hint="eastAsia"/>
        </w:rPr>
        <w:t>转换到</w:t>
      </w:r>
      <w:r w:rsidRPr="00BB5F29">
        <w:t>IDLE状态时可能会失败，因为此状态需要分配所有可操作的静态资源。当从LOADED到IDLE的状态转换失败时，IL客户端可能会再次尝试或选择将该组件置于WAIT FOR RESOURCES状态。进入WAIT FOR RESOURCE状态后，组件向特定于供应商的资源管理器注册，以便于在资源可用时向其发出警报，该组件将随后转换到IDLE状态。IL客户端可以在除INVALID以外的所有其他状态下发送控制命令。</w:t>
      </w:r>
    </w:p>
    <w:p w:rsidR="007D71F7" w:rsidRDefault="00BB5F29" w:rsidP="0042443B">
      <w:pPr>
        <w:ind w:firstLineChars="200" w:firstLine="420"/>
      </w:pPr>
      <w:r w:rsidRPr="00BB5F29">
        <w:t>IDLE状态表示组件具有其所需的全部静态资源，但不处理数据。EXECUTING状态表示组件正在等待接收buffers来处理数据，并将按照第3章的规定来进行必要的回调。PAUSED状态保持组件与buffers执行过程的上下文，而不处理数据或交换buffers。从PAUSED状态转换到EXECUTING状态，组件从停止的地方恢复执行对buffer的处理。从EXECUTING或PAUSED转换到IDLE将会导致处理buffers过程的上下文丢失，需要重新引入流。从IDLE转换到LOADED会导致操作资源（如通讯缓</w:t>
      </w:r>
      <w:r w:rsidRPr="00BB5F29">
        <w:rPr>
          <w:rFonts w:hint="eastAsia"/>
        </w:rPr>
        <w:t>冲区）丢失。</w:t>
      </w:r>
    </w:p>
    <w:p w:rsidR="007D71F7" w:rsidRDefault="000B5E55" w:rsidP="005400D7">
      <w:pPr>
        <w:pStyle w:val="Heading3"/>
      </w:pPr>
      <w:r>
        <w:t xml:space="preserve">2.1.5 </w:t>
      </w:r>
      <w:r>
        <w:rPr>
          <w:rFonts w:hint="eastAsia"/>
        </w:rPr>
        <w:t>组件架构</w:t>
      </w:r>
    </w:p>
    <w:p w:rsidR="007D71F7" w:rsidRDefault="00F410D5" w:rsidP="0042443B">
      <w:pPr>
        <w:ind w:firstLineChars="200" w:firstLine="420"/>
      </w:pPr>
      <w:r w:rsidRPr="00F410D5">
        <w:rPr>
          <w:rFonts w:hint="eastAsia"/>
        </w:rPr>
        <w:t>图</w:t>
      </w:r>
      <w:r w:rsidRPr="00F410D5">
        <w:t>2-4描述了组件的体系架构。请注意，每个组件只有一个入口（通过组件的句柄而引出的一系列标准函数数组），但可能有多个回调函数取决于组件的端口数。每个组件都将调用指定的IL客户端事件处理程序，每个端口也会对指定的外部函数进行调用（或回调）。指向buffer头部的指针队列也与每个端口相关联,这些buffer头指向实际的buffer。命令函数也有一个命令队列。所有参数或配置调用都在特定的索引上执行，并包含与该参数或配置相关的结构体，如图2-4所示。</w:t>
      </w:r>
    </w:p>
    <w:p w:rsidR="007D71F7" w:rsidRDefault="008F741E" w:rsidP="00C32C27">
      <w:pPr>
        <w:jc w:val="center"/>
      </w:pPr>
      <w:r>
        <w:rPr>
          <w:noProof/>
        </w:rPr>
        <w:drawing>
          <wp:inline distT="0" distB="0" distL="0" distR="0">
            <wp:extent cx="5274310" cy="34969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6945"/>
                    </a:xfrm>
                    <a:prstGeom prst="rect">
                      <a:avLst/>
                    </a:prstGeom>
                  </pic:spPr>
                </pic:pic>
              </a:graphicData>
            </a:graphic>
          </wp:inline>
        </w:drawing>
      </w:r>
    </w:p>
    <w:p w:rsidR="007D71F7" w:rsidRDefault="008F741E" w:rsidP="008F741E">
      <w:pPr>
        <w:jc w:val="center"/>
      </w:pPr>
      <w:r w:rsidRPr="008F741E">
        <w:rPr>
          <w:rFonts w:hint="eastAsia"/>
        </w:rPr>
        <w:lastRenderedPageBreak/>
        <w:t>图</w:t>
      </w:r>
      <w:r w:rsidRPr="008F741E">
        <w:t xml:space="preserve"> 2-4. </w:t>
      </w:r>
      <w:proofErr w:type="spellStart"/>
      <w:r w:rsidRPr="008F741E">
        <w:t>OpenMAX</w:t>
      </w:r>
      <w:proofErr w:type="spellEnd"/>
      <w:r w:rsidRPr="008F741E">
        <w:t xml:space="preserve"> IL API 组件架构</w:t>
      </w:r>
    </w:p>
    <w:p w:rsidR="00661BB3" w:rsidRDefault="008F741E" w:rsidP="005400D7">
      <w:pPr>
        <w:ind w:firstLineChars="200" w:firstLine="420"/>
      </w:pPr>
      <w:r w:rsidRPr="008F741E">
        <w:rPr>
          <w:rFonts w:hint="eastAsia"/>
        </w:rPr>
        <w:t>一个端口应该支持对</w:t>
      </w:r>
      <w:r w:rsidRPr="008F741E">
        <w:t>IL客户端的回调，并且当它为交互配置组件的一部分时，应该支持与其他组件上的端口通信。</w:t>
      </w:r>
    </w:p>
    <w:p w:rsidR="002D38AE" w:rsidRDefault="008F741E" w:rsidP="005400D7">
      <w:pPr>
        <w:pStyle w:val="Heading3"/>
      </w:pPr>
      <w:r w:rsidRPr="008F741E">
        <w:t>2.1.6 沟通行为</w:t>
      </w:r>
    </w:p>
    <w:p w:rsidR="00C32C27" w:rsidRDefault="008F741E" w:rsidP="0042443B">
      <w:pPr>
        <w:ind w:firstLineChars="200" w:firstLine="420"/>
      </w:pPr>
      <w:r w:rsidRPr="008F741E">
        <w:rPr>
          <w:rFonts w:hint="eastAsia"/>
        </w:rPr>
        <w:t>一旦从</w:t>
      </w:r>
      <w:proofErr w:type="spellStart"/>
      <w:r w:rsidRPr="008F741E">
        <w:t>OpenMAX</w:t>
      </w:r>
      <w:proofErr w:type="spellEnd"/>
      <w:r w:rsidRPr="008F741E">
        <w:t xml:space="preserve"> IL Core接收到组件的句柄，就完成了对组件的配置。组件的数据通信调用是非阻塞的，并且当配置了端口数量，每个端口配置为特定的数据格式，该组件处于适当的状态时，数据通信就开始使能。数据通信特定于组件的端口。输入端口总是通过</w:t>
      </w:r>
      <w:proofErr w:type="spellStart"/>
      <w:r w:rsidRPr="008F741E">
        <w:rPr>
          <w:rFonts w:ascii="Courier New" w:hAnsi="Courier New" w:cs="Courier New"/>
        </w:rPr>
        <w:t>OMX_EmptyThisBuffer</w:t>
      </w:r>
      <w:proofErr w:type="spellEnd"/>
      <w:r w:rsidRPr="008F741E">
        <w:t>函数从IL客户端调用（有关更多信息，请参见第3.2.2.17节），输出端口总是通过</w:t>
      </w:r>
      <w:proofErr w:type="spellStart"/>
      <w:r w:rsidRPr="008F741E">
        <w:rPr>
          <w:rFonts w:ascii="Courier New" w:hAnsi="Courier New" w:cs="Courier New"/>
        </w:rPr>
        <w:t>OMX_FillThisBuffer</w:t>
      </w:r>
      <w:proofErr w:type="spellEnd"/>
      <w:r w:rsidRPr="008F741E">
        <w:t>从IL客户端调用（有关更多信息，请参见第3.2.2.18节）。在in-context实现中，将在返回之前调用</w:t>
      </w:r>
      <w:proofErr w:type="spellStart"/>
      <w:r w:rsidRPr="008F741E">
        <w:rPr>
          <w:rFonts w:ascii="Courier New" w:hAnsi="Courier New" w:cs="Courier New"/>
        </w:rPr>
        <w:t>EmptyBufferDone</w:t>
      </w:r>
      <w:proofErr w:type="spellEnd"/>
      <w:r w:rsidRPr="008F741E">
        <w:t>或</w:t>
      </w:r>
      <w:proofErr w:type="spellStart"/>
      <w:r w:rsidRPr="008F741E">
        <w:rPr>
          <w:rFonts w:ascii="Courier New" w:hAnsi="Courier New" w:cs="Courier New"/>
        </w:rPr>
        <w:t>FillBufferDone</w:t>
      </w:r>
      <w:proofErr w:type="spellEnd"/>
      <w:r w:rsidRPr="008F741E">
        <w:t xml:space="preserve">回调函数。图2-5描述了在in-context与out-of-context实现的预期行为。请注意，IL客户端不应该对返回/回调序列进行假设，以启用in-context和out-of-context </w:t>
      </w:r>
      <w:proofErr w:type="spellStart"/>
      <w:r w:rsidRPr="008F741E">
        <w:t>OpenMAX</w:t>
      </w:r>
      <w:proofErr w:type="spellEnd"/>
      <w:r w:rsidRPr="008F741E">
        <w:t xml:space="preserve"> IL组件的异构集成。</w:t>
      </w:r>
    </w:p>
    <w:p w:rsidR="002D38AE" w:rsidRDefault="008F741E" w:rsidP="0042443B">
      <w:pPr>
        <w:ind w:firstLineChars="200" w:firstLine="420"/>
      </w:pPr>
      <w:r w:rsidRPr="008F741E">
        <w:t>（注： 当</w:t>
      </w:r>
      <w:proofErr w:type="spellStart"/>
      <w:r w:rsidRPr="008F741E">
        <w:t>OpenMAX</w:t>
      </w:r>
      <w:proofErr w:type="spellEnd"/>
      <w:r w:rsidRPr="008F741E">
        <w:t>组件与应用程序处于同一个进程/线程中时，称为in-context，反之，当它们不在同一个进程/线程中时，称为out-of-context）</w:t>
      </w:r>
    </w:p>
    <w:p w:rsidR="002D38AE" w:rsidRDefault="00537264" w:rsidP="00C32C27">
      <w:pPr>
        <w:tabs>
          <w:tab w:val="left" w:pos="640"/>
        </w:tabs>
        <w:jc w:val="center"/>
      </w:pPr>
      <w:r>
        <w:rPr>
          <w:rFonts w:hint="eastAsia"/>
          <w:noProof/>
        </w:rPr>
        <w:drawing>
          <wp:inline distT="0" distB="0" distL="0" distR="0">
            <wp:extent cx="5274310" cy="3006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06090"/>
                    </a:xfrm>
                    <a:prstGeom prst="rect">
                      <a:avLst/>
                    </a:prstGeom>
                  </pic:spPr>
                </pic:pic>
              </a:graphicData>
            </a:graphic>
          </wp:inline>
        </w:drawing>
      </w:r>
    </w:p>
    <w:p w:rsidR="002D38AE" w:rsidRPr="00C32C27" w:rsidRDefault="00C32C27" w:rsidP="00C32C27">
      <w:pPr>
        <w:jc w:val="center"/>
      </w:pPr>
      <w:r w:rsidRPr="00C32C27">
        <w:rPr>
          <w:rFonts w:hint="eastAsia"/>
        </w:rPr>
        <w:t>图</w:t>
      </w:r>
      <w:r w:rsidRPr="00C32C27">
        <w:t xml:space="preserve"> 2-5. Out-of-Context VS In-Context 操作</w:t>
      </w:r>
    </w:p>
    <w:p w:rsidR="002D38AE" w:rsidRDefault="00EB002C" w:rsidP="005400D7">
      <w:pPr>
        <w:ind w:firstLineChars="200" w:firstLine="420"/>
      </w:pPr>
      <w:r w:rsidRPr="00EB002C">
        <w:rPr>
          <w:rFonts w:hint="eastAsia"/>
        </w:rPr>
        <w:t>与组件的数据通信始终指向特定的组件端口。每个端口都有一个组件规定的分配或使用</w:t>
      </w:r>
      <w:r w:rsidRPr="00EB002C">
        <w:t>buffer的最少数量。每个端口通过缓冲区头部来把所有缓冲区关联起来，缓冲区头部引用缓冲区中的数据并提供与缓冲区内容相关的元数据。每个端口应能够分配自己的缓冲区或使用预先分配的缓冲区</w:t>
      </w:r>
      <w:r w:rsidR="009E3B12">
        <w:rPr>
          <w:rFonts w:hint="eastAsia"/>
        </w:rPr>
        <w:t>；</w:t>
      </w:r>
      <w:r w:rsidRPr="00EB002C">
        <w:t>通常会选择</w:t>
      </w:r>
      <w:r w:rsidR="008F0A62" w:rsidRPr="008F0A62">
        <w:rPr>
          <w:rFonts w:hint="eastAsia"/>
        </w:rPr>
        <w:t>其中一种</w:t>
      </w:r>
      <w:r w:rsidRPr="00EB002C">
        <w:t>最有效率的方式。</w:t>
      </w:r>
    </w:p>
    <w:p w:rsidR="002D38AE" w:rsidRPr="00F67EE2" w:rsidRDefault="00F67EE2" w:rsidP="005400D7">
      <w:pPr>
        <w:pStyle w:val="Heading3"/>
      </w:pPr>
      <w:r w:rsidRPr="00F67EE2">
        <w:t>2.1.7 隧道缓冲区分配</w:t>
      </w:r>
    </w:p>
    <w:p w:rsidR="002D38AE" w:rsidRDefault="00425AC4" w:rsidP="0042443B">
      <w:pPr>
        <w:ind w:firstLineChars="200" w:firstLine="420"/>
      </w:pPr>
      <w:r w:rsidRPr="00425AC4">
        <w:rPr>
          <w:rFonts w:hint="eastAsia"/>
        </w:rPr>
        <w:t>本节介绍隧道化组件的缓冲区分配。对于给定的隧道，只有一个端口提供缓冲区并将这</w:t>
      </w:r>
      <w:r w:rsidRPr="00425AC4">
        <w:rPr>
          <w:rFonts w:hint="eastAsia"/>
        </w:rPr>
        <w:lastRenderedPageBreak/>
        <w:t>些缓冲区传递给其他端口。通常，隧道的</w:t>
      </w:r>
      <w:r w:rsidRPr="00425AC4">
        <w:t>buffer供应端口也会分配缓冲区。但是，在正确的情况下，隧道组件可能会选择再使用其他端口的buffer，以避免内存拷贝并优化内存使用。这个可选的方法，称为内存共享，在第10节 -实现缓冲区共享中有详细描述。</w:t>
      </w:r>
    </w:p>
    <w:p w:rsidR="002D38AE" w:rsidRDefault="00425AC4">
      <w:r w:rsidRPr="00425AC4">
        <w:rPr>
          <w:rFonts w:hint="eastAsia"/>
        </w:rPr>
        <w:t>图</w:t>
      </w:r>
      <w:r w:rsidRPr="00425AC4">
        <w:t>2-6说明了与隧道缓冲区分配相关的概念。</w:t>
      </w:r>
    </w:p>
    <w:p w:rsidR="002D38AE" w:rsidRDefault="004F3F35">
      <w:r>
        <w:rPr>
          <w:noProof/>
        </w:rPr>
        <w:drawing>
          <wp:inline distT="0" distB="0" distL="0" distR="0">
            <wp:extent cx="5274310" cy="12725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272540"/>
                    </a:xfrm>
                    <a:prstGeom prst="rect">
                      <a:avLst/>
                    </a:prstGeom>
                  </pic:spPr>
                </pic:pic>
              </a:graphicData>
            </a:graphic>
          </wp:inline>
        </w:drawing>
      </w:r>
    </w:p>
    <w:p w:rsidR="002D38AE" w:rsidRDefault="004F3F35" w:rsidP="004F3F35">
      <w:pPr>
        <w:jc w:val="center"/>
      </w:pPr>
      <w:r w:rsidRPr="004F3F35">
        <w:rPr>
          <w:rFonts w:hint="eastAsia"/>
        </w:rPr>
        <w:t>图</w:t>
      </w:r>
      <w:r w:rsidRPr="004F3F35">
        <w:t>2-6 缓冲区分配和共享关系示例</w:t>
      </w:r>
    </w:p>
    <w:p w:rsidR="002D38AE" w:rsidRDefault="00D01584" w:rsidP="00D01584">
      <w:pPr>
        <w:ind w:firstLineChars="200" w:firstLine="420"/>
      </w:pPr>
      <w:r w:rsidRPr="00D01584">
        <w:rPr>
          <w:rFonts w:hint="eastAsia"/>
        </w:rPr>
        <w:t>在这些处于隧道中的端口中，调用</w:t>
      </w:r>
      <w:proofErr w:type="spellStart"/>
      <w:r w:rsidRPr="00AF6035">
        <w:rPr>
          <w:rFonts w:ascii="Courier New" w:hAnsi="Courier New" w:cs="Courier New"/>
        </w:rPr>
        <w:t>UseBuffer</w:t>
      </w:r>
      <w:proofErr w:type="spellEnd"/>
      <w:r w:rsidRPr="00D01584">
        <w:t>的来向其邻居端口传递buffer的端口被称为供应端口。供应端口不一定分配缓冲区，它可能会从同一个组件的另一个端口上再使用缓冲区。图2-6中的端口a和c说明了供应端口。</w:t>
      </w:r>
    </w:p>
    <w:p w:rsidR="002D38AE" w:rsidRDefault="00D01584" w:rsidP="00D01584">
      <w:pPr>
        <w:ind w:firstLineChars="200" w:firstLine="420"/>
      </w:pPr>
      <w:r w:rsidRPr="00D01584">
        <w:rPr>
          <w:rFonts w:hint="eastAsia"/>
        </w:rPr>
        <w:t>接收来自其邻居</w:t>
      </w:r>
      <w:proofErr w:type="spellStart"/>
      <w:r w:rsidRPr="00AF6035">
        <w:rPr>
          <w:rFonts w:ascii="Courier New" w:hAnsi="Courier New" w:cs="Courier New"/>
        </w:rPr>
        <w:t>UseBuffer</w:t>
      </w:r>
      <w:proofErr w:type="spellEnd"/>
      <w:r w:rsidRPr="00D01584">
        <w:t>调用的端口称为非供应端口。 端口b和d图2-6显示了非供应商端口。</w:t>
      </w:r>
    </w:p>
    <w:p w:rsidR="00EC6CF3" w:rsidRDefault="00D01584" w:rsidP="00D01584">
      <w:pPr>
        <w:ind w:firstLineChars="200" w:firstLine="420"/>
      </w:pPr>
      <w:r w:rsidRPr="00D01584">
        <w:rPr>
          <w:rFonts w:hint="eastAsia"/>
        </w:rPr>
        <w:t>端口的</w:t>
      </w:r>
      <w:r w:rsidRPr="00E83452">
        <w:rPr>
          <w:rFonts w:hint="eastAsia"/>
          <w:i/>
          <w:u w:val="single"/>
        </w:rPr>
        <w:t>隧道端口</w:t>
      </w:r>
      <w:r w:rsidRPr="00D01584">
        <w:rPr>
          <w:rFonts w:hint="eastAsia"/>
        </w:rPr>
        <w:t>是与之共享隧道的端口。例如，图</w:t>
      </w:r>
      <w:r w:rsidRPr="00D01584">
        <w:t>2-6中的端口b是端口a的隧道端口。同样，端口a是端口b的隧道端口。</w:t>
      </w:r>
    </w:p>
    <w:p w:rsidR="00D4673D" w:rsidRDefault="00D01584" w:rsidP="00D01584">
      <w:pPr>
        <w:ind w:firstLineChars="200" w:firstLine="420"/>
      </w:pPr>
      <w:r w:rsidRPr="00015149">
        <w:rPr>
          <w:rFonts w:hint="eastAsia"/>
          <w:i/>
          <w:u w:val="single"/>
        </w:rPr>
        <w:t>分配器端口</w:t>
      </w:r>
      <w:r w:rsidRPr="00D01584">
        <w:rPr>
          <w:rFonts w:hint="eastAsia"/>
        </w:rPr>
        <w:t>也会为其自己分配缓冲区。</w:t>
      </w:r>
      <w:r w:rsidRPr="00D01584">
        <w:t xml:space="preserve"> 图2-6中的端口a是唯一的分配器端口。</w:t>
      </w:r>
    </w:p>
    <w:p w:rsidR="00D4673D" w:rsidRDefault="00D01584" w:rsidP="00D01584">
      <w:pPr>
        <w:ind w:firstLineChars="200" w:firstLine="420"/>
      </w:pPr>
      <w:r w:rsidRPr="00015149">
        <w:rPr>
          <w:rFonts w:hint="eastAsia"/>
          <w:i/>
          <w:u w:val="single"/>
        </w:rPr>
        <w:t>共享端口</w:t>
      </w:r>
      <w:r w:rsidRPr="00D01584">
        <w:rPr>
          <w:rFonts w:hint="eastAsia"/>
        </w:rPr>
        <w:t>是再使用同一组件上另一个端口缓冲区的端口。</w:t>
      </w:r>
      <w:r w:rsidRPr="00D01584">
        <w:t xml:space="preserve"> 例如，图2-6中的端口c是共享端口。</w:t>
      </w:r>
    </w:p>
    <w:p w:rsidR="00D4673D" w:rsidRDefault="00D01584" w:rsidP="00D01584">
      <w:pPr>
        <w:ind w:firstLineChars="200" w:firstLine="420"/>
      </w:pPr>
      <w:r w:rsidRPr="00015149">
        <w:rPr>
          <w:rFonts w:hint="eastAsia"/>
          <w:i/>
          <w:u w:val="single"/>
        </w:rPr>
        <w:t>隧道组件</w:t>
      </w:r>
      <w:r w:rsidRPr="00D01584">
        <w:rPr>
          <w:rFonts w:hint="eastAsia"/>
        </w:rPr>
        <w:t>是使用至少一个隧道的组件。</w:t>
      </w:r>
    </w:p>
    <w:p w:rsidR="00D4673D" w:rsidRDefault="00D01584" w:rsidP="00D01584">
      <w:pPr>
        <w:ind w:firstLineChars="200" w:firstLine="420"/>
      </w:pPr>
      <w:r w:rsidRPr="00D01584">
        <w:rPr>
          <w:rFonts w:hint="eastAsia"/>
        </w:rPr>
        <w:t>端口所需的一组缓冲区信息包括缓冲区数量和每个缓冲区所需的大小。如果需要多组缓冲区的话，缓冲区的最大数量和大小，是这些组中的最大值。一个端口通过</w:t>
      </w:r>
      <w:proofErr w:type="spellStart"/>
      <w:r w:rsidRPr="00AF6035">
        <w:rPr>
          <w:rFonts w:ascii="Courier New" w:hAnsi="Courier New" w:cs="Courier New"/>
        </w:rPr>
        <w:t>OMX_GetParameter</w:t>
      </w:r>
      <w:proofErr w:type="spellEnd"/>
      <w:r w:rsidRPr="00D01584">
        <w:t>函数来从它的隧道端口上检索缓冲区要求，检索到的数据保存在</w:t>
      </w:r>
      <w:r w:rsidRPr="00AF6035">
        <w:rPr>
          <w:rFonts w:ascii="Courier New" w:hAnsi="Courier New" w:cs="Courier New"/>
        </w:rPr>
        <w:t>OMX_PARAM_PORTDEFINITIONTYPE</w:t>
      </w:r>
      <w:r w:rsidRPr="00D01584">
        <w:t>结构体中。需要注意的是，一个端口可能会从共享其缓冲区的端口来确定其缓冲区要求，而不使用</w:t>
      </w:r>
      <w:proofErr w:type="spellStart"/>
      <w:r w:rsidRPr="00AF6035">
        <w:rPr>
          <w:rFonts w:ascii="Courier New" w:hAnsi="Courier New" w:cs="Courier New"/>
        </w:rPr>
        <w:t>OMX_GetParameter</w:t>
      </w:r>
      <w:proofErr w:type="spellEnd"/>
      <w:r w:rsidRPr="00D01584">
        <w:t>调用，因为它们都包含在同一个组件中。</w:t>
      </w:r>
    </w:p>
    <w:p w:rsidR="00D4673D" w:rsidRDefault="00D01584" w:rsidP="00D01584">
      <w:pPr>
        <w:ind w:firstLineChars="200" w:firstLine="420"/>
      </w:pPr>
      <w:r w:rsidRPr="00D01584">
        <w:rPr>
          <w:rFonts w:hint="eastAsia"/>
        </w:rPr>
        <w:t>无论组件是否共享缓冲区，它都有义务遵守以下外部语义：</w:t>
      </w:r>
    </w:p>
    <w:p w:rsidR="00D4673D" w:rsidRDefault="00D01584" w:rsidP="00D01584">
      <w:pPr>
        <w:ind w:firstLineChars="200" w:firstLine="420"/>
      </w:pPr>
      <w:r w:rsidRPr="00D01584">
        <w:rPr>
          <w:rFonts w:hint="eastAsia"/>
        </w:rPr>
        <w:t>•</w:t>
      </w:r>
      <w:r w:rsidRPr="00D01584">
        <w:t xml:space="preserve"> 在供应商端口上提供缓冲区。</w:t>
      </w:r>
    </w:p>
    <w:p w:rsidR="00D4673D" w:rsidRDefault="00D01584" w:rsidP="00D01584">
      <w:pPr>
        <w:ind w:firstLineChars="200" w:firstLine="420"/>
      </w:pPr>
      <w:r w:rsidRPr="00D01584">
        <w:rPr>
          <w:rFonts w:hint="eastAsia"/>
        </w:rPr>
        <w:t>•</w:t>
      </w:r>
      <w:r w:rsidR="005400D7">
        <w:rPr>
          <w:rFonts w:hint="eastAsia"/>
        </w:rPr>
        <w:t xml:space="preserve"> </w:t>
      </w:r>
      <w:r w:rsidRPr="00D01584">
        <w:rPr>
          <w:rFonts w:hint="eastAsia"/>
        </w:rPr>
        <w:t>准确地传达其端口上的缓冲区要求。</w:t>
      </w:r>
    </w:p>
    <w:p w:rsidR="00D4673D" w:rsidRDefault="00D01584" w:rsidP="00D01584">
      <w:pPr>
        <w:ind w:firstLineChars="200" w:firstLine="420"/>
      </w:pPr>
      <w:r w:rsidRPr="00D01584">
        <w:rPr>
          <w:rFonts w:hint="eastAsia"/>
        </w:rPr>
        <w:t>•</w:t>
      </w:r>
      <w:r w:rsidR="005400D7">
        <w:rPr>
          <w:rFonts w:hint="eastAsia"/>
        </w:rPr>
        <w:t xml:space="preserve"> </w:t>
      </w:r>
      <w:r w:rsidRPr="00D01584">
        <w:rPr>
          <w:rFonts w:hint="eastAsia"/>
        </w:rPr>
        <w:t>使用</w:t>
      </w:r>
      <w:proofErr w:type="spellStart"/>
      <w:r w:rsidRPr="00AF6035">
        <w:rPr>
          <w:rFonts w:ascii="Courier New" w:hAnsi="Courier New" w:cs="Courier New"/>
        </w:rPr>
        <w:t>OMX_EmptyThisBuffer</w:t>
      </w:r>
      <w:proofErr w:type="spellEnd"/>
      <w:r w:rsidRPr="00D01584">
        <w:t>调用将缓冲区从输出端口传递到输入端口。</w:t>
      </w:r>
    </w:p>
    <w:p w:rsidR="00D4673D" w:rsidRDefault="00D01584" w:rsidP="005400D7">
      <w:pPr>
        <w:ind w:firstLineChars="200" w:firstLine="420"/>
      </w:pPr>
      <w:r w:rsidRPr="00D01584">
        <w:rPr>
          <w:rFonts w:hint="eastAsia"/>
        </w:rPr>
        <w:t>•</w:t>
      </w:r>
      <w:r w:rsidR="005400D7">
        <w:rPr>
          <w:rFonts w:hint="eastAsia"/>
        </w:rPr>
        <w:t xml:space="preserve"> </w:t>
      </w:r>
      <w:r w:rsidRPr="00D01584">
        <w:rPr>
          <w:rFonts w:hint="eastAsia"/>
        </w:rPr>
        <w:t>使用</w:t>
      </w:r>
      <w:proofErr w:type="spellStart"/>
      <w:r w:rsidRPr="00AF6035">
        <w:rPr>
          <w:rFonts w:ascii="Courier New" w:hAnsi="Courier New" w:cs="Courier New"/>
        </w:rPr>
        <w:t>OMX_FillThisBuffer</w:t>
      </w:r>
      <w:proofErr w:type="spellEnd"/>
      <w:r w:rsidRPr="00D01584">
        <w:t>调用将缓冲区从输入端口返回到输出端口。</w:t>
      </w:r>
    </w:p>
    <w:p w:rsidR="00D4673D" w:rsidRDefault="00333B0A" w:rsidP="005400D7">
      <w:pPr>
        <w:pStyle w:val="Heading4"/>
      </w:pPr>
      <w:r w:rsidRPr="00333B0A">
        <w:t>2.1.7.1 IL客户端组件设置</w:t>
      </w:r>
    </w:p>
    <w:p w:rsidR="00D4673D" w:rsidRDefault="00333B0A" w:rsidP="00333B0A">
      <w:pPr>
        <w:ind w:firstLineChars="200" w:firstLine="420"/>
      </w:pPr>
      <w:r w:rsidRPr="00333B0A">
        <w:rPr>
          <w:rFonts w:hint="eastAsia"/>
        </w:rPr>
        <w:t>要设置隧道组件，</w:t>
      </w:r>
      <w:r w:rsidRPr="00333B0A">
        <w:t>IL客户端应按以下顺序操作：</w:t>
      </w:r>
    </w:p>
    <w:p w:rsidR="00241DEA" w:rsidRDefault="00333B0A" w:rsidP="0048507E">
      <w:pPr>
        <w:ind w:left="420" w:firstLineChars="200" w:firstLine="420"/>
      </w:pPr>
      <w:r w:rsidRPr="00333B0A">
        <w:t>1.</w:t>
      </w:r>
      <w:r w:rsidR="0048507E">
        <w:t xml:space="preserve"> </w:t>
      </w:r>
      <w:r w:rsidRPr="00333B0A">
        <w:t>加载所有隧道组件，并在这些组件上设置隧道。</w:t>
      </w:r>
    </w:p>
    <w:p w:rsidR="00E91DDA" w:rsidRDefault="00333B0A" w:rsidP="0048507E">
      <w:pPr>
        <w:ind w:left="420" w:firstLineChars="200" w:firstLine="420"/>
      </w:pPr>
      <w:r w:rsidRPr="00333B0A">
        <w:t>2.</w:t>
      </w:r>
      <w:r w:rsidR="0048507E">
        <w:t xml:space="preserve"> </w:t>
      </w:r>
      <w:r w:rsidRPr="00333B0A">
        <w:t>命令所有隧道组件从LOADED状态转换到IDLE状态。</w:t>
      </w:r>
    </w:p>
    <w:p w:rsidR="00241DEA" w:rsidRDefault="00333B0A" w:rsidP="00333B0A">
      <w:pPr>
        <w:ind w:firstLineChars="200" w:firstLine="420"/>
      </w:pPr>
      <w:r w:rsidRPr="00333B0A">
        <w:rPr>
          <w:rFonts w:hint="eastAsia"/>
        </w:rPr>
        <w:t>需要注意的是，如果某些组件在共享缓冲区时</w:t>
      </w:r>
      <w:r w:rsidRPr="00333B0A">
        <w:t>IL客户端不以这种方式运行，则由于组件之间可能存在依赖关系，因此隧道组件可能永远不会转换到IDLE状态。</w:t>
      </w:r>
    </w:p>
    <w:p w:rsidR="00241DEA" w:rsidRDefault="00333B0A" w:rsidP="00C53037">
      <w:pPr>
        <w:pStyle w:val="Heading4"/>
      </w:pPr>
      <w:r w:rsidRPr="00333B0A">
        <w:lastRenderedPageBreak/>
        <w:t>2.1.7.2组件从LOADED状态转换到IDLE状态</w:t>
      </w:r>
    </w:p>
    <w:p w:rsidR="00241DEA" w:rsidRDefault="00333B0A" w:rsidP="00333B0A">
      <w:pPr>
        <w:ind w:firstLineChars="200" w:firstLine="420"/>
      </w:pPr>
      <w:r w:rsidRPr="00333B0A">
        <w:rPr>
          <w:rFonts w:hint="eastAsia"/>
        </w:rPr>
        <w:t>当组件从</w:t>
      </w:r>
      <w:r w:rsidRPr="00333B0A">
        <w:t>LOADED状态转换到IDLE状态时，非共享组件的每个供应商端口执行以下操作：</w:t>
      </w:r>
    </w:p>
    <w:p w:rsidR="00241DEA" w:rsidRDefault="00333B0A" w:rsidP="00333B0A">
      <w:pPr>
        <w:ind w:firstLineChars="200" w:firstLine="420"/>
      </w:pPr>
      <w:r w:rsidRPr="00333B0A">
        <w:t>1.</w:t>
      </w:r>
      <w:r w:rsidR="005651BA">
        <w:t xml:space="preserve"> </w:t>
      </w:r>
      <w:r w:rsidRPr="00333B0A">
        <w:t>通过</w:t>
      </w:r>
      <w:proofErr w:type="spellStart"/>
      <w:r w:rsidRPr="00277F49">
        <w:rPr>
          <w:rFonts w:ascii="Courier New" w:hAnsi="Courier New" w:cs="Courier New"/>
        </w:rPr>
        <w:t>OMX_GetParameter</w:t>
      </w:r>
      <w:proofErr w:type="spellEnd"/>
      <w:r w:rsidRPr="00333B0A">
        <w:t>调用确定隧道端口的缓冲区要求。</w:t>
      </w:r>
    </w:p>
    <w:p w:rsidR="00241DEA" w:rsidRDefault="00333B0A" w:rsidP="00333B0A">
      <w:pPr>
        <w:ind w:firstLineChars="200" w:firstLine="420"/>
      </w:pPr>
      <w:r w:rsidRPr="00333B0A">
        <w:t>2.</w:t>
      </w:r>
      <w:r w:rsidR="005651BA">
        <w:t xml:space="preserve"> </w:t>
      </w:r>
      <w:r w:rsidRPr="00333B0A">
        <w:t>按照自己要求和隧道端口要求的最大值分配缓冲区。</w:t>
      </w:r>
    </w:p>
    <w:p w:rsidR="00241DEA" w:rsidRDefault="00333B0A" w:rsidP="00C53037">
      <w:pPr>
        <w:ind w:firstLineChars="200" w:firstLine="420"/>
      </w:pPr>
      <w:r w:rsidRPr="00333B0A">
        <w:t>3.</w:t>
      </w:r>
      <w:r w:rsidR="005651BA">
        <w:t xml:space="preserve"> </w:t>
      </w:r>
      <w:r w:rsidRPr="00333B0A">
        <w:t>在其隧道端口上调用</w:t>
      </w:r>
      <w:proofErr w:type="spellStart"/>
      <w:r w:rsidRPr="00277F49">
        <w:rPr>
          <w:rFonts w:ascii="Courier New" w:hAnsi="Courier New" w:cs="Courier New"/>
        </w:rPr>
        <w:t>OMX_UseBuffer</w:t>
      </w:r>
      <w:proofErr w:type="spellEnd"/>
      <w:r w:rsidRPr="00333B0A">
        <w:t>。</w:t>
      </w:r>
    </w:p>
    <w:p w:rsidR="00241DEA" w:rsidRDefault="00DE4EC1" w:rsidP="00C53037">
      <w:pPr>
        <w:pStyle w:val="Heading3"/>
      </w:pPr>
      <w:r w:rsidRPr="00DE4EC1">
        <w:t>2.1.8 端口重新连接</w:t>
      </w:r>
    </w:p>
    <w:p w:rsidR="00241DEA" w:rsidRDefault="00D36A13" w:rsidP="005C44C3">
      <w:pPr>
        <w:ind w:firstLineChars="200" w:firstLine="420"/>
      </w:pPr>
      <w:r w:rsidRPr="00D36A13">
        <w:rPr>
          <w:rFonts w:hint="eastAsia"/>
        </w:rPr>
        <w:t>端口重新连接可使已经隧道化的组件替换为另一个隧道组件，而不必拆除周围的组件。在图</w:t>
      </w:r>
      <w:r w:rsidRPr="00D36A13">
        <w:t>2-7中，组件B1将被替换为组件B2。为此，组件A的输出端口和组件B的输入端口应首先使用端口禁用命令禁用，一旦所有分配的缓冲区都返回到其合法所有者并释放后，组件A的输出端口就可以连接到组件B2了。组件B1的输出端口和组件C的输入端口应同样给予端口禁用命令，在所有分配的缓冲区已经返回到其所有者并释放后，组件C输入端口可以连接到组件B2输出端口。然后所有的端口都可以被赋予enable命令。有关端口禁用和启用的更多信息，请参见第3.4.4节“端口禁用和启用”。</w:t>
      </w:r>
    </w:p>
    <w:p w:rsidR="00241DEA" w:rsidRDefault="00D36A13" w:rsidP="00D36A13">
      <w:pPr>
        <w:jc w:val="center"/>
      </w:pPr>
      <w:r>
        <w:rPr>
          <w:noProof/>
        </w:rPr>
        <w:drawing>
          <wp:inline distT="0" distB="0" distL="0" distR="0">
            <wp:extent cx="5274310" cy="3978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78910"/>
                    </a:xfrm>
                    <a:prstGeom prst="rect">
                      <a:avLst/>
                    </a:prstGeom>
                  </pic:spPr>
                </pic:pic>
              </a:graphicData>
            </a:graphic>
          </wp:inline>
        </w:drawing>
      </w:r>
    </w:p>
    <w:p w:rsidR="00241DEA" w:rsidRDefault="00D36A13" w:rsidP="00D36A13">
      <w:pPr>
        <w:jc w:val="center"/>
      </w:pPr>
      <w:r w:rsidRPr="00D36A13">
        <w:rPr>
          <w:rFonts w:hint="eastAsia"/>
        </w:rPr>
        <w:t>图</w:t>
      </w:r>
      <w:r w:rsidRPr="00D36A13">
        <w:t xml:space="preserve"> 2-7. 端口重新连接</w:t>
      </w:r>
    </w:p>
    <w:p w:rsidR="00241DEA" w:rsidRDefault="00894495" w:rsidP="005C44C3">
      <w:pPr>
        <w:ind w:firstLineChars="200" w:firstLine="420"/>
      </w:pPr>
      <w:r w:rsidRPr="00894495">
        <w:rPr>
          <w:rFonts w:hint="eastAsia"/>
        </w:rPr>
        <w:t>在某些情况下，如音频，可能需要将一个组件重新连接到另一个组件，然后淡入一个新组件的数据，同时淡化原始组件的数据。图</w:t>
      </w:r>
      <w:r w:rsidRPr="00894495">
        <w:t>2-8说明了这将如何工作。在步骤1中，组件A</w:t>
      </w:r>
      <w:r w:rsidRPr="00894495">
        <w:lastRenderedPageBreak/>
        <w:t>将数据发送到组件B1，然后组件B1将数据发送到组件C。组件A和C都有一个禁用的额外端口。在步骤2中，IL客户端首先在组件A和B2之间建立隧道，然后在B2和C之间建立隧道，然后启用两个隧道中的所有端口。假定这些是音频组件，组件C可能能够以各种增益混合来自组件B1和B2的数据。在步骤3中，组件A和组件C连接到组件B1的端口被禁用，组件B1的资源可能会被取消</w:t>
      </w:r>
      <w:r w:rsidRPr="00894495">
        <w:rPr>
          <w:rFonts w:hint="eastAsia"/>
        </w:rPr>
        <w:t>分配。</w:t>
      </w:r>
    </w:p>
    <w:p w:rsidR="00D36A13" w:rsidRDefault="00894495">
      <w:r>
        <w:rPr>
          <w:noProof/>
        </w:rPr>
        <w:drawing>
          <wp:inline distT="0" distB="0" distL="0" distR="0">
            <wp:extent cx="5274310" cy="3968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894495" w:rsidRDefault="00894495" w:rsidP="00C53037">
      <w:pPr>
        <w:jc w:val="center"/>
      </w:pPr>
      <w:r w:rsidRPr="00894495">
        <w:rPr>
          <w:rFonts w:hint="eastAsia"/>
        </w:rPr>
        <w:t>图</w:t>
      </w:r>
      <w:r w:rsidRPr="00894495">
        <w:t xml:space="preserve"> 2-8. 重新连接组件</w:t>
      </w:r>
    </w:p>
    <w:p w:rsidR="00D36A13" w:rsidRDefault="00894495" w:rsidP="00C53037">
      <w:pPr>
        <w:pStyle w:val="Heading3"/>
      </w:pPr>
      <w:r w:rsidRPr="00894495">
        <w:t>2.1.9 队列和Flush</w:t>
      </w:r>
    </w:p>
    <w:p w:rsidR="00D36A13" w:rsidRDefault="00894495" w:rsidP="00C53037">
      <w:pPr>
        <w:ind w:firstLineChars="200" w:firstLine="420"/>
      </w:pPr>
      <w:r w:rsidRPr="00894495">
        <w:rPr>
          <w:rFonts w:hint="eastAsia"/>
        </w:rPr>
        <w:t>命令队列使组件能够刷新尚未处理的缓冲区，并在使用非隧道通信时将这些缓冲区返回给</w:t>
      </w:r>
      <w:r w:rsidRPr="00894495">
        <w:t>IL客户端，或者在使用隧道通信时将这些缓冲区返回给隧道输出端口。例如，假定组件的输出端口正在使用由IL客户端分配的缓冲区。 在此示例中，客户端在发送flush命令之前向组件发送五个缓冲区。在处理flush命令后，组件返回尚未处理的缓冲区并触发其事件处理程序来通知IL客户端。在处理flush命令之前，已经处理了两个缓冲区，该组件返回未填充的剩余三个缓冲区并生成一个事件。IL客户端在反初始化组件之前，应该等待事件。</w:t>
      </w:r>
    </w:p>
    <w:p w:rsidR="00D36A13" w:rsidRDefault="00894495" w:rsidP="00C53037">
      <w:pPr>
        <w:pStyle w:val="Heading3"/>
      </w:pPr>
      <w:r w:rsidRPr="00894495">
        <w:t>2.1.10 标记缓冲区</w:t>
      </w:r>
    </w:p>
    <w:p w:rsidR="00D36A13" w:rsidRDefault="00894495" w:rsidP="005C44C3">
      <w:pPr>
        <w:ind w:firstLineChars="200" w:firstLine="420"/>
      </w:pPr>
      <w:r w:rsidRPr="00894495">
        <w:rPr>
          <w:rFonts w:hint="eastAsia"/>
        </w:rPr>
        <w:t>当遇到被标记的缓冲区时，</w:t>
      </w:r>
      <w:r w:rsidRPr="00894495">
        <w:t>IL客户端也可以触发事件产生。一个缓冲区可以在其buffer header中被标记，该标记buffer在内部通过一系列</w:t>
      </w:r>
      <w:proofErr w:type="spellStart"/>
      <w:r w:rsidRPr="00894495">
        <w:t>OpenMAX</w:t>
      </w:r>
      <w:proofErr w:type="spellEnd"/>
      <w:r w:rsidRPr="00894495">
        <w:t xml:space="preserve"> IL组件从输入缓冲区传输到输出缓冲区。该标记使组件能够在遇到标记的缓冲区时向IL客户端发送事件。 图2-9描述</w:t>
      </w:r>
      <w:r w:rsidRPr="00894495">
        <w:lastRenderedPageBreak/>
        <w:t>了这是如何工作的。</w:t>
      </w:r>
    </w:p>
    <w:p w:rsidR="00D36A13" w:rsidRDefault="00894495">
      <w:r>
        <w:rPr>
          <w:noProof/>
        </w:rPr>
        <w:drawing>
          <wp:inline distT="0" distB="0" distL="0" distR="0">
            <wp:extent cx="5274310" cy="35344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34410"/>
                    </a:xfrm>
                    <a:prstGeom prst="rect">
                      <a:avLst/>
                    </a:prstGeom>
                  </pic:spPr>
                </pic:pic>
              </a:graphicData>
            </a:graphic>
          </wp:inline>
        </w:drawing>
      </w:r>
    </w:p>
    <w:p w:rsidR="00D36A13" w:rsidRDefault="00894495" w:rsidP="00894495">
      <w:pPr>
        <w:jc w:val="center"/>
      </w:pPr>
      <w:r w:rsidRPr="00894495">
        <w:rPr>
          <w:rFonts w:hint="eastAsia"/>
        </w:rPr>
        <w:t>图</w:t>
      </w:r>
      <w:r w:rsidRPr="00894495">
        <w:t xml:space="preserve"> 2-9. 标记缓冲区</w:t>
      </w:r>
    </w:p>
    <w:p w:rsidR="00D36A13" w:rsidRDefault="00894495" w:rsidP="00C53037">
      <w:pPr>
        <w:ind w:firstLineChars="200" w:firstLine="420"/>
      </w:pPr>
      <w:r w:rsidRPr="00894495">
        <w:t>IL客户端发送一个命令来标记缓冲区。从组件的输出端口发送的下一个缓冲区标记为B1。组件B处理B1缓冲区并将结果与标记一起提供给缓冲区B2。当组件C通过其输入端口接收标记的缓冲区B2时，处理该缓冲区，当它处理完后，触发其事件处理程序。</w:t>
      </w:r>
    </w:p>
    <w:p w:rsidR="00D36A13" w:rsidRDefault="00894495" w:rsidP="00C53037">
      <w:pPr>
        <w:pStyle w:val="Heading3"/>
      </w:pPr>
      <w:r w:rsidRPr="00894495">
        <w:t>2.1.11事件和回调函数</w:t>
      </w:r>
    </w:p>
    <w:p w:rsidR="00D36A13" w:rsidRDefault="00894495" w:rsidP="005C44C3">
      <w:pPr>
        <w:ind w:firstLineChars="200" w:firstLine="420"/>
      </w:pPr>
      <w:r w:rsidRPr="00894495">
        <w:rPr>
          <w:rFonts w:hint="eastAsia"/>
        </w:rPr>
        <w:t>组件可以向</w:t>
      </w:r>
      <w:r w:rsidRPr="00894495">
        <w:t>IL客户端发送六种事件：</w:t>
      </w:r>
    </w:p>
    <w:p w:rsidR="00D36A13" w:rsidRDefault="00894495" w:rsidP="00B86A6A">
      <w:pPr>
        <w:ind w:left="420" w:firstLineChars="200" w:firstLine="420"/>
      </w:pPr>
      <w:r w:rsidRPr="00894495">
        <w:rPr>
          <w:rFonts w:hint="eastAsia"/>
        </w:rPr>
        <w:t>•</w:t>
      </w:r>
      <w:r w:rsidRPr="00894495">
        <w:t xml:space="preserve"> 错误事件：是一个枚举值并可能随时发生</w:t>
      </w:r>
    </w:p>
    <w:p w:rsidR="00D36A13" w:rsidRDefault="00894495" w:rsidP="00B86A6A">
      <w:pPr>
        <w:ind w:left="420" w:firstLineChars="200" w:firstLine="420"/>
      </w:pPr>
      <w:r w:rsidRPr="00894495">
        <w:rPr>
          <w:rFonts w:hint="eastAsia"/>
        </w:rPr>
        <w:t>•</w:t>
      </w:r>
      <w:r w:rsidRPr="00894495">
        <w:t xml:space="preserve"> 命令完成通知事件：成功执行命令后会触发命令完成通知事件。</w:t>
      </w:r>
    </w:p>
    <w:p w:rsidR="00D36A13" w:rsidRDefault="00894495" w:rsidP="00B86A6A">
      <w:pPr>
        <w:ind w:left="420" w:firstLineChars="200" w:firstLine="420"/>
      </w:pPr>
      <w:r w:rsidRPr="00894495">
        <w:rPr>
          <w:rFonts w:hint="eastAsia"/>
        </w:rPr>
        <w:t>•</w:t>
      </w:r>
      <w:r w:rsidRPr="00894495">
        <w:t xml:space="preserve"> 标记缓冲区事件：在组件检测到标记缓冲区时触发。</w:t>
      </w:r>
    </w:p>
    <w:p w:rsidR="00D36A13" w:rsidRDefault="00894495" w:rsidP="00B86A6A">
      <w:pPr>
        <w:ind w:left="420" w:firstLineChars="200" w:firstLine="420"/>
      </w:pPr>
      <w:r w:rsidRPr="00894495">
        <w:rPr>
          <w:rFonts w:hint="eastAsia"/>
        </w:rPr>
        <w:t>•</w:t>
      </w:r>
      <w:r w:rsidRPr="00894495">
        <w:t xml:space="preserve"> 端口设置更改通知事件：在组件更改端口设置时，会生成端口设置更改通知事件。</w:t>
      </w:r>
    </w:p>
    <w:p w:rsidR="00D36A13" w:rsidRDefault="00894495" w:rsidP="00B86A6A">
      <w:pPr>
        <w:ind w:left="420" w:firstLineChars="200" w:firstLine="420"/>
      </w:pPr>
      <w:r w:rsidRPr="00894495">
        <w:rPr>
          <w:rFonts w:hint="eastAsia"/>
        </w:rPr>
        <w:t>•</w:t>
      </w:r>
      <w:r w:rsidRPr="00894495">
        <w:t xml:space="preserve"> 缓冲标志事件：遇到流结束时触发缓冲标志事件。</w:t>
      </w:r>
    </w:p>
    <w:p w:rsidR="00D36A13" w:rsidRDefault="00894495" w:rsidP="00B86A6A">
      <w:pPr>
        <w:ind w:left="420" w:firstLineChars="200" w:firstLine="420"/>
      </w:pPr>
      <w:r w:rsidRPr="00894495">
        <w:rPr>
          <w:rFonts w:hint="eastAsia"/>
        </w:rPr>
        <w:t>•</w:t>
      </w:r>
      <w:r w:rsidRPr="00894495">
        <w:t xml:space="preserve"> 资源获取事件：组件获取到其等待的资源时会生成资源获取事件。</w:t>
      </w:r>
    </w:p>
    <w:p w:rsidR="00D4673D" w:rsidRDefault="00A63EF3" w:rsidP="00C53037">
      <w:pPr>
        <w:ind w:firstLineChars="200" w:firstLine="420"/>
      </w:pPr>
      <w:r w:rsidRPr="00A63EF3">
        <w:rPr>
          <w:rFonts w:hint="eastAsia"/>
        </w:rPr>
        <w:t>端口在缓冲区可用时执行缓冲区处理回调函数或指示需要缓冲区。</w:t>
      </w:r>
    </w:p>
    <w:p w:rsidR="00D4673D" w:rsidRPr="00C017C1" w:rsidRDefault="00174325" w:rsidP="00C53037">
      <w:pPr>
        <w:pStyle w:val="Heading3"/>
      </w:pPr>
      <w:r w:rsidRPr="00174325">
        <w:t>2.1.12 缓冲区负载</w:t>
      </w:r>
    </w:p>
    <w:p w:rsidR="00D4673D" w:rsidRDefault="00174325" w:rsidP="001E6214">
      <w:pPr>
        <w:ind w:firstLineChars="200" w:firstLine="420"/>
      </w:pPr>
      <w:r w:rsidRPr="00174325">
        <w:rPr>
          <w:rFonts w:hint="eastAsia"/>
        </w:rPr>
        <w:t>端口配置确定和定义数据在组件端口上传输的格式，但并未定义数据在缓冲区中的存放方式。</w:t>
      </w:r>
    </w:p>
    <w:p w:rsidR="008A6613" w:rsidRDefault="00174325" w:rsidP="001E6214">
      <w:pPr>
        <w:ind w:firstLineChars="200" w:firstLine="420"/>
      </w:pPr>
      <w:r w:rsidRPr="00174325">
        <w:rPr>
          <w:rFonts w:hint="eastAsia"/>
        </w:rPr>
        <w:t>通常有三种情况描述了数据是如何填充在缓冲区中的，每种情况都有其优劣势。</w:t>
      </w:r>
    </w:p>
    <w:p w:rsidR="008A6613" w:rsidRDefault="00174325" w:rsidP="001E6214">
      <w:pPr>
        <w:ind w:firstLineChars="200" w:firstLine="420"/>
      </w:pPr>
      <w:r w:rsidRPr="00174325">
        <w:rPr>
          <w:rFonts w:hint="eastAsia"/>
        </w:rPr>
        <w:t>在所有情况下，缓冲区中有效数据的范围和位置由</w:t>
      </w:r>
      <w:r w:rsidRPr="00174325">
        <w:t>buffer header中的</w:t>
      </w:r>
      <w:proofErr w:type="spellStart"/>
      <w:r w:rsidRPr="001F105C">
        <w:rPr>
          <w:rFonts w:ascii="Courier New" w:hAnsi="Courier New" w:cs="Courier New"/>
        </w:rPr>
        <w:t>pBuffer</w:t>
      </w:r>
      <w:proofErr w:type="spellEnd"/>
      <w:r w:rsidRPr="00174325">
        <w:t>，</w:t>
      </w:r>
      <w:proofErr w:type="spellStart"/>
      <w:r w:rsidRPr="001F105C">
        <w:rPr>
          <w:rFonts w:ascii="Courier New" w:hAnsi="Courier New" w:cs="Courier New"/>
        </w:rPr>
        <w:t>nOffset</w:t>
      </w:r>
      <w:proofErr w:type="spellEnd"/>
      <w:r w:rsidRPr="00174325">
        <w:t>和</w:t>
      </w:r>
      <w:proofErr w:type="spellStart"/>
      <w:r w:rsidRPr="001F105C">
        <w:rPr>
          <w:rFonts w:ascii="Courier New" w:hAnsi="Courier New" w:cs="Courier New"/>
        </w:rPr>
        <w:t>nFilledLen</w:t>
      </w:r>
      <w:proofErr w:type="spellEnd"/>
      <w:r w:rsidRPr="00174325">
        <w:t>参数定义。</w:t>
      </w:r>
      <w:proofErr w:type="spellStart"/>
      <w:r w:rsidRPr="001F105C">
        <w:rPr>
          <w:rFonts w:ascii="Courier New" w:hAnsi="Courier New" w:cs="Courier New"/>
        </w:rPr>
        <w:t>pBuffer</w:t>
      </w:r>
      <w:proofErr w:type="spellEnd"/>
      <w:r w:rsidRPr="00174325">
        <w:t>参数指向缓冲区的开始，</w:t>
      </w:r>
      <w:proofErr w:type="spellStart"/>
      <w:r w:rsidRPr="001F105C">
        <w:rPr>
          <w:rFonts w:ascii="Courier New" w:hAnsi="Courier New" w:cs="Courier New"/>
        </w:rPr>
        <w:t>nOffset</w:t>
      </w:r>
      <w:proofErr w:type="spellEnd"/>
      <w:r w:rsidRPr="00174325">
        <w:t>参数指</w:t>
      </w:r>
      <w:r w:rsidRPr="00174325">
        <w:lastRenderedPageBreak/>
        <w:t>示从缓冲区开始到有效数据开始之间的字节数，</w:t>
      </w:r>
      <w:proofErr w:type="spellStart"/>
      <w:r w:rsidRPr="001F105C">
        <w:rPr>
          <w:rFonts w:ascii="Courier New" w:hAnsi="Courier New" w:cs="Courier New"/>
        </w:rPr>
        <w:t>nFilledLen</w:t>
      </w:r>
      <w:proofErr w:type="spellEnd"/>
      <w:r w:rsidRPr="00174325">
        <w:t>参数指定缓冲区中有效数据的连续字节数。 因此，缓冲区中的有效数据位于</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74325">
        <w:t>到</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F105C">
        <w:rPr>
          <w:rFonts w:ascii="Courier New" w:hAnsi="Courier New" w:cs="Courier New"/>
        </w:rPr>
        <w:t xml:space="preserve"> + </w:t>
      </w:r>
      <w:proofErr w:type="spellStart"/>
      <w:r w:rsidRPr="001F105C">
        <w:rPr>
          <w:rFonts w:ascii="Courier New" w:hAnsi="Courier New" w:cs="Courier New"/>
        </w:rPr>
        <w:t>nFilledLen</w:t>
      </w:r>
      <w:proofErr w:type="spellEnd"/>
      <w:r w:rsidRPr="00174325">
        <w:t>的范围内。</w:t>
      </w:r>
    </w:p>
    <w:p w:rsidR="008A6613" w:rsidRDefault="00E874B5" w:rsidP="001E6214">
      <w:pPr>
        <w:ind w:firstLineChars="200" w:firstLine="420"/>
      </w:pPr>
      <w:r w:rsidRPr="00E874B5">
        <w:rPr>
          <w:rFonts w:hint="eastAsia"/>
        </w:rPr>
        <w:t>以下情况代表在解码或编码时传入或传出组件的缓冲区中的压缩数据。在所有情况下，缓冲区仅为数据提供传输机制，对内容没有特别的要求。</w:t>
      </w:r>
      <w:r w:rsidRPr="00E874B5">
        <w:t xml:space="preserve"> 内容需求由端口配置参数定义。</w:t>
      </w:r>
    </w:p>
    <w:p w:rsidR="00A30313" w:rsidRDefault="00E874B5" w:rsidP="001E6214">
      <w:pPr>
        <w:ind w:firstLineChars="200" w:firstLine="420"/>
      </w:pPr>
      <w:r w:rsidRPr="00E874B5">
        <w:rPr>
          <w:rFonts w:hint="eastAsia"/>
        </w:rPr>
        <w:t>缓冲区的阴影部分表示数据，白色部分表示没有数据。</w:t>
      </w:r>
    </w:p>
    <w:p w:rsidR="00A30313" w:rsidRPr="00E874B5" w:rsidRDefault="00E874B5" w:rsidP="001E6214">
      <w:pPr>
        <w:ind w:firstLineChars="200" w:firstLine="420"/>
      </w:pPr>
      <w:r w:rsidRPr="00E874B5">
        <w:rPr>
          <w:rFonts w:hint="eastAsia"/>
        </w:rPr>
        <w:t>案例</w:t>
      </w:r>
      <w:r w:rsidRPr="00E874B5">
        <w:t>1：每个缓冲区全部或部分填充。 在包含压缩数据帧的缓冲区的情况下，帧由f1至</w:t>
      </w:r>
      <w:proofErr w:type="spellStart"/>
      <w:r w:rsidRPr="00E874B5">
        <w:t>fn</w:t>
      </w:r>
      <w:proofErr w:type="spellEnd"/>
      <w:r w:rsidRPr="00E874B5">
        <w:t>表示。</w:t>
      </w:r>
    </w:p>
    <w:p w:rsidR="00A30313" w:rsidRDefault="00E874B5" w:rsidP="00E874B5">
      <w:pPr>
        <w:jc w:val="center"/>
      </w:pPr>
      <w:r>
        <w:rPr>
          <w:noProof/>
        </w:rPr>
        <w:drawing>
          <wp:inline distT="0" distB="0" distL="0" distR="0">
            <wp:extent cx="5274310" cy="2006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06600"/>
                    </a:xfrm>
                    <a:prstGeom prst="rect">
                      <a:avLst/>
                    </a:prstGeom>
                  </pic:spPr>
                </pic:pic>
              </a:graphicData>
            </a:graphic>
          </wp:inline>
        </w:drawing>
      </w:r>
    </w:p>
    <w:p w:rsidR="00A30313" w:rsidRDefault="00E874B5" w:rsidP="00E874B5">
      <w:pPr>
        <w:jc w:val="center"/>
      </w:pPr>
      <w:r w:rsidRPr="00E874B5">
        <w:rPr>
          <w:rFonts w:hint="eastAsia"/>
        </w:rPr>
        <w:t>图</w:t>
      </w:r>
      <w:r w:rsidRPr="00E874B5">
        <w:t>2-10：案例1 - 每个缓冲区全部或部分填充</w:t>
      </w:r>
    </w:p>
    <w:p w:rsidR="00A30313" w:rsidRDefault="00E874B5" w:rsidP="00661BB3">
      <w:pPr>
        <w:ind w:firstLineChars="200" w:firstLine="420"/>
      </w:pPr>
      <w:r w:rsidRPr="00E874B5">
        <w:rPr>
          <w:rFonts w:hint="eastAsia"/>
        </w:rPr>
        <w:t>案例</w:t>
      </w:r>
      <w:r w:rsidRPr="00E874B5">
        <w:t>1为解码播放提供了一个好的案例。缓冲区可以容纳多个帧，可以减少缓冲一定数量的解码所需的事务数量。 然而，这种情况可能需要解码器在解码帧时解析数据，它还可能需要解码器组件具有一个以帧为单位建立的缓冲区，在该帧缓冲区中放置解析的数据或保存将在下一个缓冲区才能解析完成的部分帧。</w:t>
      </w:r>
    </w:p>
    <w:p w:rsidR="00A30313" w:rsidRDefault="00E874B5" w:rsidP="001E6214">
      <w:pPr>
        <w:ind w:firstLineChars="200" w:firstLine="420"/>
      </w:pPr>
      <w:r w:rsidRPr="00E874B5">
        <w:rPr>
          <w:rFonts w:hint="eastAsia"/>
        </w:rPr>
        <w:t>案例</w:t>
      </w:r>
      <w:r w:rsidRPr="00E874B5">
        <w:t>2：每个缓冲区只填充完整的压缩数据帧。</w:t>
      </w:r>
    </w:p>
    <w:p w:rsidR="008A6613" w:rsidRDefault="00E874B5">
      <w:r>
        <w:rPr>
          <w:noProof/>
        </w:rPr>
        <w:drawing>
          <wp:inline distT="0" distB="0" distL="0" distR="0">
            <wp:extent cx="5274310" cy="16033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03375"/>
                    </a:xfrm>
                    <a:prstGeom prst="rect">
                      <a:avLst/>
                    </a:prstGeom>
                  </pic:spPr>
                </pic:pic>
              </a:graphicData>
            </a:graphic>
          </wp:inline>
        </w:drawing>
      </w:r>
    </w:p>
    <w:p w:rsidR="008A6613" w:rsidRDefault="00E874B5" w:rsidP="00E874B5">
      <w:pPr>
        <w:jc w:val="center"/>
      </w:pPr>
      <w:r w:rsidRPr="00E874B5">
        <w:rPr>
          <w:rFonts w:hint="eastAsia"/>
        </w:rPr>
        <w:t>图</w:t>
      </w:r>
      <w:r w:rsidRPr="00E874B5">
        <w:t>2-11：案例2 - 每个缓冲区中只填充完整的数据帧</w:t>
      </w:r>
    </w:p>
    <w:p w:rsidR="008A6613" w:rsidRDefault="00217C46" w:rsidP="001E6214">
      <w:pPr>
        <w:ind w:firstLineChars="200" w:firstLine="420"/>
      </w:pPr>
      <w:r w:rsidRPr="00217C46">
        <w:rPr>
          <w:rFonts w:hint="eastAsia"/>
        </w:rPr>
        <w:t>案例</w:t>
      </w:r>
      <w:r w:rsidRPr="00217C46">
        <w:t>2与案例1不同，因为它首先需要解析压缩数据，只有完整的帧才被放入缓冲区。案例2也可能需要解码器组件解析数据以进行解码,这种情况可能不需要额外的工作缓冲区来解析案例1中所需的帧。</w:t>
      </w:r>
    </w:p>
    <w:p w:rsidR="008A6613" w:rsidRDefault="00217C46" w:rsidP="001E6214">
      <w:pPr>
        <w:ind w:firstLineChars="200" w:firstLine="420"/>
      </w:pPr>
      <w:r w:rsidRPr="00217C46">
        <w:rPr>
          <w:rFonts w:hint="eastAsia"/>
        </w:rPr>
        <w:t>案例</w:t>
      </w:r>
      <w:r w:rsidRPr="00217C46">
        <w:t>3：每个缓冲区只填充一帧压缩数据。</w:t>
      </w:r>
      <w:r>
        <w:rPr>
          <w:noProof/>
        </w:rPr>
        <w:lastRenderedPageBreak/>
        <w:drawing>
          <wp:inline distT="0" distB="0" distL="0" distR="0">
            <wp:extent cx="5274310" cy="17303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730375"/>
                    </a:xfrm>
                    <a:prstGeom prst="rect">
                      <a:avLst/>
                    </a:prstGeom>
                  </pic:spPr>
                </pic:pic>
              </a:graphicData>
            </a:graphic>
          </wp:inline>
        </w:drawing>
      </w:r>
    </w:p>
    <w:p w:rsidR="00E874B5" w:rsidRDefault="00217C46" w:rsidP="00217C46">
      <w:pPr>
        <w:jc w:val="center"/>
      </w:pPr>
      <w:r w:rsidRPr="00217C46">
        <w:rPr>
          <w:rFonts w:hint="eastAsia"/>
        </w:rPr>
        <w:t>图</w:t>
      </w:r>
      <w:r w:rsidRPr="00217C46">
        <w:t>2-12：案例3 - 每个缓冲区只填充一帧压缩数据</w:t>
      </w:r>
    </w:p>
    <w:p w:rsidR="00E874B5" w:rsidRDefault="001E6214" w:rsidP="001E6214">
      <w:pPr>
        <w:ind w:firstLineChars="200" w:firstLine="420"/>
      </w:pPr>
      <w:r w:rsidRPr="001E6214">
        <w:rPr>
          <w:rFonts w:hint="eastAsia"/>
        </w:rPr>
        <w:t>案例</w:t>
      </w:r>
      <w:r w:rsidRPr="001E6214">
        <w:t>3中的好处是解码组件不必解析数据，而源组件需要解析。但是，这种方法会造成数据传输的瓶颈，数据传输被限制为每次传输一帧。根据实现情况，每帧只处理一个事务可能比从缓冲区中解析帧会对性能造成更大的影响。</w:t>
      </w:r>
    </w:p>
    <w:p w:rsidR="00E874B5" w:rsidRDefault="001E6214" w:rsidP="001E6214">
      <w:pPr>
        <w:ind w:firstLineChars="200" w:firstLine="420"/>
      </w:pPr>
      <w:r w:rsidRPr="001E6214">
        <w:rPr>
          <w:rFonts w:hint="eastAsia"/>
        </w:rPr>
        <w:t>解码器或编码器组件至少需要支持案例</w:t>
      </w:r>
      <w:r w:rsidRPr="001E6214">
        <w:t>1。根据定义，如果编解码器组件可以支持案例1，则它也可以支持案例2和3，但是是在压缩格式允许字节对齐帧边界的情况下。例如，配置一个自适应多速率（AMR）编解码器在RTP载荷格式，带宽效率模式下时，案例2或3可能就没有意义。因为这种格式是非字节对齐的帧。</w:t>
      </w:r>
    </w:p>
    <w:p w:rsidR="00E874B5" w:rsidRDefault="001E6214" w:rsidP="001E6214">
      <w:pPr>
        <w:ind w:firstLineChars="200" w:firstLine="420"/>
      </w:pPr>
      <w:r w:rsidRPr="001E6214">
        <w:rPr>
          <w:rFonts w:hint="eastAsia"/>
        </w:rPr>
        <w:t>当用压缩数据填充缓冲区用以输入到解码器或来自编码器的输出时，如果帧不是字节对齐的话，可能会出现非完整帧填充受限的问题。为解决这个问题，就需要在格式规范以外添加额外的数据</w:t>
      </w:r>
      <w:r w:rsidRPr="001E6214">
        <w:t>,而这些填充数据需要删除。 这需要知道哪些是标准规范之外的填充位。同样，如果此填充不能保持符合端口配置的标准规范，则完整的帧不能始终放置在缓冲区中。在任何一种情况下，都需要具体了解这种情况如何处理，并且可组件之间可能有所不同。</w:t>
      </w:r>
    </w:p>
    <w:p w:rsidR="00E874B5" w:rsidRDefault="001E6214" w:rsidP="00C53037">
      <w:pPr>
        <w:ind w:firstLineChars="200" w:firstLine="420"/>
      </w:pPr>
      <w:r w:rsidRPr="001E6214">
        <w:rPr>
          <w:rFonts w:hint="eastAsia"/>
        </w:rPr>
        <w:t>为了实现互操作性，缓冲区中提供的内容不应被假定或要求为任何数量的完整帧，尽管至少有一个完整的数据单元将在未压缩数据格式的缓冲区中提供。压缩数据格式不会限制每个缓冲区中传递的内容数量。</w:t>
      </w:r>
    </w:p>
    <w:p w:rsidR="00E874B5" w:rsidRDefault="00A62B42" w:rsidP="00C53037">
      <w:pPr>
        <w:pStyle w:val="Heading3"/>
      </w:pPr>
      <w:r w:rsidRPr="00A62B42">
        <w:t>2.1.13 缓冲区标志和时间戳</w:t>
      </w:r>
    </w:p>
    <w:p w:rsidR="00E874B5" w:rsidRDefault="00A62B42" w:rsidP="00B13747">
      <w:pPr>
        <w:ind w:firstLineChars="200" w:firstLine="420"/>
      </w:pPr>
      <w:r w:rsidRPr="00A62B42">
        <w:rPr>
          <w:rFonts w:hint="eastAsia"/>
        </w:rPr>
        <w:t>缓冲区标志将某些属性（例如数据流的结束标志</w:t>
      </w:r>
      <w:r w:rsidRPr="00A62B42">
        <w:t>EOS）与包含在缓冲区中的数据相关联。缓冲区时间戳将微秒级的呈现时间与用于定时渲染该数据的缓冲区中的数据相关联。一旦时间戳与缓冲区相关联，除了时钟组件外，其他组件不应该改变用于速率控制或同步的时间戳。</w:t>
      </w:r>
    </w:p>
    <w:p w:rsidR="00317702" w:rsidRDefault="00A62B42" w:rsidP="00C53037">
      <w:pPr>
        <w:ind w:firstLineChars="200" w:firstLine="420"/>
      </w:pPr>
      <w:r w:rsidRPr="00A62B42">
        <w:rPr>
          <w:rFonts w:hint="eastAsia"/>
        </w:rPr>
        <w:t>缓冲区元数据（比如：标志和时间戳）存放于缓冲区中的</w:t>
      </w:r>
      <w:r w:rsidRPr="00A62B42">
        <w:t>[第一个]新逻辑单元。考虑到缓冲区中存在多个逻辑单元，元数据将存放于缓冲区中首先出现的逻辑单元。 [缓冲区中的后续逻辑单元没有明确的标志或时间戳，如果每个逻辑单元都需要显式标志和时间戳，则应在每个缓冲区中包含一个或更少的逻辑单元]。 除非另有说明（例如，在标志定义中），接收标有标志或时间戳的逻辑输入单元的组件应当将该元数据从输入逻辑单元复制到所有逻辑输出单元。</w:t>
      </w:r>
    </w:p>
    <w:p w:rsidR="00317702" w:rsidRDefault="00A62B42" w:rsidP="00C53037">
      <w:pPr>
        <w:pStyle w:val="Heading3"/>
      </w:pPr>
      <w:r w:rsidRPr="00A62B42">
        <w:t>2.1.14 同步</w:t>
      </w:r>
    </w:p>
    <w:p w:rsidR="00317702" w:rsidRDefault="00A62B42" w:rsidP="00B13747">
      <w:pPr>
        <w:ind w:firstLineChars="200" w:firstLine="420"/>
      </w:pPr>
      <w:r w:rsidRPr="00A62B42">
        <w:rPr>
          <w:rFonts w:hint="eastAsia"/>
        </w:rPr>
        <w:t>通过在时钟组件上使用同步（</w:t>
      </w:r>
      <w:r w:rsidRPr="00A62B42">
        <w:t>sync）端口来启用同步。这些端口和时钟组件在“other”域</w:t>
      </w:r>
      <w:r w:rsidRPr="00A62B42">
        <w:lastRenderedPageBreak/>
        <w:t>中定义，并使用和数据端口相同的协议和调用进行操作。时钟组件保持着一个媒体时钟，该媒体时钟基于音频和视频的参考时钟来跟踪媒体流中的位置。时钟组件通过同步端口将包含时间信息（表示媒体时间更新并包含媒体时钟的当前位置，缩放和状态）的缓冲区传输到客户端组件。客户端组件可以请求时钟组件在与媒体时钟相匹配时发送该时间戳来将操作（例如，视频帧的呈现）盖上时间戳。在这种情况下，客户端组件在通过其同步端口接收到请求的实现时执行该操作（盖上</w:t>
      </w:r>
      <w:r w:rsidRPr="00A62B42">
        <w:rPr>
          <w:rFonts w:hint="eastAsia"/>
        </w:rPr>
        <w:t>时间戳）。图</w:t>
      </w:r>
      <w:r w:rsidRPr="00A62B42">
        <w:t>2-13显示了组件配置示例中的时间和数据缓冲区的流程。</w:t>
      </w:r>
    </w:p>
    <w:p w:rsidR="00317702" w:rsidRDefault="00A62B42">
      <w:r>
        <w:rPr>
          <w:noProof/>
        </w:rPr>
        <w:drawing>
          <wp:inline distT="0" distB="0" distL="0" distR="0">
            <wp:extent cx="5274310" cy="1995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95805"/>
                    </a:xfrm>
                    <a:prstGeom prst="rect">
                      <a:avLst/>
                    </a:prstGeom>
                  </pic:spPr>
                </pic:pic>
              </a:graphicData>
            </a:graphic>
          </wp:inline>
        </w:drawing>
      </w:r>
    </w:p>
    <w:p w:rsidR="00317702" w:rsidRDefault="005F565F" w:rsidP="00C53037">
      <w:pPr>
        <w:jc w:val="center"/>
      </w:pPr>
      <w:r w:rsidRPr="005F565F">
        <w:rPr>
          <w:rFonts w:hint="eastAsia"/>
        </w:rPr>
        <w:t>图</w:t>
      </w:r>
      <w:r w:rsidRPr="005F565F">
        <w:t>2-13.时间流和数据缓冲区</w:t>
      </w:r>
    </w:p>
    <w:p w:rsidR="00317702" w:rsidRDefault="0035737C" w:rsidP="00FD6A71">
      <w:pPr>
        <w:pStyle w:val="Heading3"/>
      </w:pPr>
      <w:r w:rsidRPr="0035737C">
        <w:t>2.1.15 速率控制</w:t>
      </w:r>
    </w:p>
    <w:p w:rsidR="00317702" w:rsidRDefault="0035737C" w:rsidP="00B571BD">
      <w:pPr>
        <w:ind w:firstLineChars="200" w:firstLine="420"/>
      </w:pPr>
      <w:r w:rsidRPr="0035737C">
        <w:rPr>
          <w:rFonts w:hint="eastAsia"/>
        </w:rPr>
        <w:t>时钟组件还通过公开一组用于控制其媒体时钟的配置来实现速率控制。</w:t>
      </w:r>
      <w:r w:rsidRPr="0035737C">
        <w:t>IL客户端可以通过改变媒体时钟的比例因子（有效地改变媒体时钟前进的速度和方向）来实现播放，快进，快退，暂停和慢动作特技模式。IL客户端也可以通过使用这些配置来更改媒体时钟的状态，从而启动和停止时钟。时钟组件通过在所有同步端口上发送带有新比例/状态的媒体时间，使其所有客户端组件都能够意识到媒体时钟比例和状态的变化。虽然组件可能不会因为缩放比例更改而更改缓冲区的时间戳，但组件可能会相应地更改其处理方式。例如，音频组件可能会在特技模式期间缩放和调整音频</w:t>
      </w:r>
      <w:r w:rsidRPr="0035737C">
        <w:rPr>
          <w:rFonts w:hint="eastAsia"/>
        </w:rPr>
        <w:t>，或者完全停止输出。</w:t>
      </w:r>
      <w:r w:rsidR="00B13747">
        <w:tab/>
      </w:r>
    </w:p>
    <w:p w:rsidR="008A6613" w:rsidRDefault="00B571BD" w:rsidP="00FD6A71">
      <w:pPr>
        <w:pStyle w:val="Heading3"/>
      </w:pPr>
      <w:r w:rsidRPr="00B571BD">
        <w:t>2.1.16 组件的注册</w:t>
      </w:r>
    </w:p>
    <w:p w:rsidR="008A6613" w:rsidRPr="008A6613" w:rsidRDefault="008E2FBC" w:rsidP="00FD6A71">
      <w:pPr>
        <w:ind w:firstLineChars="200" w:firstLine="420"/>
      </w:pPr>
      <w:r w:rsidRPr="008E2FBC">
        <w:rPr>
          <w:rFonts w:hint="eastAsia"/>
        </w:rPr>
        <w:t>如何将组件注册到</w:t>
      </w:r>
      <w:r w:rsidRPr="008E2FBC">
        <w:t>Core里面，通常是由Core特定的。</w:t>
      </w:r>
    </w:p>
    <w:p w:rsidR="00D4673D" w:rsidRDefault="008E2FBC" w:rsidP="00FD6A71">
      <w:pPr>
        <w:ind w:firstLineChars="200" w:firstLine="420"/>
      </w:pPr>
      <w:r w:rsidRPr="008E2FBC">
        <w:rPr>
          <w:rFonts w:hint="eastAsia"/>
        </w:rPr>
        <w:t>但是，如果</w:t>
      </w:r>
      <w:r w:rsidRPr="008E2FBC">
        <w:t>Core支持与组件的静态链接，那么它将会支持第3节中描述的标准编译时组件的注册机制。因此，供应商可以提供适用于静态链接的所有组件;这是通过将组件信息放置到链接组件与核心的数据结构中来实现的。</w:t>
      </w:r>
    </w:p>
    <w:p w:rsidR="00C53037" w:rsidRDefault="008E2FBC" w:rsidP="00FD6A71">
      <w:pPr>
        <w:ind w:firstLineChars="200" w:firstLine="420"/>
      </w:pPr>
      <w:r w:rsidRPr="008E2FBC">
        <w:rPr>
          <w:rFonts w:hint="eastAsia"/>
        </w:rPr>
        <w:t>一个组件可以使用这种机制静态注册，但其代码的大部分是动态加载的。</w:t>
      </w:r>
    </w:p>
    <w:p w:rsidR="00C53037" w:rsidRDefault="008E2FBC" w:rsidP="00FD6A71">
      <w:pPr>
        <w:ind w:firstLineChars="200" w:firstLine="420"/>
      </w:pPr>
      <w:r w:rsidRPr="008E2FBC">
        <w:rPr>
          <w:rFonts w:hint="eastAsia"/>
        </w:rPr>
        <w:t>组件提供一个接口来检索它支持的所有标准组件角色。核心可以利用这个接口向</w:t>
      </w:r>
      <w:r w:rsidRPr="008E2FBC">
        <w:t>IL客户端公开与角色相关的信息。</w:t>
      </w:r>
    </w:p>
    <w:p w:rsidR="00C53037" w:rsidRDefault="008E2FBC" w:rsidP="00FD6A71">
      <w:pPr>
        <w:pStyle w:val="Heading3"/>
      </w:pPr>
      <w:r w:rsidRPr="008E2FBC">
        <w:lastRenderedPageBreak/>
        <w:t>2.1.17 资源管理</w:t>
      </w:r>
    </w:p>
    <w:p w:rsidR="00C53037" w:rsidRDefault="008E2FBC" w:rsidP="00FD6A71">
      <w:pPr>
        <w:ind w:firstLineChars="200" w:firstLine="420"/>
      </w:pPr>
      <w:r w:rsidRPr="008E2FBC">
        <w:rPr>
          <w:rFonts w:hint="eastAsia"/>
        </w:rPr>
        <w:t>本节讨论资源管理在</w:t>
      </w:r>
      <w:proofErr w:type="spellStart"/>
      <w:r w:rsidRPr="008E2FBC">
        <w:t>OpenMAX</w:t>
      </w:r>
      <w:proofErr w:type="spellEnd"/>
      <w:r w:rsidRPr="008E2FBC">
        <w:t xml:space="preserve"> IL API中的作用。</w:t>
      </w:r>
    </w:p>
    <w:p w:rsidR="00C53037" w:rsidRDefault="008E2FBC" w:rsidP="00FD6A71">
      <w:pPr>
        <w:pStyle w:val="Heading4"/>
      </w:pPr>
      <w:r w:rsidRPr="008E2FBC">
        <w:t>2.1.17.1 资源管理的必要性</w:t>
      </w:r>
    </w:p>
    <w:p w:rsidR="00C53037" w:rsidRDefault="008E2FBC" w:rsidP="00FD6A71">
      <w:pPr>
        <w:ind w:firstLineChars="200" w:firstLine="420"/>
      </w:pPr>
      <w:r w:rsidRPr="008E2FBC">
        <w:rPr>
          <w:rFonts w:hint="eastAsia"/>
        </w:rPr>
        <w:t>当组件由于缺乏资源而不能进入空闲状态时，</w:t>
      </w:r>
      <w:r w:rsidRPr="008E2FBC">
        <w:t>IL客户端不知道缺乏的资源是什么或者哪些组件正在使用该资源。因此，IL客户端也就无法解决资源冲突问题，这些情况下就需要IL资源管理。</w:t>
      </w:r>
    </w:p>
    <w:p w:rsidR="00C53037" w:rsidRDefault="008E2FBC" w:rsidP="00FD6A71">
      <w:pPr>
        <w:ind w:firstLineChars="200" w:firstLine="420"/>
      </w:pPr>
      <w:proofErr w:type="spellStart"/>
      <w:r w:rsidRPr="008E2FBC">
        <w:t>OpenMAX</w:t>
      </w:r>
      <w:proofErr w:type="spellEnd"/>
      <w:r w:rsidRPr="008E2FBC">
        <w:t xml:space="preserve"> IL的目标之一是由IL层对其上层的硬件独立性。硬件独立性的目标可以通过指定资源管理的以下要求来实现：</w:t>
      </w:r>
    </w:p>
    <w:p w:rsidR="00C53037" w:rsidRDefault="008E2FBC" w:rsidP="00FD6A71">
      <w:pPr>
        <w:ind w:firstLineChars="200" w:firstLine="420"/>
      </w:pPr>
      <w:r w:rsidRPr="008E2FBC">
        <w:rPr>
          <w:rFonts w:hint="eastAsia"/>
        </w:rPr>
        <w:t>•</w:t>
      </w:r>
      <w:r w:rsidRPr="008E2FBC">
        <w:t xml:space="preserve"> IL客户端（通常是软件平台的一部分的多媒体插件）不需要知道IL实现的细节或IL组件正在使用的资源。</w:t>
      </w:r>
    </w:p>
    <w:p w:rsidR="00C53037" w:rsidRDefault="008E2FBC" w:rsidP="00FD6A71">
      <w:pPr>
        <w:ind w:firstLineChars="200" w:firstLine="420"/>
      </w:pPr>
      <w:r w:rsidRPr="008E2FBC">
        <w:rPr>
          <w:rFonts w:hint="eastAsia"/>
        </w:rPr>
        <w:t>•</w:t>
      </w:r>
      <w:r w:rsidRPr="008E2FBC">
        <w:t xml:space="preserve"> 在资源冲突的情况下，IL客户端应该能够依靠IL的实现和硬件平台做出一致性行为。</w:t>
      </w:r>
    </w:p>
    <w:p w:rsidR="00C53037" w:rsidRDefault="008E2FBC" w:rsidP="00FD6A71">
      <w:pPr>
        <w:ind w:firstLineChars="200" w:firstLine="420"/>
      </w:pPr>
      <w:r w:rsidRPr="008E2FBC">
        <w:rPr>
          <w:rFonts w:hint="eastAsia"/>
        </w:rPr>
        <w:t>•</w:t>
      </w:r>
      <w:r w:rsidRPr="008E2FBC">
        <w:t xml:space="preserve"> IL客户端不应直接与硬件供应商特定的资源管理器进行交互，原因有两个：</w:t>
      </w:r>
    </w:p>
    <w:p w:rsidR="00C53037" w:rsidRDefault="008E2FBC" w:rsidP="00FD6A71">
      <w:pPr>
        <w:ind w:firstLineChars="200" w:firstLine="420"/>
      </w:pPr>
      <w:r>
        <w:tab/>
      </w:r>
      <w:r w:rsidRPr="008E2FBC">
        <w:t>o 这种方法违反了硬件独立性的目标。</w:t>
      </w:r>
    </w:p>
    <w:p w:rsidR="00C53037" w:rsidRDefault="008E2FBC" w:rsidP="00FD6A71">
      <w:pPr>
        <w:ind w:firstLineChars="200" w:firstLine="420"/>
      </w:pPr>
      <w:r>
        <w:tab/>
      </w:r>
      <w:r w:rsidRPr="008E2FBC">
        <w:t>o 此方法为IL客户端增加了大量重复性工作，同时也会对IL客户端在多个硬件平台上的复用性产生影响。</w:t>
      </w:r>
    </w:p>
    <w:p w:rsidR="00C53037" w:rsidRDefault="008E2FBC" w:rsidP="00FD6A71">
      <w:pPr>
        <w:ind w:firstLineChars="200" w:firstLine="420"/>
      </w:pPr>
      <w:r w:rsidRPr="008E2FBC">
        <w:rPr>
          <w:rFonts w:hint="eastAsia"/>
        </w:rPr>
        <w:t>虽然资源管理在</w:t>
      </w:r>
      <w:proofErr w:type="spellStart"/>
      <w:r w:rsidRPr="008E2FBC">
        <w:t>OpenMAX</w:t>
      </w:r>
      <w:proofErr w:type="spellEnd"/>
      <w:r w:rsidRPr="008E2FBC">
        <w:t xml:space="preserve"> IL API版本1.1中未得到充分解决，但资源管理的“钩子”遍布行为规则，组件优先级和资源管理相关组件状态等等。这些“钩子”为</w:t>
      </w:r>
      <w:proofErr w:type="spellStart"/>
      <w:r w:rsidRPr="008E2FBC">
        <w:t>OpenMAX</w:t>
      </w:r>
      <w:proofErr w:type="spellEnd"/>
      <w:r w:rsidRPr="008E2FBC">
        <w:t xml:space="preserve"> IL API的后续版本的全面资源管理奠定了基础。</w:t>
      </w:r>
    </w:p>
    <w:p w:rsidR="00C53037" w:rsidRDefault="008E2FBC" w:rsidP="00FD6A71">
      <w:pPr>
        <w:ind w:firstLineChars="200" w:firstLine="420"/>
      </w:pPr>
      <w:r w:rsidRPr="008E2FBC">
        <w:rPr>
          <w:rFonts w:hint="eastAsia"/>
        </w:rPr>
        <w:t>在继续进行之前，先来看看资源管理和策略的定义：</w:t>
      </w:r>
    </w:p>
    <w:p w:rsidR="00C53037" w:rsidRDefault="008E2FBC" w:rsidP="00F43904">
      <w:pPr>
        <w:ind w:firstLine="420"/>
      </w:pPr>
      <w:r w:rsidRPr="008E2FBC">
        <w:rPr>
          <w:rFonts w:hint="eastAsia"/>
        </w:rPr>
        <w:t>•</w:t>
      </w:r>
      <w:r w:rsidRPr="008E2FBC">
        <w:t xml:space="preserve"> </w:t>
      </w:r>
      <w:r w:rsidRPr="00844747">
        <w:rPr>
          <w:i/>
          <w:u w:val="single"/>
        </w:rPr>
        <w:t>资源管理</w:t>
      </w:r>
      <w:r w:rsidRPr="008E2FBC">
        <w:t>负责管理组件对有限资源的访问。资源管理器将知道特定资源有多少可用，哪些组件正在使用该资源，以及组件正在使用多少资源。资源管理者将根据资源冲突和可用性策略来决定哪些组件应该被抢占或恢复。</w:t>
      </w:r>
    </w:p>
    <w:p w:rsidR="00C53037" w:rsidRDefault="008E2FBC" w:rsidP="00FD6A71">
      <w:pPr>
        <w:ind w:firstLineChars="200" w:firstLine="420"/>
      </w:pPr>
      <w:r w:rsidRPr="008E2FBC">
        <w:rPr>
          <w:rFonts w:hint="eastAsia"/>
        </w:rPr>
        <w:t>•</w:t>
      </w:r>
      <w:r w:rsidR="00844747">
        <w:rPr>
          <w:rFonts w:hint="eastAsia"/>
        </w:rPr>
        <w:t xml:space="preserve"> </w:t>
      </w:r>
      <w:r w:rsidRPr="00844747">
        <w:rPr>
          <w:rFonts w:hint="eastAsia"/>
          <w:i/>
          <w:u w:val="single"/>
        </w:rPr>
        <w:t>策略</w:t>
      </w:r>
      <w:r w:rsidRPr="008E2FBC">
        <w:rPr>
          <w:rFonts w:hint="eastAsia"/>
        </w:rPr>
        <w:t>负责管理组件链或流。</w:t>
      </w:r>
      <w:r w:rsidRPr="008E2FBC">
        <w:t xml:space="preserve"> 策略会根据资源，系统配置和其他因素在内的信息确定流是否可以运行。</w:t>
      </w:r>
    </w:p>
    <w:p w:rsidR="00C53037" w:rsidRDefault="002A36FA" w:rsidP="002A36FA">
      <w:pPr>
        <w:pStyle w:val="Heading4"/>
      </w:pPr>
      <w:r w:rsidRPr="002A36FA">
        <w:t>2.1.17.2 架构示例</w:t>
      </w:r>
    </w:p>
    <w:p w:rsidR="00C53037" w:rsidRDefault="002A36FA" w:rsidP="0029241A">
      <w:pPr>
        <w:ind w:firstLineChars="200" w:firstLine="420"/>
      </w:pPr>
      <w:r w:rsidRPr="002A36FA">
        <w:rPr>
          <w:rFonts w:hint="eastAsia"/>
        </w:rPr>
        <w:t>图</w:t>
      </w:r>
      <w:r w:rsidRPr="002A36FA">
        <w:t>2-15显示了一个基于</w:t>
      </w:r>
      <w:proofErr w:type="spellStart"/>
      <w:r w:rsidRPr="002A36FA">
        <w:t>OpenMAX</w:t>
      </w:r>
      <w:proofErr w:type="spellEnd"/>
      <w:r w:rsidRPr="002A36FA">
        <w:t xml:space="preserve"> IL系统的高级体系架构图。这个例子中，在应用程序和IL层之间存在一个带有策略管理器的多媒体框架。该系统还具有多个硬件平台，这些平台被不同的</w:t>
      </w:r>
      <w:proofErr w:type="spellStart"/>
      <w:r w:rsidRPr="002A36FA">
        <w:t>OpenMAX</w:t>
      </w:r>
      <w:proofErr w:type="spellEnd"/>
      <w:r w:rsidRPr="002A36FA">
        <w:t xml:space="preserve"> IL组件使用，并由多个硬件供应商特定的资源管理器进行管理，但是这个系统对单一的集中式资源管理器来说也是一样的。</w:t>
      </w:r>
    </w:p>
    <w:p w:rsidR="00C53037" w:rsidRDefault="00D25B12" w:rsidP="0029241A">
      <w:pPr>
        <w:ind w:firstLineChars="200" w:firstLine="420"/>
      </w:pPr>
      <w:r w:rsidRPr="00D25B12">
        <w:rPr>
          <w:rFonts w:hint="eastAsia"/>
        </w:rPr>
        <w:t>本示例体系结构用作以下关于组件优先级，行为规则和特定于硬件的资源管理器讨论的背景。然而，需要注意的是，该讨论适用于任何基于</w:t>
      </w:r>
      <w:proofErr w:type="spellStart"/>
      <w:r w:rsidRPr="00D25B12">
        <w:t>OpenMAX</w:t>
      </w:r>
      <w:proofErr w:type="spellEnd"/>
      <w:r w:rsidRPr="00D25B12">
        <w:t xml:space="preserve"> IL的架构。</w:t>
      </w:r>
    </w:p>
    <w:p w:rsidR="00C44372" w:rsidRDefault="00D25B12">
      <w:r>
        <w:rPr>
          <w:noProof/>
        </w:rPr>
        <w:lastRenderedPageBreak/>
        <w:drawing>
          <wp:inline distT="0" distB="0" distL="0" distR="0">
            <wp:extent cx="5274310" cy="4569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569460"/>
                    </a:xfrm>
                    <a:prstGeom prst="rect">
                      <a:avLst/>
                    </a:prstGeom>
                  </pic:spPr>
                </pic:pic>
              </a:graphicData>
            </a:graphic>
          </wp:inline>
        </w:drawing>
      </w:r>
    </w:p>
    <w:p w:rsidR="00C44372" w:rsidRDefault="00D25B12" w:rsidP="00D25B12">
      <w:pPr>
        <w:jc w:val="center"/>
      </w:pPr>
      <w:r w:rsidRPr="00D25B12">
        <w:rPr>
          <w:rFonts w:hint="eastAsia"/>
        </w:rPr>
        <w:t>图</w:t>
      </w:r>
      <w:r w:rsidRPr="00D25B12">
        <w:t xml:space="preserve"> 2-14. 示例架构</w:t>
      </w:r>
    </w:p>
    <w:p w:rsidR="00C44372" w:rsidRDefault="00E14DB4" w:rsidP="0029241A">
      <w:pPr>
        <w:ind w:firstLineChars="200" w:firstLine="420"/>
      </w:pPr>
      <w:r w:rsidRPr="00E14DB4">
        <w:rPr>
          <w:rFonts w:hint="eastAsia"/>
        </w:rPr>
        <w:t>为了确保在资源冲突情况下组件仍会有一致性的行为，需要对组件优先级和行为规则制定一套通用的定义。</w:t>
      </w:r>
    </w:p>
    <w:p w:rsidR="00C44372" w:rsidRDefault="00E14DB4" w:rsidP="00E14DB4">
      <w:pPr>
        <w:pStyle w:val="Heading4"/>
      </w:pPr>
      <w:r w:rsidRPr="00E14DB4">
        <w:t>2.1.17.3 组件优先级</w:t>
      </w:r>
    </w:p>
    <w:p w:rsidR="00C44372" w:rsidRDefault="00E14DB4" w:rsidP="0029241A">
      <w:pPr>
        <w:ind w:firstLineChars="200" w:firstLine="420"/>
      </w:pPr>
      <w:r w:rsidRPr="00E14DB4">
        <w:rPr>
          <w:rFonts w:hint="eastAsia"/>
        </w:rPr>
        <w:t>每个</w:t>
      </w:r>
      <w:r w:rsidRPr="00E14DB4">
        <w:t>IL组件都有一个IL客户端设置的优先级值（一个OMX_U32类型的整数）。</w:t>
      </w:r>
    </w:p>
    <w:p w:rsidR="00C44372" w:rsidRDefault="00E14DB4" w:rsidP="0029241A">
      <w:pPr>
        <w:ind w:firstLineChars="200" w:firstLine="420"/>
      </w:pPr>
      <w:r w:rsidRPr="00E14DB4">
        <w:rPr>
          <w:rFonts w:hint="eastAsia"/>
        </w:rPr>
        <w:t>采用降序排列的优先级，</w:t>
      </w:r>
      <w:r w:rsidRPr="00E14DB4">
        <w:t>0表示最高优先级。下面的平局规则也适用：当比较具有相同优先级的组件时，最近获得资源的组件比拥有更长时间资源的组件具有更高的优先级。IL组件也可以由IL客户端分配组优先级，同一组ID的组件都具有相同的组优先级。</w:t>
      </w:r>
    </w:p>
    <w:p w:rsidR="00C44372" w:rsidRDefault="00E14DB4" w:rsidP="00E14DB4">
      <w:pPr>
        <w:pStyle w:val="Heading4"/>
      </w:pPr>
      <w:r w:rsidRPr="00E14DB4">
        <w:t>2.1.17.4 行为规则</w:t>
      </w:r>
    </w:p>
    <w:p w:rsidR="00C44372" w:rsidRDefault="00EB06F0" w:rsidP="0029241A">
      <w:pPr>
        <w:ind w:firstLineChars="200" w:firstLine="420"/>
      </w:pPr>
      <w:r w:rsidRPr="00EB06F0">
        <w:rPr>
          <w:rFonts w:hint="eastAsia"/>
        </w:rPr>
        <w:t>以下行为在</w:t>
      </w:r>
      <w:r w:rsidRPr="00EB06F0">
        <w:t>IL层上定义：</w:t>
      </w:r>
    </w:p>
    <w:p w:rsidR="00C44372" w:rsidRDefault="00EB06F0" w:rsidP="0029241A">
      <w:pPr>
        <w:ind w:firstLineChars="200" w:firstLine="420"/>
      </w:pPr>
      <w:r w:rsidRPr="00EB06F0">
        <w:rPr>
          <w:rFonts w:hint="eastAsia"/>
        </w:rPr>
        <w:t>•</w:t>
      </w:r>
      <w:r w:rsidRPr="00EB06F0">
        <w:t xml:space="preserve"> </w:t>
      </w:r>
      <w:proofErr w:type="spellStart"/>
      <w:r w:rsidRPr="00C043A7">
        <w:rPr>
          <w:rFonts w:ascii="Courier New" w:hAnsi="Courier New" w:cs="Courier New"/>
        </w:rPr>
        <w:t>OMX_ErrorInsufficientResource</w:t>
      </w:r>
      <w:r w:rsidRPr="00EB06F0">
        <w:t>s</w:t>
      </w:r>
      <w:proofErr w:type="spellEnd"/>
      <w:r w:rsidRPr="00EB06F0">
        <w:t>错误只会在组件尝试进入IDLE状态时资源不足，或资源充足却被低优先级组件提前占用从而无法释放足够资源的情况下发生。</w:t>
      </w:r>
    </w:p>
    <w:p w:rsidR="00C44372" w:rsidRDefault="00EB06F0" w:rsidP="0029241A">
      <w:pPr>
        <w:ind w:firstLineChars="200" w:firstLine="420"/>
      </w:pPr>
      <w:r w:rsidRPr="00EB06F0">
        <w:rPr>
          <w:rFonts w:hint="eastAsia"/>
        </w:rPr>
        <w:t>•</w:t>
      </w:r>
      <w:r w:rsidRPr="00EB06F0">
        <w:t xml:space="preserve"> 组件在尝试进入空闲状态时不知道发生抢占，所需的资源需要由较低优先级的组件来</w:t>
      </w:r>
      <w:r w:rsidRPr="00EB06F0">
        <w:lastRenderedPageBreak/>
        <w:t>释放。</w:t>
      </w:r>
    </w:p>
    <w:p w:rsidR="00C44372" w:rsidRDefault="00EB06F0" w:rsidP="0029241A">
      <w:pPr>
        <w:ind w:firstLineChars="200" w:firstLine="420"/>
      </w:pPr>
      <w:r w:rsidRPr="00EB06F0">
        <w:rPr>
          <w:rFonts w:hint="eastAsia"/>
        </w:rPr>
        <w:t>•</w:t>
      </w:r>
      <w:r w:rsidRPr="00EB06F0">
        <w:t xml:space="preserve"> 当某个组件具有需要被抢占的资源时，它会在从Executing或Paused状态转换到Idle状态时向IL客户端发送</w:t>
      </w:r>
      <w:proofErr w:type="spellStart"/>
      <w:r w:rsidRPr="00C043A7">
        <w:rPr>
          <w:rFonts w:ascii="Courier New" w:hAnsi="Courier New" w:cs="Courier New"/>
        </w:rPr>
        <w:t>OMX_ErrorResourcesPreempted</w:t>
      </w:r>
      <w:proofErr w:type="spellEnd"/>
      <w:r w:rsidRPr="00EB06F0">
        <w:t>错误。一旦释放资源，该组件将会在从Idle状态移动到Loaded状态时，向IL客户端发送</w:t>
      </w:r>
      <w:proofErr w:type="spellStart"/>
      <w:r w:rsidRPr="00C043A7">
        <w:rPr>
          <w:rFonts w:ascii="Courier New" w:hAnsi="Courier New" w:cs="Courier New"/>
        </w:rPr>
        <w:t>OMX_ErrorResourcesLost</w:t>
      </w:r>
      <w:proofErr w:type="spellEnd"/>
      <w:r w:rsidRPr="00EB06F0">
        <w:t>错误。</w:t>
      </w:r>
    </w:p>
    <w:p w:rsidR="00C44372" w:rsidRDefault="00EB06F0" w:rsidP="0029241A">
      <w:pPr>
        <w:ind w:firstLineChars="200" w:firstLine="420"/>
      </w:pPr>
      <w:r w:rsidRPr="00EB06F0">
        <w:rPr>
          <w:rFonts w:hint="eastAsia"/>
        </w:rPr>
        <w:t>•</w:t>
      </w:r>
      <w:r w:rsidRPr="00EB06F0">
        <w:t xml:space="preserve"> 如果IL客户端想要知道与组件关联的流何时可以恢复或启动，则IL客户端应在资源可用时请求通知。这通过将组件置于</w:t>
      </w:r>
      <w:proofErr w:type="spellStart"/>
      <w:r w:rsidRPr="00C043A7">
        <w:rPr>
          <w:rFonts w:ascii="Courier New" w:hAnsi="Courier New" w:cs="Courier New"/>
        </w:rPr>
        <w:t>OMX_StateWaitForResources</w:t>
      </w:r>
      <w:proofErr w:type="spellEnd"/>
      <w:r w:rsidRPr="00EB06F0">
        <w:t>状态来实现。 当资源可用时，组件自动进入Idle状态。当客户端收到组件处于Idle状态的通知时，它可以尝试将该链中的其余组件也置于Idle状态。这种自动移动到Idle状态可确保在多个IL客户端正在等待相同资源的情况下，只要资源可用，IL客户端就可以恢复或启动流。如果组件只是自动移动到Loaded状态，那么另一个IL客户端可能会首先获取该资源。</w:t>
      </w:r>
    </w:p>
    <w:p w:rsidR="00C44372" w:rsidRDefault="00EB06F0" w:rsidP="0029241A">
      <w:pPr>
        <w:ind w:firstLineChars="200" w:firstLine="420"/>
      </w:pPr>
      <w:r w:rsidRPr="00EB06F0">
        <w:rPr>
          <w:rFonts w:hint="eastAsia"/>
        </w:rPr>
        <w:t>这些行为规则旨在涵盖</w:t>
      </w:r>
      <w:r w:rsidRPr="00EB06F0">
        <w:t>IL客户端和IL组件之间的交互。</w:t>
      </w:r>
    </w:p>
    <w:p w:rsidR="00C44372" w:rsidRDefault="002C79AB" w:rsidP="002C79AB">
      <w:pPr>
        <w:pStyle w:val="Heading4"/>
      </w:pPr>
      <w:r w:rsidRPr="002C79AB">
        <w:t>2.1.17.5 特定于硬件供应商的资源管理器</w:t>
      </w:r>
    </w:p>
    <w:p w:rsidR="00C44372" w:rsidRDefault="002C79AB" w:rsidP="0029241A">
      <w:pPr>
        <w:ind w:firstLineChars="200" w:firstLine="420"/>
      </w:pPr>
      <w:r w:rsidRPr="002C79AB">
        <w:rPr>
          <w:rFonts w:hint="eastAsia"/>
        </w:rPr>
        <w:t>要实现行为规则，硬件供应商特定的资源管理器可能存在并执行以下功能：</w:t>
      </w:r>
    </w:p>
    <w:p w:rsidR="00C44372" w:rsidRDefault="002C79AB" w:rsidP="0029241A">
      <w:pPr>
        <w:ind w:firstLineChars="200" w:firstLine="420"/>
      </w:pPr>
      <w:r>
        <w:tab/>
      </w:r>
      <w:r w:rsidRPr="002C79AB">
        <w:rPr>
          <w:rFonts w:hint="eastAsia"/>
        </w:rPr>
        <w:t>•</w:t>
      </w:r>
      <w:r w:rsidRPr="002C79AB">
        <w:t xml:space="preserve"> 实施和管理等待队列。</w:t>
      </w:r>
    </w:p>
    <w:p w:rsidR="00C44372" w:rsidRDefault="002C79AB" w:rsidP="0029241A">
      <w:pPr>
        <w:ind w:firstLineChars="200" w:firstLine="420"/>
      </w:pPr>
      <w:r>
        <w:tab/>
      </w:r>
      <w:r w:rsidRPr="002C79AB">
        <w:rPr>
          <w:rFonts w:hint="eastAsia"/>
        </w:rPr>
        <w:t>•</w:t>
      </w:r>
      <w:r w:rsidRPr="002C79AB">
        <w:t xml:space="preserve"> 跟踪可用资源。</w:t>
      </w:r>
    </w:p>
    <w:p w:rsidR="00C44372" w:rsidRDefault="002C79AB" w:rsidP="0029241A">
      <w:pPr>
        <w:ind w:firstLineChars="200" w:firstLine="420"/>
      </w:pPr>
      <w:r>
        <w:tab/>
      </w:r>
      <w:r w:rsidRPr="002C79AB">
        <w:rPr>
          <w:rFonts w:hint="eastAsia"/>
        </w:rPr>
        <w:t>•</w:t>
      </w:r>
      <w:r w:rsidRPr="002C79AB">
        <w:t xml:space="preserve"> 跟踪具有资源和使用哪些资源的每个组件。</w:t>
      </w:r>
    </w:p>
    <w:p w:rsidR="00C44372" w:rsidRDefault="002C79AB" w:rsidP="0029241A">
      <w:pPr>
        <w:ind w:firstLineChars="200" w:firstLine="420"/>
      </w:pPr>
      <w:r>
        <w:tab/>
      </w:r>
      <w:r w:rsidRPr="002C79AB">
        <w:rPr>
          <w:rFonts w:hint="eastAsia"/>
        </w:rPr>
        <w:t>•</w:t>
      </w:r>
      <w:r w:rsidRPr="002C79AB">
        <w:t xml:space="preserve"> 通知一个组件或多个组件，当有较高优先级的组件请求该资源时，它们需要放弃其资源。</w:t>
      </w:r>
    </w:p>
    <w:p w:rsidR="00C44372" w:rsidRDefault="002C79AB" w:rsidP="0029241A">
      <w:pPr>
        <w:ind w:firstLineChars="200" w:firstLine="420"/>
      </w:pPr>
      <w:r>
        <w:tab/>
      </w:r>
      <w:r w:rsidRPr="002C79AB">
        <w:rPr>
          <w:rFonts w:hint="eastAsia"/>
        </w:rPr>
        <w:t>•</w:t>
      </w:r>
      <w:r w:rsidRPr="002C79AB">
        <w:t xml:space="preserve"> 在资源可用时通知等待资源的最高优先级组件。</w:t>
      </w:r>
    </w:p>
    <w:p w:rsidR="00C44372" w:rsidRDefault="002C79AB" w:rsidP="0029241A">
      <w:pPr>
        <w:ind w:firstLineChars="200" w:firstLine="420"/>
      </w:pPr>
      <w:r w:rsidRPr="002C79AB">
        <w:rPr>
          <w:rFonts w:hint="eastAsia"/>
        </w:rPr>
        <w:t>组件与硬件供应商特定的资源管理器之间的实际交互是特定于供应商的，并且超出了本文的范围。</w:t>
      </w:r>
      <w:r w:rsidRPr="002C79AB">
        <w:t xml:space="preserve"> 第3节披露了与优先级和资源管理相关的参数结构和用例的更多细节。</w:t>
      </w:r>
    </w:p>
    <w:p w:rsidR="00C44372" w:rsidRDefault="002C79AB" w:rsidP="002C79AB">
      <w:pPr>
        <w:pStyle w:val="Heading4"/>
      </w:pPr>
      <w:r w:rsidRPr="002C79AB">
        <w:t>2.1.17.6 组件挂起</w:t>
      </w:r>
    </w:p>
    <w:p w:rsidR="00C44372" w:rsidRDefault="0029241A" w:rsidP="0029241A">
      <w:pPr>
        <w:ind w:firstLineChars="200" w:firstLine="420"/>
      </w:pPr>
      <w:r w:rsidRPr="0029241A">
        <w:rPr>
          <w:rFonts w:hint="eastAsia"/>
        </w:rPr>
        <w:t>当组件缺乏足够的资源来处理数据时，它可能会选择暂停自己作为启用更优化的动态资源管理的手段。</w:t>
      </w:r>
      <w:r w:rsidRPr="0029241A">
        <w:t xml:space="preserve"> 组件暂停解决了两个用例：</w:t>
      </w:r>
    </w:p>
    <w:p w:rsidR="00C53037" w:rsidRDefault="0029241A" w:rsidP="0029241A">
      <w:pPr>
        <w:ind w:firstLineChars="200" w:firstLine="420"/>
      </w:pPr>
      <w:r>
        <w:tab/>
      </w:r>
      <w:r w:rsidRPr="0029241A">
        <w:t>1. 组件失去了重要资源，而该资源缺失本质上是暂时的。</w:t>
      </w:r>
    </w:p>
    <w:p w:rsidR="002C79AB" w:rsidRDefault="0029241A" w:rsidP="0029241A">
      <w:pPr>
        <w:ind w:firstLineChars="200" w:firstLine="420"/>
      </w:pPr>
      <w:r>
        <w:tab/>
      </w:r>
      <w:r w:rsidRPr="0029241A">
        <w:t>2. 必要资源的动态分配失败</w:t>
      </w:r>
    </w:p>
    <w:p w:rsidR="002C79AB" w:rsidRDefault="0029241A" w:rsidP="0029241A">
      <w:pPr>
        <w:ind w:firstLineChars="200" w:firstLine="420"/>
      </w:pPr>
      <w:r w:rsidRPr="0029241A">
        <w:rPr>
          <w:rFonts w:hint="eastAsia"/>
        </w:rPr>
        <w:t>在没有挂起功能的情况下，组件对抢占和资源丢失的唯一反应是通过转换到</w:t>
      </w:r>
      <w:r w:rsidRPr="0029241A">
        <w:t>Idle状态然后到Loaded状态来进行反初始化。 这种反初始化会导致数据流的状态丢失，因为缓冲区必须返回到其分配器。挂起允许组件保持其状态，以便在延迟一段时间后从暂停点恢复。</w:t>
      </w:r>
    </w:p>
    <w:p w:rsidR="002C79AB" w:rsidRDefault="0029241A" w:rsidP="0029241A">
      <w:pPr>
        <w:ind w:firstLineChars="200" w:firstLine="420"/>
      </w:pPr>
      <w:r w:rsidRPr="0029241A">
        <w:rPr>
          <w:rFonts w:hint="eastAsia"/>
        </w:rPr>
        <w:t>当组件处于</w:t>
      </w:r>
      <w:r w:rsidRPr="0029241A">
        <w:t>Idle或Pause状态时，挂起是组件的一个属性。特别是，当一个组件在丢失一个或多个资源从而会阻止其处理数据时，就会“挂起”。这意味着组件不能被挂起并同时处于Executing状态（因为“executing”意味着组件的数据是可用的，并在处理或输出数据）。因此，一个组件在通常在持有一些资源但不处理数据时可以挂起，也就是说当组件处于Idle状态或Pause状态时。</w:t>
      </w:r>
    </w:p>
    <w:p w:rsidR="002C79AB" w:rsidRDefault="0029241A" w:rsidP="0029241A">
      <w:pPr>
        <w:ind w:firstLineChars="200" w:firstLine="420"/>
      </w:pPr>
      <w:r w:rsidRPr="0029241A">
        <w:rPr>
          <w:rFonts w:hint="eastAsia"/>
        </w:rPr>
        <w:t>组件挂起不需要新的组件状态，只是添加了一个新的组件启动的状态，即从</w:t>
      </w:r>
      <w:r w:rsidRPr="0029241A">
        <w:t>Executing到Pause的转换，执行组件在挂起时对自身执行的转换。IL客户端可以执行挂起组件上的任</w:t>
      </w:r>
      <w:r w:rsidRPr="0029241A">
        <w:lastRenderedPageBreak/>
        <w:t>何正常状态转换，但存在以下例外情况：客户端可能不会将挂起的组件转换为执行状态。任何尝试这样做都会失败并返回</w:t>
      </w:r>
      <w:proofErr w:type="spellStart"/>
      <w:r w:rsidRPr="0073176A">
        <w:rPr>
          <w:rFonts w:ascii="Courier New" w:hAnsi="Courier New" w:cs="Courier New"/>
        </w:rPr>
        <w:t>OMX_ErrorComponentSuspended</w:t>
      </w:r>
      <w:proofErr w:type="spellEnd"/>
      <w:r w:rsidRPr="0029241A">
        <w:t>错误。</w:t>
      </w:r>
    </w:p>
    <w:p w:rsidR="002C79AB" w:rsidRDefault="002F6905" w:rsidP="002F6905">
      <w:pPr>
        <w:pStyle w:val="Heading3"/>
      </w:pPr>
      <w:r w:rsidRPr="002F6905">
        <w:t>2.1.18 内容管道</w:t>
      </w:r>
    </w:p>
    <w:p w:rsidR="002C79AB" w:rsidRDefault="002F6905" w:rsidP="00B94D59">
      <w:pPr>
        <w:ind w:firstLineChars="200" w:firstLine="420"/>
      </w:pPr>
      <w:r w:rsidRPr="002F6905">
        <w:t>IL组件可以利用内容管道来从源或目的地（例如，本地文件，远程文件，广播等）同步拉入或推出内容（例如文件流）。内容管道是通过实现内容管道结构中定义的数据访问抽象接口来提供内容访问的对象。</w:t>
      </w:r>
    </w:p>
    <w:p w:rsidR="00D32D57" w:rsidRDefault="00D32D57" w:rsidP="00B94D59">
      <w:pPr>
        <w:ind w:firstLineChars="200" w:firstLine="420"/>
      </w:pPr>
      <w:r>
        <w:rPr>
          <w:rFonts w:hint="eastAsia"/>
        </w:rPr>
        <w:t>内容管道接口包括用于常规内容操作的功能，包括：</w:t>
      </w:r>
    </w:p>
    <w:p w:rsidR="00D32D57" w:rsidRDefault="00D32D57" w:rsidP="00B94D59">
      <w:pPr>
        <w:ind w:left="420" w:firstLineChars="200" w:firstLine="420"/>
      </w:pPr>
      <w:r>
        <w:rPr>
          <w:rFonts w:hint="eastAsia"/>
        </w:rPr>
        <w:t>•</w:t>
      </w:r>
      <w:r>
        <w:t xml:space="preserve"> 打开，关闭和创建content</w:t>
      </w:r>
    </w:p>
    <w:p w:rsidR="00D32D57" w:rsidRDefault="00D32D57" w:rsidP="00B94D59">
      <w:pPr>
        <w:ind w:left="420" w:firstLineChars="200" w:firstLine="420"/>
      </w:pPr>
      <w:r>
        <w:rPr>
          <w:rFonts w:hint="eastAsia"/>
        </w:rPr>
        <w:t>•</w:t>
      </w:r>
      <w:r>
        <w:t xml:space="preserve"> seek content中的特定位置</w:t>
      </w:r>
    </w:p>
    <w:p w:rsidR="00D32D57" w:rsidRDefault="00D32D57" w:rsidP="00B94D59">
      <w:pPr>
        <w:ind w:left="420" w:firstLineChars="200" w:firstLine="420"/>
      </w:pPr>
      <w:r>
        <w:rPr>
          <w:rFonts w:hint="eastAsia"/>
        </w:rPr>
        <w:t>•</w:t>
      </w:r>
      <w:r>
        <w:t xml:space="preserve"> 获取content中的位置</w:t>
      </w:r>
    </w:p>
    <w:p w:rsidR="00D32D57" w:rsidRDefault="00D32D57" w:rsidP="00B94D59">
      <w:pPr>
        <w:ind w:left="420" w:firstLineChars="200" w:firstLine="420"/>
      </w:pPr>
      <w:r>
        <w:rPr>
          <w:rFonts w:hint="eastAsia"/>
        </w:rPr>
        <w:t>•</w:t>
      </w:r>
      <w:r>
        <w:t xml:space="preserve"> 从当前位置读取数据</w:t>
      </w:r>
    </w:p>
    <w:p w:rsidR="00C53037" w:rsidRDefault="00D32D57" w:rsidP="00B94D59">
      <w:pPr>
        <w:ind w:left="420" w:firstLineChars="200" w:firstLine="420"/>
      </w:pPr>
      <w:r>
        <w:rPr>
          <w:rFonts w:hint="eastAsia"/>
        </w:rPr>
        <w:t>•</w:t>
      </w:r>
      <w:r>
        <w:t xml:space="preserve"> 将数据写入当前位置</w:t>
      </w:r>
    </w:p>
    <w:p w:rsidR="004546C4" w:rsidRDefault="00D32D57" w:rsidP="00B94D59">
      <w:pPr>
        <w:ind w:firstLineChars="200" w:firstLine="420"/>
      </w:pPr>
      <w:r w:rsidRPr="00D32D57">
        <w:rPr>
          <w:rFonts w:hint="eastAsia"/>
        </w:rPr>
        <w:t>该内容管道接口还包括适应内容管道实现的功能，比如将数据异步流入或从远程位置流出。在这种情况下，管道可能不会立即准备提供数据（在读取的情况下）或接受数据（在写入的情况下）。此外，这些管道可以维护他们自己的数据缓存。</w:t>
      </w:r>
      <w:r w:rsidRPr="00D32D57">
        <w:t xml:space="preserve"> 这些功能支持：</w:t>
      </w:r>
    </w:p>
    <w:p w:rsidR="004546C4" w:rsidRDefault="00D32D57" w:rsidP="00B94D59">
      <w:pPr>
        <w:ind w:left="420" w:firstLineChars="200" w:firstLine="420"/>
      </w:pPr>
      <w:r w:rsidRPr="00D32D57">
        <w:rPr>
          <w:rFonts w:hint="eastAsia"/>
        </w:rPr>
        <w:t>•检查管道的可用字节（传入或传出）以验证管道客户端可能会执行的后续读取或写入操作。</w:t>
      </w:r>
    </w:p>
    <w:p w:rsidR="004546C4" w:rsidRDefault="00D32D57" w:rsidP="00B94D59">
      <w:pPr>
        <w:ind w:left="420" w:firstLineChars="200" w:firstLine="420"/>
      </w:pPr>
      <w:r w:rsidRPr="00D32D57">
        <w:rPr>
          <w:rFonts w:hint="eastAsia"/>
        </w:rPr>
        <w:t>•通过管道提供的数据缓冲区读或写数据，以避免管道缓冲区和客户端缓冲区之间不必要的复制。</w:t>
      </w:r>
    </w:p>
    <w:p w:rsidR="004546C4" w:rsidRDefault="007346B0" w:rsidP="00B94D59">
      <w:pPr>
        <w:ind w:firstLineChars="200" w:firstLine="420"/>
      </w:pPr>
      <w:r w:rsidRPr="007346B0">
        <w:rPr>
          <w:rFonts w:hint="eastAsia"/>
        </w:rPr>
        <w:t>组件通过</w:t>
      </w:r>
      <w:proofErr w:type="spellStart"/>
      <w:r w:rsidRPr="007346B0">
        <w:rPr>
          <w:rFonts w:ascii="Courier New" w:hAnsi="Courier New" w:cs="Courier New"/>
        </w:rPr>
        <w:t>OMX_GetContentPipe</w:t>
      </w:r>
      <w:proofErr w:type="spellEnd"/>
      <w:r w:rsidRPr="007346B0">
        <w:t>函数从IL Core获取管道，从而能够使用内容管道（例如容器分离器或复用器）。 或者，IL客户端可以通过</w:t>
      </w:r>
      <w:proofErr w:type="spellStart"/>
      <w:r w:rsidRPr="007346B0">
        <w:rPr>
          <w:rFonts w:ascii="Courier New" w:hAnsi="Courier New" w:cs="Courier New"/>
        </w:rPr>
        <w:t>OMX_IndexParamCustomContentPipe</w:t>
      </w:r>
      <w:proofErr w:type="spellEnd"/>
      <w:r w:rsidRPr="007346B0">
        <w:t>配置提供定制的内容管道（例如，如果客户端实现内容管道本身）。 IL客户端通过</w:t>
      </w:r>
      <w:proofErr w:type="spellStart"/>
      <w:r w:rsidRPr="007346B0">
        <w:rPr>
          <w:rFonts w:ascii="Courier New" w:hAnsi="Courier New" w:cs="Courier New"/>
        </w:rPr>
        <w:t>OMX_IndexParamContentURI</w:t>
      </w:r>
      <w:proofErr w:type="spellEnd"/>
      <w:r w:rsidRPr="007346B0">
        <w:t>参数将目标内容指定为URI。</w:t>
      </w:r>
    </w:p>
    <w:p w:rsidR="004546C4" w:rsidRDefault="007346B0" w:rsidP="007346B0">
      <w:pPr>
        <w:pStyle w:val="Heading3"/>
      </w:pPr>
      <w:r w:rsidRPr="007346B0">
        <w:t>2.1.19 文件解析</w:t>
      </w:r>
    </w:p>
    <w:p w:rsidR="004546C4" w:rsidRDefault="007346B0" w:rsidP="003A7848">
      <w:pPr>
        <w:ind w:firstLineChars="200" w:firstLine="420"/>
      </w:pPr>
      <w:proofErr w:type="spellStart"/>
      <w:r w:rsidRPr="007346B0">
        <w:t>OpenMAX</w:t>
      </w:r>
      <w:proofErr w:type="spellEnd"/>
      <w:r w:rsidRPr="007346B0">
        <w:t xml:space="preserve"> IL 1.1 定义了标准容器格式分离器以及便于组件中的文件分析机制。包括：</w:t>
      </w:r>
    </w:p>
    <w:p w:rsidR="004546C4" w:rsidRDefault="00827AE7" w:rsidP="003A7848">
      <w:pPr>
        <w:ind w:left="420" w:firstLineChars="200" w:firstLine="420"/>
      </w:pPr>
      <w:r w:rsidRPr="00827AE7">
        <w:rPr>
          <w:rFonts w:hint="eastAsia"/>
        </w:rPr>
        <w:t>•</w:t>
      </w:r>
      <w:r w:rsidRPr="00827AE7">
        <w:t xml:space="preserve"> 用于指示组件是否成功检测到并支持所给的数据流格式。</w:t>
      </w:r>
    </w:p>
    <w:p w:rsidR="004546C4" w:rsidRDefault="00827AE7" w:rsidP="003A7848">
      <w:pPr>
        <w:ind w:left="420" w:firstLineChars="200" w:firstLine="420"/>
      </w:pPr>
      <w:r w:rsidRPr="00827AE7">
        <w:rPr>
          <w:rFonts w:hint="eastAsia"/>
        </w:rPr>
        <w:t>•</w:t>
      </w:r>
      <w:r w:rsidRPr="00827AE7">
        <w:t xml:space="preserve"> 用于检查并选择每个组件输出端口上可用的流（当存在多个流时）。</w:t>
      </w:r>
    </w:p>
    <w:p w:rsidR="004546C4" w:rsidRDefault="00827AE7" w:rsidP="003A7848">
      <w:pPr>
        <w:ind w:left="420" w:firstLineChars="200" w:firstLine="420"/>
      </w:pPr>
      <w:r w:rsidRPr="00827AE7">
        <w:rPr>
          <w:rFonts w:hint="eastAsia"/>
        </w:rPr>
        <w:t>•</w:t>
      </w:r>
      <w:r w:rsidRPr="00827AE7">
        <w:t xml:space="preserve"> 用于IL客户端遍历，提取和过滤组件从数据流中捕获的元数据。</w:t>
      </w:r>
    </w:p>
    <w:p w:rsidR="004546C4" w:rsidRDefault="002B3665" w:rsidP="002B3665">
      <w:pPr>
        <w:pStyle w:val="Heading3"/>
      </w:pPr>
      <w:r w:rsidRPr="002B3665">
        <w:t>2.1.20 视频解码器错误的映射</w:t>
      </w:r>
    </w:p>
    <w:p w:rsidR="004546C4" w:rsidRPr="002B3665" w:rsidRDefault="002B3665" w:rsidP="003A7848">
      <w:pPr>
        <w:ind w:firstLineChars="200" w:firstLine="420"/>
      </w:pPr>
      <w:r w:rsidRPr="002B3665">
        <w:rPr>
          <w:rFonts w:hint="eastAsia"/>
        </w:rPr>
        <w:t>视频解码器组件具有通知</w:t>
      </w:r>
      <w:r w:rsidRPr="002B3665">
        <w:t>IL客户端在解码流时遇到的任何macroblock（MB）错误的能力。客户端可以通过专用参数随时查询它遇到的MB错误的映射。</w:t>
      </w:r>
    </w:p>
    <w:p w:rsidR="004546C4" w:rsidRDefault="002B3665" w:rsidP="003A7848">
      <w:pPr>
        <w:ind w:firstLineChars="200" w:firstLine="420"/>
      </w:pPr>
      <w:r w:rsidRPr="002B3665">
        <w:rPr>
          <w:rFonts w:hint="eastAsia"/>
        </w:rPr>
        <w:t>此功能的一个用途是视频电话，其中一端的视频终端为远程视频终端生成码流。码流在传输过程中可能会损坏，导致远程终端接收并解码时发生</w:t>
      </w:r>
      <w:r w:rsidRPr="002B3665">
        <w:t>MB错误。应用程序可以在解码终端提取MB错误图，并将其发送给编码终端，从而允许其在随后的编码帧中用内部MB error</w:t>
      </w:r>
      <w:r w:rsidRPr="002B3665">
        <w:lastRenderedPageBreak/>
        <w:t>刷新宏块。</w:t>
      </w:r>
    </w:p>
    <w:p w:rsidR="004546C4" w:rsidRDefault="002B3665" w:rsidP="002B3665">
      <w:pPr>
        <w:jc w:val="center"/>
      </w:pPr>
      <w:r>
        <w:rPr>
          <w:noProof/>
        </w:rPr>
        <w:drawing>
          <wp:inline distT="0" distB="0" distL="0" distR="0">
            <wp:extent cx="3299746"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299746" cy="1981372"/>
                    </a:xfrm>
                    <a:prstGeom prst="rect">
                      <a:avLst/>
                    </a:prstGeom>
                  </pic:spPr>
                </pic:pic>
              </a:graphicData>
            </a:graphic>
          </wp:inline>
        </w:drawing>
      </w:r>
    </w:p>
    <w:p w:rsidR="004546C4" w:rsidRDefault="002B3665" w:rsidP="002B3665">
      <w:pPr>
        <w:jc w:val="center"/>
      </w:pPr>
      <w:r w:rsidRPr="002B3665">
        <w:rPr>
          <w:rFonts w:hint="eastAsia"/>
        </w:rPr>
        <w:t>图</w:t>
      </w:r>
      <w:r w:rsidRPr="002B3665">
        <w:t>2-15. 错误的映射示例</w:t>
      </w:r>
    </w:p>
    <w:p w:rsidR="004546C4" w:rsidRDefault="00295546" w:rsidP="00295546">
      <w:pPr>
        <w:pStyle w:val="Heading3"/>
      </w:pPr>
      <w:r w:rsidRPr="00295546">
        <w:t>2.1.21 缓冲区有效负载附加信息</w:t>
      </w:r>
    </w:p>
    <w:p w:rsidR="004546C4" w:rsidRDefault="00295546" w:rsidP="003A7848">
      <w:pPr>
        <w:ind w:firstLineChars="200" w:firstLine="420"/>
      </w:pPr>
      <w:r w:rsidRPr="00295546">
        <w:rPr>
          <w:rFonts w:hint="eastAsia"/>
        </w:rPr>
        <w:t>根据缓冲区负载类型和组件需求，可能会出现需要将附加信息添加到缓冲区的末端以在下一个组件内进一步处理缓冲区有效负载内容。</w:t>
      </w:r>
    </w:p>
    <w:p w:rsidR="004546C4" w:rsidRDefault="00295546" w:rsidP="003A7848">
      <w:pPr>
        <w:ind w:firstLineChars="200" w:firstLine="420"/>
      </w:pPr>
      <w:r w:rsidRPr="00295546">
        <w:rPr>
          <w:rFonts w:hint="eastAsia"/>
        </w:rPr>
        <w:t>举例来说，视频解块算法需要</w:t>
      </w:r>
      <w:r w:rsidRPr="00295546">
        <w:t>MB级量化信息以便对视频内容进行解块处理。附加缓冲区有效负载信息应通过缓冲区头部结构中的“extra data”缓冲区标志来识别，这在3.1.2.7节 - OMX_BUFFERHEADERTYPE中有描述。</w:t>
      </w:r>
    </w:p>
    <w:p w:rsidR="004546C4" w:rsidRDefault="00295546" w:rsidP="003A7848">
      <w:pPr>
        <w:ind w:firstLineChars="200" w:firstLine="420"/>
      </w:pPr>
      <w:r w:rsidRPr="00295546">
        <w:rPr>
          <w:rFonts w:hint="eastAsia"/>
        </w:rPr>
        <w:t>这个附加的缓冲区负载信息应用于缓冲区中的第一个新的逻辑单元。</w:t>
      </w:r>
      <w:r w:rsidRPr="00295546">
        <w:t xml:space="preserve"> 因此，如果在缓冲区中存在多个逻辑单元，则“extra data”标志存放于其起始边界首先出现在缓冲区中的逻辑单元。缓冲区中的后续逻辑单元没有明确的“extra data”。如果每个逻辑单元都需要有明确的“extra data”，则每个缓冲区中应包含一个或更少的逻辑单元。</w:t>
      </w:r>
    </w:p>
    <w:p w:rsidR="004546C4" w:rsidRDefault="00295546" w:rsidP="00295546">
      <w:pPr>
        <w:pStyle w:val="Heading4"/>
      </w:pPr>
      <w:r w:rsidRPr="00295546">
        <w:t>2.1.21.1 缓冲区数据格式</w:t>
      </w:r>
    </w:p>
    <w:p w:rsidR="004546C4" w:rsidRDefault="00295546" w:rsidP="003A7848">
      <w:pPr>
        <w:ind w:firstLineChars="200" w:firstLine="420"/>
      </w:pPr>
      <w:r w:rsidRPr="00295546">
        <w:rPr>
          <w:rFonts w:hint="eastAsia"/>
        </w:rPr>
        <w:t>当存在额外数据时，数据属性（如类型和大小）由对应的数据结构标识，紧跟在缓冲区有效负载之后并位于实际数据之前。多种类型的额外数据可作为一系列块对（支持数据结构和实际数据）附加到常规有效负载的末尾，要终止这个额外数据部分的列表，应在缓冲区中包含额外的数据结构，用以指示这是终止。更多详细信息，请参见第</w:t>
      </w:r>
      <w:r w:rsidRPr="00295546">
        <w:t>4.2.33节。</w:t>
      </w:r>
    </w:p>
    <w:p w:rsidR="004546C4" w:rsidRDefault="00FF6DF2" w:rsidP="00704A58">
      <w:pPr>
        <w:jc w:val="center"/>
      </w:pPr>
      <w:r>
        <w:rPr>
          <w:noProof/>
        </w:rPr>
        <w:lastRenderedPageBreak/>
        <w:drawing>
          <wp:inline distT="0" distB="0" distL="0" distR="0">
            <wp:extent cx="5274310" cy="49307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930775"/>
                    </a:xfrm>
                    <a:prstGeom prst="rect">
                      <a:avLst/>
                    </a:prstGeom>
                  </pic:spPr>
                </pic:pic>
              </a:graphicData>
            </a:graphic>
          </wp:inline>
        </w:drawing>
      </w:r>
    </w:p>
    <w:p w:rsidR="004546C4" w:rsidRDefault="00295546" w:rsidP="00FF6DF2">
      <w:pPr>
        <w:jc w:val="center"/>
      </w:pPr>
      <w:r w:rsidRPr="00295546">
        <w:rPr>
          <w:rFonts w:hint="eastAsia"/>
        </w:rPr>
        <w:t>图</w:t>
      </w:r>
      <w:r w:rsidRPr="00295546">
        <w:t>2-16. 缓冲区额外数据的格式</w:t>
      </w:r>
    </w:p>
    <w:p w:rsidR="00C53037" w:rsidRDefault="00295546" w:rsidP="00295546">
      <w:pPr>
        <w:pStyle w:val="Heading2"/>
      </w:pPr>
      <w:r w:rsidRPr="00295546">
        <w:t xml:space="preserve">2.2 </w:t>
      </w:r>
      <w:r w:rsidR="00F37B87">
        <w:t>字节</w:t>
      </w:r>
      <w:r w:rsidRPr="00295546">
        <w:t>序</w:t>
      </w:r>
    </w:p>
    <w:p w:rsidR="00C11182" w:rsidRDefault="00295546" w:rsidP="003A7848">
      <w:pPr>
        <w:ind w:firstLineChars="200" w:firstLine="420"/>
      </w:pPr>
      <w:proofErr w:type="spellStart"/>
      <w:r w:rsidRPr="00295546">
        <w:t>OpenMAX</w:t>
      </w:r>
      <w:proofErr w:type="spellEnd"/>
      <w:r w:rsidRPr="00295546">
        <w:t xml:space="preserve"> IL API</w:t>
      </w:r>
      <w:r w:rsidR="00F37B87">
        <w:t>数据结构的字节</w:t>
      </w:r>
      <w:r w:rsidRPr="00295546">
        <w:t>序应服从运行IL</w:t>
      </w:r>
      <w:r w:rsidR="00F37B87">
        <w:t>客户端的平台的字节</w:t>
      </w:r>
      <w:r w:rsidRPr="00295546">
        <w:t>序，包括IL客户端使用的接口和组件之间的接口（例如，专门在两个隧道组件之间执行的函数）。</w:t>
      </w:r>
      <w:proofErr w:type="spellStart"/>
      <w:r w:rsidRPr="00295546">
        <w:t>OpenMAX</w:t>
      </w:r>
      <w:proofErr w:type="spellEnd"/>
      <w:r w:rsidRPr="00295546">
        <w:t xml:space="preserve"> IL负责实现其字节序转换;任何此类转换对于IL客户端和与IL客户端使用相同字节序的组件都是透明的。</w:t>
      </w:r>
    </w:p>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295546" w:rsidRDefault="00295546"/>
    <w:p w:rsidR="00C11182" w:rsidRPr="00CE0176" w:rsidRDefault="00C11182">
      <w:pPr>
        <w:rPr>
          <w:rFonts w:hint="eastAsia"/>
        </w:rPr>
      </w:pPr>
    </w:p>
    <w:p w:rsidR="00C11182" w:rsidRDefault="00263206" w:rsidP="00263206">
      <w:pPr>
        <w:pStyle w:val="Heading1"/>
      </w:pPr>
      <w:r w:rsidRPr="00263206">
        <w:lastRenderedPageBreak/>
        <w:t xml:space="preserve">3 </w:t>
      </w:r>
      <w:proofErr w:type="spellStart"/>
      <w:r w:rsidRPr="00263206">
        <w:t>OpenMAX</w:t>
      </w:r>
      <w:proofErr w:type="spellEnd"/>
      <w:r w:rsidRPr="00263206">
        <w:t xml:space="preserve"> Integration Layer Control API</w:t>
      </w:r>
    </w:p>
    <w:p w:rsidR="00C11182" w:rsidRDefault="00263206" w:rsidP="00812053">
      <w:pPr>
        <w:ind w:firstLineChars="200" w:firstLine="420"/>
        <w:rPr>
          <w:rFonts w:hint="eastAsia"/>
        </w:rPr>
      </w:pPr>
      <w:proofErr w:type="spellStart"/>
      <w:r w:rsidRPr="00263206">
        <w:t>OpenMAX</w:t>
      </w:r>
      <w:proofErr w:type="spellEnd"/>
      <w:r w:rsidRPr="00263206">
        <w:t xml:space="preserve"> IL API允许IL客户端控制audio, video和 image域中的多媒体组件,还包含“other”域提供的额外功能，例如音视频（A/V）同步。</w:t>
      </w:r>
      <w:proofErr w:type="spellStart"/>
      <w:r w:rsidRPr="00263206">
        <w:t>OpenMAX</w:t>
      </w:r>
      <w:proofErr w:type="spellEnd"/>
      <w:r w:rsidRPr="00263206">
        <w:t xml:space="preserve"> IL API的用户通常是一个多媒体框架。 在本文的其余部分，</w:t>
      </w:r>
      <w:proofErr w:type="spellStart"/>
      <w:r w:rsidRPr="00263206">
        <w:t>OpenMAX</w:t>
      </w:r>
      <w:proofErr w:type="spellEnd"/>
      <w:r w:rsidRPr="00263206">
        <w:t xml:space="preserve"> IL API的用户将被称为IL Client。</w:t>
      </w:r>
    </w:p>
    <w:p w:rsidR="00C11182" w:rsidRDefault="00A773F5" w:rsidP="00812053">
      <w:pPr>
        <w:ind w:firstLineChars="200" w:firstLine="420"/>
      </w:pPr>
      <w:proofErr w:type="spellStart"/>
      <w:r w:rsidRPr="00A773F5">
        <w:t>OpenMAX</w:t>
      </w:r>
      <w:proofErr w:type="spellEnd"/>
      <w:r w:rsidRPr="00A773F5">
        <w:t xml:space="preserve"> IL API是在一组头文件中定义的，即：</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OMX_Types.h</w:t>
      </w:r>
      <w:proofErr w:type="spellEnd"/>
      <w:r>
        <w:t>：</w:t>
      </w:r>
      <w:proofErr w:type="spellStart"/>
      <w:r>
        <w:t>OpenMAX</w:t>
      </w:r>
      <w:proofErr w:type="spellEnd"/>
      <w:r>
        <w:t xml:space="preserve"> IL中使用的数据类型</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OMX_Core.h</w:t>
      </w:r>
      <w:proofErr w:type="spellEnd"/>
      <w:r>
        <w:t>：</w:t>
      </w:r>
      <w:proofErr w:type="spellStart"/>
      <w:r>
        <w:t>OpenMAX</w:t>
      </w:r>
      <w:proofErr w:type="spellEnd"/>
      <w:r>
        <w:t xml:space="preserve"> IL核心API</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OMX_Component.h</w:t>
      </w:r>
      <w:proofErr w:type="spellEnd"/>
      <w:r>
        <w:t>：</w:t>
      </w:r>
      <w:proofErr w:type="spellStart"/>
      <w:r>
        <w:t>OpenMAX</w:t>
      </w:r>
      <w:proofErr w:type="spellEnd"/>
      <w:r>
        <w:t xml:space="preserve"> IL组件API</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OMX_Audio.h</w:t>
      </w:r>
      <w:proofErr w:type="spellEnd"/>
      <w:r>
        <w:t>：</w:t>
      </w:r>
      <w:proofErr w:type="spellStart"/>
      <w:r>
        <w:t>OpenMAX</w:t>
      </w:r>
      <w:proofErr w:type="spellEnd"/>
      <w:r>
        <w:t xml:space="preserve"> IL音频域数据结构</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OMX_IVCommon.h</w:t>
      </w:r>
      <w:proofErr w:type="spellEnd"/>
      <w:r>
        <w:t>：图像和视频域通用的</w:t>
      </w:r>
      <w:proofErr w:type="spellStart"/>
      <w:r>
        <w:t>OpenMAX</w:t>
      </w:r>
      <w:proofErr w:type="spellEnd"/>
      <w:r>
        <w:t xml:space="preserve"> IL结构</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OMX_Video.h</w:t>
      </w:r>
      <w:proofErr w:type="spellEnd"/>
      <w:r>
        <w:t>：</w:t>
      </w:r>
      <w:proofErr w:type="spellStart"/>
      <w:r>
        <w:t>OpenMAX</w:t>
      </w:r>
      <w:proofErr w:type="spellEnd"/>
      <w:r>
        <w:t xml:space="preserve"> IL视频域数据结构</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OMX_Image.h</w:t>
      </w:r>
      <w:proofErr w:type="spellEnd"/>
      <w:r>
        <w:t>：</w:t>
      </w:r>
      <w:proofErr w:type="spellStart"/>
      <w:r>
        <w:t>OpenMAX</w:t>
      </w:r>
      <w:proofErr w:type="spellEnd"/>
      <w:r>
        <w:t xml:space="preserve"> IL图像域数据结构</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OMX_Other.h</w:t>
      </w:r>
      <w:proofErr w:type="spellEnd"/>
      <w:r>
        <w:t>：</w:t>
      </w:r>
      <w:proofErr w:type="spellStart"/>
      <w:r>
        <w:t>OpenMAX</w:t>
      </w:r>
      <w:proofErr w:type="spellEnd"/>
      <w:r>
        <w:t xml:space="preserve"> IL其他域数据结构（包括A/V同步）</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OMX_Index.h</w:t>
      </w:r>
      <w:proofErr w:type="spellEnd"/>
      <w:r>
        <w:t>：所有</w:t>
      </w:r>
      <w:proofErr w:type="spellStart"/>
      <w:r>
        <w:t>OpenMAX</w:t>
      </w:r>
      <w:proofErr w:type="spellEnd"/>
      <w:r>
        <w:t xml:space="preserve"> IL定义的数据结构索引</w:t>
      </w:r>
    </w:p>
    <w:p w:rsidR="00A773F5" w:rsidRDefault="00A773F5" w:rsidP="00812053">
      <w:pPr>
        <w:ind w:left="420" w:firstLineChars="200" w:firstLine="420"/>
      </w:pPr>
      <w:r>
        <w:rPr>
          <w:rFonts w:hint="eastAsia"/>
        </w:rPr>
        <w:t>•</w:t>
      </w:r>
      <w:r>
        <w:t xml:space="preserve"> </w:t>
      </w:r>
      <w:proofErr w:type="spellStart"/>
      <w:r w:rsidRPr="0097704B">
        <w:rPr>
          <w:rFonts w:ascii="Courier New" w:hAnsi="Courier New" w:cs="Courier New"/>
        </w:rPr>
        <w:t>OMX_ContentPipe.h</w:t>
      </w:r>
      <w:proofErr w:type="spellEnd"/>
      <w:r>
        <w:t>：内容管道定义</w:t>
      </w:r>
    </w:p>
    <w:p w:rsidR="00A773F5" w:rsidRDefault="00A773F5" w:rsidP="00812053">
      <w:pPr>
        <w:ind w:firstLineChars="200" w:firstLine="420"/>
      </w:pPr>
      <w:r w:rsidRPr="00A773F5">
        <w:rPr>
          <w:rFonts w:hint="eastAsia"/>
        </w:rPr>
        <w:t>本节介绍如何配置</w:t>
      </w:r>
      <w:proofErr w:type="spellStart"/>
      <w:r w:rsidRPr="00A773F5">
        <w:t>OpenMAX</w:t>
      </w:r>
      <w:proofErr w:type="spellEnd"/>
      <w:r w:rsidRPr="00A773F5">
        <w:t xml:space="preserve"> IL内核和</w:t>
      </w:r>
      <w:proofErr w:type="spellStart"/>
      <w:r w:rsidRPr="00A773F5">
        <w:t>OpenMAX</w:t>
      </w:r>
      <w:proofErr w:type="spellEnd"/>
      <w:r w:rsidRPr="00A773F5">
        <w:t xml:space="preserve"> IL组件以进行操作。</w:t>
      </w:r>
    </w:p>
    <w:p w:rsidR="00A773F5" w:rsidRDefault="00A773F5" w:rsidP="00812053">
      <w:pPr>
        <w:ind w:firstLineChars="200" w:firstLine="420"/>
      </w:pPr>
      <w:r w:rsidRPr="00A773F5">
        <w:rPr>
          <w:rFonts w:hint="eastAsia"/>
        </w:rPr>
        <w:t>首先介绍</w:t>
      </w:r>
      <w:proofErr w:type="spellStart"/>
      <w:r w:rsidRPr="00A773F5">
        <w:t>OpenMAX</w:t>
      </w:r>
      <w:proofErr w:type="spellEnd"/>
      <w:r w:rsidRPr="00A773F5">
        <w:t xml:space="preserve"> IL数据类型,接下来，描述</w:t>
      </w:r>
      <w:proofErr w:type="spellStart"/>
      <w:r w:rsidRPr="00A773F5">
        <w:t>OpenMAXIL</w:t>
      </w:r>
      <w:proofErr w:type="spellEnd"/>
      <w:r w:rsidRPr="00A773F5">
        <w:t xml:space="preserve"> Core的方法。组件实现的方法在3.2.3节中讨论。最后，3.4节描述了一些有意义的操作的调用序列，包括组件初始化，正常数据流，数据隧道设置和存在数据隧道的数据流，序列图旨在描述IL客户端，IL Core和</w:t>
      </w:r>
      <w:proofErr w:type="spellStart"/>
      <w:r w:rsidRPr="00A773F5">
        <w:t>OpenMAX</w:t>
      </w:r>
      <w:proofErr w:type="spellEnd"/>
      <w:r w:rsidRPr="00A773F5">
        <w:t xml:space="preserve"> IL组件之间的动态相互作用。当记录函数时，以下约定适用于函数参数：</w:t>
      </w:r>
    </w:p>
    <w:p w:rsidR="00A773F5" w:rsidRDefault="00A773F5" w:rsidP="00812053">
      <w:pPr>
        <w:ind w:left="420" w:firstLineChars="200" w:firstLine="420"/>
      </w:pPr>
      <w:r w:rsidRPr="00A773F5">
        <w:rPr>
          <w:rFonts w:hint="eastAsia"/>
        </w:rPr>
        <w:t>•</w:t>
      </w:r>
      <w:r w:rsidRPr="00A773F5">
        <w:t xml:space="preserve"> &lt;</w:t>
      </w:r>
      <w:proofErr w:type="spellStart"/>
      <w:r w:rsidRPr="00A773F5">
        <w:t>param_name</w:t>
      </w:r>
      <w:proofErr w:type="spellEnd"/>
      <w:r w:rsidRPr="00A773F5">
        <w:t>&gt; [in]指定一个输入参数，该参数由调用函数的程序设置并在函数的实现中读取。</w:t>
      </w:r>
    </w:p>
    <w:p w:rsidR="00A773F5" w:rsidRDefault="00A773F5" w:rsidP="00812053">
      <w:pPr>
        <w:ind w:left="420" w:firstLineChars="200" w:firstLine="420"/>
      </w:pPr>
      <w:r w:rsidRPr="00A773F5">
        <w:rPr>
          <w:rFonts w:hint="eastAsia"/>
        </w:rPr>
        <w:t>•</w:t>
      </w:r>
      <w:r w:rsidRPr="00A773F5">
        <w:t>&lt;</w:t>
      </w:r>
      <w:proofErr w:type="spellStart"/>
      <w:r w:rsidRPr="00A773F5">
        <w:t>param_name</w:t>
      </w:r>
      <w:proofErr w:type="spellEnd"/>
      <w:r w:rsidRPr="00A773F5">
        <w:t>&gt; [out]指定一个输出参数，该参数在函数的实现中设置并返回给调用者。当函数返回时，调用者可以读取参数的新值，通常通过引用传递过来。</w:t>
      </w:r>
    </w:p>
    <w:p w:rsidR="00A773F5" w:rsidRDefault="00A773F5" w:rsidP="00812053">
      <w:pPr>
        <w:ind w:left="420" w:firstLineChars="200" w:firstLine="420"/>
      </w:pPr>
      <w:r w:rsidRPr="00A773F5">
        <w:rPr>
          <w:rFonts w:hint="eastAsia"/>
        </w:rPr>
        <w:t>•</w:t>
      </w:r>
      <w:r w:rsidRPr="00A773F5">
        <w:t xml:space="preserve"> &lt;</w:t>
      </w:r>
      <w:proofErr w:type="spellStart"/>
      <w:r w:rsidRPr="00A773F5">
        <w:t>param_name</w:t>
      </w:r>
      <w:proofErr w:type="spellEnd"/>
      <w:r w:rsidRPr="00A773F5">
        <w:t>&gt; [</w:t>
      </w:r>
      <w:proofErr w:type="spellStart"/>
      <w:r w:rsidRPr="00A773F5">
        <w:t>inout</w:t>
      </w:r>
      <w:proofErr w:type="spellEnd"/>
      <w:r w:rsidRPr="00A773F5">
        <w:t>]指定一个输入/输出参数。函数的调用者可以设置该值，而函数的实现可以在返回给函数调用者之前修改该参数。</w:t>
      </w:r>
    </w:p>
    <w:p w:rsidR="00A773F5" w:rsidRDefault="00A773F5" w:rsidP="00812053">
      <w:pPr>
        <w:ind w:firstLineChars="200" w:firstLine="420"/>
      </w:pPr>
      <w:r>
        <w:rPr>
          <w:rFonts w:hint="eastAsia"/>
        </w:rPr>
        <w:t>这些参数分类也可以在</w:t>
      </w:r>
      <w:proofErr w:type="spellStart"/>
      <w:r>
        <w:t>OpenMAX</w:t>
      </w:r>
      <w:proofErr w:type="spellEnd"/>
      <w:r>
        <w:t xml:space="preserve"> IL头文件中找到，其中定义了空的宏</w:t>
      </w:r>
      <w:r w:rsidRPr="0097704B">
        <w:rPr>
          <w:rFonts w:ascii="Courier New" w:hAnsi="Courier New" w:cs="Courier New"/>
        </w:rPr>
        <w:t>OMX_IN</w:t>
      </w:r>
      <w:r>
        <w:t>，</w:t>
      </w:r>
      <w:r w:rsidRPr="0097704B">
        <w:rPr>
          <w:rFonts w:ascii="Courier New" w:hAnsi="Courier New" w:cs="Courier New"/>
        </w:rPr>
        <w:t>OMX_OUT</w:t>
      </w:r>
      <w:r>
        <w:t>和</w:t>
      </w:r>
      <w:r w:rsidRPr="0097704B">
        <w:rPr>
          <w:rFonts w:ascii="Courier New" w:hAnsi="Courier New" w:cs="Courier New"/>
        </w:rPr>
        <w:t>OMX_INOUT</w:t>
      </w:r>
      <w:r>
        <w:t>。</w:t>
      </w:r>
      <w:r w:rsidRPr="0097704B">
        <w:rPr>
          <w:rFonts w:ascii="Courier New" w:hAnsi="Courier New" w:cs="Courier New"/>
        </w:rPr>
        <w:t>OMX_IN</w:t>
      </w:r>
      <w:r>
        <w:t>对应于函数参数&lt;</w:t>
      </w:r>
      <w:proofErr w:type="spellStart"/>
      <w:r>
        <w:t>param_name</w:t>
      </w:r>
      <w:proofErr w:type="spellEnd"/>
      <w:r>
        <w:t>&gt; [in]。</w:t>
      </w:r>
      <w:r w:rsidRPr="0097704B">
        <w:rPr>
          <w:rFonts w:ascii="Courier New" w:hAnsi="Courier New" w:cs="Courier New"/>
        </w:rPr>
        <w:t>OMX_OUT</w:t>
      </w:r>
      <w:r>
        <w:t>对应于函数参数&lt;</w:t>
      </w:r>
      <w:proofErr w:type="spellStart"/>
      <w:r>
        <w:t>param_name</w:t>
      </w:r>
      <w:proofErr w:type="spellEnd"/>
      <w:r>
        <w:t>&gt; [out]，而</w:t>
      </w:r>
      <w:r w:rsidRPr="0097704B">
        <w:rPr>
          <w:rFonts w:ascii="Courier New" w:hAnsi="Courier New" w:cs="Courier New"/>
        </w:rPr>
        <w:t>OMX_INOUT</w:t>
      </w:r>
      <w:r>
        <w:t>对应于函数参数&lt;</w:t>
      </w:r>
      <w:proofErr w:type="spellStart"/>
      <w:r>
        <w:t>param_name</w:t>
      </w:r>
      <w:proofErr w:type="spellEnd"/>
      <w:r>
        <w:t>&gt; [</w:t>
      </w:r>
      <w:proofErr w:type="spellStart"/>
      <w:r>
        <w:t>inout</w:t>
      </w:r>
      <w:proofErr w:type="spellEnd"/>
      <w:r>
        <w:t>]。</w:t>
      </w:r>
    </w:p>
    <w:p w:rsidR="00A773F5" w:rsidRDefault="00A773F5" w:rsidP="00812053">
      <w:pPr>
        <w:ind w:firstLineChars="200" w:firstLine="420"/>
      </w:pPr>
      <w:r>
        <w:rPr>
          <w:rFonts w:hint="eastAsia"/>
        </w:rPr>
        <w:t>（举例：</w:t>
      </w:r>
      <w:r>
        <w:t>#define OMX_IN ）</w:t>
      </w:r>
    </w:p>
    <w:p w:rsidR="00A773F5" w:rsidRDefault="00A773F5" w:rsidP="00A773F5">
      <w:pPr>
        <w:pStyle w:val="Heading2"/>
      </w:pPr>
      <w:r w:rsidRPr="00A773F5">
        <w:t xml:space="preserve">3.1 </w:t>
      </w:r>
      <w:proofErr w:type="spellStart"/>
      <w:r w:rsidRPr="00A773F5">
        <w:t>OpenMAX</w:t>
      </w:r>
      <w:proofErr w:type="spellEnd"/>
      <w:r w:rsidRPr="00A773F5">
        <w:t xml:space="preserve"> IL 类型</w:t>
      </w:r>
    </w:p>
    <w:p w:rsidR="00A773F5" w:rsidRDefault="00A773F5" w:rsidP="00A773F5">
      <w:pPr>
        <w:pStyle w:val="Heading3"/>
      </w:pPr>
      <w:r w:rsidRPr="00A773F5">
        <w:t>3.1.1 枚举</w:t>
      </w:r>
    </w:p>
    <w:p w:rsidR="00A773F5" w:rsidRDefault="00A773F5" w:rsidP="00812053">
      <w:pPr>
        <w:ind w:firstLineChars="200" w:firstLine="420"/>
      </w:pPr>
      <w:proofErr w:type="spellStart"/>
      <w:r w:rsidRPr="00A773F5">
        <w:t>OMX_Core.h</w:t>
      </w:r>
      <w:proofErr w:type="spellEnd"/>
      <w:r w:rsidRPr="00A773F5">
        <w:t>中定义了五个32位整数枚举：</w:t>
      </w:r>
    </w:p>
    <w:p w:rsidR="00A773F5" w:rsidRDefault="00A773F5" w:rsidP="00812053">
      <w:pPr>
        <w:ind w:left="420" w:firstLineChars="200" w:firstLine="420"/>
      </w:pPr>
      <w:r>
        <w:rPr>
          <w:rFonts w:hint="eastAsia"/>
        </w:rPr>
        <w:t>•</w:t>
      </w:r>
      <w:r>
        <w:t xml:space="preserve"> </w:t>
      </w:r>
      <w:r w:rsidRPr="00BB5209">
        <w:rPr>
          <w:rFonts w:ascii="Courier New" w:hAnsi="Courier New" w:cs="Courier New"/>
          <w:highlight w:val="yellow"/>
        </w:rPr>
        <w:t>OMX_ERRORTYPE</w:t>
      </w:r>
      <w:r>
        <w:t xml:space="preserve"> 是各个函数的返回值（请参阅第3.1.1.3节）。</w:t>
      </w:r>
    </w:p>
    <w:p w:rsidR="00A773F5" w:rsidRDefault="00A773F5" w:rsidP="00812053">
      <w:pPr>
        <w:ind w:left="420" w:firstLineChars="200" w:firstLine="420"/>
      </w:pPr>
      <w:r>
        <w:rPr>
          <w:rFonts w:hint="eastAsia"/>
        </w:rPr>
        <w:t>•</w:t>
      </w:r>
      <w:r>
        <w:t xml:space="preserve"> </w:t>
      </w:r>
      <w:r w:rsidRPr="00BB5209">
        <w:rPr>
          <w:rFonts w:ascii="Courier New" w:hAnsi="Courier New" w:cs="Courier New"/>
          <w:highlight w:val="yellow"/>
        </w:rPr>
        <w:t>OMX_COMMANDTYPE</w:t>
      </w:r>
      <w:r>
        <w:t xml:space="preserve"> 包含了IL客户端可能发送给</w:t>
      </w:r>
      <w:proofErr w:type="spellStart"/>
      <w:r>
        <w:t>OpenMAX</w:t>
      </w:r>
      <w:proofErr w:type="spellEnd"/>
      <w:r>
        <w:t xml:space="preserve"> IL组件的命令（请参阅第3.1.1.1节）。</w:t>
      </w:r>
    </w:p>
    <w:p w:rsidR="00A773F5" w:rsidRDefault="00A773F5" w:rsidP="00812053">
      <w:pPr>
        <w:ind w:left="420" w:firstLineChars="200" w:firstLine="420"/>
      </w:pPr>
      <w:r>
        <w:rPr>
          <w:rFonts w:hint="eastAsia"/>
        </w:rPr>
        <w:lastRenderedPageBreak/>
        <w:t>•</w:t>
      </w:r>
      <w:r>
        <w:t xml:space="preserve"> </w:t>
      </w:r>
      <w:r w:rsidRPr="00BB5209">
        <w:rPr>
          <w:rFonts w:ascii="Courier New" w:hAnsi="Courier New" w:cs="Courier New"/>
          <w:highlight w:val="yellow"/>
        </w:rPr>
        <w:t>OMX_EVENTTYPE</w:t>
      </w:r>
      <w:r>
        <w:t xml:space="preserve"> 包含了可在</w:t>
      </w:r>
      <w:proofErr w:type="spellStart"/>
      <w:r>
        <w:t>OpenMAX</w:t>
      </w:r>
      <w:proofErr w:type="spellEnd"/>
      <w:r>
        <w:t xml:space="preserve"> IL组件内部生成的事件，并通过回调函数传递给IL客户端（请参阅第3.1.1.4节）。</w:t>
      </w:r>
    </w:p>
    <w:p w:rsidR="00A773F5" w:rsidRDefault="00A773F5" w:rsidP="00812053">
      <w:pPr>
        <w:ind w:left="420" w:firstLineChars="200" w:firstLine="420"/>
      </w:pPr>
      <w:r>
        <w:rPr>
          <w:rFonts w:hint="eastAsia"/>
        </w:rPr>
        <w:t>•</w:t>
      </w:r>
      <w:r>
        <w:t xml:space="preserve"> </w:t>
      </w:r>
      <w:r w:rsidRPr="00BB5209">
        <w:rPr>
          <w:rFonts w:ascii="Courier New" w:hAnsi="Courier New" w:cs="Courier New"/>
          <w:highlight w:val="yellow"/>
        </w:rPr>
        <w:t>OMX_BUFFERSUPPLIERTYPE</w:t>
      </w:r>
      <w:r>
        <w:t xml:space="preserve"> 包含了在隧道端口下的所有buffer供应者的可能性。这个枚举类型的使用描述可以在3.1.1.5节中找到。</w:t>
      </w:r>
    </w:p>
    <w:p w:rsidR="00A773F5" w:rsidRDefault="00A773F5" w:rsidP="00812053">
      <w:pPr>
        <w:ind w:left="420" w:firstLineChars="200" w:firstLine="420"/>
      </w:pPr>
      <w:r>
        <w:rPr>
          <w:rFonts w:hint="eastAsia"/>
        </w:rPr>
        <w:t>•</w:t>
      </w:r>
      <w:r>
        <w:t xml:space="preserve"> </w:t>
      </w:r>
      <w:r w:rsidRPr="00BB5209">
        <w:rPr>
          <w:rFonts w:ascii="Courier New" w:hAnsi="Courier New" w:cs="Courier New"/>
          <w:highlight w:val="yellow"/>
        </w:rPr>
        <w:t>OMX_STATETYPE</w:t>
      </w:r>
      <w:r>
        <w:t xml:space="preserve"> 在3.1.1.2节中描述。</w:t>
      </w:r>
    </w:p>
    <w:p w:rsidR="00A773F5" w:rsidRDefault="00A773F5" w:rsidP="00A773F5">
      <w:pPr>
        <w:pStyle w:val="Heading4"/>
      </w:pPr>
      <w:r w:rsidRPr="00A773F5">
        <w:t>3.1.1.1 OMX_COMMANDTYPE</w:t>
      </w:r>
    </w:p>
    <w:p w:rsidR="00A773F5" w:rsidRDefault="00A773F5" w:rsidP="00812053">
      <w:pPr>
        <w:ind w:firstLineChars="200" w:firstLine="420"/>
      </w:pPr>
      <w:r w:rsidRPr="00A773F5">
        <w:rPr>
          <w:rFonts w:hint="eastAsia"/>
        </w:rPr>
        <w:t>表</w:t>
      </w:r>
      <w:r w:rsidRPr="00A773F5">
        <w:t>3-1表示了IL客户端可能发送给</w:t>
      </w:r>
      <w:proofErr w:type="spellStart"/>
      <w:r w:rsidRPr="00A773F5">
        <w:t>OpenMAX</w:t>
      </w:r>
      <w:proofErr w:type="spellEnd"/>
      <w:r w:rsidRPr="00A773F5">
        <w:t xml:space="preserve"> IL组件的命令。由于命令是非阻塞的，当命令完成时，</w:t>
      </w:r>
      <w:proofErr w:type="spellStart"/>
      <w:r w:rsidRPr="00A773F5">
        <w:t>OpenMAX</w:t>
      </w:r>
      <w:proofErr w:type="spellEnd"/>
      <w:r w:rsidRPr="00A773F5">
        <w:t xml:space="preserve"> IL组件会通过回调函数发送命令完成事件，回调是在专门的结构中定义的; 见3.1.2.8节。</w:t>
      </w:r>
    </w:p>
    <w:p w:rsidR="00A773F5" w:rsidRDefault="00A773F5" w:rsidP="00A773F5">
      <w:pPr>
        <w:jc w:val="center"/>
        <w:rPr>
          <w:rFonts w:hint="eastAsia"/>
        </w:rPr>
      </w:pPr>
      <w:r w:rsidRPr="00A773F5">
        <w:rPr>
          <w:rFonts w:hint="eastAsia"/>
        </w:rPr>
        <w:t>表</w:t>
      </w:r>
      <w:r w:rsidRPr="00A773F5">
        <w:t xml:space="preserve"> 3-1: </w:t>
      </w:r>
      <w:proofErr w:type="spellStart"/>
      <w:r w:rsidRPr="00A773F5">
        <w:t>OpenMAX</w:t>
      </w:r>
      <w:proofErr w:type="spellEnd"/>
      <w:r w:rsidRPr="00A773F5">
        <w:t xml:space="preserve"> IL 命令</w:t>
      </w:r>
    </w:p>
    <w:tbl>
      <w:tblPr>
        <w:tblStyle w:val="TableGrid"/>
        <w:tblW w:w="0" w:type="auto"/>
        <w:tblLook w:val="04A0" w:firstRow="1" w:lastRow="0" w:firstColumn="1" w:lastColumn="0" w:noHBand="0" w:noVBand="1"/>
      </w:tblPr>
      <w:tblGrid>
        <w:gridCol w:w="4148"/>
        <w:gridCol w:w="4148"/>
      </w:tblGrid>
      <w:tr w:rsidR="00A773F5" w:rsidTr="00A773F5">
        <w:tc>
          <w:tcPr>
            <w:tcW w:w="4148" w:type="dxa"/>
          </w:tcPr>
          <w:p w:rsidR="00A773F5" w:rsidRPr="00BB5209" w:rsidRDefault="00A773F5">
            <w:pPr>
              <w:rPr>
                <w:b/>
              </w:rPr>
            </w:pPr>
            <w:r w:rsidRPr="00BB5209">
              <w:rPr>
                <w:b/>
              </w:rPr>
              <w:t xml:space="preserve">Field Name </w:t>
            </w:r>
            <w:r w:rsidRPr="00BB5209">
              <w:rPr>
                <w:rFonts w:hint="eastAsia"/>
                <w:b/>
              </w:rPr>
              <w:t>字段名称</w:t>
            </w:r>
          </w:p>
        </w:tc>
        <w:tc>
          <w:tcPr>
            <w:tcW w:w="4148" w:type="dxa"/>
          </w:tcPr>
          <w:p w:rsidR="00A773F5" w:rsidRPr="00BB5209" w:rsidRDefault="00A773F5">
            <w:pPr>
              <w:rPr>
                <w:b/>
              </w:rPr>
            </w:pPr>
            <w:r w:rsidRPr="00BB5209">
              <w:rPr>
                <w:b/>
              </w:rPr>
              <w:t xml:space="preserve">Description </w:t>
            </w:r>
            <w:r w:rsidRPr="00BB5209">
              <w:rPr>
                <w:rFonts w:hint="eastAsia"/>
                <w:b/>
              </w:rPr>
              <w:t>描述</w:t>
            </w:r>
          </w:p>
        </w:tc>
      </w:tr>
      <w:tr w:rsidR="00A773F5" w:rsidTr="00A773F5">
        <w:tc>
          <w:tcPr>
            <w:tcW w:w="4148" w:type="dxa"/>
          </w:tcPr>
          <w:p w:rsidR="00A773F5" w:rsidRPr="00BB5209" w:rsidRDefault="00A773F5">
            <w:pPr>
              <w:rPr>
                <w:rFonts w:ascii="Courier New" w:hAnsi="Courier New" w:cs="Courier New"/>
                <w:highlight w:val="yellow"/>
              </w:rPr>
            </w:pPr>
            <w:proofErr w:type="spellStart"/>
            <w:r w:rsidRPr="00BB5209">
              <w:rPr>
                <w:rFonts w:ascii="Courier New" w:hAnsi="Courier New" w:cs="Courier New"/>
                <w:highlight w:val="yellow"/>
              </w:rPr>
              <w:t>OMX_CommandStateSet</w:t>
            </w:r>
            <w:proofErr w:type="spellEnd"/>
          </w:p>
        </w:tc>
        <w:tc>
          <w:tcPr>
            <w:tcW w:w="4148" w:type="dxa"/>
          </w:tcPr>
          <w:p w:rsidR="00A773F5" w:rsidRDefault="00A773F5">
            <w:r w:rsidRPr="00A773F5">
              <w:rPr>
                <w:rFonts w:hint="eastAsia"/>
              </w:rPr>
              <w:t>改变组件的状态</w:t>
            </w:r>
          </w:p>
        </w:tc>
      </w:tr>
      <w:tr w:rsidR="00A773F5" w:rsidTr="00A773F5">
        <w:tc>
          <w:tcPr>
            <w:tcW w:w="4148" w:type="dxa"/>
          </w:tcPr>
          <w:p w:rsidR="00A773F5" w:rsidRPr="00BB5209" w:rsidRDefault="00A773F5">
            <w:pPr>
              <w:rPr>
                <w:rFonts w:ascii="Courier New" w:hAnsi="Courier New" w:cs="Courier New"/>
                <w:highlight w:val="yellow"/>
              </w:rPr>
            </w:pPr>
            <w:proofErr w:type="spellStart"/>
            <w:r w:rsidRPr="00BB5209">
              <w:rPr>
                <w:rFonts w:ascii="Courier New" w:hAnsi="Courier New" w:cs="Courier New"/>
                <w:highlight w:val="yellow"/>
              </w:rPr>
              <w:t>OMX_CommandFlush</w:t>
            </w:r>
            <w:proofErr w:type="spellEnd"/>
          </w:p>
        </w:tc>
        <w:tc>
          <w:tcPr>
            <w:tcW w:w="4148" w:type="dxa"/>
          </w:tcPr>
          <w:p w:rsidR="00A773F5" w:rsidRDefault="00A773F5">
            <w:r>
              <w:rPr>
                <w:rFonts w:hint="eastAsia"/>
              </w:rPr>
              <w:t>冲刷</w:t>
            </w:r>
            <w:r w:rsidRPr="00A773F5">
              <w:rPr>
                <w:rFonts w:hint="eastAsia"/>
              </w:rPr>
              <w:t>组件端口上的缓冲区队列</w:t>
            </w:r>
          </w:p>
        </w:tc>
      </w:tr>
      <w:tr w:rsidR="00A773F5" w:rsidTr="00A773F5">
        <w:tc>
          <w:tcPr>
            <w:tcW w:w="4148" w:type="dxa"/>
          </w:tcPr>
          <w:p w:rsidR="00A773F5" w:rsidRPr="00BB5209" w:rsidRDefault="00A773F5">
            <w:pPr>
              <w:rPr>
                <w:rFonts w:ascii="Courier New" w:hAnsi="Courier New" w:cs="Courier New"/>
                <w:highlight w:val="yellow"/>
              </w:rPr>
            </w:pPr>
            <w:proofErr w:type="spellStart"/>
            <w:r w:rsidRPr="00BB5209">
              <w:rPr>
                <w:rFonts w:ascii="Courier New" w:hAnsi="Courier New" w:cs="Courier New"/>
                <w:highlight w:val="yellow"/>
              </w:rPr>
              <w:t>OMX_CommandPortDisable</w:t>
            </w:r>
            <w:proofErr w:type="spellEnd"/>
          </w:p>
        </w:tc>
        <w:tc>
          <w:tcPr>
            <w:tcW w:w="4148" w:type="dxa"/>
          </w:tcPr>
          <w:p w:rsidR="00A773F5" w:rsidRDefault="00A773F5">
            <w:r w:rsidRPr="00A773F5">
              <w:rPr>
                <w:rFonts w:hint="eastAsia"/>
              </w:rPr>
              <w:t>禁用组件上的某一个端口</w:t>
            </w:r>
          </w:p>
        </w:tc>
      </w:tr>
      <w:tr w:rsidR="00A773F5" w:rsidTr="00A773F5">
        <w:tc>
          <w:tcPr>
            <w:tcW w:w="4148" w:type="dxa"/>
          </w:tcPr>
          <w:p w:rsidR="00A773F5" w:rsidRPr="00BB5209" w:rsidRDefault="00A773F5">
            <w:pPr>
              <w:rPr>
                <w:rFonts w:ascii="Courier New" w:hAnsi="Courier New" w:cs="Courier New"/>
                <w:highlight w:val="yellow"/>
              </w:rPr>
            </w:pPr>
            <w:proofErr w:type="spellStart"/>
            <w:r w:rsidRPr="00BB5209">
              <w:rPr>
                <w:rFonts w:ascii="Courier New" w:hAnsi="Courier New" w:cs="Courier New"/>
                <w:highlight w:val="yellow"/>
              </w:rPr>
              <w:t>OMX_CommandPortEnable</w:t>
            </w:r>
            <w:proofErr w:type="spellEnd"/>
          </w:p>
        </w:tc>
        <w:tc>
          <w:tcPr>
            <w:tcW w:w="4148" w:type="dxa"/>
          </w:tcPr>
          <w:p w:rsidR="00A773F5" w:rsidRDefault="00A773F5">
            <w:r w:rsidRPr="00A773F5">
              <w:rPr>
                <w:rFonts w:hint="eastAsia"/>
              </w:rPr>
              <w:t>启用组件上的某一个端口</w:t>
            </w:r>
          </w:p>
        </w:tc>
      </w:tr>
      <w:tr w:rsidR="00A773F5" w:rsidTr="00A773F5">
        <w:tc>
          <w:tcPr>
            <w:tcW w:w="4148" w:type="dxa"/>
          </w:tcPr>
          <w:p w:rsidR="00A773F5" w:rsidRPr="00BB5209" w:rsidRDefault="00A773F5">
            <w:pPr>
              <w:rPr>
                <w:rFonts w:ascii="Courier New" w:hAnsi="Courier New" w:cs="Courier New"/>
                <w:highlight w:val="yellow"/>
              </w:rPr>
            </w:pPr>
            <w:proofErr w:type="spellStart"/>
            <w:r w:rsidRPr="00BB5209">
              <w:rPr>
                <w:rFonts w:ascii="Courier New" w:hAnsi="Courier New" w:cs="Courier New"/>
                <w:highlight w:val="yellow"/>
              </w:rPr>
              <w:t>OMX_CommandMarkBuffer</w:t>
            </w:r>
            <w:proofErr w:type="spellEnd"/>
          </w:p>
        </w:tc>
        <w:tc>
          <w:tcPr>
            <w:tcW w:w="4148" w:type="dxa"/>
          </w:tcPr>
          <w:p w:rsidR="00A773F5" w:rsidRDefault="00A773F5">
            <w:r w:rsidRPr="00A773F5">
              <w:rPr>
                <w:rFonts w:hint="eastAsia"/>
              </w:rPr>
              <w:t>标记缓冲区并指定哪个组件将引发收到的事件标记</w:t>
            </w:r>
          </w:p>
        </w:tc>
      </w:tr>
    </w:tbl>
    <w:p w:rsidR="00A773F5" w:rsidRDefault="00A773F5">
      <w:pPr>
        <w:rPr>
          <w:rFonts w:hint="eastAsia"/>
        </w:rPr>
      </w:pPr>
    </w:p>
    <w:p w:rsidR="00A773F5" w:rsidRDefault="00CF0A97" w:rsidP="00812053">
      <w:pPr>
        <w:ind w:firstLineChars="200" w:firstLine="420"/>
      </w:pPr>
      <w:r w:rsidRPr="00CF0A97">
        <w:rPr>
          <w:rFonts w:hint="eastAsia"/>
        </w:rPr>
        <w:t>表</w:t>
      </w:r>
      <w:r w:rsidRPr="00CF0A97">
        <w:t>3-2描述了用于每个命令的参数。</w:t>
      </w:r>
    </w:p>
    <w:p w:rsidR="00A773F5" w:rsidRPr="00CF0A97" w:rsidRDefault="00CF0A97" w:rsidP="00CF0A97">
      <w:pPr>
        <w:jc w:val="center"/>
      </w:pPr>
      <w:r w:rsidRPr="00CF0A97">
        <w:rPr>
          <w:rFonts w:hint="eastAsia"/>
        </w:rPr>
        <w:t>表</w:t>
      </w:r>
      <w:r w:rsidRPr="00CF0A97">
        <w:t>3-2：命令语法</w:t>
      </w:r>
    </w:p>
    <w:tbl>
      <w:tblPr>
        <w:tblStyle w:val="TableGrid"/>
        <w:tblW w:w="0" w:type="auto"/>
        <w:tblLook w:val="04A0" w:firstRow="1" w:lastRow="0" w:firstColumn="1" w:lastColumn="0" w:noHBand="0" w:noVBand="1"/>
      </w:tblPr>
      <w:tblGrid>
        <w:gridCol w:w="3256"/>
        <w:gridCol w:w="2390"/>
        <w:gridCol w:w="2650"/>
      </w:tblGrid>
      <w:tr w:rsidR="00CF0A97" w:rsidTr="005D0FBE">
        <w:tc>
          <w:tcPr>
            <w:tcW w:w="3256" w:type="dxa"/>
          </w:tcPr>
          <w:p w:rsidR="00CF0A97" w:rsidRPr="00BB5209" w:rsidRDefault="00CF0A97">
            <w:pPr>
              <w:rPr>
                <w:b/>
                <w:highlight w:val="yellow"/>
              </w:rPr>
            </w:pPr>
            <w:r w:rsidRPr="00BB5209">
              <w:rPr>
                <w:b/>
                <w:highlight w:val="yellow"/>
              </w:rPr>
              <w:t>Command code</w:t>
            </w:r>
          </w:p>
        </w:tc>
        <w:tc>
          <w:tcPr>
            <w:tcW w:w="2390" w:type="dxa"/>
          </w:tcPr>
          <w:p w:rsidR="00CF0A97" w:rsidRPr="00BB5209" w:rsidRDefault="00CF0A97">
            <w:pPr>
              <w:rPr>
                <w:b/>
                <w:highlight w:val="yellow"/>
              </w:rPr>
            </w:pPr>
            <w:proofErr w:type="spellStart"/>
            <w:r w:rsidRPr="00BB5209">
              <w:rPr>
                <w:b/>
                <w:highlight w:val="yellow"/>
              </w:rPr>
              <w:t>nParam</w:t>
            </w:r>
            <w:proofErr w:type="spellEnd"/>
          </w:p>
        </w:tc>
        <w:tc>
          <w:tcPr>
            <w:tcW w:w="2650" w:type="dxa"/>
          </w:tcPr>
          <w:p w:rsidR="00CF0A97" w:rsidRPr="00BB5209" w:rsidRDefault="00CF0A97">
            <w:pPr>
              <w:rPr>
                <w:b/>
                <w:highlight w:val="yellow"/>
              </w:rPr>
            </w:pPr>
            <w:proofErr w:type="spellStart"/>
            <w:r w:rsidRPr="00BB5209">
              <w:rPr>
                <w:b/>
                <w:highlight w:val="yellow"/>
              </w:rPr>
              <w:t>pCmdData</w:t>
            </w:r>
            <w:proofErr w:type="spellEnd"/>
          </w:p>
        </w:tc>
      </w:tr>
      <w:tr w:rsidR="00CF0A97" w:rsidTr="005D0FBE">
        <w:tc>
          <w:tcPr>
            <w:tcW w:w="3256" w:type="dxa"/>
          </w:tcPr>
          <w:p w:rsidR="00CF0A97" w:rsidRPr="00BB5209" w:rsidRDefault="00CF0A97">
            <w:pPr>
              <w:rPr>
                <w:rFonts w:ascii="Courier New" w:hAnsi="Courier New" w:cs="Courier New"/>
              </w:rPr>
            </w:pPr>
            <w:proofErr w:type="spellStart"/>
            <w:r w:rsidRPr="00BB5209">
              <w:rPr>
                <w:rFonts w:ascii="Courier New" w:hAnsi="Courier New" w:cs="Courier New"/>
              </w:rPr>
              <w:t>OMX_CommandStateSet</w:t>
            </w:r>
            <w:proofErr w:type="spellEnd"/>
          </w:p>
        </w:tc>
        <w:tc>
          <w:tcPr>
            <w:tcW w:w="2390" w:type="dxa"/>
          </w:tcPr>
          <w:p w:rsidR="00CF0A97" w:rsidRDefault="00CF0A97">
            <w:r w:rsidRPr="00BB5209">
              <w:rPr>
                <w:rFonts w:ascii="Courier New" w:hAnsi="Courier New" w:cs="Courier New"/>
              </w:rPr>
              <w:t>OMX_STATETYPE</w:t>
            </w:r>
            <w:r w:rsidRPr="00CF0A97">
              <w:t xml:space="preserve"> – </w:t>
            </w:r>
            <w:r>
              <w:rPr>
                <w:rFonts w:hint="eastAsia"/>
              </w:rPr>
              <w:t>将要转换的状态</w:t>
            </w:r>
          </w:p>
        </w:tc>
        <w:tc>
          <w:tcPr>
            <w:tcW w:w="2650" w:type="dxa"/>
          </w:tcPr>
          <w:p w:rsidR="00CF0A97" w:rsidRDefault="00CF0A97">
            <w:r w:rsidRPr="00CF0A97">
              <w:t>NULL</w:t>
            </w:r>
          </w:p>
        </w:tc>
      </w:tr>
      <w:tr w:rsidR="00CF0A97" w:rsidTr="005D0FBE">
        <w:tc>
          <w:tcPr>
            <w:tcW w:w="3256" w:type="dxa"/>
          </w:tcPr>
          <w:p w:rsidR="00CF0A97" w:rsidRPr="00BB5209" w:rsidRDefault="00CF0A97">
            <w:pPr>
              <w:rPr>
                <w:rFonts w:ascii="Courier New" w:hAnsi="Courier New" w:cs="Courier New"/>
              </w:rPr>
            </w:pPr>
            <w:proofErr w:type="spellStart"/>
            <w:r w:rsidRPr="00BB5209">
              <w:rPr>
                <w:rFonts w:ascii="Courier New" w:hAnsi="Courier New" w:cs="Courier New"/>
              </w:rPr>
              <w:t>OMX_CommandFlush</w:t>
            </w:r>
            <w:proofErr w:type="spellEnd"/>
          </w:p>
        </w:tc>
        <w:tc>
          <w:tcPr>
            <w:tcW w:w="2390" w:type="dxa"/>
          </w:tcPr>
          <w:p w:rsidR="00CF0A97" w:rsidRDefault="00CF0A97">
            <w:r w:rsidRPr="00BB5209">
              <w:rPr>
                <w:rFonts w:ascii="Courier New" w:hAnsi="Courier New" w:cs="Courier New"/>
              </w:rPr>
              <w:t>OMX_U32</w:t>
            </w:r>
            <w:r w:rsidRPr="00CF0A97">
              <w:t xml:space="preserve"> – </w:t>
            </w:r>
            <w:r>
              <w:rPr>
                <w:rFonts w:hint="eastAsia"/>
              </w:rPr>
              <w:t>目标端口的</w:t>
            </w:r>
            <w:r w:rsidRPr="00CF0A97">
              <w:t xml:space="preserve"> ID</w:t>
            </w:r>
          </w:p>
        </w:tc>
        <w:tc>
          <w:tcPr>
            <w:tcW w:w="2650" w:type="dxa"/>
          </w:tcPr>
          <w:p w:rsidR="00CF0A97" w:rsidRDefault="00CF0A97">
            <w:r w:rsidRPr="00CF0A97">
              <w:t>NULL</w:t>
            </w:r>
          </w:p>
        </w:tc>
      </w:tr>
      <w:tr w:rsidR="00CF0A97" w:rsidTr="005D0FBE">
        <w:tc>
          <w:tcPr>
            <w:tcW w:w="3256" w:type="dxa"/>
          </w:tcPr>
          <w:p w:rsidR="00CF0A97" w:rsidRPr="00BB5209" w:rsidRDefault="00CF0A97">
            <w:pPr>
              <w:rPr>
                <w:rFonts w:ascii="Courier New" w:hAnsi="Courier New" w:cs="Courier New"/>
              </w:rPr>
            </w:pPr>
            <w:proofErr w:type="spellStart"/>
            <w:r w:rsidRPr="00BB5209">
              <w:rPr>
                <w:rFonts w:ascii="Courier New" w:hAnsi="Courier New" w:cs="Courier New"/>
              </w:rPr>
              <w:t>OMX_CommandPortDisable</w:t>
            </w:r>
            <w:proofErr w:type="spellEnd"/>
          </w:p>
        </w:tc>
        <w:tc>
          <w:tcPr>
            <w:tcW w:w="2390" w:type="dxa"/>
          </w:tcPr>
          <w:p w:rsidR="00CF0A97" w:rsidRDefault="00CF0A97">
            <w:r w:rsidRPr="00BB5209">
              <w:rPr>
                <w:rFonts w:ascii="Courier New" w:hAnsi="Courier New" w:cs="Courier New"/>
              </w:rPr>
              <w:t>OMX_U32</w:t>
            </w:r>
            <w:r w:rsidRPr="00CF0A97">
              <w:t xml:space="preserve"> – </w:t>
            </w:r>
            <w:r>
              <w:rPr>
                <w:rFonts w:hint="eastAsia"/>
              </w:rPr>
              <w:t>目标端口的</w:t>
            </w:r>
            <w:r w:rsidRPr="00CF0A97">
              <w:t xml:space="preserve"> ID</w:t>
            </w:r>
          </w:p>
        </w:tc>
        <w:tc>
          <w:tcPr>
            <w:tcW w:w="2650" w:type="dxa"/>
          </w:tcPr>
          <w:p w:rsidR="00CF0A97" w:rsidRDefault="00CF0A97">
            <w:r w:rsidRPr="00CF0A97">
              <w:t>NULL</w:t>
            </w:r>
          </w:p>
        </w:tc>
      </w:tr>
      <w:tr w:rsidR="00CF0A97" w:rsidTr="005D0FBE">
        <w:tc>
          <w:tcPr>
            <w:tcW w:w="3256" w:type="dxa"/>
          </w:tcPr>
          <w:p w:rsidR="00CF0A97" w:rsidRPr="00BB5209" w:rsidRDefault="00CF0A97">
            <w:pPr>
              <w:rPr>
                <w:rFonts w:ascii="Courier New" w:hAnsi="Courier New" w:cs="Courier New"/>
              </w:rPr>
            </w:pPr>
            <w:proofErr w:type="spellStart"/>
            <w:r w:rsidRPr="00BB5209">
              <w:rPr>
                <w:rFonts w:ascii="Courier New" w:hAnsi="Courier New" w:cs="Courier New"/>
              </w:rPr>
              <w:t>OMX_CommandPortEnable</w:t>
            </w:r>
            <w:proofErr w:type="spellEnd"/>
          </w:p>
        </w:tc>
        <w:tc>
          <w:tcPr>
            <w:tcW w:w="2390" w:type="dxa"/>
          </w:tcPr>
          <w:p w:rsidR="00CF0A97" w:rsidRDefault="00CF0A97">
            <w:r w:rsidRPr="00BB5209">
              <w:rPr>
                <w:rFonts w:ascii="Courier New" w:hAnsi="Courier New" w:cs="Courier New"/>
              </w:rPr>
              <w:t>OMX_U32</w:t>
            </w:r>
            <w:r w:rsidRPr="00CF0A97">
              <w:t xml:space="preserve"> – </w:t>
            </w:r>
            <w:r>
              <w:rPr>
                <w:rFonts w:hint="eastAsia"/>
              </w:rPr>
              <w:t>目标端口的</w:t>
            </w:r>
            <w:r w:rsidRPr="00CF0A97">
              <w:t xml:space="preserve"> ID</w:t>
            </w:r>
          </w:p>
        </w:tc>
        <w:tc>
          <w:tcPr>
            <w:tcW w:w="2650" w:type="dxa"/>
          </w:tcPr>
          <w:p w:rsidR="00CF0A97" w:rsidRDefault="00CF0A97">
            <w:r w:rsidRPr="00CF0A97">
              <w:t>NULL</w:t>
            </w:r>
          </w:p>
        </w:tc>
      </w:tr>
      <w:tr w:rsidR="00CF0A97" w:rsidTr="005D0FBE">
        <w:tc>
          <w:tcPr>
            <w:tcW w:w="3256" w:type="dxa"/>
          </w:tcPr>
          <w:p w:rsidR="00CF0A97" w:rsidRPr="00BB5209" w:rsidRDefault="00CF0A97">
            <w:pPr>
              <w:rPr>
                <w:rFonts w:ascii="Courier New" w:hAnsi="Courier New" w:cs="Courier New"/>
              </w:rPr>
            </w:pPr>
            <w:proofErr w:type="spellStart"/>
            <w:r w:rsidRPr="00BB5209">
              <w:rPr>
                <w:rFonts w:ascii="Courier New" w:hAnsi="Courier New" w:cs="Courier New"/>
              </w:rPr>
              <w:t>OMX_CommandMarkBuffer</w:t>
            </w:r>
            <w:proofErr w:type="spellEnd"/>
          </w:p>
        </w:tc>
        <w:tc>
          <w:tcPr>
            <w:tcW w:w="2390" w:type="dxa"/>
          </w:tcPr>
          <w:p w:rsidR="00CF0A97" w:rsidRDefault="00CF0A97">
            <w:r w:rsidRPr="00BB5209">
              <w:rPr>
                <w:rFonts w:ascii="Courier New" w:hAnsi="Courier New" w:cs="Courier New"/>
              </w:rPr>
              <w:t>OMX_U32</w:t>
            </w:r>
            <w:r w:rsidRPr="00CF0A97">
              <w:t xml:space="preserve"> – </w:t>
            </w:r>
            <w:r>
              <w:rPr>
                <w:rFonts w:hint="eastAsia"/>
              </w:rPr>
              <w:t>目标端口的</w:t>
            </w:r>
            <w:r w:rsidRPr="00CF0A97">
              <w:t xml:space="preserve"> ID</w:t>
            </w:r>
          </w:p>
        </w:tc>
        <w:tc>
          <w:tcPr>
            <w:tcW w:w="2650" w:type="dxa"/>
          </w:tcPr>
          <w:p w:rsidR="00CF0A97" w:rsidRDefault="00CF0A97">
            <w:r w:rsidRPr="00BB5209">
              <w:rPr>
                <w:rFonts w:ascii="Courier New" w:hAnsi="Courier New" w:cs="Courier New"/>
              </w:rPr>
              <w:t>OMX_MARKTYPE*</w:t>
            </w:r>
            <w:r w:rsidRPr="00CF0A97">
              <w:t xml:space="preserve"> - </w:t>
            </w:r>
            <w:r>
              <w:rPr>
                <w:rFonts w:hint="eastAsia"/>
              </w:rPr>
              <w:t>标记的数据和目标组件</w:t>
            </w:r>
          </w:p>
        </w:tc>
      </w:tr>
    </w:tbl>
    <w:p w:rsidR="00CF0A97" w:rsidRDefault="00CF0A97" w:rsidP="00CF0A97">
      <w:pPr>
        <w:pStyle w:val="Heading4"/>
      </w:pPr>
      <w:r w:rsidRPr="00CF0A97">
        <w:t>3.1.1.2 OMX_STATETYPE</w:t>
      </w:r>
    </w:p>
    <w:p w:rsidR="00A773F5" w:rsidRDefault="00CF0A97" w:rsidP="00812053">
      <w:pPr>
        <w:ind w:firstLineChars="200" w:firstLine="420"/>
      </w:pPr>
      <w:r w:rsidRPr="00CF0A97">
        <w:rPr>
          <w:rFonts w:hint="eastAsia"/>
        </w:rPr>
        <w:t>图</w:t>
      </w:r>
      <w:r w:rsidRPr="00CF0A97">
        <w:t>3-1说明了由于IL客户端调用</w:t>
      </w:r>
      <w:proofErr w:type="spellStart"/>
      <w:r w:rsidRPr="00FE064A">
        <w:rPr>
          <w:rFonts w:ascii="Courier New" w:hAnsi="Courier New" w:cs="Courier New"/>
        </w:rPr>
        <w:t>OMX_SendCommand</w:t>
      </w:r>
      <w:proofErr w:type="spellEnd"/>
      <w:r w:rsidRPr="00FE064A">
        <w:rPr>
          <w:rFonts w:ascii="Courier New" w:hAnsi="Courier New" w:cs="Courier New"/>
        </w:rPr>
        <w:t>（</w:t>
      </w:r>
      <w:proofErr w:type="spellStart"/>
      <w:r w:rsidRPr="00FE064A">
        <w:rPr>
          <w:rFonts w:ascii="Courier New" w:hAnsi="Courier New" w:cs="Courier New"/>
        </w:rPr>
        <w:t>OMX_StateSet</w:t>
      </w:r>
      <w:proofErr w:type="spellEnd"/>
      <w:r w:rsidRPr="00FE064A">
        <w:rPr>
          <w:rFonts w:ascii="Courier New" w:hAnsi="Courier New" w:cs="Courier New"/>
        </w:rPr>
        <w:t>，</w:t>
      </w:r>
      <w:r w:rsidRPr="00CF0A97">
        <w:t>&lt;state&gt;）而导致的状态转换，其中组件的新状态作为一个参数传递。由“&lt;”和“&gt;”括起来的名称并不是由IL客户端发送的命令触发的，而是由内部组件一系列事件引起的。</w:t>
      </w:r>
    </w:p>
    <w:p w:rsidR="00A773F5" w:rsidRDefault="00CF0A97">
      <w:r>
        <w:rPr>
          <w:noProof/>
        </w:rPr>
        <w:lastRenderedPageBreak/>
        <w:drawing>
          <wp:inline distT="0" distB="0" distL="0" distR="0">
            <wp:extent cx="5274310" cy="39776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77640"/>
                    </a:xfrm>
                    <a:prstGeom prst="rect">
                      <a:avLst/>
                    </a:prstGeom>
                  </pic:spPr>
                </pic:pic>
              </a:graphicData>
            </a:graphic>
          </wp:inline>
        </w:drawing>
      </w:r>
    </w:p>
    <w:p w:rsidR="00A773F5" w:rsidRDefault="00CF0A97" w:rsidP="00CF0A97">
      <w:pPr>
        <w:jc w:val="center"/>
      </w:pPr>
      <w:r w:rsidRPr="00CF0A97">
        <w:rPr>
          <w:rFonts w:hint="eastAsia"/>
        </w:rPr>
        <w:t>图</w:t>
      </w:r>
      <w:r w:rsidRPr="00CF0A97">
        <w:t xml:space="preserve">3-1. </w:t>
      </w:r>
      <w:proofErr w:type="spellStart"/>
      <w:r w:rsidRPr="00CF0A97">
        <w:t>OpenMAX</w:t>
      </w:r>
      <w:proofErr w:type="spellEnd"/>
      <w:r w:rsidRPr="00CF0A97">
        <w:t xml:space="preserve"> IL组件状态转换</w:t>
      </w:r>
    </w:p>
    <w:p w:rsidR="00A773F5" w:rsidRDefault="00CF0A97" w:rsidP="00812053">
      <w:pPr>
        <w:ind w:firstLineChars="200" w:firstLine="420"/>
      </w:pPr>
      <w:r w:rsidRPr="00CF0A97">
        <w:rPr>
          <w:rFonts w:hint="eastAsia"/>
        </w:rPr>
        <w:t>本节介绍组件的状态。</w:t>
      </w:r>
      <w:r w:rsidRPr="00CF0A97">
        <w:t>IL客户端使用</w:t>
      </w:r>
      <w:proofErr w:type="spellStart"/>
      <w:r w:rsidRPr="00FE064A">
        <w:rPr>
          <w:rFonts w:ascii="Courier New" w:hAnsi="Courier New" w:cs="Courier New"/>
        </w:rPr>
        <w:t>OMX_SendCommand</w:t>
      </w:r>
      <w:proofErr w:type="spellEnd"/>
      <w:r w:rsidRPr="00CF0A97">
        <w:t>函数发送</w:t>
      </w:r>
      <w:proofErr w:type="spellStart"/>
      <w:r w:rsidRPr="00FE064A">
        <w:rPr>
          <w:rFonts w:ascii="Courier New" w:hAnsi="Courier New" w:cs="Courier New"/>
        </w:rPr>
        <w:t>OMX_CommandStateSet</w:t>
      </w:r>
      <w:proofErr w:type="spellEnd"/>
      <w:r w:rsidRPr="00CF0A97">
        <w:t>命令来使组件改变状态。</w:t>
      </w:r>
    </w:p>
    <w:p w:rsidR="00A773F5" w:rsidRDefault="00941C49" w:rsidP="00812053">
      <w:pPr>
        <w:ind w:firstLineChars="200" w:firstLine="420"/>
      </w:pPr>
      <w:r w:rsidRPr="00941C49">
        <w:rPr>
          <w:rFonts w:hint="eastAsia"/>
        </w:rPr>
        <w:t>表</w:t>
      </w:r>
      <w:r w:rsidRPr="00941C49">
        <w:t>3-3 表示</w:t>
      </w:r>
      <w:proofErr w:type="spellStart"/>
      <w:r w:rsidRPr="00941C49">
        <w:t>OpenMAX</w:t>
      </w:r>
      <w:proofErr w:type="spellEnd"/>
      <w:r w:rsidRPr="00941C49">
        <w:t xml:space="preserve"> IL组件的状态</w:t>
      </w:r>
    </w:p>
    <w:p w:rsidR="00A773F5" w:rsidRDefault="00941C49" w:rsidP="00941C49">
      <w:pPr>
        <w:jc w:val="center"/>
      </w:pPr>
      <w:r w:rsidRPr="00941C49">
        <w:rPr>
          <w:rFonts w:hint="eastAsia"/>
        </w:rPr>
        <w:t>表</w:t>
      </w:r>
      <w:r w:rsidRPr="00941C49">
        <w:t xml:space="preserve"> 3-3: </w:t>
      </w:r>
      <w:proofErr w:type="spellStart"/>
      <w:r w:rsidRPr="00941C49">
        <w:t>OpenMAX</w:t>
      </w:r>
      <w:proofErr w:type="spellEnd"/>
      <w:r w:rsidRPr="00941C49">
        <w:t xml:space="preserve"> IL 组件状态</w:t>
      </w:r>
    </w:p>
    <w:tbl>
      <w:tblPr>
        <w:tblStyle w:val="TableGrid"/>
        <w:tblW w:w="0" w:type="auto"/>
        <w:tblLook w:val="04A0" w:firstRow="1" w:lastRow="0" w:firstColumn="1" w:lastColumn="0" w:noHBand="0" w:noVBand="1"/>
      </w:tblPr>
      <w:tblGrid>
        <w:gridCol w:w="2088"/>
        <w:gridCol w:w="2585"/>
        <w:gridCol w:w="1553"/>
        <w:gridCol w:w="2070"/>
      </w:tblGrid>
      <w:tr w:rsidR="00941C49" w:rsidTr="00FE064A">
        <w:tc>
          <w:tcPr>
            <w:tcW w:w="2088" w:type="dxa"/>
          </w:tcPr>
          <w:p w:rsidR="00941C49" w:rsidRDefault="00A33DFB">
            <w:r w:rsidRPr="00A33DFB">
              <w:t>Field Name</w:t>
            </w:r>
          </w:p>
        </w:tc>
        <w:tc>
          <w:tcPr>
            <w:tcW w:w="2585" w:type="dxa"/>
          </w:tcPr>
          <w:p w:rsidR="00941C49" w:rsidRDefault="00A33DFB">
            <w:r>
              <w:rPr>
                <w:rFonts w:hint="eastAsia"/>
              </w:rPr>
              <w:t>描述</w:t>
            </w:r>
          </w:p>
        </w:tc>
        <w:tc>
          <w:tcPr>
            <w:tcW w:w="1553" w:type="dxa"/>
          </w:tcPr>
          <w:p w:rsidR="00941C49" w:rsidRDefault="00A33DFB">
            <w:r w:rsidRPr="00A33DFB">
              <w:rPr>
                <w:rFonts w:hint="eastAsia"/>
              </w:rPr>
              <w:t>静态资源分配</w:t>
            </w:r>
          </w:p>
        </w:tc>
        <w:tc>
          <w:tcPr>
            <w:tcW w:w="2070" w:type="dxa"/>
          </w:tcPr>
          <w:p w:rsidR="00941C49" w:rsidRDefault="00A33DFB">
            <w:r w:rsidRPr="00A33DFB">
              <w:t>Location of buffer</w:t>
            </w:r>
          </w:p>
        </w:tc>
      </w:tr>
      <w:tr w:rsidR="00941C49" w:rsidTr="00FE064A">
        <w:tc>
          <w:tcPr>
            <w:tcW w:w="2088" w:type="dxa"/>
          </w:tcPr>
          <w:p w:rsidR="00941C49" w:rsidRDefault="00A33DFB">
            <w:proofErr w:type="spellStart"/>
            <w:r w:rsidRPr="00A33DFB">
              <w:t>OMX_StateInvalid</w:t>
            </w:r>
            <w:proofErr w:type="spellEnd"/>
          </w:p>
        </w:tc>
        <w:tc>
          <w:tcPr>
            <w:tcW w:w="2585" w:type="dxa"/>
          </w:tcPr>
          <w:p w:rsidR="00941C49" w:rsidRDefault="00A33DFB">
            <w:r w:rsidRPr="00A33DFB">
              <w:rPr>
                <w:rFonts w:hint="eastAsia"/>
              </w:rPr>
              <w:t>组件损坏或遇到无法恢复的错误。</w:t>
            </w:r>
          </w:p>
        </w:tc>
        <w:tc>
          <w:tcPr>
            <w:tcW w:w="1553" w:type="dxa"/>
          </w:tcPr>
          <w:p w:rsidR="00941C49" w:rsidRDefault="00A33DFB">
            <w:r w:rsidRPr="00A33DFB">
              <w:t>Unknown</w:t>
            </w:r>
          </w:p>
        </w:tc>
        <w:tc>
          <w:tcPr>
            <w:tcW w:w="2070" w:type="dxa"/>
          </w:tcPr>
          <w:p w:rsidR="00941C49" w:rsidRDefault="00A33DFB">
            <w:r w:rsidRPr="00A33DFB">
              <w:t>Unknown</w:t>
            </w:r>
          </w:p>
        </w:tc>
      </w:tr>
      <w:tr w:rsidR="00941C49" w:rsidTr="00FE064A">
        <w:tc>
          <w:tcPr>
            <w:tcW w:w="2088" w:type="dxa"/>
          </w:tcPr>
          <w:p w:rsidR="00941C49" w:rsidRDefault="00A33DFB">
            <w:proofErr w:type="spellStart"/>
            <w:r w:rsidRPr="00A33DFB">
              <w:t>OMX_StateLoaded</w:t>
            </w:r>
            <w:proofErr w:type="spellEnd"/>
          </w:p>
        </w:tc>
        <w:tc>
          <w:tcPr>
            <w:tcW w:w="2585" w:type="dxa"/>
          </w:tcPr>
          <w:p w:rsidR="00941C49" w:rsidRDefault="00A33DFB">
            <w:r w:rsidRPr="00A33DFB">
              <w:rPr>
                <w:rFonts w:hint="eastAsia"/>
              </w:rPr>
              <w:t>组件已被加载但没有分配资源。</w:t>
            </w:r>
          </w:p>
        </w:tc>
        <w:tc>
          <w:tcPr>
            <w:tcW w:w="1553" w:type="dxa"/>
          </w:tcPr>
          <w:p w:rsidR="00941C49" w:rsidRDefault="00A33DFB">
            <w:r w:rsidRPr="00A33DFB">
              <w:t>No</w:t>
            </w:r>
          </w:p>
        </w:tc>
        <w:tc>
          <w:tcPr>
            <w:tcW w:w="2070" w:type="dxa"/>
          </w:tcPr>
          <w:p w:rsidR="00941C49" w:rsidRDefault="00A33DFB">
            <w:r w:rsidRPr="00A33DFB">
              <w:t>Not available</w:t>
            </w:r>
          </w:p>
        </w:tc>
      </w:tr>
      <w:tr w:rsidR="00941C49" w:rsidTr="00FE064A">
        <w:tc>
          <w:tcPr>
            <w:tcW w:w="2088" w:type="dxa"/>
          </w:tcPr>
          <w:p w:rsidR="00941C49" w:rsidRDefault="00A33DFB">
            <w:proofErr w:type="spellStart"/>
            <w:r w:rsidRPr="00A33DFB">
              <w:t>OMX_StateIdle</w:t>
            </w:r>
            <w:proofErr w:type="spellEnd"/>
          </w:p>
        </w:tc>
        <w:tc>
          <w:tcPr>
            <w:tcW w:w="2585" w:type="dxa"/>
          </w:tcPr>
          <w:p w:rsidR="00941C49" w:rsidRDefault="00A33DFB">
            <w:r w:rsidRPr="00A33DFB">
              <w:rPr>
                <w:rFonts w:hint="eastAsia"/>
              </w:rPr>
              <w:t>组件具有所有资源，但尚未传输任何缓冲区或尚未开始处理数据。</w:t>
            </w:r>
          </w:p>
        </w:tc>
        <w:tc>
          <w:tcPr>
            <w:tcW w:w="1553" w:type="dxa"/>
          </w:tcPr>
          <w:p w:rsidR="00941C49" w:rsidRDefault="00A33DFB">
            <w:r w:rsidRPr="00A33DFB">
              <w:t>Yes</w:t>
            </w:r>
          </w:p>
        </w:tc>
        <w:tc>
          <w:tcPr>
            <w:tcW w:w="2070" w:type="dxa"/>
          </w:tcPr>
          <w:p w:rsidR="00941C49" w:rsidRDefault="00A33DFB">
            <w:r w:rsidRPr="00A33DFB">
              <w:t>Supplier only</w:t>
            </w:r>
          </w:p>
        </w:tc>
      </w:tr>
      <w:tr w:rsidR="00941C49" w:rsidTr="00FE064A">
        <w:tc>
          <w:tcPr>
            <w:tcW w:w="2088" w:type="dxa"/>
          </w:tcPr>
          <w:p w:rsidR="00941C49" w:rsidRDefault="00A33DFB">
            <w:proofErr w:type="spellStart"/>
            <w:r w:rsidRPr="00A33DFB">
              <w:t>OMX_StateExecuting</w:t>
            </w:r>
            <w:proofErr w:type="spellEnd"/>
          </w:p>
        </w:tc>
        <w:tc>
          <w:tcPr>
            <w:tcW w:w="2585" w:type="dxa"/>
          </w:tcPr>
          <w:p w:rsidR="00941C49" w:rsidRDefault="00A33DFB">
            <w:r w:rsidRPr="00A33DFB">
              <w:rPr>
                <w:rFonts w:hint="eastAsia"/>
              </w:rPr>
              <w:t>组件正在传输缓冲区并正在处理数据（如果数据可用）。</w:t>
            </w:r>
          </w:p>
        </w:tc>
        <w:tc>
          <w:tcPr>
            <w:tcW w:w="1553" w:type="dxa"/>
          </w:tcPr>
          <w:p w:rsidR="00941C49" w:rsidRDefault="00A33DFB">
            <w:r w:rsidRPr="00A33DFB">
              <w:t>Yes</w:t>
            </w:r>
          </w:p>
        </w:tc>
        <w:tc>
          <w:tcPr>
            <w:tcW w:w="2070" w:type="dxa"/>
          </w:tcPr>
          <w:p w:rsidR="00941C49" w:rsidRDefault="00A33DFB">
            <w:r w:rsidRPr="00A33DFB">
              <w:t>Supplier or non-supplier</w:t>
            </w:r>
          </w:p>
        </w:tc>
      </w:tr>
      <w:tr w:rsidR="00941C49" w:rsidTr="00FE064A">
        <w:tc>
          <w:tcPr>
            <w:tcW w:w="2088" w:type="dxa"/>
          </w:tcPr>
          <w:p w:rsidR="00941C49" w:rsidRDefault="00A33DFB">
            <w:proofErr w:type="spellStart"/>
            <w:r w:rsidRPr="00A33DFB">
              <w:t>OMX_StatePause</w:t>
            </w:r>
            <w:proofErr w:type="spellEnd"/>
          </w:p>
        </w:tc>
        <w:tc>
          <w:tcPr>
            <w:tcW w:w="2585" w:type="dxa"/>
          </w:tcPr>
          <w:p w:rsidR="00941C49" w:rsidRDefault="00A33DFB">
            <w:r w:rsidRPr="00A33DFB">
              <w:rPr>
                <w:rFonts w:hint="eastAsia"/>
              </w:rPr>
              <w:t>组件数据处理已暂停，但可能会从暂停点恢复。</w:t>
            </w:r>
          </w:p>
        </w:tc>
        <w:tc>
          <w:tcPr>
            <w:tcW w:w="1553" w:type="dxa"/>
          </w:tcPr>
          <w:p w:rsidR="00941C49" w:rsidRDefault="00A33DFB">
            <w:r w:rsidRPr="00A33DFB">
              <w:t>Yes</w:t>
            </w:r>
          </w:p>
        </w:tc>
        <w:tc>
          <w:tcPr>
            <w:tcW w:w="2070" w:type="dxa"/>
          </w:tcPr>
          <w:p w:rsidR="00941C49" w:rsidRDefault="00A33DFB">
            <w:r w:rsidRPr="00A33DFB">
              <w:t>Supplier or non-supplier</w:t>
            </w:r>
          </w:p>
        </w:tc>
      </w:tr>
      <w:tr w:rsidR="00941C49" w:rsidTr="00FE064A">
        <w:tc>
          <w:tcPr>
            <w:tcW w:w="2088" w:type="dxa"/>
          </w:tcPr>
          <w:p w:rsidR="00941C49" w:rsidRDefault="00A33DFB">
            <w:proofErr w:type="spellStart"/>
            <w:r w:rsidRPr="00A33DFB">
              <w:t>OMX_StateWaitFor</w:t>
            </w:r>
            <w:proofErr w:type="spellEnd"/>
            <w:r w:rsidRPr="00A33DFB">
              <w:t xml:space="preserve"> Resources</w:t>
            </w:r>
          </w:p>
        </w:tc>
        <w:tc>
          <w:tcPr>
            <w:tcW w:w="2585" w:type="dxa"/>
          </w:tcPr>
          <w:p w:rsidR="00941C49" w:rsidRDefault="00A33DFB">
            <w:r w:rsidRPr="00A33DFB">
              <w:rPr>
                <w:rFonts w:hint="eastAsia"/>
              </w:rPr>
              <w:t>组件正在等待资源变为可用。</w:t>
            </w:r>
          </w:p>
        </w:tc>
        <w:tc>
          <w:tcPr>
            <w:tcW w:w="1553" w:type="dxa"/>
          </w:tcPr>
          <w:p w:rsidR="00941C49" w:rsidRDefault="00A33DFB">
            <w:r w:rsidRPr="00A33DFB">
              <w:t>No</w:t>
            </w:r>
          </w:p>
        </w:tc>
        <w:tc>
          <w:tcPr>
            <w:tcW w:w="2070" w:type="dxa"/>
          </w:tcPr>
          <w:p w:rsidR="00941C49" w:rsidRDefault="00A33DFB">
            <w:r w:rsidRPr="00A33DFB">
              <w:t>Not available</w:t>
            </w:r>
          </w:p>
        </w:tc>
      </w:tr>
    </w:tbl>
    <w:p w:rsidR="00A773F5" w:rsidRDefault="00ED71B6" w:rsidP="00ED71B6">
      <w:pPr>
        <w:pStyle w:val="Heading5"/>
      </w:pPr>
      <w:r w:rsidRPr="00ED71B6">
        <w:lastRenderedPageBreak/>
        <w:t xml:space="preserve">3.1.1.2.1 </w:t>
      </w:r>
      <w:proofErr w:type="spellStart"/>
      <w:r w:rsidRPr="00ED71B6">
        <w:t>OMX_StateLoaded</w:t>
      </w:r>
      <w:proofErr w:type="spellEnd"/>
    </w:p>
    <w:p w:rsidR="00A773F5" w:rsidRDefault="00ED71B6" w:rsidP="00812053">
      <w:pPr>
        <w:ind w:firstLineChars="200" w:firstLine="420"/>
      </w:pPr>
      <w:r w:rsidRPr="00ED71B6">
        <w:rPr>
          <w:rFonts w:hint="eastAsia"/>
        </w:rPr>
        <w:t>在通过</w:t>
      </w:r>
      <w:proofErr w:type="spellStart"/>
      <w:r w:rsidRPr="00FE064A">
        <w:rPr>
          <w:rFonts w:ascii="Courier New" w:hAnsi="Courier New" w:cs="Courier New"/>
        </w:rPr>
        <w:t>OMX_GetHandle</w:t>
      </w:r>
      <w:proofErr w:type="spellEnd"/>
      <w:r w:rsidRPr="00ED71B6">
        <w:t>创建并在分配给其资源之前，组件处于</w:t>
      </w:r>
      <w:proofErr w:type="spellStart"/>
      <w:r w:rsidRPr="00ED71B6">
        <w:t>OMX_StateLoaded</w:t>
      </w:r>
      <w:proofErr w:type="spellEnd"/>
      <w:r w:rsidRPr="00ED71B6">
        <w:t>状态。 在此状态下，IL客户端可以通过</w:t>
      </w:r>
      <w:proofErr w:type="spellStart"/>
      <w:r w:rsidRPr="00FE064A">
        <w:rPr>
          <w:rFonts w:ascii="Courier New" w:hAnsi="Courier New" w:cs="Courier New"/>
        </w:rPr>
        <w:t>OMX_SetParameter</w:t>
      </w:r>
      <w:proofErr w:type="spellEnd"/>
      <w:r w:rsidRPr="00ED71B6">
        <w:t>修改组件的参数，使用</w:t>
      </w:r>
      <w:proofErr w:type="spellStart"/>
      <w:r w:rsidRPr="00FE064A">
        <w:rPr>
          <w:rFonts w:ascii="Courier New" w:hAnsi="Courier New" w:cs="Courier New"/>
        </w:rPr>
        <w:t>OMX_SetupTunnel</w:t>
      </w:r>
      <w:proofErr w:type="spellEnd"/>
      <w:r w:rsidRPr="00ED71B6">
        <w:t>在组件端口上设置数据通道，或者将组件转换为</w:t>
      </w:r>
      <w:proofErr w:type="spellStart"/>
      <w:r w:rsidRPr="00ED71B6">
        <w:t>OMX_StateIdle</w:t>
      </w:r>
      <w:proofErr w:type="spellEnd"/>
      <w:r w:rsidRPr="00ED71B6">
        <w:t>状态或</w:t>
      </w:r>
      <w:proofErr w:type="spellStart"/>
      <w:r w:rsidRPr="00ED71B6">
        <w:t>OMX_StateWaitForResources</w:t>
      </w:r>
      <w:proofErr w:type="spellEnd"/>
      <w:r w:rsidRPr="00ED71B6">
        <w:t>状态。</w:t>
      </w:r>
    </w:p>
    <w:p w:rsidR="00A773F5" w:rsidRDefault="00ED71B6" w:rsidP="00812053">
      <w:pPr>
        <w:ind w:firstLineChars="200" w:firstLine="420"/>
      </w:pPr>
      <w:r w:rsidRPr="00ED71B6">
        <w:rPr>
          <w:rFonts w:hint="eastAsia"/>
        </w:rPr>
        <w:t>例如，如果组件在试图转换到</w:t>
      </w:r>
      <w:proofErr w:type="spellStart"/>
      <w:r w:rsidRPr="00ED71B6">
        <w:t>OMX_StateIdle</w:t>
      </w:r>
      <w:proofErr w:type="spellEnd"/>
      <w:r w:rsidRPr="00ED71B6">
        <w:t>状态时未能获取其所有静态资源，IL客户端可能会选择将当前处于</w:t>
      </w:r>
      <w:proofErr w:type="spellStart"/>
      <w:r w:rsidRPr="00ED71B6">
        <w:t>OMX_StateLoaded</w:t>
      </w:r>
      <w:proofErr w:type="spellEnd"/>
      <w:r w:rsidRPr="00ED71B6">
        <w:t>状态的组件转换为</w:t>
      </w:r>
      <w:proofErr w:type="spellStart"/>
      <w:r w:rsidRPr="00ED71B6">
        <w:t>OMX_StateWaitForResources</w:t>
      </w:r>
      <w:proofErr w:type="spellEnd"/>
      <w:r w:rsidRPr="00ED71B6">
        <w:t>状态。</w:t>
      </w:r>
    </w:p>
    <w:p w:rsidR="00A773F5" w:rsidRDefault="00ED71B6" w:rsidP="00ED71B6">
      <w:pPr>
        <w:pStyle w:val="Heading6"/>
      </w:pPr>
      <w:r w:rsidRPr="00ED71B6">
        <w:t xml:space="preserve">3.1.1.2.1.1 </w:t>
      </w:r>
      <w:proofErr w:type="spellStart"/>
      <w:r w:rsidRPr="00ED71B6">
        <w:t>OMX_StateLoaded</w:t>
      </w:r>
      <w:proofErr w:type="spellEnd"/>
      <w:r w:rsidRPr="00ED71B6">
        <w:t xml:space="preserve"> to </w:t>
      </w:r>
      <w:proofErr w:type="spellStart"/>
      <w:r w:rsidRPr="00ED71B6">
        <w:t>OMX_StateIdle</w:t>
      </w:r>
      <w:proofErr w:type="spellEnd"/>
    </w:p>
    <w:p w:rsidR="00A773F5" w:rsidRDefault="00ED71B6" w:rsidP="00812053">
      <w:pPr>
        <w:ind w:firstLineChars="200" w:firstLine="420"/>
      </w:pPr>
      <w:r w:rsidRPr="00ED71B6">
        <w:rPr>
          <w:rFonts w:hint="eastAsia"/>
        </w:rPr>
        <w:t>如果</w:t>
      </w:r>
      <w:r w:rsidRPr="00ED71B6">
        <w:t>IL客户端请求把组件从</w:t>
      </w:r>
      <w:proofErr w:type="spellStart"/>
      <w:r w:rsidRPr="00ED71B6">
        <w:t>OMX_StateLoaded</w:t>
      </w:r>
      <w:proofErr w:type="spellEnd"/>
      <w:r w:rsidRPr="00ED71B6">
        <w:t>转换到</w:t>
      </w:r>
      <w:proofErr w:type="spellStart"/>
      <w:r w:rsidRPr="00ED71B6">
        <w:t>OMX_StateIdle</w:t>
      </w:r>
      <w:proofErr w:type="spellEnd"/>
      <w:r w:rsidRPr="00ED71B6">
        <w:t>状态，那么在完成转换之前，组件应获取其所有静态资源，包括为所有已启用的端口分配缓冲区。该组件不会为任何禁用的端口分配缓冲区。此外，在转换完成之前，缓冲区供应者（没有隧道连接时总是IL客户端）应确保非供应者拥有其所有缓冲区。</w:t>
      </w:r>
    </w:p>
    <w:p w:rsidR="00ED71B6" w:rsidRDefault="00ED71B6" w:rsidP="00812053">
      <w:pPr>
        <w:ind w:firstLineChars="200" w:firstLine="420"/>
      </w:pPr>
      <w:r w:rsidRPr="00ED71B6">
        <w:rPr>
          <w:rFonts w:hint="eastAsia"/>
        </w:rPr>
        <w:t>对于连接到</w:t>
      </w:r>
      <w:r w:rsidRPr="00ED71B6">
        <w:t>IL客户端的端口，IL客户端可以自己分配缓冲区，然后通过端口上的</w:t>
      </w:r>
      <w:proofErr w:type="spellStart"/>
      <w:r w:rsidRPr="00FB47FC">
        <w:rPr>
          <w:rFonts w:ascii="Courier New" w:hAnsi="Courier New" w:cs="Courier New"/>
        </w:rPr>
        <w:t>OMX_UseBuffer</w:t>
      </w:r>
      <w:proofErr w:type="spellEnd"/>
      <w:r w:rsidRPr="00ED71B6">
        <w:t>调用将它们传递给端口，或者可以指示端口通过</w:t>
      </w:r>
      <w:proofErr w:type="spellStart"/>
      <w:r w:rsidRPr="00FB47FC">
        <w:rPr>
          <w:rFonts w:ascii="Courier New" w:hAnsi="Courier New" w:cs="Courier New"/>
        </w:rPr>
        <w:t>OMX_AllocateBuffer</w:t>
      </w:r>
      <w:proofErr w:type="spellEnd"/>
      <w:r w:rsidRPr="00ED71B6">
        <w:t>执行分配。对于每个端口，IL客户端应专门使用</w:t>
      </w:r>
      <w:proofErr w:type="spellStart"/>
      <w:r w:rsidRPr="00FB47FC">
        <w:rPr>
          <w:rFonts w:ascii="Courier New" w:hAnsi="Courier New" w:cs="Courier New"/>
        </w:rPr>
        <w:t>OMX_UseBuffer</w:t>
      </w:r>
      <w:proofErr w:type="spellEnd"/>
      <w:r w:rsidRPr="00ED71B6">
        <w:t>或</w:t>
      </w:r>
      <w:proofErr w:type="spellStart"/>
      <w:r w:rsidRPr="00FB47FC">
        <w:rPr>
          <w:rFonts w:ascii="Courier New" w:hAnsi="Courier New" w:cs="Courier New"/>
        </w:rPr>
        <w:t>OMX_AllocateBuffer</w:t>
      </w:r>
      <w:proofErr w:type="spellEnd"/>
      <w:r w:rsidRPr="00ED71B6">
        <w:t>。</w:t>
      </w:r>
    </w:p>
    <w:p w:rsidR="00ED71B6" w:rsidRDefault="00ED71B6" w:rsidP="00812053">
      <w:pPr>
        <w:ind w:firstLineChars="200" w:firstLine="420"/>
      </w:pPr>
      <w:r w:rsidRPr="00ED71B6">
        <w:rPr>
          <w:rFonts w:hint="eastAsia"/>
        </w:rPr>
        <w:t>当一个端口进行隧道传输时，供应端口可以自己分配缓冲区，或者如果端口实现缓冲区共享，则从同一个组件的端口再使用缓冲区。隧道的非供应者端口通过</w:t>
      </w:r>
      <w:proofErr w:type="spellStart"/>
      <w:r w:rsidRPr="00FB47FC">
        <w:rPr>
          <w:rFonts w:ascii="Courier New" w:hAnsi="Courier New" w:cs="Courier New"/>
        </w:rPr>
        <w:t>OMX_UseBuffer</w:t>
      </w:r>
      <w:proofErr w:type="spellEnd"/>
      <w:r w:rsidRPr="00ED71B6">
        <w:t>来从供应者端口获取缓冲区。</w:t>
      </w:r>
    </w:p>
    <w:p w:rsidR="00ED71B6" w:rsidRDefault="00ED71B6" w:rsidP="00812053">
      <w:pPr>
        <w:ind w:firstLineChars="200" w:firstLine="420"/>
      </w:pPr>
      <w:r w:rsidRPr="00ED71B6">
        <w:rPr>
          <w:rFonts w:hint="eastAsia"/>
        </w:rPr>
        <w:t>端口使用的缓冲区数目在其端口定义中指定（参见</w:t>
      </w:r>
      <w:proofErr w:type="spellStart"/>
      <w:r w:rsidRPr="00FB47FC">
        <w:rPr>
          <w:rFonts w:ascii="Courier New" w:hAnsi="Courier New" w:cs="Courier New"/>
        </w:rPr>
        <w:t>OMX_IndexParamPortDefinition</w:t>
      </w:r>
      <w:proofErr w:type="spellEnd"/>
      <w:r w:rsidRPr="00ED71B6">
        <w:t>），默认值为最小值（在相同结构中指定），但供应者可以在调用</w:t>
      </w:r>
      <w:proofErr w:type="spellStart"/>
      <w:r w:rsidRPr="00FB47FC">
        <w:rPr>
          <w:rFonts w:ascii="Courier New" w:hAnsi="Courier New" w:cs="Courier New"/>
        </w:rPr>
        <w:t>OMX_UseBuffer</w:t>
      </w:r>
      <w:proofErr w:type="spellEnd"/>
      <w:r w:rsidRPr="00ED71B6">
        <w:t>和</w:t>
      </w:r>
      <w:proofErr w:type="spellStart"/>
      <w:r w:rsidRPr="00FB47FC">
        <w:rPr>
          <w:rFonts w:ascii="Courier New" w:hAnsi="Courier New" w:cs="Courier New"/>
        </w:rPr>
        <w:t>OMX_AllocateBuffer</w:t>
      </w:r>
      <w:proofErr w:type="spellEnd"/>
      <w:r w:rsidRPr="00ED71B6">
        <w:t>之前通过</w:t>
      </w:r>
      <w:proofErr w:type="spellStart"/>
      <w:r w:rsidRPr="00FB47FC">
        <w:rPr>
          <w:rFonts w:ascii="Courier New" w:hAnsi="Courier New" w:cs="Courier New"/>
        </w:rPr>
        <w:t>OMX_SetParameter</w:t>
      </w:r>
      <w:proofErr w:type="spellEnd"/>
      <w:r w:rsidRPr="00ED71B6">
        <w:t>函数修改。</w:t>
      </w:r>
    </w:p>
    <w:p w:rsidR="00ED71B6" w:rsidRDefault="00ED71B6" w:rsidP="00ED71B6">
      <w:pPr>
        <w:pStyle w:val="Heading5"/>
      </w:pPr>
      <w:r w:rsidRPr="00ED71B6">
        <w:t xml:space="preserve">3.1.1.2.2 </w:t>
      </w:r>
      <w:proofErr w:type="spellStart"/>
      <w:r w:rsidRPr="00ED71B6">
        <w:t>OMX_StateIdle</w:t>
      </w:r>
      <w:proofErr w:type="spellEnd"/>
    </w:p>
    <w:p w:rsidR="00ED71B6" w:rsidRDefault="00ED71B6" w:rsidP="00812053">
      <w:pPr>
        <w:ind w:firstLineChars="200" w:firstLine="420"/>
        <w:rPr>
          <w:rFonts w:hint="eastAsia"/>
        </w:rPr>
      </w:pPr>
      <w:r w:rsidRPr="00ED71B6">
        <w:rPr>
          <w:rFonts w:hint="eastAsia"/>
        </w:rPr>
        <w:t>在</w:t>
      </w:r>
      <w:proofErr w:type="spellStart"/>
      <w:r w:rsidRPr="00ED71B6">
        <w:t>OMX_StateIdle</w:t>
      </w:r>
      <w:proofErr w:type="spellEnd"/>
      <w:r w:rsidRPr="00ED71B6">
        <w:t>状态下，组件已准备好使用，这意味着所有必需的静态资源都已正确分配。但是，供应者保持着所有的缓冲区，不进行缓冲区交换或处理。 因此，如果该状态是从</w:t>
      </w:r>
      <w:proofErr w:type="spellStart"/>
      <w:r w:rsidRPr="00ED71B6">
        <w:t>OMX_StateExecuting</w:t>
      </w:r>
      <w:proofErr w:type="spellEnd"/>
      <w:r w:rsidRPr="00ED71B6">
        <w:t>或</w:t>
      </w:r>
      <w:proofErr w:type="spellStart"/>
      <w:r w:rsidRPr="00ED71B6">
        <w:t>OMX_StatePause</w:t>
      </w:r>
      <w:proofErr w:type="spellEnd"/>
      <w:r w:rsidRPr="00ED71B6">
        <w:t>状态进入的，那么该组件应该将它正在处理的所有缓冲区返回给它们各自的供应者。IL客户端可以将组件转换为除</w:t>
      </w:r>
      <w:proofErr w:type="spellStart"/>
      <w:r w:rsidRPr="00ED71B6">
        <w:t>OMX_StateInvalid</w:t>
      </w:r>
      <w:proofErr w:type="spellEnd"/>
      <w:r w:rsidRPr="00ED71B6">
        <w:t>和</w:t>
      </w:r>
      <w:proofErr w:type="spellStart"/>
      <w:r w:rsidRPr="00ED71B6">
        <w:t>OMX_StateWaitForResources</w:t>
      </w:r>
      <w:proofErr w:type="spellEnd"/>
      <w:r w:rsidRPr="00ED71B6">
        <w:t>状态以外的任何其他状态。</w:t>
      </w:r>
    </w:p>
    <w:p w:rsidR="00ED71B6" w:rsidRDefault="00ED71B6" w:rsidP="00ED71B6">
      <w:pPr>
        <w:pStyle w:val="Heading6"/>
      </w:pPr>
      <w:r w:rsidRPr="00ED71B6">
        <w:t xml:space="preserve">3.1.1.2.2.1 </w:t>
      </w:r>
      <w:proofErr w:type="spellStart"/>
      <w:r w:rsidRPr="00ED71B6">
        <w:t>OMX_StateIdle</w:t>
      </w:r>
      <w:proofErr w:type="spellEnd"/>
      <w:r w:rsidRPr="00ED71B6">
        <w:t xml:space="preserve"> to </w:t>
      </w:r>
      <w:proofErr w:type="spellStart"/>
      <w:r w:rsidRPr="00ED71B6">
        <w:t>OMX_StateLoaded</w:t>
      </w:r>
      <w:proofErr w:type="spellEnd"/>
    </w:p>
    <w:p w:rsidR="00ED71B6" w:rsidRPr="00ED71B6" w:rsidRDefault="00ED71B6" w:rsidP="00812053">
      <w:pPr>
        <w:ind w:firstLineChars="200" w:firstLine="420"/>
      </w:pPr>
      <w:r w:rsidRPr="00ED71B6">
        <w:rPr>
          <w:rFonts w:hint="eastAsia"/>
        </w:rPr>
        <w:t>在从</w:t>
      </w:r>
      <w:proofErr w:type="spellStart"/>
      <w:r w:rsidRPr="00ED71B6">
        <w:t>OMX_StateIdle</w:t>
      </w:r>
      <w:proofErr w:type="spellEnd"/>
      <w:r w:rsidRPr="00ED71B6">
        <w:t>到</w:t>
      </w:r>
      <w:proofErr w:type="spellStart"/>
      <w:r w:rsidRPr="00ED71B6">
        <w:t>OMX_StateLoaded</w:t>
      </w:r>
      <w:proofErr w:type="spellEnd"/>
      <w:r w:rsidRPr="00ED71B6">
        <w:t>的转换中，缓冲区的供应者应该调用</w:t>
      </w:r>
      <w:proofErr w:type="spellStart"/>
      <w:r w:rsidRPr="008526D4">
        <w:rPr>
          <w:rFonts w:ascii="Courier New" w:hAnsi="Courier New" w:cs="Courier New"/>
        </w:rPr>
        <w:t>OMX_FreeBuffer</w:t>
      </w:r>
      <w:proofErr w:type="spellEnd"/>
      <w:r w:rsidRPr="00ED71B6">
        <w:t>，而使非供应者端口释放缓冲区。如果供应者已经分配了缓冲区，则应在调用</w:t>
      </w:r>
      <w:proofErr w:type="spellStart"/>
      <w:r w:rsidRPr="008526D4">
        <w:rPr>
          <w:rFonts w:ascii="Courier New" w:hAnsi="Courier New" w:cs="Courier New"/>
        </w:rPr>
        <w:t>OMX_FreeBuffer</w:t>
      </w:r>
      <w:proofErr w:type="spellEnd"/>
      <w:r w:rsidRPr="00ED71B6">
        <w:t>之前自己释放缓冲区。如果非供应者端口分配了缓冲区，它将在</w:t>
      </w:r>
      <w:r w:rsidRPr="00ED71B6">
        <w:lastRenderedPageBreak/>
        <w:t>收到</w:t>
      </w:r>
      <w:proofErr w:type="spellStart"/>
      <w:r w:rsidRPr="008526D4">
        <w:rPr>
          <w:rFonts w:ascii="Courier New" w:hAnsi="Courier New" w:cs="Courier New"/>
        </w:rPr>
        <w:t>OMX_FreeBuffer</w:t>
      </w:r>
      <w:proofErr w:type="spellEnd"/>
      <w:r w:rsidRPr="00ED71B6">
        <w:t>后释放缓冲区。此外，非供应者端口在收到</w:t>
      </w:r>
      <w:proofErr w:type="spellStart"/>
      <w:r w:rsidRPr="008526D4">
        <w:rPr>
          <w:rFonts w:ascii="Courier New" w:hAnsi="Courier New" w:cs="Courier New"/>
        </w:rPr>
        <w:t>OMX_FreeBuffer</w:t>
      </w:r>
      <w:proofErr w:type="spellEnd"/>
      <w:r w:rsidRPr="00ED71B6">
        <w:t>时应该始终释放buffer header。当所有缓冲区都从组件中移除后，状态转换完成;该组件通过回调事件通知告诉</w:t>
      </w:r>
      <w:proofErr w:type="spellStart"/>
      <w:r w:rsidRPr="008526D4">
        <w:rPr>
          <w:rFonts w:ascii="Courier New" w:hAnsi="Courier New" w:cs="Courier New"/>
        </w:rPr>
        <w:t>OMX_SendCommand</w:t>
      </w:r>
      <w:proofErr w:type="spellEnd"/>
      <w:r w:rsidRPr="00ED71B6">
        <w:t>已完成。</w:t>
      </w:r>
    </w:p>
    <w:p w:rsidR="00ED71B6" w:rsidRDefault="00ED71B6" w:rsidP="00ED71B6">
      <w:pPr>
        <w:pStyle w:val="Heading6"/>
      </w:pPr>
      <w:r w:rsidRPr="00ED71B6">
        <w:t xml:space="preserve">3.1.1.2.2.2 </w:t>
      </w:r>
      <w:proofErr w:type="spellStart"/>
      <w:r w:rsidRPr="00ED71B6">
        <w:t>OMX_StateIdle</w:t>
      </w:r>
      <w:proofErr w:type="spellEnd"/>
      <w:r w:rsidRPr="00ED71B6">
        <w:t xml:space="preserve"> to </w:t>
      </w:r>
      <w:proofErr w:type="spellStart"/>
      <w:r w:rsidRPr="00ED71B6">
        <w:t>OMX_StateExecuting</w:t>
      </w:r>
      <w:proofErr w:type="spellEnd"/>
    </w:p>
    <w:p w:rsidR="00ED71B6" w:rsidRDefault="00ED71B6" w:rsidP="00812053">
      <w:pPr>
        <w:ind w:firstLineChars="200" w:firstLine="420"/>
      </w:pPr>
      <w:r w:rsidRPr="00ED71B6">
        <w:rPr>
          <w:rFonts w:hint="eastAsia"/>
        </w:rPr>
        <w:t>当组件被挂起时，不允许此类转换。如果</w:t>
      </w:r>
      <w:r w:rsidRPr="00ED71B6">
        <w:t>IL客户端请求组件从</w:t>
      </w:r>
      <w:proofErr w:type="spellStart"/>
      <w:r w:rsidRPr="00ED71B6">
        <w:t>OMX_StateIdle</w:t>
      </w:r>
      <w:proofErr w:type="spellEnd"/>
      <w:r w:rsidRPr="00ED71B6">
        <w:t>到</w:t>
      </w:r>
      <w:proofErr w:type="spellStart"/>
      <w:r w:rsidRPr="00ED71B6">
        <w:t>OMX_StateExecuting</w:t>
      </w:r>
      <w:proofErr w:type="spellEnd"/>
      <w:r w:rsidRPr="00ED71B6">
        <w:t>的状态转换，并且组件未挂起，则组件应开始传输和处理数据。如果客户端在组件挂起时请求这个转换，该调用将失败并返回</w:t>
      </w:r>
      <w:proofErr w:type="spellStart"/>
      <w:r w:rsidRPr="008B3BB5">
        <w:rPr>
          <w:rFonts w:ascii="Courier New" w:hAnsi="Courier New" w:cs="Courier New"/>
        </w:rPr>
        <w:t>OMX_ErrorComponentSuspended</w:t>
      </w:r>
      <w:proofErr w:type="spellEnd"/>
      <w:r w:rsidRPr="00ED71B6">
        <w:t>错误。对于与IL客户端通信的端口，IL客户端将通过</w:t>
      </w:r>
      <w:proofErr w:type="spellStart"/>
      <w:r w:rsidRPr="008B3BB5">
        <w:rPr>
          <w:rFonts w:ascii="Courier New" w:hAnsi="Courier New" w:cs="Courier New"/>
        </w:rPr>
        <w:t>OMX_EmptyThisBuffer</w:t>
      </w:r>
      <w:proofErr w:type="spellEnd"/>
      <w:r w:rsidRPr="00ED71B6">
        <w:t>和</w:t>
      </w:r>
      <w:proofErr w:type="spellStart"/>
      <w:r w:rsidRPr="008B3BB5">
        <w:rPr>
          <w:rFonts w:ascii="Courier New" w:hAnsi="Courier New" w:cs="Courier New"/>
        </w:rPr>
        <w:t>OMX_FillThisBuffer</w:t>
      </w:r>
      <w:proofErr w:type="spellEnd"/>
      <w:r w:rsidRPr="00ED71B6">
        <w:t>启动缓冲区传输。在隧道端口中，是供应者的输入端口应通过</w:t>
      </w:r>
      <w:proofErr w:type="spellStart"/>
      <w:r w:rsidRPr="008B3BB5">
        <w:rPr>
          <w:rFonts w:ascii="Courier New" w:hAnsi="Courier New" w:cs="Courier New"/>
        </w:rPr>
        <w:t>OMX_FillThisBuffer</w:t>
      </w:r>
      <w:proofErr w:type="spellEnd"/>
      <w:r w:rsidRPr="00ED71B6">
        <w:t>将空缓冲区传</w:t>
      </w:r>
      <w:r w:rsidRPr="00ED71B6">
        <w:rPr>
          <w:rFonts w:hint="eastAsia"/>
        </w:rPr>
        <w:t>输到隧道输出端口。</w:t>
      </w:r>
    </w:p>
    <w:p w:rsidR="00ED71B6" w:rsidRDefault="00ED71B6" w:rsidP="00ED71B6">
      <w:pPr>
        <w:pStyle w:val="Heading5"/>
      </w:pPr>
      <w:r w:rsidRPr="00ED71B6">
        <w:t xml:space="preserve">3.1.1.2.3 </w:t>
      </w:r>
      <w:proofErr w:type="spellStart"/>
      <w:r w:rsidRPr="00ED71B6">
        <w:t>OMX_StateExecuting</w:t>
      </w:r>
      <w:proofErr w:type="spellEnd"/>
    </w:p>
    <w:p w:rsidR="00ED71B6" w:rsidRDefault="00ED71B6" w:rsidP="00812053">
      <w:pPr>
        <w:ind w:firstLineChars="200" w:firstLine="420"/>
      </w:pPr>
      <w:r w:rsidRPr="00ED71B6">
        <w:rPr>
          <w:rFonts w:hint="eastAsia"/>
        </w:rPr>
        <w:t>在这种状态下，</w:t>
      </w:r>
      <w:proofErr w:type="spellStart"/>
      <w:r w:rsidRPr="00ED71B6">
        <w:t>OpenMAX</w:t>
      </w:r>
      <w:proofErr w:type="spellEnd"/>
      <w:r w:rsidRPr="00ED71B6">
        <w:t xml:space="preserve"> IL组件正在传输和处理数据; 组件处于该状态时不可以被挂起。组件应接受其输入端口上的</w:t>
      </w:r>
      <w:proofErr w:type="spellStart"/>
      <w:r w:rsidRPr="008B3BB5">
        <w:rPr>
          <w:rFonts w:ascii="Courier New" w:hAnsi="Courier New" w:cs="Courier New"/>
        </w:rPr>
        <w:t>OMX_EmptyThisBuffer</w:t>
      </w:r>
      <w:proofErr w:type="spellEnd"/>
      <w:r w:rsidRPr="00ED71B6">
        <w:t>的调用和输出端口上的</w:t>
      </w:r>
      <w:proofErr w:type="spellStart"/>
      <w:r w:rsidRPr="008B3BB5">
        <w:rPr>
          <w:rFonts w:ascii="Courier New" w:hAnsi="Courier New" w:cs="Courier New"/>
        </w:rPr>
        <w:t>OMX_FillThisBuffer</w:t>
      </w:r>
      <w:proofErr w:type="spellEnd"/>
      <w:r w:rsidRPr="00ED71B6">
        <w:t>的调用。任何与IL客户端进行通信的端口都会调用</w:t>
      </w:r>
      <w:proofErr w:type="spellStart"/>
      <w:r w:rsidRPr="008B3BB5">
        <w:rPr>
          <w:rFonts w:ascii="Courier New" w:hAnsi="Courier New" w:cs="Courier New"/>
        </w:rPr>
        <w:t>EmptyBufferDone</w:t>
      </w:r>
      <w:proofErr w:type="spellEnd"/>
      <w:r w:rsidRPr="00ED71B6">
        <w:t>和</w:t>
      </w:r>
      <w:proofErr w:type="spellStart"/>
      <w:r w:rsidRPr="008B3BB5">
        <w:rPr>
          <w:rFonts w:ascii="Courier New" w:hAnsi="Courier New" w:cs="Courier New"/>
        </w:rPr>
        <w:t>FillBufferDone</w:t>
      </w:r>
      <w:proofErr w:type="spellEnd"/>
      <w:r w:rsidRPr="00ED71B6">
        <w:t>回调函数，分别返回一个空的或满的缓冲区给IL客户端。任何隧道端口都应在其相应的隧道端口上调用</w:t>
      </w:r>
      <w:proofErr w:type="spellStart"/>
      <w:r w:rsidRPr="008B3BB5">
        <w:rPr>
          <w:rFonts w:ascii="Courier New" w:hAnsi="Courier New" w:cs="Courier New"/>
        </w:rPr>
        <w:t>OMX_FillThisBuffer</w:t>
      </w:r>
      <w:proofErr w:type="spellEnd"/>
      <w:r w:rsidRPr="00ED71B6">
        <w:t>或</w:t>
      </w:r>
      <w:proofErr w:type="spellStart"/>
      <w:r w:rsidRPr="008B3BB5">
        <w:rPr>
          <w:rFonts w:ascii="Courier New" w:hAnsi="Courier New" w:cs="Courier New"/>
        </w:rPr>
        <w:t>OMX_EmptyThisBuffer</w:t>
      </w:r>
      <w:proofErr w:type="spellEnd"/>
      <w:r w:rsidRPr="00ED71B6">
        <w:t>，以分别返回空或满缓冲区。IL</w:t>
      </w:r>
      <w:r w:rsidRPr="00ED71B6">
        <w:rPr>
          <w:rFonts w:hint="eastAsia"/>
        </w:rPr>
        <w:t>客户端可以将处于</w:t>
      </w:r>
      <w:proofErr w:type="spellStart"/>
      <w:r w:rsidRPr="00ED71B6">
        <w:t>OMX_StateExecuting</w:t>
      </w:r>
      <w:proofErr w:type="spellEnd"/>
      <w:r w:rsidRPr="00ED71B6">
        <w:t>状态的组件转换为</w:t>
      </w:r>
      <w:proofErr w:type="spellStart"/>
      <w:r w:rsidRPr="00ED71B6">
        <w:t>OMX_StateIdle</w:t>
      </w:r>
      <w:proofErr w:type="spellEnd"/>
      <w:r w:rsidRPr="00ED71B6">
        <w:t>状态或</w:t>
      </w:r>
      <w:proofErr w:type="spellStart"/>
      <w:r w:rsidRPr="00ED71B6">
        <w:t>OMX_StatePause</w:t>
      </w:r>
      <w:proofErr w:type="spellEnd"/>
      <w:r w:rsidRPr="00ED71B6">
        <w:t>状态。</w:t>
      </w:r>
    </w:p>
    <w:p w:rsidR="00ED71B6" w:rsidRDefault="00ED71B6" w:rsidP="00ED71B6">
      <w:pPr>
        <w:pStyle w:val="Heading6"/>
      </w:pPr>
      <w:r w:rsidRPr="00ED71B6">
        <w:t xml:space="preserve">3.1.1.2.3.1 </w:t>
      </w:r>
      <w:proofErr w:type="spellStart"/>
      <w:r w:rsidRPr="00ED71B6">
        <w:t>OMX_StateExecuting</w:t>
      </w:r>
      <w:proofErr w:type="spellEnd"/>
      <w:r w:rsidRPr="00ED71B6">
        <w:t xml:space="preserve"> to </w:t>
      </w:r>
      <w:proofErr w:type="spellStart"/>
      <w:r w:rsidRPr="00ED71B6">
        <w:t>OMX_StateIdle</w:t>
      </w:r>
      <w:proofErr w:type="spellEnd"/>
    </w:p>
    <w:p w:rsidR="00ED71B6" w:rsidRDefault="00ED71B6" w:rsidP="00812053">
      <w:pPr>
        <w:ind w:firstLineChars="200" w:firstLine="420"/>
      </w:pPr>
      <w:r w:rsidRPr="00ED71B6">
        <w:rPr>
          <w:rFonts w:hint="eastAsia"/>
        </w:rPr>
        <w:t>如果</w:t>
      </w:r>
      <w:r w:rsidRPr="00ED71B6">
        <w:t>IL客户端请求从</w:t>
      </w:r>
      <w:proofErr w:type="spellStart"/>
      <w:r w:rsidRPr="00ED71B6">
        <w:t>OMX_StateExecuting</w:t>
      </w:r>
      <w:proofErr w:type="spellEnd"/>
      <w:r w:rsidRPr="00ED71B6">
        <w:t>到</w:t>
      </w:r>
      <w:proofErr w:type="spellStart"/>
      <w:r w:rsidRPr="00ED71B6">
        <w:t>OMX_StateIdle</w:t>
      </w:r>
      <w:proofErr w:type="spellEnd"/>
      <w:r w:rsidRPr="00ED71B6">
        <w:t>的状态转换，那么在完成转换之前，组件应将所有缓冲区返回给其各自的供应者并接收属于其供应者端口的所有缓冲区。与IL客户端通信的任何端口都应通过</w:t>
      </w:r>
      <w:proofErr w:type="spellStart"/>
      <w:r w:rsidRPr="00D74932">
        <w:rPr>
          <w:rFonts w:ascii="Courier New" w:hAnsi="Courier New" w:cs="Courier New"/>
        </w:rPr>
        <w:t>EmptyBufferDone</w:t>
      </w:r>
      <w:proofErr w:type="spellEnd"/>
      <w:r w:rsidRPr="00ED71B6">
        <w:t>和</w:t>
      </w:r>
      <w:proofErr w:type="spellStart"/>
      <w:r w:rsidRPr="00D74932">
        <w:rPr>
          <w:rFonts w:ascii="Courier New" w:hAnsi="Courier New" w:cs="Courier New"/>
        </w:rPr>
        <w:t>FillBufferDone</w:t>
      </w:r>
      <w:proofErr w:type="spellEnd"/>
      <w:r w:rsidRPr="00ED71B6">
        <w:t>回调函数返回它所持有的缓冲区，这些回调函数分别用于输入和输出端口。任何非供应者端口应分别使用</w:t>
      </w:r>
      <w:proofErr w:type="spellStart"/>
      <w:r w:rsidRPr="00D74932">
        <w:rPr>
          <w:rFonts w:ascii="Courier New" w:hAnsi="Courier New" w:cs="Courier New"/>
        </w:rPr>
        <w:t>OMX_EmptyThisBuffer</w:t>
      </w:r>
      <w:proofErr w:type="spellEnd"/>
      <w:r w:rsidRPr="00ED71B6">
        <w:t>或</w:t>
      </w:r>
      <w:proofErr w:type="spellStart"/>
      <w:r w:rsidRPr="00D74932">
        <w:rPr>
          <w:rFonts w:ascii="Courier New" w:hAnsi="Courier New" w:cs="Courier New"/>
        </w:rPr>
        <w:t>OMX_FillThisBuffer</w:t>
      </w:r>
      <w:proofErr w:type="spellEnd"/>
      <w:r w:rsidRPr="00ED71B6">
        <w:t>将其所持有的所有缓冲区返回到正在进行隧道传输的输入端口或输出</w:t>
      </w:r>
      <w:r w:rsidRPr="00ED71B6">
        <w:rPr>
          <w:rFonts w:hint="eastAsia"/>
        </w:rPr>
        <w:t>端口。同样，任何供应者隧道端口都应该等待其所有缓冲区从其隧道端口返回。</w:t>
      </w:r>
    </w:p>
    <w:p w:rsidR="00ED71B6" w:rsidRDefault="00ED71B6" w:rsidP="00ED71B6">
      <w:pPr>
        <w:pStyle w:val="Heading6"/>
        <w:rPr>
          <w:rFonts w:hint="eastAsia"/>
        </w:rPr>
      </w:pPr>
      <w:r w:rsidRPr="00ED71B6">
        <w:t xml:space="preserve">3.1.1.2.3.2 </w:t>
      </w:r>
      <w:proofErr w:type="spellStart"/>
      <w:r w:rsidRPr="00ED71B6">
        <w:t>OMX_StateExecuting</w:t>
      </w:r>
      <w:proofErr w:type="spellEnd"/>
      <w:r w:rsidRPr="00ED71B6">
        <w:t xml:space="preserve"> to </w:t>
      </w:r>
      <w:proofErr w:type="spellStart"/>
      <w:r w:rsidRPr="00ED71B6">
        <w:t>OMX_StatePause</w:t>
      </w:r>
      <w:proofErr w:type="spellEnd"/>
    </w:p>
    <w:p w:rsidR="00ED71B6" w:rsidRDefault="00ED71B6" w:rsidP="00101A3B">
      <w:pPr>
        <w:ind w:firstLineChars="200" w:firstLine="420"/>
      </w:pPr>
      <w:r>
        <w:rPr>
          <w:rFonts w:hint="eastAsia"/>
        </w:rPr>
        <w:t>组件在以下三种情况之一发生从</w:t>
      </w:r>
      <w:proofErr w:type="spellStart"/>
      <w:r>
        <w:t>OMX_StateExecuting</w:t>
      </w:r>
      <w:proofErr w:type="spellEnd"/>
      <w:r>
        <w:t>状态到</w:t>
      </w:r>
      <w:proofErr w:type="spellStart"/>
      <w:r>
        <w:t>OMX_StatePause</w:t>
      </w:r>
      <w:proofErr w:type="spellEnd"/>
      <w:r>
        <w:t>状态的转换：</w:t>
      </w:r>
    </w:p>
    <w:p w:rsidR="00ED71B6" w:rsidRDefault="00ED71B6" w:rsidP="00101A3B">
      <w:pPr>
        <w:ind w:left="420" w:firstLineChars="200" w:firstLine="420"/>
      </w:pPr>
      <w:r>
        <w:rPr>
          <w:rFonts w:hint="eastAsia"/>
        </w:rPr>
        <w:t>•客户端明确请求转换时；</w:t>
      </w:r>
    </w:p>
    <w:p w:rsidR="00ED71B6" w:rsidRDefault="00ED71B6" w:rsidP="00101A3B">
      <w:pPr>
        <w:ind w:left="420" w:firstLineChars="200" w:firstLine="420"/>
      </w:pPr>
      <w:r>
        <w:rPr>
          <w:rFonts w:hint="eastAsia"/>
        </w:rPr>
        <w:t>•组件丢失执行所需的资源时；如果稍后可以重新获取资源，则会从资源丢失的地方恢复。在这种情况下，组件应自动执行转换并发出</w:t>
      </w:r>
      <w:proofErr w:type="spellStart"/>
      <w:r w:rsidRPr="0090576B">
        <w:rPr>
          <w:rFonts w:ascii="Courier New" w:hAnsi="Courier New" w:cs="Courier New"/>
        </w:rPr>
        <w:t>OMX_ErrorResourcesSuspended</w:t>
      </w:r>
      <w:proofErr w:type="spellEnd"/>
      <w:r>
        <w:t>错误事件。</w:t>
      </w:r>
    </w:p>
    <w:p w:rsidR="00A773F5" w:rsidRDefault="00ED71B6" w:rsidP="00101A3B">
      <w:pPr>
        <w:ind w:left="420" w:firstLineChars="200" w:firstLine="420"/>
      </w:pPr>
      <w:r>
        <w:rPr>
          <w:rFonts w:hint="eastAsia"/>
        </w:rPr>
        <w:t>•组件尝试分配动态资源失败时；在这种情况下，组件应自动执行转换并发出</w:t>
      </w:r>
      <w:proofErr w:type="spellStart"/>
      <w:r w:rsidRPr="0090576B">
        <w:rPr>
          <w:rFonts w:ascii="Courier New" w:hAnsi="Courier New" w:cs="Courier New"/>
        </w:rPr>
        <w:lastRenderedPageBreak/>
        <w:t>OMX_ErrorDynamicResourcesUnavailable</w:t>
      </w:r>
      <w:proofErr w:type="spellEnd"/>
      <w:r>
        <w:t>错误事件。</w:t>
      </w:r>
    </w:p>
    <w:p w:rsidR="00ED71B6" w:rsidRDefault="00ED71B6" w:rsidP="00ED71B6">
      <w:pPr>
        <w:pStyle w:val="Heading5"/>
      </w:pPr>
      <w:r w:rsidRPr="00ED71B6">
        <w:t xml:space="preserve">3.1.1.2.4 </w:t>
      </w:r>
      <w:proofErr w:type="spellStart"/>
      <w:r w:rsidRPr="00ED71B6">
        <w:t>OMX_StatePause</w:t>
      </w:r>
      <w:proofErr w:type="spellEnd"/>
    </w:p>
    <w:p w:rsidR="00ED71B6" w:rsidRDefault="00ED71B6" w:rsidP="00101A3B">
      <w:pPr>
        <w:ind w:firstLineChars="200" w:firstLine="420"/>
      </w:pPr>
      <w:r w:rsidRPr="00ED71B6">
        <w:rPr>
          <w:rFonts w:hint="eastAsia"/>
        </w:rPr>
        <w:t>在这种状态下，</w:t>
      </w:r>
      <w:proofErr w:type="spellStart"/>
      <w:r w:rsidRPr="00ED71B6">
        <w:t>OpenMAX</w:t>
      </w:r>
      <w:proofErr w:type="spellEnd"/>
      <w:r w:rsidRPr="00ED71B6">
        <w:t xml:space="preserve"> IL组件不会传输或处理数据，但缓冲区不一定会返回给其供应者。从</w:t>
      </w:r>
      <w:proofErr w:type="spellStart"/>
      <w:r w:rsidRPr="00ED71B6">
        <w:t>OMX_StatePause</w:t>
      </w:r>
      <w:proofErr w:type="spellEnd"/>
      <w:r w:rsidRPr="00ED71B6">
        <w:t>状态，可以直接转换到</w:t>
      </w:r>
      <w:proofErr w:type="spellStart"/>
      <w:r w:rsidRPr="00ED71B6">
        <w:t>OMX_StateExecuting</w:t>
      </w:r>
      <w:proofErr w:type="spellEnd"/>
      <w:r w:rsidRPr="00ED71B6">
        <w:t>继续执行而不丢弃数据。但是，如果客户端在组件挂起时请求此转换，那么组件将失败返回</w:t>
      </w:r>
      <w:proofErr w:type="spellStart"/>
      <w:r w:rsidRPr="00B91CAE">
        <w:rPr>
          <w:rFonts w:ascii="Courier New" w:hAnsi="Courier New" w:cs="Courier New"/>
        </w:rPr>
        <w:t>OMX_ErrorResourcesSuspended</w:t>
      </w:r>
      <w:proofErr w:type="spellEnd"/>
      <w:r w:rsidRPr="00ED71B6">
        <w:t>错误。该组件仍然可以在其输入端接受数据缓冲区，但这些缓冲区只会加入队列而不会进一步处理。IL客户端可以将处于</w:t>
      </w:r>
      <w:proofErr w:type="spellStart"/>
      <w:r w:rsidRPr="00ED71B6">
        <w:t>OMX_StatePause</w:t>
      </w:r>
      <w:proofErr w:type="spellEnd"/>
      <w:r w:rsidRPr="00ED71B6">
        <w:t>状态的组件转换为</w:t>
      </w:r>
      <w:proofErr w:type="spellStart"/>
      <w:r w:rsidRPr="00ED71B6">
        <w:t>OMX_StateIdle</w:t>
      </w:r>
      <w:proofErr w:type="spellEnd"/>
      <w:r w:rsidRPr="00ED71B6">
        <w:t>或</w:t>
      </w:r>
      <w:proofErr w:type="spellStart"/>
      <w:r w:rsidRPr="00ED71B6">
        <w:t>OMX_StateExecuting</w:t>
      </w:r>
      <w:proofErr w:type="spellEnd"/>
      <w:r w:rsidRPr="00ED71B6">
        <w:t>。在从</w:t>
      </w:r>
      <w:proofErr w:type="spellStart"/>
      <w:r w:rsidRPr="00ED71B6">
        <w:t>OMX_StatePause</w:t>
      </w:r>
      <w:proofErr w:type="spellEnd"/>
      <w:r w:rsidRPr="00ED71B6">
        <w:t>到</w:t>
      </w:r>
      <w:proofErr w:type="spellStart"/>
      <w:r w:rsidRPr="00ED71B6">
        <w:t>OMX_StateIdle</w:t>
      </w:r>
      <w:proofErr w:type="spellEnd"/>
      <w:r w:rsidRPr="00ED71B6">
        <w:t>的转换中，组件应以与3.1.1.2.3.1节中描述的</w:t>
      </w:r>
      <w:proofErr w:type="spellStart"/>
      <w:r w:rsidRPr="00ED71B6">
        <w:t>OMX_StateExecuting</w:t>
      </w:r>
      <w:proofErr w:type="spellEnd"/>
      <w:r w:rsidRPr="00ED71B6">
        <w:t>-to-</w:t>
      </w:r>
      <w:proofErr w:type="spellStart"/>
      <w:r w:rsidRPr="00ED71B6">
        <w:t>OMX_StateIdle</w:t>
      </w:r>
      <w:proofErr w:type="spellEnd"/>
      <w:r w:rsidRPr="00ED71B6">
        <w:t>转换相同的方式将所有缓冲区返回给它们各自的供应者。</w:t>
      </w:r>
    </w:p>
    <w:p w:rsidR="00ED71B6" w:rsidRDefault="00ED71B6" w:rsidP="00ED71B6">
      <w:pPr>
        <w:pStyle w:val="Heading5"/>
      </w:pPr>
      <w:r w:rsidRPr="00ED71B6">
        <w:t xml:space="preserve">3.1.1.2.5 </w:t>
      </w:r>
      <w:proofErr w:type="spellStart"/>
      <w:r w:rsidRPr="00ED71B6">
        <w:t>OMX_StateWaitForResources</w:t>
      </w:r>
      <w:proofErr w:type="spellEnd"/>
    </w:p>
    <w:p w:rsidR="00ED71B6" w:rsidRDefault="00ED71B6" w:rsidP="00101A3B">
      <w:pPr>
        <w:ind w:firstLineChars="200" w:firstLine="420"/>
      </w:pPr>
      <w:r w:rsidRPr="00ED71B6">
        <w:rPr>
          <w:rFonts w:hint="eastAsia"/>
        </w:rPr>
        <w:t>在此状态下，组件正在等待一个或多个所需资源来使其变为可用。这种状态与资源管理有关。假设在平台上存在一个或多个特定于硬件的资源管理器来处理可用资源。</w:t>
      </w:r>
      <w:proofErr w:type="spellStart"/>
      <w:r w:rsidRPr="00ED71B6">
        <w:t>OpenMAX</w:t>
      </w:r>
      <w:proofErr w:type="spellEnd"/>
      <w:r w:rsidRPr="00ED71B6">
        <w:t xml:space="preserve"> IL组件和资源管理器之间的交互不在本规范的范围之内。</w:t>
      </w:r>
    </w:p>
    <w:p w:rsidR="00ED71B6" w:rsidRDefault="00ED71B6" w:rsidP="00101A3B">
      <w:pPr>
        <w:ind w:firstLineChars="200" w:firstLine="420"/>
      </w:pPr>
      <w:r w:rsidRPr="00ED71B6">
        <w:rPr>
          <w:rFonts w:hint="eastAsia"/>
        </w:rPr>
        <w:t>如果处于</w:t>
      </w:r>
      <w:proofErr w:type="spellStart"/>
      <w:r w:rsidRPr="00ED71B6">
        <w:t>OMX_StateLoaded</w:t>
      </w:r>
      <w:proofErr w:type="spellEnd"/>
      <w:r w:rsidRPr="00ED71B6">
        <w:t>状态的组件由于缓冲区之外的资源不足而无法进入</w:t>
      </w:r>
      <w:proofErr w:type="spellStart"/>
      <w:r w:rsidRPr="00ED71B6">
        <w:t>OMX_StateIdle</w:t>
      </w:r>
      <w:proofErr w:type="spellEnd"/>
      <w:r w:rsidRPr="00ED71B6">
        <w:t>状态，如果IL客户端希望在需要的资源可用时收到通知，那么IL客户端可能会将组件置于</w:t>
      </w:r>
      <w:proofErr w:type="spellStart"/>
      <w:r w:rsidRPr="00ED71B6">
        <w:t>OMX_StateWaitForResources</w:t>
      </w:r>
      <w:proofErr w:type="spellEnd"/>
      <w:r w:rsidRPr="00ED71B6">
        <w:t>状态。IL客户端可以通过将组件从</w:t>
      </w:r>
      <w:proofErr w:type="spellStart"/>
      <w:r w:rsidRPr="00ED71B6">
        <w:t>OMX_StateWaitForResources</w:t>
      </w:r>
      <w:proofErr w:type="spellEnd"/>
      <w:r w:rsidRPr="00ED71B6">
        <w:t>状态转换到</w:t>
      </w:r>
      <w:proofErr w:type="spellStart"/>
      <w:r w:rsidRPr="00ED71B6">
        <w:t>OMX_StateLoaded</w:t>
      </w:r>
      <w:proofErr w:type="spellEnd"/>
      <w:r w:rsidRPr="00ED71B6">
        <w:t>状态来命令组件停止等待资源。 如果</w:t>
      </w:r>
      <w:proofErr w:type="spellStart"/>
      <w:r w:rsidRPr="00ED71B6">
        <w:t>OMX_StateWaitForResources</w:t>
      </w:r>
      <w:proofErr w:type="spellEnd"/>
      <w:r w:rsidRPr="00ED71B6">
        <w:t>状态中的某个组件获取了它正在等待的所有资源，它将启动转换到</w:t>
      </w:r>
      <w:proofErr w:type="spellStart"/>
      <w:r w:rsidRPr="00ED71B6">
        <w:t>OMX_StateIdle</w:t>
      </w:r>
      <w:proofErr w:type="spellEnd"/>
      <w:r w:rsidRPr="00ED71B6">
        <w:t>状态。</w:t>
      </w:r>
    </w:p>
    <w:p w:rsidR="00ED71B6" w:rsidRDefault="00ED71B6" w:rsidP="00ED71B6">
      <w:pPr>
        <w:pStyle w:val="Heading6"/>
      </w:pPr>
      <w:r w:rsidRPr="00ED71B6">
        <w:t xml:space="preserve">3.1.1.2.5.1 </w:t>
      </w:r>
      <w:proofErr w:type="spellStart"/>
      <w:r w:rsidRPr="00ED71B6">
        <w:t>OMX_StateWaitForResources</w:t>
      </w:r>
      <w:proofErr w:type="spellEnd"/>
      <w:r w:rsidRPr="00ED71B6">
        <w:t xml:space="preserve"> to </w:t>
      </w:r>
      <w:proofErr w:type="spellStart"/>
      <w:r w:rsidRPr="00ED71B6">
        <w:t>OMX_StateIdle</w:t>
      </w:r>
      <w:proofErr w:type="spellEnd"/>
    </w:p>
    <w:p w:rsidR="00ED71B6" w:rsidRDefault="00ED71B6" w:rsidP="00101A3B">
      <w:pPr>
        <w:ind w:firstLineChars="200" w:firstLine="420"/>
      </w:pPr>
      <w:r w:rsidRPr="00ED71B6">
        <w:rPr>
          <w:rFonts w:hint="eastAsia"/>
        </w:rPr>
        <w:t>当组件启动从</w:t>
      </w:r>
      <w:proofErr w:type="spellStart"/>
      <w:r w:rsidRPr="00ED71B6">
        <w:t>OMX_StateWaitForResources</w:t>
      </w:r>
      <w:proofErr w:type="spellEnd"/>
      <w:r w:rsidRPr="00ED71B6">
        <w:t>状态到</w:t>
      </w:r>
      <w:proofErr w:type="spellStart"/>
      <w:r w:rsidRPr="00ED71B6">
        <w:t>OMX_StateIdle</w:t>
      </w:r>
      <w:proofErr w:type="spellEnd"/>
      <w:r w:rsidRPr="00ED71B6">
        <w:t>状态的转换时，它应通过</w:t>
      </w:r>
      <w:proofErr w:type="spellStart"/>
      <w:r w:rsidRPr="00A35559">
        <w:rPr>
          <w:rFonts w:ascii="Courier New" w:hAnsi="Courier New" w:cs="Courier New"/>
        </w:rPr>
        <w:t>OMX_EventResourcesAcquired</w:t>
      </w:r>
      <w:proofErr w:type="spellEnd"/>
      <w:r w:rsidRPr="00ED71B6">
        <w:t>事件将此转换告诉给IL客户端。当IL客户端收到</w:t>
      </w:r>
      <w:proofErr w:type="spellStart"/>
      <w:r w:rsidRPr="00A35559">
        <w:rPr>
          <w:rFonts w:ascii="Courier New" w:hAnsi="Courier New" w:cs="Courier New"/>
        </w:rPr>
        <w:t>OMX_EventResourcesAcquired</w:t>
      </w:r>
      <w:proofErr w:type="spellEnd"/>
      <w:r w:rsidRPr="00ED71B6">
        <w:t>事件时，它将以从</w:t>
      </w:r>
      <w:proofErr w:type="spellStart"/>
      <w:r w:rsidRPr="00ED71B6">
        <w:t>OMX_StateLoaded</w:t>
      </w:r>
      <w:proofErr w:type="spellEnd"/>
      <w:r w:rsidRPr="00ED71B6">
        <w:t>过渡到</w:t>
      </w:r>
      <w:proofErr w:type="spellStart"/>
      <w:r w:rsidRPr="00ED71B6">
        <w:t>OMX_StateIdle</w:t>
      </w:r>
      <w:proofErr w:type="spellEnd"/>
      <w:r w:rsidRPr="00ED71B6">
        <w:t>的方式调用</w:t>
      </w:r>
      <w:proofErr w:type="spellStart"/>
      <w:r w:rsidRPr="00A35559">
        <w:rPr>
          <w:rFonts w:ascii="Courier New" w:hAnsi="Courier New" w:cs="Courier New"/>
        </w:rPr>
        <w:t>OMX_UseBuffer</w:t>
      </w:r>
      <w:proofErr w:type="spellEnd"/>
      <w:r w:rsidRPr="00ED71B6">
        <w:t>和</w:t>
      </w:r>
      <w:proofErr w:type="spellStart"/>
      <w:r w:rsidRPr="00A35559">
        <w:rPr>
          <w:rFonts w:ascii="Courier New" w:hAnsi="Courier New" w:cs="Courier New"/>
        </w:rPr>
        <w:t>OMX_AllocateBuffer</w:t>
      </w:r>
      <w:proofErr w:type="spellEnd"/>
      <w:r w:rsidRPr="00ED71B6">
        <w:t>。同样，组件在获取其所有静态资源（包括缓冲区）之前，无法完成向</w:t>
      </w:r>
      <w:proofErr w:type="spellStart"/>
      <w:r w:rsidRPr="00ED71B6">
        <w:t>OMX_StateIdle</w:t>
      </w:r>
      <w:proofErr w:type="spellEnd"/>
      <w:r w:rsidRPr="00ED71B6">
        <w:t>的转换</w:t>
      </w:r>
      <w:r w:rsidRPr="00ED71B6">
        <w:rPr>
          <w:rFonts w:hint="eastAsia"/>
        </w:rPr>
        <w:t>。</w:t>
      </w:r>
    </w:p>
    <w:p w:rsidR="00ED71B6" w:rsidRDefault="00ED71B6" w:rsidP="00ED71B6">
      <w:pPr>
        <w:pStyle w:val="Heading5"/>
      </w:pPr>
      <w:r w:rsidRPr="00ED71B6">
        <w:t xml:space="preserve">3.1.1.2.6 </w:t>
      </w:r>
      <w:proofErr w:type="spellStart"/>
      <w:r w:rsidRPr="00ED71B6">
        <w:t>OMX_StateInvalid</w:t>
      </w:r>
      <w:proofErr w:type="spellEnd"/>
    </w:p>
    <w:p w:rsidR="00ED71B6" w:rsidRDefault="00ED71B6" w:rsidP="00101A3B">
      <w:pPr>
        <w:ind w:firstLineChars="200" w:firstLine="420"/>
        <w:rPr>
          <w:rFonts w:hint="eastAsia"/>
        </w:rPr>
      </w:pPr>
      <w:r w:rsidRPr="00ED71B6">
        <w:rPr>
          <w:rFonts w:hint="eastAsia"/>
        </w:rPr>
        <w:t>在此状态下，组件遭受内部损坏或无法恢复的错误。</w:t>
      </w:r>
      <w:r w:rsidRPr="00ED71B6">
        <w:t xml:space="preserve"> 当它检测到这种情况时，组件会自行转换为</w:t>
      </w:r>
      <w:proofErr w:type="spellStart"/>
      <w:r w:rsidRPr="00ED71B6">
        <w:t>OMX_StateInvalid</w:t>
      </w:r>
      <w:proofErr w:type="spellEnd"/>
      <w:r w:rsidRPr="00ED71B6">
        <w:t>，并通过生成</w:t>
      </w:r>
      <w:proofErr w:type="spellStart"/>
      <w:r w:rsidRPr="00A35559">
        <w:rPr>
          <w:rFonts w:ascii="Courier New" w:hAnsi="Courier New" w:cs="Courier New"/>
        </w:rPr>
        <w:t>OMX_ErrorInvalidState</w:t>
      </w:r>
      <w:proofErr w:type="spellEnd"/>
      <w:r w:rsidRPr="00ED71B6">
        <w:t>的</w:t>
      </w:r>
      <w:proofErr w:type="spellStart"/>
      <w:r w:rsidRPr="00A35559">
        <w:rPr>
          <w:rFonts w:ascii="Courier New" w:hAnsi="Courier New" w:cs="Courier New"/>
        </w:rPr>
        <w:t>OMX_EventError</w:t>
      </w:r>
      <w:proofErr w:type="spellEnd"/>
      <w:r w:rsidRPr="00ED71B6">
        <w:t>事件来通知IL客户端。 当IL客户端收到</w:t>
      </w:r>
      <w:proofErr w:type="spellStart"/>
      <w:r w:rsidRPr="00A35559">
        <w:rPr>
          <w:rFonts w:ascii="Courier New" w:hAnsi="Courier New" w:cs="Courier New"/>
        </w:rPr>
        <w:t>OMX_EventError</w:t>
      </w:r>
      <w:proofErr w:type="spellEnd"/>
      <w:r w:rsidRPr="00ED71B6">
        <w:t>指示转换到</w:t>
      </w:r>
      <w:proofErr w:type="spellStart"/>
      <w:r w:rsidRPr="00ED71B6">
        <w:t>OMX_StateInvalid</w:t>
      </w:r>
      <w:proofErr w:type="spellEnd"/>
      <w:r w:rsidRPr="00ED71B6">
        <w:t>时，它应释放与该组件关联的所有资源，并最终调用</w:t>
      </w:r>
      <w:proofErr w:type="spellStart"/>
      <w:r w:rsidRPr="00A35559">
        <w:rPr>
          <w:rFonts w:ascii="Courier New" w:hAnsi="Courier New" w:cs="Courier New"/>
        </w:rPr>
        <w:t>OMX_FreeHandle</w:t>
      </w:r>
      <w:proofErr w:type="spellEnd"/>
      <w:r w:rsidRPr="00ED71B6">
        <w:t>释放与该组件关联的句柄。</w:t>
      </w:r>
    </w:p>
    <w:p w:rsidR="00A773F5" w:rsidRDefault="00ED71B6" w:rsidP="00101A3B">
      <w:pPr>
        <w:ind w:firstLineChars="200" w:firstLine="420"/>
      </w:pPr>
      <w:r w:rsidRPr="00ED71B6">
        <w:rPr>
          <w:rFonts w:hint="eastAsia"/>
        </w:rPr>
        <w:t>处于</w:t>
      </w:r>
      <w:proofErr w:type="spellStart"/>
      <w:r w:rsidRPr="00ED71B6">
        <w:t>OMX_StateInvalid</w:t>
      </w:r>
      <w:proofErr w:type="spellEnd"/>
      <w:r w:rsidRPr="00ED71B6">
        <w:t>状态的组件应该对其进行的每次调用都失败，并返回除</w:t>
      </w:r>
      <w:proofErr w:type="spellStart"/>
      <w:r w:rsidRPr="00A35559">
        <w:rPr>
          <w:rFonts w:ascii="Courier New" w:hAnsi="Courier New" w:cs="Courier New"/>
        </w:rPr>
        <w:lastRenderedPageBreak/>
        <w:t>OMX_GetState</w:t>
      </w:r>
      <w:proofErr w:type="spellEnd"/>
      <w:r w:rsidRPr="00A35559">
        <w:rPr>
          <w:rFonts w:ascii="Courier New" w:hAnsi="Courier New" w:cs="Courier New"/>
        </w:rPr>
        <w:t>，</w:t>
      </w:r>
      <w:proofErr w:type="spellStart"/>
      <w:r w:rsidRPr="00A35559">
        <w:rPr>
          <w:rFonts w:ascii="Courier New" w:hAnsi="Courier New" w:cs="Courier New"/>
        </w:rPr>
        <w:t>OMX_FreeBuffer</w:t>
      </w:r>
      <w:proofErr w:type="spellEnd"/>
      <w:r w:rsidRPr="00ED71B6">
        <w:t>或</w:t>
      </w:r>
      <w:proofErr w:type="spellStart"/>
      <w:r w:rsidRPr="00A35559">
        <w:rPr>
          <w:rFonts w:ascii="Courier New" w:hAnsi="Courier New" w:cs="Courier New"/>
        </w:rPr>
        <w:t>OMX_ComponentDeinit</w:t>
      </w:r>
      <w:proofErr w:type="spellEnd"/>
      <w:r w:rsidRPr="00ED71B6">
        <w:t>之外的</w:t>
      </w:r>
      <w:proofErr w:type="spellStart"/>
      <w:r w:rsidRPr="00A35559">
        <w:rPr>
          <w:rFonts w:ascii="Courier New" w:hAnsi="Courier New" w:cs="Courier New"/>
        </w:rPr>
        <w:t>OMX_ErrorInvalidState</w:t>
      </w:r>
      <w:proofErr w:type="spellEnd"/>
      <w:r w:rsidRPr="00ED71B6">
        <w:t>错误消息。IL客户端也可以通过发送</w:t>
      </w:r>
      <w:proofErr w:type="spellStart"/>
      <w:r w:rsidRPr="00A35559">
        <w:rPr>
          <w:rFonts w:ascii="Courier New" w:hAnsi="Courier New" w:cs="Courier New"/>
        </w:rPr>
        <w:t>OMX_SendCommand</w:t>
      </w:r>
      <w:proofErr w:type="spellEnd"/>
      <w:r w:rsidRPr="00ED71B6">
        <w:t>明确地将组件转换到</w:t>
      </w:r>
      <w:proofErr w:type="spellStart"/>
      <w:r w:rsidRPr="00ED71B6">
        <w:t>OMX_StateInvalid</w:t>
      </w:r>
      <w:proofErr w:type="spellEnd"/>
      <w:r w:rsidRPr="00ED71B6">
        <w:t>状态，组件可以在任何状态和</w:t>
      </w:r>
      <w:proofErr w:type="spellStart"/>
      <w:r w:rsidRPr="00ED71B6">
        <w:t>OMX_StateInvalid</w:t>
      </w:r>
      <w:proofErr w:type="spellEnd"/>
      <w:r w:rsidRPr="00ED71B6">
        <w:t>状态之间转换。</w:t>
      </w:r>
    </w:p>
    <w:p w:rsidR="00ED71B6" w:rsidRDefault="00ED71B6"/>
    <w:p w:rsidR="00AD6278" w:rsidRDefault="00AD6278"/>
    <w:p w:rsidR="00AD6278" w:rsidRDefault="00AD6278"/>
    <w:p w:rsidR="00AD6278" w:rsidRDefault="00AD6278"/>
    <w:p w:rsidR="00AD6278" w:rsidRDefault="00AD6278"/>
    <w:p w:rsidR="00AD6278" w:rsidRDefault="00AD6278"/>
    <w:p w:rsidR="00AD6278" w:rsidRDefault="00AD6278">
      <w:pPr>
        <w:rPr>
          <w:rFonts w:hint="eastAsia"/>
        </w:rPr>
      </w:pPr>
      <w:bookmarkStart w:id="0" w:name="_GoBack"/>
      <w:bookmarkEnd w:id="0"/>
    </w:p>
    <w:p w:rsidR="00ED71B6" w:rsidRDefault="00ED71B6"/>
    <w:p w:rsidR="00ED71B6" w:rsidRDefault="00ED71B6"/>
    <w:p w:rsidR="00ED71B6" w:rsidRDefault="00ED71B6"/>
    <w:p w:rsidR="00ED71B6" w:rsidRDefault="00ED71B6"/>
    <w:p w:rsidR="00ED71B6" w:rsidRDefault="00ED71B6"/>
    <w:p w:rsidR="00ED71B6" w:rsidRDefault="00ED71B6"/>
    <w:p w:rsidR="00ED71B6" w:rsidRDefault="00ED71B6"/>
    <w:p w:rsidR="00ED71B6" w:rsidRDefault="00ED71B6"/>
    <w:p w:rsidR="00ED71B6" w:rsidRDefault="00ED71B6"/>
    <w:p w:rsidR="00ED71B6" w:rsidRDefault="00ED71B6">
      <w:pPr>
        <w:rPr>
          <w:rFonts w:hint="eastAsia"/>
        </w:rPr>
      </w:pPr>
    </w:p>
    <w:p w:rsidR="00A773F5" w:rsidRDefault="00A773F5"/>
    <w:p w:rsidR="00A773F5" w:rsidRDefault="00A773F5">
      <w:pPr>
        <w:rPr>
          <w:rFonts w:hint="eastAsia"/>
        </w:rPr>
      </w:pPr>
    </w:p>
    <w:p w:rsidR="00D71B25" w:rsidRPr="00D71B25" w:rsidRDefault="00D71B25" w:rsidP="00D71B25">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rPr>
      </w:pPr>
      <w:r w:rsidRPr="00D71B25">
        <w:rPr>
          <w:rFonts w:ascii="Courier New" w:hAnsi="Courier New" w:cs="Courier New"/>
          <w:color w:val="000000"/>
          <w:kern w:val="0"/>
          <w:sz w:val="20"/>
          <w:szCs w:val="20"/>
        </w:rPr>
        <w:t xml:space="preserve">typedef struct OMX_COMPONENTREGISTERTYPE </w:t>
      </w:r>
    </w:p>
    <w:p w:rsidR="00D71B25" w:rsidRPr="00D71B25" w:rsidRDefault="00D71B25" w:rsidP="00D71B25">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rPr>
      </w:pPr>
      <w:r w:rsidRPr="00D71B25">
        <w:rPr>
          <w:rFonts w:ascii="Courier New" w:hAnsi="Courier New" w:cs="Courier New"/>
          <w:color w:val="000000"/>
          <w:kern w:val="0"/>
          <w:sz w:val="20"/>
          <w:szCs w:val="20"/>
        </w:rPr>
        <w:t xml:space="preserve">{ </w:t>
      </w:r>
    </w:p>
    <w:p w:rsidR="00D71B25" w:rsidRPr="00D71B25" w:rsidRDefault="00D71B25" w:rsidP="00D71B25">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rPr>
      </w:pPr>
      <w:proofErr w:type="spellStart"/>
      <w:r w:rsidRPr="00D71B25">
        <w:rPr>
          <w:rFonts w:ascii="Courier New" w:hAnsi="Courier New" w:cs="Courier New"/>
          <w:color w:val="000000"/>
          <w:kern w:val="0"/>
          <w:sz w:val="20"/>
          <w:szCs w:val="20"/>
        </w:rPr>
        <w:t>const</w:t>
      </w:r>
      <w:proofErr w:type="spellEnd"/>
      <w:r w:rsidRPr="00D71B25">
        <w:rPr>
          <w:rFonts w:ascii="Courier New" w:hAnsi="Courier New" w:cs="Courier New"/>
          <w:color w:val="000000"/>
          <w:kern w:val="0"/>
          <w:sz w:val="20"/>
          <w:szCs w:val="20"/>
        </w:rPr>
        <w:t xml:space="preserve"> char * </w:t>
      </w:r>
      <w:proofErr w:type="spellStart"/>
      <w:r w:rsidRPr="00D71B25">
        <w:rPr>
          <w:rFonts w:ascii="Courier New" w:hAnsi="Courier New" w:cs="Courier New"/>
          <w:color w:val="000000"/>
          <w:kern w:val="0"/>
          <w:sz w:val="20"/>
          <w:szCs w:val="20"/>
        </w:rPr>
        <w:t>pName</w:t>
      </w:r>
      <w:proofErr w:type="spellEnd"/>
      <w:r w:rsidRPr="00D71B25">
        <w:rPr>
          <w:rFonts w:ascii="Courier New" w:hAnsi="Courier New" w:cs="Courier New"/>
          <w:color w:val="000000"/>
          <w:kern w:val="0"/>
          <w:sz w:val="20"/>
          <w:szCs w:val="20"/>
        </w:rPr>
        <w:t xml:space="preserve">; </w:t>
      </w:r>
    </w:p>
    <w:p w:rsidR="00D71B25" w:rsidRPr="00D71B25" w:rsidRDefault="00D71B25" w:rsidP="00D71B25">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rPr>
      </w:pPr>
      <w:r w:rsidRPr="00D71B25">
        <w:rPr>
          <w:rFonts w:ascii="Courier New" w:hAnsi="Courier New" w:cs="Courier New"/>
          <w:color w:val="000000"/>
          <w:kern w:val="0"/>
          <w:sz w:val="20"/>
          <w:szCs w:val="20"/>
        </w:rPr>
        <w:t xml:space="preserve">OMX_COMPONENTINITTYPE </w:t>
      </w:r>
      <w:proofErr w:type="spellStart"/>
      <w:r w:rsidRPr="00D71B25">
        <w:rPr>
          <w:rFonts w:ascii="Courier New" w:hAnsi="Courier New" w:cs="Courier New"/>
          <w:color w:val="000000"/>
          <w:kern w:val="0"/>
          <w:sz w:val="20"/>
          <w:szCs w:val="20"/>
        </w:rPr>
        <w:t>pInitialize</w:t>
      </w:r>
      <w:proofErr w:type="spellEnd"/>
      <w:r w:rsidRPr="00D71B25">
        <w:rPr>
          <w:rFonts w:ascii="Courier New" w:hAnsi="Courier New" w:cs="Courier New"/>
          <w:color w:val="000000"/>
          <w:kern w:val="0"/>
          <w:sz w:val="20"/>
          <w:szCs w:val="20"/>
        </w:rPr>
        <w:t xml:space="preserve">; </w:t>
      </w:r>
    </w:p>
    <w:p w:rsidR="00C11182" w:rsidRPr="00D71B25" w:rsidRDefault="00D71B25" w:rsidP="00D71B25">
      <w:pPr>
        <w:pBdr>
          <w:top w:val="single" w:sz="4" w:space="1" w:color="auto"/>
          <w:left w:val="single" w:sz="4" w:space="4" w:color="auto"/>
          <w:bottom w:val="single" w:sz="4" w:space="1" w:color="auto"/>
          <w:right w:val="single" w:sz="4" w:space="4" w:color="auto"/>
        </w:pBdr>
      </w:pPr>
      <w:r w:rsidRPr="00D71B25">
        <w:rPr>
          <w:rFonts w:ascii="Courier New" w:hAnsi="Courier New" w:cs="Courier New"/>
          <w:color w:val="000000"/>
          <w:kern w:val="0"/>
          <w:sz w:val="20"/>
          <w:szCs w:val="20"/>
        </w:rPr>
        <w:t>} OMX_COMPONENTREGISTERTYPE;</w:t>
      </w:r>
    </w:p>
    <w:p w:rsidR="00C11182" w:rsidRDefault="00C11182"/>
    <w:p w:rsidR="00C11182" w:rsidRDefault="00C11182"/>
    <w:p w:rsidR="00C11182" w:rsidRDefault="00C11182" w:rsidP="00D71B25"/>
    <w:p w:rsidR="00C11182" w:rsidRDefault="00C11182"/>
    <w:p w:rsidR="00C11182" w:rsidRDefault="00C11182"/>
    <w:p w:rsidR="00C11182" w:rsidRPr="00D71B25" w:rsidRDefault="00D71B25" w:rsidP="00D71B25">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rPr>
      </w:pPr>
      <w:r w:rsidRPr="00D71B25">
        <w:rPr>
          <w:rFonts w:ascii="Courier New" w:hAnsi="Courier New" w:cs="Courier New"/>
          <w:color w:val="000000"/>
          <w:kern w:val="0"/>
          <w:sz w:val="20"/>
          <w:szCs w:val="20"/>
        </w:rPr>
        <w:t>typedef OMX_ERRORTYPE (* OMX_</w:t>
      </w:r>
      <w:proofErr w:type="gramStart"/>
      <w:r w:rsidRPr="00D71B25">
        <w:rPr>
          <w:rFonts w:ascii="Courier New" w:hAnsi="Courier New" w:cs="Courier New"/>
          <w:color w:val="000000"/>
          <w:kern w:val="0"/>
          <w:sz w:val="20"/>
          <w:szCs w:val="20"/>
        </w:rPr>
        <w:t>COMPONENTINITTYPE)(</w:t>
      </w:r>
      <w:proofErr w:type="gramEnd"/>
      <w:r w:rsidRPr="00D71B25">
        <w:rPr>
          <w:rFonts w:ascii="Courier New" w:hAnsi="Courier New" w:cs="Courier New"/>
          <w:color w:val="000000"/>
          <w:kern w:val="0"/>
          <w:sz w:val="20"/>
          <w:szCs w:val="20"/>
        </w:rPr>
        <w:t xml:space="preserve">OMX_IN OMX_HANDLETYPE </w:t>
      </w:r>
      <w:proofErr w:type="spellStart"/>
      <w:r w:rsidRPr="00D71B25">
        <w:rPr>
          <w:rFonts w:ascii="Courier New" w:hAnsi="Courier New" w:cs="Courier New"/>
          <w:color w:val="000000"/>
          <w:kern w:val="0"/>
          <w:sz w:val="20"/>
          <w:szCs w:val="20"/>
        </w:rPr>
        <w:t>hComponent</w:t>
      </w:r>
      <w:proofErr w:type="spellEnd"/>
      <w:r w:rsidRPr="00D71B25">
        <w:rPr>
          <w:rFonts w:ascii="Courier New" w:hAnsi="Courier New" w:cs="Courier New"/>
          <w:color w:val="000000"/>
          <w:kern w:val="0"/>
          <w:sz w:val="20"/>
          <w:szCs w:val="20"/>
        </w:rPr>
        <w:t>);</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rsidP="00C11182">
      <w:r>
        <w:rPr>
          <w:rFonts w:hint="eastAsia"/>
        </w:rPr>
        <w:t>第四章</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Pr="00C11182" w:rsidRDefault="00C11182"/>
    <w:p w:rsidR="006922D2" w:rsidRDefault="006922D2"/>
    <w:sectPr w:rsidR="006922D2">
      <w:footerReference w:type="default" r:id="rId2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6B5" w:rsidRDefault="00BE36B5" w:rsidP="00A01875">
      <w:r>
        <w:separator/>
      </w:r>
    </w:p>
  </w:endnote>
  <w:endnote w:type="continuationSeparator" w:id="0">
    <w:p w:rsidR="00BE36B5" w:rsidRDefault="00BE36B5" w:rsidP="00A0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718165"/>
      <w:docPartObj>
        <w:docPartGallery w:val="Page Numbers (Bottom of Page)"/>
        <w:docPartUnique/>
      </w:docPartObj>
    </w:sdtPr>
    <w:sdtEndPr>
      <w:rPr>
        <w:noProof/>
      </w:rPr>
    </w:sdtEndPr>
    <w:sdtContent>
      <w:p w:rsidR="00DB7306" w:rsidRDefault="00DB7306" w:rsidP="00B2505A">
        <w:pPr>
          <w:pStyle w:val="Footer"/>
          <w:wordWrap w:val="0"/>
          <w:jc w:val="right"/>
        </w:pPr>
        <w:r w:rsidRPr="00B2505A">
          <w:rPr>
            <w:noProof/>
          </w:rPr>
          <w:drawing>
            <wp:inline distT="0" distB="0" distL="0" distR="0">
              <wp:extent cx="2279650" cy="5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9650" cy="508000"/>
                      </a:xfrm>
                      <a:prstGeom prst="rect">
                        <a:avLst/>
                      </a:prstGeom>
                      <a:noFill/>
                      <a:ln>
                        <a:noFill/>
                      </a:ln>
                    </pic:spPr>
                  </pic:pic>
                </a:graphicData>
              </a:graphic>
            </wp:inline>
          </w:drawing>
        </w:r>
        <w:r>
          <w:t xml:space="preserve">                                                  </w:t>
        </w:r>
        <w:r>
          <w:fldChar w:fldCharType="begin"/>
        </w:r>
        <w:r>
          <w:instrText xml:space="preserve"> PAGE   \* MERGEFORMAT </w:instrText>
        </w:r>
        <w:r>
          <w:fldChar w:fldCharType="separate"/>
        </w:r>
        <w:r w:rsidR="00AD6278">
          <w:rPr>
            <w:noProof/>
          </w:rPr>
          <w:t>29</w:t>
        </w:r>
        <w:r>
          <w:rPr>
            <w:noProof/>
          </w:rPr>
          <w:fldChar w:fldCharType="end"/>
        </w:r>
      </w:p>
    </w:sdtContent>
  </w:sdt>
  <w:p w:rsidR="00DB7306" w:rsidRDefault="00DB7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6B5" w:rsidRDefault="00BE36B5" w:rsidP="00A01875">
      <w:r>
        <w:separator/>
      </w:r>
    </w:p>
  </w:footnote>
  <w:footnote w:type="continuationSeparator" w:id="0">
    <w:p w:rsidR="00BE36B5" w:rsidRDefault="00BE36B5" w:rsidP="00A01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C"/>
    <w:rsid w:val="00015149"/>
    <w:rsid w:val="00016FB5"/>
    <w:rsid w:val="000178ED"/>
    <w:rsid w:val="00027A86"/>
    <w:rsid w:val="000450E6"/>
    <w:rsid w:val="000712F5"/>
    <w:rsid w:val="000A60C8"/>
    <w:rsid w:val="000B5E55"/>
    <w:rsid w:val="000D1D2D"/>
    <w:rsid w:val="00101A3B"/>
    <w:rsid w:val="001056CD"/>
    <w:rsid w:val="00132957"/>
    <w:rsid w:val="00164F77"/>
    <w:rsid w:val="00174325"/>
    <w:rsid w:val="00176BC3"/>
    <w:rsid w:val="00193518"/>
    <w:rsid w:val="001C1373"/>
    <w:rsid w:val="001C5B63"/>
    <w:rsid w:val="001C7467"/>
    <w:rsid w:val="001D7A25"/>
    <w:rsid w:val="001E6214"/>
    <w:rsid w:val="001F105C"/>
    <w:rsid w:val="00212AEA"/>
    <w:rsid w:val="00217C46"/>
    <w:rsid w:val="00241DEA"/>
    <w:rsid w:val="00245820"/>
    <w:rsid w:val="002604E8"/>
    <w:rsid w:val="00263206"/>
    <w:rsid w:val="00277F49"/>
    <w:rsid w:val="0029241A"/>
    <w:rsid w:val="00295546"/>
    <w:rsid w:val="002A04BA"/>
    <w:rsid w:val="002A0672"/>
    <w:rsid w:val="002A36FA"/>
    <w:rsid w:val="002B3665"/>
    <w:rsid w:val="002C79AB"/>
    <w:rsid w:val="002D38AE"/>
    <w:rsid w:val="002F6905"/>
    <w:rsid w:val="00317702"/>
    <w:rsid w:val="00333B0A"/>
    <w:rsid w:val="003450AC"/>
    <w:rsid w:val="0035112F"/>
    <w:rsid w:val="0035737C"/>
    <w:rsid w:val="00363F56"/>
    <w:rsid w:val="00366E5B"/>
    <w:rsid w:val="00370D1F"/>
    <w:rsid w:val="003A7848"/>
    <w:rsid w:val="003D5C98"/>
    <w:rsid w:val="003E68E5"/>
    <w:rsid w:val="003F25A5"/>
    <w:rsid w:val="003F7F3F"/>
    <w:rsid w:val="004035A2"/>
    <w:rsid w:val="0042443B"/>
    <w:rsid w:val="00425AC4"/>
    <w:rsid w:val="00426E33"/>
    <w:rsid w:val="004307A9"/>
    <w:rsid w:val="004546C4"/>
    <w:rsid w:val="00467DDD"/>
    <w:rsid w:val="00475E94"/>
    <w:rsid w:val="0048275D"/>
    <w:rsid w:val="0048507E"/>
    <w:rsid w:val="00491FB9"/>
    <w:rsid w:val="004F3F35"/>
    <w:rsid w:val="00527C0B"/>
    <w:rsid w:val="00537264"/>
    <w:rsid w:val="005400D7"/>
    <w:rsid w:val="005651BA"/>
    <w:rsid w:val="00574D0C"/>
    <w:rsid w:val="00590090"/>
    <w:rsid w:val="0059573E"/>
    <w:rsid w:val="005B06EC"/>
    <w:rsid w:val="005C44C3"/>
    <w:rsid w:val="005C5604"/>
    <w:rsid w:val="005D0FBE"/>
    <w:rsid w:val="005F565F"/>
    <w:rsid w:val="00611969"/>
    <w:rsid w:val="00613346"/>
    <w:rsid w:val="0061579E"/>
    <w:rsid w:val="00641287"/>
    <w:rsid w:val="00661BB3"/>
    <w:rsid w:val="0066481C"/>
    <w:rsid w:val="00681436"/>
    <w:rsid w:val="00690BFB"/>
    <w:rsid w:val="006922D2"/>
    <w:rsid w:val="006A7F00"/>
    <w:rsid w:val="006B4F5F"/>
    <w:rsid w:val="006E7ACF"/>
    <w:rsid w:val="00704A58"/>
    <w:rsid w:val="0073176A"/>
    <w:rsid w:val="007346B0"/>
    <w:rsid w:val="007552C9"/>
    <w:rsid w:val="00766406"/>
    <w:rsid w:val="00770918"/>
    <w:rsid w:val="007C6731"/>
    <w:rsid w:val="007D71F7"/>
    <w:rsid w:val="00812053"/>
    <w:rsid w:val="00827AD6"/>
    <w:rsid w:val="00827AE7"/>
    <w:rsid w:val="00834CB9"/>
    <w:rsid w:val="00844747"/>
    <w:rsid w:val="008526D4"/>
    <w:rsid w:val="00877505"/>
    <w:rsid w:val="00892CB9"/>
    <w:rsid w:val="00894495"/>
    <w:rsid w:val="008A6613"/>
    <w:rsid w:val="008B3BB5"/>
    <w:rsid w:val="008E2FBC"/>
    <w:rsid w:val="008E6D4B"/>
    <w:rsid w:val="008F0A62"/>
    <w:rsid w:val="008F741E"/>
    <w:rsid w:val="008F7D8E"/>
    <w:rsid w:val="0090576B"/>
    <w:rsid w:val="00921851"/>
    <w:rsid w:val="009249AD"/>
    <w:rsid w:val="00936275"/>
    <w:rsid w:val="00941C49"/>
    <w:rsid w:val="00945D9B"/>
    <w:rsid w:val="009529A8"/>
    <w:rsid w:val="00956D55"/>
    <w:rsid w:val="00971C68"/>
    <w:rsid w:val="00976277"/>
    <w:rsid w:val="0097704B"/>
    <w:rsid w:val="00983456"/>
    <w:rsid w:val="0099695B"/>
    <w:rsid w:val="009A5C61"/>
    <w:rsid w:val="009B0FE0"/>
    <w:rsid w:val="009E3B12"/>
    <w:rsid w:val="00A01875"/>
    <w:rsid w:val="00A14076"/>
    <w:rsid w:val="00A30313"/>
    <w:rsid w:val="00A33DFB"/>
    <w:rsid w:val="00A34D24"/>
    <w:rsid w:val="00A35559"/>
    <w:rsid w:val="00A42C14"/>
    <w:rsid w:val="00A62B42"/>
    <w:rsid w:val="00A63EF3"/>
    <w:rsid w:val="00A75A43"/>
    <w:rsid w:val="00A773F5"/>
    <w:rsid w:val="00AA1D75"/>
    <w:rsid w:val="00AA5DE4"/>
    <w:rsid w:val="00AD6278"/>
    <w:rsid w:val="00AF5BDE"/>
    <w:rsid w:val="00AF6035"/>
    <w:rsid w:val="00B04558"/>
    <w:rsid w:val="00B058F5"/>
    <w:rsid w:val="00B13747"/>
    <w:rsid w:val="00B2505A"/>
    <w:rsid w:val="00B571BD"/>
    <w:rsid w:val="00B578C3"/>
    <w:rsid w:val="00B67A22"/>
    <w:rsid w:val="00B726D6"/>
    <w:rsid w:val="00B863D8"/>
    <w:rsid w:val="00B86A6A"/>
    <w:rsid w:val="00B90E3F"/>
    <w:rsid w:val="00B91CAE"/>
    <w:rsid w:val="00B94520"/>
    <w:rsid w:val="00B94D59"/>
    <w:rsid w:val="00BA48DC"/>
    <w:rsid w:val="00BB49BF"/>
    <w:rsid w:val="00BB5209"/>
    <w:rsid w:val="00BB5F29"/>
    <w:rsid w:val="00BE36B5"/>
    <w:rsid w:val="00BE6AFB"/>
    <w:rsid w:val="00BF7AAD"/>
    <w:rsid w:val="00C017C1"/>
    <w:rsid w:val="00C03B4C"/>
    <w:rsid w:val="00C043A7"/>
    <w:rsid w:val="00C11182"/>
    <w:rsid w:val="00C15530"/>
    <w:rsid w:val="00C32C27"/>
    <w:rsid w:val="00C44372"/>
    <w:rsid w:val="00C53037"/>
    <w:rsid w:val="00C577CA"/>
    <w:rsid w:val="00C82E60"/>
    <w:rsid w:val="00C86C12"/>
    <w:rsid w:val="00C92C89"/>
    <w:rsid w:val="00CD177A"/>
    <w:rsid w:val="00CE0176"/>
    <w:rsid w:val="00CF0A97"/>
    <w:rsid w:val="00CF5B12"/>
    <w:rsid w:val="00D01584"/>
    <w:rsid w:val="00D25B12"/>
    <w:rsid w:val="00D32D57"/>
    <w:rsid w:val="00D36A13"/>
    <w:rsid w:val="00D4673D"/>
    <w:rsid w:val="00D70B00"/>
    <w:rsid w:val="00D71B25"/>
    <w:rsid w:val="00D74932"/>
    <w:rsid w:val="00DA5AC0"/>
    <w:rsid w:val="00DB22AE"/>
    <w:rsid w:val="00DB7306"/>
    <w:rsid w:val="00DE4EC1"/>
    <w:rsid w:val="00E14DB4"/>
    <w:rsid w:val="00E2529A"/>
    <w:rsid w:val="00E83452"/>
    <w:rsid w:val="00E874B5"/>
    <w:rsid w:val="00E90B6A"/>
    <w:rsid w:val="00E91DDA"/>
    <w:rsid w:val="00E95033"/>
    <w:rsid w:val="00EB002C"/>
    <w:rsid w:val="00EB06F0"/>
    <w:rsid w:val="00EC6CF3"/>
    <w:rsid w:val="00ED71B6"/>
    <w:rsid w:val="00EE2625"/>
    <w:rsid w:val="00F05C5F"/>
    <w:rsid w:val="00F1128C"/>
    <w:rsid w:val="00F37B87"/>
    <w:rsid w:val="00F410D5"/>
    <w:rsid w:val="00F43904"/>
    <w:rsid w:val="00F67EE2"/>
    <w:rsid w:val="00F92110"/>
    <w:rsid w:val="00FB08F4"/>
    <w:rsid w:val="00FB47FC"/>
    <w:rsid w:val="00FD28F7"/>
    <w:rsid w:val="00FD39B1"/>
    <w:rsid w:val="00FD6A71"/>
    <w:rsid w:val="00FE064A"/>
    <w:rsid w:val="00FF6C49"/>
    <w:rsid w:val="00FF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D585"/>
  <w15:chartTrackingRefBased/>
  <w15:docId w15:val="{1756F316-E788-4622-B513-3694B576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863D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63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863D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D1D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D71B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ED71B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E4"/>
    <w:pPr>
      <w:widowControl w:val="0"/>
      <w:autoSpaceDE w:val="0"/>
      <w:autoSpaceDN w:val="0"/>
      <w:adjustRightInd w:val="0"/>
    </w:pPr>
    <w:rPr>
      <w:rFonts w:ascii="Arial" w:hAnsi="Arial" w:cs="Arial"/>
      <w:color w:val="000000"/>
      <w:kern w:val="0"/>
      <w:sz w:val="24"/>
      <w:szCs w:val="24"/>
    </w:rPr>
  </w:style>
  <w:style w:type="paragraph" w:styleId="Subtitle">
    <w:name w:val="Subtitle"/>
    <w:basedOn w:val="Default"/>
    <w:next w:val="Default"/>
    <w:link w:val="SubtitleChar"/>
    <w:uiPriority w:val="99"/>
    <w:qFormat/>
    <w:rsid w:val="00491FB9"/>
    <w:rPr>
      <w:color w:val="auto"/>
    </w:rPr>
  </w:style>
  <w:style w:type="character" w:customStyle="1" w:styleId="SubtitleChar">
    <w:name w:val="Subtitle Char"/>
    <w:basedOn w:val="DefaultParagraphFont"/>
    <w:link w:val="Subtitle"/>
    <w:uiPriority w:val="99"/>
    <w:rsid w:val="00491FB9"/>
    <w:rPr>
      <w:rFonts w:ascii="Arial" w:hAnsi="Arial" w:cs="Arial"/>
      <w:kern w:val="0"/>
      <w:sz w:val="24"/>
      <w:szCs w:val="24"/>
    </w:rPr>
  </w:style>
  <w:style w:type="paragraph" w:styleId="Header">
    <w:name w:val="header"/>
    <w:basedOn w:val="Normal"/>
    <w:link w:val="HeaderChar"/>
    <w:uiPriority w:val="99"/>
    <w:unhideWhenUsed/>
    <w:rsid w:val="00A018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1875"/>
    <w:rPr>
      <w:sz w:val="18"/>
      <w:szCs w:val="18"/>
    </w:rPr>
  </w:style>
  <w:style w:type="paragraph" w:styleId="Footer">
    <w:name w:val="footer"/>
    <w:basedOn w:val="Normal"/>
    <w:link w:val="FooterChar"/>
    <w:uiPriority w:val="99"/>
    <w:unhideWhenUsed/>
    <w:rsid w:val="00A018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1875"/>
    <w:rPr>
      <w:sz w:val="18"/>
      <w:szCs w:val="18"/>
    </w:rPr>
  </w:style>
  <w:style w:type="character" w:customStyle="1" w:styleId="Heading1Char">
    <w:name w:val="Heading 1 Char"/>
    <w:basedOn w:val="DefaultParagraphFont"/>
    <w:link w:val="Heading1"/>
    <w:uiPriority w:val="9"/>
    <w:rsid w:val="00B863D8"/>
    <w:rPr>
      <w:b/>
      <w:bCs/>
      <w:kern w:val="44"/>
      <w:sz w:val="44"/>
      <w:szCs w:val="44"/>
    </w:rPr>
  </w:style>
  <w:style w:type="character" w:customStyle="1" w:styleId="Heading2Char">
    <w:name w:val="Heading 2 Char"/>
    <w:basedOn w:val="DefaultParagraphFont"/>
    <w:link w:val="Heading2"/>
    <w:uiPriority w:val="9"/>
    <w:rsid w:val="00B863D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863D8"/>
    <w:rPr>
      <w:b/>
      <w:bCs/>
      <w:sz w:val="32"/>
      <w:szCs w:val="32"/>
    </w:rPr>
  </w:style>
  <w:style w:type="character" w:customStyle="1" w:styleId="Heading4Char">
    <w:name w:val="Heading 4 Char"/>
    <w:basedOn w:val="DefaultParagraphFont"/>
    <w:link w:val="Heading4"/>
    <w:uiPriority w:val="9"/>
    <w:rsid w:val="000D1D2D"/>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75E94"/>
    <w:rPr>
      <w:color w:val="0563C1" w:themeColor="hyperlink"/>
      <w:u w:val="single"/>
    </w:rPr>
  </w:style>
  <w:style w:type="character" w:styleId="UnresolvedMention">
    <w:name w:val="Unresolved Mention"/>
    <w:basedOn w:val="DefaultParagraphFont"/>
    <w:uiPriority w:val="99"/>
    <w:semiHidden/>
    <w:unhideWhenUsed/>
    <w:rsid w:val="00475E94"/>
    <w:rPr>
      <w:color w:val="808080"/>
      <w:shd w:val="clear" w:color="auto" w:fill="E6E6E6"/>
    </w:rPr>
  </w:style>
  <w:style w:type="table" w:styleId="TableGrid">
    <w:name w:val="Table Grid"/>
    <w:basedOn w:val="TableNormal"/>
    <w:uiPriority w:val="39"/>
    <w:rsid w:val="00C8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0D7"/>
    <w:pPr>
      <w:ind w:firstLineChars="200" w:firstLine="420"/>
    </w:pPr>
  </w:style>
  <w:style w:type="character" w:customStyle="1" w:styleId="Heading5Char">
    <w:name w:val="Heading 5 Char"/>
    <w:basedOn w:val="DefaultParagraphFont"/>
    <w:link w:val="Heading5"/>
    <w:uiPriority w:val="9"/>
    <w:rsid w:val="00ED71B6"/>
    <w:rPr>
      <w:b/>
      <w:bCs/>
      <w:sz w:val="28"/>
      <w:szCs w:val="28"/>
    </w:rPr>
  </w:style>
  <w:style w:type="character" w:customStyle="1" w:styleId="Heading6Char">
    <w:name w:val="Heading 6 Char"/>
    <w:basedOn w:val="DefaultParagraphFont"/>
    <w:link w:val="Heading6"/>
    <w:uiPriority w:val="9"/>
    <w:rsid w:val="00ED71B6"/>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R0000/OpenMAX-IL-API-Specifica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FF6E-076C-43D0-822D-7721F815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6249</TotalTime>
  <Pages>30</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Bixing Yan</dc:creator>
  <cp:keywords/>
  <dc:description/>
  <cp:lastModifiedBy>Bixing Yan</cp:lastModifiedBy>
  <cp:revision>188</cp:revision>
  <dcterms:created xsi:type="dcterms:W3CDTF">2018-05-31T13:22:00Z</dcterms:created>
  <dcterms:modified xsi:type="dcterms:W3CDTF">2018-06-07T13:47:00Z</dcterms:modified>
</cp:coreProperties>
</file>