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0" w:right="278" w:firstLine="0"/>
        <w:jc w:val="right"/>
        <w:rPr>
          <w:sz w:val="16"/>
        </w:rPr>
      </w:pPr>
      <w:r>
        <w:rPr>
          <w:sz w:val="16"/>
        </w:rPr>
        <w:t>"1983/2023 -</w:t>
      </w:r>
      <w:r>
        <w:rPr>
          <w:spacing w:val="-3"/>
          <w:sz w:val="16"/>
        </w:rPr>
        <w:t> </w:t>
      </w:r>
      <w:r>
        <w:rPr>
          <w:sz w:val="16"/>
        </w:rPr>
        <w:t>40 AÑOS</w:t>
      </w:r>
      <w:r>
        <w:rPr>
          <w:spacing w:val="-1"/>
          <w:sz w:val="16"/>
        </w:rPr>
        <w:t> </w:t>
      </w:r>
      <w:r>
        <w:rPr>
          <w:sz w:val="16"/>
        </w:rPr>
        <w:t>DE</w:t>
      </w:r>
      <w:r>
        <w:rPr>
          <w:spacing w:val="-2"/>
          <w:sz w:val="16"/>
        </w:rPr>
        <w:t> DEMOCRACIA"</w:t>
      </w:r>
    </w:p>
    <w:p>
      <w:pPr>
        <w:pStyle w:val="BodyText"/>
        <w:spacing w:before="6"/>
        <w:rPr>
          <w:sz w:val="14"/>
        </w:rPr>
      </w:pPr>
      <w:r>
        <w:rPr>
          <w:sz w:val="14"/>
        </w:rPr>
        <w:drawing>
          <wp:anchor distT="0" distB="0" distL="0" distR="0" allowOverlap="1" layoutInCell="1" locked="0" behindDoc="1" simplePos="0" relativeHeight="487587840">
            <wp:simplePos x="0" y="0"/>
            <wp:positionH relativeFrom="page">
              <wp:posOffset>2872739</wp:posOffset>
            </wp:positionH>
            <wp:positionV relativeFrom="paragraph">
              <wp:posOffset>121802</wp:posOffset>
            </wp:positionV>
            <wp:extent cx="2445348" cy="1014412"/>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45348" cy="1014412"/>
                    </a:xfrm>
                    <a:prstGeom prst="rect">
                      <a:avLst/>
                    </a:prstGeom>
                  </pic:spPr>
                </pic:pic>
              </a:graphicData>
            </a:graphic>
          </wp:anchor>
        </w:drawing>
      </w:r>
    </w:p>
    <w:p>
      <w:pPr>
        <w:pStyle w:val="BodyText"/>
        <w:spacing w:before="11"/>
        <w:rPr>
          <w:sz w:val="16"/>
        </w:rPr>
      </w:pPr>
    </w:p>
    <w:tbl>
      <w:tblPr>
        <w:tblW w:w="0" w:type="auto"/>
        <w:jc w:val="left"/>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4"/>
        <w:gridCol w:w="1418"/>
      </w:tblGrid>
      <w:tr>
        <w:trPr>
          <w:trHeight w:val="434" w:hRule="atLeast"/>
        </w:trPr>
        <w:tc>
          <w:tcPr>
            <w:tcW w:w="8364" w:type="dxa"/>
          </w:tcPr>
          <w:p>
            <w:pPr>
              <w:pStyle w:val="TableParagraph"/>
              <w:spacing w:before="91"/>
              <w:ind w:left="5"/>
              <w:jc w:val="center"/>
              <w:rPr>
                <w:rFonts w:ascii="Arial" w:hAnsi="Arial"/>
                <w:b/>
                <w:sz w:val="22"/>
              </w:rPr>
            </w:pPr>
            <w:r>
              <w:rPr>
                <w:rFonts w:ascii="Arial" w:hAnsi="Arial"/>
                <w:b/>
                <w:sz w:val="22"/>
              </w:rPr>
              <mc:AlternateContent>
                <mc:Choice Requires="wps">
                  <w:drawing>
                    <wp:anchor distT="0" distB="0" distL="0" distR="0" allowOverlap="1" layoutInCell="1" locked="0" behindDoc="1" simplePos="0" relativeHeight="484502528">
                      <wp:simplePos x="0" y="0"/>
                      <wp:positionH relativeFrom="column">
                        <wp:posOffset>2967227</wp:posOffset>
                      </wp:positionH>
                      <wp:positionV relativeFrom="paragraph">
                        <wp:posOffset>85148</wp:posOffset>
                      </wp:positionV>
                      <wp:extent cx="35560" cy="3365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35560" cy="33655"/>
                                <a:chExt cx="35560" cy="33655"/>
                              </a:xfrm>
                            </wpg:grpSpPr>
                            <wps:wsp>
                              <wps:cNvPr id="3" name="Graphic 3"/>
                              <wps:cNvSpPr/>
                              <wps:spPr>
                                <a:xfrm>
                                  <a:off x="0" y="0"/>
                                  <a:ext cx="35560" cy="33655"/>
                                </a:xfrm>
                                <a:custGeom>
                                  <a:avLst/>
                                  <a:gdLst/>
                                  <a:ahLst/>
                                  <a:cxnLst/>
                                  <a:rect l="l" t="t" r="r" b="b"/>
                                  <a:pathLst>
                                    <a:path w="35560" h="33655">
                                      <a:moveTo>
                                        <a:pt x="12192" y="33528"/>
                                      </a:moveTo>
                                      <a:lnTo>
                                        <a:pt x="0" y="33528"/>
                                      </a:lnTo>
                                      <a:lnTo>
                                        <a:pt x="0" y="12192"/>
                                      </a:lnTo>
                                      <a:lnTo>
                                        <a:pt x="1524" y="9144"/>
                                      </a:lnTo>
                                      <a:lnTo>
                                        <a:pt x="3048" y="4572"/>
                                      </a:lnTo>
                                      <a:lnTo>
                                        <a:pt x="6096" y="3048"/>
                                      </a:lnTo>
                                      <a:lnTo>
                                        <a:pt x="10668" y="0"/>
                                      </a:lnTo>
                                      <a:lnTo>
                                        <a:pt x="13716" y="6096"/>
                                      </a:lnTo>
                                      <a:lnTo>
                                        <a:pt x="10668" y="6096"/>
                                      </a:lnTo>
                                      <a:lnTo>
                                        <a:pt x="9144" y="7620"/>
                                      </a:lnTo>
                                      <a:lnTo>
                                        <a:pt x="7620" y="10668"/>
                                      </a:lnTo>
                                      <a:lnTo>
                                        <a:pt x="7620" y="12192"/>
                                      </a:lnTo>
                                      <a:lnTo>
                                        <a:pt x="6096" y="15240"/>
                                      </a:lnTo>
                                      <a:lnTo>
                                        <a:pt x="6096" y="19812"/>
                                      </a:lnTo>
                                      <a:lnTo>
                                        <a:pt x="12192" y="19812"/>
                                      </a:lnTo>
                                      <a:lnTo>
                                        <a:pt x="12192" y="33528"/>
                                      </a:lnTo>
                                      <a:close/>
                                    </a:path>
                                    <a:path w="35560" h="33655">
                                      <a:moveTo>
                                        <a:pt x="33528" y="33528"/>
                                      </a:moveTo>
                                      <a:lnTo>
                                        <a:pt x="21336" y="33528"/>
                                      </a:lnTo>
                                      <a:lnTo>
                                        <a:pt x="21336" y="12192"/>
                                      </a:lnTo>
                                      <a:lnTo>
                                        <a:pt x="22860" y="9144"/>
                                      </a:lnTo>
                                      <a:lnTo>
                                        <a:pt x="24384" y="4572"/>
                                      </a:lnTo>
                                      <a:lnTo>
                                        <a:pt x="27432" y="3048"/>
                                      </a:lnTo>
                                      <a:lnTo>
                                        <a:pt x="32004" y="0"/>
                                      </a:lnTo>
                                      <a:lnTo>
                                        <a:pt x="35052" y="6096"/>
                                      </a:lnTo>
                                      <a:lnTo>
                                        <a:pt x="32004" y="6096"/>
                                      </a:lnTo>
                                      <a:lnTo>
                                        <a:pt x="30480" y="7620"/>
                                      </a:lnTo>
                                      <a:lnTo>
                                        <a:pt x="28956" y="10668"/>
                                      </a:lnTo>
                                      <a:lnTo>
                                        <a:pt x="27432" y="12192"/>
                                      </a:lnTo>
                                      <a:lnTo>
                                        <a:pt x="27432" y="19812"/>
                                      </a:lnTo>
                                      <a:lnTo>
                                        <a:pt x="33528" y="19812"/>
                                      </a:lnTo>
                                      <a:lnTo>
                                        <a:pt x="33528" y="335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3.639999pt;margin-top:6.704646pt;width:2.8pt;height:2.65pt;mso-position-horizontal-relative:column;mso-position-vertical-relative:paragraph;z-index:-18813952" id="docshapegroup1" coordorigin="4673,134" coordsize="56,53">
                      <v:shape style="position:absolute;left:4672;top:134;width:56;height:53" id="docshape2" coordorigin="4673,134" coordsize="56,53" path="m4692,187l4673,187,4673,153,4675,148,4678,141,4682,139,4690,134,4694,144,4690,144,4687,146,4685,151,4685,153,4682,158,4682,165,4692,165,4692,187xm4726,187l4706,187,4706,153,4709,148,4711,141,4716,139,4723,134,4728,144,4723,144,4721,146,4718,151,4716,153,4716,165,4726,165,4726,187xe" filled="true" fillcolor="#000000" stroked="false">
                        <v:path arrowok="t"/>
                        <v:fill type="solid"/>
                      </v:shape>
                      <w10:wrap type="none"/>
                    </v:group>
                  </w:pict>
                </mc:Fallback>
              </mc:AlternateContent>
            </w:r>
            <w:r>
              <w:rPr>
                <w:rFonts w:ascii="Arial" w:hAnsi="Arial"/>
                <w:b/>
                <w:sz w:val="22"/>
              </w:rPr>
              <mc:AlternateContent>
                <mc:Choice Requires="wps">
                  <w:drawing>
                    <wp:anchor distT="0" distB="0" distL="0" distR="0" allowOverlap="1" layoutInCell="1" locked="0" behindDoc="1" simplePos="0" relativeHeight="484503040">
                      <wp:simplePos x="0" y="0"/>
                      <wp:positionH relativeFrom="column">
                        <wp:posOffset>3105911</wp:posOffset>
                      </wp:positionH>
                      <wp:positionV relativeFrom="paragraph">
                        <wp:posOffset>86673</wp:posOffset>
                      </wp:positionV>
                      <wp:extent cx="35560" cy="32384"/>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35560" cy="32384"/>
                                <a:chExt cx="35560" cy="32384"/>
                              </a:xfrm>
                            </wpg:grpSpPr>
                            <wps:wsp>
                              <wps:cNvPr id="5" name="Graphic 5"/>
                              <wps:cNvSpPr/>
                              <wps:spPr>
                                <a:xfrm>
                                  <a:off x="0" y="0"/>
                                  <a:ext cx="35560" cy="32384"/>
                                </a:xfrm>
                                <a:custGeom>
                                  <a:avLst/>
                                  <a:gdLst/>
                                  <a:ahLst/>
                                  <a:cxnLst/>
                                  <a:rect l="l" t="t" r="r" b="b"/>
                                  <a:pathLst>
                                    <a:path w="35560" h="32384">
                                      <a:moveTo>
                                        <a:pt x="3048" y="32004"/>
                                      </a:moveTo>
                                      <a:lnTo>
                                        <a:pt x="0" y="27432"/>
                                      </a:lnTo>
                                      <a:lnTo>
                                        <a:pt x="1524" y="25908"/>
                                      </a:lnTo>
                                      <a:lnTo>
                                        <a:pt x="4572" y="24384"/>
                                      </a:lnTo>
                                      <a:lnTo>
                                        <a:pt x="4572" y="22860"/>
                                      </a:lnTo>
                                      <a:lnTo>
                                        <a:pt x="6096" y="21336"/>
                                      </a:lnTo>
                                      <a:lnTo>
                                        <a:pt x="7620" y="18288"/>
                                      </a:lnTo>
                                      <a:lnTo>
                                        <a:pt x="7620" y="13716"/>
                                      </a:lnTo>
                                      <a:lnTo>
                                        <a:pt x="1524" y="13716"/>
                                      </a:lnTo>
                                      <a:lnTo>
                                        <a:pt x="1524" y="0"/>
                                      </a:lnTo>
                                      <a:lnTo>
                                        <a:pt x="13716" y="0"/>
                                      </a:lnTo>
                                      <a:lnTo>
                                        <a:pt x="13716" y="21336"/>
                                      </a:lnTo>
                                      <a:lnTo>
                                        <a:pt x="10668" y="27432"/>
                                      </a:lnTo>
                                      <a:lnTo>
                                        <a:pt x="7620" y="30480"/>
                                      </a:lnTo>
                                      <a:lnTo>
                                        <a:pt x="3048" y="32004"/>
                                      </a:lnTo>
                                      <a:close/>
                                    </a:path>
                                    <a:path w="35560" h="32384">
                                      <a:moveTo>
                                        <a:pt x="24384" y="32004"/>
                                      </a:moveTo>
                                      <a:lnTo>
                                        <a:pt x="21336" y="27432"/>
                                      </a:lnTo>
                                      <a:lnTo>
                                        <a:pt x="27432" y="21336"/>
                                      </a:lnTo>
                                      <a:lnTo>
                                        <a:pt x="28956" y="18288"/>
                                      </a:lnTo>
                                      <a:lnTo>
                                        <a:pt x="28956" y="13716"/>
                                      </a:lnTo>
                                      <a:lnTo>
                                        <a:pt x="21336" y="13716"/>
                                      </a:lnTo>
                                      <a:lnTo>
                                        <a:pt x="21336" y="0"/>
                                      </a:lnTo>
                                      <a:lnTo>
                                        <a:pt x="35052" y="0"/>
                                      </a:lnTo>
                                      <a:lnTo>
                                        <a:pt x="35052" y="21336"/>
                                      </a:lnTo>
                                      <a:lnTo>
                                        <a:pt x="33528" y="24384"/>
                                      </a:lnTo>
                                      <a:lnTo>
                                        <a:pt x="27432" y="30480"/>
                                      </a:lnTo>
                                      <a:lnTo>
                                        <a:pt x="24384" y="3200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4.559998pt;margin-top:6.824648pt;width:2.8pt;height:2.550pt;mso-position-horizontal-relative:column;mso-position-vertical-relative:paragraph;z-index:-18813440" id="docshapegroup3" coordorigin="4891,136" coordsize="56,51">
                      <v:shape style="position:absolute;left:4891;top:136;width:56;height:51" id="docshape4" coordorigin="4891,136" coordsize="56,51" path="m4896,187l4891,180,4894,177,4898,175,4898,172,4901,170,4903,165,4903,158,4894,158,4894,136,4913,136,4913,170,4908,180,4903,184,4896,187xm4930,187l4925,180,4934,170,4937,165,4937,158,4925,158,4925,136,4946,136,4946,170,4944,175,4934,184,4930,187xe" filled="true" fillcolor="#000000" stroked="false">
                        <v:path arrowok="t"/>
                        <v:fill type="solid"/>
                      </v:shape>
                      <w10:wrap type="none"/>
                    </v:group>
                  </w:pict>
                </mc:Fallback>
              </mc:AlternateContent>
            </w:r>
            <w:r>
              <w:rPr>
                <w:sz w:val="22"/>
              </w:rPr>
              <w:t>COMUNICACIÓN</w:t>
            </w:r>
            <w:r>
              <w:rPr>
                <w:spacing w:val="34"/>
                <w:sz w:val="22"/>
              </w:rPr>
              <w:t>  </w:t>
            </w:r>
            <w:r>
              <w:rPr>
                <w:sz w:val="22"/>
              </w:rPr>
              <w:t>A</w:t>
            </w:r>
            <w:r>
              <w:rPr>
                <w:spacing w:val="31"/>
                <w:sz w:val="22"/>
              </w:rPr>
              <w:t>  </w:t>
            </w:r>
            <w:r>
              <w:rPr>
                <w:rFonts w:ascii="Arial" w:hAnsi="Arial"/>
                <w:b/>
                <w:spacing w:val="-4"/>
                <w:sz w:val="22"/>
              </w:rPr>
              <w:t>7724</w:t>
            </w:r>
          </w:p>
        </w:tc>
        <w:tc>
          <w:tcPr>
            <w:tcW w:w="1418" w:type="dxa"/>
          </w:tcPr>
          <w:p>
            <w:pPr>
              <w:pStyle w:val="TableParagraph"/>
              <w:spacing w:before="91"/>
              <w:ind w:left="158"/>
              <w:rPr>
                <w:rFonts w:ascii="Arial"/>
                <w:b/>
                <w:sz w:val="22"/>
              </w:rPr>
            </w:pPr>
            <w:r>
              <w:rPr>
                <w:rFonts w:ascii="Arial"/>
                <w:b/>
                <w:spacing w:val="-2"/>
                <w:sz w:val="22"/>
              </w:rPr>
              <w:t>10/03/2023</w:t>
            </w:r>
          </w:p>
        </w:tc>
      </w:tr>
    </w:tbl>
    <w:p>
      <w:pPr>
        <w:pStyle w:val="BodyText"/>
        <w:ind w:left="114"/>
      </w:pPr>
      <w:r>
        <w:rPr/>
        <w:t>A</w:t>
      </w:r>
      <w:r>
        <w:rPr>
          <w:spacing w:val="-3"/>
        </w:rPr>
        <w:t> </w:t>
      </w:r>
      <w:r>
        <w:rPr/>
        <w:t>LAS</w:t>
      </w:r>
      <w:r>
        <w:rPr>
          <w:spacing w:val="-7"/>
        </w:rPr>
        <w:t> </w:t>
      </w:r>
      <w:r>
        <w:rPr/>
        <w:t>ENTIDADES</w:t>
      </w:r>
      <w:r>
        <w:rPr>
          <w:spacing w:val="-3"/>
        </w:rPr>
        <w:t> </w:t>
      </w:r>
      <w:r>
        <w:rPr>
          <w:spacing w:val="-2"/>
        </w:rPr>
        <w:t>FINANCIERAS:</w:t>
      </w:r>
    </w:p>
    <w:p>
      <w:pPr>
        <w:pStyle w:val="BodyText"/>
      </w:pPr>
    </w:p>
    <w:p>
      <w:pPr>
        <w:pStyle w:val="BodyText"/>
        <w:spacing w:line="252" w:lineRule="exact"/>
        <w:ind w:right="705"/>
        <w:jc w:val="center"/>
      </w:pPr>
      <w:r>
        <w:rPr/>
        <w:t>Ref.:</w:t>
      </w:r>
      <w:r>
        <w:rPr>
          <w:spacing w:val="33"/>
        </w:rPr>
        <w:t> </w:t>
      </w:r>
      <w:r>
        <w:rPr>
          <w:spacing w:val="-2"/>
        </w:rPr>
        <w:t>Circular</w:t>
      </w:r>
    </w:p>
    <w:p>
      <w:pPr>
        <w:pStyle w:val="BodyText"/>
        <w:spacing w:line="252" w:lineRule="exact"/>
        <w:ind w:left="4650"/>
        <w:jc w:val="both"/>
      </w:pPr>
      <w:r>
        <w:rPr/>
        <w:t>RUNOR</w:t>
      </w:r>
      <w:r>
        <w:rPr>
          <w:spacing w:val="-6"/>
        </w:rPr>
        <w:t> </w:t>
      </w:r>
      <w:r>
        <w:rPr/>
        <w:t>1-</w:t>
      </w:r>
      <w:r>
        <w:rPr>
          <w:spacing w:val="-4"/>
        </w:rPr>
        <w:t>1785:</w:t>
      </w:r>
    </w:p>
    <w:p>
      <w:pPr>
        <w:spacing w:before="251"/>
        <w:ind w:left="4650" w:right="283" w:firstLine="0"/>
        <w:jc w:val="both"/>
        <w:rPr>
          <w:rFonts w:ascii="Arial" w:hAnsi="Arial"/>
          <w:b/>
          <w:i/>
          <w:sz w:val="22"/>
        </w:rPr>
      </w:pPr>
      <w:r>
        <w:rPr>
          <w:rFonts w:ascii="Arial" w:hAnsi="Arial"/>
          <w:b/>
          <w:i/>
          <w:sz w:val="22"/>
        </w:rPr>
        <w:t>Requisitos mínimos para la gestión y control de los riesgos de tecnología y seguridad de la infor-</w:t>
      </w:r>
      <w:r>
        <w:rPr>
          <w:rFonts w:ascii="Arial" w:hAnsi="Arial"/>
          <w:b/>
          <w:i/>
          <w:spacing w:val="-2"/>
          <w:sz w:val="22"/>
        </w:rPr>
        <w:t>mación.</w:t>
      </w:r>
    </w:p>
    <w:p>
      <w:pPr>
        <w:pStyle w:val="BodyText"/>
        <w:spacing w:before="4"/>
        <w:rPr>
          <w:rFonts w:ascii="Arial"/>
          <w:b/>
          <w:i/>
          <w:sz w:val="11"/>
        </w:rPr>
      </w:pPr>
      <w:r>
        <w:rPr>
          <w:rFonts w:ascii="Arial"/>
          <w:b/>
          <w:i/>
          <w:sz w:val="11"/>
        </w:rPr>
        <mc:AlternateContent>
          <mc:Choice Requires="wps">
            <w:drawing>
              <wp:anchor distT="0" distB="0" distL="0" distR="0" allowOverlap="1" layoutInCell="1" locked="0" behindDoc="1" simplePos="0" relativeHeight="487588352">
                <wp:simplePos x="0" y="0"/>
                <wp:positionH relativeFrom="page">
                  <wp:posOffset>3869435</wp:posOffset>
                </wp:positionH>
                <wp:positionV relativeFrom="paragraph">
                  <wp:posOffset>98308</wp:posOffset>
                </wp:positionV>
                <wp:extent cx="333438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334385" cy="1270"/>
                        </a:xfrm>
                        <a:custGeom>
                          <a:avLst/>
                          <a:gdLst/>
                          <a:ahLst/>
                          <a:cxnLst/>
                          <a:rect l="l" t="t" r="r" b="b"/>
                          <a:pathLst>
                            <a:path w="3334385" h="0">
                              <a:moveTo>
                                <a:pt x="0" y="0"/>
                              </a:moveTo>
                              <a:lnTo>
                                <a:pt x="3334178" y="0"/>
                              </a:lnTo>
                            </a:path>
                          </a:pathLst>
                        </a:custGeom>
                        <a:ln w="55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4.679993pt;margin-top:7.740859pt;width:262.55pt;height:.1pt;mso-position-horizontal-relative:page;mso-position-vertical-relative:paragraph;z-index:-15728128;mso-wrap-distance-left:0;mso-wrap-distance-right:0" id="docshape5" coordorigin="6094,155" coordsize="5251,0" path="m6094,155l11344,155e" filled="false" stroked="true" strokeweight=".438484pt" strokecolor="#000000">
                <v:path arrowok="t"/>
                <v:stroke dashstyle="solid"/>
                <w10:wrap type="topAndBottom"/>
              </v:shape>
            </w:pict>
          </mc:Fallback>
        </mc:AlternateContent>
      </w:r>
    </w:p>
    <w:p>
      <w:pPr>
        <w:pStyle w:val="BodyText"/>
        <w:spacing w:before="96"/>
        <w:rPr>
          <w:rFonts w:ascii="Arial"/>
          <w:b/>
          <w:i/>
        </w:rPr>
      </w:pPr>
    </w:p>
    <w:p>
      <w:pPr>
        <w:pStyle w:val="BodyText"/>
        <w:spacing w:line="252" w:lineRule="exact"/>
        <w:ind w:left="1388"/>
      </w:pPr>
      <w:r>
        <w:rPr/>
        <w:t>Nos</w:t>
      </w:r>
      <w:r>
        <w:rPr>
          <w:spacing w:val="-2"/>
        </w:rPr>
        <w:t> </w:t>
      </w:r>
      <w:r>
        <w:rPr/>
        <w:t>dirigimos</w:t>
      </w:r>
      <w:r>
        <w:rPr>
          <w:spacing w:val="-1"/>
        </w:rPr>
        <w:t> </w:t>
      </w:r>
      <w:r>
        <w:rPr/>
        <w:t>a</w:t>
      </w:r>
      <w:r>
        <w:rPr>
          <w:spacing w:val="-4"/>
        </w:rPr>
        <w:t> </w:t>
      </w:r>
      <w:r>
        <w:rPr/>
        <w:t>Uds.</w:t>
      </w:r>
      <w:r>
        <w:rPr>
          <w:spacing w:val="-3"/>
        </w:rPr>
        <w:t> </w:t>
      </w:r>
      <w:r>
        <w:rPr/>
        <w:t>para comunicarles</w:t>
      </w:r>
      <w:r>
        <w:rPr>
          <w:spacing w:val="4"/>
        </w:rPr>
        <w:t> </w:t>
      </w:r>
      <w:r>
        <w:rPr/>
        <w:t>que esta</w:t>
      </w:r>
      <w:r>
        <w:rPr>
          <w:spacing w:val="-2"/>
        </w:rPr>
        <w:t> </w:t>
      </w:r>
      <w:r>
        <w:rPr/>
        <w:t>Institución adopto</w:t>
      </w:r>
      <w:r>
        <w:rPr>
          <w:spacing w:val="-2"/>
        </w:rPr>
        <w:t> </w:t>
      </w:r>
      <w:r>
        <w:rPr/>
        <w:t>la siguiente</w:t>
      </w:r>
      <w:r>
        <w:rPr>
          <w:spacing w:val="2"/>
        </w:rPr>
        <w:t> </w:t>
      </w:r>
      <w:r>
        <w:rPr>
          <w:spacing w:val="-2"/>
        </w:rPr>
        <w:t>resolu-</w:t>
      </w:r>
    </w:p>
    <w:p>
      <w:pPr>
        <w:pStyle w:val="BodyText"/>
        <w:spacing w:line="252" w:lineRule="exact"/>
        <w:ind w:left="114"/>
      </w:pPr>
      <w:r>
        <w:rPr>
          <w:spacing w:val="-2"/>
        </w:rPr>
        <w:t>ción:</w:t>
      </w:r>
    </w:p>
    <w:p>
      <w:pPr>
        <w:pStyle w:val="BodyText"/>
        <w:spacing w:before="3"/>
      </w:pPr>
    </w:p>
    <w:p>
      <w:pPr>
        <w:pStyle w:val="BodyText"/>
        <w:spacing w:line="252" w:lineRule="exact"/>
        <w:ind w:left="121"/>
        <w:rPr>
          <w:position w:val="-3"/>
        </w:rPr>
      </w:pPr>
      <w:r>
        <w:rPr>
          <w:position w:val="-3"/>
        </w:rPr>
        <w:drawing>
          <wp:anchor distT="0" distB="0" distL="0" distR="0" allowOverlap="1" layoutInCell="1" locked="0" behindDoc="0" simplePos="0" relativeHeight="15731200">
            <wp:simplePos x="0" y="0"/>
            <wp:positionH relativeFrom="page">
              <wp:posOffset>1709927</wp:posOffset>
            </wp:positionH>
            <wp:positionV relativeFrom="paragraph">
              <wp:posOffset>27433</wp:posOffset>
            </wp:positionV>
            <wp:extent cx="3105911" cy="13106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3105911" cy="131063"/>
                    </a:xfrm>
                    <a:prstGeom prst="rect">
                      <a:avLst/>
                    </a:prstGeom>
                  </pic:spPr>
                </pic:pic>
              </a:graphicData>
            </a:graphic>
          </wp:anchor>
        </w:drawing>
      </w:r>
      <w:r>
        <w:rPr>
          <w:position w:val="-3"/>
        </w:rPr>
        <mc:AlternateContent>
          <mc:Choice Requires="wps">
            <w:drawing>
              <wp:anchor distT="0" distB="0" distL="0" distR="0" allowOverlap="1" layoutInCell="1" locked="0" behindDoc="0" simplePos="0" relativeHeight="15731712">
                <wp:simplePos x="0" y="0"/>
                <wp:positionH relativeFrom="page">
                  <wp:posOffset>4881371</wp:posOffset>
                </wp:positionH>
                <wp:positionV relativeFrom="paragraph">
                  <wp:posOffset>28957</wp:posOffset>
                </wp:positionV>
                <wp:extent cx="1531620" cy="129539"/>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531620" cy="129539"/>
                          <a:chExt cx="1531620" cy="129539"/>
                        </a:xfrm>
                      </wpg:grpSpPr>
                      <pic:pic>
                        <pic:nvPicPr>
                          <pic:cNvPr id="9" name="Image 9"/>
                          <pic:cNvPicPr/>
                        </pic:nvPicPr>
                        <pic:blipFill>
                          <a:blip r:embed="rId7" cstate="print"/>
                          <a:stretch>
                            <a:fillRect/>
                          </a:stretch>
                        </pic:blipFill>
                        <pic:spPr>
                          <a:xfrm>
                            <a:off x="0" y="0"/>
                            <a:ext cx="1504188" cy="129540"/>
                          </a:xfrm>
                          <a:prstGeom prst="rect">
                            <a:avLst/>
                          </a:prstGeom>
                        </pic:spPr>
                      </pic:pic>
                      <wps:wsp>
                        <wps:cNvPr id="10" name="Graphic 10"/>
                        <wps:cNvSpPr/>
                        <wps:spPr>
                          <a:xfrm>
                            <a:off x="1519428" y="1524"/>
                            <a:ext cx="12700" cy="99060"/>
                          </a:xfrm>
                          <a:custGeom>
                            <a:avLst/>
                            <a:gdLst/>
                            <a:ahLst/>
                            <a:cxnLst/>
                            <a:rect l="l" t="t" r="r" b="b"/>
                            <a:pathLst>
                              <a:path w="12700" h="99060">
                                <a:moveTo>
                                  <a:pt x="12192" y="99060"/>
                                </a:moveTo>
                                <a:lnTo>
                                  <a:pt x="0" y="99060"/>
                                </a:lnTo>
                                <a:lnTo>
                                  <a:pt x="0" y="0"/>
                                </a:lnTo>
                                <a:lnTo>
                                  <a:pt x="12192" y="0"/>
                                </a:lnTo>
                                <a:lnTo>
                                  <a:pt x="12192" y="990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4.359985pt;margin-top:2.280093pt;width:120.6pt;height:10.2pt;mso-position-horizontal-relative:page;mso-position-vertical-relative:paragraph;z-index:15731712" id="docshapegroup6" coordorigin="7687,46" coordsize="2412,204">
                <v:shape style="position:absolute;left:7687;top:45;width:2369;height:204" type="#_x0000_t75" id="docshape7" stroked="false">
                  <v:imagedata r:id="rId7" o:title=""/>
                </v:shape>
                <v:rect style="position:absolute;left:10080;top:48;width:20;height:156" id="docshape8" filled="true" fillcolor="#000000" stroked="false">
                  <v:fill type="solid"/>
                </v:rect>
                <w10:wrap type="none"/>
              </v:group>
            </w:pict>
          </mc:Fallback>
        </mc:AlternateContent>
      </w:r>
      <w:r>
        <w:rPr>
          <w:position w:val="-3"/>
        </w:rPr>
        <w:drawing>
          <wp:anchor distT="0" distB="0" distL="0" distR="0" allowOverlap="1" layoutInCell="1" locked="0" behindDoc="0" simplePos="0" relativeHeight="15732224">
            <wp:simplePos x="0" y="0"/>
            <wp:positionH relativeFrom="page">
              <wp:posOffset>6472427</wp:posOffset>
            </wp:positionH>
            <wp:positionV relativeFrom="paragraph">
              <wp:posOffset>30481</wp:posOffset>
            </wp:positionV>
            <wp:extent cx="144780" cy="10058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44780" cy="100584"/>
                    </a:xfrm>
                    <a:prstGeom prst="rect">
                      <a:avLst/>
                    </a:prstGeom>
                  </pic:spPr>
                </pic:pic>
              </a:graphicData>
            </a:graphic>
          </wp:anchor>
        </w:drawing>
      </w:r>
      <w:r>
        <w:rPr>
          <w:position w:val="-3"/>
        </w:rPr>
        <w:drawing>
          <wp:anchor distT="0" distB="0" distL="0" distR="0" allowOverlap="1" layoutInCell="1" locked="0" behindDoc="0" simplePos="0" relativeHeight="15732736">
            <wp:simplePos x="0" y="0"/>
            <wp:positionH relativeFrom="page">
              <wp:posOffset>6676644</wp:posOffset>
            </wp:positionH>
            <wp:positionV relativeFrom="paragraph">
              <wp:posOffset>30481</wp:posOffset>
            </wp:positionV>
            <wp:extent cx="164592" cy="100584"/>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64592" cy="100584"/>
                    </a:xfrm>
                    <a:prstGeom prst="rect">
                      <a:avLst/>
                    </a:prstGeom>
                  </pic:spPr>
                </pic:pic>
              </a:graphicData>
            </a:graphic>
          </wp:anchor>
        </w:drawing>
      </w:r>
      <w:r>
        <w:rPr>
          <w:position w:val="-3"/>
        </w:rPr>
        <w:drawing>
          <wp:anchor distT="0" distB="0" distL="0" distR="0" allowOverlap="1" layoutInCell="1" locked="0" behindDoc="0" simplePos="0" relativeHeight="15733248">
            <wp:simplePos x="0" y="0"/>
            <wp:positionH relativeFrom="page">
              <wp:posOffset>6900671</wp:posOffset>
            </wp:positionH>
            <wp:positionV relativeFrom="paragraph">
              <wp:posOffset>30481</wp:posOffset>
            </wp:positionV>
            <wp:extent cx="257556" cy="100584"/>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57556" cy="100584"/>
                    </a:xfrm>
                    <a:prstGeom prst="rect">
                      <a:avLst/>
                    </a:prstGeom>
                  </pic:spPr>
                </pic:pic>
              </a:graphicData>
            </a:graphic>
          </wp:anchor>
        </w:drawing>
      </w:r>
      <w:r>
        <w:rPr>
          <w:position w:val="11"/>
        </w:rPr>
        <w:drawing>
          <wp:inline distT="0" distB="0" distL="0" distR="0">
            <wp:extent cx="36576" cy="3352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36576" cy="33528"/>
                    </a:xfrm>
                    <a:prstGeom prst="rect">
                      <a:avLst/>
                    </a:prstGeom>
                  </pic:spPr>
                </pic:pic>
              </a:graphicData>
            </a:graphic>
          </wp:inline>
        </w:drawing>
      </w:r>
      <w:r>
        <w:rPr>
          <w:position w:val="11"/>
        </w:rPr>
      </w:r>
      <w:r>
        <w:rPr/>
        <w:t>1.</w:t>
      </w:r>
      <w:r>
        <w:rPr>
          <w:spacing w:val="-8"/>
        </w:rPr>
        <w:t> </w:t>
      </w:r>
      <w:r>
        <w:rPr>
          <w:spacing w:val="-14"/>
          <w:position w:val="-3"/>
        </w:rPr>
        <w:drawing>
          <wp:inline distT="0" distB="0" distL="0" distR="0">
            <wp:extent cx="495300" cy="12801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495300" cy="128015"/>
                    </a:xfrm>
                    <a:prstGeom prst="rect">
                      <a:avLst/>
                    </a:prstGeom>
                  </pic:spPr>
                </pic:pic>
              </a:graphicData>
            </a:graphic>
          </wp:inline>
        </w:drawing>
      </w:r>
      <w:r>
        <w:rPr>
          <w:spacing w:val="-14"/>
          <w:position w:val="-3"/>
        </w:rPr>
      </w:r>
    </w:p>
    <w:p>
      <w:pPr>
        <w:pStyle w:val="BodyText"/>
        <w:spacing w:line="252" w:lineRule="exact"/>
        <w:ind w:left="399"/>
      </w:pPr>
      <w:r>
        <w:rPr/>
        <mc:AlternateContent>
          <mc:Choice Requires="wps">
            <w:drawing>
              <wp:anchor distT="0" distB="0" distL="0" distR="0" allowOverlap="1" layoutInCell="1" locked="0" behindDoc="1" simplePos="0" relativeHeight="487588864">
                <wp:simplePos x="0" y="0"/>
                <wp:positionH relativeFrom="page">
                  <wp:posOffset>1161287</wp:posOffset>
                </wp:positionH>
                <wp:positionV relativeFrom="paragraph">
                  <wp:posOffset>188663</wp:posOffset>
                </wp:positionV>
                <wp:extent cx="1602105" cy="10223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1602105" cy="102235"/>
                          <a:chExt cx="1602105" cy="102235"/>
                        </a:xfrm>
                      </wpg:grpSpPr>
                      <pic:pic>
                        <pic:nvPicPr>
                          <pic:cNvPr id="17" name="Image 17"/>
                          <pic:cNvPicPr/>
                        </pic:nvPicPr>
                        <pic:blipFill>
                          <a:blip r:embed="rId13" cstate="print"/>
                          <a:stretch>
                            <a:fillRect/>
                          </a:stretch>
                        </pic:blipFill>
                        <pic:spPr>
                          <a:xfrm>
                            <a:off x="0" y="0"/>
                            <a:ext cx="1569720" cy="102108"/>
                          </a:xfrm>
                          <a:prstGeom prst="rect">
                            <a:avLst/>
                          </a:prstGeom>
                        </pic:spPr>
                      </pic:pic>
                      <wps:wsp>
                        <wps:cNvPr id="18" name="Graphic 18"/>
                        <wps:cNvSpPr/>
                        <wps:spPr>
                          <a:xfrm>
                            <a:off x="1588008" y="86867"/>
                            <a:ext cx="13970" cy="13970"/>
                          </a:xfrm>
                          <a:custGeom>
                            <a:avLst/>
                            <a:gdLst/>
                            <a:ahLst/>
                            <a:cxnLst/>
                            <a:rect l="l" t="t" r="r" b="b"/>
                            <a:pathLst>
                              <a:path w="13970" h="13970">
                                <a:moveTo>
                                  <a:pt x="13715" y="13716"/>
                                </a:moveTo>
                                <a:lnTo>
                                  <a:pt x="0" y="13716"/>
                                </a:lnTo>
                                <a:lnTo>
                                  <a:pt x="0" y="0"/>
                                </a:lnTo>
                                <a:lnTo>
                                  <a:pt x="13715" y="0"/>
                                </a:lnTo>
                                <a:lnTo>
                                  <a:pt x="13715"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439995pt;margin-top:14.855431pt;width:126.15pt;height:8.0500pt;mso-position-horizontal-relative:page;mso-position-vertical-relative:paragraph;z-index:-15727616;mso-wrap-distance-left:0;mso-wrap-distance-right:0" id="docshapegroup9" coordorigin="1829,297" coordsize="2523,161">
                <v:shape style="position:absolute;left:1828;top:297;width:2472;height:161" type="#_x0000_t75" id="docshape10" stroked="false">
                  <v:imagedata r:id="rId13" o:title=""/>
                </v:shape>
                <v:rect style="position:absolute;left:4329;top:433;width:22;height:22" id="docshape11" filled="true" fillcolor="#000000" stroked="false">
                  <v:fill type="solid"/>
                </v:rect>
                <w10:wrap type="topAndBottom"/>
              </v:group>
            </w:pict>
          </mc:Fallback>
        </mc:AlternateContent>
      </w:r>
      <w:r>
        <w:rPr/>
        <w:t>gos</w:t>
      </w:r>
      <w:r>
        <w:rPr>
          <w:spacing w:val="-1"/>
        </w:rPr>
        <w:t> </w:t>
      </w:r>
      <w:r>
        <w:rPr/>
        <w:t>relacionados</w:t>
      </w:r>
      <w:r>
        <w:rPr>
          <w:spacing w:val="-2"/>
        </w:rPr>
        <w:t> </w:t>
      </w:r>
      <w:r>
        <w:rPr/>
        <w:t>con tecnología</w:t>
      </w:r>
      <w:r>
        <w:rPr>
          <w:spacing w:val="-1"/>
        </w:rPr>
        <w:t> </w:t>
      </w:r>
      <w:r>
        <w:rPr/>
        <w:t>informática,</w:t>
      </w:r>
      <w:r>
        <w:rPr>
          <w:spacing w:val="-3"/>
        </w:rPr>
        <w:t> </w:t>
      </w:r>
      <w:r>
        <w:rPr/>
        <w:t>sistemas de</w:t>
      </w:r>
      <w:r>
        <w:rPr>
          <w:spacing w:val="-2"/>
        </w:rPr>
        <w:t> </w:t>
      </w:r>
      <w:r>
        <w:rPr/>
        <w:t>información</w:t>
      </w:r>
      <w:r>
        <w:rPr>
          <w:spacing w:val="3"/>
        </w:rPr>
        <w:t> </w:t>
      </w:r>
      <w:r>
        <w:rPr/>
        <w:t>y</w:t>
      </w:r>
      <w:r>
        <w:rPr>
          <w:spacing w:val="-5"/>
        </w:rPr>
        <w:t> </w:t>
      </w:r>
      <w:r>
        <w:rPr/>
        <w:t>recursos</w:t>
      </w:r>
      <w:r>
        <w:rPr>
          <w:spacing w:val="-2"/>
        </w:rPr>
        <w:t> </w:t>
      </w:r>
      <w:r>
        <w:rPr/>
        <w:t>asociados</w:t>
      </w:r>
      <w:r>
        <w:rPr>
          <w:spacing w:val="-1"/>
        </w:rPr>
        <w:t> </w:t>
      </w:r>
      <w:r>
        <w:rPr>
          <w:spacing w:val="-4"/>
        </w:rPr>
        <w:t>para</w:t>
      </w:r>
    </w:p>
    <w:p>
      <w:pPr>
        <w:pStyle w:val="BodyText"/>
        <w:spacing w:before="1"/>
        <w:rPr>
          <w:sz w:val="18"/>
        </w:rPr>
      </w:pPr>
    </w:p>
    <w:p>
      <w:pPr>
        <w:pStyle w:val="BodyText"/>
        <w:spacing w:after="0"/>
        <w:rPr>
          <w:sz w:val="18"/>
        </w:rPr>
        <w:sectPr>
          <w:type w:val="continuous"/>
          <w:pgSz w:w="11910" w:h="16840"/>
          <w:pgMar w:top="560" w:bottom="280" w:left="1417" w:right="283"/>
        </w:sectPr>
      </w:pPr>
    </w:p>
    <w:p>
      <w:pPr>
        <w:pStyle w:val="ListParagraph"/>
        <w:numPr>
          <w:ilvl w:val="0"/>
          <w:numId w:val="1"/>
        </w:numPr>
        <w:tabs>
          <w:tab w:pos="397" w:val="left" w:leader="none"/>
        </w:tabs>
        <w:spacing w:line="240" w:lineRule="auto" w:before="92" w:after="0"/>
        <w:ind w:left="397" w:right="0" w:hanging="223"/>
        <w:jc w:val="left"/>
        <w:rPr>
          <w:sz w:val="22"/>
        </w:rPr>
      </w:pPr>
      <w:r>
        <w:rPr>
          <w:sz w:val="22"/>
        </w:rPr>
        <mc:AlternateContent>
          <mc:Choice Requires="wps">
            <w:drawing>
              <wp:anchor distT="0" distB="0" distL="0" distR="0" allowOverlap="1" layoutInCell="1" locked="0" behindDoc="1" simplePos="0" relativeHeight="484506112">
                <wp:simplePos x="0" y="0"/>
                <wp:positionH relativeFrom="page">
                  <wp:posOffset>1161288</wp:posOffset>
                </wp:positionH>
                <wp:positionV relativeFrom="paragraph">
                  <wp:posOffset>87387</wp:posOffset>
                </wp:positionV>
                <wp:extent cx="5998845" cy="291465"/>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5998845" cy="291465"/>
                          <a:chExt cx="5998845" cy="291465"/>
                        </a:xfrm>
                      </wpg:grpSpPr>
                      <pic:pic>
                        <pic:nvPicPr>
                          <pic:cNvPr id="20" name="Image 20"/>
                          <pic:cNvPicPr/>
                        </pic:nvPicPr>
                        <pic:blipFill>
                          <a:blip r:embed="rId14" cstate="print"/>
                          <a:stretch>
                            <a:fillRect/>
                          </a:stretch>
                        </pic:blipFill>
                        <pic:spPr>
                          <a:xfrm>
                            <a:off x="0" y="0"/>
                            <a:ext cx="5949696" cy="291084"/>
                          </a:xfrm>
                          <a:prstGeom prst="rect">
                            <a:avLst/>
                          </a:prstGeom>
                        </pic:spPr>
                      </pic:pic>
                      <wps:wsp>
                        <wps:cNvPr id="21" name="Graphic 21"/>
                        <wps:cNvSpPr/>
                        <wps:spPr>
                          <a:xfrm>
                            <a:off x="5960364" y="59435"/>
                            <a:ext cx="38100" cy="12700"/>
                          </a:xfrm>
                          <a:custGeom>
                            <a:avLst/>
                            <a:gdLst/>
                            <a:ahLst/>
                            <a:cxnLst/>
                            <a:rect l="l" t="t" r="r" b="b"/>
                            <a:pathLst>
                              <a:path w="38100" h="12700">
                                <a:moveTo>
                                  <a:pt x="38100" y="12192"/>
                                </a:moveTo>
                                <a:lnTo>
                                  <a:pt x="0" y="12192"/>
                                </a:lnTo>
                                <a:lnTo>
                                  <a:pt x="0" y="0"/>
                                </a:lnTo>
                                <a:lnTo>
                                  <a:pt x="38100" y="0"/>
                                </a:lnTo>
                                <a:lnTo>
                                  <a:pt x="38100" y="121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1.440002pt;margin-top:6.880888pt;width:472.35pt;height:22.95pt;mso-position-horizontal-relative:page;mso-position-vertical-relative:paragraph;z-index:-18810368" id="docshapegroup12" coordorigin="1829,138" coordsize="9447,459">
                <v:shape style="position:absolute;left:1828;top:137;width:9370;height:459" type="#_x0000_t75" id="docshape13" stroked="false">
                  <v:imagedata r:id="rId14" o:title=""/>
                </v:shape>
                <v:rect style="position:absolute;left:11215;top:231;width:60;height:20" id="docshape14" filled="true" fillcolor="#000000" stroked="false">
                  <v:fill type="solid"/>
                </v:rect>
                <w10:wrap type="none"/>
              </v:group>
            </w:pict>
          </mc:Fallback>
        </mc:AlternateContent>
      </w:r>
      <w:r>
        <w:rPr>
          <w:spacing w:val="-5"/>
          <w:sz w:val="22"/>
        </w:rPr>
        <w:t>Ap</w:t>
      </w:r>
    </w:p>
    <w:p>
      <w:pPr>
        <w:pStyle w:val="BodyText"/>
      </w:pPr>
    </w:p>
    <w:p>
      <w:pPr>
        <w:pStyle w:val="BodyText"/>
        <w:ind w:left="399"/>
      </w:pPr>
      <w:r>
        <w:rPr>
          <w:spacing w:val="-2"/>
        </w:rPr>
        <w:t>nicación.</w:t>
      </w:r>
    </w:p>
    <w:p>
      <w:pPr>
        <w:pStyle w:val="BodyText"/>
        <w:spacing w:before="93"/>
      </w:pPr>
      <w:r>
        <w:rPr/>
        <w:br w:type="column"/>
      </w:r>
      <w:r>
        <w:rPr/>
      </w:r>
    </w:p>
    <w:p>
      <w:pPr>
        <w:pStyle w:val="BodyText"/>
        <w:ind w:left="174"/>
      </w:pPr>
      <w:r>
        <w:rPr/>
        <w:t>la</w:t>
      </w:r>
      <w:r>
        <w:rPr>
          <w:spacing w:val="3"/>
        </w:rPr>
        <w:t> </w:t>
      </w:r>
      <w:r>
        <w:rPr/>
        <w:t>presente</w:t>
      </w:r>
      <w:r>
        <w:rPr>
          <w:spacing w:val="6"/>
        </w:rPr>
        <w:t> </w:t>
      </w:r>
      <w:r>
        <w:rPr>
          <w:spacing w:val="-4"/>
        </w:rPr>
        <w:t>comu-</w:t>
      </w:r>
    </w:p>
    <w:p>
      <w:pPr>
        <w:pStyle w:val="BodyText"/>
        <w:spacing w:after="0"/>
        <w:sectPr>
          <w:type w:val="continuous"/>
          <w:pgSz w:w="11910" w:h="16840"/>
          <w:pgMar w:top="560" w:bottom="280" w:left="1417" w:right="283"/>
          <w:cols w:num="2" w:equalWidth="0">
            <w:col w:w="1309" w:space="6609"/>
            <w:col w:w="2292"/>
          </w:cols>
        </w:sectPr>
      </w:pPr>
    </w:p>
    <w:p>
      <w:pPr>
        <w:pStyle w:val="BodyText"/>
        <w:spacing w:before="1"/>
      </w:pPr>
    </w:p>
    <w:p>
      <w:pPr>
        <w:pStyle w:val="ListParagraph"/>
        <w:numPr>
          <w:ilvl w:val="0"/>
          <w:numId w:val="1"/>
        </w:numPr>
        <w:tabs>
          <w:tab w:pos="396" w:val="left" w:leader="none"/>
          <w:tab w:pos="399" w:val="left" w:leader="none"/>
        </w:tabs>
        <w:spacing w:line="240" w:lineRule="auto" w:before="0" w:after="0"/>
        <w:ind w:left="399" w:right="336" w:hanging="226"/>
        <w:jc w:val="left"/>
        <w:rPr>
          <w:position w:val="11"/>
          <w:sz w:val="22"/>
        </w:rPr>
      </w:pPr>
      <w:r>
        <w:rPr>
          <w:sz w:val="22"/>
        </w:rPr>
        <w:t>Establecer</w:t>
      </w:r>
      <w:r>
        <w:rPr>
          <w:spacing w:val="-4"/>
          <w:sz w:val="22"/>
        </w:rPr>
        <w:t> </w:t>
      </w:r>
      <w:r>
        <w:rPr>
          <w:sz w:val="22"/>
        </w:rPr>
        <w:t>que</w:t>
      </w:r>
      <w:r>
        <w:rPr>
          <w:spacing w:val="-5"/>
          <w:sz w:val="22"/>
        </w:rPr>
        <w:t> </w:t>
      </w:r>
      <w:r>
        <w:rPr>
          <w:sz w:val="22"/>
        </w:rPr>
        <w:t>la</w:t>
      </w:r>
      <w:r>
        <w:rPr>
          <w:spacing w:val="-2"/>
          <w:sz w:val="22"/>
        </w:rPr>
        <w:t> </w:t>
      </w:r>
      <w:r>
        <w:rPr>
          <w:sz w:val="22"/>
        </w:rPr>
        <w:t>presente comunicación</w:t>
      </w:r>
      <w:r>
        <w:rPr>
          <w:spacing w:val="-5"/>
          <w:sz w:val="22"/>
        </w:rPr>
        <w:t> </w:t>
      </w:r>
      <w:r>
        <w:rPr>
          <w:sz w:val="22"/>
        </w:rPr>
        <w:t>tendrá</w:t>
      </w:r>
      <w:r>
        <w:rPr>
          <w:spacing w:val="-2"/>
          <w:sz w:val="22"/>
        </w:rPr>
        <w:t> </w:t>
      </w:r>
      <w:r>
        <w:rPr>
          <w:sz w:val="22"/>
        </w:rPr>
        <w:t>vigencia</w:t>
      </w:r>
      <w:r>
        <w:rPr>
          <w:spacing w:val="-2"/>
          <w:sz w:val="22"/>
        </w:rPr>
        <w:t> </w:t>
      </w:r>
      <w:r>
        <w:rPr>
          <w:sz w:val="22"/>
        </w:rPr>
        <w:t>a</w:t>
      </w:r>
      <w:r>
        <w:rPr>
          <w:spacing w:val="-7"/>
          <w:sz w:val="22"/>
        </w:rPr>
        <w:t> </w:t>
      </w:r>
      <w:r>
        <w:rPr>
          <w:sz w:val="22"/>
        </w:rPr>
        <w:t>los</w:t>
      </w:r>
      <w:r>
        <w:rPr>
          <w:spacing w:val="-5"/>
          <w:sz w:val="22"/>
        </w:rPr>
        <w:t> </w:t>
      </w:r>
      <w:r>
        <w:rPr>
          <w:sz w:val="22"/>
        </w:rPr>
        <w:t>180 días</w:t>
      </w:r>
      <w:r>
        <w:rPr>
          <w:spacing w:val="-3"/>
          <w:sz w:val="22"/>
        </w:rPr>
        <w:t> </w:t>
      </w:r>
      <w:r>
        <w:rPr>
          <w:sz w:val="22"/>
        </w:rPr>
        <w:t>corridos</w:t>
      </w:r>
      <w:r>
        <w:rPr>
          <w:spacing w:val="-1"/>
          <w:sz w:val="22"/>
        </w:rPr>
        <w:t> </w:t>
      </w:r>
      <w:r>
        <w:rPr>
          <w:sz w:val="22"/>
        </w:rPr>
        <w:t>contados</w:t>
      </w:r>
      <w:r>
        <w:rPr>
          <w:spacing w:val="-3"/>
          <w:sz w:val="22"/>
        </w:rPr>
        <w:t> </w:t>
      </w:r>
      <w:r>
        <w:rPr>
          <w:sz w:val="22"/>
        </w:rPr>
        <w:t>desde su difusión.</w:t>
      </w:r>
      <w:r>
        <w:rPr>
          <w:spacing w:val="7"/>
          <w:position w:val="11"/>
          <w:sz w:val="22"/>
        </w:rPr>
        <w:drawing>
          <wp:inline distT="0" distB="0" distL="0" distR="0">
            <wp:extent cx="35052" cy="3352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35052" cy="33528"/>
                    </a:xfrm>
                    <a:prstGeom prst="rect">
                      <a:avLst/>
                    </a:prstGeom>
                  </pic:spPr>
                </pic:pic>
              </a:graphicData>
            </a:graphic>
          </wp:inline>
        </w:drawing>
      </w:r>
      <w:r>
        <w:rPr>
          <w:spacing w:val="7"/>
          <w:position w:val="11"/>
          <w:sz w:val="22"/>
        </w:rPr>
      </w:r>
    </w:p>
    <w:p>
      <w:pPr>
        <w:pStyle w:val="BodyText"/>
      </w:pPr>
    </w:p>
    <w:p>
      <w:pPr>
        <w:pStyle w:val="BodyText"/>
      </w:pPr>
    </w:p>
    <w:p>
      <w:pPr>
        <w:pStyle w:val="BodyText"/>
      </w:pPr>
    </w:p>
    <w:p>
      <w:pPr>
        <w:pStyle w:val="BodyText"/>
        <w:ind w:left="1388"/>
      </w:pPr>
      <w:r>
        <w:rPr/>
        <w:t>Saludamos</w:t>
      </w:r>
      <w:r>
        <w:rPr>
          <w:spacing w:val="-4"/>
        </w:rPr>
        <w:t> </w:t>
      </w:r>
      <w:r>
        <w:rPr/>
        <w:t>a</w:t>
      </w:r>
      <w:r>
        <w:rPr>
          <w:spacing w:val="-5"/>
        </w:rPr>
        <w:t> </w:t>
      </w:r>
      <w:r>
        <w:rPr/>
        <w:t>Uds.</w:t>
      </w:r>
      <w:r>
        <w:rPr>
          <w:spacing w:val="-5"/>
        </w:rPr>
        <w:t> </w:t>
      </w:r>
      <w:r>
        <w:rPr>
          <w:spacing w:val="-2"/>
        </w:rPr>
        <w:t>atentamente.</w:t>
      </w:r>
    </w:p>
    <w:p>
      <w:pPr>
        <w:pStyle w:val="BodyText"/>
        <w:spacing w:before="252"/>
      </w:pPr>
    </w:p>
    <w:p>
      <w:pPr>
        <w:pStyle w:val="BodyText"/>
        <w:ind w:left="4705"/>
      </w:pPr>
      <w:r>
        <w:rPr/>
        <w:t>BANCO</w:t>
      </w:r>
      <w:r>
        <w:rPr>
          <w:spacing w:val="-6"/>
        </w:rPr>
        <w:t> </w:t>
      </w:r>
      <w:r>
        <w:rPr/>
        <w:t>CENTRAL</w:t>
      </w:r>
      <w:r>
        <w:rPr>
          <w:spacing w:val="-6"/>
        </w:rPr>
        <w:t> </w:t>
      </w:r>
      <w:r>
        <w:rPr/>
        <w:t>DE</w:t>
      </w:r>
      <w:r>
        <w:rPr>
          <w:spacing w:val="-4"/>
        </w:rPr>
        <w:t> </w:t>
      </w:r>
      <w:r>
        <w:rPr/>
        <w:t>LA</w:t>
      </w:r>
      <w:r>
        <w:rPr>
          <w:spacing w:val="-7"/>
        </w:rPr>
        <w:t> </w:t>
      </w:r>
      <w:r>
        <w:rPr/>
        <w:t>REPÚBLICA</w:t>
      </w:r>
      <w:r>
        <w:rPr>
          <w:spacing w:val="-8"/>
        </w:rPr>
        <w:t> </w:t>
      </w:r>
      <w:r>
        <w:rPr>
          <w:spacing w:val="-2"/>
        </w:rPr>
        <w:t>ARGENTINA</w:t>
      </w:r>
    </w:p>
    <w:p>
      <w:pPr>
        <w:pStyle w:val="BodyText"/>
      </w:pPr>
    </w:p>
    <w:p>
      <w:pPr>
        <w:pStyle w:val="BodyText"/>
      </w:pPr>
    </w:p>
    <w:p>
      <w:pPr>
        <w:pStyle w:val="BodyText"/>
        <w:spacing w:before="1"/>
      </w:pPr>
    </w:p>
    <w:p>
      <w:pPr>
        <w:pStyle w:val="BodyText"/>
        <w:tabs>
          <w:tab w:pos="5208" w:val="left" w:leader="none"/>
        </w:tabs>
        <w:ind w:right="396"/>
        <w:jc w:val="center"/>
      </w:pPr>
      <w:r>
        <w:rPr/>
        <w:t>Mara</w:t>
      </w:r>
      <w:r>
        <w:rPr>
          <w:spacing w:val="-5"/>
        </w:rPr>
        <w:t> </w:t>
      </w:r>
      <w:r>
        <w:rPr/>
        <w:t>I.</w:t>
      </w:r>
      <w:r>
        <w:rPr>
          <w:spacing w:val="-3"/>
        </w:rPr>
        <w:t> </w:t>
      </w:r>
      <w:r>
        <w:rPr/>
        <w:t>Misto</w:t>
      </w:r>
      <w:r>
        <w:rPr>
          <w:spacing w:val="-3"/>
        </w:rPr>
        <w:t> </w:t>
      </w:r>
      <w:r>
        <w:rPr>
          <w:spacing w:val="-2"/>
        </w:rPr>
        <w:t>Macias</w:t>
      </w:r>
      <w:r>
        <w:rPr/>
        <w:tab/>
        <w:t>María</w:t>
      </w:r>
      <w:r>
        <w:rPr>
          <w:spacing w:val="-5"/>
        </w:rPr>
        <w:t> </w:t>
      </w:r>
      <w:r>
        <w:rPr/>
        <w:t>D.</w:t>
      </w:r>
      <w:r>
        <w:rPr>
          <w:spacing w:val="-4"/>
        </w:rPr>
        <w:t> </w:t>
      </w:r>
      <w:r>
        <w:rPr>
          <w:spacing w:val="-2"/>
        </w:rPr>
        <w:t>Bossio</w:t>
      </w:r>
    </w:p>
    <w:p>
      <w:pPr>
        <w:pStyle w:val="BodyText"/>
        <w:spacing w:after="0"/>
        <w:jc w:val="center"/>
        <w:sectPr>
          <w:type w:val="continuous"/>
          <w:pgSz w:w="11910" w:h="16840"/>
          <w:pgMar w:top="560" w:bottom="280" w:left="1417" w:right="283"/>
        </w:sectPr>
      </w:pPr>
    </w:p>
    <w:p>
      <w:pPr>
        <w:pStyle w:val="BodyText"/>
        <w:spacing w:before="1"/>
        <w:ind w:left="1014" w:right="38" w:hanging="589"/>
      </w:pPr>
      <w:r>
        <w:rPr/>
        <w:t>Gerenta</w:t>
      </w:r>
      <w:r>
        <w:rPr>
          <w:spacing w:val="-9"/>
        </w:rPr>
        <w:t> </w:t>
      </w:r>
      <w:r>
        <w:rPr/>
        <w:t>Principal</w:t>
      </w:r>
      <w:r>
        <w:rPr>
          <w:spacing w:val="-6"/>
        </w:rPr>
        <w:t> </w:t>
      </w:r>
      <w:r>
        <w:rPr/>
        <w:t>de</w:t>
      </w:r>
      <w:r>
        <w:rPr>
          <w:spacing w:val="-9"/>
        </w:rPr>
        <w:t> </w:t>
      </w:r>
      <w:r>
        <w:rPr/>
        <w:t>Normas</w:t>
      </w:r>
      <w:r>
        <w:rPr>
          <w:spacing w:val="-7"/>
        </w:rPr>
        <w:t> </w:t>
      </w:r>
      <w:r>
        <w:rPr/>
        <w:t>de</w:t>
      </w:r>
      <w:r>
        <w:rPr>
          <w:spacing w:val="-7"/>
        </w:rPr>
        <w:t> </w:t>
      </w:r>
      <w:r>
        <w:rPr/>
        <w:t>Seguridad de la Información en Entidades</w:t>
      </w:r>
    </w:p>
    <w:p>
      <w:pPr>
        <w:pStyle w:val="BodyText"/>
        <w:spacing w:before="1"/>
        <w:ind w:left="426" w:right="1445" w:firstLine="259"/>
      </w:pPr>
      <w:r>
        <w:rPr/>
        <w:br w:type="column"/>
      </w:r>
      <w:r>
        <w:rPr/>
        <w:t>Subgerenta General de</w:t>
      </w:r>
      <w:r>
        <w:rPr>
          <w:spacing w:val="-16"/>
        </w:rPr>
        <w:t> </w:t>
      </w:r>
      <w:r>
        <w:rPr/>
        <w:t>Regulación</w:t>
      </w:r>
      <w:r>
        <w:rPr>
          <w:spacing w:val="-15"/>
        </w:rPr>
        <w:t> </w:t>
      </w:r>
      <w:r>
        <w:rPr/>
        <w:t>Financiera</w:t>
      </w:r>
    </w:p>
    <w:p>
      <w:pPr>
        <w:pStyle w:val="BodyText"/>
        <w:spacing w:after="0"/>
        <w:sectPr>
          <w:type w:val="continuous"/>
          <w:pgSz w:w="11910" w:h="16840"/>
          <w:pgMar w:top="560" w:bottom="280" w:left="1417" w:right="283"/>
          <w:cols w:num="2" w:equalWidth="0">
            <w:col w:w="4674" w:space="1160"/>
            <w:col w:w="4376"/>
          </w:cols>
        </w:sectPr>
      </w:pPr>
    </w:p>
    <w:p>
      <w:pPr>
        <w:pStyle w:val="BodyText"/>
      </w:pPr>
    </w:p>
    <w:p>
      <w:pPr>
        <w:pStyle w:val="BodyText"/>
      </w:pPr>
    </w:p>
    <w:p>
      <w:pPr>
        <w:pStyle w:val="BodyText"/>
        <w:spacing w:before="252"/>
      </w:pPr>
    </w:p>
    <w:p>
      <w:pPr>
        <w:pStyle w:val="BodyText"/>
        <w:ind w:left="114"/>
      </w:pPr>
      <w:r>
        <w:rPr>
          <w:spacing w:val="-2"/>
        </w:rPr>
        <w:t>ANEXO</w:t>
      </w:r>
    </w:p>
    <w:p>
      <w:pPr>
        <w:pStyle w:val="BodyText"/>
        <w:spacing w:after="0"/>
        <w:sectPr>
          <w:type w:val="continuous"/>
          <w:pgSz w:w="11910" w:h="16840"/>
          <w:pgMar w:top="560" w:bottom="280" w:left="1417" w:right="283"/>
        </w:sectPr>
      </w:pPr>
    </w:p>
    <w:p>
      <w:pPr>
        <w:pStyle w:val="BodyText"/>
        <w:spacing w:before="96"/>
        <w:rPr>
          <w:sz w:val="20"/>
        </w:rPr>
      </w:pPr>
    </w:p>
    <w:tbl>
      <w:tblPr>
        <w:tblW w:w="0" w:type="auto"/>
        <w:jc w:val="left"/>
        <w:tblInd w:w="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7004"/>
        <w:gridCol w:w="1593"/>
      </w:tblGrid>
      <w:tr>
        <w:trPr>
          <w:trHeight w:val="760" w:hRule="atLeast"/>
        </w:trPr>
        <w:tc>
          <w:tcPr>
            <w:tcW w:w="1255" w:type="dxa"/>
            <w:tcBorders>
              <w:left w:val="single" w:sz="6" w:space="0" w:color="000000"/>
              <w:right w:val="single" w:sz="6" w:space="0" w:color="000000"/>
            </w:tcBorders>
          </w:tcPr>
          <w:p>
            <w:pPr>
              <w:pStyle w:val="TableParagraph"/>
              <w:spacing w:before="252"/>
              <w:ind w:left="198"/>
              <w:rPr>
                <w:sz w:val="22"/>
              </w:rPr>
            </w:pPr>
            <w:r>
              <w:rPr>
                <w:spacing w:val="-2"/>
                <w:sz w:val="22"/>
              </w:rPr>
              <w:t>B.C.R.A.</w:t>
            </w:r>
          </w:p>
        </w:tc>
        <w:tc>
          <w:tcPr>
            <w:tcW w:w="7004" w:type="dxa"/>
            <w:tcBorders>
              <w:left w:val="single" w:sz="6" w:space="0" w:color="000000"/>
            </w:tcBorders>
          </w:tcPr>
          <w:p>
            <w:pPr>
              <w:pStyle w:val="TableParagraph"/>
              <w:spacing w:line="250" w:lineRule="exact"/>
              <w:ind w:left="1118"/>
              <w:rPr>
                <w:sz w:val="22"/>
              </w:rPr>
            </w:pPr>
            <w:r>
              <w:rPr>
                <w:sz w:val="22"/>
              </w:rPr>
              <mc:AlternateContent>
                <mc:Choice Requires="wps">
                  <w:drawing>
                    <wp:anchor distT="0" distB="0" distL="0" distR="0" allowOverlap="1" layoutInCell="1" locked="0" behindDoc="1" simplePos="0" relativeHeight="484507648">
                      <wp:simplePos x="0" y="0"/>
                      <wp:positionH relativeFrom="column">
                        <wp:posOffset>1049274</wp:posOffset>
                      </wp:positionH>
                      <wp:positionV relativeFrom="paragraph">
                        <wp:posOffset>164465</wp:posOffset>
                      </wp:positionV>
                      <wp:extent cx="594360" cy="1270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94360" cy="127000"/>
                                <a:chExt cx="594360" cy="127000"/>
                              </a:xfrm>
                            </wpg:grpSpPr>
                            <pic:pic>
                              <pic:nvPicPr>
                                <pic:cNvPr id="26" name="Image 26"/>
                                <pic:cNvPicPr/>
                              </pic:nvPicPr>
                              <pic:blipFill>
                                <a:blip r:embed="rId17" cstate="print"/>
                                <a:stretch>
                                  <a:fillRect/>
                                </a:stretch>
                              </pic:blipFill>
                              <pic:spPr>
                                <a:xfrm>
                                  <a:off x="0" y="25908"/>
                                  <a:ext cx="96012" cy="99059"/>
                                </a:xfrm>
                                <a:prstGeom prst="rect">
                                  <a:avLst/>
                                </a:prstGeom>
                              </pic:spPr>
                            </pic:pic>
                            <pic:pic>
                              <pic:nvPicPr>
                                <pic:cNvPr id="27" name="Image 27"/>
                                <pic:cNvPicPr/>
                              </pic:nvPicPr>
                              <pic:blipFill>
                                <a:blip r:embed="rId18" cstate="print"/>
                                <a:stretch>
                                  <a:fillRect/>
                                </a:stretch>
                              </pic:blipFill>
                              <pic:spPr>
                                <a:xfrm>
                                  <a:off x="115823" y="0"/>
                                  <a:ext cx="117347" cy="124968"/>
                                </a:xfrm>
                                <a:prstGeom prst="rect">
                                  <a:avLst/>
                                </a:prstGeom>
                              </pic:spPr>
                            </pic:pic>
                            <wps:wsp>
                              <wps:cNvPr id="28" name="Graphic 28"/>
                              <wps:cNvSpPr/>
                              <wps:spPr>
                                <a:xfrm>
                                  <a:off x="259079" y="25907"/>
                                  <a:ext cx="12700" cy="99060"/>
                                </a:xfrm>
                                <a:custGeom>
                                  <a:avLst/>
                                  <a:gdLst/>
                                  <a:ahLst/>
                                  <a:cxnLst/>
                                  <a:rect l="l" t="t" r="r" b="b"/>
                                  <a:pathLst>
                                    <a:path w="12700" h="99060">
                                      <a:moveTo>
                                        <a:pt x="12191" y="99060"/>
                                      </a:moveTo>
                                      <a:lnTo>
                                        <a:pt x="0" y="99060"/>
                                      </a:lnTo>
                                      <a:lnTo>
                                        <a:pt x="0" y="0"/>
                                      </a:lnTo>
                                      <a:lnTo>
                                        <a:pt x="12191" y="0"/>
                                      </a:lnTo>
                                      <a:lnTo>
                                        <a:pt x="12191" y="99060"/>
                                      </a:lnTo>
                                      <a:close/>
                                    </a:path>
                                  </a:pathLst>
                                </a:custGeom>
                                <a:solidFill>
                                  <a:srgbClr val="000000"/>
                                </a:solidFill>
                              </wps:spPr>
                              <wps:bodyPr wrap="square" lIns="0" tIns="0" rIns="0" bIns="0" rtlCol="0">
                                <a:prstTxWarp prst="textNoShape">
                                  <a:avLst/>
                                </a:prstTxWarp>
                                <a:noAutofit/>
                              </wps:bodyPr>
                            </wps:wsp>
                            <pic:pic>
                              <pic:nvPicPr>
                                <pic:cNvPr id="29" name="Image 29"/>
                                <pic:cNvPicPr/>
                              </pic:nvPicPr>
                              <pic:blipFill>
                                <a:blip r:embed="rId19" cstate="print"/>
                                <a:stretch>
                                  <a:fillRect/>
                                </a:stretch>
                              </pic:blipFill>
                              <pic:spPr>
                                <a:xfrm>
                                  <a:off x="295655" y="24383"/>
                                  <a:ext cx="298704" cy="102108"/>
                                </a:xfrm>
                                <a:prstGeom prst="rect">
                                  <a:avLst/>
                                </a:prstGeom>
                              </pic:spPr>
                            </pic:pic>
                          </wpg:wgp>
                        </a:graphicData>
                      </a:graphic>
                    </wp:anchor>
                  </w:drawing>
                </mc:Choice>
                <mc:Fallback>
                  <w:pict>
                    <v:group style="position:absolute;margin-left:82.620010pt;margin-top:12.950006pt;width:46.8pt;height:10pt;mso-position-horizontal-relative:column;mso-position-vertical-relative:paragraph;z-index:-18808832" id="docshapegroup16" coordorigin="1652,259" coordsize="936,200">
                      <v:shape style="position:absolute;left:1652;top:299;width:152;height:156" type="#_x0000_t75" id="docshape17" stroked="false">
                        <v:imagedata r:id="rId17" o:title=""/>
                      </v:shape>
                      <v:shape style="position:absolute;left:1834;top:259;width:185;height:197" type="#_x0000_t75" id="docshape18" stroked="false">
                        <v:imagedata r:id="rId18" o:title=""/>
                      </v:shape>
                      <v:rect style="position:absolute;left:2060;top:299;width:20;height:156" id="docshape19" filled="true" fillcolor="#000000" stroked="false">
                        <v:fill type="solid"/>
                      </v:rect>
                      <v:shape style="position:absolute;left:2118;top:297;width:471;height:161" type="#_x0000_t75" id="docshape20" stroked="false">
                        <v:imagedata r:id="rId19" o:title=""/>
                      </v:shape>
                      <w10:wrap type="none"/>
                    </v:group>
                  </w:pict>
                </mc:Fallback>
              </mc:AlternateContent>
            </w:r>
            <w:r>
              <w:rPr>
                <w:sz w:val="22"/>
              </w:rPr>
              <mc:AlternateContent>
                <mc:Choice Requires="wps">
                  <w:drawing>
                    <wp:anchor distT="0" distB="0" distL="0" distR="0" allowOverlap="1" layoutInCell="1" locked="0" behindDoc="1" simplePos="0" relativeHeight="484508160">
                      <wp:simplePos x="0" y="0"/>
                      <wp:positionH relativeFrom="column">
                        <wp:posOffset>3804665</wp:posOffset>
                      </wp:positionH>
                      <wp:positionV relativeFrom="paragraph">
                        <wp:posOffset>324485</wp:posOffset>
                      </wp:positionV>
                      <wp:extent cx="588645" cy="1270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88645" cy="127000"/>
                                <a:chExt cx="588645" cy="127000"/>
                              </a:xfrm>
                            </wpg:grpSpPr>
                            <wps:wsp>
                              <wps:cNvPr id="31" name="Graphic 31"/>
                              <wps:cNvSpPr/>
                              <wps:spPr>
                                <a:xfrm>
                                  <a:off x="-12" y="0"/>
                                  <a:ext cx="588645" cy="127000"/>
                                </a:xfrm>
                                <a:custGeom>
                                  <a:avLst/>
                                  <a:gdLst/>
                                  <a:ahLst/>
                                  <a:cxnLst/>
                                  <a:rect l="l" t="t" r="r" b="b"/>
                                  <a:pathLst>
                                    <a:path w="588645" h="127000">
                                      <a:moveTo>
                                        <a:pt x="94488" y="25908"/>
                                      </a:moveTo>
                                      <a:lnTo>
                                        <a:pt x="77724" y="25908"/>
                                      </a:lnTo>
                                      <a:lnTo>
                                        <a:pt x="53340" y="94488"/>
                                      </a:lnTo>
                                      <a:lnTo>
                                        <a:pt x="50292" y="102108"/>
                                      </a:lnTo>
                                      <a:lnTo>
                                        <a:pt x="47244" y="111252"/>
                                      </a:lnTo>
                                      <a:lnTo>
                                        <a:pt x="47244" y="108204"/>
                                      </a:lnTo>
                                      <a:lnTo>
                                        <a:pt x="45720" y="102108"/>
                                      </a:lnTo>
                                      <a:lnTo>
                                        <a:pt x="42672" y="96012"/>
                                      </a:lnTo>
                                      <a:lnTo>
                                        <a:pt x="19812" y="25908"/>
                                      </a:lnTo>
                                      <a:lnTo>
                                        <a:pt x="0" y="25908"/>
                                      </a:lnTo>
                                      <a:lnTo>
                                        <a:pt x="0" y="124968"/>
                                      </a:lnTo>
                                      <a:lnTo>
                                        <a:pt x="12192" y="124968"/>
                                      </a:lnTo>
                                      <a:lnTo>
                                        <a:pt x="12192" y="41148"/>
                                      </a:lnTo>
                                      <a:lnTo>
                                        <a:pt x="41148" y="124968"/>
                                      </a:lnTo>
                                      <a:lnTo>
                                        <a:pt x="53340" y="124968"/>
                                      </a:lnTo>
                                      <a:lnTo>
                                        <a:pt x="82296" y="42672"/>
                                      </a:lnTo>
                                      <a:lnTo>
                                        <a:pt x="82296" y="124968"/>
                                      </a:lnTo>
                                      <a:lnTo>
                                        <a:pt x="94488" y="124968"/>
                                      </a:lnTo>
                                      <a:lnTo>
                                        <a:pt x="94488" y="25908"/>
                                      </a:lnTo>
                                      <a:close/>
                                    </a:path>
                                    <a:path w="588645" h="127000">
                                      <a:moveTo>
                                        <a:pt x="198132" y="124968"/>
                                      </a:moveTo>
                                      <a:lnTo>
                                        <a:pt x="185470" y="94488"/>
                                      </a:lnTo>
                                      <a:lnTo>
                                        <a:pt x="181038" y="83820"/>
                                      </a:lnTo>
                                      <a:lnTo>
                                        <a:pt x="167652" y="51612"/>
                                      </a:lnTo>
                                      <a:lnTo>
                                        <a:pt x="167652" y="83820"/>
                                      </a:lnTo>
                                      <a:lnTo>
                                        <a:pt x="134124" y="83820"/>
                                      </a:lnTo>
                                      <a:lnTo>
                                        <a:pt x="144792" y="54864"/>
                                      </a:lnTo>
                                      <a:lnTo>
                                        <a:pt x="146316" y="48768"/>
                                      </a:lnTo>
                                      <a:lnTo>
                                        <a:pt x="149364" y="42672"/>
                                      </a:lnTo>
                                      <a:lnTo>
                                        <a:pt x="150888" y="36576"/>
                                      </a:lnTo>
                                      <a:lnTo>
                                        <a:pt x="152412" y="41148"/>
                                      </a:lnTo>
                                      <a:lnTo>
                                        <a:pt x="153936" y="48768"/>
                                      </a:lnTo>
                                      <a:lnTo>
                                        <a:pt x="156984" y="56388"/>
                                      </a:lnTo>
                                      <a:lnTo>
                                        <a:pt x="167652" y="83820"/>
                                      </a:lnTo>
                                      <a:lnTo>
                                        <a:pt x="167652" y="51612"/>
                                      </a:lnTo>
                                      <a:lnTo>
                                        <a:pt x="161404" y="36576"/>
                                      </a:lnTo>
                                      <a:lnTo>
                                        <a:pt x="156984" y="25908"/>
                                      </a:lnTo>
                                      <a:lnTo>
                                        <a:pt x="143268" y="25908"/>
                                      </a:lnTo>
                                      <a:lnTo>
                                        <a:pt x="105168" y="124968"/>
                                      </a:lnTo>
                                      <a:lnTo>
                                        <a:pt x="118884" y="124968"/>
                                      </a:lnTo>
                                      <a:lnTo>
                                        <a:pt x="129552" y="94488"/>
                                      </a:lnTo>
                                      <a:lnTo>
                                        <a:pt x="172224" y="94488"/>
                                      </a:lnTo>
                                      <a:lnTo>
                                        <a:pt x="182892" y="124968"/>
                                      </a:lnTo>
                                      <a:lnTo>
                                        <a:pt x="198132" y="124968"/>
                                      </a:lnTo>
                                      <a:close/>
                                    </a:path>
                                    <a:path w="588645" h="127000">
                                      <a:moveTo>
                                        <a:pt x="294132" y="94488"/>
                                      </a:moveTo>
                                      <a:lnTo>
                                        <a:pt x="280416" y="89916"/>
                                      </a:lnTo>
                                      <a:lnTo>
                                        <a:pt x="278892" y="99060"/>
                                      </a:lnTo>
                                      <a:lnTo>
                                        <a:pt x="275844" y="105156"/>
                                      </a:lnTo>
                                      <a:lnTo>
                                        <a:pt x="269748" y="109728"/>
                                      </a:lnTo>
                                      <a:lnTo>
                                        <a:pt x="265176" y="114300"/>
                                      </a:lnTo>
                                      <a:lnTo>
                                        <a:pt x="259080" y="115824"/>
                                      </a:lnTo>
                                      <a:lnTo>
                                        <a:pt x="245364" y="115824"/>
                                      </a:lnTo>
                                      <a:lnTo>
                                        <a:pt x="239268" y="114300"/>
                                      </a:lnTo>
                                      <a:lnTo>
                                        <a:pt x="234696" y="111252"/>
                                      </a:lnTo>
                                      <a:lnTo>
                                        <a:pt x="228600" y="108204"/>
                                      </a:lnTo>
                                      <a:lnTo>
                                        <a:pt x="225552" y="103632"/>
                                      </a:lnTo>
                                      <a:lnTo>
                                        <a:pt x="222504" y="97536"/>
                                      </a:lnTo>
                                      <a:lnTo>
                                        <a:pt x="220980" y="89916"/>
                                      </a:lnTo>
                                      <a:lnTo>
                                        <a:pt x="219456" y="83820"/>
                                      </a:lnTo>
                                      <a:lnTo>
                                        <a:pt x="219456" y="68580"/>
                                      </a:lnTo>
                                      <a:lnTo>
                                        <a:pt x="220980" y="62484"/>
                                      </a:lnTo>
                                      <a:lnTo>
                                        <a:pt x="222504" y="54864"/>
                                      </a:lnTo>
                                      <a:lnTo>
                                        <a:pt x="224028" y="48768"/>
                                      </a:lnTo>
                                      <a:lnTo>
                                        <a:pt x="228600" y="44196"/>
                                      </a:lnTo>
                                      <a:lnTo>
                                        <a:pt x="233172" y="41148"/>
                                      </a:lnTo>
                                      <a:lnTo>
                                        <a:pt x="237744" y="36576"/>
                                      </a:lnTo>
                                      <a:lnTo>
                                        <a:pt x="245364" y="35052"/>
                                      </a:lnTo>
                                      <a:lnTo>
                                        <a:pt x="259080" y="35052"/>
                                      </a:lnTo>
                                      <a:lnTo>
                                        <a:pt x="265176" y="36576"/>
                                      </a:lnTo>
                                      <a:lnTo>
                                        <a:pt x="269748" y="39624"/>
                                      </a:lnTo>
                                      <a:lnTo>
                                        <a:pt x="272796" y="44196"/>
                                      </a:lnTo>
                                      <a:lnTo>
                                        <a:pt x="277368" y="48768"/>
                                      </a:lnTo>
                                      <a:lnTo>
                                        <a:pt x="278892" y="56388"/>
                                      </a:lnTo>
                                      <a:lnTo>
                                        <a:pt x="292608" y="53340"/>
                                      </a:lnTo>
                                      <a:lnTo>
                                        <a:pt x="290017" y="46799"/>
                                      </a:lnTo>
                                      <a:lnTo>
                                        <a:pt x="252984" y="24384"/>
                                      </a:lnTo>
                                      <a:lnTo>
                                        <a:pt x="243840" y="24384"/>
                                      </a:lnTo>
                                      <a:lnTo>
                                        <a:pt x="236220" y="25908"/>
                                      </a:lnTo>
                                      <a:lnTo>
                                        <a:pt x="228600" y="30480"/>
                                      </a:lnTo>
                                      <a:lnTo>
                                        <a:pt x="220980" y="33528"/>
                                      </a:lnTo>
                                      <a:lnTo>
                                        <a:pt x="214884" y="39624"/>
                                      </a:lnTo>
                                      <a:lnTo>
                                        <a:pt x="211836" y="47244"/>
                                      </a:lnTo>
                                      <a:lnTo>
                                        <a:pt x="208965" y="53251"/>
                                      </a:lnTo>
                                      <a:lnTo>
                                        <a:pt x="207073" y="59817"/>
                                      </a:lnTo>
                                      <a:lnTo>
                                        <a:pt x="206057" y="66967"/>
                                      </a:lnTo>
                                      <a:lnTo>
                                        <a:pt x="205740" y="74676"/>
                                      </a:lnTo>
                                      <a:lnTo>
                                        <a:pt x="206032" y="81534"/>
                                      </a:lnTo>
                                      <a:lnTo>
                                        <a:pt x="225552" y="120396"/>
                                      </a:lnTo>
                                      <a:lnTo>
                                        <a:pt x="252984" y="126492"/>
                                      </a:lnTo>
                                      <a:lnTo>
                                        <a:pt x="259829" y="126161"/>
                                      </a:lnTo>
                                      <a:lnTo>
                                        <a:pt x="291541" y="101942"/>
                                      </a:lnTo>
                                      <a:lnTo>
                                        <a:pt x="294132" y="94488"/>
                                      </a:lnTo>
                                      <a:close/>
                                    </a:path>
                                    <a:path w="588645" h="127000">
                                      <a:moveTo>
                                        <a:pt x="326136" y="25908"/>
                                      </a:moveTo>
                                      <a:lnTo>
                                        <a:pt x="312432" y="25908"/>
                                      </a:lnTo>
                                      <a:lnTo>
                                        <a:pt x="312432" y="124968"/>
                                      </a:lnTo>
                                      <a:lnTo>
                                        <a:pt x="326136" y="124968"/>
                                      </a:lnTo>
                                      <a:lnTo>
                                        <a:pt x="326136" y="25908"/>
                                      </a:lnTo>
                                      <a:close/>
                                    </a:path>
                                    <a:path w="588645" h="127000">
                                      <a:moveTo>
                                        <a:pt x="409968" y="0"/>
                                      </a:moveTo>
                                      <a:lnTo>
                                        <a:pt x="393204" y="0"/>
                                      </a:lnTo>
                                      <a:lnTo>
                                        <a:pt x="384060" y="19812"/>
                                      </a:lnTo>
                                      <a:lnTo>
                                        <a:pt x="394728" y="19812"/>
                                      </a:lnTo>
                                      <a:lnTo>
                                        <a:pt x="409968" y="0"/>
                                      </a:lnTo>
                                      <a:close/>
                                    </a:path>
                                    <a:path w="588645" h="127000">
                                      <a:moveTo>
                                        <a:pt x="440448" y="76200"/>
                                      </a:moveTo>
                                      <a:lnTo>
                                        <a:pt x="440131" y="68491"/>
                                      </a:lnTo>
                                      <a:lnTo>
                                        <a:pt x="439115" y="61341"/>
                                      </a:lnTo>
                                      <a:lnTo>
                                        <a:pt x="439000" y="60960"/>
                                      </a:lnTo>
                                      <a:lnTo>
                                        <a:pt x="437222" y="54775"/>
                                      </a:lnTo>
                                      <a:lnTo>
                                        <a:pt x="434352" y="48768"/>
                                      </a:lnTo>
                                      <a:lnTo>
                                        <a:pt x="431304" y="41148"/>
                                      </a:lnTo>
                                      <a:lnTo>
                                        <a:pt x="426732" y="36576"/>
                                      </a:lnTo>
                                      <a:lnTo>
                                        <a:pt x="426732" y="67056"/>
                                      </a:lnTo>
                                      <a:lnTo>
                                        <a:pt x="426631" y="77724"/>
                                      </a:lnTo>
                                      <a:lnTo>
                                        <a:pt x="426161" y="85013"/>
                                      </a:lnTo>
                                      <a:lnTo>
                                        <a:pt x="424446" y="92964"/>
                                      </a:lnTo>
                                      <a:lnTo>
                                        <a:pt x="424357" y="93154"/>
                                      </a:lnTo>
                                      <a:lnTo>
                                        <a:pt x="421589" y="99783"/>
                                      </a:lnTo>
                                      <a:lnTo>
                                        <a:pt x="393204" y="115824"/>
                                      </a:lnTo>
                                      <a:lnTo>
                                        <a:pt x="385749" y="115239"/>
                                      </a:lnTo>
                                      <a:lnTo>
                                        <a:pt x="358736" y="85661"/>
                                      </a:lnTo>
                                      <a:lnTo>
                                        <a:pt x="358698" y="85013"/>
                                      </a:lnTo>
                                      <a:lnTo>
                                        <a:pt x="358152" y="77724"/>
                                      </a:lnTo>
                                      <a:lnTo>
                                        <a:pt x="373913" y="40195"/>
                                      </a:lnTo>
                                      <a:lnTo>
                                        <a:pt x="393204" y="35052"/>
                                      </a:lnTo>
                                      <a:lnTo>
                                        <a:pt x="399300" y="35052"/>
                                      </a:lnTo>
                                      <a:lnTo>
                                        <a:pt x="422135" y="54775"/>
                                      </a:lnTo>
                                      <a:lnTo>
                                        <a:pt x="425208" y="60960"/>
                                      </a:lnTo>
                                      <a:lnTo>
                                        <a:pt x="425297" y="61341"/>
                                      </a:lnTo>
                                      <a:lnTo>
                                        <a:pt x="426732" y="67056"/>
                                      </a:lnTo>
                                      <a:lnTo>
                                        <a:pt x="426732" y="36576"/>
                                      </a:lnTo>
                                      <a:lnTo>
                                        <a:pt x="425208" y="35052"/>
                                      </a:lnTo>
                                      <a:lnTo>
                                        <a:pt x="409968" y="25908"/>
                                      </a:lnTo>
                                      <a:lnTo>
                                        <a:pt x="402348" y="24384"/>
                                      </a:lnTo>
                                      <a:lnTo>
                                        <a:pt x="393204" y="24384"/>
                                      </a:lnTo>
                                      <a:lnTo>
                                        <a:pt x="352145" y="45770"/>
                                      </a:lnTo>
                                      <a:lnTo>
                                        <a:pt x="344436" y="76200"/>
                                      </a:lnTo>
                                      <a:lnTo>
                                        <a:pt x="344551" y="77724"/>
                                      </a:lnTo>
                                      <a:lnTo>
                                        <a:pt x="359676" y="115824"/>
                                      </a:lnTo>
                                      <a:lnTo>
                                        <a:pt x="393204" y="126492"/>
                                      </a:lnTo>
                                      <a:lnTo>
                                        <a:pt x="400824" y="126492"/>
                                      </a:lnTo>
                                      <a:lnTo>
                                        <a:pt x="409968" y="124968"/>
                                      </a:lnTo>
                                      <a:lnTo>
                                        <a:pt x="417588" y="120396"/>
                                      </a:lnTo>
                                      <a:lnTo>
                                        <a:pt x="423684" y="117348"/>
                                      </a:lnTo>
                                      <a:lnTo>
                                        <a:pt x="425208" y="115824"/>
                                      </a:lnTo>
                                      <a:lnTo>
                                        <a:pt x="429780" y="111252"/>
                                      </a:lnTo>
                                      <a:lnTo>
                                        <a:pt x="434352" y="102108"/>
                                      </a:lnTo>
                                      <a:lnTo>
                                        <a:pt x="437222" y="96139"/>
                                      </a:lnTo>
                                      <a:lnTo>
                                        <a:pt x="439115" y="89725"/>
                                      </a:lnTo>
                                      <a:lnTo>
                                        <a:pt x="440131" y="83045"/>
                                      </a:lnTo>
                                      <a:lnTo>
                                        <a:pt x="440448" y="76200"/>
                                      </a:lnTo>
                                      <a:close/>
                                    </a:path>
                                    <a:path w="588645" h="127000">
                                      <a:moveTo>
                                        <a:pt x="534924" y="25908"/>
                                      </a:moveTo>
                                      <a:lnTo>
                                        <a:pt x="522732" y="25908"/>
                                      </a:lnTo>
                                      <a:lnTo>
                                        <a:pt x="522732" y="103632"/>
                                      </a:lnTo>
                                      <a:lnTo>
                                        <a:pt x="470916" y="25908"/>
                                      </a:lnTo>
                                      <a:lnTo>
                                        <a:pt x="457200" y="25908"/>
                                      </a:lnTo>
                                      <a:lnTo>
                                        <a:pt x="457200" y="124968"/>
                                      </a:lnTo>
                                      <a:lnTo>
                                        <a:pt x="469392" y="124968"/>
                                      </a:lnTo>
                                      <a:lnTo>
                                        <a:pt x="469392" y="47244"/>
                                      </a:lnTo>
                                      <a:lnTo>
                                        <a:pt x="521208" y="124968"/>
                                      </a:lnTo>
                                      <a:lnTo>
                                        <a:pt x="534924" y="124968"/>
                                      </a:lnTo>
                                      <a:lnTo>
                                        <a:pt x="534924" y="25908"/>
                                      </a:lnTo>
                                      <a:close/>
                                    </a:path>
                                    <a:path w="588645" h="127000">
                                      <a:moveTo>
                                        <a:pt x="566928" y="24384"/>
                                      </a:moveTo>
                                      <a:lnTo>
                                        <a:pt x="553212" y="24384"/>
                                      </a:lnTo>
                                      <a:lnTo>
                                        <a:pt x="553212" y="39624"/>
                                      </a:lnTo>
                                      <a:lnTo>
                                        <a:pt x="559308" y="39624"/>
                                      </a:lnTo>
                                      <a:lnTo>
                                        <a:pt x="559308" y="45720"/>
                                      </a:lnTo>
                                      <a:lnTo>
                                        <a:pt x="557784" y="47244"/>
                                      </a:lnTo>
                                      <a:lnTo>
                                        <a:pt x="556260" y="50292"/>
                                      </a:lnTo>
                                      <a:lnTo>
                                        <a:pt x="554736" y="51816"/>
                                      </a:lnTo>
                                      <a:lnTo>
                                        <a:pt x="553212" y="51816"/>
                                      </a:lnTo>
                                      <a:lnTo>
                                        <a:pt x="556260" y="57912"/>
                                      </a:lnTo>
                                      <a:lnTo>
                                        <a:pt x="559308" y="54864"/>
                                      </a:lnTo>
                                      <a:lnTo>
                                        <a:pt x="562356" y="53340"/>
                                      </a:lnTo>
                                      <a:lnTo>
                                        <a:pt x="565404" y="48768"/>
                                      </a:lnTo>
                                      <a:lnTo>
                                        <a:pt x="565404" y="45720"/>
                                      </a:lnTo>
                                      <a:lnTo>
                                        <a:pt x="566928" y="42672"/>
                                      </a:lnTo>
                                      <a:lnTo>
                                        <a:pt x="566928" y="24384"/>
                                      </a:lnTo>
                                      <a:close/>
                                    </a:path>
                                    <a:path w="588645" h="127000">
                                      <a:moveTo>
                                        <a:pt x="588264" y="24384"/>
                                      </a:moveTo>
                                      <a:lnTo>
                                        <a:pt x="574548" y="24384"/>
                                      </a:lnTo>
                                      <a:lnTo>
                                        <a:pt x="574548" y="39624"/>
                                      </a:lnTo>
                                      <a:lnTo>
                                        <a:pt x="580644" y="39624"/>
                                      </a:lnTo>
                                      <a:lnTo>
                                        <a:pt x="580644" y="45720"/>
                                      </a:lnTo>
                                      <a:lnTo>
                                        <a:pt x="579120" y="47244"/>
                                      </a:lnTo>
                                      <a:lnTo>
                                        <a:pt x="577596" y="50292"/>
                                      </a:lnTo>
                                      <a:lnTo>
                                        <a:pt x="576072" y="51816"/>
                                      </a:lnTo>
                                      <a:lnTo>
                                        <a:pt x="573024" y="51816"/>
                                      </a:lnTo>
                                      <a:lnTo>
                                        <a:pt x="576072" y="57912"/>
                                      </a:lnTo>
                                      <a:lnTo>
                                        <a:pt x="580644" y="54864"/>
                                      </a:lnTo>
                                      <a:lnTo>
                                        <a:pt x="583692" y="53340"/>
                                      </a:lnTo>
                                      <a:lnTo>
                                        <a:pt x="585216" y="48768"/>
                                      </a:lnTo>
                                      <a:lnTo>
                                        <a:pt x="588264" y="42672"/>
                                      </a:lnTo>
                                      <a:lnTo>
                                        <a:pt x="588264" y="243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9.579987pt;margin-top:25.550001pt;width:46.35pt;height:10pt;mso-position-horizontal-relative:column;mso-position-vertical-relative:paragraph;z-index:-18808320" id="docshapegroup21" coordorigin="5992,511" coordsize="927,200">
                      <v:shape style="position:absolute;left:5991;top:511;width:927;height:200" id="docshape22" coordorigin="5992,511" coordsize="927,200" path="m6140,552l6114,552,6076,660,6071,672,6066,686,6066,681,6064,672,6059,662,6023,552,5992,552,5992,708,6011,708,6011,576,6056,708,6076,708,6121,578,6121,708,6140,708,6140,552xm6304,708l6284,660,6277,643,6256,592,6256,643,6203,643,6220,597,6222,588,6227,578,6229,569,6232,576,6234,588,6239,600,6256,643,6256,592,6246,569,6239,552,6217,552,6157,708,6179,708,6196,660,6263,660,6280,708,6304,708xm6455,660l6433,653,6431,667,6426,677,6416,684,6409,691,6400,693,6378,693,6368,691,6361,686,6352,681,6347,674,6342,665,6340,653,6337,643,6337,619,6340,609,6342,597,6344,588,6352,581,6359,576,6366,569,6378,566,6400,566,6409,569,6416,573,6421,581,6428,588,6431,600,6452,595,6448,585,6443,576,6437,568,6420,555,6411,552,6401,550,6390,549,6376,549,6364,552,6352,559,6340,564,6330,573,6325,585,6321,595,6318,605,6316,616,6316,629,6316,639,6317,650,6320,661,6323,672,6330,684,6337,693,6347,701,6356,705,6367,708,6378,710,6390,710,6401,710,6411,708,6421,704,6431,698,6439,691,6445,682,6451,672,6455,660xm6505,552l6484,552,6484,708,6505,708,6505,552xm6637,511l6611,511,6596,542,6613,542,6637,511xm6685,631l6685,619,6683,608,6683,607,6680,597,6676,588,6671,576,6664,569,6664,617,6663,633,6663,645,6660,657,6660,658,6656,668,6649,677,6641,684,6632,690,6622,692,6611,693,6599,692,6589,690,6580,684,6572,677,6565,668,6560,658,6559,657,6557,646,6556,645,6556,633,6556,631,6557,617,6560,603,6566,591,6572,581,6580,574,6590,570,6600,567,6611,566,6620,566,6630,569,6637,573,6647,581,6654,588,6656,597,6661,607,6661,608,6664,617,6664,569,6661,566,6637,552,6625,549,6611,549,6594,551,6580,555,6567,562,6556,571,6546,583,6539,597,6538,603,6535,614,6534,631,6534,633,6535,642,6537,652,6540,662,6544,672,6551,684,6558,693,6570,701,6579,705,6590,708,6600,710,6611,710,6623,710,6637,708,6649,701,6659,696,6661,693,6668,686,6676,672,6680,662,6683,652,6685,642,6685,631xm6834,552l6815,552,6815,674,6733,552,6712,552,6712,708,6731,708,6731,585,6812,708,6834,708,6834,552xm6884,549l6863,549,6863,573,6872,573,6872,583,6870,585,6868,590,6865,593,6863,593,6868,602,6872,597,6877,595,6882,588,6882,583,6884,578,6884,549xm6918,549l6896,549,6896,573,6906,573,6906,583,6904,585,6901,590,6899,593,6894,593,6899,602,6906,597,6911,595,6913,588,6918,578,6918,549xe" filled="true" fillcolor="#000000" stroked="false">
                        <v:path arrowok="t"/>
                        <v:fill type="solid"/>
                      </v:shape>
                      <w10:wrap type="none"/>
                    </v:group>
                  </w:pict>
                </mc:Fallback>
              </mc:AlternateContent>
            </w:r>
            <w:r>
              <w:rPr>
                <w:sz w:val="22"/>
              </w:rPr>
              <w:t>TEXTO</w:t>
            </w:r>
            <w:r>
              <w:rPr>
                <w:spacing w:val="-6"/>
                <w:sz w:val="22"/>
              </w:rPr>
              <w:t> </w:t>
            </w:r>
            <w:r>
              <w:rPr>
                <w:sz w:val="22"/>
              </w:rPr>
              <w:t>ORDENADO</w:t>
            </w:r>
            <w:r>
              <w:rPr>
                <w:spacing w:val="-5"/>
                <w:sz w:val="22"/>
              </w:rPr>
              <w:t> </w:t>
            </w:r>
            <w:r>
              <w:rPr>
                <w:sz w:val="22"/>
              </w:rPr>
              <w:t>DE</w:t>
            </w:r>
            <w:r>
              <w:rPr>
                <w:spacing w:val="-5"/>
                <w:sz w:val="22"/>
              </w:rPr>
              <w:t> </w:t>
            </w:r>
            <w:r>
              <w:rPr>
                <w:sz w:val="22"/>
              </w:rPr>
              <w:t>LAS</w:t>
            </w:r>
            <w:r>
              <w:rPr>
                <w:spacing w:val="-5"/>
                <w:sz w:val="22"/>
              </w:rPr>
              <w:t> </w:t>
            </w:r>
            <w:r>
              <w:rPr>
                <w:sz w:val="22"/>
              </w:rPr>
              <w:t>NORMAS</w:t>
            </w:r>
            <w:r>
              <w:rPr>
                <w:spacing w:val="-5"/>
                <w:sz w:val="22"/>
              </w:rPr>
              <w:t> </w:t>
            </w:r>
            <w:r>
              <w:rPr>
                <w:spacing w:val="-4"/>
                <w:sz w:val="22"/>
              </w:rPr>
              <w:t>SOBRE</w:t>
            </w:r>
          </w:p>
          <w:p>
            <w:pPr>
              <w:pStyle w:val="TableParagraph"/>
              <w:spacing w:line="252" w:lineRule="exact"/>
              <w:ind w:left="79" w:firstLine="2587"/>
              <w:rPr>
                <w:sz w:val="22"/>
              </w:rPr>
            </w:pPr>
            <w:r>
              <w:rPr>
                <w:sz w:val="22"/>
              </w:rPr>
              <mc:AlternateContent>
                <mc:Choice Requires="wps">
                  <w:drawing>
                    <wp:anchor distT="0" distB="0" distL="0" distR="0" allowOverlap="1" layoutInCell="1" locked="0" behindDoc="1" simplePos="0" relativeHeight="484507136">
                      <wp:simplePos x="0" y="0"/>
                      <wp:positionH relativeFrom="column">
                        <wp:posOffset>99822</wp:posOffset>
                      </wp:positionH>
                      <wp:positionV relativeFrom="paragraph">
                        <wp:posOffset>29849</wp:posOffset>
                      </wp:positionV>
                      <wp:extent cx="893444" cy="10858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893444" cy="108585"/>
                                <a:chExt cx="893444" cy="108585"/>
                              </a:xfrm>
                            </wpg:grpSpPr>
                            <pic:pic>
                              <pic:nvPicPr>
                                <pic:cNvPr id="33" name="Image 33"/>
                                <pic:cNvPicPr/>
                              </pic:nvPicPr>
                              <pic:blipFill>
                                <a:blip r:embed="rId20" cstate="print"/>
                                <a:stretch>
                                  <a:fillRect/>
                                </a:stretch>
                              </pic:blipFill>
                              <pic:spPr>
                                <a:xfrm>
                                  <a:off x="0" y="0"/>
                                  <a:ext cx="432816" cy="108204"/>
                                </a:xfrm>
                                <a:prstGeom prst="rect">
                                  <a:avLst/>
                                </a:prstGeom>
                              </pic:spPr>
                            </pic:pic>
                            <wps:wsp>
                              <wps:cNvPr id="34" name="Graphic 34"/>
                              <wps:cNvSpPr/>
                              <wps:spPr>
                                <a:xfrm>
                                  <a:off x="457200" y="0"/>
                                  <a:ext cx="111760" cy="102235"/>
                                </a:xfrm>
                                <a:custGeom>
                                  <a:avLst/>
                                  <a:gdLst/>
                                  <a:ahLst/>
                                  <a:cxnLst/>
                                  <a:rect l="l" t="t" r="r" b="b"/>
                                  <a:pathLst>
                                    <a:path w="111760" h="102235">
                                      <a:moveTo>
                                        <a:pt x="13716" y="1524"/>
                                      </a:moveTo>
                                      <a:lnTo>
                                        <a:pt x="0" y="1524"/>
                                      </a:lnTo>
                                      <a:lnTo>
                                        <a:pt x="0" y="100584"/>
                                      </a:lnTo>
                                      <a:lnTo>
                                        <a:pt x="13716" y="100584"/>
                                      </a:lnTo>
                                      <a:lnTo>
                                        <a:pt x="13716" y="1524"/>
                                      </a:lnTo>
                                      <a:close/>
                                    </a:path>
                                    <a:path w="111760" h="102235">
                                      <a:moveTo>
                                        <a:pt x="111252" y="67056"/>
                                      </a:moveTo>
                                      <a:lnTo>
                                        <a:pt x="109728" y="62484"/>
                                      </a:lnTo>
                                      <a:lnTo>
                                        <a:pt x="106680" y="57912"/>
                                      </a:lnTo>
                                      <a:lnTo>
                                        <a:pt x="99060" y="50292"/>
                                      </a:lnTo>
                                      <a:lnTo>
                                        <a:pt x="94488" y="48768"/>
                                      </a:lnTo>
                                      <a:lnTo>
                                        <a:pt x="89916" y="45720"/>
                                      </a:lnTo>
                                      <a:lnTo>
                                        <a:pt x="82296" y="44196"/>
                                      </a:lnTo>
                                      <a:lnTo>
                                        <a:pt x="71628" y="41148"/>
                                      </a:lnTo>
                                      <a:lnTo>
                                        <a:pt x="60960" y="39624"/>
                                      </a:lnTo>
                                      <a:lnTo>
                                        <a:pt x="51816" y="35052"/>
                                      </a:lnTo>
                                      <a:lnTo>
                                        <a:pt x="48768" y="32004"/>
                                      </a:lnTo>
                                      <a:lnTo>
                                        <a:pt x="48768" y="21336"/>
                                      </a:lnTo>
                                      <a:lnTo>
                                        <a:pt x="50292" y="18288"/>
                                      </a:lnTo>
                                      <a:lnTo>
                                        <a:pt x="56388" y="12192"/>
                                      </a:lnTo>
                                      <a:lnTo>
                                        <a:pt x="62484" y="10668"/>
                                      </a:lnTo>
                                      <a:lnTo>
                                        <a:pt x="79248" y="10668"/>
                                      </a:lnTo>
                                      <a:lnTo>
                                        <a:pt x="83820" y="12192"/>
                                      </a:lnTo>
                                      <a:lnTo>
                                        <a:pt x="92964" y="18288"/>
                                      </a:lnTo>
                                      <a:lnTo>
                                        <a:pt x="94488" y="24384"/>
                                      </a:lnTo>
                                      <a:lnTo>
                                        <a:pt x="94488" y="30480"/>
                                      </a:lnTo>
                                      <a:lnTo>
                                        <a:pt x="108204" y="28956"/>
                                      </a:lnTo>
                                      <a:lnTo>
                                        <a:pt x="108204" y="22860"/>
                                      </a:lnTo>
                                      <a:lnTo>
                                        <a:pt x="106680" y="18288"/>
                                      </a:lnTo>
                                      <a:lnTo>
                                        <a:pt x="100584" y="9144"/>
                                      </a:lnTo>
                                      <a:lnTo>
                                        <a:pt x="96012" y="4572"/>
                                      </a:lnTo>
                                      <a:lnTo>
                                        <a:pt x="89916" y="3048"/>
                                      </a:lnTo>
                                      <a:lnTo>
                                        <a:pt x="83820" y="0"/>
                                      </a:lnTo>
                                      <a:lnTo>
                                        <a:pt x="57912" y="0"/>
                                      </a:lnTo>
                                      <a:lnTo>
                                        <a:pt x="51816" y="3048"/>
                                      </a:lnTo>
                                      <a:lnTo>
                                        <a:pt x="47244" y="4572"/>
                                      </a:lnTo>
                                      <a:lnTo>
                                        <a:pt x="42672" y="7620"/>
                                      </a:lnTo>
                                      <a:lnTo>
                                        <a:pt x="36576" y="16764"/>
                                      </a:lnTo>
                                      <a:lnTo>
                                        <a:pt x="35052" y="21336"/>
                                      </a:lnTo>
                                      <a:lnTo>
                                        <a:pt x="35052" y="32004"/>
                                      </a:lnTo>
                                      <a:lnTo>
                                        <a:pt x="36576" y="35052"/>
                                      </a:lnTo>
                                      <a:lnTo>
                                        <a:pt x="38100" y="39624"/>
                                      </a:lnTo>
                                      <a:lnTo>
                                        <a:pt x="44196" y="45720"/>
                                      </a:lnTo>
                                      <a:lnTo>
                                        <a:pt x="48768" y="48768"/>
                                      </a:lnTo>
                                      <a:lnTo>
                                        <a:pt x="53340" y="50292"/>
                                      </a:lnTo>
                                      <a:lnTo>
                                        <a:pt x="59436" y="51816"/>
                                      </a:lnTo>
                                      <a:lnTo>
                                        <a:pt x="68580" y="54864"/>
                                      </a:lnTo>
                                      <a:lnTo>
                                        <a:pt x="77724" y="56388"/>
                                      </a:lnTo>
                                      <a:lnTo>
                                        <a:pt x="83820" y="57912"/>
                                      </a:lnTo>
                                      <a:lnTo>
                                        <a:pt x="92964" y="62484"/>
                                      </a:lnTo>
                                      <a:lnTo>
                                        <a:pt x="97536" y="67056"/>
                                      </a:lnTo>
                                      <a:lnTo>
                                        <a:pt x="97536" y="79248"/>
                                      </a:lnTo>
                                      <a:lnTo>
                                        <a:pt x="96012" y="82296"/>
                                      </a:lnTo>
                                      <a:lnTo>
                                        <a:pt x="92964" y="85344"/>
                                      </a:lnTo>
                                      <a:lnTo>
                                        <a:pt x="86868" y="88392"/>
                                      </a:lnTo>
                                      <a:lnTo>
                                        <a:pt x="82296" y="89916"/>
                                      </a:lnTo>
                                      <a:lnTo>
                                        <a:pt x="62484" y="89916"/>
                                      </a:lnTo>
                                      <a:lnTo>
                                        <a:pt x="57912" y="88392"/>
                                      </a:lnTo>
                                      <a:lnTo>
                                        <a:pt x="53340" y="85344"/>
                                      </a:lnTo>
                                      <a:lnTo>
                                        <a:pt x="50292" y="83820"/>
                                      </a:lnTo>
                                      <a:lnTo>
                                        <a:pt x="48768" y="79248"/>
                                      </a:lnTo>
                                      <a:lnTo>
                                        <a:pt x="45720" y="76200"/>
                                      </a:lnTo>
                                      <a:lnTo>
                                        <a:pt x="44196" y="73152"/>
                                      </a:lnTo>
                                      <a:lnTo>
                                        <a:pt x="44196" y="67056"/>
                                      </a:lnTo>
                                      <a:lnTo>
                                        <a:pt x="32004" y="68580"/>
                                      </a:lnTo>
                                      <a:lnTo>
                                        <a:pt x="32004" y="74676"/>
                                      </a:lnTo>
                                      <a:lnTo>
                                        <a:pt x="65532" y="102108"/>
                                      </a:lnTo>
                                      <a:lnTo>
                                        <a:pt x="80772" y="102108"/>
                                      </a:lnTo>
                                      <a:lnTo>
                                        <a:pt x="92964" y="99060"/>
                                      </a:lnTo>
                                      <a:lnTo>
                                        <a:pt x="99060" y="96012"/>
                                      </a:lnTo>
                                      <a:lnTo>
                                        <a:pt x="103632" y="92964"/>
                                      </a:lnTo>
                                      <a:lnTo>
                                        <a:pt x="106680" y="86868"/>
                                      </a:lnTo>
                                      <a:lnTo>
                                        <a:pt x="109728" y="82296"/>
                                      </a:lnTo>
                                      <a:lnTo>
                                        <a:pt x="111252" y="77724"/>
                                      </a:lnTo>
                                      <a:lnTo>
                                        <a:pt x="111252" y="67056"/>
                                      </a:lnTo>
                                      <a:close/>
                                    </a:path>
                                  </a:pathLst>
                                </a:custGeom>
                                <a:solidFill>
                                  <a:srgbClr val="000000"/>
                                </a:solidFill>
                              </wps:spPr>
                              <wps:bodyPr wrap="square" lIns="0" tIns="0" rIns="0" bIns="0" rtlCol="0">
                                <a:prstTxWarp prst="textNoShape">
                                  <a:avLst/>
                                </a:prstTxWarp>
                                <a:noAutofit/>
                              </wps:bodyPr>
                            </wps:wsp>
                            <pic:pic>
                              <pic:nvPicPr>
                                <pic:cNvPr id="35" name="Image 35"/>
                                <pic:cNvPicPr/>
                              </pic:nvPicPr>
                              <pic:blipFill>
                                <a:blip r:embed="rId21" cstate="print"/>
                                <a:stretch>
                                  <a:fillRect/>
                                </a:stretch>
                              </pic:blipFill>
                              <pic:spPr>
                                <a:xfrm>
                                  <a:off x="588263" y="0"/>
                                  <a:ext cx="304799" cy="102108"/>
                                </a:xfrm>
                                <a:prstGeom prst="rect">
                                  <a:avLst/>
                                </a:prstGeom>
                              </pic:spPr>
                            </pic:pic>
                          </wpg:wgp>
                        </a:graphicData>
                      </a:graphic>
                    </wp:anchor>
                  </w:drawing>
                </mc:Choice>
                <mc:Fallback>
                  <w:pict>
                    <v:group style="position:absolute;margin-left:7.860002pt;margin-top:2.350351pt;width:70.350pt;height:8.550pt;mso-position-horizontal-relative:column;mso-position-vertical-relative:paragraph;z-index:-18809344" id="docshapegroup23" coordorigin="157,47" coordsize="1407,171">
                      <v:shape style="position:absolute;left:157;top:47;width:682;height:171" type="#_x0000_t75" id="docshape24" stroked="false">
                        <v:imagedata r:id="rId20" o:title=""/>
                      </v:shape>
                      <v:shape style="position:absolute;left:877;top:47;width:176;height:161" id="docshape25" coordorigin="877,47" coordsize="176,161" path="m899,49l877,49,877,205,899,205,899,49xm1052,153l1050,145,1045,138,1033,126,1026,124,1019,119,1007,117,990,112,973,109,959,102,954,97,954,81,956,76,966,66,976,64,1002,64,1009,66,1024,76,1026,85,1026,95,1048,93,1048,83,1045,76,1036,61,1028,54,1019,52,1009,47,968,47,959,52,952,54,944,59,935,73,932,81,932,97,935,102,937,109,947,119,954,124,961,126,971,129,985,133,1000,136,1009,138,1024,145,1031,153,1031,172,1028,177,1024,181,1014,186,1007,189,976,189,968,186,961,181,956,179,954,172,949,167,947,162,947,153,928,155,928,165,930,174,935,184,949,198,959,203,968,205,980,208,1004,208,1024,203,1033,198,1040,193,1045,184,1050,177,1052,169,1052,153xe" filled="true" fillcolor="#000000" stroked="false">
                        <v:path arrowok="t"/>
                        <v:fill type="solid"/>
                      </v:shape>
                      <v:shape style="position:absolute;left:1083;top:47;width:480;height:161" type="#_x0000_t75" id="docshape26" stroked="false">
                        <v:imagedata r:id="rId21" o:title=""/>
                      </v:shape>
                      <w10:wrap type="none"/>
                    </v:group>
                  </w:pict>
                </mc:Fallback>
              </mc:AlternateContent>
            </w:r>
            <w:r>
              <w:rPr>
                <w:sz w:val="22"/>
              </w:rPr>
              <w:t>PARA</w:t>
            </w:r>
            <w:r>
              <w:rPr>
                <w:spacing w:val="-8"/>
                <w:sz w:val="22"/>
              </w:rPr>
              <w:t> </w:t>
            </w:r>
            <w:r>
              <w:rPr>
                <w:sz w:val="22"/>
              </w:rPr>
              <w:t>LA</w:t>
            </w:r>
            <w:r>
              <w:rPr>
                <w:spacing w:val="-5"/>
                <w:sz w:val="22"/>
              </w:rPr>
              <w:t> </w:t>
            </w:r>
            <w:r>
              <w:rPr>
                <w:sz w:val="22"/>
              </w:rPr>
              <w:t>GESTIÓN</w:t>
            </w:r>
            <w:r>
              <w:rPr>
                <w:spacing w:val="-5"/>
                <w:sz w:val="22"/>
              </w:rPr>
              <w:t> </w:t>
            </w:r>
            <w:r>
              <w:rPr>
                <w:sz w:val="22"/>
              </w:rPr>
              <w:t>Y</w:t>
            </w:r>
            <w:r>
              <w:rPr>
                <w:spacing w:val="-10"/>
                <w:sz w:val="22"/>
              </w:rPr>
              <w:t> </w:t>
            </w:r>
            <w:r>
              <w:rPr>
                <w:sz w:val="22"/>
              </w:rPr>
              <w:t>CONTROL</w:t>
            </w:r>
            <w:r>
              <w:rPr>
                <w:spacing w:val="-8"/>
                <w:sz w:val="22"/>
              </w:rPr>
              <w:t> </w:t>
            </w:r>
            <w:r>
              <w:rPr>
                <w:sz w:val="22"/>
              </w:rPr>
              <w:t>DE</w:t>
            </w:r>
            <w:r>
              <w:rPr>
                <w:spacing w:val="-6"/>
                <w:sz w:val="22"/>
              </w:rPr>
              <w:t> </w:t>
            </w:r>
            <w:r>
              <w:rPr>
                <w:sz w:val="22"/>
              </w:rPr>
              <w:t>LOS RIESGOS DE TECNOLOGÍA Y SEGURIDAD DE LA INFOR</w:t>
            </w:r>
          </w:p>
        </w:tc>
        <w:tc>
          <w:tcPr>
            <w:tcW w:w="1593" w:type="dxa"/>
          </w:tcPr>
          <w:p>
            <w:pPr>
              <w:pStyle w:val="TableParagraph"/>
              <w:spacing w:line="250" w:lineRule="exact" w:after="47"/>
              <w:ind w:left="17" w:right="2"/>
              <w:jc w:val="center"/>
              <w:rPr>
                <w:sz w:val="22"/>
              </w:rPr>
            </w:pPr>
            <w:r>
              <w:rPr>
                <w:sz w:val="22"/>
              </w:rPr>
              <w:t>Anexo</w:t>
            </w:r>
            <w:r>
              <w:rPr>
                <w:spacing w:val="-3"/>
                <w:sz w:val="22"/>
              </w:rPr>
              <w:t> </w:t>
            </w:r>
            <w:r>
              <w:rPr>
                <w:sz w:val="22"/>
              </w:rPr>
              <w:t>a</w:t>
            </w:r>
            <w:r>
              <w:rPr>
                <w:spacing w:val="-3"/>
                <w:sz w:val="22"/>
              </w:rPr>
              <w:t> </w:t>
            </w:r>
            <w:r>
              <w:rPr>
                <w:spacing w:val="-5"/>
                <w:sz w:val="22"/>
              </w:rPr>
              <w:t>la</w:t>
            </w:r>
          </w:p>
          <w:p>
            <w:pPr>
              <w:pStyle w:val="TableParagraph"/>
              <w:spacing w:line="160" w:lineRule="exact"/>
              <w:ind w:left="371"/>
              <w:rPr>
                <w:position w:val="-2"/>
                <w:sz w:val="15"/>
              </w:rPr>
            </w:pPr>
            <w:r>
              <w:rPr>
                <w:position w:val="-2"/>
                <w:sz w:val="16"/>
              </w:rPr>
              <mc:AlternateContent>
                <mc:Choice Requires="wps">
                  <w:drawing>
                    <wp:inline distT="0" distB="0" distL="0" distR="0">
                      <wp:extent cx="315595" cy="102235"/>
                      <wp:effectExtent l="0" t="0" r="0" b="2539"/>
                      <wp:docPr id="36" name="Group 36"/>
                      <wp:cNvGraphicFramePr>
                        <a:graphicFrameLocks/>
                      </wp:cNvGraphicFramePr>
                      <a:graphic>
                        <a:graphicData uri="http://schemas.microsoft.com/office/word/2010/wordprocessingGroup">
                          <wpg:wgp>
                            <wpg:cNvPr id="36" name="Group 36"/>
                            <wpg:cNvGrpSpPr/>
                            <wpg:grpSpPr>
                              <a:xfrm>
                                <a:off x="0" y="0"/>
                                <a:ext cx="315595" cy="102235"/>
                                <a:chExt cx="315595" cy="102235"/>
                              </a:xfrm>
                            </wpg:grpSpPr>
                            <pic:pic>
                              <pic:nvPicPr>
                                <pic:cNvPr id="37" name="Image 37"/>
                                <pic:cNvPicPr/>
                              </pic:nvPicPr>
                              <pic:blipFill>
                                <a:blip r:embed="rId22" cstate="print"/>
                                <a:stretch>
                                  <a:fillRect/>
                                </a:stretch>
                              </pic:blipFill>
                              <pic:spPr>
                                <a:xfrm>
                                  <a:off x="0" y="0"/>
                                  <a:ext cx="278892" cy="102107"/>
                                </a:xfrm>
                                <a:prstGeom prst="rect">
                                  <a:avLst/>
                                </a:prstGeom>
                              </pic:spPr>
                            </pic:pic>
                            <wps:wsp>
                              <wps:cNvPr id="38" name="Graphic 38"/>
                              <wps:cNvSpPr/>
                              <wps:spPr>
                                <a:xfrm>
                                  <a:off x="301752" y="86868"/>
                                  <a:ext cx="13970" cy="13970"/>
                                </a:xfrm>
                                <a:custGeom>
                                  <a:avLst/>
                                  <a:gdLst/>
                                  <a:ahLst/>
                                  <a:cxnLst/>
                                  <a:rect l="l" t="t" r="r" b="b"/>
                                  <a:pathLst>
                                    <a:path w="13970" h="13970">
                                      <a:moveTo>
                                        <a:pt x="13716" y="13716"/>
                                      </a:moveTo>
                                      <a:lnTo>
                                        <a:pt x="0" y="13716"/>
                                      </a:lnTo>
                                      <a:lnTo>
                                        <a:pt x="0" y="0"/>
                                      </a:lnTo>
                                      <a:lnTo>
                                        <a:pt x="13716" y="0"/>
                                      </a:lnTo>
                                      <a:lnTo>
                                        <a:pt x="13716" y="137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85pt;height:8.0500pt;mso-position-horizontal-relative:char;mso-position-vertical-relative:line" id="docshapegroup27" coordorigin="0,0" coordsize="497,161">
                      <v:shape style="position:absolute;left:0;top:0;width:440;height:161" type="#_x0000_t75" id="docshape28" stroked="false">
                        <v:imagedata r:id="rId22" o:title=""/>
                      </v:shape>
                      <v:rect style="position:absolute;left:475;top:136;width:22;height:22" id="docshape29" filled="true" fillcolor="#000000" stroked="false">
                        <v:fill type="solid"/>
                      </v:rect>
                    </v:group>
                  </w:pict>
                </mc:Fallback>
              </mc:AlternateContent>
            </w:r>
            <w:r>
              <w:rPr>
                <w:position w:val="-2"/>
                <w:sz w:val="16"/>
              </w:rPr>
            </w:r>
            <w:r>
              <w:rPr>
                <w:rFonts w:ascii="Times New Roman"/>
                <w:spacing w:val="25"/>
                <w:position w:val="-2"/>
                <w:sz w:val="15"/>
              </w:rPr>
              <w:t> </w:t>
            </w:r>
            <w:r>
              <w:rPr>
                <w:spacing w:val="25"/>
                <w:position w:val="-2"/>
                <w:sz w:val="15"/>
              </w:rPr>
              <w:drawing>
                <wp:inline distT="0" distB="0" distL="0" distR="0">
                  <wp:extent cx="174263" cy="10001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3" cstate="print"/>
                          <a:stretch>
                            <a:fillRect/>
                          </a:stretch>
                        </pic:blipFill>
                        <pic:spPr>
                          <a:xfrm>
                            <a:off x="0" y="0"/>
                            <a:ext cx="174263" cy="100012"/>
                          </a:xfrm>
                          <a:prstGeom prst="rect">
                            <a:avLst/>
                          </a:prstGeom>
                        </pic:spPr>
                      </pic:pic>
                    </a:graphicData>
                  </a:graphic>
                </wp:inline>
              </w:drawing>
            </w:r>
            <w:r>
              <w:rPr>
                <w:spacing w:val="25"/>
                <w:position w:val="-2"/>
                <w:sz w:val="15"/>
              </w:rPr>
            </w:r>
          </w:p>
          <w:p>
            <w:pPr>
              <w:pStyle w:val="TableParagraph"/>
              <w:spacing w:line="237" w:lineRule="exact" w:before="46"/>
              <w:ind w:left="17"/>
              <w:jc w:val="center"/>
              <w:rPr>
                <w:sz w:val="22"/>
              </w:rPr>
            </w:pPr>
            <w:r>
              <w:rPr>
                <w:spacing w:val="-4"/>
                <w:sz w:val="22"/>
              </w:rPr>
              <w:t>7724</w:t>
            </w:r>
          </w:p>
        </w:tc>
      </w:tr>
    </w:tbl>
    <w:p>
      <w:pPr>
        <w:pStyle w:val="BodyText"/>
        <w:spacing w:before="205"/>
      </w:pPr>
    </w:p>
    <w:p>
      <w:pPr>
        <w:pStyle w:val="BodyText"/>
        <w:ind w:right="219"/>
        <w:jc w:val="center"/>
      </w:pPr>
      <w:r>
        <w:rPr>
          <w:spacing w:val="-2"/>
        </w:rPr>
        <w:t>-</w:t>
      </w:r>
      <w:r>
        <w:rPr/>
        <w:t>Índice-</w:t>
      </w:r>
    </w:p>
    <w:p>
      <w:pPr>
        <w:pStyle w:val="BodyText"/>
      </w:pPr>
    </w:p>
    <w:p>
      <w:pPr>
        <w:pStyle w:val="BodyText"/>
      </w:pPr>
    </w:p>
    <w:p>
      <w:pPr>
        <w:pStyle w:val="BodyText"/>
        <w:ind w:left="114"/>
      </w:pPr>
      <w:r>
        <w:rPr/>
        <w:t>Sección</w:t>
      </w:r>
      <w:r>
        <w:rPr>
          <w:spacing w:val="-6"/>
        </w:rPr>
        <w:t> </w:t>
      </w:r>
      <w:r>
        <w:rPr/>
        <w:t>1.</w:t>
      </w:r>
      <w:r>
        <w:rPr>
          <w:spacing w:val="38"/>
        </w:rPr>
        <w:t> </w:t>
      </w:r>
      <w:r>
        <w:rPr/>
        <w:t>Disposiciones</w:t>
      </w:r>
      <w:r>
        <w:rPr>
          <w:spacing w:val="-4"/>
        </w:rPr>
        <w:t> </w:t>
      </w:r>
      <w:r>
        <w:rPr>
          <w:spacing w:val="-2"/>
        </w:rPr>
        <w:t>generales.</w:t>
      </w:r>
    </w:p>
    <w:p>
      <w:pPr>
        <w:pStyle w:val="BodyText"/>
      </w:pPr>
    </w:p>
    <w:p>
      <w:pPr>
        <w:pStyle w:val="ListParagraph"/>
        <w:numPr>
          <w:ilvl w:val="1"/>
          <w:numId w:val="2"/>
        </w:numPr>
        <w:tabs>
          <w:tab w:pos="1811" w:val="left" w:leader="none"/>
        </w:tabs>
        <w:spacing w:line="252" w:lineRule="exact" w:before="0" w:after="0"/>
        <w:ind w:left="1811" w:right="0" w:hanging="562"/>
        <w:jc w:val="left"/>
        <w:rPr>
          <w:sz w:val="22"/>
        </w:rPr>
      </w:pPr>
      <w:r>
        <w:rPr>
          <w:sz w:val="22"/>
        </w:rPr>
        <w:t>Sujetos</w:t>
      </w:r>
      <w:r>
        <w:rPr>
          <w:spacing w:val="-7"/>
          <w:sz w:val="22"/>
        </w:rPr>
        <w:t> </w:t>
      </w:r>
      <w:r>
        <w:rPr>
          <w:spacing w:val="-2"/>
          <w:sz w:val="22"/>
        </w:rPr>
        <w:t>obligados.</w:t>
      </w:r>
    </w:p>
    <w:p>
      <w:pPr>
        <w:pStyle w:val="ListParagraph"/>
        <w:numPr>
          <w:ilvl w:val="1"/>
          <w:numId w:val="2"/>
        </w:numPr>
        <w:tabs>
          <w:tab w:pos="1811" w:val="left" w:leader="none"/>
        </w:tabs>
        <w:spacing w:line="252" w:lineRule="exact" w:before="0" w:after="0"/>
        <w:ind w:left="1811" w:right="0" w:hanging="562"/>
        <w:jc w:val="left"/>
        <w:rPr>
          <w:sz w:val="22"/>
        </w:rPr>
      </w:pPr>
      <w:r>
        <w:rPr>
          <w:sz w:val="22"/>
        </w:rPr>
        <w:t>Aspectos</w:t>
      </w:r>
      <w:r>
        <w:rPr>
          <w:spacing w:val="-8"/>
          <w:sz w:val="22"/>
        </w:rPr>
        <w:t> </w:t>
      </w:r>
      <w:r>
        <w:rPr>
          <w:spacing w:val="-2"/>
          <w:sz w:val="22"/>
        </w:rPr>
        <w:t>generales.</w:t>
      </w:r>
    </w:p>
    <w:p>
      <w:pPr>
        <w:pStyle w:val="BodyText"/>
      </w:pPr>
    </w:p>
    <w:p>
      <w:pPr>
        <w:pStyle w:val="BodyText"/>
        <w:spacing w:before="1"/>
        <w:ind w:left="114"/>
      </w:pPr>
      <w:r>
        <w:rPr/>
        <w:t>Sección</w:t>
      </w:r>
      <w:r>
        <w:rPr>
          <w:spacing w:val="-5"/>
        </w:rPr>
        <w:t> </w:t>
      </w:r>
      <w:r>
        <w:rPr/>
        <w:t>2.</w:t>
      </w:r>
      <w:r>
        <w:rPr>
          <w:spacing w:val="39"/>
        </w:rPr>
        <w:t> </w:t>
      </w:r>
      <w:r>
        <w:rPr/>
        <w:t>Gobierno</w:t>
      </w:r>
      <w:r>
        <w:rPr>
          <w:spacing w:val="-4"/>
        </w:rPr>
        <w:t> </w:t>
      </w:r>
      <w:r>
        <w:rPr/>
        <w:t>de</w:t>
      </w:r>
      <w:r>
        <w:rPr>
          <w:spacing w:val="-6"/>
        </w:rPr>
        <w:t> </w:t>
      </w:r>
      <w:r>
        <w:rPr/>
        <w:t>tecnología</w:t>
      </w:r>
      <w:r>
        <w:rPr>
          <w:spacing w:val="-1"/>
        </w:rPr>
        <w:t> </w:t>
      </w:r>
      <w:r>
        <w:rPr/>
        <w:t>y</w:t>
      </w:r>
      <w:r>
        <w:rPr>
          <w:spacing w:val="-2"/>
        </w:rPr>
        <w:t> </w:t>
      </w:r>
      <w:r>
        <w:rPr/>
        <w:t>seguridad</w:t>
      </w:r>
      <w:r>
        <w:rPr>
          <w:spacing w:val="-4"/>
        </w:rPr>
        <w:t> </w:t>
      </w:r>
      <w:r>
        <w:rPr/>
        <w:t>de</w:t>
      </w:r>
      <w:r>
        <w:rPr>
          <w:spacing w:val="-6"/>
        </w:rPr>
        <w:t> </w:t>
      </w:r>
      <w:r>
        <w:rPr/>
        <w:t>la</w:t>
      </w:r>
      <w:r>
        <w:rPr>
          <w:spacing w:val="-6"/>
        </w:rPr>
        <w:t> </w:t>
      </w:r>
      <w:r>
        <w:rPr>
          <w:spacing w:val="-2"/>
        </w:rPr>
        <w:t>información.</w:t>
      </w:r>
    </w:p>
    <w:p>
      <w:pPr>
        <w:pStyle w:val="ListParagraph"/>
        <w:numPr>
          <w:ilvl w:val="1"/>
          <w:numId w:val="3"/>
        </w:numPr>
        <w:tabs>
          <w:tab w:pos="1811" w:val="left" w:leader="none"/>
        </w:tabs>
        <w:spacing w:line="240" w:lineRule="auto" w:before="251" w:after="0"/>
        <w:ind w:left="1811" w:right="0" w:hanging="562"/>
        <w:jc w:val="left"/>
        <w:rPr>
          <w:sz w:val="22"/>
        </w:rPr>
      </w:pPr>
      <w:r>
        <w:rPr>
          <w:sz w:val="22"/>
        </w:rPr>
        <w:t>Roles,</w:t>
      </w:r>
      <w:r>
        <w:rPr>
          <w:spacing w:val="-8"/>
          <w:sz w:val="22"/>
        </w:rPr>
        <w:t> </w:t>
      </w:r>
      <w:r>
        <w:rPr>
          <w:sz w:val="22"/>
        </w:rPr>
        <w:t>responsabilidades</w:t>
      </w:r>
      <w:r>
        <w:rPr>
          <w:spacing w:val="-6"/>
          <w:sz w:val="22"/>
        </w:rPr>
        <w:t> </w:t>
      </w:r>
      <w:r>
        <w:rPr>
          <w:sz w:val="22"/>
        </w:rPr>
        <w:t>y</w:t>
      </w:r>
      <w:r>
        <w:rPr>
          <w:spacing w:val="-9"/>
          <w:sz w:val="22"/>
        </w:rPr>
        <w:t> </w:t>
      </w:r>
      <w:r>
        <w:rPr>
          <w:sz w:val="22"/>
        </w:rPr>
        <w:t>funciones</w:t>
      </w:r>
      <w:r>
        <w:rPr>
          <w:spacing w:val="-6"/>
          <w:sz w:val="22"/>
        </w:rPr>
        <w:t> </w:t>
      </w:r>
      <w:r>
        <w:rPr>
          <w:sz w:val="22"/>
        </w:rPr>
        <w:t>de</w:t>
      </w:r>
      <w:r>
        <w:rPr>
          <w:spacing w:val="-5"/>
          <w:sz w:val="22"/>
        </w:rPr>
        <w:t> </w:t>
      </w:r>
      <w:r>
        <w:rPr>
          <w:spacing w:val="-2"/>
          <w:sz w:val="22"/>
        </w:rPr>
        <w:t>gobierno.</w:t>
      </w:r>
    </w:p>
    <w:p>
      <w:pPr>
        <w:pStyle w:val="ListParagraph"/>
        <w:numPr>
          <w:ilvl w:val="1"/>
          <w:numId w:val="3"/>
        </w:numPr>
        <w:tabs>
          <w:tab w:pos="1811" w:val="left" w:leader="none"/>
        </w:tabs>
        <w:spacing w:line="252" w:lineRule="exact" w:before="3" w:after="0"/>
        <w:ind w:left="1811" w:right="0" w:hanging="562"/>
        <w:jc w:val="left"/>
        <w:rPr>
          <w:sz w:val="22"/>
        </w:rPr>
      </w:pPr>
      <w:r>
        <w:rPr>
          <w:sz w:val="22"/>
        </w:rPr>
        <w:t>Segregación</w:t>
      </w:r>
      <w:r>
        <w:rPr>
          <w:spacing w:val="-6"/>
          <w:sz w:val="22"/>
        </w:rPr>
        <w:t> </w:t>
      </w:r>
      <w:r>
        <w:rPr>
          <w:sz w:val="22"/>
        </w:rPr>
        <w:t>de</w:t>
      </w:r>
      <w:r>
        <w:rPr>
          <w:spacing w:val="-8"/>
          <w:sz w:val="22"/>
        </w:rPr>
        <w:t> </w:t>
      </w:r>
      <w:r>
        <w:rPr>
          <w:spacing w:val="-2"/>
          <w:sz w:val="22"/>
        </w:rPr>
        <w:t>funciones.</w:t>
      </w:r>
    </w:p>
    <w:p>
      <w:pPr>
        <w:pStyle w:val="ListParagraph"/>
        <w:numPr>
          <w:ilvl w:val="1"/>
          <w:numId w:val="3"/>
        </w:numPr>
        <w:tabs>
          <w:tab w:pos="1811" w:val="left" w:leader="none"/>
        </w:tabs>
        <w:spacing w:line="252" w:lineRule="exact" w:before="0" w:after="0"/>
        <w:ind w:left="1811" w:right="0" w:hanging="562"/>
        <w:jc w:val="left"/>
        <w:rPr>
          <w:sz w:val="22"/>
        </w:rPr>
      </w:pPr>
      <w:r>
        <w:rPr>
          <w:sz w:val="22"/>
        </w:rPr>
        <w:t>Marco</w:t>
      </w:r>
      <w:r>
        <w:rPr>
          <w:spacing w:val="-7"/>
          <w:sz w:val="22"/>
        </w:rPr>
        <w:t> </w:t>
      </w:r>
      <w:r>
        <w:rPr>
          <w:spacing w:val="-2"/>
          <w:sz w:val="22"/>
        </w:rPr>
        <w:t>normativo.</w:t>
      </w:r>
    </w:p>
    <w:p>
      <w:pPr>
        <w:pStyle w:val="BodyText"/>
        <w:spacing w:line="482" w:lineRule="auto" w:before="251"/>
        <w:ind w:left="114" w:right="2459"/>
      </w:pPr>
      <w:r>
        <w:rPr/>
        <w:t>Sección</w:t>
      </w:r>
      <w:r>
        <w:rPr>
          <w:spacing w:val="-3"/>
        </w:rPr>
        <w:t> </w:t>
      </w:r>
      <w:r>
        <w:rPr/>
        <w:t>3.</w:t>
      </w:r>
      <w:r>
        <w:rPr>
          <w:spacing w:val="40"/>
        </w:rPr>
        <w:t> </w:t>
      </w:r>
      <w:r>
        <w:rPr/>
        <w:t>Gestión</w:t>
      </w:r>
      <w:r>
        <w:rPr>
          <w:spacing w:val="-3"/>
        </w:rPr>
        <w:t> </w:t>
      </w:r>
      <w:r>
        <w:rPr/>
        <w:t>de</w:t>
      </w:r>
      <w:r>
        <w:rPr>
          <w:spacing w:val="-5"/>
        </w:rPr>
        <w:t> </w:t>
      </w:r>
      <w:r>
        <w:rPr/>
        <w:t>riesgos</w:t>
      </w:r>
      <w:r>
        <w:rPr>
          <w:spacing w:val="-3"/>
        </w:rPr>
        <w:t> </w:t>
      </w:r>
      <w:r>
        <w:rPr/>
        <w:t>de</w:t>
      </w:r>
      <w:r>
        <w:rPr>
          <w:spacing w:val="-3"/>
        </w:rPr>
        <w:t> </w:t>
      </w:r>
      <w:r>
        <w:rPr/>
        <w:t>tecnología</w:t>
      </w:r>
      <w:r>
        <w:rPr>
          <w:spacing w:val="-3"/>
        </w:rPr>
        <w:t> </w:t>
      </w:r>
      <w:r>
        <w:rPr/>
        <w:t>y</w:t>
      </w:r>
      <w:r>
        <w:rPr>
          <w:spacing w:val="-3"/>
        </w:rPr>
        <w:t> </w:t>
      </w:r>
      <w:r>
        <w:rPr/>
        <w:t>seguridad</w:t>
      </w:r>
      <w:r>
        <w:rPr>
          <w:spacing w:val="-3"/>
        </w:rPr>
        <w:t> </w:t>
      </w:r>
      <w:r>
        <w:rPr/>
        <w:t>de</w:t>
      </w:r>
      <w:r>
        <w:rPr>
          <w:spacing w:val="-3"/>
        </w:rPr>
        <w:t> </w:t>
      </w:r>
      <w:r>
        <w:rPr/>
        <w:t>la</w:t>
      </w:r>
      <w:r>
        <w:rPr>
          <w:spacing w:val="-3"/>
        </w:rPr>
        <w:t> </w:t>
      </w:r>
      <w:r>
        <w:rPr/>
        <w:t>información. Sección 4.</w:t>
      </w:r>
      <w:r>
        <w:rPr>
          <w:spacing w:val="40"/>
        </w:rPr>
        <w:t> </w:t>
      </w:r>
      <w:r>
        <w:rPr/>
        <w:t>Gestión de tecnología de la información.</w:t>
      </w:r>
    </w:p>
    <w:p>
      <w:pPr>
        <w:pStyle w:val="ListParagraph"/>
        <w:numPr>
          <w:ilvl w:val="1"/>
          <w:numId w:val="4"/>
        </w:numPr>
        <w:tabs>
          <w:tab w:pos="1811" w:val="left" w:leader="none"/>
        </w:tabs>
        <w:spacing w:line="248" w:lineRule="exact" w:before="0" w:after="0"/>
        <w:ind w:left="1811" w:right="0" w:hanging="562"/>
        <w:jc w:val="left"/>
        <w:rPr>
          <w:sz w:val="22"/>
        </w:rPr>
      </w:pPr>
      <w:r>
        <w:rPr>
          <w:sz w:val="22"/>
        </w:rPr>
        <w:t>Estrategia</w:t>
      </w:r>
      <w:r>
        <w:rPr>
          <w:spacing w:val="-6"/>
          <w:sz w:val="22"/>
        </w:rPr>
        <w:t> </w:t>
      </w:r>
      <w:r>
        <w:rPr>
          <w:sz w:val="22"/>
        </w:rPr>
        <w:t>de</w:t>
      </w:r>
      <w:r>
        <w:rPr>
          <w:spacing w:val="-7"/>
          <w:sz w:val="22"/>
        </w:rPr>
        <w:t> </w:t>
      </w:r>
      <w:r>
        <w:rPr>
          <w:sz w:val="22"/>
        </w:rPr>
        <w:t>tecnología</w:t>
      </w:r>
      <w:r>
        <w:rPr>
          <w:spacing w:val="-2"/>
          <w:sz w:val="22"/>
        </w:rPr>
        <w:t> </w:t>
      </w:r>
      <w:r>
        <w:rPr>
          <w:sz w:val="22"/>
        </w:rPr>
        <w:t>de</w:t>
      </w:r>
      <w:r>
        <w:rPr>
          <w:spacing w:val="-6"/>
          <w:sz w:val="22"/>
        </w:rPr>
        <w:t> </w:t>
      </w:r>
      <w:r>
        <w:rPr>
          <w:sz w:val="22"/>
        </w:rPr>
        <w:t>la</w:t>
      </w:r>
      <w:r>
        <w:rPr>
          <w:spacing w:val="-2"/>
          <w:sz w:val="22"/>
        </w:rPr>
        <w:t> información.</w:t>
      </w:r>
    </w:p>
    <w:p>
      <w:pPr>
        <w:pStyle w:val="ListParagraph"/>
        <w:numPr>
          <w:ilvl w:val="1"/>
          <w:numId w:val="4"/>
        </w:numPr>
        <w:tabs>
          <w:tab w:pos="1811" w:val="left" w:leader="none"/>
        </w:tabs>
        <w:spacing w:line="252" w:lineRule="exact" w:before="0" w:after="0"/>
        <w:ind w:left="1811" w:right="0" w:hanging="562"/>
        <w:jc w:val="left"/>
        <w:rPr>
          <w:sz w:val="22"/>
        </w:rPr>
      </w:pPr>
      <w:r>
        <w:rPr>
          <w:sz w:val="22"/>
        </w:rPr>
        <w:t>Arquitectura</w:t>
      </w:r>
      <w:r>
        <w:rPr>
          <w:spacing w:val="-13"/>
          <w:sz w:val="22"/>
        </w:rPr>
        <w:t> </w:t>
      </w:r>
      <w:r>
        <w:rPr>
          <w:spacing w:val="-2"/>
          <w:sz w:val="22"/>
        </w:rPr>
        <w:t>empresarial.</w:t>
      </w:r>
    </w:p>
    <w:p>
      <w:pPr>
        <w:pStyle w:val="ListParagraph"/>
        <w:numPr>
          <w:ilvl w:val="1"/>
          <w:numId w:val="4"/>
        </w:numPr>
        <w:tabs>
          <w:tab w:pos="1811" w:val="left" w:leader="none"/>
        </w:tabs>
        <w:spacing w:line="240" w:lineRule="auto" w:before="2" w:after="0"/>
        <w:ind w:left="1811" w:right="0" w:hanging="562"/>
        <w:jc w:val="left"/>
        <w:rPr>
          <w:sz w:val="22"/>
        </w:rPr>
      </w:pPr>
      <w:r>
        <w:rPr>
          <w:sz w:val="22"/>
        </w:rPr>
        <w:t>Presupuesto,</w:t>
      </w:r>
      <w:r>
        <w:rPr>
          <w:spacing w:val="-8"/>
          <w:sz w:val="22"/>
        </w:rPr>
        <w:t> </w:t>
      </w:r>
      <w:r>
        <w:rPr>
          <w:sz w:val="22"/>
        </w:rPr>
        <w:t>inversiones</w:t>
      </w:r>
      <w:r>
        <w:rPr>
          <w:spacing w:val="-2"/>
          <w:sz w:val="22"/>
        </w:rPr>
        <w:t> </w:t>
      </w:r>
      <w:r>
        <w:rPr>
          <w:sz w:val="22"/>
        </w:rPr>
        <w:t>y</w:t>
      </w:r>
      <w:r>
        <w:rPr>
          <w:spacing w:val="-9"/>
          <w:sz w:val="22"/>
        </w:rPr>
        <w:t> </w:t>
      </w:r>
      <w:r>
        <w:rPr>
          <w:sz w:val="22"/>
        </w:rPr>
        <w:t>gestión</w:t>
      </w:r>
      <w:r>
        <w:rPr>
          <w:spacing w:val="-7"/>
          <w:sz w:val="22"/>
        </w:rPr>
        <w:t> </w:t>
      </w:r>
      <w:r>
        <w:rPr>
          <w:sz w:val="22"/>
        </w:rPr>
        <w:t>de</w:t>
      </w:r>
      <w:r>
        <w:rPr>
          <w:spacing w:val="-6"/>
          <w:sz w:val="22"/>
        </w:rPr>
        <w:t> </w:t>
      </w:r>
      <w:r>
        <w:rPr>
          <w:spacing w:val="-2"/>
          <w:sz w:val="22"/>
        </w:rPr>
        <w:t>portafolio.</w:t>
      </w:r>
    </w:p>
    <w:p>
      <w:pPr>
        <w:pStyle w:val="ListParagraph"/>
        <w:numPr>
          <w:ilvl w:val="1"/>
          <w:numId w:val="4"/>
        </w:numPr>
        <w:tabs>
          <w:tab w:pos="1811" w:val="left" w:leader="none"/>
        </w:tabs>
        <w:spacing w:line="252" w:lineRule="exact" w:before="1" w:after="0"/>
        <w:ind w:left="1811" w:right="0" w:hanging="562"/>
        <w:jc w:val="left"/>
        <w:rPr>
          <w:sz w:val="22"/>
        </w:rPr>
      </w:pPr>
      <w:r>
        <w:rPr>
          <w:sz w:val="22"/>
        </w:rPr>
        <w:t>Gestión</w:t>
      </w:r>
      <w:r>
        <w:rPr>
          <w:spacing w:val="-6"/>
          <w:sz w:val="22"/>
        </w:rPr>
        <w:t> </w:t>
      </w:r>
      <w:r>
        <w:rPr>
          <w:sz w:val="22"/>
        </w:rPr>
        <w:t>de</w:t>
      </w:r>
      <w:r>
        <w:rPr>
          <w:spacing w:val="-6"/>
          <w:sz w:val="22"/>
        </w:rPr>
        <w:t> </w:t>
      </w:r>
      <w:r>
        <w:rPr>
          <w:spacing w:val="-2"/>
          <w:sz w:val="22"/>
        </w:rPr>
        <w:t>datos.</w:t>
      </w:r>
    </w:p>
    <w:p>
      <w:pPr>
        <w:pStyle w:val="ListParagraph"/>
        <w:numPr>
          <w:ilvl w:val="1"/>
          <w:numId w:val="4"/>
        </w:numPr>
        <w:tabs>
          <w:tab w:pos="1811" w:val="left" w:leader="none"/>
        </w:tabs>
        <w:spacing w:line="252" w:lineRule="exact" w:before="0" w:after="0"/>
        <w:ind w:left="1811" w:right="0" w:hanging="562"/>
        <w:jc w:val="left"/>
        <w:rPr>
          <w:sz w:val="22"/>
        </w:rPr>
      </w:pPr>
      <w:r>
        <w:rPr>
          <w:sz w:val="22"/>
        </w:rPr>
        <w:t>Gestión</w:t>
      </w:r>
      <w:r>
        <w:rPr>
          <w:spacing w:val="-6"/>
          <w:sz w:val="22"/>
        </w:rPr>
        <w:t> </w:t>
      </w:r>
      <w:r>
        <w:rPr>
          <w:sz w:val="22"/>
        </w:rPr>
        <w:t>de</w:t>
      </w:r>
      <w:r>
        <w:rPr>
          <w:spacing w:val="-5"/>
          <w:sz w:val="22"/>
        </w:rPr>
        <w:t> </w:t>
      </w:r>
      <w:r>
        <w:rPr>
          <w:sz w:val="22"/>
        </w:rPr>
        <w:t>activos</w:t>
      </w:r>
      <w:r>
        <w:rPr>
          <w:spacing w:val="-5"/>
          <w:sz w:val="22"/>
        </w:rPr>
        <w:t> </w:t>
      </w:r>
      <w:r>
        <w:rPr>
          <w:sz w:val="22"/>
        </w:rPr>
        <w:t>de</w:t>
      </w:r>
      <w:r>
        <w:rPr>
          <w:spacing w:val="-2"/>
          <w:sz w:val="22"/>
        </w:rPr>
        <w:t> información.</w:t>
      </w:r>
    </w:p>
    <w:p>
      <w:pPr>
        <w:pStyle w:val="ListParagraph"/>
        <w:numPr>
          <w:ilvl w:val="1"/>
          <w:numId w:val="4"/>
        </w:numPr>
        <w:tabs>
          <w:tab w:pos="1811" w:val="left" w:leader="none"/>
        </w:tabs>
        <w:spacing w:line="252" w:lineRule="exact" w:before="0" w:after="0"/>
        <w:ind w:left="1811" w:right="0" w:hanging="562"/>
        <w:jc w:val="left"/>
        <w:rPr>
          <w:sz w:val="22"/>
        </w:rPr>
      </w:pPr>
      <w:r>
        <w:rPr>
          <w:sz w:val="22"/>
        </w:rPr>
        <w:t>Inteligencia</w:t>
      </w:r>
      <w:r>
        <w:rPr>
          <w:spacing w:val="-8"/>
          <w:sz w:val="22"/>
        </w:rPr>
        <w:t> </w:t>
      </w:r>
      <w:r>
        <w:rPr>
          <w:sz w:val="22"/>
        </w:rPr>
        <w:t>artificial</w:t>
      </w:r>
      <w:r>
        <w:rPr>
          <w:spacing w:val="-7"/>
          <w:sz w:val="22"/>
        </w:rPr>
        <w:t> </w:t>
      </w:r>
      <w:r>
        <w:rPr>
          <w:sz w:val="22"/>
        </w:rPr>
        <w:t>o</w:t>
      </w:r>
      <w:r>
        <w:rPr>
          <w:spacing w:val="-10"/>
          <w:sz w:val="22"/>
        </w:rPr>
        <w:t> </w:t>
      </w:r>
      <w:r>
        <w:rPr>
          <w:sz w:val="22"/>
        </w:rPr>
        <w:t>aprendizaje</w:t>
      </w:r>
      <w:r>
        <w:rPr>
          <w:spacing w:val="-8"/>
          <w:sz w:val="22"/>
        </w:rPr>
        <w:t> </w:t>
      </w:r>
      <w:r>
        <w:rPr>
          <w:spacing w:val="-2"/>
          <w:sz w:val="22"/>
        </w:rPr>
        <w:t>automático.</w:t>
      </w:r>
    </w:p>
    <w:p>
      <w:pPr>
        <w:pStyle w:val="ListParagraph"/>
        <w:numPr>
          <w:ilvl w:val="1"/>
          <w:numId w:val="4"/>
        </w:numPr>
        <w:tabs>
          <w:tab w:pos="1811" w:val="left" w:leader="none"/>
        </w:tabs>
        <w:spacing w:line="240" w:lineRule="auto" w:before="2" w:after="0"/>
        <w:ind w:left="1811" w:right="0" w:hanging="562"/>
        <w:jc w:val="left"/>
        <w:rPr>
          <w:sz w:val="22"/>
        </w:rPr>
      </w:pPr>
      <w:r>
        <w:rPr>
          <w:sz w:val="22"/>
        </w:rPr>
        <w:t>Control</w:t>
      </w:r>
      <w:r>
        <w:rPr>
          <w:spacing w:val="-5"/>
          <w:sz w:val="22"/>
        </w:rPr>
        <w:t> </w:t>
      </w:r>
      <w:r>
        <w:rPr>
          <w:sz w:val="22"/>
        </w:rPr>
        <w:t>y</w:t>
      </w:r>
      <w:r>
        <w:rPr>
          <w:spacing w:val="-5"/>
          <w:sz w:val="22"/>
        </w:rPr>
        <w:t> </w:t>
      </w:r>
      <w:r>
        <w:rPr>
          <w:sz w:val="22"/>
        </w:rPr>
        <w:t>reportes</w:t>
      </w:r>
      <w:r>
        <w:rPr>
          <w:spacing w:val="-3"/>
          <w:sz w:val="22"/>
        </w:rPr>
        <w:t> </w:t>
      </w:r>
      <w:r>
        <w:rPr>
          <w:sz w:val="22"/>
        </w:rPr>
        <w:t>de</w:t>
      </w:r>
      <w:r>
        <w:rPr>
          <w:spacing w:val="-7"/>
          <w:sz w:val="22"/>
        </w:rPr>
        <w:t> </w:t>
      </w:r>
      <w:r>
        <w:rPr>
          <w:spacing w:val="-2"/>
          <w:sz w:val="22"/>
        </w:rPr>
        <w:t>gestión.</w:t>
      </w:r>
    </w:p>
    <w:p>
      <w:pPr>
        <w:pStyle w:val="BodyText"/>
      </w:pPr>
    </w:p>
    <w:p>
      <w:pPr>
        <w:pStyle w:val="BodyText"/>
        <w:ind w:left="114"/>
      </w:pPr>
      <w:r>
        <w:rPr/>
        <w:t>Sección</w:t>
      </w:r>
      <w:r>
        <w:rPr>
          <w:spacing w:val="-4"/>
        </w:rPr>
        <w:t> </w:t>
      </w:r>
      <w:r>
        <w:rPr/>
        <w:t>5.</w:t>
      </w:r>
      <w:r>
        <w:rPr>
          <w:spacing w:val="40"/>
        </w:rPr>
        <w:t> </w:t>
      </w:r>
      <w:r>
        <w:rPr/>
        <w:t>Gestión</w:t>
      </w:r>
      <w:r>
        <w:rPr>
          <w:spacing w:val="-3"/>
        </w:rPr>
        <w:t> </w:t>
      </w:r>
      <w:r>
        <w:rPr/>
        <w:t>de</w:t>
      </w:r>
      <w:r>
        <w:rPr>
          <w:spacing w:val="-5"/>
        </w:rPr>
        <w:t> </w:t>
      </w:r>
      <w:r>
        <w:rPr/>
        <w:t>seguridad</w:t>
      </w:r>
      <w:r>
        <w:rPr>
          <w:spacing w:val="-5"/>
        </w:rPr>
        <w:t> </w:t>
      </w:r>
      <w:r>
        <w:rPr/>
        <w:t>de</w:t>
      </w:r>
      <w:r>
        <w:rPr>
          <w:spacing w:val="-4"/>
        </w:rPr>
        <w:t> </w:t>
      </w:r>
      <w:r>
        <w:rPr/>
        <w:t>la</w:t>
      </w:r>
      <w:r>
        <w:rPr>
          <w:spacing w:val="-3"/>
        </w:rPr>
        <w:t> </w:t>
      </w:r>
      <w:r>
        <w:rPr>
          <w:spacing w:val="-2"/>
        </w:rPr>
        <w:t>información.</w:t>
      </w:r>
    </w:p>
    <w:p>
      <w:pPr>
        <w:pStyle w:val="BodyText"/>
      </w:pPr>
    </w:p>
    <w:p>
      <w:pPr>
        <w:pStyle w:val="ListParagraph"/>
        <w:numPr>
          <w:ilvl w:val="1"/>
          <w:numId w:val="5"/>
        </w:numPr>
        <w:tabs>
          <w:tab w:pos="1811" w:val="left" w:leader="none"/>
        </w:tabs>
        <w:spacing w:line="252" w:lineRule="exact" w:before="1" w:after="0"/>
        <w:ind w:left="1811" w:right="0" w:hanging="562"/>
        <w:jc w:val="left"/>
        <w:rPr>
          <w:sz w:val="22"/>
        </w:rPr>
      </w:pPr>
      <w:r>
        <w:rPr>
          <w:sz w:val="22"/>
        </w:rPr>
        <w:t>Marco</w:t>
      </w:r>
      <w:r>
        <w:rPr>
          <w:spacing w:val="-4"/>
          <w:sz w:val="22"/>
        </w:rPr>
        <w:t> </w:t>
      </w:r>
      <w:r>
        <w:rPr>
          <w:sz w:val="22"/>
        </w:rPr>
        <w:t>de</w:t>
      </w:r>
      <w:r>
        <w:rPr>
          <w:spacing w:val="-4"/>
          <w:sz w:val="22"/>
        </w:rPr>
        <w:t> </w:t>
      </w:r>
      <w:r>
        <w:rPr>
          <w:sz w:val="22"/>
        </w:rPr>
        <w:t>gestión</w:t>
      </w:r>
      <w:r>
        <w:rPr>
          <w:spacing w:val="-4"/>
          <w:sz w:val="22"/>
        </w:rPr>
        <w:t> </w:t>
      </w:r>
      <w:r>
        <w:rPr>
          <w:sz w:val="22"/>
        </w:rPr>
        <w:t>de</w:t>
      </w:r>
      <w:r>
        <w:rPr>
          <w:spacing w:val="-3"/>
          <w:sz w:val="22"/>
        </w:rPr>
        <w:t> </w:t>
      </w:r>
      <w:r>
        <w:rPr>
          <w:sz w:val="22"/>
        </w:rPr>
        <w:t>seguridad</w:t>
      </w:r>
      <w:r>
        <w:rPr>
          <w:spacing w:val="-6"/>
          <w:sz w:val="22"/>
        </w:rPr>
        <w:t> </w:t>
      </w:r>
      <w:r>
        <w:rPr>
          <w:sz w:val="22"/>
        </w:rPr>
        <w:t>de</w:t>
      </w:r>
      <w:r>
        <w:rPr>
          <w:spacing w:val="-4"/>
          <w:sz w:val="22"/>
        </w:rPr>
        <w:t> </w:t>
      </w:r>
      <w:r>
        <w:rPr>
          <w:sz w:val="22"/>
        </w:rPr>
        <w:t>la</w:t>
      </w:r>
      <w:r>
        <w:rPr>
          <w:spacing w:val="-3"/>
          <w:sz w:val="22"/>
        </w:rPr>
        <w:t> </w:t>
      </w:r>
      <w:r>
        <w:rPr>
          <w:spacing w:val="-2"/>
          <w:sz w:val="22"/>
        </w:rPr>
        <w:t>información.</w:t>
      </w:r>
    </w:p>
    <w:p>
      <w:pPr>
        <w:pStyle w:val="ListParagraph"/>
        <w:numPr>
          <w:ilvl w:val="1"/>
          <w:numId w:val="5"/>
        </w:numPr>
        <w:tabs>
          <w:tab w:pos="1811" w:val="left" w:leader="none"/>
        </w:tabs>
        <w:spacing w:line="252" w:lineRule="exact" w:before="0" w:after="0"/>
        <w:ind w:left="1811" w:right="0" w:hanging="562"/>
        <w:jc w:val="left"/>
        <w:rPr>
          <w:sz w:val="22"/>
        </w:rPr>
      </w:pPr>
      <w:r>
        <w:rPr>
          <w:sz w:val="22"/>
        </w:rPr>
        <w:t>Estrategia</w:t>
      </w:r>
      <w:r>
        <w:rPr>
          <w:spacing w:val="-4"/>
          <w:sz w:val="22"/>
        </w:rPr>
        <w:t> </w:t>
      </w:r>
      <w:r>
        <w:rPr>
          <w:sz w:val="22"/>
        </w:rPr>
        <w:t>de</w:t>
      </w:r>
      <w:r>
        <w:rPr>
          <w:spacing w:val="-6"/>
          <w:sz w:val="22"/>
        </w:rPr>
        <w:t> </w:t>
      </w:r>
      <w:r>
        <w:rPr>
          <w:sz w:val="22"/>
        </w:rPr>
        <w:t>seguridad</w:t>
      </w:r>
      <w:r>
        <w:rPr>
          <w:spacing w:val="-5"/>
          <w:sz w:val="22"/>
        </w:rPr>
        <w:t> </w:t>
      </w:r>
      <w:r>
        <w:rPr>
          <w:sz w:val="22"/>
        </w:rPr>
        <w:t>de</w:t>
      </w:r>
      <w:r>
        <w:rPr>
          <w:spacing w:val="-6"/>
          <w:sz w:val="22"/>
        </w:rPr>
        <w:t> </w:t>
      </w:r>
      <w:r>
        <w:rPr>
          <w:sz w:val="22"/>
        </w:rPr>
        <w:t>la</w:t>
      </w:r>
      <w:r>
        <w:rPr>
          <w:spacing w:val="-4"/>
          <w:sz w:val="22"/>
        </w:rPr>
        <w:t> </w:t>
      </w:r>
      <w:r>
        <w:rPr>
          <w:spacing w:val="-2"/>
          <w:sz w:val="22"/>
        </w:rPr>
        <w:t>información.</w:t>
      </w:r>
    </w:p>
    <w:p>
      <w:pPr>
        <w:pStyle w:val="ListParagraph"/>
        <w:numPr>
          <w:ilvl w:val="1"/>
          <w:numId w:val="5"/>
        </w:numPr>
        <w:tabs>
          <w:tab w:pos="1811" w:val="left" w:leader="none"/>
        </w:tabs>
        <w:spacing w:line="252" w:lineRule="exact" w:before="0" w:after="0"/>
        <w:ind w:left="1811" w:right="0" w:hanging="562"/>
        <w:jc w:val="left"/>
        <w:rPr>
          <w:sz w:val="22"/>
        </w:rPr>
      </w:pPr>
      <w:r>
        <w:rPr>
          <w:sz w:val="22"/>
        </w:rPr>
        <w:t>Normas</w:t>
      </w:r>
      <w:r>
        <w:rPr>
          <w:spacing w:val="-3"/>
          <w:sz w:val="22"/>
        </w:rPr>
        <w:t> </w:t>
      </w:r>
      <w:r>
        <w:rPr>
          <w:sz w:val="22"/>
        </w:rPr>
        <w:t>y</w:t>
      </w:r>
      <w:r>
        <w:rPr>
          <w:spacing w:val="-6"/>
          <w:sz w:val="22"/>
        </w:rPr>
        <w:t> </w:t>
      </w:r>
      <w:r>
        <w:rPr>
          <w:spacing w:val="-2"/>
          <w:sz w:val="22"/>
        </w:rPr>
        <w:t>procedimientos.</w:t>
      </w:r>
    </w:p>
    <w:p>
      <w:pPr>
        <w:pStyle w:val="ListParagraph"/>
        <w:numPr>
          <w:ilvl w:val="1"/>
          <w:numId w:val="5"/>
        </w:numPr>
        <w:tabs>
          <w:tab w:pos="1811" w:val="left" w:leader="none"/>
        </w:tabs>
        <w:spacing w:line="252" w:lineRule="exact" w:before="0" w:after="0"/>
        <w:ind w:left="1811" w:right="0" w:hanging="562"/>
        <w:jc w:val="left"/>
        <w:rPr>
          <w:sz w:val="22"/>
        </w:rPr>
      </w:pPr>
      <w:r>
        <w:rPr>
          <w:sz w:val="22"/>
        </w:rPr>
        <w:t>Presupuesto,</w:t>
      </w:r>
      <w:r>
        <w:rPr>
          <w:spacing w:val="-8"/>
          <w:sz w:val="22"/>
        </w:rPr>
        <w:t> </w:t>
      </w:r>
      <w:r>
        <w:rPr>
          <w:sz w:val="22"/>
        </w:rPr>
        <w:t>inversiones</w:t>
      </w:r>
      <w:r>
        <w:rPr>
          <w:spacing w:val="-2"/>
          <w:sz w:val="22"/>
        </w:rPr>
        <w:t> </w:t>
      </w:r>
      <w:r>
        <w:rPr>
          <w:sz w:val="22"/>
        </w:rPr>
        <w:t>y</w:t>
      </w:r>
      <w:r>
        <w:rPr>
          <w:spacing w:val="-9"/>
          <w:sz w:val="22"/>
        </w:rPr>
        <w:t> </w:t>
      </w:r>
      <w:r>
        <w:rPr>
          <w:sz w:val="22"/>
        </w:rPr>
        <w:t>gestión</w:t>
      </w:r>
      <w:r>
        <w:rPr>
          <w:spacing w:val="-7"/>
          <w:sz w:val="22"/>
        </w:rPr>
        <w:t> </w:t>
      </w:r>
      <w:r>
        <w:rPr>
          <w:sz w:val="22"/>
        </w:rPr>
        <w:t>de</w:t>
      </w:r>
      <w:r>
        <w:rPr>
          <w:spacing w:val="-6"/>
          <w:sz w:val="22"/>
        </w:rPr>
        <w:t> </w:t>
      </w:r>
      <w:r>
        <w:rPr>
          <w:spacing w:val="-2"/>
          <w:sz w:val="22"/>
        </w:rPr>
        <w:t>proyectos.</w:t>
      </w:r>
    </w:p>
    <w:p>
      <w:pPr>
        <w:pStyle w:val="ListParagraph"/>
        <w:numPr>
          <w:ilvl w:val="1"/>
          <w:numId w:val="5"/>
        </w:numPr>
        <w:tabs>
          <w:tab w:pos="1811" w:val="left" w:leader="none"/>
        </w:tabs>
        <w:spacing w:line="252" w:lineRule="exact" w:before="3" w:after="0"/>
        <w:ind w:left="1811" w:right="0" w:hanging="562"/>
        <w:jc w:val="left"/>
        <w:rPr>
          <w:sz w:val="22"/>
        </w:rPr>
      </w:pPr>
      <w:r>
        <w:rPr>
          <w:sz w:val="22"/>
        </w:rPr>
        <w:t>Programas</w:t>
      </w:r>
      <w:r>
        <w:rPr>
          <w:spacing w:val="-9"/>
          <w:sz w:val="22"/>
        </w:rPr>
        <w:t> </w:t>
      </w:r>
      <w:r>
        <w:rPr>
          <w:sz w:val="22"/>
        </w:rPr>
        <w:t>de</w:t>
      </w:r>
      <w:r>
        <w:rPr>
          <w:spacing w:val="-4"/>
          <w:sz w:val="22"/>
        </w:rPr>
        <w:t> </w:t>
      </w:r>
      <w:r>
        <w:rPr>
          <w:sz w:val="22"/>
        </w:rPr>
        <w:t>capacitación</w:t>
      </w:r>
      <w:r>
        <w:rPr>
          <w:spacing w:val="-6"/>
          <w:sz w:val="22"/>
        </w:rPr>
        <w:t> </w:t>
      </w:r>
      <w:r>
        <w:rPr>
          <w:sz w:val="22"/>
        </w:rPr>
        <w:t>y</w:t>
      </w:r>
      <w:r>
        <w:rPr>
          <w:spacing w:val="-6"/>
          <w:sz w:val="22"/>
        </w:rPr>
        <w:t> </w:t>
      </w:r>
      <w:r>
        <w:rPr>
          <w:spacing w:val="-2"/>
          <w:sz w:val="22"/>
        </w:rPr>
        <w:t>concientización.</w:t>
      </w:r>
    </w:p>
    <w:p>
      <w:pPr>
        <w:pStyle w:val="ListParagraph"/>
        <w:numPr>
          <w:ilvl w:val="1"/>
          <w:numId w:val="5"/>
        </w:numPr>
        <w:tabs>
          <w:tab w:pos="1811" w:val="left" w:leader="none"/>
        </w:tabs>
        <w:spacing w:line="252" w:lineRule="exact" w:before="0" w:after="0"/>
        <w:ind w:left="1811" w:right="0" w:hanging="562"/>
        <w:jc w:val="left"/>
        <w:rPr>
          <w:sz w:val="22"/>
        </w:rPr>
      </w:pPr>
      <w:r>
        <w:rPr>
          <w:sz w:val="22"/>
        </w:rPr>
        <w:t>Control</w:t>
      </w:r>
      <w:r>
        <w:rPr>
          <w:spacing w:val="-8"/>
          <w:sz w:val="22"/>
        </w:rPr>
        <w:t> </w:t>
      </w:r>
      <w:r>
        <w:rPr>
          <w:sz w:val="22"/>
        </w:rPr>
        <w:t>y</w:t>
      </w:r>
      <w:r>
        <w:rPr>
          <w:spacing w:val="-4"/>
          <w:sz w:val="22"/>
        </w:rPr>
        <w:t> </w:t>
      </w:r>
      <w:r>
        <w:rPr>
          <w:sz w:val="22"/>
        </w:rPr>
        <w:t>reportes</w:t>
      </w:r>
      <w:r>
        <w:rPr>
          <w:spacing w:val="-2"/>
          <w:sz w:val="22"/>
        </w:rPr>
        <w:t> </w:t>
      </w:r>
      <w:r>
        <w:rPr>
          <w:sz w:val="22"/>
        </w:rPr>
        <w:t>de</w:t>
      </w:r>
      <w:r>
        <w:rPr>
          <w:spacing w:val="-6"/>
          <w:sz w:val="22"/>
        </w:rPr>
        <w:t> </w:t>
      </w:r>
      <w:r>
        <w:rPr>
          <w:spacing w:val="-2"/>
          <w:sz w:val="22"/>
        </w:rPr>
        <w:t>gestión.</w:t>
      </w:r>
    </w:p>
    <w:p>
      <w:pPr>
        <w:pStyle w:val="ListParagraph"/>
        <w:numPr>
          <w:ilvl w:val="1"/>
          <w:numId w:val="5"/>
        </w:numPr>
        <w:tabs>
          <w:tab w:pos="1811" w:val="left" w:leader="none"/>
        </w:tabs>
        <w:spacing w:line="252" w:lineRule="exact" w:before="0" w:after="0"/>
        <w:ind w:left="1811" w:right="0" w:hanging="562"/>
        <w:jc w:val="left"/>
        <w:rPr>
          <w:sz w:val="22"/>
        </w:rPr>
      </w:pPr>
      <w:r>
        <w:rPr>
          <w:sz w:val="22"/>
        </w:rPr>
        <w:t>Control</w:t>
      </w:r>
      <w:r>
        <w:rPr>
          <w:spacing w:val="-3"/>
          <w:sz w:val="22"/>
        </w:rPr>
        <w:t> </w:t>
      </w:r>
      <w:r>
        <w:rPr>
          <w:sz w:val="22"/>
        </w:rPr>
        <w:t>de</w:t>
      </w:r>
      <w:r>
        <w:rPr>
          <w:spacing w:val="-4"/>
          <w:sz w:val="22"/>
        </w:rPr>
        <w:t> </w:t>
      </w:r>
      <w:r>
        <w:rPr>
          <w:sz w:val="22"/>
        </w:rPr>
        <w:t>accesos</w:t>
      </w:r>
      <w:r>
        <w:rPr>
          <w:spacing w:val="-3"/>
          <w:sz w:val="22"/>
        </w:rPr>
        <w:t> </w:t>
      </w:r>
      <w:r>
        <w:rPr>
          <w:sz w:val="22"/>
        </w:rPr>
        <w:t>físico,</w:t>
      </w:r>
      <w:r>
        <w:rPr>
          <w:spacing w:val="-4"/>
          <w:sz w:val="22"/>
        </w:rPr>
        <w:t> </w:t>
      </w:r>
      <w:r>
        <w:rPr>
          <w:sz w:val="22"/>
        </w:rPr>
        <w:t>a</w:t>
      </w:r>
      <w:r>
        <w:rPr>
          <w:spacing w:val="-5"/>
          <w:sz w:val="22"/>
        </w:rPr>
        <w:t> </w:t>
      </w:r>
      <w:r>
        <w:rPr>
          <w:sz w:val="22"/>
        </w:rPr>
        <w:t>sistemas y</w:t>
      </w:r>
      <w:r>
        <w:rPr>
          <w:spacing w:val="-4"/>
          <w:sz w:val="22"/>
        </w:rPr>
        <w:t> </w:t>
      </w:r>
      <w:r>
        <w:rPr>
          <w:sz w:val="22"/>
        </w:rPr>
        <w:t>a</w:t>
      </w:r>
      <w:r>
        <w:rPr>
          <w:spacing w:val="-5"/>
          <w:sz w:val="22"/>
        </w:rPr>
        <w:t> </w:t>
      </w:r>
      <w:r>
        <w:rPr>
          <w:spacing w:val="-2"/>
          <w:sz w:val="22"/>
        </w:rPr>
        <w:t>datos.</w:t>
      </w:r>
    </w:p>
    <w:p>
      <w:pPr>
        <w:pStyle w:val="ListParagraph"/>
        <w:numPr>
          <w:ilvl w:val="1"/>
          <w:numId w:val="5"/>
        </w:numPr>
        <w:tabs>
          <w:tab w:pos="1811" w:val="left" w:leader="none"/>
        </w:tabs>
        <w:spacing w:line="253" w:lineRule="exact" w:before="0" w:after="0"/>
        <w:ind w:left="1811" w:right="0" w:hanging="562"/>
        <w:jc w:val="left"/>
        <w:rPr>
          <w:sz w:val="22"/>
        </w:rPr>
      </w:pPr>
      <w:r>
        <w:rPr>
          <w:sz w:val="22"/>
        </w:rPr>
        <w:t>Operaciones</w:t>
      </w:r>
      <w:r>
        <w:rPr>
          <w:spacing w:val="-6"/>
          <w:sz w:val="22"/>
        </w:rPr>
        <w:t> </w:t>
      </w:r>
      <w:r>
        <w:rPr>
          <w:sz w:val="22"/>
        </w:rPr>
        <w:t>de</w:t>
      </w:r>
      <w:r>
        <w:rPr>
          <w:spacing w:val="-9"/>
          <w:sz w:val="22"/>
        </w:rPr>
        <w:t> </w:t>
      </w:r>
      <w:r>
        <w:rPr>
          <w:spacing w:val="-2"/>
          <w:sz w:val="22"/>
        </w:rPr>
        <w:t>seguridad.</w:t>
      </w:r>
    </w:p>
    <w:p>
      <w:pPr>
        <w:pStyle w:val="BodyText"/>
      </w:pPr>
    </w:p>
    <w:p>
      <w:pPr>
        <w:pStyle w:val="BodyText"/>
        <w:spacing w:before="2"/>
      </w:pPr>
    </w:p>
    <w:p>
      <w:pPr>
        <w:pStyle w:val="BodyText"/>
        <w:ind w:left="114"/>
      </w:pPr>
      <w:r>
        <w:rPr/>
        <w:t>Sección</w:t>
      </w:r>
      <w:r>
        <w:rPr>
          <w:spacing w:val="-5"/>
        </w:rPr>
        <w:t> </w:t>
      </w:r>
      <w:r>
        <w:rPr/>
        <w:t>6.</w:t>
      </w:r>
      <w:r>
        <w:rPr>
          <w:spacing w:val="39"/>
        </w:rPr>
        <w:t> </w:t>
      </w:r>
      <w:r>
        <w:rPr/>
        <w:t>Gestión</w:t>
      </w:r>
      <w:r>
        <w:rPr>
          <w:spacing w:val="-4"/>
        </w:rPr>
        <w:t> </w:t>
      </w:r>
      <w:r>
        <w:rPr/>
        <w:t>de</w:t>
      </w:r>
      <w:r>
        <w:rPr>
          <w:spacing w:val="-6"/>
        </w:rPr>
        <w:t> </w:t>
      </w:r>
      <w:r>
        <w:rPr/>
        <w:t>la</w:t>
      </w:r>
      <w:r>
        <w:rPr>
          <w:spacing w:val="-4"/>
        </w:rPr>
        <w:t> </w:t>
      </w:r>
      <w:r>
        <w:rPr/>
        <w:t>continuidad</w:t>
      </w:r>
      <w:r>
        <w:rPr>
          <w:spacing w:val="-1"/>
        </w:rPr>
        <w:t> </w:t>
      </w:r>
      <w:r>
        <w:rPr/>
        <w:t>del</w:t>
      </w:r>
      <w:r>
        <w:rPr>
          <w:spacing w:val="-5"/>
        </w:rPr>
        <w:t> </w:t>
      </w:r>
      <w:r>
        <w:rPr>
          <w:spacing w:val="-2"/>
        </w:rPr>
        <w:t>negocio.</w:t>
      </w:r>
    </w:p>
    <w:p>
      <w:pPr>
        <w:pStyle w:val="BodyText"/>
      </w:pPr>
    </w:p>
    <w:p>
      <w:pPr>
        <w:pStyle w:val="ListParagraph"/>
        <w:numPr>
          <w:ilvl w:val="1"/>
          <w:numId w:val="6"/>
        </w:numPr>
        <w:tabs>
          <w:tab w:pos="1811" w:val="left" w:leader="none"/>
        </w:tabs>
        <w:spacing w:line="253" w:lineRule="exact" w:before="1" w:after="0"/>
        <w:ind w:left="1811" w:right="0" w:hanging="562"/>
        <w:jc w:val="left"/>
        <w:rPr>
          <w:sz w:val="22"/>
        </w:rPr>
      </w:pPr>
      <w:r>
        <w:rPr>
          <w:sz w:val="22"/>
        </w:rPr>
        <w:t>Marco</w:t>
      </w:r>
      <w:r>
        <w:rPr>
          <w:spacing w:val="-4"/>
          <w:sz w:val="22"/>
        </w:rPr>
        <w:t> </w:t>
      </w:r>
      <w:r>
        <w:rPr>
          <w:sz w:val="22"/>
        </w:rPr>
        <w:t>de</w:t>
      </w:r>
      <w:r>
        <w:rPr>
          <w:spacing w:val="-4"/>
          <w:sz w:val="22"/>
        </w:rPr>
        <w:t> </w:t>
      </w:r>
      <w:r>
        <w:rPr>
          <w:sz w:val="22"/>
        </w:rPr>
        <w:t>gestión</w:t>
      </w:r>
      <w:r>
        <w:rPr>
          <w:spacing w:val="-4"/>
          <w:sz w:val="22"/>
        </w:rPr>
        <w:t> </w:t>
      </w:r>
      <w:r>
        <w:rPr>
          <w:sz w:val="22"/>
        </w:rPr>
        <w:t>de</w:t>
      </w:r>
      <w:r>
        <w:rPr>
          <w:spacing w:val="-4"/>
          <w:sz w:val="22"/>
        </w:rPr>
        <w:t> </w:t>
      </w:r>
      <w:r>
        <w:rPr>
          <w:sz w:val="22"/>
        </w:rPr>
        <w:t>la</w:t>
      </w:r>
      <w:r>
        <w:rPr>
          <w:spacing w:val="-6"/>
          <w:sz w:val="22"/>
        </w:rPr>
        <w:t> </w:t>
      </w:r>
      <w:r>
        <w:rPr>
          <w:spacing w:val="-2"/>
          <w:sz w:val="22"/>
        </w:rPr>
        <w:t>continuidad.</w:t>
      </w:r>
    </w:p>
    <w:p>
      <w:pPr>
        <w:pStyle w:val="ListParagraph"/>
        <w:numPr>
          <w:ilvl w:val="1"/>
          <w:numId w:val="6"/>
        </w:numPr>
        <w:tabs>
          <w:tab w:pos="1811" w:val="left" w:leader="none"/>
        </w:tabs>
        <w:spacing w:line="253" w:lineRule="exact" w:before="0" w:after="0"/>
        <w:ind w:left="1811" w:right="0" w:hanging="562"/>
        <w:jc w:val="left"/>
        <w:rPr>
          <w:sz w:val="22"/>
        </w:rPr>
      </w:pPr>
      <w:r>
        <w:rPr>
          <w:sz w:val="22"/>
        </w:rPr>
        <w:t>Ciberresiliencia</w:t>
      </w:r>
      <w:r>
        <w:rPr>
          <w:spacing w:val="-7"/>
          <w:sz w:val="22"/>
        </w:rPr>
        <w:t> </w:t>
      </w:r>
      <w:r>
        <w:rPr>
          <w:sz w:val="22"/>
        </w:rPr>
        <w:t>en</w:t>
      </w:r>
      <w:r>
        <w:rPr>
          <w:spacing w:val="-6"/>
          <w:sz w:val="22"/>
        </w:rPr>
        <w:t> </w:t>
      </w:r>
      <w:r>
        <w:rPr>
          <w:sz w:val="22"/>
        </w:rPr>
        <w:t>la</w:t>
      </w:r>
      <w:r>
        <w:rPr>
          <w:spacing w:val="-7"/>
          <w:sz w:val="22"/>
        </w:rPr>
        <w:t> </w:t>
      </w:r>
      <w:r>
        <w:rPr>
          <w:sz w:val="22"/>
        </w:rPr>
        <w:t>continuidad</w:t>
      </w:r>
      <w:r>
        <w:rPr>
          <w:spacing w:val="-4"/>
          <w:sz w:val="22"/>
        </w:rPr>
        <w:t> </w:t>
      </w:r>
      <w:r>
        <w:rPr>
          <w:sz w:val="22"/>
        </w:rPr>
        <w:t>del</w:t>
      </w:r>
      <w:r>
        <w:rPr>
          <w:spacing w:val="-5"/>
          <w:sz w:val="22"/>
        </w:rPr>
        <w:t> </w:t>
      </w:r>
      <w:r>
        <w:rPr>
          <w:spacing w:val="-2"/>
          <w:sz w:val="22"/>
        </w:rPr>
        <w:t>negocio.</w:t>
      </w:r>
    </w:p>
    <w:p>
      <w:pPr>
        <w:pStyle w:val="ListParagraph"/>
        <w:numPr>
          <w:ilvl w:val="1"/>
          <w:numId w:val="6"/>
        </w:numPr>
        <w:tabs>
          <w:tab w:pos="1811" w:val="left" w:leader="none"/>
        </w:tabs>
        <w:spacing w:line="252" w:lineRule="exact" w:before="1" w:after="0"/>
        <w:ind w:left="1811" w:right="0" w:hanging="562"/>
        <w:jc w:val="left"/>
        <w:rPr>
          <w:sz w:val="22"/>
        </w:rPr>
      </w:pPr>
      <w:r>
        <w:rPr>
          <w:sz w:val="22"/>
        </w:rPr>
        <w:t>Análisis</w:t>
      </w:r>
      <w:r>
        <w:rPr>
          <w:spacing w:val="-5"/>
          <w:sz w:val="22"/>
        </w:rPr>
        <w:t> </w:t>
      </w:r>
      <w:r>
        <w:rPr>
          <w:sz w:val="22"/>
        </w:rPr>
        <w:t>de</w:t>
      </w:r>
      <w:r>
        <w:rPr>
          <w:spacing w:val="-5"/>
          <w:sz w:val="22"/>
        </w:rPr>
        <w:t> </w:t>
      </w:r>
      <w:r>
        <w:rPr>
          <w:sz w:val="22"/>
        </w:rPr>
        <w:t>impacto</w:t>
      </w:r>
      <w:r>
        <w:rPr>
          <w:spacing w:val="-5"/>
          <w:sz w:val="22"/>
        </w:rPr>
        <w:t> </w:t>
      </w:r>
      <w:r>
        <w:rPr>
          <w:sz w:val="22"/>
        </w:rPr>
        <w:t>y</w:t>
      </w:r>
      <w:r>
        <w:rPr>
          <w:spacing w:val="-7"/>
          <w:sz w:val="22"/>
        </w:rPr>
        <w:t> </w:t>
      </w:r>
      <w:r>
        <w:rPr>
          <w:sz w:val="22"/>
        </w:rPr>
        <w:t>evaluación</w:t>
      </w:r>
      <w:r>
        <w:rPr>
          <w:spacing w:val="-5"/>
          <w:sz w:val="22"/>
        </w:rPr>
        <w:t> </w:t>
      </w:r>
      <w:r>
        <w:rPr>
          <w:sz w:val="22"/>
        </w:rPr>
        <w:t>de</w:t>
      </w:r>
      <w:r>
        <w:rPr>
          <w:spacing w:val="-6"/>
          <w:sz w:val="22"/>
        </w:rPr>
        <w:t> </w:t>
      </w:r>
      <w:r>
        <w:rPr>
          <w:spacing w:val="-2"/>
          <w:sz w:val="22"/>
        </w:rPr>
        <w:t>riesgos.</w:t>
      </w:r>
    </w:p>
    <w:p>
      <w:pPr>
        <w:pStyle w:val="ListParagraph"/>
        <w:numPr>
          <w:ilvl w:val="1"/>
          <w:numId w:val="6"/>
        </w:numPr>
        <w:tabs>
          <w:tab w:pos="1811" w:val="left" w:leader="none"/>
        </w:tabs>
        <w:spacing w:line="252" w:lineRule="exact" w:before="0" w:after="0"/>
        <w:ind w:left="1811" w:right="0" w:hanging="562"/>
        <w:jc w:val="left"/>
        <w:rPr>
          <w:sz w:val="22"/>
        </w:rPr>
      </w:pPr>
      <w:r>
        <w:rPr>
          <w:sz w:val="22"/>
        </w:rPr>
        <w:t>Estrategias</w:t>
      </w:r>
      <w:r>
        <w:rPr>
          <w:spacing w:val="-7"/>
          <w:sz w:val="22"/>
        </w:rPr>
        <w:t> </w:t>
      </w:r>
      <w:r>
        <w:rPr>
          <w:sz w:val="22"/>
        </w:rPr>
        <w:t>de</w:t>
      </w:r>
      <w:r>
        <w:rPr>
          <w:spacing w:val="-7"/>
          <w:sz w:val="22"/>
        </w:rPr>
        <w:t> </w:t>
      </w:r>
      <w:r>
        <w:rPr>
          <w:sz w:val="22"/>
        </w:rPr>
        <w:t>continuidad</w:t>
      </w:r>
      <w:r>
        <w:rPr>
          <w:spacing w:val="-5"/>
          <w:sz w:val="22"/>
        </w:rPr>
        <w:t> </w:t>
      </w:r>
      <w:r>
        <w:rPr>
          <w:sz w:val="22"/>
        </w:rPr>
        <w:t>del</w:t>
      </w:r>
      <w:r>
        <w:rPr>
          <w:spacing w:val="-9"/>
          <w:sz w:val="22"/>
        </w:rPr>
        <w:t> </w:t>
      </w:r>
      <w:r>
        <w:rPr>
          <w:spacing w:val="-2"/>
          <w:sz w:val="22"/>
        </w:rPr>
        <w:t>negocio.</w:t>
      </w:r>
    </w:p>
    <w:p>
      <w:pPr>
        <w:pStyle w:val="ListParagraph"/>
        <w:numPr>
          <w:ilvl w:val="1"/>
          <w:numId w:val="6"/>
        </w:numPr>
        <w:tabs>
          <w:tab w:pos="1811" w:val="left" w:leader="none"/>
        </w:tabs>
        <w:spacing w:line="252" w:lineRule="exact" w:before="0" w:after="0"/>
        <w:ind w:left="1811" w:right="0" w:hanging="562"/>
        <w:jc w:val="left"/>
        <w:rPr>
          <w:sz w:val="22"/>
        </w:rPr>
      </w:pPr>
      <w:r>
        <w:rPr>
          <w:sz w:val="22"/>
        </w:rPr>
        <w:t>Programa</w:t>
      </w:r>
      <w:r>
        <w:rPr>
          <w:spacing w:val="-5"/>
          <w:sz w:val="22"/>
        </w:rPr>
        <w:t> </w:t>
      </w:r>
      <w:r>
        <w:rPr>
          <w:sz w:val="22"/>
        </w:rPr>
        <w:t>de</w:t>
      </w:r>
      <w:r>
        <w:rPr>
          <w:spacing w:val="-7"/>
          <w:sz w:val="22"/>
        </w:rPr>
        <w:t> </w:t>
      </w:r>
      <w:r>
        <w:rPr>
          <w:sz w:val="22"/>
        </w:rPr>
        <w:t>capacitación</w:t>
      </w:r>
      <w:r>
        <w:rPr>
          <w:spacing w:val="-8"/>
          <w:sz w:val="22"/>
        </w:rPr>
        <w:t> </w:t>
      </w:r>
      <w:r>
        <w:rPr>
          <w:sz w:val="22"/>
        </w:rPr>
        <w:t>y</w:t>
      </w:r>
      <w:r>
        <w:rPr>
          <w:spacing w:val="-5"/>
          <w:sz w:val="22"/>
        </w:rPr>
        <w:t> </w:t>
      </w:r>
      <w:r>
        <w:rPr>
          <w:spacing w:val="-2"/>
          <w:sz w:val="22"/>
        </w:rPr>
        <w:t>concientización.</w:t>
      </w:r>
    </w:p>
    <w:p>
      <w:pPr>
        <w:pStyle w:val="ListParagraph"/>
        <w:numPr>
          <w:ilvl w:val="1"/>
          <w:numId w:val="6"/>
        </w:numPr>
        <w:tabs>
          <w:tab w:pos="1811" w:val="left" w:leader="none"/>
        </w:tabs>
        <w:spacing w:line="252" w:lineRule="exact" w:before="1" w:after="0"/>
        <w:ind w:left="1811" w:right="0" w:hanging="562"/>
        <w:jc w:val="left"/>
        <w:rPr>
          <w:sz w:val="22"/>
        </w:rPr>
      </w:pPr>
      <w:r>
        <w:rPr>
          <w:sz w:val="22"/>
        </w:rPr>
        <w:t>Ejercicios</w:t>
      </w:r>
      <w:r>
        <w:rPr>
          <w:spacing w:val="-3"/>
          <w:sz w:val="22"/>
        </w:rPr>
        <w:t> </w:t>
      </w:r>
      <w:r>
        <w:rPr>
          <w:sz w:val="22"/>
        </w:rPr>
        <w:t>y</w:t>
      </w:r>
      <w:r>
        <w:rPr>
          <w:spacing w:val="-6"/>
          <w:sz w:val="22"/>
        </w:rPr>
        <w:t> </w:t>
      </w:r>
      <w:r>
        <w:rPr>
          <w:sz w:val="22"/>
        </w:rPr>
        <w:t>pruebas</w:t>
      </w:r>
      <w:r>
        <w:rPr>
          <w:spacing w:val="-3"/>
          <w:sz w:val="22"/>
        </w:rPr>
        <w:t> </w:t>
      </w:r>
      <w:r>
        <w:rPr>
          <w:sz w:val="22"/>
        </w:rPr>
        <w:t>de</w:t>
      </w:r>
      <w:r>
        <w:rPr>
          <w:spacing w:val="-5"/>
          <w:sz w:val="22"/>
        </w:rPr>
        <w:t> </w:t>
      </w:r>
      <w:r>
        <w:rPr>
          <w:sz w:val="22"/>
        </w:rPr>
        <w:t>los</w:t>
      </w:r>
      <w:r>
        <w:rPr>
          <w:spacing w:val="-3"/>
          <w:sz w:val="22"/>
        </w:rPr>
        <w:t> </w:t>
      </w:r>
      <w:r>
        <w:rPr>
          <w:sz w:val="22"/>
        </w:rPr>
        <w:t>planes</w:t>
      </w:r>
      <w:r>
        <w:rPr>
          <w:spacing w:val="-3"/>
          <w:sz w:val="22"/>
        </w:rPr>
        <w:t> </w:t>
      </w:r>
      <w:r>
        <w:rPr>
          <w:sz w:val="22"/>
        </w:rPr>
        <w:t>de</w:t>
      </w:r>
      <w:r>
        <w:rPr>
          <w:spacing w:val="-5"/>
          <w:sz w:val="22"/>
        </w:rPr>
        <w:t> </w:t>
      </w:r>
      <w:r>
        <w:rPr>
          <w:sz w:val="22"/>
        </w:rPr>
        <w:t>continuidad</w:t>
      </w:r>
      <w:r>
        <w:rPr>
          <w:spacing w:val="-4"/>
          <w:sz w:val="22"/>
        </w:rPr>
        <w:t> </w:t>
      </w:r>
      <w:r>
        <w:rPr>
          <w:sz w:val="22"/>
        </w:rPr>
        <w:t>del</w:t>
      </w:r>
      <w:r>
        <w:rPr>
          <w:spacing w:val="-4"/>
          <w:sz w:val="22"/>
        </w:rPr>
        <w:t> </w:t>
      </w:r>
      <w:r>
        <w:rPr>
          <w:spacing w:val="-2"/>
          <w:sz w:val="22"/>
        </w:rPr>
        <w:t>negocio.</w:t>
      </w:r>
    </w:p>
    <w:p>
      <w:pPr>
        <w:pStyle w:val="ListParagraph"/>
        <w:numPr>
          <w:ilvl w:val="1"/>
          <w:numId w:val="6"/>
        </w:numPr>
        <w:tabs>
          <w:tab w:pos="1811" w:val="left" w:leader="none"/>
        </w:tabs>
        <w:spacing w:line="252" w:lineRule="exact" w:before="0" w:after="0"/>
        <w:ind w:left="1811" w:right="0" w:hanging="562"/>
        <w:jc w:val="left"/>
        <w:rPr>
          <w:sz w:val="22"/>
        </w:rPr>
      </w:pPr>
      <w:r>
        <w:rPr>
          <w:sz w:val="22"/>
        </w:rPr>
        <w:t>Mantenimiento</w:t>
      </w:r>
      <w:r>
        <w:rPr>
          <w:spacing w:val="-7"/>
          <w:sz w:val="22"/>
        </w:rPr>
        <w:t> </w:t>
      </w:r>
      <w:r>
        <w:rPr>
          <w:sz w:val="22"/>
        </w:rPr>
        <w:t>de</w:t>
      </w:r>
      <w:r>
        <w:rPr>
          <w:spacing w:val="-2"/>
          <w:sz w:val="22"/>
        </w:rPr>
        <w:t> </w:t>
      </w:r>
      <w:r>
        <w:rPr>
          <w:sz w:val="22"/>
        </w:rPr>
        <w:t>los</w:t>
      </w:r>
      <w:r>
        <w:rPr>
          <w:spacing w:val="-5"/>
          <w:sz w:val="22"/>
        </w:rPr>
        <w:t> </w:t>
      </w:r>
      <w:r>
        <w:rPr>
          <w:sz w:val="22"/>
        </w:rPr>
        <w:t>planes</w:t>
      </w:r>
      <w:r>
        <w:rPr>
          <w:spacing w:val="-5"/>
          <w:sz w:val="22"/>
        </w:rPr>
        <w:t> </w:t>
      </w:r>
      <w:r>
        <w:rPr>
          <w:sz w:val="22"/>
        </w:rPr>
        <w:t>de</w:t>
      </w:r>
      <w:r>
        <w:rPr>
          <w:spacing w:val="-2"/>
          <w:sz w:val="22"/>
        </w:rPr>
        <w:t> </w:t>
      </w:r>
      <w:r>
        <w:rPr>
          <w:sz w:val="22"/>
        </w:rPr>
        <w:t>la</w:t>
      </w:r>
      <w:r>
        <w:rPr>
          <w:spacing w:val="-7"/>
          <w:sz w:val="22"/>
        </w:rPr>
        <w:t> </w:t>
      </w:r>
      <w:r>
        <w:rPr>
          <w:sz w:val="22"/>
        </w:rPr>
        <w:t>continuidad</w:t>
      </w:r>
      <w:r>
        <w:rPr>
          <w:spacing w:val="-5"/>
          <w:sz w:val="22"/>
        </w:rPr>
        <w:t> </w:t>
      </w:r>
      <w:r>
        <w:rPr>
          <w:sz w:val="22"/>
        </w:rPr>
        <w:t>del</w:t>
      </w:r>
      <w:r>
        <w:rPr>
          <w:spacing w:val="-6"/>
          <w:sz w:val="22"/>
        </w:rPr>
        <w:t> </w:t>
      </w:r>
      <w:r>
        <w:rPr>
          <w:spacing w:val="-2"/>
          <w:sz w:val="22"/>
        </w:rPr>
        <w:t>negocio.</w:t>
      </w:r>
    </w:p>
    <w:p>
      <w:pPr>
        <w:pStyle w:val="ListParagraph"/>
        <w:numPr>
          <w:ilvl w:val="1"/>
          <w:numId w:val="6"/>
        </w:numPr>
        <w:tabs>
          <w:tab w:pos="1811" w:val="left" w:leader="none"/>
        </w:tabs>
        <w:spacing w:line="240" w:lineRule="auto" w:before="2" w:after="0"/>
        <w:ind w:left="1811" w:right="0" w:hanging="562"/>
        <w:jc w:val="left"/>
        <w:rPr>
          <w:sz w:val="22"/>
        </w:rPr>
      </w:pPr>
      <w:r>
        <w:rPr>
          <w:sz w:val="22"/>
        </w:rPr>
        <w:t>Control</w:t>
      </w:r>
      <w:r>
        <w:rPr>
          <w:spacing w:val="-5"/>
          <w:sz w:val="22"/>
        </w:rPr>
        <w:t> </w:t>
      </w:r>
      <w:r>
        <w:rPr>
          <w:sz w:val="22"/>
        </w:rPr>
        <w:t>y</w:t>
      </w:r>
      <w:r>
        <w:rPr>
          <w:spacing w:val="-5"/>
          <w:sz w:val="22"/>
        </w:rPr>
        <w:t> </w:t>
      </w:r>
      <w:r>
        <w:rPr>
          <w:sz w:val="22"/>
        </w:rPr>
        <w:t>reportes</w:t>
      </w:r>
      <w:r>
        <w:rPr>
          <w:spacing w:val="-3"/>
          <w:sz w:val="22"/>
        </w:rPr>
        <w:t> </w:t>
      </w:r>
      <w:r>
        <w:rPr>
          <w:sz w:val="22"/>
        </w:rPr>
        <w:t>de</w:t>
      </w:r>
      <w:r>
        <w:rPr>
          <w:spacing w:val="-7"/>
          <w:sz w:val="22"/>
        </w:rPr>
        <w:t> </w:t>
      </w:r>
      <w:r>
        <w:rPr>
          <w:spacing w:val="-2"/>
          <w:sz w:val="22"/>
        </w:rPr>
        <w:t>gestión.</w:t>
      </w:r>
    </w:p>
    <w:p>
      <w:pPr>
        <w:pStyle w:val="ListParagraph"/>
        <w:spacing w:after="0" w:line="240" w:lineRule="auto"/>
        <w:jc w:val="left"/>
        <w:rPr>
          <w:sz w:val="22"/>
        </w:rPr>
        <w:sectPr>
          <w:headerReference w:type="default" r:id="rId16"/>
          <w:pgSz w:w="11910" w:h="16840"/>
          <w:pgMar w:header="569" w:footer="0" w:top="1620" w:bottom="280" w:left="1417" w:right="283"/>
          <w:pgNumType w:start="1"/>
        </w:sectPr>
      </w:pPr>
    </w:p>
    <w:p>
      <w:pPr>
        <w:pStyle w:val="BodyText"/>
      </w:pPr>
    </w:p>
    <w:p>
      <w:pPr>
        <w:pStyle w:val="BodyText"/>
        <w:spacing w:before="146"/>
      </w:pPr>
    </w:p>
    <w:p>
      <w:pPr>
        <w:pStyle w:val="BodyText"/>
        <w:spacing w:before="1"/>
        <w:ind w:left="114"/>
      </w:pPr>
      <w:r>
        <w:rPr/>
        <w:t>Sección</w:t>
      </w:r>
      <w:r>
        <w:rPr>
          <w:spacing w:val="-6"/>
        </w:rPr>
        <w:t> </w:t>
      </w:r>
      <w:r>
        <w:rPr/>
        <w:t>7.</w:t>
      </w:r>
      <w:r>
        <w:rPr>
          <w:spacing w:val="36"/>
        </w:rPr>
        <w:t> </w:t>
      </w:r>
      <w:r>
        <w:rPr/>
        <w:t>Infraestructura</w:t>
      </w:r>
      <w:r>
        <w:rPr>
          <w:spacing w:val="-3"/>
        </w:rPr>
        <w:t> </w:t>
      </w:r>
      <w:r>
        <w:rPr/>
        <w:t>tecnológica</w:t>
      </w:r>
      <w:r>
        <w:rPr>
          <w:spacing w:val="-7"/>
        </w:rPr>
        <w:t> </w:t>
      </w:r>
      <w:r>
        <w:rPr/>
        <w:t>y</w:t>
      </w:r>
      <w:r>
        <w:rPr>
          <w:spacing w:val="-6"/>
        </w:rPr>
        <w:t> </w:t>
      </w:r>
      <w:r>
        <w:rPr>
          <w:spacing w:val="-2"/>
        </w:rPr>
        <w:t>procesamiento.</w:t>
      </w:r>
    </w:p>
    <w:p>
      <w:pPr>
        <w:pStyle w:val="ListParagraph"/>
        <w:numPr>
          <w:ilvl w:val="1"/>
          <w:numId w:val="7"/>
        </w:numPr>
        <w:tabs>
          <w:tab w:pos="1811" w:val="left" w:leader="none"/>
        </w:tabs>
        <w:spacing w:line="252" w:lineRule="exact" w:before="251" w:after="0"/>
        <w:ind w:left="1811" w:right="0" w:hanging="562"/>
        <w:jc w:val="left"/>
        <w:rPr>
          <w:sz w:val="22"/>
        </w:rPr>
      </w:pPr>
      <w:r>
        <w:rPr>
          <w:sz w:val="22"/>
        </w:rPr>
        <w:t>Gestión</w:t>
      </w:r>
      <w:r>
        <w:rPr>
          <w:spacing w:val="-6"/>
          <w:sz w:val="22"/>
        </w:rPr>
        <w:t> </w:t>
      </w:r>
      <w:r>
        <w:rPr>
          <w:sz w:val="22"/>
        </w:rPr>
        <w:t>de</w:t>
      </w:r>
      <w:r>
        <w:rPr>
          <w:spacing w:val="-6"/>
          <w:sz w:val="22"/>
        </w:rPr>
        <w:t> </w:t>
      </w:r>
      <w:r>
        <w:rPr>
          <w:sz w:val="22"/>
        </w:rPr>
        <w:t>la</w:t>
      </w:r>
      <w:r>
        <w:rPr>
          <w:spacing w:val="-7"/>
          <w:sz w:val="22"/>
        </w:rPr>
        <w:t> </w:t>
      </w:r>
      <w:r>
        <w:rPr>
          <w:sz w:val="22"/>
        </w:rPr>
        <w:t>infraestructura</w:t>
      </w:r>
      <w:r>
        <w:rPr>
          <w:spacing w:val="-7"/>
          <w:sz w:val="22"/>
        </w:rPr>
        <w:t> </w:t>
      </w:r>
      <w:r>
        <w:rPr>
          <w:spacing w:val="-2"/>
          <w:sz w:val="22"/>
        </w:rPr>
        <w:t>tecnológica.</w:t>
      </w:r>
    </w:p>
    <w:p>
      <w:pPr>
        <w:pStyle w:val="ListParagraph"/>
        <w:numPr>
          <w:ilvl w:val="1"/>
          <w:numId w:val="7"/>
        </w:numPr>
        <w:tabs>
          <w:tab w:pos="1811" w:val="left" w:leader="none"/>
        </w:tabs>
        <w:spacing w:line="252" w:lineRule="exact" w:before="0" w:after="0"/>
        <w:ind w:left="1811" w:right="0" w:hanging="562"/>
        <w:jc w:val="left"/>
        <w:rPr>
          <w:sz w:val="22"/>
        </w:rPr>
      </w:pPr>
      <w:r>
        <w:rPr>
          <w:sz w:val="22"/>
        </w:rPr>
        <w:t>Gestión</w:t>
      </w:r>
      <w:r>
        <w:rPr>
          <w:spacing w:val="-6"/>
          <w:sz w:val="22"/>
        </w:rPr>
        <w:t> </w:t>
      </w:r>
      <w:r>
        <w:rPr>
          <w:sz w:val="22"/>
        </w:rPr>
        <w:t>de</w:t>
      </w:r>
      <w:r>
        <w:rPr>
          <w:spacing w:val="-6"/>
          <w:sz w:val="22"/>
        </w:rPr>
        <w:t> </w:t>
      </w:r>
      <w:r>
        <w:rPr>
          <w:spacing w:val="-2"/>
          <w:sz w:val="22"/>
        </w:rPr>
        <w:t>cambios.</w:t>
      </w:r>
    </w:p>
    <w:p>
      <w:pPr>
        <w:pStyle w:val="ListParagraph"/>
        <w:numPr>
          <w:ilvl w:val="1"/>
          <w:numId w:val="7"/>
        </w:numPr>
        <w:tabs>
          <w:tab w:pos="1811" w:val="left" w:leader="none"/>
        </w:tabs>
        <w:spacing w:line="252" w:lineRule="exact" w:before="3" w:after="0"/>
        <w:ind w:left="1811" w:right="0" w:hanging="562"/>
        <w:jc w:val="left"/>
        <w:rPr>
          <w:sz w:val="22"/>
        </w:rPr>
      </w:pPr>
      <w:r>
        <w:rPr>
          <w:sz w:val="22"/>
        </w:rPr>
        <w:t>Actualización</w:t>
      </w:r>
      <w:r>
        <w:rPr>
          <w:spacing w:val="-9"/>
          <w:sz w:val="22"/>
        </w:rPr>
        <w:t> </w:t>
      </w:r>
      <w:r>
        <w:rPr>
          <w:sz w:val="22"/>
        </w:rPr>
        <w:t>de</w:t>
      </w:r>
      <w:r>
        <w:rPr>
          <w:spacing w:val="-7"/>
          <w:sz w:val="22"/>
        </w:rPr>
        <w:t> </w:t>
      </w:r>
      <w:r>
        <w:rPr>
          <w:sz w:val="22"/>
        </w:rPr>
        <w:t>la</w:t>
      </w:r>
      <w:r>
        <w:rPr>
          <w:spacing w:val="-9"/>
          <w:sz w:val="22"/>
        </w:rPr>
        <w:t> </w:t>
      </w:r>
      <w:r>
        <w:rPr>
          <w:sz w:val="22"/>
        </w:rPr>
        <w:t>infraestructura</w:t>
      </w:r>
      <w:r>
        <w:rPr>
          <w:spacing w:val="-4"/>
          <w:sz w:val="22"/>
        </w:rPr>
        <w:t> </w:t>
      </w:r>
      <w:r>
        <w:rPr>
          <w:spacing w:val="-2"/>
          <w:sz w:val="22"/>
        </w:rPr>
        <w:t>tecnológica.</w:t>
      </w:r>
    </w:p>
    <w:p>
      <w:pPr>
        <w:pStyle w:val="ListParagraph"/>
        <w:numPr>
          <w:ilvl w:val="1"/>
          <w:numId w:val="7"/>
        </w:numPr>
        <w:tabs>
          <w:tab w:pos="1811" w:val="left" w:leader="none"/>
        </w:tabs>
        <w:spacing w:line="252" w:lineRule="exact" w:before="0" w:after="0"/>
        <w:ind w:left="1811" w:right="0" w:hanging="562"/>
        <w:jc w:val="left"/>
        <w:rPr>
          <w:sz w:val="22"/>
        </w:rPr>
      </w:pPr>
      <w:r>
        <w:rPr>
          <w:sz w:val="22"/>
        </w:rPr>
        <w:t>Gestión</w:t>
      </w:r>
      <w:r>
        <w:rPr>
          <w:spacing w:val="-5"/>
          <w:sz w:val="22"/>
        </w:rPr>
        <w:t> </w:t>
      </w:r>
      <w:r>
        <w:rPr>
          <w:sz w:val="22"/>
        </w:rPr>
        <w:t>de</w:t>
      </w:r>
      <w:r>
        <w:rPr>
          <w:spacing w:val="-4"/>
          <w:sz w:val="22"/>
        </w:rPr>
        <w:t> </w:t>
      </w:r>
      <w:r>
        <w:rPr>
          <w:sz w:val="22"/>
        </w:rPr>
        <w:t>las</w:t>
      </w:r>
      <w:r>
        <w:rPr>
          <w:spacing w:val="-4"/>
          <w:sz w:val="22"/>
        </w:rPr>
        <w:t> </w:t>
      </w:r>
      <w:r>
        <w:rPr>
          <w:spacing w:val="-2"/>
          <w:sz w:val="22"/>
        </w:rPr>
        <w:t>comunicaciones.</w:t>
      </w:r>
    </w:p>
    <w:p>
      <w:pPr>
        <w:pStyle w:val="ListParagraph"/>
        <w:numPr>
          <w:ilvl w:val="1"/>
          <w:numId w:val="7"/>
        </w:numPr>
        <w:tabs>
          <w:tab w:pos="1811" w:val="left" w:leader="none"/>
        </w:tabs>
        <w:spacing w:line="252" w:lineRule="exact" w:before="0" w:after="0"/>
        <w:ind w:left="1811" w:right="0" w:hanging="562"/>
        <w:jc w:val="left"/>
        <w:rPr>
          <w:sz w:val="22"/>
        </w:rPr>
      </w:pPr>
      <w:r>
        <w:rPr>
          <w:sz w:val="22"/>
        </w:rPr>
        <w:t>Procesamiento</w:t>
      </w:r>
      <w:r>
        <w:rPr>
          <w:spacing w:val="-8"/>
          <w:sz w:val="22"/>
        </w:rPr>
        <w:t> </w:t>
      </w:r>
      <w:r>
        <w:rPr>
          <w:sz w:val="22"/>
        </w:rPr>
        <w:t>de</w:t>
      </w:r>
      <w:r>
        <w:rPr>
          <w:spacing w:val="-7"/>
          <w:sz w:val="22"/>
        </w:rPr>
        <w:t> </w:t>
      </w:r>
      <w:r>
        <w:rPr>
          <w:spacing w:val="-2"/>
          <w:sz w:val="22"/>
        </w:rPr>
        <w:t>datos.</w:t>
      </w:r>
    </w:p>
    <w:p>
      <w:pPr>
        <w:pStyle w:val="ListParagraph"/>
        <w:numPr>
          <w:ilvl w:val="1"/>
          <w:numId w:val="7"/>
        </w:numPr>
        <w:tabs>
          <w:tab w:pos="1811" w:val="left" w:leader="none"/>
        </w:tabs>
        <w:spacing w:line="252" w:lineRule="exact" w:before="0" w:after="0"/>
        <w:ind w:left="1811" w:right="0" w:hanging="562"/>
        <w:jc w:val="left"/>
        <w:rPr>
          <w:sz w:val="22"/>
        </w:rPr>
      </w:pPr>
      <w:r>
        <w:rPr>
          <w:sz w:val="22"/>
        </w:rPr>
        <w:t>Gestión</w:t>
      </w:r>
      <w:r>
        <w:rPr>
          <w:spacing w:val="-5"/>
          <w:sz w:val="22"/>
        </w:rPr>
        <w:t> </w:t>
      </w:r>
      <w:r>
        <w:rPr>
          <w:sz w:val="22"/>
        </w:rPr>
        <w:t>de</w:t>
      </w:r>
      <w:r>
        <w:rPr>
          <w:spacing w:val="-5"/>
          <w:sz w:val="22"/>
        </w:rPr>
        <w:t> </w:t>
      </w:r>
      <w:r>
        <w:rPr>
          <w:sz w:val="22"/>
        </w:rPr>
        <w:t>copias</w:t>
      </w:r>
      <w:r>
        <w:rPr>
          <w:spacing w:val="-4"/>
          <w:sz w:val="22"/>
        </w:rPr>
        <w:t> </w:t>
      </w:r>
      <w:r>
        <w:rPr>
          <w:sz w:val="22"/>
        </w:rPr>
        <w:t>de</w:t>
      </w:r>
      <w:r>
        <w:rPr>
          <w:spacing w:val="-2"/>
          <w:sz w:val="22"/>
        </w:rPr>
        <w:t> </w:t>
      </w:r>
      <w:r>
        <w:rPr>
          <w:sz w:val="22"/>
        </w:rPr>
        <w:t>respaldo</w:t>
      </w:r>
      <w:r>
        <w:rPr>
          <w:spacing w:val="-7"/>
          <w:sz w:val="22"/>
        </w:rPr>
        <w:t> </w:t>
      </w:r>
      <w:r>
        <w:rPr>
          <w:sz w:val="22"/>
        </w:rPr>
        <w:t>de</w:t>
      </w:r>
      <w:r>
        <w:rPr>
          <w:spacing w:val="-4"/>
          <w:sz w:val="22"/>
        </w:rPr>
        <w:t> </w:t>
      </w:r>
      <w:r>
        <w:rPr>
          <w:spacing w:val="-2"/>
          <w:sz w:val="22"/>
        </w:rPr>
        <w:t>datos.</w:t>
      </w:r>
    </w:p>
    <w:p>
      <w:pPr>
        <w:pStyle w:val="ListParagraph"/>
        <w:numPr>
          <w:ilvl w:val="1"/>
          <w:numId w:val="7"/>
        </w:numPr>
        <w:tabs>
          <w:tab w:pos="1811" w:val="left" w:leader="none"/>
        </w:tabs>
        <w:spacing w:line="252" w:lineRule="exact" w:before="0" w:after="0"/>
        <w:ind w:left="1811" w:right="0" w:hanging="562"/>
        <w:jc w:val="left"/>
        <w:rPr>
          <w:sz w:val="22"/>
        </w:rPr>
      </w:pPr>
      <w:r>
        <w:rPr>
          <w:sz w:val="22"/>
        </w:rPr>
        <w:t>Monitoreo</w:t>
      </w:r>
      <w:r>
        <w:rPr>
          <w:spacing w:val="-8"/>
          <w:sz w:val="22"/>
        </w:rPr>
        <w:t> </w:t>
      </w:r>
      <w:r>
        <w:rPr>
          <w:sz w:val="22"/>
        </w:rPr>
        <w:t>de</w:t>
      </w:r>
      <w:r>
        <w:rPr>
          <w:spacing w:val="-6"/>
          <w:sz w:val="22"/>
        </w:rPr>
        <w:t> </w:t>
      </w:r>
      <w:r>
        <w:rPr>
          <w:sz w:val="22"/>
        </w:rPr>
        <w:t>la</w:t>
      </w:r>
      <w:r>
        <w:rPr>
          <w:spacing w:val="-7"/>
          <w:sz w:val="22"/>
        </w:rPr>
        <w:t> </w:t>
      </w:r>
      <w:r>
        <w:rPr>
          <w:sz w:val="22"/>
        </w:rPr>
        <w:t>infraestructura</w:t>
      </w:r>
      <w:r>
        <w:rPr>
          <w:spacing w:val="-3"/>
          <w:sz w:val="22"/>
        </w:rPr>
        <w:t> </w:t>
      </w:r>
      <w:r>
        <w:rPr>
          <w:sz w:val="22"/>
        </w:rPr>
        <w:t>tecnológica</w:t>
      </w:r>
      <w:r>
        <w:rPr>
          <w:spacing w:val="-6"/>
          <w:sz w:val="22"/>
        </w:rPr>
        <w:t> </w:t>
      </w:r>
      <w:r>
        <w:rPr>
          <w:sz w:val="22"/>
        </w:rPr>
        <w:t>y</w:t>
      </w:r>
      <w:r>
        <w:rPr>
          <w:spacing w:val="-10"/>
          <w:sz w:val="22"/>
        </w:rPr>
        <w:t> </w:t>
      </w:r>
      <w:r>
        <w:rPr>
          <w:spacing w:val="-2"/>
          <w:sz w:val="22"/>
        </w:rPr>
        <w:t>procesamiento.</w:t>
      </w:r>
    </w:p>
    <w:p>
      <w:pPr>
        <w:pStyle w:val="BodyText"/>
      </w:pPr>
    </w:p>
    <w:p>
      <w:pPr>
        <w:pStyle w:val="BodyText"/>
        <w:spacing w:before="2"/>
      </w:pPr>
    </w:p>
    <w:p>
      <w:pPr>
        <w:pStyle w:val="BodyText"/>
        <w:ind w:left="114"/>
      </w:pPr>
      <w:r>
        <w:rPr/>
        <w:t>Sección</w:t>
      </w:r>
      <w:r>
        <w:rPr>
          <w:spacing w:val="-4"/>
        </w:rPr>
        <w:t> </w:t>
      </w:r>
      <w:r>
        <w:rPr/>
        <w:t>8.</w:t>
      </w:r>
      <w:r>
        <w:rPr>
          <w:spacing w:val="40"/>
        </w:rPr>
        <w:t> </w:t>
      </w:r>
      <w:r>
        <w:rPr/>
        <w:t>Gestión</w:t>
      </w:r>
      <w:r>
        <w:rPr>
          <w:spacing w:val="-3"/>
        </w:rPr>
        <w:t> </w:t>
      </w:r>
      <w:r>
        <w:rPr/>
        <w:t>de</w:t>
      </w:r>
      <w:r>
        <w:rPr>
          <w:spacing w:val="-5"/>
        </w:rPr>
        <w:t> </w:t>
      </w:r>
      <w:r>
        <w:rPr>
          <w:spacing w:val="-2"/>
        </w:rPr>
        <w:t>ciberincidentes.</w:t>
      </w:r>
    </w:p>
    <w:p>
      <w:pPr>
        <w:pStyle w:val="BodyText"/>
        <w:spacing w:before="1"/>
      </w:pPr>
    </w:p>
    <w:p>
      <w:pPr>
        <w:pStyle w:val="ListParagraph"/>
        <w:numPr>
          <w:ilvl w:val="1"/>
          <w:numId w:val="8"/>
        </w:numPr>
        <w:tabs>
          <w:tab w:pos="1811" w:val="left" w:leader="none"/>
        </w:tabs>
        <w:spacing w:line="252" w:lineRule="exact" w:before="0" w:after="0"/>
        <w:ind w:left="1811" w:right="0" w:hanging="562"/>
        <w:jc w:val="left"/>
        <w:rPr>
          <w:sz w:val="22"/>
        </w:rPr>
      </w:pPr>
      <w:r>
        <w:rPr>
          <w:sz w:val="22"/>
        </w:rPr>
        <w:t>Preparación</w:t>
      </w:r>
      <w:r>
        <w:rPr>
          <w:spacing w:val="-4"/>
          <w:sz w:val="22"/>
        </w:rPr>
        <w:t> </w:t>
      </w:r>
      <w:r>
        <w:rPr>
          <w:sz w:val="22"/>
        </w:rPr>
        <w:t>de</w:t>
      </w:r>
      <w:r>
        <w:rPr>
          <w:spacing w:val="-7"/>
          <w:sz w:val="22"/>
        </w:rPr>
        <w:t> </w:t>
      </w:r>
      <w:r>
        <w:rPr>
          <w:sz w:val="22"/>
        </w:rPr>
        <w:t>la</w:t>
      </w:r>
      <w:r>
        <w:rPr>
          <w:spacing w:val="-6"/>
          <w:sz w:val="22"/>
        </w:rPr>
        <w:t> </w:t>
      </w:r>
      <w:r>
        <w:rPr>
          <w:sz w:val="22"/>
        </w:rPr>
        <w:t>respuesta</w:t>
      </w:r>
      <w:r>
        <w:rPr>
          <w:spacing w:val="-6"/>
          <w:sz w:val="22"/>
        </w:rPr>
        <w:t> </w:t>
      </w:r>
      <w:r>
        <w:rPr>
          <w:sz w:val="22"/>
        </w:rPr>
        <w:t>ante</w:t>
      </w:r>
      <w:r>
        <w:rPr>
          <w:spacing w:val="-5"/>
          <w:sz w:val="22"/>
        </w:rPr>
        <w:t> </w:t>
      </w:r>
      <w:r>
        <w:rPr>
          <w:spacing w:val="-2"/>
          <w:sz w:val="22"/>
        </w:rPr>
        <w:t>ciberincidentes.</w:t>
      </w:r>
    </w:p>
    <w:p>
      <w:pPr>
        <w:pStyle w:val="ListParagraph"/>
        <w:numPr>
          <w:ilvl w:val="1"/>
          <w:numId w:val="8"/>
        </w:numPr>
        <w:tabs>
          <w:tab w:pos="1811" w:val="left" w:leader="none"/>
        </w:tabs>
        <w:spacing w:line="252" w:lineRule="exact" w:before="0" w:after="0"/>
        <w:ind w:left="1811" w:right="0" w:hanging="562"/>
        <w:jc w:val="left"/>
        <w:rPr>
          <w:sz w:val="22"/>
        </w:rPr>
      </w:pPr>
      <w:r>
        <w:rPr>
          <w:sz w:val="22"/>
        </w:rPr>
        <w:t>Ejercicios</w:t>
      </w:r>
      <w:r>
        <w:rPr>
          <w:spacing w:val="-4"/>
          <w:sz w:val="22"/>
        </w:rPr>
        <w:t> </w:t>
      </w:r>
      <w:r>
        <w:rPr>
          <w:sz w:val="22"/>
        </w:rPr>
        <w:t>y</w:t>
      </w:r>
      <w:r>
        <w:rPr>
          <w:spacing w:val="-7"/>
          <w:sz w:val="22"/>
        </w:rPr>
        <w:t> </w:t>
      </w:r>
      <w:r>
        <w:rPr>
          <w:sz w:val="22"/>
        </w:rPr>
        <w:t>pruebas</w:t>
      </w:r>
      <w:r>
        <w:rPr>
          <w:spacing w:val="-4"/>
          <w:sz w:val="22"/>
        </w:rPr>
        <w:t> </w:t>
      </w:r>
      <w:r>
        <w:rPr>
          <w:sz w:val="22"/>
        </w:rPr>
        <w:t>de</w:t>
      </w:r>
      <w:r>
        <w:rPr>
          <w:spacing w:val="-6"/>
          <w:sz w:val="22"/>
        </w:rPr>
        <w:t> </w:t>
      </w:r>
      <w:r>
        <w:rPr>
          <w:sz w:val="22"/>
        </w:rPr>
        <w:t>la</w:t>
      </w:r>
      <w:r>
        <w:rPr>
          <w:spacing w:val="-1"/>
          <w:sz w:val="22"/>
        </w:rPr>
        <w:t> </w:t>
      </w:r>
      <w:r>
        <w:rPr>
          <w:sz w:val="22"/>
        </w:rPr>
        <w:t>respuesta</w:t>
      </w:r>
      <w:r>
        <w:rPr>
          <w:spacing w:val="-6"/>
          <w:sz w:val="22"/>
        </w:rPr>
        <w:t> </w:t>
      </w:r>
      <w:r>
        <w:rPr>
          <w:sz w:val="22"/>
        </w:rPr>
        <w:t>ante</w:t>
      </w:r>
      <w:r>
        <w:rPr>
          <w:spacing w:val="-6"/>
          <w:sz w:val="22"/>
        </w:rPr>
        <w:t> </w:t>
      </w:r>
      <w:r>
        <w:rPr>
          <w:spacing w:val="-2"/>
          <w:sz w:val="22"/>
        </w:rPr>
        <w:t>ciberincidentes.</w:t>
      </w:r>
    </w:p>
    <w:p>
      <w:pPr>
        <w:pStyle w:val="ListParagraph"/>
        <w:numPr>
          <w:ilvl w:val="1"/>
          <w:numId w:val="8"/>
        </w:numPr>
        <w:tabs>
          <w:tab w:pos="1811" w:val="left" w:leader="none"/>
        </w:tabs>
        <w:spacing w:line="240" w:lineRule="auto" w:before="1" w:after="0"/>
        <w:ind w:left="1811" w:right="0" w:hanging="562"/>
        <w:jc w:val="left"/>
        <w:rPr>
          <w:sz w:val="22"/>
        </w:rPr>
      </w:pPr>
      <w:r>
        <w:rPr>
          <w:sz w:val="22"/>
        </w:rPr>
        <w:t>Control</w:t>
      </w:r>
      <w:r>
        <w:rPr>
          <w:spacing w:val="-5"/>
          <w:sz w:val="22"/>
        </w:rPr>
        <w:t> </w:t>
      </w:r>
      <w:r>
        <w:rPr>
          <w:sz w:val="22"/>
        </w:rPr>
        <w:t>y</w:t>
      </w:r>
      <w:r>
        <w:rPr>
          <w:spacing w:val="-5"/>
          <w:sz w:val="22"/>
        </w:rPr>
        <w:t> </w:t>
      </w:r>
      <w:r>
        <w:rPr>
          <w:sz w:val="22"/>
        </w:rPr>
        <w:t>reportes</w:t>
      </w:r>
      <w:r>
        <w:rPr>
          <w:spacing w:val="-3"/>
          <w:sz w:val="22"/>
        </w:rPr>
        <w:t> </w:t>
      </w:r>
      <w:r>
        <w:rPr>
          <w:sz w:val="22"/>
        </w:rPr>
        <w:t>de</w:t>
      </w:r>
      <w:r>
        <w:rPr>
          <w:spacing w:val="-7"/>
          <w:sz w:val="22"/>
        </w:rPr>
        <w:t> </w:t>
      </w:r>
      <w:r>
        <w:rPr>
          <w:spacing w:val="-2"/>
          <w:sz w:val="22"/>
        </w:rPr>
        <w:t>gestión.</w:t>
      </w:r>
    </w:p>
    <w:p>
      <w:pPr>
        <w:pStyle w:val="BodyText"/>
      </w:pPr>
    </w:p>
    <w:p>
      <w:pPr>
        <w:pStyle w:val="BodyText"/>
        <w:spacing w:before="2"/>
      </w:pPr>
    </w:p>
    <w:p>
      <w:pPr>
        <w:pStyle w:val="BodyText"/>
        <w:ind w:left="114"/>
      </w:pPr>
      <w:r>
        <w:rPr/>
        <w:t>Sección</w:t>
      </w:r>
      <w:r>
        <w:rPr>
          <w:spacing w:val="-6"/>
        </w:rPr>
        <w:t> </w:t>
      </w:r>
      <w:r>
        <w:rPr/>
        <w:t>9.</w:t>
      </w:r>
      <w:r>
        <w:rPr>
          <w:spacing w:val="37"/>
        </w:rPr>
        <w:t> </w:t>
      </w:r>
      <w:r>
        <w:rPr/>
        <w:t>Desarrollo,</w:t>
      </w:r>
      <w:r>
        <w:rPr>
          <w:spacing w:val="-7"/>
        </w:rPr>
        <w:t> </w:t>
      </w:r>
      <w:r>
        <w:rPr/>
        <w:t>adquisición</w:t>
      </w:r>
      <w:r>
        <w:rPr>
          <w:spacing w:val="-5"/>
        </w:rPr>
        <w:t> </w:t>
      </w:r>
      <w:r>
        <w:rPr/>
        <w:t>y</w:t>
      </w:r>
      <w:r>
        <w:rPr>
          <w:spacing w:val="-8"/>
        </w:rPr>
        <w:t> </w:t>
      </w:r>
      <w:r>
        <w:rPr/>
        <w:t>mantenimiento</w:t>
      </w:r>
      <w:r>
        <w:rPr>
          <w:spacing w:val="-1"/>
        </w:rPr>
        <w:t> </w:t>
      </w:r>
      <w:r>
        <w:rPr/>
        <w:t>de</w:t>
      </w:r>
      <w:r>
        <w:rPr>
          <w:spacing w:val="1"/>
        </w:rPr>
        <w:t> </w:t>
      </w:r>
      <w:r>
        <w:rPr>
          <w:spacing w:val="7"/>
        </w:rPr>
        <w:drawing>
          <wp:inline distT="0" distB="0" distL="0" distR="0">
            <wp:extent cx="609600" cy="103632"/>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4" cstate="print"/>
                    <a:stretch>
                      <a:fillRect/>
                    </a:stretch>
                  </pic:blipFill>
                  <pic:spPr>
                    <a:xfrm>
                      <a:off x="0" y="0"/>
                      <a:ext cx="609600" cy="103632"/>
                    </a:xfrm>
                    <a:prstGeom prst="rect">
                      <a:avLst/>
                    </a:prstGeom>
                  </pic:spPr>
                </pic:pic>
              </a:graphicData>
            </a:graphic>
          </wp:inline>
        </w:drawing>
      </w:r>
      <w:r>
        <w:rPr>
          <w:spacing w:val="7"/>
        </w:rPr>
      </w:r>
      <w:r>
        <w:rPr>
          <w:spacing w:val="-10"/>
        </w:rPr>
        <w:t>.</w:t>
      </w:r>
    </w:p>
    <w:p>
      <w:pPr>
        <w:pStyle w:val="ListParagraph"/>
        <w:numPr>
          <w:ilvl w:val="1"/>
          <w:numId w:val="9"/>
        </w:numPr>
        <w:tabs>
          <w:tab w:pos="1811" w:val="left" w:leader="none"/>
        </w:tabs>
        <w:spacing w:line="240" w:lineRule="auto" w:before="251" w:after="0"/>
        <w:ind w:left="1811" w:right="0" w:hanging="562"/>
        <w:jc w:val="left"/>
        <w:rPr>
          <w:sz w:val="22"/>
        </w:rPr>
      </w:pPr>
      <w:r>
        <w:rPr>
          <w:sz w:val="22"/>
        </w:rPr>
        <w:t>Requisitos</w:t>
      </w:r>
      <w:r>
        <w:rPr>
          <w:spacing w:val="-5"/>
          <w:sz w:val="22"/>
        </w:rPr>
        <w:t> </w:t>
      </w:r>
      <w:r>
        <w:rPr>
          <w:sz w:val="22"/>
        </w:rPr>
        <w:t>para</w:t>
      </w:r>
      <w:r>
        <w:rPr>
          <w:spacing w:val="-5"/>
          <w:sz w:val="22"/>
        </w:rPr>
        <w:t> </w:t>
      </w:r>
      <w:r>
        <w:rPr>
          <w:sz w:val="22"/>
        </w:rPr>
        <w:t>los</w:t>
      </w:r>
      <w:r>
        <w:rPr>
          <w:spacing w:val="-5"/>
          <w:sz w:val="22"/>
        </w:rPr>
        <w:t> </w:t>
      </w:r>
      <w:r>
        <w:rPr>
          <w:sz w:val="22"/>
        </w:rPr>
        <w:t>sistemas</w:t>
      </w:r>
      <w:r>
        <w:rPr>
          <w:spacing w:val="-4"/>
          <w:sz w:val="22"/>
        </w:rPr>
        <w:t> </w:t>
      </w:r>
      <w:r>
        <w:rPr>
          <w:sz w:val="22"/>
        </w:rPr>
        <w:t>y</w:t>
      </w:r>
      <w:r>
        <w:rPr>
          <w:spacing w:val="-8"/>
          <w:sz w:val="22"/>
        </w:rPr>
        <w:t> </w:t>
      </w:r>
      <w:r>
        <w:rPr>
          <w:spacing w:val="-2"/>
          <w:sz w:val="22"/>
        </w:rPr>
        <w:t>aplicaciones.</w:t>
      </w:r>
    </w:p>
    <w:p>
      <w:pPr>
        <w:pStyle w:val="ListParagraph"/>
        <w:numPr>
          <w:ilvl w:val="1"/>
          <w:numId w:val="9"/>
        </w:numPr>
        <w:tabs>
          <w:tab w:pos="1811" w:val="left" w:leader="none"/>
        </w:tabs>
        <w:spacing w:line="240" w:lineRule="auto" w:before="2" w:after="0"/>
        <w:ind w:left="1811" w:right="0" w:hanging="562"/>
        <w:jc w:val="left"/>
        <w:rPr>
          <w:sz w:val="22"/>
        </w:rPr>
      </w:pPr>
      <w:r>
        <w:rPr>
          <w:sz w:val="22"/>
        </w:rPr>
        <w:t>Gestión</w:t>
      </w:r>
      <w:r>
        <w:rPr>
          <w:spacing w:val="-5"/>
          <w:sz w:val="22"/>
        </w:rPr>
        <w:t> </w:t>
      </w:r>
      <w:r>
        <w:rPr>
          <w:sz w:val="22"/>
        </w:rPr>
        <w:t>del</w:t>
      </w:r>
      <w:r>
        <w:rPr>
          <w:spacing w:val="-3"/>
          <w:sz w:val="22"/>
        </w:rPr>
        <w:t> </w:t>
      </w:r>
      <w:r>
        <w:rPr>
          <w:sz w:val="22"/>
        </w:rPr>
        <w:t>ciclo</w:t>
      </w:r>
      <w:r>
        <w:rPr>
          <w:spacing w:val="-5"/>
          <w:sz w:val="22"/>
        </w:rPr>
        <w:t> </w:t>
      </w:r>
      <w:r>
        <w:rPr>
          <w:sz w:val="22"/>
        </w:rPr>
        <w:t>de</w:t>
      </w:r>
      <w:r>
        <w:rPr>
          <w:spacing w:val="-5"/>
          <w:sz w:val="22"/>
        </w:rPr>
        <w:t> </w:t>
      </w:r>
      <w:r>
        <w:rPr>
          <w:sz w:val="22"/>
        </w:rPr>
        <w:t>vida</w:t>
      </w:r>
      <w:r>
        <w:rPr>
          <w:spacing w:val="1"/>
          <w:sz w:val="22"/>
        </w:rPr>
        <w:t> </w:t>
      </w:r>
      <w:r>
        <w:rPr>
          <w:sz w:val="22"/>
        </w:rPr>
        <w:t>de</w:t>
      </w:r>
      <w:r>
        <w:rPr>
          <w:spacing w:val="3"/>
          <w:sz w:val="22"/>
        </w:rPr>
        <w:t> </w:t>
      </w:r>
      <w:r>
        <w:rPr>
          <w:spacing w:val="7"/>
          <w:sz w:val="22"/>
        </w:rPr>
        <w:drawing>
          <wp:inline distT="0" distB="0" distL="0" distR="0">
            <wp:extent cx="609600" cy="10210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5" cstate="print"/>
                    <a:stretch>
                      <a:fillRect/>
                    </a:stretch>
                  </pic:blipFill>
                  <pic:spPr>
                    <a:xfrm>
                      <a:off x="0" y="0"/>
                      <a:ext cx="609600" cy="102108"/>
                    </a:xfrm>
                    <a:prstGeom prst="rect">
                      <a:avLst/>
                    </a:prstGeom>
                  </pic:spPr>
                </pic:pic>
              </a:graphicData>
            </a:graphic>
          </wp:inline>
        </w:drawing>
      </w:r>
      <w:r>
        <w:rPr>
          <w:spacing w:val="7"/>
          <w:sz w:val="22"/>
        </w:rPr>
      </w:r>
      <w:r>
        <w:rPr>
          <w:spacing w:val="-10"/>
          <w:sz w:val="22"/>
        </w:rPr>
        <w:t>.</w:t>
      </w:r>
    </w:p>
    <w:p>
      <w:pPr>
        <w:pStyle w:val="BodyText"/>
        <w:spacing w:before="252"/>
      </w:pPr>
    </w:p>
    <w:p>
      <w:pPr>
        <w:pStyle w:val="BodyText"/>
        <w:ind w:left="114"/>
      </w:pPr>
      <w:r>
        <w:rPr/>
        <w:t>Sección</w:t>
      </w:r>
      <w:r>
        <w:rPr>
          <w:spacing w:val="-5"/>
        </w:rPr>
        <w:t> </w:t>
      </w:r>
      <w:r>
        <w:rPr/>
        <w:t>10.</w:t>
      </w:r>
      <w:r>
        <w:rPr>
          <w:spacing w:val="-6"/>
        </w:rPr>
        <w:t> </w:t>
      </w:r>
      <w:r>
        <w:rPr/>
        <w:t>Gestión</w:t>
      </w:r>
      <w:r>
        <w:rPr>
          <w:spacing w:val="-5"/>
        </w:rPr>
        <w:t> </w:t>
      </w:r>
      <w:r>
        <w:rPr/>
        <w:t>de</w:t>
      </w:r>
      <w:r>
        <w:rPr>
          <w:spacing w:val="-6"/>
        </w:rPr>
        <w:t> </w:t>
      </w:r>
      <w:r>
        <w:rPr/>
        <w:t>la</w:t>
      </w:r>
      <w:r>
        <w:rPr>
          <w:spacing w:val="-1"/>
        </w:rPr>
        <w:t> </w:t>
      </w:r>
      <w:r>
        <w:rPr/>
        <w:t>relación</w:t>
      </w:r>
      <w:r>
        <w:rPr>
          <w:spacing w:val="-7"/>
        </w:rPr>
        <w:t> </w:t>
      </w:r>
      <w:r>
        <w:rPr/>
        <w:t>con</w:t>
      </w:r>
      <w:r>
        <w:rPr>
          <w:spacing w:val="-6"/>
        </w:rPr>
        <w:t> </w:t>
      </w:r>
      <w:r>
        <w:rPr/>
        <w:t>terceras</w:t>
      </w:r>
      <w:r>
        <w:rPr>
          <w:spacing w:val="-4"/>
        </w:rPr>
        <w:t> </w:t>
      </w:r>
      <w:r>
        <w:rPr>
          <w:spacing w:val="-2"/>
        </w:rPr>
        <w:t>partes</w:t>
      </w:r>
    </w:p>
    <w:p>
      <w:pPr>
        <w:pStyle w:val="BodyText"/>
      </w:pPr>
    </w:p>
    <w:p>
      <w:pPr>
        <w:pStyle w:val="ListParagraph"/>
        <w:numPr>
          <w:ilvl w:val="1"/>
          <w:numId w:val="10"/>
        </w:numPr>
        <w:tabs>
          <w:tab w:pos="1810" w:val="left" w:leader="none"/>
        </w:tabs>
        <w:spacing w:line="252" w:lineRule="exact" w:before="0" w:after="0"/>
        <w:ind w:left="1810" w:right="0" w:hanging="561"/>
        <w:jc w:val="left"/>
        <w:rPr>
          <w:sz w:val="22"/>
        </w:rPr>
      </w:pPr>
      <w:r>
        <w:rPr>
          <w:sz w:val="22"/>
        </w:rPr>
        <w:t>Marco</w:t>
      </w:r>
      <w:r>
        <w:rPr>
          <w:spacing w:val="-5"/>
          <w:sz w:val="22"/>
        </w:rPr>
        <w:t> </w:t>
      </w:r>
      <w:r>
        <w:rPr>
          <w:sz w:val="22"/>
        </w:rPr>
        <w:t>de</w:t>
      </w:r>
      <w:r>
        <w:rPr>
          <w:spacing w:val="-4"/>
          <w:sz w:val="22"/>
        </w:rPr>
        <w:t> </w:t>
      </w:r>
      <w:r>
        <w:rPr>
          <w:sz w:val="22"/>
        </w:rPr>
        <w:t>gestión</w:t>
      </w:r>
      <w:r>
        <w:rPr>
          <w:spacing w:val="-5"/>
          <w:sz w:val="22"/>
        </w:rPr>
        <w:t> </w:t>
      </w:r>
      <w:r>
        <w:rPr>
          <w:sz w:val="22"/>
        </w:rPr>
        <w:t>de</w:t>
      </w:r>
      <w:r>
        <w:rPr>
          <w:spacing w:val="-4"/>
          <w:sz w:val="22"/>
        </w:rPr>
        <w:t> </w:t>
      </w:r>
      <w:r>
        <w:rPr>
          <w:sz w:val="22"/>
        </w:rPr>
        <w:t>la</w:t>
      </w:r>
      <w:r>
        <w:rPr>
          <w:spacing w:val="-6"/>
          <w:sz w:val="22"/>
        </w:rPr>
        <w:t> </w:t>
      </w:r>
      <w:r>
        <w:rPr>
          <w:sz w:val="22"/>
        </w:rPr>
        <w:t>relación</w:t>
      </w:r>
      <w:r>
        <w:rPr>
          <w:spacing w:val="-5"/>
          <w:sz w:val="22"/>
        </w:rPr>
        <w:t> </w:t>
      </w:r>
      <w:r>
        <w:rPr>
          <w:sz w:val="22"/>
        </w:rPr>
        <w:t>con</w:t>
      </w:r>
      <w:r>
        <w:rPr>
          <w:spacing w:val="-4"/>
          <w:sz w:val="22"/>
        </w:rPr>
        <w:t> </w:t>
      </w:r>
      <w:r>
        <w:rPr>
          <w:sz w:val="22"/>
        </w:rPr>
        <w:t>terceras</w:t>
      </w:r>
      <w:r>
        <w:rPr>
          <w:spacing w:val="-5"/>
          <w:sz w:val="22"/>
        </w:rPr>
        <w:t> </w:t>
      </w:r>
      <w:r>
        <w:rPr>
          <w:spacing w:val="-2"/>
          <w:sz w:val="22"/>
        </w:rPr>
        <w:t>partes.</w:t>
      </w:r>
    </w:p>
    <w:p>
      <w:pPr>
        <w:pStyle w:val="ListParagraph"/>
        <w:numPr>
          <w:ilvl w:val="1"/>
          <w:numId w:val="10"/>
        </w:numPr>
        <w:tabs>
          <w:tab w:pos="1810" w:val="left" w:leader="none"/>
        </w:tabs>
        <w:spacing w:line="252" w:lineRule="exact" w:before="0" w:after="0"/>
        <w:ind w:left="1810" w:right="0" w:hanging="561"/>
        <w:jc w:val="left"/>
        <w:rPr>
          <w:sz w:val="22"/>
        </w:rPr>
      </w:pPr>
      <w:r>
        <w:rPr>
          <w:sz w:val="22"/>
        </w:rPr>
        <w:t>Formalización</w:t>
      </w:r>
      <w:r>
        <w:rPr>
          <w:spacing w:val="-7"/>
          <w:sz w:val="22"/>
        </w:rPr>
        <w:t> </w:t>
      </w:r>
      <w:r>
        <w:rPr>
          <w:sz w:val="22"/>
        </w:rPr>
        <w:t>de</w:t>
      </w:r>
      <w:r>
        <w:rPr>
          <w:spacing w:val="-5"/>
          <w:sz w:val="22"/>
        </w:rPr>
        <w:t> </w:t>
      </w:r>
      <w:r>
        <w:rPr>
          <w:sz w:val="22"/>
        </w:rPr>
        <w:t>la</w:t>
      </w:r>
      <w:r>
        <w:rPr>
          <w:spacing w:val="-7"/>
          <w:sz w:val="22"/>
        </w:rPr>
        <w:t> </w:t>
      </w:r>
      <w:r>
        <w:rPr>
          <w:spacing w:val="-2"/>
          <w:sz w:val="22"/>
        </w:rPr>
        <w:t>relación.</w:t>
      </w:r>
    </w:p>
    <w:p>
      <w:pPr>
        <w:pStyle w:val="ListParagraph"/>
        <w:numPr>
          <w:ilvl w:val="1"/>
          <w:numId w:val="10"/>
        </w:numPr>
        <w:tabs>
          <w:tab w:pos="1810" w:val="left" w:leader="none"/>
        </w:tabs>
        <w:spacing w:line="252" w:lineRule="exact" w:before="0" w:after="0"/>
        <w:ind w:left="1810" w:right="0" w:hanging="561"/>
        <w:jc w:val="left"/>
        <w:rPr>
          <w:sz w:val="22"/>
        </w:rPr>
      </w:pPr>
      <w:r>
        <w:rPr>
          <w:sz w:val="22"/>
        </w:rPr>
        <w:t>Control</w:t>
      </w:r>
      <w:r>
        <w:rPr>
          <w:spacing w:val="-5"/>
          <w:sz w:val="22"/>
        </w:rPr>
        <w:t> </w:t>
      </w:r>
      <w:r>
        <w:rPr>
          <w:sz w:val="22"/>
        </w:rPr>
        <w:t>y</w:t>
      </w:r>
      <w:r>
        <w:rPr>
          <w:spacing w:val="-5"/>
          <w:sz w:val="22"/>
        </w:rPr>
        <w:t> </w:t>
      </w:r>
      <w:r>
        <w:rPr>
          <w:spacing w:val="-2"/>
          <w:sz w:val="22"/>
        </w:rPr>
        <w:t>monitoreo</w:t>
      </w:r>
    </w:p>
    <w:p>
      <w:pPr>
        <w:pStyle w:val="ListParagraph"/>
        <w:numPr>
          <w:ilvl w:val="1"/>
          <w:numId w:val="10"/>
        </w:numPr>
        <w:tabs>
          <w:tab w:pos="1810" w:val="left" w:leader="none"/>
        </w:tabs>
        <w:spacing w:line="240" w:lineRule="auto" w:before="2" w:after="0"/>
        <w:ind w:left="1810" w:right="0" w:hanging="561"/>
        <w:jc w:val="left"/>
        <w:rPr>
          <w:sz w:val="22"/>
        </w:rPr>
      </w:pPr>
      <w:r>
        <w:rPr>
          <w:sz w:val="22"/>
        </w:rPr>
        <w:t>Informes</w:t>
      </w:r>
      <w:r>
        <w:rPr>
          <w:spacing w:val="-5"/>
          <w:sz w:val="22"/>
        </w:rPr>
        <w:t> </w:t>
      </w:r>
      <w:r>
        <w:rPr>
          <w:sz w:val="22"/>
        </w:rPr>
        <w:t>de</w:t>
      </w:r>
      <w:r>
        <w:rPr>
          <w:spacing w:val="-5"/>
          <w:sz w:val="22"/>
        </w:rPr>
        <w:t> </w:t>
      </w:r>
      <w:r>
        <w:rPr>
          <w:sz w:val="22"/>
        </w:rPr>
        <w:t>auditoría</w:t>
      </w:r>
      <w:r>
        <w:rPr>
          <w:spacing w:val="-5"/>
          <w:sz w:val="22"/>
        </w:rPr>
        <w:t> </w:t>
      </w:r>
      <w:r>
        <w:rPr>
          <w:sz w:val="22"/>
        </w:rPr>
        <w:t>interna</w:t>
      </w:r>
      <w:r>
        <w:rPr>
          <w:spacing w:val="-1"/>
          <w:sz w:val="22"/>
        </w:rPr>
        <w:t> </w:t>
      </w:r>
      <w:r>
        <w:rPr>
          <w:sz w:val="22"/>
        </w:rPr>
        <w:t>y</w:t>
      </w:r>
      <w:r>
        <w:rPr>
          <w:spacing w:val="-8"/>
          <w:sz w:val="22"/>
        </w:rPr>
        <w:t> </w:t>
      </w:r>
      <w:r>
        <w:rPr>
          <w:spacing w:val="-2"/>
          <w:sz w:val="22"/>
        </w:rPr>
        <w:t>externa.</w:t>
      </w:r>
    </w:p>
    <w:p>
      <w:pPr>
        <w:pStyle w:val="BodyText"/>
        <w:spacing w:before="252"/>
      </w:pPr>
    </w:p>
    <w:p>
      <w:pPr>
        <w:pStyle w:val="BodyText"/>
        <w:ind w:left="114"/>
      </w:pPr>
      <w:r>
        <w:rPr/>
        <w:t>Sección</w:t>
      </w:r>
      <w:r>
        <w:rPr>
          <w:spacing w:val="-4"/>
        </w:rPr>
        <w:t> </w:t>
      </w:r>
      <w:r>
        <w:rPr/>
        <w:t>11.</w:t>
      </w:r>
      <w:r>
        <w:rPr>
          <w:spacing w:val="-6"/>
        </w:rPr>
        <w:t> </w:t>
      </w:r>
      <w:r>
        <w:rPr/>
        <w:t>Canales</w:t>
      </w:r>
      <w:r>
        <w:rPr>
          <w:spacing w:val="-3"/>
        </w:rPr>
        <w:t> </w:t>
      </w:r>
      <w:r>
        <w:rPr>
          <w:spacing w:val="-2"/>
        </w:rPr>
        <w:t>Electrónicos.</w:t>
      </w:r>
    </w:p>
    <w:p>
      <w:pPr>
        <w:pStyle w:val="BodyText"/>
        <w:spacing w:before="1"/>
      </w:pPr>
    </w:p>
    <w:p>
      <w:pPr>
        <w:pStyle w:val="ListParagraph"/>
        <w:numPr>
          <w:ilvl w:val="1"/>
          <w:numId w:val="11"/>
        </w:numPr>
        <w:tabs>
          <w:tab w:pos="1810" w:val="left" w:leader="none"/>
        </w:tabs>
        <w:spacing w:line="252" w:lineRule="exact" w:before="0" w:after="0"/>
        <w:ind w:left="1810" w:right="0" w:hanging="561"/>
        <w:jc w:val="left"/>
        <w:rPr>
          <w:sz w:val="22"/>
        </w:rPr>
      </w:pPr>
      <w:r>
        <w:rPr>
          <w:spacing w:val="-2"/>
          <w:sz w:val="22"/>
        </w:rPr>
        <w:t>Alcance.</w:t>
      </w:r>
    </w:p>
    <w:p>
      <w:pPr>
        <w:pStyle w:val="ListParagraph"/>
        <w:numPr>
          <w:ilvl w:val="1"/>
          <w:numId w:val="11"/>
        </w:numPr>
        <w:tabs>
          <w:tab w:pos="1810" w:val="left" w:leader="none"/>
        </w:tabs>
        <w:spacing w:line="252" w:lineRule="exact" w:before="0" w:after="0"/>
        <w:ind w:left="1810" w:right="0" w:hanging="561"/>
        <w:jc w:val="left"/>
        <w:rPr>
          <w:sz w:val="22"/>
        </w:rPr>
      </w:pPr>
      <w:r>
        <w:rPr>
          <w:sz w:val="22"/>
        </w:rPr>
        <w:t>Procesos</w:t>
      </w:r>
      <w:r>
        <w:rPr>
          <w:spacing w:val="-5"/>
          <w:sz w:val="22"/>
        </w:rPr>
        <w:t> </w:t>
      </w:r>
      <w:r>
        <w:rPr>
          <w:sz w:val="22"/>
        </w:rPr>
        <w:t>de</w:t>
      </w:r>
      <w:r>
        <w:rPr>
          <w:spacing w:val="-6"/>
          <w:sz w:val="22"/>
        </w:rPr>
        <w:t> </w:t>
      </w:r>
      <w:r>
        <w:rPr>
          <w:spacing w:val="-2"/>
          <w:sz w:val="22"/>
        </w:rPr>
        <w:t>referencia.</w:t>
      </w:r>
    </w:p>
    <w:p>
      <w:pPr>
        <w:pStyle w:val="ListParagraph"/>
        <w:numPr>
          <w:ilvl w:val="1"/>
          <w:numId w:val="11"/>
        </w:numPr>
        <w:tabs>
          <w:tab w:pos="1810" w:val="left" w:leader="none"/>
        </w:tabs>
        <w:spacing w:line="240" w:lineRule="auto" w:before="1" w:after="0"/>
        <w:ind w:left="1810" w:right="0" w:hanging="561"/>
        <w:jc w:val="left"/>
        <w:rPr>
          <w:sz w:val="22"/>
        </w:rPr>
      </w:pPr>
      <w:r>
        <w:rPr>
          <w:sz w:val="22"/>
        </w:rPr>
        <w:t>Requisitos</w:t>
      </w:r>
      <w:r>
        <w:rPr>
          <w:spacing w:val="-10"/>
          <w:sz w:val="22"/>
        </w:rPr>
        <w:t> </w:t>
      </w:r>
      <w:r>
        <w:rPr>
          <w:spacing w:val="-2"/>
          <w:sz w:val="22"/>
        </w:rPr>
        <w:t>generales.</w:t>
      </w:r>
    </w:p>
    <w:p>
      <w:pPr>
        <w:pStyle w:val="ListParagraph"/>
        <w:numPr>
          <w:ilvl w:val="1"/>
          <w:numId w:val="11"/>
        </w:numPr>
        <w:tabs>
          <w:tab w:pos="1810" w:val="left" w:leader="none"/>
        </w:tabs>
        <w:spacing w:line="252" w:lineRule="exact" w:before="2" w:after="0"/>
        <w:ind w:left="1810" w:right="0" w:hanging="561"/>
        <w:jc w:val="left"/>
        <w:rPr>
          <w:sz w:val="22"/>
        </w:rPr>
      </w:pPr>
      <w:r>
        <w:rPr>
          <w:sz w:val="22"/>
        </w:rPr>
        <w:t>Escenarios</w:t>
      </w:r>
      <w:r>
        <w:rPr>
          <w:spacing w:val="-5"/>
          <w:sz w:val="22"/>
        </w:rPr>
        <w:t> </w:t>
      </w:r>
      <w:r>
        <w:rPr>
          <w:sz w:val="22"/>
        </w:rPr>
        <w:t>de</w:t>
      </w:r>
      <w:r>
        <w:rPr>
          <w:spacing w:val="-7"/>
          <w:sz w:val="22"/>
        </w:rPr>
        <w:t> </w:t>
      </w:r>
      <w:r>
        <w:rPr>
          <w:sz w:val="22"/>
        </w:rPr>
        <w:t>Canales</w:t>
      </w:r>
      <w:r>
        <w:rPr>
          <w:spacing w:val="-5"/>
          <w:sz w:val="22"/>
        </w:rPr>
        <w:t> </w:t>
      </w:r>
      <w:r>
        <w:rPr>
          <w:spacing w:val="-2"/>
          <w:sz w:val="22"/>
        </w:rPr>
        <w:t>Electrónicos.</w:t>
      </w:r>
    </w:p>
    <w:p>
      <w:pPr>
        <w:pStyle w:val="ListParagraph"/>
        <w:numPr>
          <w:ilvl w:val="1"/>
          <w:numId w:val="11"/>
        </w:numPr>
        <w:tabs>
          <w:tab w:pos="1810" w:val="left" w:leader="none"/>
        </w:tabs>
        <w:spacing w:line="252" w:lineRule="exact" w:before="0" w:after="0"/>
        <w:ind w:left="1810" w:right="0" w:hanging="561"/>
        <w:jc w:val="left"/>
        <w:rPr>
          <w:sz w:val="22"/>
        </w:rPr>
      </w:pPr>
      <w:r>
        <w:rPr>
          <w:sz w:val="22"/>
        </w:rPr>
        <w:t>Matriz</w:t>
      </w:r>
      <w:r>
        <w:rPr>
          <w:spacing w:val="-6"/>
          <w:sz w:val="22"/>
        </w:rPr>
        <w:t> </w:t>
      </w:r>
      <w:r>
        <w:rPr>
          <w:sz w:val="22"/>
        </w:rPr>
        <w:t>de</w:t>
      </w:r>
      <w:r>
        <w:rPr>
          <w:spacing w:val="-3"/>
          <w:sz w:val="22"/>
        </w:rPr>
        <w:t> </w:t>
      </w:r>
      <w:r>
        <w:rPr>
          <w:spacing w:val="-2"/>
          <w:sz w:val="22"/>
        </w:rPr>
        <w:t>escenarios.</w:t>
      </w:r>
    </w:p>
    <w:p>
      <w:pPr>
        <w:pStyle w:val="ListParagraph"/>
        <w:numPr>
          <w:ilvl w:val="1"/>
          <w:numId w:val="11"/>
        </w:numPr>
        <w:tabs>
          <w:tab w:pos="1810" w:val="left" w:leader="none"/>
        </w:tabs>
        <w:spacing w:line="252" w:lineRule="exact" w:before="0" w:after="0"/>
        <w:ind w:left="1810" w:right="0" w:hanging="561"/>
        <w:jc w:val="left"/>
        <w:rPr>
          <w:sz w:val="22"/>
        </w:rPr>
      </w:pPr>
      <w:r>
        <w:rPr>
          <w:spacing w:val="-2"/>
          <w:sz w:val="22"/>
        </w:rPr>
        <w:t>Glosario.</w:t>
      </w:r>
    </w:p>
    <w:p>
      <w:pPr>
        <w:pStyle w:val="ListParagraph"/>
        <w:numPr>
          <w:ilvl w:val="1"/>
          <w:numId w:val="11"/>
        </w:numPr>
        <w:tabs>
          <w:tab w:pos="1810" w:val="left" w:leader="none"/>
        </w:tabs>
        <w:spacing w:line="252" w:lineRule="exact" w:before="0" w:after="0"/>
        <w:ind w:left="1810" w:right="0" w:hanging="561"/>
        <w:jc w:val="left"/>
        <w:rPr>
          <w:sz w:val="22"/>
        </w:rPr>
      </w:pPr>
      <w:r>
        <w:rPr>
          <w:sz w:val="22"/>
        </w:rPr>
        <w:t>Tablas</w:t>
      </w:r>
      <w:r>
        <w:rPr>
          <w:spacing w:val="-10"/>
          <w:sz w:val="22"/>
        </w:rPr>
        <w:t> </w:t>
      </w:r>
      <w:r>
        <w:rPr>
          <w:sz w:val="22"/>
        </w:rPr>
        <w:t>de</w:t>
      </w:r>
      <w:r>
        <w:rPr>
          <w:spacing w:val="-5"/>
          <w:sz w:val="22"/>
        </w:rPr>
        <w:t> </w:t>
      </w:r>
      <w:r>
        <w:rPr>
          <w:sz w:val="22"/>
        </w:rPr>
        <w:t>requisitos</w:t>
      </w:r>
      <w:r>
        <w:rPr>
          <w:spacing w:val="-7"/>
          <w:sz w:val="22"/>
        </w:rPr>
        <w:t> </w:t>
      </w:r>
      <w:r>
        <w:rPr>
          <w:sz w:val="22"/>
        </w:rPr>
        <w:t>técnico-</w:t>
      </w:r>
      <w:r>
        <w:rPr>
          <w:spacing w:val="-2"/>
          <w:sz w:val="22"/>
        </w:rPr>
        <w:t>operativos.</w:t>
      </w:r>
    </w:p>
    <w:p>
      <w:pPr>
        <w:pStyle w:val="BodyText"/>
        <w:spacing w:before="2"/>
      </w:pPr>
    </w:p>
    <w:p>
      <w:pPr>
        <w:pStyle w:val="BodyText"/>
        <w:spacing w:before="1"/>
        <w:ind w:left="114"/>
      </w:pPr>
      <w:r>
        <w:rPr/>
        <w:t>Sección</w:t>
      </w:r>
      <w:r>
        <w:rPr>
          <w:spacing w:val="-4"/>
        </w:rPr>
        <w:t> </w:t>
      </w:r>
      <w:r>
        <w:rPr/>
        <w:t>12.</w:t>
      </w:r>
      <w:r>
        <w:rPr>
          <w:spacing w:val="-6"/>
        </w:rPr>
        <w:t> </w:t>
      </w:r>
      <w:r>
        <w:rPr/>
        <w:t>Glosario</w:t>
      </w:r>
      <w:r>
        <w:rPr>
          <w:spacing w:val="-6"/>
        </w:rPr>
        <w:t> </w:t>
      </w:r>
      <w:r>
        <w:rPr/>
        <w:t>de</w:t>
      </w:r>
      <w:r>
        <w:rPr>
          <w:spacing w:val="-4"/>
        </w:rPr>
        <w:t> </w:t>
      </w:r>
      <w:r>
        <w:rPr>
          <w:spacing w:val="-2"/>
        </w:rPr>
        <w:t>términos.</w:t>
      </w:r>
    </w:p>
    <w:p>
      <w:pPr>
        <w:pStyle w:val="BodyText"/>
        <w:spacing w:after="0"/>
        <w:sectPr>
          <w:pgSz w:w="11910" w:h="16840"/>
          <w:pgMar w:header="569" w:footer="0" w:top="1620" w:bottom="280" w:left="1417" w:right="283"/>
        </w:sectPr>
      </w:pPr>
    </w:p>
    <w:p>
      <w:pPr>
        <w:pStyle w:val="BodyText"/>
      </w:pPr>
    </w:p>
    <w:p>
      <w:pPr>
        <w:pStyle w:val="BodyText"/>
        <w:spacing w:before="132"/>
      </w:pPr>
    </w:p>
    <w:p>
      <w:pPr>
        <w:pStyle w:val="BodyText"/>
        <w:ind w:left="114"/>
        <w:jc w:val="both"/>
      </w:pPr>
      <w:r>
        <w:rPr/>
        <w:t>Sección</w:t>
      </w:r>
      <w:r>
        <w:rPr>
          <w:spacing w:val="-7"/>
        </w:rPr>
        <w:t> </w:t>
      </w:r>
      <w:r>
        <w:rPr/>
        <w:t>1.</w:t>
      </w:r>
      <w:r>
        <w:rPr>
          <w:spacing w:val="-8"/>
        </w:rPr>
        <w:t> </w:t>
      </w:r>
      <w:r>
        <w:rPr/>
        <w:t>Disposiciones</w:t>
      </w:r>
      <w:r>
        <w:rPr>
          <w:spacing w:val="-5"/>
        </w:rPr>
        <w:t> </w:t>
      </w:r>
      <w:r>
        <w:rPr>
          <w:spacing w:val="-2"/>
        </w:rPr>
        <w:t>generales</w:t>
      </w:r>
    </w:p>
    <w:p>
      <w:pPr>
        <w:pStyle w:val="BodyText"/>
        <w:spacing w:before="228"/>
      </w:pPr>
    </w:p>
    <w:p>
      <w:pPr>
        <w:pStyle w:val="ListParagraph"/>
        <w:numPr>
          <w:ilvl w:val="1"/>
          <w:numId w:val="12"/>
        </w:numPr>
        <w:tabs>
          <w:tab w:pos="537" w:val="left" w:leader="none"/>
        </w:tabs>
        <w:spacing w:line="240" w:lineRule="auto" w:before="1" w:after="0"/>
        <w:ind w:left="537" w:right="0" w:hanging="423"/>
        <w:jc w:val="left"/>
        <w:rPr>
          <w:sz w:val="22"/>
        </w:rPr>
      </w:pPr>
      <w:r>
        <w:rPr>
          <w:sz w:val="22"/>
        </w:rPr>
        <w:t>Sujetos</w:t>
      </w:r>
      <w:r>
        <w:rPr>
          <w:spacing w:val="-10"/>
          <w:sz w:val="22"/>
        </w:rPr>
        <w:t> </w:t>
      </w:r>
      <w:r>
        <w:rPr>
          <w:spacing w:val="-2"/>
          <w:sz w:val="22"/>
        </w:rPr>
        <w:t>obligados</w:t>
      </w:r>
    </w:p>
    <w:p>
      <w:pPr>
        <w:pStyle w:val="BodyText"/>
        <w:spacing w:before="238"/>
      </w:pPr>
    </w:p>
    <w:p>
      <w:pPr>
        <w:pStyle w:val="ListParagraph"/>
        <w:numPr>
          <w:ilvl w:val="2"/>
          <w:numId w:val="12"/>
        </w:numPr>
        <w:tabs>
          <w:tab w:pos="1731" w:val="left" w:leader="none"/>
        </w:tabs>
        <w:spacing w:line="240" w:lineRule="auto" w:before="0" w:after="0"/>
        <w:ind w:left="1731" w:right="0" w:hanging="717"/>
        <w:jc w:val="left"/>
        <w:rPr>
          <w:sz w:val="22"/>
        </w:rPr>
      </w:pPr>
      <w:r>
        <w:rPr>
          <w:sz w:val="22"/>
        </w:rPr>
        <w:t>Entidades</w:t>
      </w:r>
      <w:r>
        <w:rPr>
          <w:spacing w:val="-11"/>
          <w:sz w:val="22"/>
        </w:rPr>
        <w:t> </w:t>
      </w:r>
      <w:r>
        <w:rPr>
          <w:spacing w:val="-2"/>
          <w:sz w:val="22"/>
        </w:rPr>
        <w:t>Financieras</w:t>
      </w:r>
    </w:p>
    <w:p>
      <w:pPr>
        <w:pStyle w:val="BodyText"/>
        <w:spacing w:before="242"/>
      </w:pPr>
    </w:p>
    <w:p>
      <w:pPr>
        <w:pStyle w:val="ListParagraph"/>
        <w:numPr>
          <w:ilvl w:val="1"/>
          <w:numId w:val="12"/>
        </w:numPr>
        <w:tabs>
          <w:tab w:pos="537" w:val="left" w:leader="none"/>
        </w:tabs>
        <w:spacing w:line="240" w:lineRule="auto" w:before="1" w:after="0"/>
        <w:ind w:left="537" w:right="0" w:hanging="423"/>
        <w:jc w:val="left"/>
        <w:rPr>
          <w:sz w:val="22"/>
        </w:rPr>
      </w:pPr>
      <w:r>
        <w:rPr>
          <w:sz w:val="22"/>
        </w:rPr>
        <w:t>Aspectos</w:t>
      </w:r>
      <w:r>
        <w:rPr>
          <w:spacing w:val="-8"/>
          <w:sz w:val="22"/>
        </w:rPr>
        <w:t> </w:t>
      </w:r>
      <w:r>
        <w:rPr>
          <w:spacing w:val="-2"/>
          <w:sz w:val="22"/>
        </w:rPr>
        <w:t>generales</w:t>
      </w:r>
    </w:p>
    <w:p>
      <w:pPr>
        <w:pStyle w:val="BodyText"/>
        <w:spacing w:before="237"/>
      </w:pPr>
    </w:p>
    <w:p>
      <w:pPr>
        <w:pStyle w:val="BodyText"/>
        <w:spacing w:before="1"/>
        <w:ind w:left="114" w:right="276"/>
        <w:jc w:val="both"/>
        <w:rPr>
          <w:rFonts w:ascii="Times New Roman"/>
          <w:position w:val="-3"/>
        </w:rPr>
      </w:pPr>
      <w:r>
        <w:rPr>
          <w:rFonts w:ascii="Times New Roman"/>
          <w:position w:val="-3"/>
        </w:rPr>
        <mc:AlternateContent>
          <mc:Choice Requires="wps">
            <w:drawing>
              <wp:anchor distT="0" distB="0" distL="0" distR="0" allowOverlap="1" layoutInCell="1" locked="0" behindDoc="0" simplePos="0" relativeHeight="15736320">
                <wp:simplePos x="0" y="0"/>
                <wp:positionH relativeFrom="page">
                  <wp:posOffset>3835908</wp:posOffset>
                </wp:positionH>
                <wp:positionV relativeFrom="paragraph">
                  <wp:posOffset>192541</wp:posOffset>
                </wp:positionV>
                <wp:extent cx="94615" cy="10096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94615" cy="100965"/>
                        </a:xfrm>
                        <a:custGeom>
                          <a:avLst/>
                          <a:gdLst/>
                          <a:ahLst/>
                          <a:cxnLst/>
                          <a:rect l="l" t="t" r="r" b="b"/>
                          <a:pathLst>
                            <a:path w="94615" h="100965">
                              <a:moveTo>
                                <a:pt x="12192" y="0"/>
                              </a:moveTo>
                              <a:lnTo>
                                <a:pt x="0" y="0"/>
                              </a:lnTo>
                              <a:lnTo>
                                <a:pt x="0" y="99060"/>
                              </a:lnTo>
                              <a:lnTo>
                                <a:pt x="12192" y="99060"/>
                              </a:lnTo>
                              <a:lnTo>
                                <a:pt x="12192" y="0"/>
                              </a:lnTo>
                              <a:close/>
                            </a:path>
                            <a:path w="94615" h="100965">
                              <a:moveTo>
                                <a:pt x="94488" y="99060"/>
                              </a:moveTo>
                              <a:lnTo>
                                <a:pt x="91440" y="92964"/>
                              </a:lnTo>
                              <a:lnTo>
                                <a:pt x="91440" y="89916"/>
                              </a:lnTo>
                              <a:lnTo>
                                <a:pt x="89916" y="86868"/>
                              </a:lnTo>
                              <a:lnTo>
                                <a:pt x="89916" y="62484"/>
                              </a:lnTo>
                              <a:lnTo>
                                <a:pt x="89916" y="41148"/>
                              </a:lnTo>
                              <a:lnTo>
                                <a:pt x="88392" y="38100"/>
                              </a:lnTo>
                              <a:lnTo>
                                <a:pt x="88392" y="35052"/>
                              </a:lnTo>
                              <a:lnTo>
                                <a:pt x="85344" y="33528"/>
                              </a:lnTo>
                              <a:lnTo>
                                <a:pt x="83820" y="30480"/>
                              </a:lnTo>
                              <a:lnTo>
                                <a:pt x="77724" y="27432"/>
                              </a:lnTo>
                              <a:lnTo>
                                <a:pt x="73152" y="25908"/>
                              </a:lnTo>
                              <a:lnTo>
                                <a:pt x="50292" y="25908"/>
                              </a:lnTo>
                              <a:lnTo>
                                <a:pt x="41148" y="28956"/>
                              </a:lnTo>
                              <a:lnTo>
                                <a:pt x="35052" y="35052"/>
                              </a:lnTo>
                              <a:lnTo>
                                <a:pt x="33528" y="38100"/>
                              </a:lnTo>
                              <a:lnTo>
                                <a:pt x="30480" y="42672"/>
                              </a:lnTo>
                              <a:lnTo>
                                <a:pt x="30480" y="47244"/>
                              </a:lnTo>
                              <a:lnTo>
                                <a:pt x="41148" y="48768"/>
                              </a:lnTo>
                              <a:lnTo>
                                <a:pt x="42672" y="44196"/>
                              </a:lnTo>
                              <a:lnTo>
                                <a:pt x="45720" y="39624"/>
                              </a:lnTo>
                              <a:lnTo>
                                <a:pt x="47244" y="38100"/>
                              </a:lnTo>
                              <a:lnTo>
                                <a:pt x="50292" y="36576"/>
                              </a:lnTo>
                              <a:lnTo>
                                <a:pt x="54864" y="35052"/>
                              </a:lnTo>
                              <a:lnTo>
                                <a:pt x="67056" y="35052"/>
                              </a:lnTo>
                              <a:lnTo>
                                <a:pt x="71628" y="36576"/>
                              </a:lnTo>
                              <a:lnTo>
                                <a:pt x="76200" y="41148"/>
                              </a:lnTo>
                              <a:lnTo>
                                <a:pt x="77724" y="45720"/>
                              </a:lnTo>
                              <a:lnTo>
                                <a:pt x="77724" y="53340"/>
                              </a:lnTo>
                              <a:lnTo>
                                <a:pt x="77724" y="62484"/>
                              </a:lnTo>
                              <a:lnTo>
                                <a:pt x="77724" y="76200"/>
                              </a:lnTo>
                              <a:lnTo>
                                <a:pt x="76200" y="79248"/>
                              </a:lnTo>
                              <a:lnTo>
                                <a:pt x="74676" y="83820"/>
                              </a:lnTo>
                              <a:lnTo>
                                <a:pt x="71628" y="85344"/>
                              </a:lnTo>
                              <a:lnTo>
                                <a:pt x="68580" y="88392"/>
                              </a:lnTo>
                              <a:lnTo>
                                <a:pt x="59436" y="91440"/>
                              </a:lnTo>
                              <a:lnTo>
                                <a:pt x="50292" y="91440"/>
                              </a:lnTo>
                              <a:lnTo>
                                <a:pt x="44196" y="88392"/>
                              </a:lnTo>
                              <a:lnTo>
                                <a:pt x="41148" y="82296"/>
                              </a:lnTo>
                              <a:lnTo>
                                <a:pt x="41148" y="76200"/>
                              </a:lnTo>
                              <a:lnTo>
                                <a:pt x="42672" y="73152"/>
                              </a:lnTo>
                              <a:lnTo>
                                <a:pt x="45720" y="70104"/>
                              </a:lnTo>
                              <a:lnTo>
                                <a:pt x="47244" y="70104"/>
                              </a:lnTo>
                              <a:lnTo>
                                <a:pt x="48768" y="68580"/>
                              </a:lnTo>
                              <a:lnTo>
                                <a:pt x="53340" y="68580"/>
                              </a:lnTo>
                              <a:lnTo>
                                <a:pt x="57912" y="67056"/>
                              </a:lnTo>
                              <a:lnTo>
                                <a:pt x="67056" y="65532"/>
                              </a:lnTo>
                              <a:lnTo>
                                <a:pt x="73152" y="64008"/>
                              </a:lnTo>
                              <a:lnTo>
                                <a:pt x="77724" y="62484"/>
                              </a:lnTo>
                              <a:lnTo>
                                <a:pt x="77724" y="53340"/>
                              </a:lnTo>
                              <a:lnTo>
                                <a:pt x="73152" y="54864"/>
                              </a:lnTo>
                              <a:lnTo>
                                <a:pt x="65532" y="56388"/>
                              </a:lnTo>
                              <a:lnTo>
                                <a:pt x="56388" y="57912"/>
                              </a:lnTo>
                              <a:lnTo>
                                <a:pt x="47244" y="57912"/>
                              </a:lnTo>
                              <a:lnTo>
                                <a:pt x="45720" y="59436"/>
                              </a:lnTo>
                              <a:lnTo>
                                <a:pt x="42672" y="59436"/>
                              </a:lnTo>
                              <a:lnTo>
                                <a:pt x="39624" y="60960"/>
                              </a:lnTo>
                              <a:lnTo>
                                <a:pt x="36576" y="64008"/>
                              </a:lnTo>
                              <a:lnTo>
                                <a:pt x="33528" y="65532"/>
                              </a:lnTo>
                              <a:lnTo>
                                <a:pt x="32004" y="67056"/>
                              </a:lnTo>
                              <a:lnTo>
                                <a:pt x="27432" y="76200"/>
                              </a:lnTo>
                              <a:lnTo>
                                <a:pt x="27432" y="85344"/>
                              </a:lnTo>
                              <a:lnTo>
                                <a:pt x="30480" y="91440"/>
                              </a:lnTo>
                              <a:lnTo>
                                <a:pt x="38100" y="99060"/>
                              </a:lnTo>
                              <a:lnTo>
                                <a:pt x="44196" y="100584"/>
                              </a:lnTo>
                              <a:lnTo>
                                <a:pt x="62484" y="100584"/>
                              </a:lnTo>
                              <a:lnTo>
                                <a:pt x="65532" y="97536"/>
                              </a:lnTo>
                              <a:lnTo>
                                <a:pt x="74676" y="94488"/>
                              </a:lnTo>
                              <a:lnTo>
                                <a:pt x="77724" y="91440"/>
                              </a:lnTo>
                              <a:lnTo>
                                <a:pt x="79248" y="89916"/>
                              </a:lnTo>
                              <a:lnTo>
                                <a:pt x="79248" y="92964"/>
                              </a:lnTo>
                              <a:lnTo>
                                <a:pt x="80772" y="96012"/>
                              </a:lnTo>
                              <a:lnTo>
                                <a:pt x="80772" y="99060"/>
                              </a:lnTo>
                              <a:lnTo>
                                <a:pt x="94488" y="990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2.040009pt;margin-top:15.160756pt;width:7.45pt;height:7.95pt;mso-position-horizontal-relative:page;mso-position-vertical-relative:paragraph;z-index:15736320" id="docshape30" coordorigin="6041,303" coordsize="149,159" path="m6060,303l6041,303,6041,459,6060,459,6060,303xm6190,459l6185,450,6185,445,6182,440,6182,402,6182,368,6180,363,6180,358,6175,356,6173,351,6163,346,6156,344,6120,344,6106,349,6096,358,6094,363,6089,370,6089,378,6106,380,6108,373,6113,366,6115,363,6120,361,6127,358,6146,358,6154,361,6161,368,6163,375,6163,387,6163,402,6163,423,6161,428,6158,435,6154,438,6149,442,6134,447,6120,447,6110,442,6106,433,6106,423,6108,418,6113,414,6115,414,6118,411,6125,411,6132,409,6146,406,6156,404,6163,402,6163,387,6156,390,6144,392,6130,394,6115,394,6113,397,6108,397,6103,399,6098,404,6094,406,6091,409,6084,423,6084,438,6089,447,6101,459,6110,462,6139,462,6144,457,6158,452,6163,447,6166,445,6166,450,6168,454,6168,459,6190,459xe" filled="true" fillcolor="#000000" stroked="false">
                <v:path arrowok="t"/>
                <v:fill type="solid"/>
                <w10:wrap type="none"/>
              </v:shape>
            </w:pict>
          </mc:Fallback>
        </mc:AlternateContent>
      </w:r>
      <w:r>
        <w:rPr>
          <w:rFonts w:ascii="Times New Roman"/>
          <w:position w:val="-3"/>
        </w:rPr>
        <w:drawing>
          <wp:anchor distT="0" distB="0" distL="0" distR="0" allowOverlap="1" layoutInCell="1" locked="0" behindDoc="0" simplePos="0" relativeHeight="15736832">
            <wp:simplePos x="0" y="0"/>
            <wp:positionH relativeFrom="page">
              <wp:posOffset>3995927</wp:posOffset>
            </wp:positionH>
            <wp:positionV relativeFrom="paragraph">
              <wp:posOffset>191017</wp:posOffset>
            </wp:positionV>
            <wp:extent cx="958596" cy="128016"/>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26" cstate="print"/>
                    <a:stretch>
                      <a:fillRect/>
                    </a:stretch>
                  </pic:blipFill>
                  <pic:spPr>
                    <a:xfrm>
                      <a:off x="0" y="0"/>
                      <a:ext cx="958596" cy="128016"/>
                    </a:xfrm>
                    <a:prstGeom prst="rect">
                      <a:avLst/>
                    </a:prstGeom>
                  </pic:spPr>
                </pic:pic>
              </a:graphicData>
            </a:graphic>
          </wp:anchor>
        </w:drawing>
      </w:r>
      <w:r>
        <w:rPr>
          <w:rFonts w:ascii="Times New Roman"/>
          <w:position w:val="-3"/>
        </w:rPr>
        <w:drawing>
          <wp:anchor distT="0" distB="0" distL="0" distR="0" allowOverlap="1" layoutInCell="1" locked="0" behindDoc="0" simplePos="0" relativeHeight="15737344">
            <wp:simplePos x="0" y="0"/>
            <wp:positionH relativeFrom="page">
              <wp:posOffset>5021580</wp:posOffset>
            </wp:positionH>
            <wp:positionV relativeFrom="paragraph">
              <wp:posOffset>192541</wp:posOffset>
            </wp:positionV>
            <wp:extent cx="144780" cy="100584"/>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27" cstate="print"/>
                    <a:stretch>
                      <a:fillRect/>
                    </a:stretch>
                  </pic:blipFill>
                  <pic:spPr>
                    <a:xfrm>
                      <a:off x="0" y="0"/>
                      <a:ext cx="144780" cy="100584"/>
                    </a:xfrm>
                    <a:prstGeom prst="rect">
                      <a:avLst/>
                    </a:prstGeom>
                  </pic:spPr>
                </pic:pic>
              </a:graphicData>
            </a:graphic>
          </wp:anchor>
        </w:drawing>
      </w:r>
      <w:r>
        <w:rPr>
          <w:rFonts w:ascii="Times New Roman"/>
          <w:position w:val="-3"/>
        </w:rPr>
        <w:drawing>
          <wp:anchor distT="0" distB="0" distL="0" distR="0" allowOverlap="1" layoutInCell="1" locked="0" behindDoc="0" simplePos="0" relativeHeight="15737856">
            <wp:simplePos x="0" y="0"/>
            <wp:positionH relativeFrom="page">
              <wp:posOffset>5231892</wp:posOffset>
            </wp:positionH>
            <wp:positionV relativeFrom="paragraph">
              <wp:posOffset>189493</wp:posOffset>
            </wp:positionV>
            <wp:extent cx="1146047" cy="12954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28" cstate="print"/>
                    <a:stretch>
                      <a:fillRect/>
                    </a:stretch>
                  </pic:blipFill>
                  <pic:spPr>
                    <a:xfrm>
                      <a:off x="0" y="0"/>
                      <a:ext cx="1146047" cy="129540"/>
                    </a:xfrm>
                    <a:prstGeom prst="rect">
                      <a:avLst/>
                    </a:prstGeom>
                  </pic:spPr>
                </pic:pic>
              </a:graphicData>
            </a:graphic>
          </wp:anchor>
        </w:drawing>
      </w:r>
      <w:r>
        <w:rPr>
          <w:rFonts w:ascii="Times New Roman"/>
          <w:position w:val="-3"/>
        </w:rPr>
        <w:drawing>
          <wp:anchor distT="0" distB="0" distL="0" distR="0" allowOverlap="1" layoutInCell="1" locked="0" behindDoc="0" simplePos="0" relativeHeight="15738368">
            <wp:simplePos x="0" y="0"/>
            <wp:positionH relativeFrom="page">
              <wp:posOffset>6444996</wp:posOffset>
            </wp:positionH>
            <wp:positionV relativeFrom="paragraph">
              <wp:posOffset>218449</wp:posOffset>
            </wp:positionV>
            <wp:extent cx="263651" cy="100584"/>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29" cstate="print"/>
                    <a:stretch>
                      <a:fillRect/>
                    </a:stretch>
                  </pic:blipFill>
                  <pic:spPr>
                    <a:xfrm>
                      <a:off x="0" y="0"/>
                      <a:ext cx="263651" cy="100584"/>
                    </a:xfrm>
                    <a:prstGeom prst="rect">
                      <a:avLst/>
                    </a:prstGeom>
                  </pic:spPr>
                </pic:pic>
              </a:graphicData>
            </a:graphic>
          </wp:anchor>
        </w:drawing>
      </w:r>
      <w:r>
        <w:rPr>
          <w:rFonts w:ascii="Times New Roman"/>
          <w:position w:val="-3"/>
        </w:rPr>
        <mc:AlternateContent>
          <mc:Choice Requires="wps">
            <w:drawing>
              <wp:anchor distT="0" distB="0" distL="0" distR="0" allowOverlap="1" layoutInCell="1" locked="0" behindDoc="0" simplePos="0" relativeHeight="15738880">
                <wp:simplePos x="0" y="0"/>
                <wp:positionH relativeFrom="page">
                  <wp:posOffset>6772745</wp:posOffset>
                </wp:positionH>
                <wp:positionV relativeFrom="paragraph">
                  <wp:posOffset>192541</wp:posOffset>
                </wp:positionV>
                <wp:extent cx="91440" cy="10096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91440" cy="100965"/>
                        </a:xfrm>
                        <a:custGeom>
                          <a:avLst/>
                          <a:gdLst/>
                          <a:ahLst/>
                          <a:cxnLst/>
                          <a:rect l="l" t="t" r="r" b="b"/>
                          <a:pathLst>
                            <a:path w="91440" h="100965">
                              <a:moveTo>
                                <a:pt x="65443" y="62484"/>
                              </a:moveTo>
                              <a:lnTo>
                                <a:pt x="65036" y="56388"/>
                              </a:lnTo>
                              <a:lnTo>
                                <a:pt x="64960" y="55422"/>
                              </a:lnTo>
                              <a:lnTo>
                                <a:pt x="64871" y="53911"/>
                              </a:lnTo>
                              <a:lnTo>
                                <a:pt x="63157" y="46482"/>
                              </a:lnTo>
                              <a:lnTo>
                                <a:pt x="60299" y="40195"/>
                              </a:lnTo>
                              <a:lnTo>
                                <a:pt x="56299" y="35052"/>
                              </a:lnTo>
                              <a:lnTo>
                                <a:pt x="53251" y="32004"/>
                              </a:lnTo>
                              <a:lnTo>
                                <a:pt x="53251" y="50292"/>
                              </a:lnTo>
                              <a:lnTo>
                                <a:pt x="53251" y="56388"/>
                              </a:lnTo>
                              <a:lnTo>
                                <a:pt x="12103" y="56388"/>
                              </a:lnTo>
                              <a:lnTo>
                                <a:pt x="15151" y="44196"/>
                              </a:lnTo>
                              <a:lnTo>
                                <a:pt x="19761" y="41084"/>
                              </a:lnTo>
                              <a:lnTo>
                                <a:pt x="22771" y="36576"/>
                              </a:lnTo>
                              <a:lnTo>
                                <a:pt x="27343" y="35052"/>
                              </a:lnTo>
                              <a:lnTo>
                                <a:pt x="39535" y="35052"/>
                              </a:lnTo>
                              <a:lnTo>
                                <a:pt x="44107" y="38100"/>
                              </a:lnTo>
                              <a:lnTo>
                                <a:pt x="51727" y="45720"/>
                              </a:lnTo>
                              <a:lnTo>
                                <a:pt x="53251" y="50292"/>
                              </a:lnTo>
                              <a:lnTo>
                                <a:pt x="53251" y="32004"/>
                              </a:lnTo>
                              <a:lnTo>
                                <a:pt x="50203" y="28956"/>
                              </a:lnTo>
                              <a:lnTo>
                                <a:pt x="42583" y="25908"/>
                              </a:lnTo>
                              <a:lnTo>
                                <a:pt x="33439" y="25908"/>
                              </a:lnTo>
                              <a:lnTo>
                                <a:pt x="2197" y="47815"/>
                              </a:lnTo>
                              <a:lnTo>
                                <a:pt x="0" y="62484"/>
                              </a:lnTo>
                              <a:lnTo>
                                <a:pt x="12" y="65532"/>
                              </a:lnTo>
                              <a:lnTo>
                                <a:pt x="19532" y="98298"/>
                              </a:lnTo>
                              <a:lnTo>
                                <a:pt x="33439" y="100584"/>
                              </a:lnTo>
                              <a:lnTo>
                                <a:pt x="42583" y="100584"/>
                              </a:lnTo>
                              <a:lnTo>
                                <a:pt x="48679" y="99060"/>
                              </a:lnTo>
                              <a:lnTo>
                                <a:pt x="54775" y="94488"/>
                              </a:lnTo>
                              <a:lnTo>
                                <a:pt x="59347" y="89916"/>
                              </a:lnTo>
                              <a:lnTo>
                                <a:pt x="63919" y="85344"/>
                              </a:lnTo>
                              <a:lnTo>
                                <a:pt x="65443" y="77724"/>
                              </a:lnTo>
                              <a:lnTo>
                                <a:pt x="53251" y="76200"/>
                              </a:lnTo>
                              <a:lnTo>
                                <a:pt x="51727" y="80772"/>
                              </a:lnTo>
                              <a:lnTo>
                                <a:pt x="48679" y="85344"/>
                              </a:lnTo>
                              <a:lnTo>
                                <a:pt x="45631" y="86868"/>
                              </a:lnTo>
                              <a:lnTo>
                                <a:pt x="42583" y="89916"/>
                              </a:lnTo>
                              <a:lnTo>
                                <a:pt x="27343" y="89916"/>
                              </a:lnTo>
                              <a:lnTo>
                                <a:pt x="22771" y="88392"/>
                              </a:lnTo>
                              <a:lnTo>
                                <a:pt x="15151" y="80772"/>
                              </a:lnTo>
                              <a:lnTo>
                                <a:pt x="12103" y="74676"/>
                              </a:lnTo>
                              <a:lnTo>
                                <a:pt x="12103" y="65532"/>
                              </a:lnTo>
                              <a:lnTo>
                                <a:pt x="65443" y="65532"/>
                              </a:lnTo>
                              <a:lnTo>
                                <a:pt x="65443" y="62484"/>
                              </a:lnTo>
                              <a:close/>
                            </a:path>
                            <a:path w="91440" h="100965">
                              <a:moveTo>
                                <a:pt x="91351" y="0"/>
                              </a:moveTo>
                              <a:lnTo>
                                <a:pt x="79146" y="0"/>
                              </a:lnTo>
                              <a:lnTo>
                                <a:pt x="79146" y="99060"/>
                              </a:lnTo>
                              <a:lnTo>
                                <a:pt x="91351" y="99060"/>
                              </a:lnTo>
                              <a:lnTo>
                                <a:pt x="91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33.287048pt;margin-top:15.160756pt;width:7.2pt;height:7.95pt;mso-position-horizontal-relative:page;mso-position-vertical-relative:paragraph;z-index:15738880" id="docshape31" coordorigin="10666,303" coordsize="144,159" path="m10769,402l10768,392,10768,390,10768,388,10765,376,10761,367,10754,358,10750,354,10750,382,10750,392,10685,392,10690,373,10697,368,10702,361,10709,358,10728,358,10735,363,10747,375,10750,382,10750,354,10745,349,10733,344,10718,344,10707,345,10697,348,10688,352,10680,358,10674,368,10669,379,10667,390,10666,392,10666,402,10666,406,10667,416,10669,427,10674,438,10675,440,10680,447,10688,454,10697,458,10707,461,10718,462,10733,462,10742,459,10752,452,10759,445,10766,438,10769,426,10750,423,10747,430,10742,438,10738,440,10733,445,10709,445,10702,442,10690,430,10685,421,10685,406,10769,406,10769,402xm10810,303l10790,303,10790,459,10810,459,10810,303xe" filled="true" fillcolor="#000000" stroked="false">
                <v:path arrowok="t"/>
                <v:fill type="solid"/>
                <w10:wrap type="none"/>
              </v:shape>
            </w:pict>
          </mc:Fallback>
        </mc:AlternateContent>
      </w:r>
      <w:r>
        <w:rPr>
          <w:rFonts w:ascii="Times New Roman"/>
          <w:position w:val="-3"/>
        </w:rPr>
        <w:drawing>
          <wp:anchor distT="0" distB="0" distL="0" distR="0" allowOverlap="1" layoutInCell="1" locked="0" behindDoc="0" simplePos="0" relativeHeight="15739392">
            <wp:simplePos x="0" y="0"/>
            <wp:positionH relativeFrom="page">
              <wp:posOffset>6932676</wp:posOffset>
            </wp:positionH>
            <wp:positionV relativeFrom="paragraph">
              <wp:posOffset>218449</wp:posOffset>
            </wp:positionV>
            <wp:extent cx="262127" cy="74676"/>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30" cstate="print"/>
                    <a:stretch>
                      <a:fillRect/>
                    </a:stretch>
                  </pic:blipFill>
                  <pic:spPr>
                    <a:xfrm>
                      <a:off x="0" y="0"/>
                      <a:ext cx="262127" cy="74676"/>
                    </a:xfrm>
                    <a:prstGeom prst="rect">
                      <a:avLst/>
                    </a:prstGeom>
                  </pic:spPr>
                </pic:pic>
              </a:graphicData>
            </a:graphic>
          </wp:anchor>
        </w:drawing>
      </w:r>
      <w:r>
        <w:rPr/>
        <w:t>Los sujetos obligados indicados en el punto 1.1., que a los efectos de esta norma, en adelante de-nominaremos </w:t>
      </w:r>
      <w:r>
        <w:rPr>
          <w:spacing w:val="-29"/>
          <w:position w:val="-2"/>
        </w:rPr>
        <w:drawing>
          <wp:inline distT="0" distB="0" distL="0" distR="0">
            <wp:extent cx="717804" cy="12191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1" cstate="print"/>
                    <a:stretch>
                      <a:fillRect/>
                    </a:stretch>
                  </pic:blipFill>
                  <pic:spPr>
                    <a:xfrm>
                      <a:off x="0" y="0"/>
                      <a:ext cx="717804" cy="121919"/>
                    </a:xfrm>
                    <a:prstGeom prst="rect">
                      <a:avLst/>
                    </a:prstGeom>
                  </pic:spPr>
                </pic:pic>
              </a:graphicData>
            </a:graphic>
          </wp:inline>
        </w:drawing>
      </w:r>
      <w:r>
        <w:rPr>
          <w:spacing w:val="-29"/>
          <w:position w:val="-2"/>
        </w:rPr>
      </w:r>
      <w:r>
        <w:rPr>
          <w:rFonts w:ascii="Times New Roman"/>
          <w:spacing w:val="40"/>
        </w:rPr>
        <w:t> </w:t>
      </w:r>
      <w:r>
        <w:rPr>
          <w:rFonts w:ascii="Times New Roman"/>
          <w:spacing w:val="4"/>
        </w:rPr>
        <w:drawing>
          <wp:inline distT="0" distB="0" distL="0" distR="0">
            <wp:extent cx="498348" cy="10210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32" cstate="print"/>
                    <a:stretch>
                      <a:fillRect/>
                    </a:stretch>
                  </pic:blipFill>
                  <pic:spPr>
                    <a:xfrm>
                      <a:off x="0" y="0"/>
                      <a:ext cx="498348" cy="102108"/>
                    </a:xfrm>
                    <a:prstGeom prst="rect">
                      <a:avLst/>
                    </a:prstGeom>
                  </pic:spPr>
                </pic:pic>
              </a:graphicData>
            </a:graphic>
          </wp:inline>
        </w:drawing>
      </w:r>
      <w:r>
        <w:rPr>
          <w:rFonts w:ascii="Times New Roman"/>
          <w:spacing w:val="4"/>
        </w:rPr>
      </w:r>
      <w:r>
        <w:rPr>
          <w:rFonts w:ascii="Times New Roman"/>
          <w:spacing w:val="40"/>
          <w:position w:val="-3"/>
        </w:rPr>
        <w:t> </w:t>
      </w:r>
      <w:r>
        <w:rPr>
          <w:rFonts w:ascii="Times New Roman"/>
          <w:spacing w:val="-13"/>
          <w:position w:val="-3"/>
        </w:rPr>
        <w:drawing>
          <wp:inline distT="0" distB="0" distL="0" distR="0">
            <wp:extent cx="547116" cy="10210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3" cstate="print"/>
                    <a:stretch>
                      <a:fillRect/>
                    </a:stretch>
                  </pic:blipFill>
                  <pic:spPr>
                    <a:xfrm>
                      <a:off x="0" y="0"/>
                      <a:ext cx="547116" cy="102108"/>
                    </a:xfrm>
                    <a:prstGeom prst="rect">
                      <a:avLst/>
                    </a:prstGeom>
                  </pic:spPr>
                </pic:pic>
              </a:graphicData>
            </a:graphic>
          </wp:inline>
        </w:drawing>
      </w:r>
      <w:r>
        <w:rPr>
          <w:rFonts w:ascii="Times New Roman"/>
          <w:spacing w:val="-13"/>
          <w:position w:val="-3"/>
        </w:rPr>
      </w:r>
    </w:p>
    <w:p>
      <w:pPr>
        <w:pStyle w:val="BodyText"/>
        <w:ind w:left="114" w:right="281"/>
        <w:jc w:val="both"/>
      </w:pPr>
      <w:r>
        <w:rPr/>
        <w:t>trol interno y la gestión de riesgos de su entorno operativo de tecnología y seguridad de la informa-ción. Para ello, deberán demostrar comprensión de los riesgos y establecer un marco para su ges-tión</w:t>
      </w:r>
      <w:r>
        <w:rPr>
          <w:spacing w:val="-3"/>
        </w:rPr>
        <w:t> </w:t>
      </w:r>
      <w:r>
        <w:rPr/>
        <w:t>acorde</w:t>
      </w:r>
      <w:r>
        <w:rPr>
          <w:spacing w:val="-3"/>
        </w:rPr>
        <w:t> </w:t>
      </w:r>
      <w:r>
        <w:rPr/>
        <w:t>a</w:t>
      </w:r>
      <w:r>
        <w:rPr>
          <w:spacing w:val="-1"/>
        </w:rPr>
        <w:t> </w:t>
      </w:r>
      <w:r>
        <w:rPr/>
        <w:t>la</w:t>
      </w:r>
      <w:r>
        <w:rPr>
          <w:spacing w:val="-3"/>
        </w:rPr>
        <w:t> </w:t>
      </w:r>
      <w:r>
        <w:rPr/>
        <w:t>complejidad</w:t>
      </w:r>
      <w:r>
        <w:rPr>
          <w:spacing w:val="-3"/>
        </w:rPr>
        <w:t> </w:t>
      </w:r>
      <w:r>
        <w:rPr/>
        <w:t>de</w:t>
      </w:r>
      <w:r>
        <w:rPr>
          <w:spacing w:val="-1"/>
        </w:rPr>
        <w:t> </w:t>
      </w:r>
      <w:r>
        <w:rPr/>
        <w:t>los</w:t>
      </w:r>
      <w:r>
        <w:rPr>
          <w:spacing w:val="-1"/>
        </w:rPr>
        <w:t> </w:t>
      </w:r>
      <w:r>
        <w:rPr/>
        <w:t>servicios</w:t>
      </w:r>
      <w:r>
        <w:rPr>
          <w:spacing w:val="-1"/>
        </w:rPr>
        <w:t> </w:t>
      </w:r>
      <w:r>
        <w:rPr/>
        <w:t>financieros</w:t>
      </w:r>
      <w:r>
        <w:rPr>
          <w:spacing w:val="-1"/>
        </w:rPr>
        <w:t> </w:t>
      </w:r>
      <w:r>
        <w:rPr/>
        <w:t>ofrecidos</w:t>
      </w:r>
      <w:r>
        <w:rPr>
          <w:spacing w:val="-1"/>
        </w:rPr>
        <w:t> </w:t>
      </w:r>
      <w:r>
        <w:rPr/>
        <w:t>y</w:t>
      </w:r>
      <w:r>
        <w:rPr>
          <w:spacing w:val="-6"/>
        </w:rPr>
        <w:t> </w:t>
      </w:r>
      <w:r>
        <w:rPr/>
        <w:t>de la</w:t>
      </w:r>
      <w:r>
        <w:rPr>
          <w:spacing w:val="-1"/>
        </w:rPr>
        <w:t> </w:t>
      </w:r>
      <w:r>
        <w:rPr/>
        <w:t>tecnología</w:t>
      </w:r>
      <w:r>
        <w:rPr>
          <w:spacing w:val="-1"/>
        </w:rPr>
        <w:t> </w:t>
      </w:r>
      <w:r>
        <w:rPr/>
        <w:t>que los</w:t>
      </w:r>
      <w:r>
        <w:rPr>
          <w:spacing w:val="-1"/>
        </w:rPr>
        <w:t> </w:t>
      </w:r>
      <w:r>
        <w:rPr/>
        <w:t>soporta.</w:t>
      </w:r>
    </w:p>
    <w:p>
      <w:pPr>
        <w:pStyle w:val="BodyText"/>
        <w:spacing w:before="239"/>
        <w:ind w:left="114" w:right="277"/>
        <w:jc w:val="both"/>
      </w:pPr>
      <w:r>
        <w:rPr/>
        <w:t>Las secciones siguientes establecen un conjunto de requisitos mínimos, aplicables a los procesos, estructuras y activos de información, que las entidades deberán implementar con el propósito de:</w:t>
      </w:r>
    </w:p>
    <w:p>
      <w:pPr>
        <w:pStyle w:val="BodyText"/>
        <w:spacing w:before="2"/>
      </w:pPr>
    </w:p>
    <w:p>
      <w:pPr>
        <w:pStyle w:val="ListParagraph"/>
        <w:numPr>
          <w:ilvl w:val="0"/>
          <w:numId w:val="13"/>
        </w:numPr>
        <w:tabs>
          <w:tab w:pos="822" w:val="left" w:leader="none"/>
          <w:tab w:pos="834" w:val="left" w:leader="none"/>
        </w:tabs>
        <w:spacing w:line="240" w:lineRule="auto" w:before="0" w:after="0"/>
        <w:ind w:left="834" w:right="284" w:hanging="351"/>
        <w:jc w:val="left"/>
        <w:rPr>
          <w:sz w:val="22"/>
        </w:rPr>
      </w:pPr>
      <w:r>
        <w:rPr>
          <w:sz w:val="22"/>
        </w:rPr>
        <w:t>Definir e implementar un marco de gestión de riesgos de la tecnología y la seguridad de la</w:t>
      </w:r>
      <w:r>
        <w:rPr>
          <w:spacing w:val="40"/>
          <w:sz w:val="22"/>
        </w:rPr>
        <w:t> </w:t>
      </w:r>
      <w:r>
        <w:rPr>
          <w:sz w:val="22"/>
        </w:rPr>
        <w:t>información como parte de la gestión integral de riesgos de la entidad.</w:t>
      </w:r>
    </w:p>
    <w:p>
      <w:pPr>
        <w:pStyle w:val="ListParagraph"/>
        <w:numPr>
          <w:ilvl w:val="0"/>
          <w:numId w:val="13"/>
        </w:numPr>
        <w:tabs>
          <w:tab w:pos="822" w:val="left" w:leader="none"/>
          <w:tab w:pos="834" w:val="left" w:leader="none"/>
        </w:tabs>
        <w:spacing w:line="240" w:lineRule="auto" w:before="18" w:after="0"/>
        <w:ind w:left="834" w:right="286" w:hanging="351"/>
        <w:jc w:val="left"/>
        <w:rPr>
          <w:sz w:val="22"/>
        </w:rPr>
      </w:pPr>
      <w:r>
        <w:rPr>
          <w:sz w:val="22"/>
        </w:rPr>
        <w:t>Definir marcos para el gobierno y la gestión de la tecnología y seguridad de la información, acordes con la gestión del riesgo.</w:t>
      </w:r>
    </w:p>
    <w:p>
      <w:pPr>
        <w:pStyle w:val="ListParagraph"/>
        <w:numPr>
          <w:ilvl w:val="0"/>
          <w:numId w:val="13"/>
        </w:numPr>
        <w:tabs>
          <w:tab w:pos="822" w:val="left" w:leader="none"/>
        </w:tabs>
        <w:spacing w:line="240" w:lineRule="auto" w:before="15" w:after="0"/>
        <w:ind w:left="822" w:right="0" w:hanging="339"/>
        <w:jc w:val="left"/>
        <w:rPr>
          <w:sz w:val="22"/>
        </w:rPr>
      </w:pPr>
      <w:r>
        <w:rPr>
          <w:sz w:val="22"/>
        </w:rPr>
        <w:t>Alinearse</w:t>
      </w:r>
      <w:r>
        <w:rPr>
          <w:spacing w:val="-7"/>
          <w:sz w:val="22"/>
        </w:rPr>
        <w:t> </w:t>
      </w:r>
      <w:r>
        <w:rPr>
          <w:sz w:val="22"/>
        </w:rPr>
        <w:t>con</w:t>
      </w:r>
      <w:r>
        <w:rPr>
          <w:spacing w:val="-6"/>
          <w:sz w:val="22"/>
        </w:rPr>
        <w:t> </w:t>
      </w:r>
      <w:r>
        <w:rPr>
          <w:sz w:val="22"/>
        </w:rPr>
        <w:t>los</w:t>
      </w:r>
      <w:r>
        <w:rPr>
          <w:spacing w:val="-4"/>
          <w:sz w:val="22"/>
        </w:rPr>
        <w:t> </w:t>
      </w:r>
      <w:r>
        <w:rPr>
          <w:sz w:val="22"/>
        </w:rPr>
        <w:t>objetivos</w:t>
      </w:r>
      <w:r>
        <w:rPr>
          <w:spacing w:val="-5"/>
          <w:sz w:val="22"/>
        </w:rPr>
        <w:t> </w:t>
      </w:r>
      <w:r>
        <w:rPr>
          <w:sz w:val="22"/>
        </w:rPr>
        <w:t>de</w:t>
      </w:r>
      <w:r>
        <w:rPr>
          <w:spacing w:val="-6"/>
          <w:sz w:val="22"/>
        </w:rPr>
        <w:t> </w:t>
      </w:r>
      <w:r>
        <w:rPr>
          <w:sz w:val="22"/>
        </w:rPr>
        <w:t>resiliencia</w:t>
      </w:r>
      <w:r>
        <w:rPr>
          <w:spacing w:val="-6"/>
          <w:sz w:val="22"/>
        </w:rPr>
        <w:t> </w:t>
      </w:r>
      <w:r>
        <w:rPr>
          <w:spacing w:val="-2"/>
          <w:sz w:val="22"/>
        </w:rPr>
        <w:t>operacional.</w:t>
      </w:r>
    </w:p>
    <w:p>
      <w:pPr>
        <w:pStyle w:val="ListParagraph"/>
        <w:numPr>
          <w:ilvl w:val="0"/>
          <w:numId w:val="13"/>
        </w:numPr>
        <w:tabs>
          <w:tab w:pos="822" w:val="left" w:leader="none"/>
        </w:tabs>
        <w:spacing w:line="240" w:lineRule="auto" w:before="13" w:after="0"/>
        <w:ind w:left="822" w:right="0" w:hanging="339"/>
        <w:jc w:val="left"/>
        <w:rPr>
          <w:sz w:val="22"/>
        </w:rPr>
      </w:pPr>
      <w:r>
        <w:rPr>
          <w:sz w:val="22"/>
        </w:rPr>
        <w:t>Incluir</w:t>
      </w:r>
      <w:r>
        <w:rPr>
          <w:spacing w:val="-4"/>
          <w:sz w:val="22"/>
        </w:rPr>
        <w:t> </w:t>
      </w:r>
      <w:r>
        <w:rPr>
          <w:sz w:val="22"/>
        </w:rPr>
        <w:t>procesos</w:t>
      </w:r>
      <w:r>
        <w:rPr>
          <w:spacing w:val="-4"/>
          <w:sz w:val="22"/>
        </w:rPr>
        <w:t> </w:t>
      </w:r>
      <w:r>
        <w:rPr>
          <w:sz w:val="22"/>
        </w:rPr>
        <w:t>de</w:t>
      </w:r>
      <w:r>
        <w:rPr>
          <w:spacing w:val="-5"/>
          <w:sz w:val="22"/>
        </w:rPr>
        <w:t> </w:t>
      </w:r>
      <w:r>
        <w:rPr>
          <w:sz w:val="22"/>
        </w:rPr>
        <w:t>mejora</w:t>
      </w:r>
      <w:r>
        <w:rPr>
          <w:spacing w:val="-4"/>
          <w:sz w:val="22"/>
        </w:rPr>
        <w:t> </w:t>
      </w:r>
      <w:r>
        <w:rPr>
          <w:sz w:val="22"/>
        </w:rPr>
        <w:t>continua</w:t>
      </w:r>
      <w:r>
        <w:rPr>
          <w:spacing w:val="-5"/>
          <w:sz w:val="22"/>
        </w:rPr>
        <w:t> </w:t>
      </w:r>
      <w:r>
        <w:rPr>
          <w:sz w:val="22"/>
        </w:rPr>
        <w:t>en</w:t>
      </w:r>
      <w:r>
        <w:rPr>
          <w:spacing w:val="-6"/>
          <w:sz w:val="22"/>
        </w:rPr>
        <w:t> </w:t>
      </w:r>
      <w:r>
        <w:rPr>
          <w:sz w:val="22"/>
        </w:rPr>
        <w:t>los</w:t>
      </w:r>
      <w:r>
        <w:rPr>
          <w:spacing w:val="-5"/>
          <w:sz w:val="22"/>
        </w:rPr>
        <w:t> </w:t>
      </w:r>
      <w:r>
        <w:rPr>
          <w:sz w:val="22"/>
        </w:rPr>
        <w:t>marcos de</w:t>
      </w:r>
      <w:r>
        <w:rPr>
          <w:spacing w:val="-7"/>
          <w:sz w:val="22"/>
        </w:rPr>
        <w:t> </w:t>
      </w:r>
      <w:r>
        <w:rPr>
          <w:spacing w:val="-2"/>
          <w:sz w:val="22"/>
        </w:rPr>
        <w:t>gestión.</w:t>
      </w:r>
    </w:p>
    <w:p>
      <w:pPr>
        <w:pStyle w:val="BodyText"/>
        <w:spacing w:before="241"/>
        <w:ind w:left="114"/>
      </w:pPr>
      <w:r>
        <w:rPr/>
        <w:t>Adicionalmente</w:t>
      </w:r>
      <w:r>
        <w:rPr>
          <w:spacing w:val="-8"/>
        </w:rPr>
        <w:t> </w:t>
      </w:r>
      <w:r>
        <w:rPr/>
        <w:t>las</w:t>
      </w:r>
      <w:r>
        <w:rPr>
          <w:spacing w:val="-7"/>
        </w:rPr>
        <w:t> </w:t>
      </w:r>
      <w:r>
        <w:rPr/>
        <w:t>entidades</w:t>
      </w:r>
      <w:r>
        <w:rPr>
          <w:spacing w:val="-7"/>
        </w:rPr>
        <w:t> </w:t>
      </w:r>
      <w:r>
        <w:rPr/>
        <w:t>deberán</w:t>
      </w:r>
      <w:r>
        <w:rPr>
          <w:spacing w:val="-9"/>
        </w:rPr>
        <w:t> </w:t>
      </w:r>
      <w:r>
        <w:rPr>
          <w:spacing w:val="-2"/>
        </w:rPr>
        <w:t>promover:</w:t>
      </w:r>
    </w:p>
    <w:p>
      <w:pPr>
        <w:pStyle w:val="BodyText"/>
        <w:spacing w:before="1"/>
      </w:pPr>
    </w:p>
    <w:p>
      <w:pPr>
        <w:pStyle w:val="ListParagraph"/>
        <w:numPr>
          <w:ilvl w:val="0"/>
          <w:numId w:val="13"/>
        </w:numPr>
        <w:tabs>
          <w:tab w:pos="822" w:val="left" w:leader="none"/>
          <w:tab w:pos="834" w:val="left" w:leader="none"/>
        </w:tabs>
        <w:spacing w:line="240" w:lineRule="auto" w:before="0" w:after="0"/>
        <w:ind w:left="834" w:right="285" w:hanging="351"/>
        <w:jc w:val="both"/>
        <w:rPr>
          <w:sz w:val="22"/>
        </w:rPr>
      </w:pPr>
      <w:r>
        <w:rPr>
          <w:sz w:val="22"/>
        </w:rPr>
        <w:t>Una cultura de gestión de</w:t>
      </w:r>
      <w:r>
        <w:rPr>
          <w:spacing w:val="-3"/>
          <w:sz w:val="22"/>
        </w:rPr>
        <w:t> </w:t>
      </w:r>
      <w:r>
        <w:rPr>
          <w:sz w:val="22"/>
        </w:rPr>
        <w:t>riesgos de tecnología y</w:t>
      </w:r>
      <w:r>
        <w:rPr>
          <w:spacing w:val="-1"/>
          <w:sz w:val="22"/>
        </w:rPr>
        <w:t> </w:t>
      </w:r>
      <w:r>
        <w:rPr>
          <w:sz w:val="22"/>
        </w:rPr>
        <w:t>seguridad de la información que les permi-ta identificar e implementar controles adicionales a estos requisitos mínimos.</w:t>
      </w:r>
    </w:p>
    <w:p>
      <w:pPr>
        <w:pStyle w:val="ListParagraph"/>
        <w:numPr>
          <w:ilvl w:val="0"/>
          <w:numId w:val="13"/>
        </w:numPr>
        <w:tabs>
          <w:tab w:pos="822" w:val="left" w:leader="none"/>
        </w:tabs>
        <w:spacing w:line="240" w:lineRule="auto" w:before="17" w:after="0"/>
        <w:ind w:left="822" w:right="0" w:hanging="339"/>
        <w:jc w:val="both"/>
        <w:rPr>
          <w:sz w:val="22"/>
        </w:rPr>
      </w:pPr>
      <w:r>
        <w:rPr>
          <w:sz w:val="22"/>
        </w:rPr>
        <w:t>La</w:t>
      </w:r>
      <w:r>
        <w:rPr>
          <w:spacing w:val="-1"/>
          <w:sz w:val="22"/>
        </w:rPr>
        <w:t> </w:t>
      </w:r>
      <w:r>
        <w:rPr>
          <w:sz w:val="22"/>
        </w:rPr>
        <w:t>a</w:t>
      </w:r>
      <w:r>
        <w:rPr>
          <w:spacing w:val="7"/>
          <w:position w:val="-3"/>
          <w:sz w:val="22"/>
        </w:rPr>
        <w:drawing>
          <wp:inline distT="0" distB="0" distL="0" distR="0">
            <wp:extent cx="475487" cy="128016"/>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4" cstate="print"/>
                    <a:stretch>
                      <a:fillRect/>
                    </a:stretch>
                  </pic:blipFill>
                  <pic:spPr>
                    <a:xfrm>
                      <a:off x="0" y="0"/>
                      <a:ext cx="475487" cy="128016"/>
                    </a:xfrm>
                    <a:prstGeom prst="rect">
                      <a:avLst/>
                    </a:prstGeom>
                  </pic:spPr>
                </pic:pic>
              </a:graphicData>
            </a:graphic>
          </wp:inline>
        </w:drawing>
      </w:r>
      <w:r>
        <w:rPr>
          <w:spacing w:val="7"/>
          <w:position w:val="-3"/>
          <w:sz w:val="22"/>
        </w:rPr>
      </w:r>
      <w:r>
        <w:rPr>
          <w:rFonts w:ascii="Times New Roman" w:hAnsi="Times New Roman"/>
          <w:spacing w:val="20"/>
          <w:sz w:val="22"/>
        </w:rPr>
        <w:t> </w:t>
      </w:r>
      <w:r>
        <w:rPr>
          <w:rFonts w:ascii="Times New Roman" w:hAnsi="Times New Roman"/>
          <w:spacing w:val="22"/>
          <w:sz w:val="22"/>
        </w:rPr>
        <w:drawing>
          <wp:inline distT="0" distB="0" distL="0" distR="0">
            <wp:extent cx="170688" cy="10058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5" cstate="print"/>
                    <a:stretch>
                      <a:fillRect/>
                    </a:stretch>
                  </pic:blipFill>
                  <pic:spPr>
                    <a:xfrm>
                      <a:off x="0" y="0"/>
                      <a:ext cx="170688" cy="100584"/>
                    </a:xfrm>
                    <a:prstGeom prst="rect">
                      <a:avLst/>
                    </a:prstGeom>
                  </pic:spPr>
                </pic:pic>
              </a:graphicData>
            </a:graphic>
          </wp:inline>
        </w:drawing>
      </w:r>
      <w:r>
        <w:rPr>
          <w:rFonts w:ascii="Times New Roman" w:hAnsi="Times New Roman"/>
          <w:spacing w:val="22"/>
          <w:sz w:val="22"/>
        </w:rPr>
      </w:r>
      <w:r>
        <w:rPr>
          <w:rFonts w:ascii="Times New Roman" w:hAnsi="Times New Roman"/>
          <w:spacing w:val="8"/>
          <w:sz w:val="22"/>
        </w:rPr>
        <w:t> </w:t>
      </w:r>
      <w:r>
        <w:rPr>
          <w:rFonts w:ascii="Times New Roman" w:hAnsi="Times New Roman"/>
          <w:spacing w:val="9"/>
          <w:sz w:val="22"/>
        </w:rPr>
        <w:drawing>
          <wp:inline distT="0" distB="0" distL="0" distR="0">
            <wp:extent cx="495299" cy="10210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6" cstate="print"/>
                    <a:stretch>
                      <a:fillRect/>
                    </a:stretch>
                  </pic:blipFill>
                  <pic:spPr>
                    <a:xfrm>
                      <a:off x="0" y="0"/>
                      <a:ext cx="495299" cy="102108"/>
                    </a:xfrm>
                    <a:prstGeom prst="rect">
                      <a:avLst/>
                    </a:prstGeom>
                  </pic:spPr>
                </pic:pic>
              </a:graphicData>
            </a:graphic>
          </wp:inline>
        </w:drawing>
      </w:r>
      <w:r>
        <w:rPr>
          <w:rFonts w:ascii="Times New Roman" w:hAnsi="Times New Roman"/>
          <w:spacing w:val="9"/>
          <w:sz w:val="22"/>
        </w:rPr>
      </w:r>
      <w:r>
        <w:rPr>
          <w:rFonts w:ascii="Times New Roman" w:hAnsi="Times New Roman"/>
          <w:spacing w:val="9"/>
          <w:sz w:val="22"/>
        </w:rPr>
        <w:t> </w:t>
      </w:r>
      <w:r>
        <w:rPr>
          <w:rFonts w:ascii="Times New Roman" w:hAnsi="Times New Roman"/>
          <w:spacing w:val="10"/>
          <w:sz w:val="22"/>
        </w:rPr>
        <w:drawing>
          <wp:inline distT="0" distB="0" distL="0" distR="0">
            <wp:extent cx="143256" cy="10058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7" cstate="print"/>
                    <a:stretch>
                      <a:fillRect/>
                    </a:stretch>
                  </pic:blipFill>
                  <pic:spPr>
                    <a:xfrm>
                      <a:off x="0" y="0"/>
                      <a:ext cx="143256" cy="100584"/>
                    </a:xfrm>
                    <a:prstGeom prst="rect">
                      <a:avLst/>
                    </a:prstGeom>
                  </pic:spPr>
                </pic:pic>
              </a:graphicData>
            </a:graphic>
          </wp:inline>
        </w:drawing>
      </w:r>
      <w:r>
        <w:rPr>
          <w:rFonts w:ascii="Times New Roman" w:hAnsi="Times New Roman"/>
          <w:spacing w:val="10"/>
          <w:sz w:val="22"/>
        </w:rPr>
      </w:r>
      <w:r>
        <w:rPr>
          <w:rFonts w:ascii="Times New Roman" w:hAnsi="Times New Roman"/>
          <w:spacing w:val="18"/>
          <w:sz w:val="22"/>
        </w:rPr>
        <w:t> </w:t>
      </w:r>
      <w:r>
        <w:rPr>
          <w:rFonts w:ascii="Times New Roman" w:hAnsi="Times New Roman"/>
          <w:spacing w:val="19"/>
          <w:sz w:val="22"/>
        </w:rPr>
        <w:drawing>
          <wp:inline distT="0" distB="0" distL="0" distR="0">
            <wp:extent cx="164591" cy="10058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8" cstate="print"/>
                    <a:stretch>
                      <a:fillRect/>
                    </a:stretch>
                  </pic:blipFill>
                  <pic:spPr>
                    <a:xfrm>
                      <a:off x="0" y="0"/>
                      <a:ext cx="164591" cy="100584"/>
                    </a:xfrm>
                    <a:prstGeom prst="rect">
                      <a:avLst/>
                    </a:prstGeom>
                  </pic:spPr>
                </pic:pic>
              </a:graphicData>
            </a:graphic>
          </wp:inline>
        </w:drawing>
      </w:r>
      <w:r>
        <w:rPr>
          <w:rFonts w:ascii="Times New Roman" w:hAnsi="Times New Roman"/>
          <w:spacing w:val="19"/>
          <w:sz w:val="22"/>
        </w:rPr>
      </w:r>
      <w:r>
        <w:rPr>
          <w:rFonts w:ascii="Times New Roman" w:hAnsi="Times New Roman"/>
          <w:spacing w:val="-1"/>
          <w:sz w:val="22"/>
        </w:rPr>
        <w:t> </w:t>
      </w:r>
      <w:r>
        <w:rPr>
          <w:rFonts w:ascii="Times New Roman" w:hAnsi="Times New Roman"/>
          <w:sz w:val="22"/>
        </w:rPr>
        <w:drawing>
          <wp:inline distT="0" distB="0" distL="0" distR="0">
            <wp:extent cx="224028" cy="9905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9" cstate="print"/>
                    <a:stretch>
                      <a:fillRect/>
                    </a:stretch>
                  </pic:blipFill>
                  <pic:spPr>
                    <a:xfrm>
                      <a:off x="0" y="0"/>
                      <a:ext cx="224028" cy="99059"/>
                    </a:xfrm>
                    <a:prstGeom prst="rect">
                      <a:avLst/>
                    </a:prstGeom>
                  </pic:spPr>
                </pic:pic>
              </a:graphicData>
            </a:graphic>
          </wp:inline>
        </w:drawing>
      </w:r>
      <w:r>
        <w:rPr>
          <w:rFonts w:ascii="Times New Roman" w:hAnsi="Times New Roman"/>
          <w:sz w:val="22"/>
        </w:rPr>
      </w:r>
      <w:r>
        <w:rPr>
          <w:rFonts w:ascii="Times New Roman" w:hAnsi="Times New Roman"/>
          <w:spacing w:val="25"/>
          <w:sz w:val="22"/>
        </w:rPr>
        <w:t> </w:t>
      </w:r>
      <w:r>
        <w:rPr>
          <w:rFonts w:ascii="Times New Roman" w:hAnsi="Times New Roman"/>
          <w:spacing w:val="27"/>
          <w:sz w:val="22"/>
        </w:rPr>
        <w:drawing>
          <wp:inline distT="0" distB="0" distL="0" distR="0">
            <wp:extent cx="403860" cy="102107"/>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40" cstate="print"/>
                    <a:stretch>
                      <a:fillRect/>
                    </a:stretch>
                  </pic:blipFill>
                  <pic:spPr>
                    <a:xfrm>
                      <a:off x="0" y="0"/>
                      <a:ext cx="403860" cy="102107"/>
                    </a:xfrm>
                    <a:prstGeom prst="rect">
                      <a:avLst/>
                    </a:prstGeom>
                  </pic:spPr>
                </pic:pic>
              </a:graphicData>
            </a:graphic>
          </wp:inline>
        </w:drawing>
      </w:r>
      <w:r>
        <w:rPr>
          <w:rFonts w:ascii="Times New Roman" w:hAnsi="Times New Roman"/>
          <w:spacing w:val="27"/>
          <w:sz w:val="22"/>
        </w:rPr>
      </w:r>
      <w:r>
        <w:rPr>
          <w:rFonts w:ascii="Times New Roman" w:hAnsi="Times New Roman"/>
          <w:spacing w:val="-6"/>
          <w:sz w:val="22"/>
        </w:rPr>
        <w:t> </w:t>
      </w:r>
      <w:r>
        <w:rPr>
          <w:sz w:val="22"/>
        </w:rPr>
        <w:t>en</w:t>
      </w:r>
      <w:r>
        <w:rPr>
          <w:spacing w:val="-1"/>
          <w:sz w:val="22"/>
        </w:rPr>
        <w:t> </w:t>
      </w:r>
      <w:r>
        <w:rPr>
          <w:sz w:val="22"/>
        </w:rPr>
        <w:t>la</w:t>
      </w:r>
      <w:r>
        <w:rPr>
          <w:spacing w:val="-2"/>
          <w:sz w:val="22"/>
        </w:rPr>
        <w:t> </w:t>
      </w:r>
      <w:r>
        <w:rPr>
          <w:sz w:val="22"/>
        </w:rPr>
        <w:t>definición</w:t>
      </w:r>
      <w:r>
        <w:rPr>
          <w:spacing w:val="-3"/>
          <w:sz w:val="22"/>
        </w:rPr>
        <w:t> </w:t>
      </w:r>
      <w:r>
        <w:rPr>
          <w:sz w:val="22"/>
        </w:rPr>
        <w:t>de</w:t>
      </w:r>
      <w:r>
        <w:rPr>
          <w:spacing w:val="-1"/>
          <w:sz w:val="22"/>
        </w:rPr>
        <w:t> </w:t>
      </w:r>
      <w:r>
        <w:rPr>
          <w:sz w:val="22"/>
        </w:rPr>
        <w:t>roles y</w:t>
      </w:r>
      <w:r>
        <w:rPr>
          <w:spacing w:val="-6"/>
          <w:sz w:val="22"/>
        </w:rPr>
        <w:t> </w:t>
      </w:r>
      <w:r>
        <w:rPr>
          <w:spacing w:val="-2"/>
          <w:sz w:val="22"/>
        </w:rPr>
        <w:t>responsabilidades.</w:t>
      </w:r>
    </w:p>
    <w:p>
      <w:pPr>
        <w:pStyle w:val="ListParagraph"/>
        <w:numPr>
          <w:ilvl w:val="0"/>
          <w:numId w:val="13"/>
        </w:numPr>
        <w:tabs>
          <w:tab w:pos="822" w:val="left" w:leader="none"/>
          <w:tab w:pos="834" w:val="left" w:leader="none"/>
        </w:tabs>
        <w:spacing w:line="240" w:lineRule="auto" w:before="13" w:after="0"/>
        <w:ind w:left="834" w:right="275" w:hanging="351"/>
        <w:jc w:val="both"/>
        <w:rPr>
          <w:sz w:val="22"/>
        </w:rPr>
      </w:pPr>
      <w:r>
        <w:rPr>
          <w:sz w:val="22"/>
        </w:rPr>
        <w:t>La adopción de marcos de referencia y estándares internacionales que permitan comple-mentar los requisitos mínimos relacionados con riesgos, tecnología y seguridad de la infor-</w:t>
      </w:r>
      <w:r>
        <w:rPr>
          <w:spacing w:val="-2"/>
          <w:sz w:val="22"/>
        </w:rPr>
        <w:t>mación.</w:t>
      </w:r>
    </w:p>
    <w:p>
      <w:pPr>
        <w:pStyle w:val="ListParagraph"/>
        <w:spacing w:after="0" w:line="240" w:lineRule="auto"/>
        <w:jc w:val="both"/>
        <w:rPr>
          <w:sz w:val="22"/>
        </w:rPr>
        <w:sectPr>
          <w:pgSz w:w="11910" w:h="16840"/>
          <w:pgMar w:header="569" w:footer="0" w:top="1620" w:bottom="280" w:left="1417" w:right="283"/>
        </w:sectPr>
      </w:pPr>
    </w:p>
    <w:p>
      <w:pPr>
        <w:pStyle w:val="BodyText"/>
      </w:pPr>
    </w:p>
    <w:p>
      <w:pPr>
        <w:pStyle w:val="BodyText"/>
        <w:spacing w:before="132"/>
      </w:pPr>
    </w:p>
    <w:p>
      <w:pPr>
        <w:pStyle w:val="BodyText"/>
        <w:ind w:left="114"/>
        <w:jc w:val="both"/>
      </w:pPr>
      <w:r>
        <w:rPr/>
        <w:t>Sección</w:t>
      </w:r>
      <w:r>
        <w:rPr>
          <w:spacing w:val="-4"/>
        </w:rPr>
        <w:t> </w:t>
      </w:r>
      <w:r>
        <w:rPr/>
        <w:t>2.</w:t>
      </w:r>
      <w:r>
        <w:rPr>
          <w:spacing w:val="51"/>
        </w:rPr>
        <w:t> </w:t>
      </w:r>
      <w:r>
        <w:rPr/>
        <w:t>Gobierno</w:t>
      </w:r>
      <w:r>
        <w:rPr>
          <w:spacing w:val="-6"/>
        </w:rPr>
        <w:t> </w:t>
      </w:r>
      <w:r>
        <w:rPr/>
        <w:t>de</w:t>
      </w:r>
      <w:r>
        <w:rPr>
          <w:spacing w:val="2"/>
        </w:rPr>
        <w:t> </w:t>
      </w:r>
      <w:r>
        <w:rPr/>
        <w:t>tecnología</w:t>
      </w:r>
      <w:r>
        <w:rPr>
          <w:spacing w:val="-5"/>
        </w:rPr>
        <w:t> </w:t>
      </w:r>
      <w:r>
        <w:rPr/>
        <w:t>y</w:t>
      </w:r>
      <w:r>
        <w:rPr>
          <w:spacing w:val="-4"/>
        </w:rPr>
        <w:t> </w:t>
      </w:r>
      <w:r>
        <w:rPr/>
        <w:t>seguridad</w:t>
      </w:r>
      <w:r>
        <w:rPr>
          <w:spacing w:val="-3"/>
        </w:rPr>
        <w:t> </w:t>
      </w:r>
      <w:r>
        <w:rPr/>
        <w:t>de</w:t>
      </w:r>
      <w:r>
        <w:rPr>
          <w:spacing w:val="-3"/>
        </w:rPr>
        <w:t> </w:t>
      </w:r>
      <w:r>
        <w:rPr/>
        <w:t>la</w:t>
      </w:r>
      <w:r>
        <w:rPr>
          <w:spacing w:val="-4"/>
        </w:rPr>
        <w:t> </w:t>
      </w:r>
      <w:r>
        <w:rPr>
          <w:spacing w:val="-2"/>
        </w:rPr>
        <w:t>información</w:t>
      </w:r>
    </w:p>
    <w:p>
      <w:pPr>
        <w:pStyle w:val="BodyText"/>
        <w:spacing w:before="242"/>
        <w:ind w:left="114" w:right="281"/>
        <w:jc w:val="both"/>
      </w:pPr>
      <w:r>
        <w:rPr/>
        <w:t>Las entidades deberán establecer un marco de gobierno de la tecnología y seguridad de la informa-ción acorde con</w:t>
      </w:r>
      <w:r>
        <w:rPr>
          <w:spacing w:val="-1"/>
        </w:rPr>
        <w:t> </w:t>
      </w:r>
      <w:r>
        <w:rPr/>
        <w:t>sus operaciones, procesos y estructura que permita el cumplimiento de</w:t>
      </w:r>
      <w:r>
        <w:rPr>
          <w:spacing w:val="-1"/>
        </w:rPr>
        <w:t> </w:t>
      </w:r>
      <w:r>
        <w:rPr/>
        <w:t>los siguien-tes objetivos:</w:t>
      </w:r>
    </w:p>
    <w:p>
      <w:pPr>
        <w:pStyle w:val="BodyText"/>
      </w:pPr>
    </w:p>
    <w:p>
      <w:pPr>
        <w:pStyle w:val="ListParagraph"/>
        <w:numPr>
          <w:ilvl w:val="0"/>
          <w:numId w:val="13"/>
        </w:numPr>
        <w:tabs>
          <w:tab w:pos="822" w:val="left" w:leader="none"/>
        </w:tabs>
        <w:spacing w:line="240" w:lineRule="auto" w:before="1" w:after="0"/>
        <w:ind w:left="822" w:right="0" w:hanging="339"/>
        <w:jc w:val="left"/>
        <w:rPr>
          <w:sz w:val="22"/>
        </w:rPr>
      </w:pPr>
      <w:r>
        <w:rPr>
          <w:sz w:val="22"/>
        </w:rPr>
        <w:t>Gestión</w:t>
      </w:r>
      <w:r>
        <w:rPr>
          <w:spacing w:val="-5"/>
          <w:sz w:val="22"/>
        </w:rPr>
        <w:t> </w:t>
      </w:r>
      <w:r>
        <w:rPr>
          <w:sz w:val="22"/>
        </w:rPr>
        <w:t>integral</w:t>
      </w:r>
      <w:r>
        <w:rPr>
          <w:spacing w:val="-2"/>
          <w:sz w:val="22"/>
        </w:rPr>
        <w:t> </w:t>
      </w:r>
      <w:r>
        <w:rPr>
          <w:sz w:val="22"/>
        </w:rPr>
        <w:t>y</w:t>
      </w:r>
      <w:r>
        <w:rPr>
          <w:spacing w:val="-10"/>
          <w:sz w:val="22"/>
        </w:rPr>
        <w:t> </w:t>
      </w:r>
      <w:r>
        <w:rPr>
          <w:sz w:val="22"/>
        </w:rPr>
        <w:t>optimización</w:t>
      </w:r>
      <w:r>
        <w:rPr>
          <w:spacing w:val="-6"/>
          <w:sz w:val="22"/>
        </w:rPr>
        <w:t> </w:t>
      </w:r>
      <w:r>
        <w:rPr>
          <w:sz w:val="22"/>
        </w:rPr>
        <w:t>de</w:t>
      </w:r>
      <w:r>
        <w:rPr>
          <w:spacing w:val="-5"/>
          <w:sz w:val="22"/>
        </w:rPr>
        <w:t> </w:t>
      </w:r>
      <w:r>
        <w:rPr>
          <w:sz w:val="22"/>
        </w:rPr>
        <w:t>los</w:t>
      </w:r>
      <w:r>
        <w:rPr>
          <w:spacing w:val="-5"/>
          <w:sz w:val="22"/>
        </w:rPr>
        <w:t> </w:t>
      </w:r>
      <w:r>
        <w:rPr>
          <w:sz w:val="22"/>
        </w:rPr>
        <w:t>recursos</w:t>
      </w:r>
      <w:r>
        <w:rPr>
          <w:spacing w:val="-4"/>
          <w:sz w:val="22"/>
        </w:rPr>
        <w:t> </w:t>
      </w:r>
      <w:r>
        <w:rPr>
          <w:spacing w:val="-2"/>
          <w:sz w:val="22"/>
        </w:rPr>
        <w:t>tecnológicos.</w:t>
      </w:r>
    </w:p>
    <w:p>
      <w:pPr>
        <w:pStyle w:val="ListParagraph"/>
        <w:numPr>
          <w:ilvl w:val="0"/>
          <w:numId w:val="13"/>
        </w:numPr>
        <w:tabs>
          <w:tab w:pos="822" w:val="left" w:leader="none"/>
        </w:tabs>
        <w:spacing w:line="240" w:lineRule="auto" w:before="13" w:after="0"/>
        <w:ind w:left="822" w:right="0" w:hanging="339"/>
        <w:jc w:val="left"/>
        <w:rPr>
          <w:sz w:val="22"/>
        </w:rPr>
      </w:pPr>
      <w:r>
        <w:rPr>
          <w:sz w:val="22"/>
        </w:rPr>
        <w:t>Alineación</w:t>
      </w:r>
      <w:r>
        <w:rPr>
          <w:spacing w:val="-6"/>
          <w:sz w:val="22"/>
        </w:rPr>
        <w:t> </w:t>
      </w:r>
      <w:r>
        <w:rPr>
          <w:sz w:val="22"/>
        </w:rPr>
        <w:t>con</w:t>
      </w:r>
      <w:r>
        <w:rPr>
          <w:spacing w:val="-7"/>
          <w:sz w:val="22"/>
        </w:rPr>
        <w:t> </w:t>
      </w:r>
      <w:r>
        <w:rPr>
          <w:sz w:val="22"/>
        </w:rPr>
        <w:t>las</w:t>
      </w:r>
      <w:r>
        <w:rPr>
          <w:spacing w:val="-6"/>
          <w:sz w:val="22"/>
        </w:rPr>
        <w:t> </w:t>
      </w:r>
      <w:r>
        <w:rPr>
          <w:sz w:val="22"/>
        </w:rPr>
        <w:t>necesidades</w:t>
      </w:r>
      <w:r>
        <w:rPr>
          <w:spacing w:val="-5"/>
          <w:sz w:val="22"/>
        </w:rPr>
        <w:t> </w:t>
      </w:r>
      <w:r>
        <w:rPr>
          <w:sz w:val="22"/>
        </w:rPr>
        <w:t>del</w:t>
      </w:r>
      <w:r>
        <w:rPr>
          <w:spacing w:val="-6"/>
          <w:sz w:val="22"/>
        </w:rPr>
        <w:t> </w:t>
      </w:r>
      <w:r>
        <w:rPr>
          <w:spacing w:val="-2"/>
          <w:sz w:val="22"/>
        </w:rPr>
        <w:t>negocio.</w:t>
      </w:r>
    </w:p>
    <w:p>
      <w:pPr>
        <w:pStyle w:val="ListParagraph"/>
        <w:numPr>
          <w:ilvl w:val="0"/>
          <w:numId w:val="13"/>
        </w:numPr>
        <w:tabs>
          <w:tab w:pos="822" w:val="left" w:leader="none"/>
        </w:tabs>
        <w:spacing w:line="240" w:lineRule="auto" w:before="18" w:after="0"/>
        <w:ind w:left="822" w:right="0" w:hanging="339"/>
        <w:jc w:val="left"/>
        <w:rPr>
          <w:sz w:val="22"/>
        </w:rPr>
      </w:pPr>
      <w:r>
        <w:rPr>
          <w:sz w:val="22"/>
        </w:rPr>
        <w:t>Supervisión</w:t>
      </w:r>
      <w:r>
        <w:rPr>
          <w:spacing w:val="-6"/>
          <w:sz w:val="22"/>
        </w:rPr>
        <w:t> </w:t>
      </w:r>
      <w:r>
        <w:rPr>
          <w:sz w:val="22"/>
        </w:rPr>
        <w:t>adecuada</w:t>
      </w:r>
      <w:r>
        <w:rPr>
          <w:spacing w:val="-6"/>
          <w:sz w:val="22"/>
        </w:rPr>
        <w:t> </w:t>
      </w:r>
      <w:r>
        <w:rPr>
          <w:sz w:val="22"/>
        </w:rPr>
        <w:t>de</w:t>
      </w:r>
      <w:r>
        <w:rPr>
          <w:spacing w:val="-6"/>
          <w:sz w:val="22"/>
        </w:rPr>
        <w:t> </w:t>
      </w:r>
      <w:r>
        <w:rPr>
          <w:sz w:val="22"/>
        </w:rPr>
        <w:t>las</w:t>
      </w:r>
      <w:r>
        <w:rPr>
          <w:spacing w:val="-5"/>
          <w:sz w:val="22"/>
        </w:rPr>
        <w:t> </w:t>
      </w:r>
      <w:r>
        <w:rPr>
          <w:sz w:val="22"/>
        </w:rPr>
        <w:t>actividades</w:t>
      </w:r>
      <w:r>
        <w:rPr>
          <w:spacing w:val="-5"/>
          <w:sz w:val="22"/>
        </w:rPr>
        <w:t> </w:t>
      </w:r>
      <w:r>
        <w:rPr>
          <w:sz w:val="22"/>
        </w:rPr>
        <w:t>de</w:t>
      </w:r>
      <w:r>
        <w:rPr>
          <w:spacing w:val="-7"/>
          <w:sz w:val="22"/>
        </w:rPr>
        <w:t> </w:t>
      </w:r>
      <w:r>
        <w:rPr>
          <w:sz w:val="22"/>
        </w:rPr>
        <w:t>tecnología</w:t>
      </w:r>
      <w:r>
        <w:rPr>
          <w:spacing w:val="-5"/>
          <w:sz w:val="22"/>
        </w:rPr>
        <w:t> </w:t>
      </w:r>
      <w:r>
        <w:rPr>
          <w:sz w:val="22"/>
        </w:rPr>
        <w:t>de</w:t>
      </w:r>
      <w:r>
        <w:rPr>
          <w:spacing w:val="-7"/>
          <w:sz w:val="22"/>
        </w:rPr>
        <w:t> </w:t>
      </w:r>
      <w:r>
        <w:rPr>
          <w:sz w:val="22"/>
        </w:rPr>
        <w:t>la</w:t>
      </w:r>
      <w:r>
        <w:rPr>
          <w:spacing w:val="-5"/>
          <w:sz w:val="22"/>
        </w:rPr>
        <w:t> </w:t>
      </w:r>
      <w:r>
        <w:rPr>
          <w:spacing w:val="-2"/>
          <w:sz w:val="22"/>
        </w:rPr>
        <w:t>información.</w:t>
      </w:r>
    </w:p>
    <w:p>
      <w:pPr>
        <w:pStyle w:val="ListParagraph"/>
        <w:numPr>
          <w:ilvl w:val="0"/>
          <w:numId w:val="13"/>
        </w:numPr>
        <w:tabs>
          <w:tab w:pos="822" w:val="left" w:leader="none"/>
        </w:tabs>
        <w:spacing w:line="240" w:lineRule="auto" w:before="14" w:after="0"/>
        <w:ind w:left="822" w:right="0" w:hanging="339"/>
        <w:jc w:val="left"/>
        <w:rPr>
          <w:sz w:val="22"/>
        </w:rPr>
      </w:pPr>
      <w:r>
        <w:rPr>
          <w:sz w:val="22"/>
        </w:rPr>
        <w:t>Gestión</w:t>
      </w:r>
      <w:r>
        <w:rPr>
          <w:spacing w:val="-5"/>
          <w:sz w:val="22"/>
        </w:rPr>
        <w:t> </w:t>
      </w:r>
      <w:r>
        <w:rPr>
          <w:sz w:val="22"/>
        </w:rPr>
        <w:t>de</w:t>
      </w:r>
      <w:r>
        <w:rPr>
          <w:spacing w:val="-6"/>
          <w:sz w:val="22"/>
        </w:rPr>
        <w:t> </w:t>
      </w:r>
      <w:r>
        <w:rPr>
          <w:sz w:val="22"/>
        </w:rPr>
        <w:t>los</w:t>
      </w:r>
      <w:r>
        <w:rPr>
          <w:spacing w:val="-4"/>
          <w:sz w:val="22"/>
        </w:rPr>
        <w:t> </w:t>
      </w:r>
      <w:r>
        <w:rPr>
          <w:sz w:val="22"/>
        </w:rPr>
        <w:t>riesgos</w:t>
      </w:r>
      <w:r>
        <w:rPr>
          <w:spacing w:val="-4"/>
          <w:sz w:val="22"/>
        </w:rPr>
        <w:t> </w:t>
      </w:r>
      <w:r>
        <w:rPr>
          <w:sz w:val="22"/>
        </w:rPr>
        <w:t>relacionados</w:t>
      </w:r>
      <w:r>
        <w:rPr>
          <w:spacing w:val="-4"/>
          <w:sz w:val="22"/>
        </w:rPr>
        <w:t> </w:t>
      </w:r>
      <w:r>
        <w:rPr>
          <w:sz w:val="22"/>
        </w:rPr>
        <w:t>con</w:t>
      </w:r>
      <w:r>
        <w:rPr>
          <w:spacing w:val="-6"/>
          <w:sz w:val="22"/>
        </w:rPr>
        <w:t> </w:t>
      </w:r>
      <w:r>
        <w:rPr>
          <w:sz w:val="22"/>
        </w:rPr>
        <w:t>la</w:t>
      </w:r>
      <w:r>
        <w:rPr>
          <w:spacing w:val="-4"/>
          <w:sz w:val="22"/>
        </w:rPr>
        <w:t> </w:t>
      </w:r>
      <w:r>
        <w:rPr>
          <w:sz w:val="22"/>
        </w:rPr>
        <w:t>tecnología</w:t>
      </w:r>
      <w:r>
        <w:rPr>
          <w:spacing w:val="-5"/>
          <w:sz w:val="22"/>
        </w:rPr>
        <w:t> </w:t>
      </w:r>
      <w:r>
        <w:rPr>
          <w:sz w:val="22"/>
        </w:rPr>
        <w:t>y</w:t>
      </w:r>
      <w:r>
        <w:rPr>
          <w:spacing w:val="-7"/>
          <w:sz w:val="22"/>
        </w:rPr>
        <w:t> </w:t>
      </w:r>
      <w:r>
        <w:rPr>
          <w:sz w:val="22"/>
        </w:rPr>
        <w:t>seguridad</w:t>
      </w:r>
      <w:r>
        <w:rPr>
          <w:spacing w:val="-6"/>
          <w:sz w:val="22"/>
        </w:rPr>
        <w:t> </w:t>
      </w:r>
      <w:r>
        <w:rPr>
          <w:sz w:val="22"/>
        </w:rPr>
        <w:t>de</w:t>
      </w:r>
      <w:r>
        <w:rPr>
          <w:spacing w:val="-1"/>
          <w:sz w:val="22"/>
        </w:rPr>
        <w:t> </w:t>
      </w:r>
      <w:r>
        <w:rPr>
          <w:sz w:val="22"/>
        </w:rPr>
        <w:t>la</w:t>
      </w:r>
      <w:r>
        <w:rPr>
          <w:spacing w:val="-4"/>
          <w:sz w:val="22"/>
        </w:rPr>
        <w:t> </w:t>
      </w:r>
      <w:r>
        <w:rPr>
          <w:spacing w:val="-2"/>
          <w:sz w:val="22"/>
        </w:rPr>
        <w:t>información.</w:t>
      </w:r>
    </w:p>
    <w:p>
      <w:pPr>
        <w:pStyle w:val="BodyText"/>
        <w:spacing w:before="241"/>
        <w:ind w:left="114" w:right="287"/>
      </w:pPr>
      <w:r>
        <w:rPr/>
        <w:t>A su vez, deberán establecer marcos de gestión que permitan lograr una coordinación de las activi-dades, con el fin de medir y comparar los resultados obtenidos con los objetivos propuestos.</w:t>
      </w:r>
    </w:p>
    <w:p>
      <w:pPr>
        <w:pStyle w:val="BodyText"/>
        <w:spacing w:before="225"/>
      </w:pPr>
    </w:p>
    <w:p>
      <w:pPr>
        <w:pStyle w:val="ListParagraph"/>
        <w:numPr>
          <w:ilvl w:val="1"/>
          <w:numId w:val="14"/>
        </w:numPr>
        <w:tabs>
          <w:tab w:pos="537" w:val="left" w:leader="none"/>
        </w:tabs>
        <w:spacing w:line="465" w:lineRule="auto" w:before="0" w:after="0"/>
        <w:ind w:left="114" w:right="4805" w:firstLine="0"/>
        <w:jc w:val="left"/>
        <w:rPr>
          <w:sz w:val="22"/>
        </w:rPr>
      </w:pPr>
      <w:r>
        <w:rPr>
          <w:sz w:val="22"/>
        </w:rPr>
        <mc:AlternateContent>
          <mc:Choice Requires="wps">
            <w:drawing>
              <wp:anchor distT="0" distB="0" distL="0" distR="0" allowOverlap="1" layoutInCell="1" locked="0" behindDoc="1" simplePos="0" relativeHeight="484512256">
                <wp:simplePos x="0" y="0"/>
                <wp:positionH relativeFrom="page">
                  <wp:posOffset>976883</wp:posOffset>
                </wp:positionH>
                <wp:positionV relativeFrom="paragraph">
                  <wp:posOffset>341566</wp:posOffset>
                </wp:positionV>
                <wp:extent cx="6219825" cy="451484"/>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6219825" cy="451484"/>
                          <a:chExt cx="6219825" cy="451484"/>
                        </a:xfrm>
                      </wpg:grpSpPr>
                      <wps:wsp>
                        <wps:cNvPr id="60" name="Graphic 60"/>
                        <wps:cNvSpPr/>
                        <wps:spPr>
                          <a:xfrm>
                            <a:off x="1598675" y="161543"/>
                            <a:ext cx="35560" cy="33655"/>
                          </a:xfrm>
                          <a:custGeom>
                            <a:avLst/>
                            <a:gdLst/>
                            <a:ahLst/>
                            <a:cxnLst/>
                            <a:rect l="l" t="t" r="r" b="b"/>
                            <a:pathLst>
                              <a:path w="35560" h="33655">
                                <a:moveTo>
                                  <a:pt x="12192" y="33528"/>
                                </a:moveTo>
                                <a:lnTo>
                                  <a:pt x="0" y="33528"/>
                                </a:lnTo>
                                <a:lnTo>
                                  <a:pt x="0" y="12192"/>
                                </a:lnTo>
                                <a:lnTo>
                                  <a:pt x="1524" y="9144"/>
                                </a:lnTo>
                                <a:lnTo>
                                  <a:pt x="3048" y="4572"/>
                                </a:lnTo>
                                <a:lnTo>
                                  <a:pt x="6096" y="3048"/>
                                </a:lnTo>
                                <a:lnTo>
                                  <a:pt x="10668" y="0"/>
                                </a:lnTo>
                                <a:lnTo>
                                  <a:pt x="13716" y="4572"/>
                                </a:lnTo>
                                <a:lnTo>
                                  <a:pt x="10668" y="6096"/>
                                </a:lnTo>
                                <a:lnTo>
                                  <a:pt x="9144" y="7620"/>
                                </a:lnTo>
                                <a:lnTo>
                                  <a:pt x="9144" y="10668"/>
                                </a:lnTo>
                                <a:lnTo>
                                  <a:pt x="7620" y="12192"/>
                                </a:lnTo>
                                <a:lnTo>
                                  <a:pt x="6096" y="15240"/>
                                </a:lnTo>
                                <a:lnTo>
                                  <a:pt x="6096" y="18288"/>
                                </a:lnTo>
                                <a:lnTo>
                                  <a:pt x="12192" y="18288"/>
                                </a:lnTo>
                                <a:lnTo>
                                  <a:pt x="12192" y="33528"/>
                                </a:lnTo>
                                <a:close/>
                              </a:path>
                              <a:path w="35560" h="33655">
                                <a:moveTo>
                                  <a:pt x="33528" y="33528"/>
                                </a:moveTo>
                                <a:lnTo>
                                  <a:pt x="21336" y="33528"/>
                                </a:lnTo>
                                <a:lnTo>
                                  <a:pt x="21336" y="12192"/>
                                </a:lnTo>
                                <a:lnTo>
                                  <a:pt x="22860" y="9144"/>
                                </a:lnTo>
                                <a:lnTo>
                                  <a:pt x="24384" y="4572"/>
                                </a:lnTo>
                                <a:lnTo>
                                  <a:pt x="27432" y="3048"/>
                                </a:lnTo>
                                <a:lnTo>
                                  <a:pt x="32004" y="0"/>
                                </a:lnTo>
                                <a:lnTo>
                                  <a:pt x="35052" y="4572"/>
                                </a:lnTo>
                                <a:lnTo>
                                  <a:pt x="32004" y="6096"/>
                                </a:lnTo>
                                <a:lnTo>
                                  <a:pt x="30480" y="7620"/>
                                </a:lnTo>
                                <a:lnTo>
                                  <a:pt x="28956" y="10668"/>
                                </a:lnTo>
                                <a:lnTo>
                                  <a:pt x="28956" y="12192"/>
                                </a:lnTo>
                                <a:lnTo>
                                  <a:pt x="27432" y="15240"/>
                                </a:lnTo>
                                <a:lnTo>
                                  <a:pt x="27432" y="18288"/>
                                </a:lnTo>
                                <a:lnTo>
                                  <a:pt x="33528" y="18288"/>
                                </a:lnTo>
                                <a:lnTo>
                                  <a:pt x="33528" y="33528"/>
                                </a:lnTo>
                                <a:close/>
                              </a:path>
                            </a:pathLst>
                          </a:custGeom>
                          <a:solidFill>
                            <a:srgbClr val="000000"/>
                          </a:solidFill>
                        </wps:spPr>
                        <wps:bodyPr wrap="square" lIns="0" tIns="0" rIns="0" bIns="0" rtlCol="0">
                          <a:prstTxWarp prst="textNoShape">
                            <a:avLst/>
                          </a:prstTxWarp>
                          <a:noAutofit/>
                        </wps:bodyPr>
                      </wps:wsp>
                      <pic:pic>
                        <pic:nvPicPr>
                          <pic:cNvPr id="61" name="Image 61"/>
                          <pic:cNvPicPr/>
                        </pic:nvPicPr>
                        <pic:blipFill>
                          <a:blip r:embed="rId41" cstate="print"/>
                          <a:stretch>
                            <a:fillRect/>
                          </a:stretch>
                        </pic:blipFill>
                        <pic:spPr>
                          <a:xfrm>
                            <a:off x="5227320" y="0"/>
                            <a:ext cx="992124" cy="292608"/>
                          </a:xfrm>
                          <a:prstGeom prst="rect">
                            <a:avLst/>
                          </a:prstGeom>
                        </pic:spPr>
                      </pic:pic>
                      <pic:pic>
                        <pic:nvPicPr>
                          <pic:cNvPr id="62" name="Image 62"/>
                          <pic:cNvPicPr/>
                        </pic:nvPicPr>
                        <pic:blipFill>
                          <a:blip r:embed="rId42" cstate="print"/>
                          <a:stretch>
                            <a:fillRect/>
                          </a:stretch>
                        </pic:blipFill>
                        <pic:spPr>
                          <a:xfrm>
                            <a:off x="0" y="0"/>
                            <a:ext cx="5207507" cy="451104"/>
                          </a:xfrm>
                          <a:prstGeom prst="rect">
                            <a:avLst/>
                          </a:prstGeom>
                        </pic:spPr>
                      </pic:pic>
                    </wpg:wgp>
                  </a:graphicData>
                </a:graphic>
              </wp:anchor>
            </w:drawing>
          </mc:Choice>
          <mc:Fallback>
            <w:pict>
              <v:group style="position:absolute;margin-left:76.919998pt;margin-top:26.895027pt;width:489.75pt;height:35.550pt;mso-position-horizontal-relative:page;mso-position-vertical-relative:paragraph;z-index:-18804224" id="docshapegroup32" coordorigin="1538,538" coordsize="9795,711">
                <v:shape style="position:absolute;left:4056;top:792;width:56;height:53" id="docshape33" coordorigin="4056,792" coordsize="56,53" path="m4075,845l4056,845,4056,812,4058,807,4061,800,4066,797,4073,792,4078,800,4073,802,4070,804,4070,809,4068,812,4066,816,4066,821,4075,821,4075,845xm4109,845l4090,845,4090,812,4092,807,4094,800,4099,797,4106,792,4111,800,4106,802,4104,804,4102,809,4102,812,4099,816,4099,821,4109,821,4109,845xe" filled="true" fillcolor="#000000" stroked="false">
                  <v:path arrowok="t"/>
                  <v:fill type="solid"/>
                </v:shape>
                <v:shape style="position:absolute;left:9770;top:537;width:1563;height:461" type="#_x0000_t75" id="docshape34" stroked="false">
                  <v:imagedata r:id="rId41" o:title=""/>
                </v:shape>
                <v:shape style="position:absolute;left:1538;top:537;width:8201;height:711" type="#_x0000_t75" id="docshape35" stroked="false">
                  <v:imagedata r:id="rId42" o:title=""/>
                </v:shape>
                <w10:wrap type="none"/>
              </v:group>
            </w:pict>
          </mc:Fallback>
        </mc:AlternateContent>
      </w:r>
      <w:r>
        <w:rPr>
          <w:sz w:val="22"/>
        </w:rPr>
        <w:t>Roles,</w:t>
      </w:r>
      <w:r>
        <w:rPr>
          <w:spacing w:val="-7"/>
          <w:sz w:val="22"/>
        </w:rPr>
        <w:t> </w:t>
      </w:r>
      <w:r>
        <w:rPr>
          <w:sz w:val="22"/>
        </w:rPr>
        <w:t>responsabilidades</w:t>
      </w:r>
      <w:r>
        <w:rPr>
          <w:spacing w:val="-6"/>
          <w:sz w:val="22"/>
        </w:rPr>
        <w:t> </w:t>
      </w:r>
      <w:r>
        <w:rPr>
          <w:sz w:val="22"/>
        </w:rPr>
        <w:t>y</w:t>
      </w:r>
      <w:r>
        <w:rPr>
          <w:spacing w:val="-6"/>
          <w:sz w:val="22"/>
        </w:rPr>
        <w:t> </w:t>
      </w:r>
      <w:r>
        <w:rPr>
          <w:sz w:val="22"/>
        </w:rPr>
        <w:t>funciones</w:t>
      </w:r>
      <w:r>
        <w:rPr>
          <w:spacing w:val="-4"/>
          <w:sz w:val="22"/>
        </w:rPr>
        <w:t> </w:t>
      </w:r>
      <w:r>
        <w:rPr>
          <w:sz w:val="22"/>
        </w:rPr>
        <w:t>de</w:t>
      </w:r>
      <w:r>
        <w:rPr>
          <w:spacing w:val="-7"/>
          <w:sz w:val="22"/>
        </w:rPr>
        <w:t> </w:t>
      </w:r>
      <w:r>
        <w:rPr>
          <w:sz w:val="22"/>
        </w:rPr>
        <w:t>gobierno Complementariamente a las dispo</w:t>
      </w:r>
    </w:p>
    <w:p>
      <w:pPr>
        <w:pStyle w:val="BodyText"/>
        <w:spacing w:before="19"/>
        <w:ind w:left="114" w:right="278" w:firstLine="8066"/>
        <w:jc w:val="both"/>
      </w:pPr>
      <w:r>
        <w:rPr/>
        <w:t>ades</w:t>
      </w:r>
      <w:r>
        <w:rPr>
          <w:spacing w:val="-5"/>
        </w:rPr>
        <w:t> </w:t>
      </w:r>
      <w:r>
        <w:rPr/>
        <w:t>deberán</w:t>
      </w:r>
      <w:r>
        <w:rPr>
          <w:spacing w:val="-8"/>
        </w:rPr>
        <w:t> </w:t>
      </w:r>
      <w:r>
        <w:rPr/>
        <w:t>de-finir formalmente los roles y responsabilidades específicos para los niveles jerárquicos que se indi-can a continuación.</w:t>
      </w:r>
    </w:p>
    <w:p>
      <w:pPr>
        <w:pStyle w:val="BodyText"/>
        <w:spacing w:before="227"/>
      </w:pPr>
    </w:p>
    <w:p>
      <w:pPr>
        <w:pStyle w:val="ListParagraph"/>
        <w:numPr>
          <w:ilvl w:val="2"/>
          <w:numId w:val="14"/>
        </w:numPr>
        <w:tabs>
          <w:tab w:pos="719" w:val="left" w:leader="none"/>
        </w:tabs>
        <w:spacing w:line="240" w:lineRule="auto" w:before="0" w:after="0"/>
        <w:ind w:left="719" w:right="0" w:hanging="605"/>
        <w:jc w:val="left"/>
        <w:rPr>
          <w:sz w:val="22"/>
        </w:rPr>
      </w:pPr>
      <w:r>
        <w:rPr>
          <w:spacing w:val="-2"/>
          <w:sz w:val="22"/>
        </w:rPr>
        <w:t>Directorio</w:t>
      </w:r>
    </w:p>
    <w:p>
      <w:pPr>
        <w:pStyle w:val="BodyText"/>
        <w:spacing w:before="239"/>
        <w:ind w:left="114" w:right="280"/>
        <w:jc w:val="both"/>
      </w:pPr>
      <w:r>
        <w:rPr/>
        <w:t>El Directorio o autoridad equivalente de la entidad (Consejo de Administración, en el caso de enti-dades financieras cooperativas, o representante a cargo de primer nivel jerárquico, en el caso de sucursales de entidades financieras extranjeras), tendrá a su cargo las siguientes responsabilida-</w:t>
      </w:r>
      <w:r>
        <w:rPr>
          <w:spacing w:val="-4"/>
        </w:rPr>
        <w:t>des:</w:t>
      </w:r>
    </w:p>
    <w:p>
      <w:pPr>
        <w:pStyle w:val="BodyText"/>
        <w:spacing w:before="2"/>
      </w:pPr>
    </w:p>
    <w:p>
      <w:pPr>
        <w:pStyle w:val="ListParagraph"/>
        <w:numPr>
          <w:ilvl w:val="3"/>
          <w:numId w:val="14"/>
        </w:numPr>
        <w:tabs>
          <w:tab w:pos="822" w:val="left" w:leader="none"/>
          <w:tab w:pos="834" w:val="left" w:leader="none"/>
        </w:tabs>
        <w:spacing w:line="240" w:lineRule="auto" w:before="0" w:after="0"/>
        <w:ind w:left="834" w:right="277" w:hanging="351"/>
        <w:jc w:val="left"/>
        <w:rPr>
          <w:sz w:val="22"/>
        </w:rPr>
      </w:pPr>
      <w:r>
        <w:rPr>
          <w:sz w:val="22"/>
        </w:rPr>
        <w:t>Establecer y mantener componentes de gobierno coordinados con respecto a la autoridad y las responsabilidades para lograr la misión, las metas y los objetivos del negocio.</w:t>
      </w:r>
    </w:p>
    <w:p>
      <w:pPr>
        <w:pStyle w:val="ListParagraph"/>
        <w:numPr>
          <w:ilvl w:val="3"/>
          <w:numId w:val="14"/>
        </w:numPr>
        <w:tabs>
          <w:tab w:pos="822" w:val="left" w:leader="none"/>
          <w:tab w:pos="834" w:val="left" w:leader="none"/>
        </w:tabs>
        <w:spacing w:line="240" w:lineRule="auto" w:before="17" w:after="0"/>
        <w:ind w:left="834" w:right="278" w:hanging="351"/>
        <w:jc w:val="left"/>
        <w:rPr>
          <w:sz w:val="22"/>
        </w:rPr>
      </w:pPr>
      <w:r>
        <w:rPr>
          <w:sz w:val="22"/>
        </w:rPr>
        <w:t>Aprobar y supervisar las estructuras organizacionales y las políticas de alto nivel relaciona-das con el marco de gobierno de la tecnología y seguridad de la información.</w:t>
      </w:r>
    </w:p>
    <w:p>
      <w:pPr>
        <w:pStyle w:val="ListParagraph"/>
        <w:numPr>
          <w:ilvl w:val="3"/>
          <w:numId w:val="14"/>
        </w:numPr>
        <w:tabs>
          <w:tab w:pos="822" w:val="left" w:leader="none"/>
          <w:tab w:pos="834" w:val="left" w:leader="none"/>
        </w:tabs>
        <w:spacing w:line="240" w:lineRule="auto" w:before="13" w:after="0"/>
        <w:ind w:left="834" w:right="284" w:hanging="351"/>
        <w:jc w:val="left"/>
        <w:rPr>
          <w:sz w:val="22"/>
        </w:rPr>
      </w:pPr>
      <w:r>
        <w:rPr>
          <w:sz w:val="22"/>
        </w:rPr>
        <w:t>Monitorear de manera continua el desempeño del gobierno de la tecnología y seguridad de</w:t>
      </w:r>
      <w:r>
        <w:rPr>
          <w:spacing w:val="40"/>
          <w:sz w:val="22"/>
        </w:rPr>
        <w:t> </w:t>
      </w:r>
      <w:r>
        <w:rPr>
          <w:sz w:val="22"/>
        </w:rPr>
        <w:t>la información, a fin de cumplir con las metas y objetivos establecidos.</w:t>
      </w:r>
    </w:p>
    <w:p>
      <w:pPr>
        <w:pStyle w:val="ListParagraph"/>
        <w:numPr>
          <w:ilvl w:val="3"/>
          <w:numId w:val="14"/>
        </w:numPr>
        <w:tabs>
          <w:tab w:pos="822" w:val="left" w:leader="none"/>
        </w:tabs>
        <w:spacing w:line="240" w:lineRule="auto" w:before="15" w:after="0"/>
        <w:ind w:left="822" w:right="0" w:hanging="339"/>
        <w:jc w:val="left"/>
        <w:rPr>
          <w:sz w:val="22"/>
        </w:rPr>
      </w:pPr>
      <w:r>
        <w:rPr>
          <w:sz w:val="22"/>
        </w:rPr>
        <w:t>Impulsar</w:t>
      </w:r>
      <w:r>
        <w:rPr>
          <w:spacing w:val="-8"/>
          <w:sz w:val="22"/>
        </w:rPr>
        <w:t> </w:t>
      </w:r>
      <w:r>
        <w:rPr>
          <w:sz w:val="22"/>
        </w:rPr>
        <w:t>y</w:t>
      </w:r>
      <w:r>
        <w:rPr>
          <w:spacing w:val="-8"/>
          <w:sz w:val="22"/>
        </w:rPr>
        <w:t> </w:t>
      </w:r>
      <w:r>
        <w:rPr>
          <w:sz w:val="22"/>
        </w:rPr>
        <w:t>supervisar</w:t>
      </w:r>
      <w:r>
        <w:rPr>
          <w:spacing w:val="-2"/>
          <w:sz w:val="22"/>
        </w:rPr>
        <w:t> </w:t>
      </w:r>
      <w:r>
        <w:rPr>
          <w:sz w:val="22"/>
        </w:rPr>
        <w:t>los</w:t>
      </w:r>
      <w:r>
        <w:rPr>
          <w:spacing w:val="-3"/>
          <w:sz w:val="22"/>
        </w:rPr>
        <w:t> </w:t>
      </w:r>
      <w:r>
        <w:rPr>
          <w:sz w:val="22"/>
        </w:rPr>
        <w:t>proyectos</w:t>
      </w:r>
      <w:r>
        <w:rPr>
          <w:spacing w:val="-4"/>
          <w:sz w:val="22"/>
        </w:rPr>
        <w:t> </w:t>
      </w:r>
      <w:r>
        <w:rPr>
          <w:sz w:val="22"/>
        </w:rPr>
        <w:t>estratégicos</w:t>
      </w:r>
      <w:r>
        <w:rPr>
          <w:spacing w:val="-5"/>
          <w:sz w:val="22"/>
        </w:rPr>
        <w:t> </w:t>
      </w:r>
      <w:r>
        <w:rPr>
          <w:sz w:val="22"/>
        </w:rPr>
        <w:t>de</w:t>
      </w:r>
      <w:r>
        <w:rPr>
          <w:spacing w:val="-2"/>
          <w:sz w:val="22"/>
        </w:rPr>
        <w:t> </w:t>
      </w:r>
      <w:r>
        <w:rPr>
          <w:sz w:val="22"/>
        </w:rPr>
        <w:t>tecnología</w:t>
      </w:r>
      <w:r>
        <w:rPr>
          <w:spacing w:val="-2"/>
          <w:sz w:val="22"/>
        </w:rPr>
        <w:t> </w:t>
      </w:r>
      <w:r>
        <w:rPr>
          <w:sz w:val="22"/>
        </w:rPr>
        <w:t>y</w:t>
      </w:r>
      <w:r>
        <w:rPr>
          <w:spacing w:val="-8"/>
          <w:sz w:val="22"/>
        </w:rPr>
        <w:t> </w:t>
      </w:r>
      <w:r>
        <w:rPr>
          <w:sz w:val="22"/>
        </w:rPr>
        <w:t>seguridad</w:t>
      </w:r>
      <w:r>
        <w:rPr>
          <w:spacing w:val="-7"/>
          <w:sz w:val="22"/>
        </w:rPr>
        <w:t> </w:t>
      </w:r>
      <w:r>
        <w:rPr>
          <w:sz w:val="22"/>
        </w:rPr>
        <w:t>de</w:t>
      </w:r>
      <w:r>
        <w:rPr>
          <w:spacing w:val="-5"/>
          <w:sz w:val="22"/>
        </w:rPr>
        <w:t> </w:t>
      </w:r>
      <w:r>
        <w:rPr>
          <w:sz w:val="22"/>
        </w:rPr>
        <w:t>la</w:t>
      </w:r>
      <w:r>
        <w:rPr>
          <w:spacing w:val="-5"/>
          <w:sz w:val="22"/>
        </w:rPr>
        <w:t> </w:t>
      </w:r>
      <w:r>
        <w:rPr>
          <w:spacing w:val="-2"/>
          <w:sz w:val="22"/>
        </w:rPr>
        <w:t>información.</w:t>
      </w:r>
    </w:p>
    <w:p>
      <w:pPr>
        <w:pStyle w:val="ListParagraph"/>
        <w:numPr>
          <w:ilvl w:val="3"/>
          <w:numId w:val="14"/>
        </w:numPr>
        <w:tabs>
          <w:tab w:pos="822" w:val="left" w:leader="none"/>
          <w:tab w:pos="834" w:val="left" w:leader="none"/>
        </w:tabs>
        <w:spacing w:line="240" w:lineRule="auto" w:before="16" w:after="0"/>
        <w:ind w:left="834" w:right="284" w:hanging="351"/>
        <w:jc w:val="left"/>
        <w:rPr>
          <w:sz w:val="22"/>
        </w:rPr>
      </w:pPr>
      <w:r>
        <w:rPr>
          <w:sz w:val="22"/>
        </w:rPr>
        <w:t>Asegurar la disposición de recursos adecuados y suficientes a las áreas relacionadas con la gestión de tecnología y la seguridad de la información.</w:t>
      </w:r>
    </w:p>
    <w:p>
      <w:pPr>
        <w:pStyle w:val="ListParagraph"/>
        <w:numPr>
          <w:ilvl w:val="3"/>
          <w:numId w:val="14"/>
        </w:numPr>
        <w:tabs>
          <w:tab w:pos="822" w:val="left" w:leader="none"/>
          <w:tab w:pos="834" w:val="left" w:leader="none"/>
        </w:tabs>
        <w:spacing w:line="240" w:lineRule="auto" w:before="14" w:after="0"/>
        <w:ind w:left="834" w:right="277" w:hanging="351"/>
        <w:jc w:val="left"/>
        <w:rPr>
          <w:sz w:val="22"/>
        </w:rPr>
      </w:pPr>
      <w:r>
        <w:rPr>
          <w:sz w:val="22"/>
        </w:rPr>
        <w:t>Aprobar y supervisar el marco de gestión de riesgos, y el apetito de riesgo de tecnología de la información.</w:t>
      </w:r>
    </w:p>
    <w:p>
      <w:pPr>
        <w:pStyle w:val="ListParagraph"/>
        <w:numPr>
          <w:ilvl w:val="3"/>
          <w:numId w:val="14"/>
        </w:numPr>
        <w:tabs>
          <w:tab w:pos="822" w:val="left" w:leader="none"/>
          <w:tab w:pos="834" w:val="left" w:leader="none"/>
        </w:tabs>
        <w:spacing w:line="240" w:lineRule="auto" w:before="15" w:after="0"/>
        <w:ind w:left="834" w:right="284" w:hanging="351"/>
        <w:jc w:val="left"/>
        <w:rPr>
          <w:sz w:val="22"/>
        </w:rPr>
      </w:pPr>
      <w:r>
        <w:rPr>
          <w:sz w:val="22"/>
        </w:rPr>
        <w:t>Fomentar una cultura de gestión de los riesgos de tecnología y seguridad de la información que abarque a toda la entidad.</w:t>
      </w:r>
    </w:p>
    <w:p>
      <w:pPr>
        <w:pStyle w:val="ListParagraph"/>
        <w:numPr>
          <w:ilvl w:val="3"/>
          <w:numId w:val="14"/>
        </w:numPr>
        <w:tabs>
          <w:tab w:pos="822" w:val="left" w:leader="none"/>
          <w:tab w:pos="834" w:val="left" w:leader="none"/>
        </w:tabs>
        <w:spacing w:line="240" w:lineRule="auto" w:before="15" w:after="0"/>
        <w:ind w:left="834" w:right="285" w:hanging="351"/>
        <w:jc w:val="left"/>
        <w:rPr>
          <w:sz w:val="22"/>
        </w:rPr>
      </w:pPr>
      <w:r>
        <w:rPr>
          <w:sz w:val="22"/>
        </w:rPr>
        <w:t>Promover</w:t>
      </w:r>
      <w:r>
        <w:rPr>
          <w:spacing w:val="22"/>
          <w:sz w:val="22"/>
        </w:rPr>
        <w:t> </w:t>
      </w:r>
      <w:r>
        <w:rPr>
          <w:sz w:val="22"/>
        </w:rPr>
        <w:t>la</w:t>
      </w:r>
      <w:r>
        <w:rPr>
          <w:spacing w:val="19"/>
          <w:sz w:val="22"/>
        </w:rPr>
        <w:t> </w:t>
      </w:r>
      <w:r>
        <w:rPr>
          <w:sz w:val="22"/>
        </w:rPr>
        <w:t>implementación</w:t>
      </w:r>
      <w:r>
        <w:rPr>
          <w:spacing w:val="21"/>
          <w:sz w:val="22"/>
        </w:rPr>
        <w:t> </w:t>
      </w:r>
      <w:r>
        <w:rPr>
          <w:sz w:val="22"/>
        </w:rPr>
        <w:t>de</w:t>
      </w:r>
      <w:r>
        <w:rPr>
          <w:spacing w:val="21"/>
          <w:sz w:val="22"/>
        </w:rPr>
        <w:t> </w:t>
      </w:r>
      <w:r>
        <w:rPr>
          <w:sz w:val="22"/>
        </w:rPr>
        <w:t>un</w:t>
      </w:r>
      <w:r>
        <w:rPr>
          <w:spacing w:val="24"/>
          <w:sz w:val="22"/>
        </w:rPr>
        <w:t> </w:t>
      </w:r>
      <w:r>
        <w:rPr>
          <w:sz w:val="22"/>
        </w:rPr>
        <w:t>marco</w:t>
      </w:r>
      <w:r>
        <w:rPr>
          <w:spacing w:val="19"/>
          <w:sz w:val="22"/>
        </w:rPr>
        <w:t> </w:t>
      </w:r>
      <w:r>
        <w:rPr>
          <w:sz w:val="22"/>
        </w:rPr>
        <w:t>de</w:t>
      </w:r>
      <w:r>
        <w:rPr>
          <w:spacing w:val="21"/>
          <w:sz w:val="22"/>
        </w:rPr>
        <w:t> </w:t>
      </w:r>
      <w:r>
        <w:rPr>
          <w:sz w:val="22"/>
        </w:rPr>
        <w:t>gestión</w:t>
      </w:r>
      <w:r>
        <w:rPr>
          <w:spacing w:val="28"/>
          <w:sz w:val="22"/>
        </w:rPr>
        <w:t> </w:t>
      </w:r>
      <w:r>
        <w:rPr>
          <w:sz w:val="22"/>
        </w:rPr>
        <w:t>de</w:t>
      </w:r>
      <w:r>
        <w:rPr>
          <w:spacing w:val="19"/>
          <w:sz w:val="22"/>
        </w:rPr>
        <w:t> </w:t>
      </w:r>
      <w:r>
        <w:rPr>
          <w:sz w:val="22"/>
        </w:rPr>
        <w:t>seguridad</w:t>
      </w:r>
      <w:r>
        <w:rPr>
          <w:spacing w:val="24"/>
          <w:sz w:val="22"/>
        </w:rPr>
        <w:t> </w:t>
      </w:r>
      <w:r>
        <w:rPr>
          <w:sz w:val="22"/>
        </w:rPr>
        <w:t>de</w:t>
      </w:r>
      <w:r>
        <w:rPr>
          <w:spacing w:val="19"/>
          <w:sz w:val="22"/>
        </w:rPr>
        <w:t> </w:t>
      </w:r>
      <w:r>
        <w:rPr>
          <w:sz w:val="22"/>
        </w:rPr>
        <w:t>la</w:t>
      </w:r>
      <w:r>
        <w:rPr>
          <w:spacing w:val="21"/>
          <w:sz w:val="22"/>
        </w:rPr>
        <w:t> </w:t>
      </w:r>
      <w:r>
        <w:rPr>
          <w:sz w:val="22"/>
        </w:rPr>
        <w:t>información</w:t>
      </w:r>
      <w:r>
        <w:rPr>
          <w:spacing w:val="19"/>
          <w:sz w:val="22"/>
        </w:rPr>
        <w:t> </w:t>
      </w:r>
      <w:r>
        <w:rPr>
          <w:sz w:val="22"/>
        </w:rPr>
        <w:t>y</w:t>
      </w:r>
      <w:r>
        <w:rPr>
          <w:spacing w:val="18"/>
          <w:sz w:val="22"/>
        </w:rPr>
        <w:t> </w:t>
      </w:r>
      <w:r>
        <w:rPr>
          <w:sz w:val="22"/>
        </w:rPr>
        <w:t>su-pervisar su efectividad.</w:t>
      </w:r>
    </w:p>
    <w:p>
      <w:pPr>
        <w:pStyle w:val="ListParagraph"/>
        <w:numPr>
          <w:ilvl w:val="3"/>
          <w:numId w:val="14"/>
        </w:numPr>
        <w:tabs>
          <w:tab w:pos="822" w:val="left" w:leader="none"/>
          <w:tab w:pos="834" w:val="left" w:leader="none"/>
        </w:tabs>
        <w:spacing w:line="240" w:lineRule="auto" w:before="15" w:after="0"/>
        <w:ind w:left="834" w:right="282" w:hanging="351"/>
        <w:jc w:val="left"/>
        <w:rPr>
          <w:sz w:val="22"/>
        </w:rPr>
      </w:pPr>
      <w:r>
        <w:rPr>
          <w:sz w:val="22"/>
        </w:rPr>
        <w:t>Aprobar el marco de gestión de continuidad del negocio y los mecanismos que aseguren la ciberresiliencia, y supervisar su desempeño.</w:t>
      </w:r>
    </w:p>
    <w:p>
      <w:pPr>
        <w:pStyle w:val="ListParagraph"/>
        <w:numPr>
          <w:ilvl w:val="3"/>
          <w:numId w:val="14"/>
        </w:numPr>
        <w:tabs>
          <w:tab w:pos="822" w:val="left" w:leader="none"/>
        </w:tabs>
        <w:spacing w:line="240" w:lineRule="auto" w:before="15" w:after="0"/>
        <w:ind w:left="822" w:right="0" w:hanging="339"/>
        <w:jc w:val="left"/>
        <w:rPr>
          <w:sz w:val="22"/>
        </w:rPr>
      </w:pPr>
      <w:r>
        <w:rPr>
          <w:sz w:val="22"/>
        </w:rPr>
        <w:t>Aprobar</w:t>
      </w:r>
      <w:r>
        <w:rPr>
          <w:spacing w:val="-7"/>
          <w:sz w:val="22"/>
        </w:rPr>
        <w:t> </w:t>
      </w:r>
      <w:r>
        <w:rPr>
          <w:sz w:val="22"/>
        </w:rPr>
        <w:t>las</w:t>
      </w:r>
      <w:r>
        <w:rPr>
          <w:spacing w:val="-5"/>
          <w:sz w:val="22"/>
        </w:rPr>
        <w:t> </w:t>
      </w:r>
      <w:r>
        <w:rPr>
          <w:sz w:val="22"/>
        </w:rPr>
        <w:t>políticas</w:t>
      </w:r>
      <w:r>
        <w:rPr>
          <w:spacing w:val="-5"/>
          <w:sz w:val="22"/>
        </w:rPr>
        <w:t> </w:t>
      </w:r>
      <w:r>
        <w:rPr>
          <w:sz w:val="22"/>
        </w:rPr>
        <w:t>para</w:t>
      </w:r>
      <w:r>
        <w:rPr>
          <w:spacing w:val="-5"/>
          <w:sz w:val="22"/>
        </w:rPr>
        <w:t> </w:t>
      </w:r>
      <w:r>
        <w:rPr>
          <w:sz w:val="22"/>
        </w:rPr>
        <w:t>gestionar</w:t>
      </w:r>
      <w:r>
        <w:rPr>
          <w:spacing w:val="-8"/>
          <w:sz w:val="22"/>
        </w:rPr>
        <w:t> </w:t>
      </w:r>
      <w:r>
        <w:rPr>
          <w:sz w:val="22"/>
        </w:rPr>
        <w:t>la</w:t>
      </w:r>
      <w:r>
        <w:rPr>
          <w:spacing w:val="-5"/>
          <w:sz w:val="22"/>
        </w:rPr>
        <w:t> </w:t>
      </w:r>
      <w:r>
        <w:rPr>
          <w:sz w:val="22"/>
        </w:rPr>
        <w:t>relación</w:t>
      </w:r>
      <w:r>
        <w:rPr>
          <w:spacing w:val="-5"/>
          <w:sz w:val="22"/>
        </w:rPr>
        <w:t> </w:t>
      </w:r>
      <w:r>
        <w:rPr>
          <w:sz w:val="22"/>
        </w:rPr>
        <w:t>con</w:t>
      </w:r>
      <w:r>
        <w:rPr>
          <w:spacing w:val="-5"/>
          <w:sz w:val="22"/>
        </w:rPr>
        <w:t> </w:t>
      </w:r>
      <w:r>
        <w:rPr>
          <w:sz w:val="22"/>
        </w:rPr>
        <w:t>terceras</w:t>
      </w:r>
      <w:r>
        <w:rPr>
          <w:spacing w:val="-6"/>
          <w:sz w:val="22"/>
        </w:rPr>
        <w:t> </w:t>
      </w:r>
      <w:r>
        <w:rPr>
          <w:spacing w:val="-2"/>
          <w:sz w:val="22"/>
        </w:rPr>
        <w:t>partes.</w:t>
      </w:r>
    </w:p>
    <w:p>
      <w:pPr>
        <w:pStyle w:val="ListParagraph"/>
        <w:numPr>
          <w:ilvl w:val="3"/>
          <w:numId w:val="14"/>
        </w:numPr>
        <w:tabs>
          <w:tab w:pos="822" w:val="left" w:leader="none"/>
          <w:tab w:pos="834" w:val="left" w:leader="none"/>
        </w:tabs>
        <w:spacing w:line="240" w:lineRule="auto" w:before="16" w:after="0"/>
        <w:ind w:left="834" w:right="276" w:hanging="351"/>
        <w:jc w:val="left"/>
        <w:rPr>
          <w:sz w:val="22"/>
        </w:rPr>
      </w:pPr>
      <w:r>
        <w:rPr>
          <w:sz w:val="22"/>
        </w:rPr>
        <w:t>Aprobar las políticas para informar ciberincidentes significativos a las agencias gubernamen-</w:t>
      </w:r>
      <w:r>
        <w:rPr>
          <w:spacing w:val="-2"/>
          <w:sz w:val="22"/>
        </w:rPr>
        <w:t>tales.</w:t>
      </w:r>
    </w:p>
    <w:p>
      <w:pPr>
        <w:pStyle w:val="ListParagraph"/>
        <w:numPr>
          <w:ilvl w:val="3"/>
          <w:numId w:val="14"/>
        </w:numPr>
        <w:tabs>
          <w:tab w:pos="822" w:val="left" w:leader="none"/>
        </w:tabs>
        <w:spacing w:line="240" w:lineRule="auto" w:before="14" w:after="0"/>
        <w:ind w:left="822" w:right="0" w:hanging="339"/>
        <w:jc w:val="left"/>
        <w:rPr>
          <w:sz w:val="22"/>
        </w:rPr>
      </w:pPr>
      <w:r>
        <w:rPr>
          <w:sz w:val="22"/>
        </w:rPr>
        <w:t>Aprobar</w:t>
      </w:r>
      <w:r>
        <w:rPr>
          <w:spacing w:val="-6"/>
          <w:sz w:val="22"/>
        </w:rPr>
        <w:t> </w:t>
      </w:r>
      <w:r>
        <w:rPr>
          <w:sz w:val="22"/>
        </w:rPr>
        <w:t>políticas</w:t>
      </w:r>
      <w:r>
        <w:rPr>
          <w:spacing w:val="-5"/>
          <w:sz w:val="22"/>
        </w:rPr>
        <w:t> </w:t>
      </w:r>
      <w:r>
        <w:rPr>
          <w:sz w:val="22"/>
        </w:rPr>
        <w:t>para</w:t>
      </w:r>
      <w:r>
        <w:rPr>
          <w:spacing w:val="-7"/>
          <w:sz w:val="22"/>
        </w:rPr>
        <w:t> </w:t>
      </w:r>
      <w:r>
        <w:rPr>
          <w:sz w:val="22"/>
        </w:rPr>
        <w:t>informar</w:t>
      </w:r>
      <w:r>
        <w:rPr>
          <w:spacing w:val="-6"/>
          <w:sz w:val="22"/>
        </w:rPr>
        <w:t> </w:t>
      </w:r>
      <w:r>
        <w:rPr>
          <w:sz w:val="22"/>
        </w:rPr>
        <w:t>acerca</w:t>
      </w:r>
      <w:r>
        <w:rPr>
          <w:spacing w:val="-5"/>
          <w:sz w:val="22"/>
        </w:rPr>
        <w:t> </w:t>
      </w:r>
      <w:r>
        <w:rPr>
          <w:sz w:val="22"/>
        </w:rPr>
        <w:t>de</w:t>
      </w:r>
      <w:r>
        <w:rPr>
          <w:spacing w:val="-7"/>
          <w:sz w:val="22"/>
        </w:rPr>
        <w:t> </w:t>
      </w:r>
      <w:r>
        <w:rPr>
          <w:sz w:val="22"/>
        </w:rPr>
        <w:t>los</w:t>
      </w:r>
      <w:r>
        <w:rPr>
          <w:spacing w:val="-5"/>
          <w:sz w:val="22"/>
        </w:rPr>
        <w:t> </w:t>
      </w:r>
      <w:r>
        <w:rPr>
          <w:sz w:val="22"/>
        </w:rPr>
        <w:t>incidentes</w:t>
      </w:r>
      <w:r>
        <w:rPr>
          <w:spacing w:val="-5"/>
          <w:sz w:val="22"/>
        </w:rPr>
        <w:t> </w:t>
      </w:r>
      <w:r>
        <w:rPr>
          <w:sz w:val="22"/>
        </w:rPr>
        <w:t>que</w:t>
      </w:r>
      <w:r>
        <w:rPr>
          <w:spacing w:val="-5"/>
          <w:sz w:val="22"/>
        </w:rPr>
        <w:t> </w:t>
      </w:r>
      <w:r>
        <w:rPr>
          <w:sz w:val="22"/>
        </w:rPr>
        <w:t>comprometan</w:t>
      </w:r>
      <w:r>
        <w:rPr>
          <w:spacing w:val="-7"/>
          <w:sz w:val="22"/>
        </w:rPr>
        <w:t> </w:t>
      </w:r>
      <w:r>
        <w:rPr>
          <w:sz w:val="22"/>
        </w:rPr>
        <w:t>datos</w:t>
      </w:r>
      <w:r>
        <w:rPr>
          <w:spacing w:val="-5"/>
          <w:sz w:val="22"/>
        </w:rPr>
        <w:t> </w:t>
      </w:r>
      <w:r>
        <w:rPr>
          <w:sz w:val="22"/>
        </w:rPr>
        <w:t>de</w:t>
      </w:r>
      <w:r>
        <w:rPr>
          <w:spacing w:val="-7"/>
          <w:sz w:val="22"/>
        </w:rPr>
        <w:t> </w:t>
      </w:r>
      <w:r>
        <w:rPr>
          <w:spacing w:val="-2"/>
          <w:sz w:val="22"/>
        </w:rPr>
        <w:t>clientes.</w:t>
      </w:r>
    </w:p>
    <w:p>
      <w:pPr>
        <w:pStyle w:val="ListParagraph"/>
        <w:spacing w:after="0" w:line="240" w:lineRule="auto"/>
        <w:jc w:val="left"/>
        <w:rPr>
          <w:sz w:val="22"/>
        </w:rPr>
        <w:sectPr>
          <w:pgSz w:w="11910" w:h="16840"/>
          <w:pgMar w:header="569" w:footer="0" w:top="1620" w:bottom="280" w:left="1417" w:right="283"/>
        </w:sectPr>
      </w:pPr>
    </w:p>
    <w:p>
      <w:pPr>
        <w:pStyle w:val="BodyText"/>
        <w:spacing w:before="145"/>
      </w:pPr>
    </w:p>
    <w:p>
      <w:pPr>
        <w:pStyle w:val="ListParagraph"/>
        <w:numPr>
          <w:ilvl w:val="2"/>
          <w:numId w:val="14"/>
        </w:numPr>
        <w:tabs>
          <w:tab w:pos="719" w:val="left" w:leader="none"/>
        </w:tabs>
        <w:spacing w:line="240" w:lineRule="auto" w:before="0" w:after="0"/>
        <w:ind w:left="719" w:right="0" w:hanging="605"/>
        <w:jc w:val="left"/>
        <w:rPr>
          <w:sz w:val="22"/>
        </w:rPr>
      </w:pPr>
      <w:r>
        <w:rPr>
          <w:sz w:val="22"/>
        </w:rPr>
        <w:t>Alta</w:t>
      </w:r>
      <w:r>
        <w:rPr>
          <w:spacing w:val="-3"/>
          <w:sz w:val="22"/>
        </w:rPr>
        <w:t> </w:t>
      </w:r>
      <w:r>
        <w:rPr>
          <w:spacing w:val="-2"/>
          <w:sz w:val="22"/>
        </w:rPr>
        <w:t>Gerencia</w:t>
      </w:r>
    </w:p>
    <w:p>
      <w:pPr>
        <w:pStyle w:val="BodyText"/>
        <w:spacing w:before="242"/>
        <w:ind w:left="114" w:right="278"/>
        <w:jc w:val="both"/>
      </w:pPr>
      <w:r>
        <w:rPr/>
        <w:t>Las entidades deberán establecer las responsabilidades de la Alta Gerencia o Dirección Ejecutiva respecto de la tecnología y la seguridad de la información. La Alta Gerencia tendrá a cargo las si-guientes responsabilidades:</w:t>
      </w:r>
    </w:p>
    <w:p>
      <w:pPr>
        <w:pStyle w:val="BodyText"/>
      </w:pPr>
    </w:p>
    <w:p>
      <w:pPr>
        <w:pStyle w:val="ListParagraph"/>
        <w:numPr>
          <w:ilvl w:val="3"/>
          <w:numId w:val="14"/>
        </w:numPr>
        <w:tabs>
          <w:tab w:pos="822" w:val="left" w:leader="none"/>
          <w:tab w:pos="834" w:val="left" w:leader="none"/>
        </w:tabs>
        <w:spacing w:line="240" w:lineRule="auto" w:before="1" w:after="0"/>
        <w:ind w:left="834" w:right="280" w:hanging="351"/>
        <w:jc w:val="both"/>
        <w:rPr>
          <w:sz w:val="22"/>
        </w:rPr>
      </w:pPr>
      <w:r>
        <w:rPr>
          <w:sz w:val="22"/>
        </w:rPr>
        <w:t>Diseñar</w:t>
      </w:r>
      <w:r>
        <w:rPr>
          <w:spacing w:val="-1"/>
          <w:sz w:val="22"/>
        </w:rPr>
        <w:t> </w:t>
      </w:r>
      <w:r>
        <w:rPr>
          <w:sz w:val="22"/>
        </w:rPr>
        <w:t>estrategias</w:t>
      </w:r>
      <w:r>
        <w:rPr>
          <w:spacing w:val="-2"/>
          <w:sz w:val="22"/>
        </w:rPr>
        <w:t> </w:t>
      </w:r>
      <w:r>
        <w:rPr>
          <w:sz w:val="22"/>
        </w:rPr>
        <w:t>y planes de tecnología</w:t>
      </w:r>
      <w:r>
        <w:rPr>
          <w:spacing w:val="-2"/>
          <w:sz w:val="22"/>
        </w:rPr>
        <w:t> </w:t>
      </w:r>
      <w:r>
        <w:rPr>
          <w:sz w:val="22"/>
        </w:rPr>
        <w:t>de la información</w:t>
      </w:r>
      <w:r>
        <w:rPr>
          <w:spacing w:val="-2"/>
          <w:sz w:val="22"/>
        </w:rPr>
        <w:t> </w:t>
      </w:r>
      <w:r>
        <w:rPr>
          <w:sz w:val="22"/>
        </w:rPr>
        <w:t>y</w:t>
      </w:r>
      <w:r>
        <w:rPr>
          <w:spacing w:val="-2"/>
          <w:sz w:val="22"/>
        </w:rPr>
        <w:t> </w:t>
      </w:r>
      <w:r>
        <w:rPr>
          <w:sz w:val="22"/>
        </w:rPr>
        <w:t>definir</w:t>
      </w:r>
      <w:r>
        <w:rPr>
          <w:spacing w:val="-1"/>
          <w:sz w:val="22"/>
        </w:rPr>
        <w:t> </w:t>
      </w:r>
      <w:r>
        <w:rPr>
          <w:sz w:val="22"/>
        </w:rPr>
        <w:t>el</w:t>
      </w:r>
      <w:r>
        <w:rPr>
          <w:spacing w:val="-1"/>
          <w:sz w:val="22"/>
        </w:rPr>
        <w:t> </w:t>
      </w:r>
      <w:r>
        <w:rPr>
          <w:sz w:val="22"/>
        </w:rPr>
        <w:t>presupuesto necesa-rio para cumplirlos.</w:t>
      </w:r>
    </w:p>
    <w:p>
      <w:pPr>
        <w:pStyle w:val="ListParagraph"/>
        <w:numPr>
          <w:ilvl w:val="3"/>
          <w:numId w:val="14"/>
        </w:numPr>
        <w:tabs>
          <w:tab w:pos="822" w:val="left" w:leader="none"/>
          <w:tab w:pos="834" w:val="left" w:leader="none"/>
        </w:tabs>
        <w:spacing w:line="240" w:lineRule="auto" w:before="14" w:after="0"/>
        <w:ind w:left="834" w:right="278" w:hanging="351"/>
        <w:jc w:val="both"/>
        <w:rPr>
          <w:sz w:val="22"/>
        </w:rPr>
      </w:pPr>
      <w:r>
        <w:rPr>
          <w:sz w:val="22"/>
        </w:rPr>
        <w:t>Conocer y comprender los riesgos relacionados con tecnología y seguridad de la informa-ción, asegurar que sean contemplados en los programas de gestión establecidos y definir planes de mitigación de los riesgos detectados.</w:t>
      </w:r>
    </w:p>
    <w:p>
      <w:pPr>
        <w:pStyle w:val="ListParagraph"/>
        <w:numPr>
          <w:ilvl w:val="3"/>
          <w:numId w:val="14"/>
        </w:numPr>
        <w:tabs>
          <w:tab w:pos="822" w:val="left" w:leader="none"/>
          <w:tab w:pos="834" w:val="left" w:leader="none"/>
        </w:tabs>
        <w:spacing w:line="240" w:lineRule="auto" w:before="14" w:after="0"/>
        <w:ind w:left="834" w:right="278" w:hanging="351"/>
        <w:jc w:val="both"/>
        <w:rPr>
          <w:sz w:val="22"/>
        </w:rPr>
      </w:pPr>
      <w:r>
        <w:rPr>
          <w:sz w:val="22"/>
        </w:rPr>
        <w:t>Diseñar</w:t>
      </w:r>
      <w:r>
        <w:rPr>
          <w:spacing w:val="-1"/>
          <w:sz w:val="22"/>
        </w:rPr>
        <w:t> </w:t>
      </w:r>
      <w:r>
        <w:rPr>
          <w:sz w:val="22"/>
        </w:rPr>
        <w:t>estrategias,</w:t>
      </w:r>
      <w:r>
        <w:rPr>
          <w:spacing w:val="-2"/>
          <w:sz w:val="22"/>
        </w:rPr>
        <w:t> </w:t>
      </w:r>
      <w:r>
        <w:rPr>
          <w:sz w:val="22"/>
        </w:rPr>
        <w:t>planes y</w:t>
      </w:r>
      <w:r>
        <w:rPr>
          <w:spacing w:val="-2"/>
          <w:sz w:val="22"/>
        </w:rPr>
        <w:t> </w:t>
      </w:r>
      <w:r>
        <w:rPr>
          <w:sz w:val="22"/>
        </w:rPr>
        <w:t>medidas de</w:t>
      </w:r>
      <w:r>
        <w:rPr>
          <w:spacing w:val="-2"/>
          <w:sz w:val="22"/>
        </w:rPr>
        <w:t> </w:t>
      </w:r>
      <w:r>
        <w:rPr>
          <w:sz w:val="22"/>
        </w:rPr>
        <w:t>seguridad</w:t>
      </w:r>
      <w:r>
        <w:rPr>
          <w:spacing w:val="-2"/>
          <w:sz w:val="22"/>
        </w:rPr>
        <w:t> </w:t>
      </w:r>
      <w:r>
        <w:rPr>
          <w:sz w:val="22"/>
        </w:rPr>
        <w:t>de</w:t>
      </w:r>
      <w:r>
        <w:rPr>
          <w:spacing w:val="-2"/>
          <w:sz w:val="22"/>
        </w:rPr>
        <w:t> </w:t>
      </w:r>
      <w:r>
        <w:rPr>
          <w:sz w:val="22"/>
        </w:rPr>
        <w:t>la información,</w:t>
      </w:r>
      <w:r>
        <w:rPr>
          <w:spacing w:val="-2"/>
          <w:sz w:val="22"/>
        </w:rPr>
        <w:t> </w:t>
      </w:r>
      <w:r>
        <w:rPr>
          <w:sz w:val="22"/>
        </w:rPr>
        <w:t>y</w:t>
      </w:r>
      <w:r>
        <w:rPr>
          <w:spacing w:val="-5"/>
          <w:sz w:val="22"/>
        </w:rPr>
        <w:t> </w:t>
      </w:r>
      <w:r>
        <w:rPr>
          <w:sz w:val="22"/>
        </w:rPr>
        <w:t>definir</w:t>
      </w:r>
      <w:r>
        <w:rPr>
          <w:spacing w:val="-3"/>
          <w:sz w:val="22"/>
        </w:rPr>
        <w:t> </w:t>
      </w:r>
      <w:r>
        <w:rPr>
          <w:sz w:val="22"/>
        </w:rPr>
        <w:t>el presupues-to necesario para cumplirlos.</w:t>
      </w:r>
    </w:p>
    <w:p>
      <w:pPr>
        <w:pStyle w:val="ListParagraph"/>
        <w:numPr>
          <w:ilvl w:val="3"/>
          <w:numId w:val="14"/>
        </w:numPr>
        <w:tabs>
          <w:tab w:pos="822" w:val="left" w:leader="none"/>
        </w:tabs>
        <w:spacing w:line="240" w:lineRule="auto" w:before="15" w:after="0"/>
        <w:ind w:left="822" w:right="0" w:hanging="339"/>
        <w:jc w:val="both"/>
        <w:rPr>
          <w:sz w:val="22"/>
        </w:rPr>
      </w:pPr>
      <w:r>
        <w:rPr>
          <w:sz w:val="22"/>
        </w:rPr>
        <w:t>Definir</w:t>
      </w:r>
      <w:r>
        <w:rPr>
          <w:spacing w:val="-6"/>
          <w:sz w:val="22"/>
        </w:rPr>
        <w:t> </w:t>
      </w:r>
      <w:r>
        <w:rPr>
          <w:sz w:val="22"/>
        </w:rPr>
        <w:t>y</w:t>
      </w:r>
      <w:r>
        <w:rPr>
          <w:spacing w:val="-8"/>
          <w:sz w:val="22"/>
        </w:rPr>
        <w:t> </w:t>
      </w:r>
      <w:r>
        <w:rPr>
          <w:sz w:val="22"/>
        </w:rPr>
        <w:t>asegurar</w:t>
      </w:r>
      <w:r>
        <w:rPr>
          <w:spacing w:val="-3"/>
          <w:sz w:val="22"/>
        </w:rPr>
        <w:t> </w:t>
      </w:r>
      <w:r>
        <w:rPr>
          <w:sz w:val="22"/>
        </w:rPr>
        <w:t>la</w:t>
      </w:r>
      <w:r>
        <w:rPr>
          <w:spacing w:val="-2"/>
          <w:sz w:val="22"/>
        </w:rPr>
        <w:t> </w:t>
      </w:r>
      <w:r>
        <w:rPr>
          <w:sz w:val="22"/>
        </w:rPr>
        <w:t>implementación</w:t>
      </w:r>
      <w:r>
        <w:rPr>
          <w:spacing w:val="-5"/>
          <w:sz w:val="22"/>
        </w:rPr>
        <w:t> </w:t>
      </w:r>
      <w:r>
        <w:rPr>
          <w:sz w:val="22"/>
        </w:rPr>
        <w:t>y</w:t>
      </w:r>
      <w:r>
        <w:rPr>
          <w:spacing w:val="-8"/>
          <w:sz w:val="22"/>
        </w:rPr>
        <w:t> </w:t>
      </w:r>
      <w:r>
        <w:rPr>
          <w:sz w:val="22"/>
        </w:rPr>
        <w:t>el</w:t>
      </w:r>
      <w:r>
        <w:rPr>
          <w:spacing w:val="-7"/>
          <w:sz w:val="22"/>
        </w:rPr>
        <w:t> </w:t>
      </w:r>
      <w:r>
        <w:rPr>
          <w:sz w:val="22"/>
        </w:rPr>
        <w:t>mantenimiento</w:t>
      </w:r>
      <w:r>
        <w:rPr>
          <w:spacing w:val="-7"/>
          <w:sz w:val="22"/>
        </w:rPr>
        <w:t> </w:t>
      </w:r>
      <w:r>
        <w:rPr>
          <w:sz w:val="22"/>
        </w:rPr>
        <w:t>de</w:t>
      </w:r>
      <w:r>
        <w:rPr>
          <w:spacing w:val="-5"/>
          <w:sz w:val="22"/>
        </w:rPr>
        <w:t> </w:t>
      </w:r>
      <w:r>
        <w:rPr>
          <w:sz w:val="22"/>
        </w:rPr>
        <w:t>políticas</w:t>
      </w:r>
      <w:r>
        <w:rPr>
          <w:spacing w:val="-5"/>
          <w:sz w:val="22"/>
        </w:rPr>
        <w:t> </w:t>
      </w:r>
      <w:r>
        <w:rPr>
          <w:sz w:val="22"/>
        </w:rPr>
        <w:t>de</w:t>
      </w:r>
      <w:r>
        <w:rPr>
          <w:spacing w:val="-3"/>
          <w:sz w:val="22"/>
        </w:rPr>
        <w:t> </w:t>
      </w:r>
      <w:r>
        <w:rPr>
          <w:sz w:val="22"/>
        </w:rPr>
        <w:t>alto</w:t>
      </w:r>
      <w:r>
        <w:rPr>
          <w:spacing w:val="-7"/>
          <w:sz w:val="22"/>
        </w:rPr>
        <w:t> </w:t>
      </w:r>
      <w:r>
        <w:rPr>
          <w:spacing w:val="-2"/>
          <w:sz w:val="22"/>
        </w:rPr>
        <w:t>nivel.</w:t>
      </w:r>
    </w:p>
    <w:p>
      <w:pPr>
        <w:pStyle w:val="ListParagraph"/>
        <w:numPr>
          <w:ilvl w:val="3"/>
          <w:numId w:val="14"/>
        </w:numPr>
        <w:tabs>
          <w:tab w:pos="822" w:val="left" w:leader="none"/>
          <w:tab w:pos="834" w:val="left" w:leader="none"/>
        </w:tabs>
        <w:spacing w:line="240" w:lineRule="auto" w:before="18" w:after="0"/>
        <w:ind w:left="834" w:right="284" w:hanging="351"/>
        <w:jc w:val="both"/>
        <w:rPr>
          <w:sz w:val="22"/>
        </w:rPr>
      </w:pPr>
      <w:r>
        <w:rPr>
          <w:sz w:val="22"/>
        </w:rPr>
        <w:t>Definir los roles y responsabilidades necesarios para los procesos de tecnología y seguridad de la información de manera coordinada y eficaz.</w:t>
      </w:r>
    </w:p>
    <w:p>
      <w:pPr>
        <w:pStyle w:val="ListParagraph"/>
        <w:numPr>
          <w:ilvl w:val="3"/>
          <w:numId w:val="14"/>
        </w:numPr>
        <w:tabs>
          <w:tab w:pos="822" w:val="left" w:leader="none"/>
          <w:tab w:pos="834" w:val="left" w:leader="none"/>
        </w:tabs>
        <w:spacing w:line="240" w:lineRule="auto" w:before="13" w:after="0"/>
        <w:ind w:left="834" w:right="286" w:hanging="351"/>
        <w:jc w:val="both"/>
        <w:rPr>
          <w:sz w:val="22"/>
        </w:rPr>
      </w:pPr>
      <w:r>
        <w:rPr>
          <w:sz w:val="22"/>
        </w:rPr>
        <w:t>Establecer un marco de gestión de la seguridad de la información que permita asegurar la identificación, prevención, detección, respuesta y recuperación ante ciberincidentes.</w:t>
      </w:r>
    </w:p>
    <w:p>
      <w:pPr>
        <w:pStyle w:val="ListParagraph"/>
        <w:numPr>
          <w:ilvl w:val="3"/>
          <w:numId w:val="14"/>
        </w:numPr>
        <w:tabs>
          <w:tab w:pos="822" w:val="left" w:leader="none"/>
          <w:tab w:pos="834" w:val="left" w:leader="none"/>
        </w:tabs>
        <w:spacing w:line="240" w:lineRule="auto" w:before="15" w:after="0"/>
        <w:ind w:left="834" w:right="278" w:hanging="351"/>
        <w:jc w:val="both"/>
        <w:rPr>
          <w:sz w:val="22"/>
        </w:rPr>
      </w:pPr>
      <w:r>
        <w:rPr>
          <w:sz w:val="22"/>
        </w:rPr>
        <w:t>Implementar las prácticas de control interno y gestión de riesgos, y garantizar que las deci-siones de tecnología de la información se tomen de acuerdo con el apetito de riesgo de la </w:t>
      </w:r>
      <w:r>
        <w:rPr>
          <w:spacing w:val="-2"/>
          <w:sz w:val="22"/>
        </w:rPr>
        <w:t>entidad.</w:t>
      </w:r>
    </w:p>
    <w:p>
      <w:pPr>
        <w:pStyle w:val="ListParagraph"/>
        <w:numPr>
          <w:ilvl w:val="3"/>
          <w:numId w:val="14"/>
        </w:numPr>
        <w:tabs>
          <w:tab w:pos="822" w:val="left" w:leader="none"/>
          <w:tab w:pos="834" w:val="left" w:leader="none"/>
        </w:tabs>
        <w:spacing w:line="240" w:lineRule="auto" w:before="16" w:after="0"/>
        <w:ind w:left="834" w:right="283" w:hanging="351"/>
        <w:jc w:val="both"/>
        <w:rPr>
          <w:sz w:val="22"/>
        </w:rPr>
      </w:pPr>
      <w:r>
        <w:rPr>
          <w:sz w:val="22"/>
        </w:rPr>
        <w:t>Delinear un marco de gestión de continuidad del negocio, sus documentos asociados y los informes resultantes.</w:t>
      </w:r>
    </w:p>
    <w:p>
      <w:pPr>
        <w:pStyle w:val="ListParagraph"/>
        <w:numPr>
          <w:ilvl w:val="3"/>
          <w:numId w:val="14"/>
        </w:numPr>
        <w:tabs>
          <w:tab w:pos="822" w:val="left" w:leader="none"/>
          <w:tab w:pos="834" w:val="left" w:leader="none"/>
        </w:tabs>
        <w:spacing w:line="240" w:lineRule="auto" w:before="15" w:after="0"/>
        <w:ind w:left="834" w:right="285" w:hanging="351"/>
        <w:jc w:val="both"/>
        <w:rPr>
          <w:sz w:val="22"/>
        </w:rPr>
      </w:pPr>
      <w:r>
        <w:rPr>
          <w:sz w:val="22"/>
        </w:rPr>
        <w:t>Definir</w:t>
      </w:r>
      <w:r>
        <w:rPr>
          <w:spacing w:val="-2"/>
          <w:sz w:val="22"/>
        </w:rPr>
        <w:t> </w:t>
      </w:r>
      <w:r>
        <w:rPr>
          <w:sz w:val="22"/>
        </w:rPr>
        <w:t>e implementar un esquema de</w:t>
      </w:r>
      <w:r>
        <w:rPr>
          <w:spacing w:val="-3"/>
          <w:sz w:val="22"/>
        </w:rPr>
        <w:t> </w:t>
      </w:r>
      <w:r>
        <w:rPr>
          <w:sz w:val="22"/>
        </w:rPr>
        <w:t>control y</w:t>
      </w:r>
      <w:r>
        <w:rPr>
          <w:spacing w:val="-6"/>
          <w:sz w:val="22"/>
        </w:rPr>
        <w:t> </w:t>
      </w:r>
      <w:r>
        <w:rPr>
          <w:sz w:val="22"/>
        </w:rPr>
        <w:t>monitoreo</w:t>
      </w:r>
      <w:r>
        <w:rPr>
          <w:spacing w:val="-3"/>
          <w:sz w:val="22"/>
        </w:rPr>
        <w:t> </w:t>
      </w:r>
      <w:r>
        <w:rPr>
          <w:sz w:val="22"/>
        </w:rPr>
        <w:t>continuo de</w:t>
      </w:r>
      <w:r>
        <w:rPr>
          <w:spacing w:val="-3"/>
          <w:sz w:val="22"/>
        </w:rPr>
        <w:t> </w:t>
      </w:r>
      <w:r>
        <w:rPr>
          <w:sz w:val="22"/>
        </w:rPr>
        <w:t>los</w:t>
      </w:r>
      <w:r>
        <w:rPr>
          <w:spacing w:val="-1"/>
          <w:sz w:val="22"/>
        </w:rPr>
        <w:t> </w:t>
      </w:r>
      <w:r>
        <w:rPr>
          <w:sz w:val="22"/>
        </w:rPr>
        <w:t>procesos,</w:t>
      </w:r>
      <w:r>
        <w:rPr>
          <w:spacing w:val="-3"/>
          <w:sz w:val="22"/>
        </w:rPr>
        <w:t> </w:t>
      </w:r>
      <w:r>
        <w:rPr>
          <w:sz w:val="22"/>
        </w:rPr>
        <w:t>servicios y/o actividades delegadas en las terceras partes.</w:t>
      </w:r>
    </w:p>
    <w:p>
      <w:pPr>
        <w:pStyle w:val="ListParagraph"/>
        <w:numPr>
          <w:ilvl w:val="3"/>
          <w:numId w:val="14"/>
        </w:numPr>
        <w:tabs>
          <w:tab w:pos="822" w:val="left" w:leader="none"/>
          <w:tab w:pos="834" w:val="left" w:leader="none"/>
        </w:tabs>
        <w:spacing w:line="240" w:lineRule="auto" w:before="15" w:after="0"/>
        <w:ind w:left="834" w:right="279" w:hanging="351"/>
        <w:jc w:val="both"/>
        <w:rPr>
          <w:sz w:val="22"/>
        </w:rPr>
      </w:pPr>
      <w:r>
        <w:rPr>
          <w:sz w:val="22"/>
        </w:rPr>
        <w:t>Asegurar la gestión de los conocimientos, habilidades y capacidades de acuerdo con las tecnologías utilizadas.</w:t>
      </w:r>
    </w:p>
    <w:p>
      <w:pPr>
        <w:pStyle w:val="ListParagraph"/>
        <w:numPr>
          <w:ilvl w:val="3"/>
          <w:numId w:val="14"/>
        </w:numPr>
        <w:tabs>
          <w:tab w:pos="822" w:val="left" w:leader="none"/>
          <w:tab w:pos="834" w:val="left" w:leader="none"/>
        </w:tabs>
        <w:spacing w:line="240" w:lineRule="auto" w:before="14" w:after="0"/>
        <w:ind w:left="834" w:right="280" w:hanging="351"/>
        <w:jc w:val="both"/>
        <w:rPr>
          <w:sz w:val="22"/>
        </w:rPr>
      </w:pPr>
      <w:r>
        <w:rPr>
          <w:sz w:val="22"/>
        </w:rPr>
        <w:t>Establecer mecanismos de comunicación y coordinación entre las áreas de gestión de ries-gos, tecnología y seguridad de la información para el cumplimiento de sus objetivos.</w:t>
      </w:r>
    </w:p>
    <w:p>
      <w:pPr>
        <w:pStyle w:val="ListParagraph"/>
        <w:numPr>
          <w:ilvl w:val="3"/>
          <w:numId w:val="14"/>
        </w:numPr>
        <w:tabs>
          <w:tab w:pos="822" w:val="left" w:leader="none"/>
          <w:tab w:pos="834" w:val="left" w:leader="none"/>
        </w:tabs>
        <w:spacing w:line="240" w:lineRule="auto" w:before="15" w:after="0"/>
        <w:ind w:left="834" w:right="277" w:hanging="351"/>
        <w:jc w:val="both"/>
        <w:rPr>
          <w:sz w:val="22"/>
        </w:rPr>
      </w:pPr>
      <w:r>
        <w:rPr>
          <w:sz w:val="22"/>
        </w:rPr>
        <w:t>Asegurar la incorporación en los proyectos de tecnología de la información el principio de seguridad desde el diseño.</w:t>
      </w:r>
    </w:p>
    <w:p>
      <w:pPr>
        <w:pStyle w:val="ListParagraph"/>
        <w:numPr>
          <w:ilvl w:val="3"/>
          <w:numId w:val="14"/>
        </w:numPr>
        <w:tabs>
          <w:tab w:pos="822" w:val="left" w:leader="none"/>
          <w:tab w:pos="834" w:val="left" w:leader="none"/>
        </w:tabs>
        <w:spacing w:line="240" w:lineRule="auto" w:before="15" w:after="0"/>
        <w:ind w:left="834" w:right="286" w:hanging="351"/>
        <w:jc w:val="both"/>
        <w:rPr>
          <w:sz w:val="22"/>
        </w:rPr>
      </w:pPr>
      <w:r>
        <w:rPr>
          <w:sz w:val="22"/>
        </w:rPr>
        <w:t>Asegurar la realización de evaluaciones de impacto y definición de apetitos de riesgo para la utilización de inteligencia artificial.</w:t>
      </w:r>
    </w:p>
    <w:p>
      <w:pPr>
        <w:pStyle w:val="ListParagraph"/>
        <w:numPr>
          <w:ilvl w:val="3"/>
          <w:numId w:val="14"/>
        </w:numPr>
        <w:tabs>
          <w:tab w:pos="822" w:val="left" w:leader="none"/>
          <w:tab w:pos="834" w:val="left" w:leader="none"/>
        </w:tabs>
        <w:spacing w:line="244" w:lineRule="auto" w:before="13" w:after="0"/>
        <w:ind w:left="834" w:right="276" w:hanging="351"/>
        <w:jc w:val="both"/>
        <w:rPr>
          <w:sz w:val="22"/>
        </w:rPr>
      </w:pPr>
      <w:r>
        <w:rPr>
          <w:sz w:val="22"/>
        </w:rPr>
        <w:t>Aprobar los protocolos de</w:t>
      </w:r>
      <w:r>
        <w:rPr>
          <w:spacing w:val="-3"/>
          <w:sz w:val="22"/>
        </w:rPr>
        <w:t> </w:t>
      </w:r>
      <w:r>
        <w:rPr>
          <w:sz w:val="22"/>
        </w:rPr>
        <w:t>comunicación y</w:t>
      </w:r>
      <w:r>
        <w:rPr>
          <w:spacing w:val="-1"/>
          <w:sz w:val="22"/>
        </w:rPr>
        <w:t> </w:t>
      </w:r>
      <w:r>
        <w:rPr>
          <w:sz w:val="22"/>
        </w:rPr>
        <w:t>las responsabilidades ante situaciones de escena-rios de crisis y/o emergencia.</w:t>
      </w:r>
    </w:p>
    <w:p>
      <w:pPr>
        <w:pStyle w:val="ListParagraph"/>
        <w:numPr>
          <w:ilvl w:val="3"/>
          <w:numId w:val="14"/>
        </w:numPr>
        <w:tabs>
          <w:tab w:pos="822" w:val="left" w:leader="none"/>
          <w:tab w:pos="834" w:val="left" w:leader="none"/>
        </w:tabs>
        <w:spacing w:line="240" w:lineRule="auto" w:before="7" w:after="0"/>
        <w:ind w:left="834" w:right="285" w:hanging="351"/>
        <w:jc w:val="both"/>
        <w:rPr>
          <w:sz w:val="22"/>
        </w:rPr>
      </w:pPr>
      <w:r>
        <w:rPr>
          <w:sz w:val="22"/>
        </w:rPr>
        <w:t>Asegurar que los requerimientos vinculados a la protección de los usuarios de servicios fi-nancieros sean contemplados en los procesos de tecnología correspondientes.</w:t>
      </w:r>
    </w:p>
    <w:p>
      <w:pPr>
        <w:pStyle w:val="ListParagraph"/>
        <w:numPr>
          <w:ilvl w:val="3"/>
          <w:numId w:val="14"/>
        </w:numPr>
        <w:tabs>
          <w:tab w:pos="822" w:val="left" w:leader="none"/>
        </w:tabs>
        <w:spacing w:line="240" w:lineRule="auto" w:before="15" w:after="0"/>
        <w:ind w:left="822" w:right="0" w:hanging="339"/>
        <w:jc w:val="both"/>
        <w:rPr>
          <w:sz w:val="22"/>
        </w:rPr>
      </w:pPr>
      <w:r>
        <w:rPr>
          <w:sz w:val="22"/>
        </w:rPr>
        <w:t>Aceptar</w:t>
      </w:r>
      <w:r>
        <w:rPr>
          <w:spacing w:val="-5"/>
          <w:sz w:val="22"/>
        </w:rPr>
        <w:t> </w:t>
      </w:r>
      <w:r>
        <w:rPr>
          <w:sz w:val="22"/>
        </w:rPr>
        <w:t>los</w:t>
      </w:r>
      <w:r>
        <w:rPr>
          <w:spacing w:val="-5"/>
          <w:sz w:val="22"/>
        </w:rPr>
        <w:t> </w:t>
      </w:r>
      <w:r>
        <w:rPr>
          <w:sz w:val="22"/>
        </w:rPr>
        <w:t>riesgos</w:t>
      </w:r>
      <w:r>
        <w:rPr>
          <w:spacing w:val="-5"/>
          <w:sz w:val="22"/>
        </w:rPr>
        <w:t> </w:t>
      </w:r>
      <w:r>
        <w:rPr>
          <w:sz w:val="22"/>
        </w:rPr>
        <w:t>residuales</w:t>
      </w:r>
      <w:r>
        <w:rPr>
          <w:spacing w:val="-5"/>
          <w:sz w:val="22"/>
        </w:rPr>
        <w:t> </w:t>
      </w:r>
      <w:r>
        <w:rPr>
          <w:sz w:val="22"/>
        </w:rPr>
        <w:t>derivados</w:t>
      </w:r>
      <w:r>
        <w:rPr>
          <w:spacing w:val="-3"/>
          <w:sz w:val="22"/>
        </w:rPr>
        <w:t> </w:t>
      </w:r>
      <w:r>
        <w:rPr>
          <w:sz w:val="22"/>
        </w:rPr>
        <w:t>de</w:t>
      </w:r>
      <w:r>
        <w:rPr>
          <w:spacing w:val="-5"/>
          <w:sz w:val="22"/>
        </w:rPr>
        <w:t> </w:t>
      </w:r>
      <w:r>
        <w:rPr>
          <w:sz w:val="22"/>
        </w:rPr>
        <w:t>la</w:t>
      </w:r>
      <w:r>
        <w:rPr>
          <w:spacing w:val="-7"/>
          <w:sz w:val="22"/>
        </w:rPr>
        <w:t> </w:t>
      </w:r>
      <w:r>
        <w:rPr>
          <w:sz w:val="22"/>
        </w:rPr>
        <w:t>gestión</w:t>
      </w:r>
      <w:r>
        <w:rPr>
          <w:spacing w:val="-7"/>
          <w:sz w:val="22"/>
        </w:rPr>
        <w:t> </w:t>
      </w:r>
      <w:r>
        <w:rPr>
          <w:sz w:val="22"/>
        </w:rPr>
        <w:t>de</w:t>
      </w:r>
      <w:r>
        <w:rPr>
          <w:spacing w:val="-5"/>
          <w:sz w:val="22"/>
        </w:rPr>
        <w:t> </w:t>
      </w:r>
      <w:r>
        <w:rPr>
          <w:sz w:val="22"/>
        </w:rPr>
        <w:t>riesgos</w:t>
      </w:r>
      <w:r>
        <w:rPr>
          <w:spacing w:val="-1"/>
          <w:sz w:val="22"/>
        </w:rPr>
        <w:t> </w:t>
      </w:r>
      <w:r>
        <w:rPr>
          <w:sz w:val="22"/>
        </w:rPr>
        <w:t>de</w:t>
      </w:r>
      <w:r>
        <w:rPr>
          <w:spacing w:val="-5"/>
          <w:sz w:val="22"/>
        </w:rPr>
        <w:t> </w:t>
      </w:r>
      <w:r>
        <w:rPr>
          <w:sz w:val="22"/>
        </w:rPr>
        <w:t>tecnología</w:t>
      </w:r>
      <w:r>
        <w:rPr>
          <w:spacing w:val="-2"/>
          <w:sz w:val="22"/>
        </w:rPr>
        <w:t> </w:t>
      </w:r>
      <w:r>
        <w:rPr>
          <w:sz w:val="22"/>
        </w:rPr>
        <w:t>y</w:t>
      </w:r>
      <w:r>
        <w:rPr>
          <w:spacing w:val="-10"/>
          <w:sz w:val="22"/>
        </w:rPr>
        <w:t> </w:t>
      </w:r>
      <w:r>
        <w:rPr>
          <w:spacing w:val="-2"/>
          <w:sz w:val="22"/>
        </w:rPr>
        <w:t>seguridad</w:t>
      </w:r>
    </w:p>
    <w:p>
      <w:pPr>
        <w:pStyle w:val="BodyText"/>
        <w:spacing w:before="239"/>
        <w:ind w:left="114" w:right="281"/>
        <w:jc w:val="both"/>
      </w:pPr>
      <w:r>
        <w:rPr/>
        <w:t>La Alta Gerencia, ya sea que esté establecida en la República Argentina, en dependencias de la casa matriz o controlante económico, deberá mantener informado al Directorio respecto de los re-sultados de la gestión de tecnología y seguridad de la información, y el nivel de exposición a ries-</w:t>
      </w:r>
      <w:r>
        <w:rPr>
          <w:spacing w:val="-4"/>
        </w:rPr>
        <w:t>gos.</w:t>
      </w:r>
    </w:p>
    <w:p>
      <w:pPr>
        <w:pStyle w:val="BodyText"/>
        <w:spacing w:before="227"/>
      </w:pPr>
    </w:p>
    <w:p>
      <w:pPr>
        <w:pStyle w:val="ListParagraph"/>
        <w:numPr>
          <w:ilvl w:val="2"/>
          <w:numId w:val="14"/>
        </w:numPr>
        <w:tabs>
          <w:tab w:pos="719" w:val="left" w:leader="none"/>
        </w:tabs>
        <w:spacing w:line="240" w:lineRule="auto" w:before="1" w:after="0"/>
        <w:ind w:left="719" w:right="0" w:hanging="605"/>
        <w:jc w:val="left"/>
        <w:rPr>
          <w:sz w:val="22"/>
        </w:rPr>
      </w:pPr>
      <w:r>
        <w:rPr>
          <w:sz w:val="22"/>
        </w:rPr>
        <w:t>Áreas</w:t>
      </w:r>
      <w:r>
        <w:rPr>
          <w:spacing w:val="-4"/>
          <w:sz w:val="22"/>
        </w:rPr>
        <w:t> </w:t>
      </w:r>
      <w:r>
        <w:rPr>
          <w:sz w:val="22"/>
        </w:rPr>
        <w:t>de</w:t>
      </w:r>
      <w:r>
        <w:rPr>
          <w:spacing w:val="-1"/>
          <w:sz w:val="22"/>
        </w:rPr>
        <w:t> </w:t>
      </w:r>
      <w:r>
        <w:rPr>
          <w:sz w:val="22"/>
        </w:rPr>
        <w:t>tecnología</w:t>
      </w:r>
      <w:r>
        <w:rPr>
          <w:spacing w:val="-6"/>
          <w:sz w:val="22"/>
        </w:rPr>
        <w:t> </w:t>
      </w:r>
      <w:r>
        <w:rPr>
          <w:sz w:val="22"/>
        </w:rPr>
        <w:t>y</w:t>
      </w:r>
      <w:r>
        <w:rPr>
          <w:spacing w:val="-4"/>
          <w:sz w:val="22"/>
        </w:rPr>
        <w:t> </w:t>
      </w:r>
      <w:r>
        <w:rPr>
          <w:sz w:val="22"/>
        </w:rPr>
        <w:t>seguridad</w:t>
      </w:r>
      <w:r>
        <w:rPr>
          <w:spacing w:val="-4"/>
          <w:sz w:val="22"/>
        </w:rPr>
        <w:t> </w:t>
      </w:r>
      <w:r>
        <w:rPr>
          <w:sz w:val="22"/>
        </w:rPr>
        <w:t>de</w:t>
      </w:r>
      <w:r>
        <w:rPr>
          <w:spacing w:val="-6"/>
          <w:sz w:val="22"/>
        </w:rPr>
        <w:t> </w:t>
      </w:r>
      <w:r>
        <w:rPr>
          <w:sz w:val="22"/>
        </w:rPr>
        <w:t>la</w:t>
      </w:r>
      <w:r>
        <w:rPr>
          <w:spacing w:val="-4"/>
          <w:sz w:val="22"/>
        </w:rPr>
        <w:t> </w:t>
      </w:r>
      <w:r>
        <w:rPr>
          <w:spacing w:val="-2"/>
          <w:sz w:val="22"/>
        </w:rPr>
        <w:t>información</w:t>
      </w:r>
    </w:p>
    <w:p>
      <w:pPr>
        <w:pStyle w:val="BodyText"/>
        <w:spacing w:before="238"/>
        <w:ind w:left="114" w:right="280"/>
        <w:jc w:val="both"/>
      </w:pPr>
      <w:r>
        <w:rPr/>
        <w:t>Los responsables de las áreas de gestión de tecnología y seguridad de la información deberán coordinar, monitorear e informar la ejecución de las actividades, en función a los lineamientos defi-nidos por la Alta Gerencia. Estas funciones deberán ejecutarse en la República Argentina.</w:t>
      </w:r>
    </w:p>
    <w:p>
      <w:pPr>
        <w:pStyle w:val="BodyText"/>
        <w:spacing w:before="242"/>
        <w:ind w:left="114" w:right="272"/>
        <w:jc w:val="both"/>
      </w:pPr>
      <w:r>
        <w:rPr/>
        <w:t>En los casos de entidades que cuenten con actividades descentralizadas en el exterior, estas fun-ciones podrán reportar en forma directa:</w:t>
      </w:r>
    </w:p>
    <w:p>
      <w:pPr>
        <w:pStyle w:val="BodyText"/>
        <w:spacing w:after="0"/>
        <w:jc w:val="both"/>
        <w:sectPr>
          <w:pgSz w:w="11910" w:h="16840"/>
          <w:pgMar w:header="569" w:footer="0" w:top="1620" w:bottom="280" w:left="1417" w:right="283"/>
        </w:sectPr>
      </w:pPr>
    </w:p>
    <w:p>
      <w:pPr>
        <w:pStyle w:val="BodyText"/>
        <w:spacing w:before="162"/>
      </w:pPr>
    </w:p>
    <w:p>
      <w:pPr>
        <w:pStyle w:val="ListParagraph"/>
        <w:numPr>
          <w:ilvl w:val="3"/>
          <w:numId w:val="14"/>
        </w:numPr>
        <w:tabs>
          <w:tab w:pos="822" w:val="left" w:leader="none"/>
        </w:tabs>
        <w:spacing w:line="240" w:lineRule="auto" w:before="0" w:after="0"/>
        <w:ind w:left="822" w:right="0" w:hanging="339"/>
        <w:jc w:val="left"/>
        <w:rPr>
          <w:sz w:val="22"/>
        </w:rPr>
      </w:pPr>
      <w:r>
        <w:rPr>
          <w:sz w:val="22"/>
        </w:rPr>
        <w:t>En</w:t>
      </w:r>
      <w:r>
        <w:rPr>
          <w:spacing w:val="-4"/>
          <w:sz w:val="22"/>
        </w:rPr>
        <w:t> </w:t>
      </w:r>
      <w:r>
        <w:rPr>
          <w:sz w:val="22"/>
        </w:rPr>
        <w:t>Argentina,</w:t>
      </w:r>
      <w:r>
        <w:rPr>
          <w:spacing w:val="-5"/>
          <w:sz w:val="22"/>
        </w:rPr>
        <w:t> </w:t>
      </w:r>
      <w:r>
        <w:rPr>
          <w:sz w:val="22"/>
        </w:rPr>
        <w:t>a</w:t>
      </w:r>
      <w:r>
        <w:rPr>
          <w:spacing w:val="-4"/>
          <w:sz w:val="22"/>
        </w:rPr>
        <w:t> </w:t>
      </w:r>
      <w:r>
        <w:rPr>
          <w:sz w:val="22"/>
        </w:rPr>
        <w:t>la</w:t>
      </w:r>
      <w:r>
        <w:rPr>
          <w:spacing w:val="-5"/>
          <w:sz w:val="22"/>
        </w:rPr>
        <w:t> </w:t>
      </w:r>
      <w:r>
        <w:rPr>
          <w:sz w:val="22"/>
        </w:rPr>
        <w:t>Alta</w:t>
      </w:r>
      <w:r>
        <w:rPr>
          <w:spacing w:val="-1"/>
          <w:sz w:val="22"/>
        </w:rPr>
        <w:t> </w:t>
      </w:r>
      <w:r>
        <w:rPr>
          <w:sz w:val="22"/>
        </w:rPr>
        <w:t>Gerencia</w:t>
      </w:r>
      <w:r>
        <w:rPr>
          <w:spacing w:val="-4"/>
          <w:sz w:val="22"/>
        </w:rPr>
        <w:t> </w:t>
      </w:r>
      <w:r>
        <w:rPr>
          <w:sz w:val="22"/>
        </w:rPr>
        <w:t>o</w:t>
      </w:r>
      <w:r>
        <w:rPr>
          <w:spacing w:val="-5"/>
          <w:sz w:val="22"/>
        </w:rPr>
        <w:t> </w:t>
      </w:r>
      <w:r>
        <w:rPr>
          <w:sz w:val="22"/>
        </w:rPr>
        <w:t>la</w:t>
      </w:r>
      <w:r>
        <w:rPr>
          <w:spacing w:val="-6"/>
          <w:sz w:val="22"/>
        </w:rPr>
        <w:t> </w:t>
      </w:r>
      <w:r>
        <w:rPr>
          <w:sz w:val="22"/>
        </w:rPr>
        <w:t>Dirección</w:t>
      </w:r>
      <w:r>
        <w:rPr>
          <w:spacing w:val="-5"/>
          <w:sz w:val="22"/>
        </w:rPr>
        <w:t> </w:t>
      </w:r>
      <w:r>
        <w:rPr>
          <w:spacing w:val="-2"/>
          <w:sz w:val="22"/>
        </w:rPr>
        <w:t>Ejecutiva.</w:t>
      </w:r>
    </w:p>
    <w:p>
      <w:pPr>
        <w:pStyle w:val="ListParagraph"/>
        <w:numPr>
          <w:ilvl w:val="3"/>
          <w:numId w:val="14"/>
        </w:numPr>
        <w:tabs>
          <w:tab w:pos="822" w:val="left" w:leader="none"/>
          <w:tab w:pos="834" w:val="left" w:leader="none"/>
        </w:tabs>
        <w:spacing w:line="240" w:lineRule="auto" w:before="13" w:after="0"/>
        <w:ind w:left="834" w:right="280" w:hanging="351"/>
        <w:jc w:val="left"/>
        <w:rPr>
          <w:sz w:val="22"/>
        </w:rPr>
      </w:pPr>
      <w:r>
        <w:rPr>
          <w:sz w:val="22"/>
        </w:rPr>
        <w:t>En dependencias de la Casa Matriz o Controlante Económico, a niveles jerárquicos que po-sean responsabilidades en materia de tecnología y seguridad de la información.</w:t>
      </w:r>
    </w:p>
    <w:p>
      <w:pPr>
        <w:pStyle w:val="BodyText"/>
        <w:spacing w:before="228"/>
      </w:pPr>
    </w:p>
    <w:p>
      <w:pPr>
        <w:pStyle w:val="ListParagraph"/>
        <w:numPr>
          <w:ilvl w:val="2"/>
          <w:numId w:val="14"/>
        </w:numPr>
        <w:tabs>
          <w:tab w:pos="719" w:val="left" w:leader="none"/>
        </w:tabs>
        <w:spacing w:line="240" w:lineRule="auto" w:before="0" w:after="0"/>
        <w:ind w:left="719" w:right="0" w:hanging="605"/>
        <w:jc w:val="left"/>
        <w:rPr>
          <w:sz w:val="22"/>
        </w:rPr>
      </w:pPr>
      <w:r>
        <w:rPr>
          <w:sz w:val="22"/>
        </w:rPr>
        <w:t>Comité</w:t>
      </w:r>
      <w:r>
        <w:rPr>
          <w:spacing w:val="-6"/>
          <w:sz w:val="22"/>
        </w:rPr>
        <w:t> </w:t>
      </w:r>
      <w:r>
        <w:rPr>
          <w:sz w:val="22"/>
        </w:rPr>
        <w:t>de</w:t>
      </w:r>
      <w:r>
        <w:rPr>
          <w:spacing w:val="-5"/>
          <w:sz w:val="22"/>
        </w:rPr>
        <w:t> </w:t>
      </w:r>
      <w:r>
        <w:rPr>
          <w:sz w:val="22"/>
        </w:rPr>
        <w:t>gobierno</w:t>
      </w:r>
      <w:r>
        <w:rPr>
          <w:spacing w:val="-4"/>
          <w:sz w:val="22"/>
        </w:rPr>
        <w:t> </w:t>
      </w:r>
      <w:r>
        <w:rPr>
          <w:sz w:val="22"/>
        </w:rPr>
        <w:t>de</w:t>
      </w:r>
      <w:r>
        <w:rPr>
          <w:spacing w:val="-5"/>
          <w:sz w:val="22"/>
        </w:rPr>
        <w:t> </w:t>
      </w:r>
      <w:r>
        <w:rPr>
          <w:sz w:val="22"/>
        </w:rPr>
        <w:t>tecnología</w:t>
      </w:r>
      <w:r>
        <w:rPr>
          <w:spacing w:val="-1"/>
          <w:sz w:val="22"/>
        </w:rPr>
        <w:t> </w:t>
      </w:r>
      <w:r>
        <w:rPr>
          <w:sz w:val="22"/>
        </w:rPr>
        <w:t>y</w:t>
      </w:r>
      <w:r>
        <w:rPr>
          <w:spacing w:val="-4"/>
          <w:sz w:val="22"/>
        </w:rPr>
        <w:t> </w:t>
      </w:r>
      <w:r>
        <w:rPr>
          <w:sz w:val="22"/>
        </w:rPr>
        <w:t>seguridad</w:t>
      </w:r>
      <w:r>
        <w:rPr>
          <w:spacing w:val="-5"/>
          <w:sz w:val="22"/>
        </w:rPr>
        <w:t> </w:t>
      </w:r>
      <w:r>
        <w:rPr>
          <w:sz w:val="22"/>
        </w:rPr>
        <w:t>de</w:t>
      </w:r>
      <w:r>
        <w:rPr>
          <w:spacing w:val="-4"/>
          <w:sz w:val="22"/>
        </w:rPr>
        <w:t> </w:t>
      </w:r>
      <w:r>
        <w:rPr>
          <w:sz w:val="22"/>
        </w:rPr>
        <w:t>la</w:t>
      </w:r>
      <w:r>
        <w:rPr>
          <w:spacing w:val="-5"/>
          <w:sz w:val="22"/>
        </w:rPr>
        <w:t> </w:t>
      </w:r>
      <w:r>
        <w:rPr>
          <w:spacing w:val="-2"/>
          <w:sz w:val="22"/>
        </w:rPr>
        <w:t>información.</w:t>
      </w:r>
    </w:p>
    <w:p>
      <w:pPr>
        <w:pStyle w:val="BodyText"/>
        <w:spacing w:before="239"/>
        <w:ind w:left="114" w:right="276"/>
        <w:jc w:val="both"/>
      </w:pPr>
      <w:r>
        <w:rPr/>
        <w:t>Las entidades deberán definir al menos un comité de gobierno de tecnología y seguridad de la in-formación. Este comité deberá estar integrado, al menos, por un miembro del Directorio o autoridad equivalente, miembros de la Alta Gerencia, y los responsables de las áreas de tecnología y seguri-dad de la información. A su vez, se deberá procurar la participación de funcionarios de alto nivel de las otras áreas de acuerdo con los temas a tratar.</w:t>
      </w:r>
    </w:p>
    <w:p>
      <w:pPr>
        <w:pStyle w:val="BodyText"/>
        <w:spacing w:before="240"/>
        <w:ind w:left="114"/>
        <w:jc w:val="both"/>
      </w:pPr>
      <w:r>
        <w:rPr/>
        <w:t>Sus</w:t>
      </w:r>
      <w:r>
        <w:rPr>
          <w:spacing w:val="-10"/>
        </w:rPr>
        <w:t> </w:t>
      </w:r>
      <w:r>
        <w:rPr/>
        <w:t>responsabilidades</w:t>
      </w:r>
      <w:r>
        <w:rPr>
          <w:spacing w:val="-6"/>
        </w:rPr>
        <w:t> </w:t>
      </w:r>
      <w:r>
        <w:rPr/>
        <w:t>incluirán,</w:t>
      </w:r>
      <w:r>
        <w:rPr>
          <w:spacing w:val="-10"/>
        </w:rPr>
        <w:t> </w:t>
      </w:r>
      <w:r>
        <w:rPr/>
        <w:t>como</w:t>
      </w:r>
      <w:r>
        <w:rPr>
          <w:spacing w:val="-8"/>
        </w:rPr>
        <w:t> </w:t>
      </w:r>
      <w:r>
        <w:rPr>
          <w:spacing w:val="-2"/>
        </w:rPr>
        <w:t>mínimo:</w:t>
      </w:r>
    </w:p>
    <w:p>
      <w:pPr>
        <w:pStyle w:val="BodyText"/>
        <w:spacing w:before="2"/>
      </w:pPr>
    </w:p>
    <w:p>
      <w:pPr>
        <w:pStyle w:val="ListParagraph"/>
        <w:numPr>
          <w:ilvl w:val="3"/>
          <w:numId w:val="14"/>
        </w:numPr>
        <w:tabs>
          <w:tab w:pos="822" w:val="left" w:leader="none"/>
          <w:tab w:pos="834" w:val="left" w:leader="none"/>
        </w:tabs>
        <w:spacing w:line="240" w:lineRule="auto" w:before="1" w:after="0"/>
        <w:ind w:left="834" w:right="287" w:hanging="351"/>
        <w:jc w:val="both"/>
        <w:rPr>
          <w:sz w:val="22"/>
        </w:rPr>
      </w:pPr>
      <w:r>
        <w:rPr>
          <w:sz w:val="22"/>
        </w:rPr>
        <w:t>Vigilar y evaluar el funcionamiento del marco de gestión de tecnología de la información y contribuir a la mejora de su efectividad.</w:t>
      </w:r>
    </w:p>
    <w:p>
      <w:pPr>
        <w:pStyle w:val="ListParagraph"/>
        <w:numPr>
          <w:ilvl w:val="3"/>
          <w:numId w:val="14"/>
        </w:numPr>
        <w:tabs>
          <w:tab w:pos="822" w:val="left" w:leader="none"/>
          <w:tab w:pos="834" w:val="left" w:leader="none"/>
        </w:tabs>
        <w:spacing w:line="240" w:lineRule="auto" w:before="15" w:after="0"/>
        <w:ind w:left="834" w:right="280" w:hanging="351"/>
        <w:jc w:val="both"/>
        <w:rPr>
          <w:sz w:val="22"/>
        </w:rPr>
      </w:pPr>
      <w:r>
        <w:rPr>
          <w:sz w:val="22"/>
        </w:rPr>
        <w:t>Vigilar y evaluar el funcionamiento del marco de gestión de seguridad de la información y la efectividad del mismo.</w:t>
      </w:r>
    </w:p>
    <w:p>
      <w:pPr>
        <w:pStyle w:val="ListParagraph"/>
        <w:numPr>
          <w:ilvl w:val="3"/>
          <w:numId w:val="14"/>
        </w:numPr>
        <w:tabs>
          <w:tab w:pos="822" w:val="left" w:leader="none"/>
          <w:tab w:pos="834" w:val="left" w:leader="none"/>
        </w:tabs>
        <w:spacing w:line="240" w:lineRule="auto" w:before="14" w:after="0"/>
        <w:ind w:left="834" w:right="285" w:hanging="351"/>
        <w:jc w:val="both"/>
        <w:rPr>
          <w:sz w:val="22"/>
        </w:rPr>
      </w:pPr>
      <w:r>
        <w:rPr>
          <w:sz w:val="22"/>
        </w:rPr>
        <w:t>Supervisar las definiciones, la priorización y el cumplimiento de los planes de tecnología y seguridad de la información.</w:t>
      </w:r>
    </w:p>
    <w:p>
      <w:pPr>
        <w:pStyle w:val="ListParagraph"/>
        <w:numPr>
          <w:ilvl w:val="3"/>
          <w:numId w:val="14"/>
        </w:numPr>
        <w:tabs>
          <w:tab w:pos="822" w:val="left" w:leader="none"/>
          <w:tab w:pos="834" w:val="left" w:leader="none"/>
        </w:tabs>
        <w:spacing w:line="240" w:lineRule="auto" w:before="15" w:after="0"/>
        <w:ind w:left="834" w:right="277" w:hanging="351"/>
        <w:jc w:val="both"/>
        <w:rPr>
          <w:sz w:val="22"/>
        </w:rPr>
      </w:pPr>
      <w:r>
        <w:rPr>
          <w:sz w:val="22"/>
        </w:rPr>
        <w:t>Supervisar la efectividad del marco de gestión de continuidad del negocio y los mecanismos que aseguren resiliencia tecnológica.</w:t>
      </w:r>
    </w:p>
    <w:p>
      <w:pPr>
        <w:pStyle w:val="ListParagraph"/>
        <w:numPr>
          <w:ilvl w:val="3"/>
          <w:numId w:val="14"/>
        </w:numPr>
        <w:tabs>
          <w:tab w:pos="822" w:val="left" w:leader="none"/>
          <w:tab w:pos="834" w:val="left" w:leader="none"/>
        </w:tabs>
        <w:spacing w:line="240" w:lineRule="auto" w:before="17" w:after="0"/>
        <w:ind w:left="834" w:right="282" w:hanging="351"/>
        <w:jc w:val="both"/>
        <w:rPr>
          <w:sz w:val="22"/>
        </w:rPr>
      </w:pPr>
      <w:r>
        <w:rPr>
          <w:sz w:val="22"/>
        </w:rPr>
        <w:t>Supervisar la ejecución de las acciones correctivas tendientes a regularizar o minimizar las observaciones surgidas de los informes de las auditorías sobre los aspectos de tecnología y seguridad de la información.</w:t>
      </w:r>
    </w:p>
    <w:p>
      <w:pPr>
        <w:pStyle w:val="ListParagraph"/>
        <w:numPr>
          <w:ilvl w:val="3"/>
          <w:numId w:val="14"/>
        </w:numPr>
        <w:tabs>
          <w:tab w:pos="822" w:val="left" w:leader="none"/>
          <w:tab w:pos="834" w:val="left" w:leader="none"/>
        </w:tabs>
        <w:spacing w:line="240" w:lineRule="auto" w:before="14" w:after="0"/>
        <w:ind w:left="834" w:right="279" w:hanging="351"/>
        <w:jc w:val="both"/>
        <w:rPr>
          <w:sz w:val="22"/>
        </w:rPr>
      </w:pPr>
      <w:r>
        <w:rPr>
          <w:sz w:val="22"/>
        </w:rPr>
        <w:t>Monitorear los resultados del marco de gestión de riesgos relacionados con tecnología y se-guridad de la información y verificar que los planes de mitigación sean ejecutados de acuer-do con los cronogramas definidos.</w:t>
      </w:r>
    </w:p>
    <w:p>
      <w:pPr>
        <w:pStyle w:val="ListParagraph"/>
        <w:numPr>
          <w:ilvl w:val="3"/>
          <w:numId w:val="14"/>
        </w:numPr>
        <w:tabs>
          <w:tab w:pos="822" w:val="left" w:leader="none"/>
        </w:tabs>
        <w:spacing w:line="240" w:lineRule="auto" w:before="17" w:after="0"/>
        <w:ind w:left="822" w:right="0" w:hanging="339"/>
        <w:jc w:val="both"/>
        <w:rPr>
          <w:sz w:val="22"/>
        </w:rPr>
      </w:pPr>
      <w:r>
        <w:rPr>
          <w:sz w:val="22"/>
        </w:rPr>
        <w:t>Supervisar</w:t>
      </w:r>
      <w:r>
        <w:rPr>
          <w:spacing w:val="-5"/>
          <w:sz w:val="22"/>
        </w:rPr>
        <w:t> </w:t>
      </w:r>
      <w:r>
        <w:rPr>
          <w:sz w:val="22"/>
        </w:rPr>
        <w:t>la</w:t>
      </w:r>
      <w:r>
        <w:rPr>
          <w:spacing w:val="-6"/>
          <w:sz w:val="22"/>
        </w:rPr>
        <w:t> </w:t>
      </w:r>
      <w:r>
        <w:rPr>
          <w:sz w:val="22"/>
        </w:rPr>
        <w:t>gestión</w:t>
      </w:r>
      <w:r>
        <w:rPr>
          <w:spacing w:val="-6"/>
          <w:sz w:val="22"/>
        </w:rPr>
        <w:t> </w:t>
      </w:r>
      <w:r>
        <w:rPr>
          <w:sz w:val="22"/>
        </w:rPr>
        <w:t>integral</w:t>
      </w:r>
      <w:r>
        <w:rPr>
          <w:spacing w:val="-5"/>
          <w:sz w:val="22"/>
        </w:rPr>
        <w:t> </w:t>
      </w:r>
      <w:r>
        <w:rPr>
          <w:sz w:val="22"/>
        </w:rPr>
        <w:t>de</w:t>
      </w:r>
      <w:r>
        <w:rPr>
          <w:spacing w:val="-6"/>
          <w:sz w:val="22"/>
        </w:rPr>
        <w:t> </w:t>
      </w:r>
      <w:r>
        <w:rPr>
          <w:sz w:val="22"/>
        </w:rPr>
        <w:t>ciberincidentes</w:t>
      </w:r>
      <w:r>
        <w:rPr>
          <w:spacing w:val="-4"/>
          <w:sz w:val="22"/>
        </w:rPr>
        <w:t> </w:t>
      </w:r>
      <w:r>
        <w:rPr>
          <w:sz w:val="22"/>
        </w:rPr>
        <w:t>y</w:t>
      </w:r>
      <w:r>
        <w:rPr>
          <w:spacing w:val="-8"/>
          <w:sz w:val="22"/>
        </w:rPr>
        <w:t> </w:t>
      </w:r>
      <w:r>
        <w:rPr>
          <w:sz w:val="22"/>
        </w:rPr>
        <w:t>los</w:t>
      </w:r>
      <w:r>
        <w:rPr>
          <w:spacing w:val="-4"/>
          <w:sz w:val="22"/>
        </w:rPr>
        <w:t> </w:t>
      </w:r>
      <w:r>
        <w:rPr>
          <w:sz w:val="22"/>
        </w:rPr>
        <w:t>reportes</w:t>
      </w:r>
      <w:r>
        <w:rPr>
          <w:spacing w:val="-2"/>
          <w:sz w:val="22"/>
        </w:rPr>
        <w:t> asociados.</w:t>
      </w:r>
    </w:p>
    <w:p>
      <w:pPr>
        <w:pStyle w:val="ListParagraph"/>
        <w:numPr>
          <w:ilvl w:val="3"/>
          <w:numId w:val="14"/>
        </w:numPr>
        <w:tabs>
          <w:tab w:pos="822" w:val="left" w:leader="none"/>
        </w:tabs>
        <w:spacing w:line="240" w:lineRule="auto" w:before="13" w:after="0"/>
        <w:ind w:left="822" w:right="0" w:hanging="339"/>
        <w:jc w:val="both"/>
        <w:rPr>
          <w:sz w:val="22"/>
        </w:rPr>
      </w:pPr>
      <w:r>
        <w:rPr>
          <w:sz w:val="22"/>
        </w:rPr>
        <w:t>Mantener</w:t>
      </w:r>
      <w:r>
        <w:rPr>
          <w:spacing w:val="-5"/>
          <w:sz w:val="22"/>
        </w:rPr>
        <w:t> </w:t>
      </w:r>
      <w:r>
        <w:rPr>
          <w:sz w:val="22"/>
        </w:rPr>
        <w:t>informado</w:t>
      </w:r>
      <w:r>
        <w:rPr>
          <w:spacing w:val="-2"/>
          <w:sz w:val="22"/>
        </w:rPr>
        <w:t> </w:t>
      </w:r>
      <w:r>
        <w:rPr>
          <w:sz w:val="22"/>
        </w:rPr>
        <w:t>al</w:t>
      </w:r>
      <w:r>
        <w:rPr>
          <w:spacing w:val="-7"/>
          <w:sz w:val="22"/>
        </w:rPr>
        <w:t> </w:t>
      </w:r>
      <w:r>
        <w:rPr>
          <w:sz w:val="22"/>
        </w:rPr>
        <w:t>Directorio</w:t>
      </w:r>
      <w:r>
        <w:rPr>
          <w:spacing w:val="-7"/>
          <w:sz w:val="22"/>
        </w:rPr>
        <w:t> </w:t>
      </w:r>
      <w:r>
        <w:rPr>
          <w:sz w:val="22"/>
        </w:rPr>
        <w:t>de</w:t>
      </w:r>
      <w:r>
        <w:rPr>
          <w:spacing w:val="-5"/>
          <w:sz w:val="22"/>
        </w:rPr>
        <w:t> </w:t>
      </w:r>
      <w:r>
        <w:rPr>
          <w:sz w:val="22"/>
        </w:rPr>
        <w:t>los</w:t>
      </w:r>
      <w:r>
        <w:rPr>
          <w:spacing w:val="-5"/>
          <w:sz w:val="22"/>
        </w:rPr>
        <w:t> </w:t>
      </w:r>
      <w:r>
        <w:rPr>
          <w:sz w:val="22"/>
        </w:rPr>
        <w:t>temas</w:t>
      </w:r>
      <w:r>
        <w:rPr>
          <w:spacing w:val="-5"/>
          <w:sz w:val="22"/>
        </w:rPr>
        <w:t> </w:t>
      </w:r>
      <w:r>
        <w:rPr>
          <w:sz w:val="22"/>
        </w:rPr>
        <w:t>tratados</w:t>
      </w:r>
      <w:r>
        <w:rPr>
          <w:spacing w:val="-5"/>
          <w:sz w:val="22"/>
        </w:rPr>
        <w:t> </w:t>
      </w:r>
      <w:r>
        <w:rPr>
          <w:sz w:val="22"/>
        </w:rPr>
        <w:t>y</w:t>
      </w:r>
      <w:r>
        <w:rPr>
          <w:spacing w:val="-5"/>
          <w:sz w:val="22"/>
        </w:rPr>
        <w:t> </w:t>
      </w:r>
      <w:r>
        <w:rPr>
          <w:sz w:val="22"/>
        </w:rPr>
        <w:t>las</w:t>
      </w:r>
      <w:r>
        <w:rPr>
          <w:spacing w:val="-5"/>
          <w:sz w:val="22"/>
        </w:rPr>
        <w:t> </w:t>
      </w:r>
      <w:r>
        <w:rPr>
          <w:sz w:val="22"/>
        </w:rPr>
        <w:t>decisiones</w:t>
      </w:r>
      <w:r>
        <w:rPr>
          <w:spacing w:val="-3"/>
          <w:sz w:val="22"/>
        </w:rPr>
        <w:t> </w:t>
      </w:r>
      <w:r>
        <w:rPr>
          <w:spacing w:val="-2"/>
          <w:sz w:val="22"/>
        </w:rPr>
        <w:t>tomadas.</w:t>
      </w:r>
    </w:p>
    <w:p>
      <w:pPr>
        <w:pStyle w:val="BodyText"/>
        <w:spacing w:before="239"/>
        <w:ind w:left="114" w:right="280"/>
        <w:jc w:val="both"/>
      </w:pPr>
      <w:r>
        <w:rPr/>
        <w:t>Este comité deberá reunirse con una periodicidad mínima que resulte acorde a sus operaciones, procesos y estructura. Se deberán elaborar actas formales de cada reunión mantenida en donde constará el detalle de los temas tratados, así como las acciones para su seguimiento posterior.</w:t>
      </w:r>
    </w:p>
    <w:p>
      <w:pPr>
        <w:pStyle w:val="BodyText"/>
        <w:spacing w:before="226"/>
      </w:pPr>
    </w:p>
    <w:p>
      <w:pPr>
        <w:pStyle w:val="ListParagraph"/>
        <w:numPr>
          <w:ilvl w:val="1"/>
          <w:numId w:val="14"/>
        </w:numPr>
        <w:tabs>
          <w:tab w:pos="537" w:val="left" w:leader="none"/>
        </w:tabs>
        <w:spacing w:line="240" w:lineRule="auto" w:before="1" w:after="0"/>
        <w:ind w:left="537" w:right="0" w:hanging="423"/>
        <w:jc w:val="left"/>
        <w:rPr>
          <w:sz w:val="22"/>
        </w:rPr>
      </w:pPr>
      <w:r>
        <w:rPr>
          <w:sz w:val="22"/>
        </w:rPr>
        <w:t>Segregación</w:t>
      </w:r>
      <w:r>
        <w:rPr>
          <w:spacing w:val="-7"/>
          <w:sz w:val="22"/>
        </w:rPr>
        <w:t> </w:t>
      </w:r>
      <w:r>
        <w:rPr>
          <w:sz w:val="22"/>
        </w:rPr>
        <w:t>de</w:t>
      </w:r>
      <w:r>
        <w:rPr>
          <w:spacing w:val="-5"/>
          <w:sz w:val="22"/>
        </w:rPr>
        <w:t> </w:t>
      </w:r>
      <w:r>
        <w:rPr>
          <w:spacing w:val="-2"/>
          <w:sz w:val="22"/>
        </w:rPr>
        <w:t>funciones</w:t>
      </w:r>
    </w:p>
    <w:p>
      <w:pPr>
        <w:pStyle w:val="BodyText"/>
        <w:spacing w:before="239"/>
        <w:ind w:left="114" w:right="278"/>
        <w:jc w:val="both"/>
      </w:pPr>
      <w:r>
        <w:rPr/>
        <w:t>Las entidades deberán establecer formalmente una delimitación de roles y responsabilidades que mitigue los riesgos asociados a una superposición de funciones y a la inexistencia de controles por oposición de intereses. Esta definición deberá ser extensible a los roles y responsabilidades dele-gados en las terceras partes.</w:t>
      </w:r>
    </w:p>
    <w:p>
      <w:pPr>
        <w:pStyle w:val="BodyText"/>
        <w:spacing w:before="241"/>
        <w:ind w:left="114" w:right="278"/>
        <w:jc w:val="both"/>
      </w:pPr>
      <w:r>
        <w:rPr/>
        <w:t>Las funciones relacionadas con el</w:t>
      </w:r>
      <w:r>
        <w:rPr>
          <w:spacing w:val="-1"/>
        </w:rPr>
        <w:t> </w:t>
      </w:r>
      <w:r>
        <w:rPr/>
        <w:t>gobierno y la gestión de la tecnología y seguridad de información no podrán ser acumuladas con las funciones vinculadas con: Recursos Humanos, Relaciones Insti-tucionales, Administración Contable, Gestión Financiera, Gestión Comercial, Marketing, Gestión de Riesgo Integral y Auditoría Interna.</w:t>
      </w:r>
    </w:p>
    <w:p>
      <w:pPr>
        <w:pStyle w:val="BodyText"/>
        <w:spacing w:before="240"/>
        <w:ind w:left="114" w:right="278"/>
        <w:jc w:val="both"/>
      </w:pPr>
      <w:r>
        <w:rPr/>
        <w:t>Cuando las áreas relacionadas con tecnología y seguridad de la información asuman funciones de</w:t>
      </w:r>
      <w:r>
        <w:rPr>
          <w:spacing w:val="40"/>
        </w:rPr>
        <w:t> </w:t>
      </w:r>
      <w:r>
        <w:rPr/>
        <w:t>la primera</w:t>
      </w:r>
      <w:r>
        <w:rPr>
          <w:spacing w:val="-4"/>
        </w:rPr>
        <w:t> </w:t>
      </w:r>
      <w:r>
        <w:rPr/>
        <w:t>y</w:t>
      </w:r>
      <w:r>
        <w:rPr>
          <w:spacing w:val="-2"/>
        </w:rPr>
        <w:t> </w:t>
      </w:r>
      <w:r>
        <w:rPr/>
        <w:t>la segunda</w:t>
      </w:r>
      <w:r>
        <w:rPr>
          <w:spacing w:val="-2"/>
        </w:rPr>
        <w:t> </w:t>
      </w:r>
      <w:r>
        <w:rPr/>
        <w:t>línea, las entidades deberán documentar</w:t>
      </w:r>
      <w:r>
        <w:rPr>
          <w:spacing w:val="-3"/>
        </w:rPr>
        <w:t> </w:t>
      </w:r>
      <w:r>
        <w:rPr/>
        <w:t>los riesgos</w:t>
      </w:r>
      <w:r>
        <w:rPr>
          <w:spacing w:val="-2"/>
        </w:rPr>
        <w:t> </w:t>
      </w:r>
      <w:r>
        <w:rPr/>
        <w:t>derivados de la</w:t>
      </w:r>
      <w:r>
        <w:rPr>
          <w:spacing w:val="-2"/>
        </w:rPr>
        <w:t> </w:t>
      </w:r>
      <w:r>
        <w:rPr/>
        <w:t>falta</w:t>
      </w:r>
      <w:r>
        <w:rPr>
          <w:spacing w:val="-2"/>
        </w:rPr>
        <w:t> </w:t>
      </w:r>
      <w:r>
        <w:rPr/>
        <w:t>de independencia de la segunda línea.</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right="278"/>
        <w:jc w:val="both"/>
      </w:pPr>
      <w:r>
        <w:rPr/>
        <w:t>En aquellos casos excepcionales, en que no pueda segregarse alguna de las funciones, el Directo-rio deberá asumir formalmente el riesgo y deberá evidenciarse la existencia formal y documentada de controles compensatorios realizados por sectores independientes.</w:t>
      </w:r>
    </w:p>
    <w:p>
      <w:pPr>
        <w:pStyle w:val="BodyText"/>
        <w:spacing w:before="226"/>
      </w:pPr>
    </w:p>
    <w:p>
      <w:pPr>
        <w:pStyle w:val="ListParagraph"/>
        <w:numPr>
          <w:ilvl w:val="1"/>
          <w:numId w:val="14"/>
        </w:numPr>
        <w:tabs>
          <w:tab w:pos="539" w:val="left" w:leader="none"/>
        </w:tabs>
        <w:spacing w:line="240" w:lineRule="auto" w:before="1" w:after="0"/>
        <w:ind w:left="539" w:right="0" w:hanging="425"/>
        <w:jc w:val="left"/>
        <w:rPr>
          <w:sz w:val="22"/>
        </w:rPr>
      </w:pPr>
      <w:r>
        <w:rPr>
          <w:sz w:val="22"/>
        </w:rPr>
        <w:t>Marco</w:t>
      </w:r>
      <w:r>
        <w:rPr>
          <w:spacing w:val="-7"/>
          <w:sz w:val="22"/>
        </w:rPr>
        <w:t> </w:t>
      </w:r>
      <w:r>
        <w:rPr>
          <w:spacing w:val="-2"/>
          <w:sz w:val="22"/>
        </w:rPr>
        <w:t>normativo</w:t>
      </w:r>
    </w:p>
    <w:p>
      <w:pPr>
        <w:pStyle w:val="BodyText"/>
        <w:spacing w:before="239"/>
        <w:ind w:left="114" w:right="276"/>
        <w:jc w:val="both"/>
      </w:pPr>
      <w:r>
        <w:rPr/>
        <w:t>Las entidades deberán establecer un marco</w:t>
      </w:r>
      <w:r>
        <w:rPr>
          <w:spacing w:val="-2"/>
        </w:rPr>
        <w:t> </w:t>
      </w:r>
      <w:r>
        <w:rPr/>
        <w:t>normativo formalizado que incluya las políticas, normas y procedimientos para la gestión efectiva, la supervisión y el control de los procesos de gestión de riesgos, tecnología, seguridad de la información, la continuidad del negocio, la gestión de ciberinci-dentes y la gestión de terceras partes.</w:t>
      </w:r>
    </w:p>
    <w:p>
      <w:pPr>
        <w:pStyle w:val="BodyText"/>
        <w:spacing w:before="243"/>
        <w:ind w:left="114" w:right="278"/>
        <w:jc w:val="both"/>
      </w:pPr>
      <w:r>
        <w:rPr/>
        <w:t>Se deberán implementar</w:t>
      </w:r>
      <w:r>
        <w:rPr>
          <w:spacing w:val="-1"/>
        </w:rPr>
        <w:t> </w:t>
      </w:r>
      <w:r>
        <w:rPr/>
        <w:t>mecanismos para su publicación y comunicación formal a todos los involu-crados, tanto de la entidad, como de terceras partes. Además, se deberá establecer un proceso</w:t>
      </w:r>
      <w:r>
        <w:rPr>
          <w:spacing w:val="40"/>
        </w:rPr>
        <w:t> </w:t>
      </w:r>
      <w:r>
        <w:rPr/>
        <w:t>para su estandarización y actualización periódica.</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pPr>
      <w:r>
        <w:rPr/>
        <w:t>Sección</w:t>
      </w:r>
      <w:r>
        <w:rPr>
          <w:spacing w:val="-5"/>
        </w:rPr>
        <w:t> </w:t>
      </w:r>
      <w:r>
        <w:rPr/>
        <w:t>3:</w:t>
      </w:r>
      <w:r>
        <w:rPr>
          <w:spacing w:val="-6"/>
        </w:rPr>
        <w:t> </w:t>
      </w:r>
      <w:r>
        <w:rPr/>
        <w:t>Gestión</w:t>
      </w:r>
      <w:r>
        <w:rPr>
          <w:spacing w:val="-5"/>
        </w:rPr>
        <w:t> </w:t>
      </w:r>
      <w:r>
        <w:rPr/>
        <w:t>de</w:t>
      </w:r>
      <w:r>
        <w:rPr>
          <w:spacing w:val="-4"/>
        </w:rPr>
        <w:t> </w:t>
      </w:r>
      <w:r>
        <w:rPr/>
        <w:t>riesgos</w:t>
      </w:r>
      <w:r>
        <w:rPr>
          <w:spacing w:val="-4"/>
        </w:rPr>
        <w:t> </w:t>
      </w:r>
      <w:r>
        <w:rPr/>
        <w:t>de</w:t>
      </w:r>
      <w:r>
        <w:rPr>
          <w:spacing w:val="-5"/>
        </w:rPr>
        <w:t> </w:t>
      </w:r>
      <w:r>
        <w:rPr/>
        <w:t>tecnología</w:t>
      </w:r>
      <w:r>
        <w:rPr>
          <w:spacing w:val="-1"/>
        </w:rPr>
        <w:t> </w:t>
      </w:r>
      <w:r>
        <w:rPr/>
        <w:t>y</w:t>
      </w:r>
      <w:r>
        <w:rPr>
          <w:spacing w:val="-8"/>
        </w:rPr>
        <w:t> </w:t>
      </w:r>
      <w:r>
        <w:rPr/>
        <w:t>seguridad</w:t>
      </w:r>
      <w:r>
        <w:rPr>
          <w:spacing w:val="-4"/>
        </w:rPr>
        <w:t> </w:t>
      </w:r>
      <w:r>
        <w:rPr/>
        <w:t>de</w:t>
      </w:r>
      <w:r>
        <w:rPr>
          <w:spacing w:val="-4"/>
        </w:rPr>
        <w:t> </w:t>
      </w:r>
      <w:r>
        <w:rPr/>
        <w:t>la</w:t>
      </w:r>
      <w:r>
        <w:rPr>
          <w:spacing w:val="-5"/>
        </w:rPr>
        <w:t> </w:t>
      </w:r>
      <w:r>
        <w:rPr>
          <w:spacing w:val="-2"/>
        </w:rPr>
        <w:t>información</w:t>
      </w:r>
    </w:p>
    <w:p>
      <w:pPr>
        <w:pStyle w:val="BodyText"/>
        <w:spacing w:before="242"/>
        <w:ind w:left="114"/>
      </w:pPr>
      <w:r>
        <w:rPr/>
        <w:drawing>
          <wp:anchor distT="0" distB="0" distL="0" distR="0" allowOverlap="1" layoutInCell="1" locked="0" behindDoc="1" simplePos="0" relativeHeight="487599616">
            <wp:simplePos x="0" y="0"/>
            <wp:positionH relativeFrom="page">
              <wp:posOffset>981455</wp:posOffset>
            </wp:positionH>
            <wp:positionV relativeFrom="paragraph">
              <wp:posOffset>504090</wp:posOffset>
            </wp:positionV>
            <wp:extent cx="1031761" cy="12858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3" cstate="print"/>
                    <a:stretch>
                      <a:fillRect/>
                    </a:stretch>
                  </pic:blipFill>
                  <pic:spPr>
                    <a:xfrm>
                      <a:off x="0" y="0"/>
                      <a:ext cx="1031761" cy="128587"/>
                    </a:xfrm>
                    <a:prstGeom prst="rect">
                      <a:avLst/>
                    </a:prstGeom>
                  </pic:spPr>
                </pic:pic>
              </a:graphicData>
            </a:graphic>
          </wp:anchor>
        </w:drawing>
      </w:r>
      <w:r>
        <w:rPr/>
        <w:drawing>
          <wp:anchor distT="0" distB="0" distL="0" distR="0" allowOverlap="1" layoutInCell="1" locked="0" behindDoc="1" simplePos="0" relativeHeight="487600128">
            <wp:simplePos x="0" y="0"/>
            <wp:positionH relativeFrom="page">
              <wp:posOffset>3668267</wp:posOffset>
            </wp:positionH>
            <wp:positionV relativeFrom="paragraph">
              <wp:posOffset>504090</wp:posOffset>
            </wp:positionV>
            <wp:extent cx="164438" cy="10201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44" cstate="print"/>
                    <a:stretch>
                      <a:fillRect/>
                    </a:stretch>
                  </pic:blipFill>
                  <pic:spPr>
                    <a:xfrm>
                      <a:off x="0" y="0"/>
                      <a:ext cx="164438" cy="102012"/>
                    </a:xfrm>
                    <a:prstGeom prst="rect">
                      <a:avLst/>
                    </a:prstGeom>
                  </pic:spPr>
                </pic:pic>
              </a:graphicData>
            </a:graphic>
          </wp:anchor>
        </w:drawing>
      </w:r>
      <w:r>
        <w:rPr/>
        <mc:AlternateContent>
          <mc:Choice Requires="wps">
            <w:drawing>
              <wp:anchor distT="0" distB="0" distL="0" distR="0" allowOverlap="1" layoutInCell="1" locked="0" behindDoc="1" simplePos="0" relativeHeight="487600640">
                <wp:simplePos x="0" y="0"/>
                <wp:positionH relativeFrom="page">
                  <wp:posOffset>3889248</wp:posOffset>
                </wp:positionH>
                <wp:positionV relativeFrom="paragraph">
                  <wp:posOffset>504090</wp:posOffset>
                </wp:positionV>
                <wp:extent cx="603885" cy="102235"/>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603885" cy="102235"/>
                        </a:xfrm>
                        <a:custGeom>
                          <a:avLst/>
                          <a:gdLst/>
                          <a:ahLst/>
                          <a:cxnLst/>
                          <a:rect l="l" t="t" r="r" b="b"/>
                          <a:pathLst>
                            <a:path w="603885" h="102235">
                              <a:moveTo>
                                <a:pt x="74676" y="87884"/>
                              </a:moveTo>
                              <a:lnTo>
                                <a:pt x="13716" y="87884"/>
                              </a:lnTo>
                              <a:lnTo>
                                <a:pt x="13716" y="54864"/>
                              </a:lnTo>
                              <a:lnTo>
                                <a:pt x="68580" y="54864"/>
                              </a:lnTo>
                              <a:lnTo>
                                <a:pt x="68580" y="42164"/>
                              </a:lnTo>
                              <a:lnTo>
                                <a:pt x="13716" y="42164"/>
                              </a:lnTo>
                              <a:lnTo>
                                <a:pt x="13716" y="11684"/>
                              </a:lnTo>
                              <a:lnTo>
                                <a:pt x="71628" y="11684"/>
                              </a:lnTo>
                              <a:lnTo>
                                <a:pt x="71628" y="254"/>
                              </a:lnTo>
                              <a:lnTo>
                                <a:pt x="0" y="254"/>
                              </a:lnTo>
                              <a:lnTo>
                                <a:pt x="0" y="11684"/>
                              </a:lnTo>
                              <a:lnTo>
                                <a:pt x="0" y="42164"/>
                              </a:lnTo>
                              <a:lnTo>
                                <a:pt x="0" y="54864"/>
                              </a:lnTo>
                              <a:lnTo>
                                <a:pt x="0" y="87884"/>
                              </a:lnTo>
                              <a:lnTo>
                                <a:pt x="0" y="100584"/>
                              </a:lnTo>
                              <a:lnTo>
                                <a:pt x="74676" y="100584"/>
                              </a:lnTo>
                              <a:lnTo>
                                <a:pt x="74676" y="87884"/>
                              </a:lnTo>
                              <a:close/>
                            </a:path>
                            <a:path w="603885" h="102235">
                              <a:moveTo>
                                <a:pt x="150876" y="45720"/>
                              </a:moveTo>
                              <a:lnTo>
                                <a:pt x="149352" y="44196"/>
                              </a:lnTo>
                              <a:lnTo>
                                <a:pt x="149352" y="39624"/>
                              </a:lnTo>
                              <a:lnTo>
                                <a:pt x="147828" y="36576"/>
                              </a:lnTo>
                              <a:lnTo>
                                <a:pt x="146304" y="35052"/>
                              </a:lnTo>
                              <a:lnTo>
                                <a:pt x="144780" y="32004"/>
                              </a:lnTo>
                              <a:lnTo>
                                <a:pt x="141732" y="30480"/>
                              </a:lnTo>
                              <a:lnTo>
                                <a:pt x="137160" y="28956"/>
                              </a:lnTo>
                              <a:lnTo>
                                <a:pt x="134112" y="27432"/>
                              </a:lnTo>
                              <a:lnTo>
                                <a:pt x="129540" y="25908"/>
                              </a:lnTo>
                              <a:lnTo>
                                <a:pt x="124968" y="25908"/>
                              </a:lnTo>
                              <a:lnTo>
                                <a:pt x="118389" y="26746"/>
                              </a:lnTo>
                              <a:lnTo>
                                <a:pt x="112395" y="29146"/>
                              </a:lnTo>
                              <a:lnTo>
                                <a:pt x="106959" y="32981"/>
                              </a:lnTo>
                              <a:lnTo>
                                <a:pt x="102108" y="38100"/>
                              </a:lnTo>
                              <a:lnTo>
                                <a:pt x="102108" y="27432"/>
                              </a:lnTo>
                              <a:lnTo>
                                <a:pt x="91440" y="27432"/>
                              </a:lnTo>
                              <a:lnTo>
                                <a:pt x="91440" y="100584"/>
                              </a:lnTo>
                              <a:lnTo>
                                <a:pt x="103632" y="100584"/>
                              </a:lnTo>
                              <a:lnTo>
                                <a:pt x="103632" y="51816"/>
                              </a:lnTo>
                              <a:lnTo>
                                <a:pt x="105156" y="45720"/>
                              </a:lnTo>
                              <a:lnTo>
                                <a:pt x="112776" y="38100"/>
                              </a:lnTo>
                              <a:lnTo>
                                <a:pt x="117348" y="36576"/>
                              </a:lnTo>
                              <a:lnTo>
                                <a:pt x="126492" y="36576"/>
                              </a:lnTo>
                              <a:lnTo>
                                <a:pt x="129540" y="38100"/>
                              </a:lnTo>
                              <a:lnTo>
                                <a:pt x="131064" y="39624"/>
                              </a:lnTo>
                              <a:lnTo>
                                <a:pt x="134112" y="41148"/>
                              </a:lnTo>
                              <a:lnTo>
                                <a:pt x="137160" y="44196"/>
                              </a:lnTo>
                              <a:lnTo>
                                <a:pt x="137160" y="47244"/>
                              </a:lnTo>
                              <a:lnTo>
                                <a:pt x="138684" y="51816"/>
                              </a:lnTo>
                              <a:lnTo>
                                <a:pt x="138684" y="100584"/>
                              </a:lnTo>
                              <a:lnTo>
                                <a:pt x="150876" y="100584"/>
                              </a:lnTo>
                              <a:lnTo>
                                <a:pt x="150876" y="45720"/>
                              </a:lnTo>
                              <a:close/>
                            </a:path>
                            <a:path w="603885" h="102235">
                              <a:moveTo>
                                <a:pt x="198107" y="100584"/>
                              </a:moveTo>
                              <a:lnTo>
                                <a:pt x="196773" y="89916"/>
                              </a:lnTo>
                              <a:lnTo>
                                <a:pt x="196583" y="88392"/>
                              </a:lnTo>
                              <a:lnTo>
                                <a:pt x="193535" y="89916"/>
                              </a:lnTo>
                              <a:lnTo>
                                <a:pt x="187439" y="89916"/>
                              </a:lnTo>
                              <a:lnTo>
                                <a:pt x="184391" y="86868"/>
                              </a:lnTo>
                              <a:lnTo>
                                <a:pt x="184391" y="36576"/>
                              </a:lnTo>
                              <a:lnTo>
                                <a:pt x="196583" y="36576"/>
                              </a:lnTo>
                              <a:lnTo>
                                <a:pt x="196583" y="27432"/>
                              </a:lnTo>
                              <a:lnTo>
                                <a:pt x="184391" y="27432"/>
                              </a:lnTo>
                              <a:lnTo>
                                <a:pt x="184391" y="3048"/>
                              </a:lnTo>
                              <a:lnTo>
                                <a:pt x="172199" y="9144"/>
                              </a:lnTo>
                              <a:lnTo>
                                <a:pt x="172199" y="27432"/>
                              </a:lnTo>
                              <a:lnTo>
                                <a:pt x="163055" y="27432"/>
                              </a:lnTo>
                              <a:lnTo>
                                <a:pt x="163055" y="36576"/>
                              </a:lnTo>
                              <a:lnTo>
                                <a:pt x="172199" y="36576"/>
                              </a:lnTo>
                              <a:lnTo>
                                <a:pt x="172199" y="91440"/>
                              </a:lnTo>
                              <a:lnTo>
                                <a:pt x="173723" y="92964"/>
                              </a:lnTo>
                              <a:lnTo>
                                <a:pt x="173723" y="96012"/>
                              </a:lnTo>
                              <a:lnTo>
                                <a:pt x="175247" y="97536"/>
                              </a:lnTo>
                              <a:lnTo>
                                <a:pt x="181343" y="100584"/>
                              </a:lnTo>
                              <a:lnTo>
                                <a:pt x="198107" y="100584"/>
                              </a:lnTo>
                              <a:close/>
                            </a:path>
                            <a:path w="603885" h="102235">
                              <a:moveTo>
                                <a:pt x="219443" y="27432"/>
                              </a:moveTo>
                              <a:lnTo>
                                <a:pt x="207251" y="27432"/>
                              </a:lnTo>
                              <a:lnTo>
                                <a:pt x="207251" y="100584"/>
                              </a:lnTo>
                              <a:lnTo>
                                <a:pt x="219443" y="100584"/>
                              </a:lnTo>
                              <a:lnTo>
                                <a:pt x="219443" y="27432"/>
                              </a:lnTo>
                              <a:close/>
                            </a:path>
                            <a:path w="603885" h="102235">
                              <a:moveTo>
                                <a:pt x="219443" y="0"/>
                              </a:moveTo>
                              <a:lnTo>
                                <a:pt x="207251" y="0"/>
                              </a:lnTo>
                              <a:lnTo>
                                <a:pt x="207251" y="13716"/>
                              </a:lnTo>
                              <a:lnTo>
                                <a:pt x="219443" y="13716"/>
                              </a:lnTo>
                              <a:lnTo>
                                <a:pt x="219443" y="0"/>
                              </a:lnTo>
                              <a:close/>
                            </a:path>
                            <a:path w="603885" h="102235">
                              <a:moveTo>
                                <a:pt x="295643" y="0"/>
                              </a:moveTo>
                              <a:lnTo>
                                <a:pt x="284975" y="0"/>
                              </a:lnTo>
                              <a:lnTo>
                                <a:pt x="284975" y="54864"/>
                              </a:lnTo>
                              <a:lnTo>
                                <a:pt x="284975" y="74676"/>
                              </a:lnTo>
                              <a:lnTo>
                                <a:pt x="283451" y="80772"/>
                              </a:lnTo>
                              <a:lnTo>
                                <a:pt x="278879" y="85344"/>
                              </a:lnTo>
                              <a:lnTo>
                                <a:pt x="275831" y="89916"/>
                              </a:lnTo>
                              <a:lnTo>
                                <a:pt x="271259" y="91440"/>
                              </a:lnTo>
                              <a:lnTo>
                                <a:pt x="260591" y="91440"/>
                              </a:lnTo>
                              <a:lnTo>
                                <a:pt x="256019" y="89916"/>
                              </a:lnTo>
                              <a:lnTo>
                                <a:pt x="251447" y="85344"/>
                              </a:lnTo>
                              <a:lnTo>
                                <a:pt x="248399" y="80772"/>
                              </a:lnTo>
                              <a:lnTo>
                                <a:pt x="245351" y="73152"/>
                              </a:lnTo>
                              <a:lnTo>
                                <a:pt x="245351" y="54864"/>
                              </a:lnTo>
                              <a:lnTo>
                                <a:pt x="248399" y="47244"/>
                              </a:lnTo>
                              <a:lnTo>
                                <a:pt x="254495" y="38100"/>
                              </a:lnTo>
                              <a:lnTo>
                                <a:pt x="259067" y="36576"/>
                              </a:lnTo>
                              <a:lnTo>
                                <a:pt x="271259" y="36576"/>
                              </a:lnTo>
                              <a:lnTo>
                                <a:pt x="275831" y="38100"/>
                              </a:lnTo>
                              <a:lnTo>
                                <a:pt x="278879" y="42672"/>
                              </a:lnTo>
                              <a:lnTo>
                                <a:pt x="283451" y="47244"/>
                              </a:lnTo>
                              <a:lnTo>
                                <a:pt x="284975" y="54864"/>
                              </a:lnTo>
                              <a:lnTo>
                                <a:pt x="284975" y="0"/>
                              </a:lnTo>
                              <a:lnTo>
                                <a:pt x="283451" y="0"/>
                              </a:lnTo>
                              <a:lnTo>
                                <a:pt x="283451" y="36576"/>
                              </a:lnTo>
                              <a:lnTo>
                                <a:pt x="281927" y="33528"/>
                              </a:lnTo>
                              <a:lnTo>
                                <a:pt x="278879" y="30480"/>
                              </a:lnTo>
                              <a:lnTo>
                                <a:pt x="272783" y="27432"/>
                              </a:lnTo>
                              <a:lnTo>
                                <a:pt x="268211" y="25908"/>
                              </a:lnTo>
                              <a:lnTo>
                                <a:pt x="257543" y="25908"/>
                              </a:lnTo>
                              <a:lnTo>
                                <a:pt x="252971" y="27432"/>
                              </a:lnTo>
                              <a:lnTo>
                                <a:pt x="248399" y="30480"/>
                              </a:lnTo>
                              <a:lnTo>
                                <a:pt x="242303" y="33528"/>
                              </a:lnTo>
                              <a:lnTo>
                                <a:pt x="239255" y="38100"/>
                              </a:lnTo>
                              <a:lnTo>
                                <a:pt x="237731" y="44196"/>
                              </a:lnTo>
                              <a:lnTo>
                                <a:pt x="234683" y="50292"/>
                              </a:lnTo>
                              <a:lnTo>
                                <a:pt x="233159" y="56388"/>
                              </a:lnTo>
                              <a:lnTo>
                                <a:pt x="233159" y="71628"/>
                              </a:lnTo>
                              <a:lnTo>
                                <a:pt x="259067" y="102108"/>
                              </a:lnTo>
                              <a:lnTo>
                                <a:pt x="272783" y="102108"/>
                              </a:lnTo>
                              <a:lnTo>
                                <a:pt x="280403" y="97536"/>
                              </a:lnTo>
                              <a:lnTo>
                                <a:pt x="284975" y="91440"/>
                              </a:lnTo>
                              <a:lnTo>
                                <a:pt x="284975" y="100584"/>
                              </a:lnTo>
                              <a:lnTo>
                                <a:pt x="295643" y="100584"/>
                              </a:lnTo>
                              <a:lnTo>
                                <a:pt x="295643" y="0"/>
                              </a:lnTo>
                              <a:close/>
                            </a:path>
                            <a:path w="603885" h="102235">
                              <a:moveTo>
                                <a:pt x="377939" y="100584"/>
                              </a:moveTo>
                              <a:lnTo>
                                <a:pt x="374891" y="94488"/>
                              </a:lnTo>
                              <a:lnTo>
                                <a:pt x="374891" y="88392"/>
                              </a:lnTo>
                              <a:lnTo>
                                <a:pt x="373367" y="80772"/>
                              </a:lnTo>
                              <a:lnTo>
                                <a:pt x="373367" y="64008"/>
                              </a:lnTo>
                              <a:lnTo>
                                <a:pt x="373367" y="38100"/>
                              </a:lnTo>
                              <a:lnTo>
                                <a:pt x="371843" y="36576"/>
                              </a:lnTo>
                              <a:lnTo>
                                <a:pt x="370319" y="33528"/>
                              </a:lnTo>
                              <a:lnTo>
                                <a:pt x="361175" y="28956"/>
                              </a:lnTo>
                              <a:lnTo>
                                <a:pt x="352031" y="25908"/>
                              </a:lnTo>
                              <a:lnTo>
                                <a:pt x="339839" y="25908"/>
                              </a:lnTo>
                              <a:lnTo>
                                <a:pt x="333743" y="27432"/>
                              </a:lnTo>
                              <a:lnTo>
                                <a:pt x="324599" y="30480"/>
                              </a:lnTo>
                              <a:lnTo>
                                <a:pt x="318503" y="36576"/>
                              </a:lnTo>
                              <a:lnTo>
                                <a:pt x="316979" y="39624"/>
                              </a:lnTo>
                              <a:lnTo>
                                <a:pt x="313931" y="42672"/>
                              </a:lnTo>
                              <a:lnTo>
                                <a:pt x="313931" y="48768"/>
                              </a:lnTo>
                              <a:lnTo>
                                <a:pt x="326123" y="50292"/>
                              </a:lnTo>
                              <a:lnTo>
                                <a:pt x="326123" y="44196"/>
                              </a:lnTo>
                              <a:lnTo>
                                <a:pt x="329171" y="41148"/>
                              </a:lnTo>
                              <a:lnTo>
                                <a:pt x="332219" y="39624"/>
                              </a:lnTo>
                              <a:lnTo>
                                <a:pt x="333743" y="36576"/>
                              </a:lnTo>
                              <a:lnTo>
                                <a:pt x="350507" y="36576"/>
                              </a:lnTo>
                              <a:lnTo>
                                <a:pt x="355079" y="38100"/>
                              </a:lnTo>
                              <a:lnTo>
                                <a:pt x="358127" y="41148"/>
                              </a:lnTo>
                              <a:lnTo>
                                <a:pt x="361175" y="42672"/>
                              </a:lnTo>
                              <a:lnTo>
                                <a:pt x="361175" y="54864"/>
                              </a:lnTo>
                              <a:lnTo>
                                <a:pt x="361175" y="64008"/>
                              </a:lnTo>
                              <a:lnTo>
                                <a:pt x="361175" y="77724"/>
                              </a:lnTo>
                              <a:lnTo>
                                <a:pt x="358127" y="83820"/>
                              </a:lnTo>
                              <a:lnTo>
                                <a:pt x="355079" y="86868"/>
                              </a:lnTo>
                              <a:lnTo>
                                <a:pt x="352031" y="88392"/>
                              </a:lnTo>
                              <a:lnTo>
                                <a:pt x="347459" y="91440"/>
                              </a:lnTo>
                              <a:lnTo>
                                <a:pt x="330695" y="91440"/>
                              </a:lnTo>
                              <a:lnTo>
                                <a:pt x="326123" y="86868"/>
                              </a:lnTo>
                              <a:lnTo>
                                <a:pt x="324599" y="83820"/>
                              </a:lnTo>
                              <a:lnTo>
                                <a:pt x="324599" y="76200"/>
                              </a:lnTo>
                              <a:lnTo>
                                <a:pt x="330695" y="70104"/>
                              </a:lnTo>
                              <a:lnTo>
                                <a:pt x="333743" y="70104"/>
                              </a:lnTo>
                              <a:lnTo>
                                <a:pt x="336791" y="68580"/>
                              </a:lnTo>
                              <a:lnTo>
                                <a:pt x="341363" y="68580"/>
                              </a:lnTo>
                              <a:lnTo>
                                <a:pt x="350507" y="67056"/>
                              </a:lnTo>
                              <a:lnTo>
                                <a:pt x="356603" y="65532"/>
                              </a:lnTo>
                              <a:lnTo>
                                <a:pt x="361175" y="64008"/>
                              </a:lnTo>
                              <a:lnTo>
                                <a:pt x="361175" y="54864"/>
                              </a:lnTo>
                              <a:lnTo>
                                <a:pt x="356603" y="56388"/>
                              </a:lnTo>
                              <a:lnTo>
                                <a:pt x="348983" y="57912"/>
                              </a:lnTo>
                              <a:lnTo>
                                <a:pt x="339839" y="57912"/>
                              </a:lnTo>
                              <a:lnTo>
                                <a:pt x="335267" y="59436"/>
                              </a:lnTo>
                              <a:lnTo>
                                <a:pt x="330695" y="59436"/>
                              </a:lnTo>
                              <a:lnTo>
                                <a:pt x="329171" y="60960"/>
                              </a:lnTo>
                              <a:lnTo>
                                <a:pt x="326123" y="60960"/>
                              </a:lnTo>
                              <a:lnTo>
                                <a:pt x="316979" y="65532"/>
                              </a:lnTo>
                              <a:lnTo>
                                <a:pt x="310883" y="77724"/>
                              </a:lnTo>
                              <a:lnTo>
                                <a:pt x="310883" y="86868"/>
                              </a:lnTo>
                              <a:lnTo>
                                <a:pt x="313931" y="91440"/>
                              </a:lnTo>
                              <a:lnTo>
                                <a:pt x="321551" y="99060"/>
                              </a:lnTo>
                              <a:lnTo>
                                <a:pt x="327647" y="102108"/>
                              </a:lnTo>
                              <a:lnTo>
                                <a:pt x="341363" y="102108"/>
                              </a:lnTo>
                              <a:lnTo>
                                <a:pt x="345935" y="100584"/>
                              </a:lnTo>
                              <a:lnTo>
                                <a:pt x="348983" y="99060"/>
                              </a:lnTo>
                              <a:lnTo>
                                <a:pt x="353555" y="97536"/>
                              </a:lnTo>
                              <a:lnTo>
                                <a:pt x="362699" y="91440"/>
                              </a:lnTo>
                              <a:lnTo>
                                <a:pt x="362699" y="94488"/>
                              </a:lnTo>
                              <a:lnTo>
                                <a:pt x="365747" y="100584"/>
                              </a:lnTo>
                              <a:lnTo>
                                <a:pt x="377939" y="100584"/>
                              </a:lnTo>
                              <a:close/>
                            </a:path>
                            <a:path w="603885" h="102235">
                              <a:moveTo>
                                <a:pt x="451091" y="0"/>
                              </a:moveTo>
                              <a:lnTo>
                                <a:pt x="440423" y="0"/>
                              </a:lnTo>
                              <a:lnTo>
                                <a:pt x="440423" y="54864"/>
                              </a:lnTo>
                              <a:lnTo>
                                <a:pt x="440423" y="74676"/>
                              </a:lnTo>
                              <a:lnTo>
                                <a:pt x="438899" y="80772"/>
                              </a:lnTo>
                              <a:lnTo>
                                <a:pt x="434327" y="85344"/>
                              </a:lnTo>
                              <a:lnTo>
                                <a:pt x="431279" y="89916"/>
                              </a:lnTo>
                              <a:lnTo>
                                <a:pt x="426707" y="91440"/>
                              </a:lnTo>
                              <a:lnTo>
                                <a:pt x="416039" y="91440"/>
                              </a:lnTo>
                              <a:lnTo>
                                <a:pt x="411467" y="89916"/>
                              </a:lnTo>
                              <a:lnTo>
                                <a:pt x="406895" y="85344"/>
                              </a:lnTo>
                              <a:lnTo>
                                <a:pt x="403847" y="80772"/>
                              </a:lnTo>
                              <a:lnTo>
                                <a:pt x="400799" y="73152"/>
                              </a:lnTo>
                              <a:lnTo>
                                <a:pt x="400799" y="54864"/>
                              </a:lnTo>
                              <a:lnTo>
                                <a:pt x="403847" y="47244"/>
                              </a:lnTo>
                              <a:lnTo>
                                <a:pt x="409943" y="38100"/>
                              </a:lnTo>
                              <a:lnTo>
                                <a:pt x="414515" y="36576"/>
                              </a:lnTo>
                              <a:lnTo>
                                <a:pt x="426707" y="36576"/>
                              </a:lnTo>
                              <a:lnTo>
                                <a:pt x="431279" y="38100"/>
                              </a:lnTo>
                              <a:lnTo>
                                <a:pt x="434327" y="42672"/>
                              </a:lnTo>
                              <a:lnTo>
                                <a:pt x="438899" y="47244"/>
                              </a:lnTo>
                              <a:lnTo>
                                <a:pt x="440423" y="54864"/>
                              </a:lnTo>
                              <a:lnTo>
                                <a:pt x="440423" y="0"/>
                              </a:lnTo>
                              <a:lnTo>
                                <a:pt x="438899" y="0"/>
                              </a:lnTo>
                              <a:lnTo>
                                <a:pt x="438899" y="36576"/>
                              </a:lnTo>
                              <a:lnTo>
                                <a:pt x="437375" y="33528"/>
                              </a:lnTo>
                              <a:lnTo>
                                <a:pt x="434327" y="30480"/>
                              </a:lnTo>
                              <a:lnTo>
                                <a:pt x="428231" y="27432"/>
                              </a:lnTo>
                              <a:lnTo>
                                <a:pt x="423659" y="25908"/>
                              </a:lnTo>
                              <a:lnTo>
                                <a:pt x="412991" y="25908"/>
                              </a:lnTo>
                              <a:lnTo>
                                <a:pt x="408419" y="27432"/>
                              </a:lnTo>
                              <a:lnTo>
                                <a:pt x="403847" y="30480"/>
                              </a:lnTo>
                              <a:lnTo>
                                <a:pt x="397751" y="33528"/>
                              </a:lnTo>
                              <a:lnTo>
                                <a:pt x="394703" y="38100"/>
                              </a:lnTo>
                              <a:lnTo>
                                <a:pt x="391655" y="44196"/>
                              </a:lnTo>
                              <a:lnTo>
                                <a:pt x="388607" y="56388"/>
                              </a:lnTo>
                              <a:lnTo>
                                <a:pt x="388607" y="71628"/>
                              </a:lnTo>
                              <a:lnTo>
                                <a:pt x="390131" y="77724"/>
                              </a:lnTo>
                              <a:lnTo>
                                <a:pt x="393179" y="83820"/>
                              </a:lnTo>
                              <a:lnTo>
                                <a:pt x="394703" y="89916"/>
                              </a:lnTo>
                              <a:lnTo>
                                <a:pt x="399275" y="92964"/>
                              </a:lnTo>
                              <a:lnTo>
                                <a:pt x="403847" y="97536"/>
                              </a:lnTo>
                              <a:lnTo>
                                <a:pt x="408419" y="100584"/>
                              </a:lnTo>
                              <a:lnTo>
                                <a:pt x="414515" y="102108"/>
                              </a:lnTo>
                              <a:lnTo>
                                <a:pt x="428231" y="102108"/>
                              </a:lnTo>
                              <a:lnTo>
                                <a:pt x="435851" y="97536"/>
                              </a:lnTo>
                              <a:lnTo>
                                <a:pt x="440423" y="91440"/>
                              </a:lnTo>
                              <a:lnTo>
                                <a:pt x="440423" y="100584"/>
                              </a:lnTo>
                              <a:lnTo>
                                <a:pt x="451091" y="100584"/>
                              </a:lnTo>
                              <a:lnTo>
                                <a:pt x="451091" y="0"/>
                              </a:lnTo>
                              <a:close/>
                            </a:path>
                            <a:path w="603885" h="102235">
                              <a:moveTo>
                                <a:pt x="533400" y="64008"/>
                              </a:moveTo>
                              <a:lnTo>
                                <a:pt x="532892" y="56388"/>
                              </a:lnTo>
                              <a:lnTo>
                                <a:pt x="532828" y="55435"/>
                              </a:lnTo>
                              <a:lnTo>
                                <a:pt x="531114" y="48006"/>
                              </a:lnTo>
                              <a:lnTo>
                                <a:pt x="528256" y="41719"/>
                              </a:lnTo>
                              <a:lnTo>
                                <a:pt x="524256" y="36576"/>
                              </a:lnTo>
                              <a:lnTo>
                                <a:pt x="521208" y="33540"/>
                              </a:lnTo>
                              <a:lnTo>
                                <a:pt x="521208" y="56388"/>
                              </a:lnTo>
                              <a:lnTo>
                                <a:pt x="480060" y="56388"/>
                              </a:lnTo>
                              <a:lnTo>
                                <a:pt x="480060" y="50292"/>
                              </a:lnTo>
                              <a:lnTo>
                                <a:pt x="486156" y="41148"/>
                              </a:lnTo>
                              <a:lnTo>
                                <a:pt x="490728" y="38100"/>
                              </a:lnTo>
                              <a:lnTo>
                                <a:pt x="495300" y="36576"/>
                              </a:lnTo>
                              <a:lnTo>
                                <a:pt x="507492" y="36576"/>
                              </a:lnTo>
                              <a:lnTo>
                                <a:pt x="512064" y="38100"/>
                              </a:lnTo>
                              <a:lnTo>
                                <a:pt x="515112" y="42672"/>
                              </a:lnTo>
                              <a:lnTo>
                                <a:pt x="518160" y="45720"/>
                              </a:lnTo>
                              <a:lnTo>
                                <a:pt x="519684" y="50292"/>
                              </a:lnTo>
                              <a:lnTo>
                                <a:pt x="521208" y="56388"/>
                              </a:lnTo>
                              <a:lnTo>
                                <a:pt x="521208" y="33540"/>
                              </a:lnTo>
                              <a:lnTo>
                                <a:pt x="519366" y="31699"/>
                              </a:lnTo>
                              <a:lnTo>
                                <a:pt x="513778" y="28384"/>
                              </a:lnTo>
                              <a:lnTo>
                                <a:pt x="507314" y="26504"/>
                              </a:lnTo>
                              <a:lnTo>
                                <a:pt x="499872" y="25908"/>
                              </a:lnTo>
                              <a:lnTo>
                                <a:pt x="493268" y="26504"/>
                              </a:lnTo>
                              <a:lnTo>
                                <a:pt x="466915" y="55435"/>
                              </a:lnTo>
                              <a:lnTo>
                                <a:pt x="466852" y="56388"/>
                              </a:lnTo>
                              <a:lnTo>
                                <a:pt x="466344" y="64008"/>
                              </a:lnTo>
                              <a:lnTo>
                                <a:pt x="486727" y="99631"/>
                              </a:lnTo>
                              <a:lnTo>
                                <a:pt x="501396" y="102108"/>
                              </a:lnTo>
                              <a:lnTo>
                                <a:pt x="509016" y="102108"/>
                              </a:lnTo>
                              <a:lnTo>
                                <a:pt x="533400" y="77724"/>
                              </a:lnTo>
                              <a:lnTo>
                                <a:pt x="519684" y="76200"/>
                              </a:lnTo>
                              <a:lnTo>
                                <a:pt x="518160" y="82296"/>
                              </a:lnTo>
                              <a:lnTo>
                                <a:pt x="516636" y="85344"/>
                              </a:lnTo>
                              <a:lnTo>
                                <a:pt x="512064" y="88392"/>
                              </a:lnTo>
                              <a:lnTo>
                                <a:pt x="505968" y="91440"/>
                              </a:lnTo>
                              <a:lnTo>
                                <a:pt x="495300" y="91440"/>
                              </a:lnTo>
                              <a:lnTo>
                                <a:pt x="490728" y="89916"/>
                              </a:lnTo>
                              <a:lnTo>
                                <a:pt x="481584" y="80772"/>
                              </a:lnTo>
                              <a:lnTo>
                                <a:pt x="480060" y="74676"/>
                              </a:lnTo>
                              <a:lnTo>
                                <a:pt x="480060" y="67056"/>
                              </a:lnTo>
                              <a:lnTo>
                                <a:pt x="533400" y="67056"/>
                              </a:lnTo>
                              <a:lnTo>
                                <a:pt x="533400" y="64008"/>
                              </a:lnTo>
                              <a:close/>
                            </a:path>
                            <a:path w="603885" h="102235">
                              <a:moveTo>
                                <a:pt x="603504" y="71628"/>
                              </a:moveTo>
                              <a:lnTo>
                                <a:pt x="600456" y="68580"/>
                              </a:lnTo>
                              <a:lnTo>
                                <a:pt x="598932" y="65532"/>
                              </a:lnTo>
                              <a:lnTo>
                                <a:pt x="583692" y="57912"/>
                              </a:lnTo>
                              <a:lnTo>
                                <a:pt x="574548" y="56388"/>
                              </a:lnTo>
                              <a:lnTo>
                                <a:pt x="568452" y="54864"/>
                              </a:lnTo>
                              <a:lnTo>
                                <a:pt x="565404" y="53340"/>
                              </a:lnTo>
                              <a:lnTo>
                                <a:pt x="563880" y="53340"/>
                              </a:lnTo>
                              <a:lnTo>
                                <a:pt x="562356" y="51816"/>
                              </a:lnTo>
                              <a:lnTo>
                                <a:pt x="560832" y="51816"/>
                              </a:lnTo>
                              <a:lnTo>
                                <a:pt x="557784" y="48768"/>
                              </a:lnTo>
                              <a:lnTo>
                                <a:pt x="557784" y="42672"/>
                              </a:lnTo>
                              <a:lnTo>
                                <a:pt x="563880" y="36576"/>
                              </a:lnTo>
                              <a:lnTo>
                                <a:pt x="582168" y="36576"/>
                              </a:lnTo>
                              <a:lnTo>
                                <a:pt x="586740" y="41148"/>
                              </a:lnTo>
                              <a:lnTo>
                                <a:pt x="588264" y="44196"/>
                              </a:lnTo>
                              <a:lnTo>
                                <a:pt x="589788" y="48768"/>
                              </a:lnTo>
                              <a:lnTo>
                                <a:pt x="601980" y="45720"/>
                              </a:lnTo>
                              <a:lnTo>
                                <a:pt x="577596" y="25908"/>
                              </a:lnTo>
                              <a:lnTo>
                                <a:pt x="565404" y="25908"/>
                              </a:lnTo>
                              <a:lnTo>
                                <a:pt x="556260" y="30480"/>
                              </a:lnTo>
                              <a:lnTo>
                                <a:pt x="554736" y="30480"/>
                              </a:lnTo>
                              <a:lnTo>
                                <a:pt x="550164" y="35052"/>
                              </a:lnTo>
                              <a:lnTo>
                                <a:pt x="545592" y="44196"/>
                              </a:lnTo>
                              <a:lnTo>
                                <a:pt x="545592" y="50292"/>
                              </a:lnTo>
                              <a:lnTo>
                                <a:pt x="550164" y="59436"/>
                              </a:lnTo>
                              <a:lnTo>
                                <a:pt x="553212" y="62484"/>
                              </a:lnTo>
                              <a:lnTo>
                                <a:pt x="559308" y="65532"/>
                              </a:lnTo>
                              <a:lnTo>
                                <a:pt x="566928" y="67056"/>
                              </a:lnTo>
                              <a:lnTo>
                                <a:pt x="574548" y="70104"/>
                              </a:lnTo>
                              <a:lnTo>
                                <a:pt x="582168" y="71628"/>
                              </a:lnTo>
                              <a:lnTo>
                                <a:pt x="586740" y="73152"/>
                              </a:lnTo>
                              <a:lnTo>
                                <a:pt x="588264" y="73152"/>
                              </a:lnTo>
                              <a:lnTo>
                                <a:pt x="589788" y="74676"/>
                              </a:lnTo>
                              <a:lnTo>
                                <a:pt x="591312" y="77724"/>
                              </a:lnTo>
                              <a:lnTo>
                                <a:pt x="591312" y="83820"/>
                              </a:lnTo>
                              <a:lnTo>
                                <a:pt x="585216" y="89916"/>
                              </a:lnTo>
                              <a:lnTo>
                                <a:pt x="580644" y="91440"/>
                              </a:lnTo>
                              <a:lnTo>
                                <a:pt x="568452" y="91440"/>
                              </a:lnTo>
                              <a:lnTo>
                                <a:pt x="562356" y="88392"/>
                              </a:lnTo>
                              <a:lnTo>
                                <a:pt x="559308" y="85344"/>
                              </a:lnTo>
                              <a:lnTo>
                                <a:pt x="556260" y="80772"/>
                              </a:lnTo>
                              <a:lnTo>
                                <a:pt x="556260" y="76200"/>
                              </a:lnTo>
                              <a:lnTo>
                                <a:pt x="544068" y="77724"/>
                              </a:lnTo>
                              <a:lnTo>
                                <a:pt x="565404" y="102108"/>
                              </a:lnTo>
                              <a:lnTo>
                                <a:pt x="580644" y="102108"/>
                              </a:lnTo>
                              <a:lnTo>
                                <a:pt x="589788" y="99060"/>
                              </a:lnTo>
                              <a:lnTo>
                                <a:pt x="594360" y="96012"/>
                              </a:lnTo>
                              <a:lnTo>
                                <a:pt x="597408" y="94488"/>
                              </a:lnTo>
                              <a:lnTo>
                                <a:pt x="600456" y="89916"/>
                              </a:lnTo>
                              <a:lnTo>
                                <a:pt x="603504" y="86868"/>
                              </a:lnTo>
                              <a:lnTo>
                                <a:pt x="603504"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06.240021pt;margin-top:39.692158pt;width:47.55pt;height:8.0500pt;mso-position-horizontal-relative:page;mso-position-vertical-relative:paragraph;z-index:-15715840;mso-wrap-distance-left:0;mso-wrap-distance-right:0" id="docshape36" coordorigin="6125,794" coordsize="951,161" path="m6242,932l6146,932,6146,880,6233,880,6233,860,6146,860,6146,812,6238,812,6238,794,6125,794,6125,812,6125,860,6125,880,6125,932,6125,952,6242,952,6242,932xm6362,866l6360,863,6360,856,6358,851,6355,849,6353,844,6348,842,6341,839,6336,837,6329,835,6322,835,6311,836,6302,840,6293,846,6286,854,6286,837,6269,837,6269,952,6288,952,6288,875,6290,866,6302,854,6310,851,6324,851,6329,854,6331,856,6336,859,6341,863,6341,868,6343,875,6343,952,6362,952,6362,866xm6437,952l6435,935,6434,933,6430,935,6420,935,6415,931,6415,851,6434,851,6434,837,6415,837,6415,799,6396,808,6396,837,6382,837,6382,851,6396,851,6396,938,6398,940,6398,945,6401,947,6410,952,6437,952xm6470,837l6451,837,6451,952,6470,952,6470,837xm6470,794l6451,794,6451,815,6470,815,6470,794xm6590,794l6574,794,6574,880,6574,911,6571,921,6564,928,6559,935,6552,938,6535,938,6528,935,6521,928,6516,921,6511,909,6511,880,6516,868,6526,854,6533,851,6552,851,6559,854,6564,861,6571,868,6574,880,6574,794,6571,794,6571,851,6569,847,6564,842,6554,837,6547,835,6530,835,6523,837,6516,842,6506,847,6502,854,6499,863,6494,873,6492,883,6492,907,6494,916,6504,935,6516,947,6523,952,6533,955,6554,955,6566,947,6574,938,6574,952,6590,952,6590,794xm6720,952l6715,943,6715,933,6713,921,6713,895,6713,854,6710,851,6708,847,6694,839,6679,835,6660,835,6650,837,6636,842,6626,851,6624,856,6619,861,6619,871,6638,873,6638,863,6643,859,6648,856,6650,851,6677,851,6684,854,6689,859,6694,861,6694,880,6694,895,6694,916,6689,926,6684,931,6679,933,6672,938,6646,938,6638,931,6636,926,6636,914,6646,904,6650,904,6655,902,6662,902,6677,899,6686,897,6694,895,6694,880,6686,883,6674,885,6660,885,6653,887,6646,887,6643,890,6638,890,6624,897,6614,916,6614,931,6619,938,6631,950,6641,955,6662,955,6670,952,6674,950,6682,947,6696,938,6696,943,6701,952,6720,952xm6835,794l6818,794,6818,880,6818,911,6816,921,6809,928,6804,935,6797,938,6780,938,6773,935,6766,928,6761,921,6756,909,6756,880,6761,868,6770,854,6778,851,6797,851,6804,854,6809,861,6816,868,6818,880,6818,794,6816,794,6816,851,6814,847,6809,842,6799,837,6792,835,6775,835,6768,837,6761,842,6751,847,6746,854,6742,863,6737,883,6737,907,6739,916,6744,926,6746,935,6754,940,6761,947,6768,952,6778,955,6799,955,6811,947,6818,938,6818,952,6835,952,6835,794xm6965,895l6964,883,6964,881,6961,869,6957,860,6950,851,6946,847,6946,883,6881,883,6881,873,6890,859,6898,854,6905,851,6924,851,6931,854,6936,861,6941,866,6943,873,6946,883,6946,847,6943,844,6934,839,6924,836,6912,835,6902,836,6892,839,6883,844,6874,851,6867,860,6863,869,6860,881,6860,883,6859,895,6860,908,6863,920,6867,930,6874,938,6882,946,6891,951,6902,954,6914,955,6926,955,6938,950,6946,945,6955,938,6960,928,6965,916,6943,914,6941,923,6938,928,6931,933,6922,938,6905,938,6898,935,6883,921,6881,911,6881,899,6965,899,6965,895xm7075,907l7070,902,7068,897,7044,885,7030,883,7020,880,7015,878,7013,878,7010,875,7008,875,7003,871,7003,861,7013,851,7042,851,7049,859,7051,863,7054,871,7073,866,7070,859,7066,849,7061,844,7051,839,7044,837,7034,835,7015,835,7001,842,6998,842,6991,849,6984,863,6984,873,6991,887,6996,892,7006,897,7018,899,7030,904,7042,907,7049,909,7051,909,7054,911,7056,916,7056,926,7046,935,7039,938,7020,938,7010,933,7006,928,7001,921,7001,914,6982,916,6984,931,6989,938,6996,945,7003,950,7015,955,7039,955,7054,950,7061,945,7066,943,7070,935,7075,931,7075,907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4514304">
                <wp:simplePos x="0" y="0"/>
                <wp:positionH relativeFrom="page">
                  <wp:posOffset>4549140</wp:posOffset>
                </wp:positionH>
                <wp:positionV relativeFrom="paragraph">
                  <wp:posOffset>342546</wp:posOffset>
                </wp:positionV>
                <wp:extent cx="2649220" cy="29146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2649220" cy="291465"/>
                          <a:chExt cx="2649220" cy="291465"/>
                        </a:xfrm>
                      </wpg:grpSpPr>
                      <wps:wsp>
                        <wps:cNvPr id="67" name="Graphic 67"/>
                        <wps:cNvSpPr/>
                        <wps:spPr>
                          <a:xfrm>
                            <a:off x="2456688" y="0"/>
                            <a:ext cx="192405" cy="100965"/>
                          </a:xfrm>
                          <a:custGeom>
                            <a:avLst/>
                            <a:gdLst/>
                            <a:ahLst/>
                            <a:cxnLst/>
                            <a:rect l="l" t="t" r="r" b="b"/>
                            <a:pathLst>
                              <a:path w="192405" h="100965">
                                <a:moveTo>
                                  <a:pt x="15240" y="4572"/>
                                </a:moveTo>
                                <a:lnTo>
                                  <a:pt x="12192" y="0"/>
                                </a:lnTo>
                                <a:lnTo>
                                  <a:pt x="7620" y="1524"/>
                                </a:lnTo>
                                <a:lnTo>
                                  <a:pt x="4572" y="4572"/>
                                </a:lnTo>
                                <a:lnTo>
                                  <a:pt x="1524" y="10668"/>
                                </a:lnTo>
                                <a:lnTo>
                                  <a:pt x="0" y="15240"/>
                                </a:lnTo>
                                <a:lnTo>
                                  <a:pt x="0" y="32004"/>
                                </a:lnTo>
                                <a:lnTo>
                                  <a:pt x="13716" y="32004"/>
                                </a:lnTo>
                                <a:lnTo>
                                  <a:pt x="13716" y="18288"/>
                                </a:lnTo>
                                <a:lnTo>
                                  <a:pt x="7620" y="18288"/>
                                </a:lnTo>
                                <a:lnTo>
                                  <a:pt x="7620" y="10668"/>
                                </a:lnTo>
                                <a:lnTo>
                                  <a:pt x="12192" y="6096"/>
                                </a:lnTo>
                                <a:lnTo>
                                  <a:pt x="15240" y="4572"/>
                                </a:lnTo>
                                <a:close/>
                              </a:path>
                              <a:path w="192405" h="100965">
                                <a:moveTo>
                                  <a:pt x="36576" y="4572"/>
                                </a:moveTo>
                                <a:lnTo>
                                  <a:pt x="33528" y="0"/>
                                </a:lnTo>
                                <a:lnTo>
                                  <a:pt x="28956" y="1524"/>
                                </a:lnTo>
                                <a:lnTo>
                                  <a:pt x="25908" y="4572"/>
                                </a:lnTo>
                                <a:lnTo>
                                  <a:pt x="22860" y="10668"/>
                                </a:lnTo>
                                <a:lnTo>
                                  <a:pt x="21336" y="15240"/>
                                </a:lnTo>
                                <a:lnTo>
                                  <a:pt x="21336" y="32004"/>
                                </a:lnTo>
                                <a:lnTo>
                                  <a:pt x="35052" y="32004"/>
                                </a:lnTo>
                                <a:lnTo>
                                  <a:pt x="35052" y="18288"/>
                                </a:lnTo>
                                <a:lnTo>
                                  <a:pt x="28956" y="18288"/>
                                </a:lnTo>
                                <a:lnTo>
                                  <a:pt x="28956" y="10668"/>
                                </a:lnTo>
                                <a:lnTo>
                                  <a:pt x="33528" y="6096"/>
                                </a:lnTo>
                                <a:lnTo>
                                  <a:pt x="36576" y="4572"/>
                                </a:lnTo>
                                <a:close/>
                              </a:path>
                              <a:path w="192405" h="100965">
                                <a:moveTo>
                                  <a:pt x="140208" y="28956"/>
                                </a:moveTo>
                                <a:lnTo>
                                  <a:pt x="128016" y="28956"/>
                                </a:lnTo>
                                <a:lnTo>
                                  <a:pt x="128016" y="100584"/>
                                </a:lnTo>
                                <a:lnTo>
                                  <a:pt x="140208" y="100584"/>
                                </a:lnTo>
                                <a:lnTo>
                                  <a:pt x="140208" y="28956"/>
                                </a:lnTo>
                                <a:close/>
                              </a:path>
                              <a:path w="192405" h="100965">
                                <a:moveTo>
                                  <a:pt x="140208" y="1524"/>
                                </a:moveTo>
                                <a:lnTo>
                                  <a:pt x="128016" y="1524"/>
                                </a:lnTo>
                                <a:lnTo>
                                  <a:pt x="128016" y="15240"/>
                                </a:lnTo>
                                <a:lnTo>
                                  <a:pt x="140208" y="15240"/>
                                </a:lnTo>
                                <a:lnTo>
                                  <a:pt x="140208" y="1524"/>
                                </a:lnTo>
                                <a:close/>
                              </a:path>
                              <a:path w="192405" h="100965">
                                <a:moveTo>
                                  <a:pt x="192011" y="59436"/>
                                </a:moveTo>
                                <a:lnTo>
                                  <a:pt x="155448" y="59436"/>
                                </a:lnTo>
                                <a:lnTo>
                                  <a:pt x="155448" y="71628"/>
                                </a:lnTo>
                                <a:lnTo>
                                  <a:pt x="192011" y="71628"/>
                                </a:lnTo>
                                <a:lnTo>
                                  <a:pt x="192011" y="59436"/>
                                </a:lnTo>
                                <a:close/>
                              </a:path>
                            </a:pathLst>
                          </a:custGeom>
                          <a:solidFill>
                            <a:srgbClr val="000000"/>
                          </a:solidFill>
                        </wps:spPr>
                        <wps:bodyPr wrap="square" lIns="0" tIns="0" rIns="0" bIns="0" rtlCol="0">
                          <a:prstTxWarp prst="textNoShape">
                            <a:avLst/>
                          </a:prstTxWarp>
                          <a:noAutofit/>
                        </wps:bodyPr>
                      </wps:wsp>
                      <pic:pic>
                        <pic:nvPicPr>
                          <pic:cNvPr id="68" name="Image 68"/>
                          <pic:cNvPicPr/>
                        </pic:nvPicPr>
                        <pic:blipFill>
                          <a:blip r:embed="rId45" cstate="print"/>
                          <a:stretch>
                            <a:fillRect/>
                          </a:stretch>
                        </pic:blipFill>
                        <pic:spPr>
                          <a:xfrm>
                            <a:off x="0" y="1523"/>
                            <a:ext cx="2644139" cy="289559"/>
                          </a:xfrm>
                          <a:prstGeom prst="rect">
                            <a:avLst/>
                          </a:prstGeom>
                        </pic:spPr>
                      </pic:pic>
                    </wpg:wgp>
                  </a:graphicData>
                </a:graphic>
              </wp:anchor>
            </w:drawing>
          </mc:Choice>
          <mc:Fallback>
            <w:pict>
              <v:group style="position:absolute;margin-left:358.200012pt;margin-top:26.972147pt;width:208.6pt;height:22.95pt;mso-position-horizontal-relative:page;mso-position-vertical-relative:paragraph;z-index:-18802176" id="docshapegroup37" coordorigin="7164,539" coordsize="4172,459">
                <v:shape style="position:absolute;left:11032;top:539;width:303;height:159" id="docshape38" coordorigin="11033,539" coordsize="303,159" path="m11057,547l11052,539,11045,542,11040,547,11035,556,11033,563,11033,590,11054,590,11054,568,11045,568,11045,556,11052,549,11057,547xm11090,547l11086,539,11078,542,11074,547,11069,556,11066,563,11066,590,11088,590,11088,568,11078,568,11078,556,11086,549,11090,547xm11254,585l11234,585,11234,698,11254,698,11254,585xm11254,542l11234,542,11234,563,11254,563,11254,542xm11335,633l11278,633,11278,652,11335,652,11335,633xe" filled="true" fillcolor="#000000" stroked="false">
                  <v:path arrowok="t"/>
                  <v:fill type="solid"/>
                </v:shape>
                <v:shape style="position:absolute;left:7164;top:541;width:4164;height:456" type="#_x0000_t75" id="docshape39" stroked="false">
                  <v:imagedata r:id="rId45" o:title=""/>
                </v:shape>
                <w10:wrap type="none"/>
              </v:group>
            </w:pict>
          </mc:Fallback>
        </mc:AlternateContent>
      </w:r>
      <w:r>
        <w:rPr/>
        <w:drawing>
          <wp:anchor distT="0" distB="0" distL="0" distR="0" allowOverlap="1" layoutInCell="1" locked="0" behindDoc="1" simplePos="0" relativeHeight="484514816">
            <wp:simplePos x="0" y="0"/>
            <wp:positionH relativeFrom="page">
              <wp:posOffset>2063495</wp:posOffset>
            </wp:positionH>
            <wp:positionV relativeFrom="paragraph">
              <wp:posOffset>502566</wp:posOffset>
            </wp:positionV>
            <wp:extent cx="1546859" cy="263652"/>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46" cstate="print"/>
                    <a:stretch>
                      <a:fillRect/>
                    </a:stretch>
                  </pic:blipFill>
                  <pic:spPr>
                    <a:xfrm>
                      <a:off x="0" y="0"/>
                      <a:ext cx="1546859" cy="263652"/>
                    </a:xfrm>
                    <a:prstGeom prst="rect">
                      <a:avLst/>
                    </a:prstGeom>
                  </pic:spPr>
                </pic:pic>
              </a:graphicData>
            </a:graphic>
          </wp:anchor>
        </w:drawing>
      </w:r>
      <w:r>
        <w:rPr/>
        <w:t>Las</w:t>
      </w:r>
      <w:r>
        <w:rPr>
          <w:spacing w:val="30"/>
        </w:rPr>
        <w:t> </w:t>
      </w:r>
      <w:r>
        <w:rPr/>
        <w:t>entidades</w:t>
      </w:r>
      <w:r>
        <w:rPr>
          <w:spacing w:val="30"/>
        </w:rPr>
        <w:t> </w:t>
      </w:r>
      <w:r>
        <w:rPr/>
        <w:t>deberán</w:t>
      </w:r>
      <w:r>
        <w:rPr>
          <w:spacing w:val="27"/>
        </w:rPr>
        <w:t> </w:t>
      </w:r>
      <w:r>
        <w:rPr/>
        <w:t>establecer</w:t>
      </w:r>
      <w:r>
        <w:rPr>
          <w:spacing w:val="28"/>
        </w:rPr>
        <w:t> </w:t>
      </w:r>
      <w:r>
        <w:rPr/>
        <w:t>un</w:t>
      </w:r>
      <w:r>
        <w:rPr>
          <w:spacing w:val="29"/>
        </w:rPr>
        <w:t> </w:t>
      </w:r>
      <w:r>
        <w:rPr/>
        <w:t>área</w:t>
      </w:r>
      <w:r>
        <w:rPr>
          <w:spacing w:val="27"/>
        </w:rPr>
        <w:t> </w:t>
      </w:r>
      <w:r>
        <w:rPr/>
        <w:t>o</w:t>
      </w:r>
      <w:r>
        <w:rPr>
          <w:spacing w:val="29"/>
        </w:rPr>
        <w:t> </w:t>
      </w:r>
      <w:r>
        <w:rPr/>
        <w:t>una</w:t>
      </w:r>
      <w:r>
        <w:rPr>
          <w:spacing w:val="23"/>
        </w:rPr>
        <w:t> </w:t>
      </w:r>
      <w:r>
        <w:rPr/>
        <w:t>función</w:t>
      </w:r>
      <w:r>
        <w:rPr>
          <w:spacing w:val="25"/>
        </w:rPr>
        <w:t> </w:t>
      </w:r>
      <w:r>
        <w:rPr/>
        <w:t>de</w:t>
      </w:r>
      <w:r>
        <w:rPr>
          <w:spacing w:val="29"/>
        </w:rPr>
        <w:t> </w:t>
      </w:r>
      <w:r>
        <w:rPr/>
        <w:t>gestión</w:t>
      </w:r>
      <w:r>
        <w:rPr>
          <w:spacing w:val="27"/>
        </w:rPr>
        <w:t> </w:t>
      </w:r>
      <w:r>
        <w:rPr/>
        <w:t>de</w:t>
      </w:r>
      <w:r>
        <w:rPr>
          <w:spacing w:val="25"/>
        </w:rPr>
        <w:t> </w:t>
      </w:r>
      <w:r>
        <w:rPr/>
        <w:t>riesgos</w:t>
      </w:r>
      <w:r>
        <w:rPr>
          <w:spacing w:val="26"/>
        </w:rPr>
        <w:t> </w:t>
      </w:r>
      <w:r>
        <w:rPr/>
        <w:t>relacionados</w:t>
      </w:r>
      <w:r>
        <w:rPr>
          <w:spacing w:val="26"/>
        </w:rPr>
        <w:t> </w:t>
      </w:r>
      <w:r>
        <w:rPr/>
        <w:t>con tecnología y seguridad de la información, en correspondencia con los</w:t>
      </w:r>
    </w:p>
    <w:p>
      <w:pPr>
        <w:pStyle w:val="BodyText"/>
        <w:spacing w:before="1"/>
        <w:ind w:left="114"/>
      </w:pPr>
      <w:r>
        <w:rPr/>
        <w:t>Riesgos</w:t>
      </w:r>
      <w:r>
        <w:rPr>
          <w:spacing w:val="-3"/>
        </w:rPr>
        <w:t> </w:t>
      </w:r>
      <w:r>
        <w:rPr/>
        <w:t>y</w:t>
      </w:r>
      <w:r>
        <w:rPr>
          <w:spacing w:val="-7"/>
        </w:rPr>
        <w:t> </w:t>
      </w:r>
      <w:r>
        <w:rPr>
          <w:spacing w:val="-2"/>
        </w:rPr>
        <w:t>Elaboración</w:t>
      </w:r>
    </w:p>
    <w:p>
      <w:pPr>
        <w:pStyle w:val="BodyText"/>
        <w:spacing w:before="244"/>
        <w:ind w:left="114" w:right="276"/>
        <w:jc w:val="both"/>
      </w:pPr>
      <w:r>
        <w:rPr/>
        <w:t>Esta área o función deberá formar parte de la unidad responsable de la gestión de riesgo operacio-nal y</w:t>
      </w:r>
      <w:r>
        <w:rPr>
          <w:spacing w:val="-3"/>
        </w:rPr>
        <w:t> </w:t>
      </w:r>
      <w:r>
        <w:rPr/>
        <w:t>ser</w:t>
      </w:r>
      <w:r>
        <w:rPr>
          <w:spacing w:val="-2"/>
        </w:rPr>
        <w:t> </w:t>
      </w:r>
      <w:r>
        <w:rPr/>
        <w:t>independiente de las</w:t>
      </w:r>
      <w:r>
        <w:rPr>
          <w:spacing w:val="-1"/>
        </w:rPr>
        <w:t> </w:t>
      </w:r>
      <w:r>
        <w:rPr/>
        <w:t>áreas</w:t>
      </w:r>
      <w:r>
        <w:rPr>
          <w:spacing w:val="-3"/>
        </w:rPr>
        <w:t> </w:t>
      </w:r>
      <w:r>
        <w:rPr/>
        <w:t>que</w:t>
      </w:r>
      <w:r>
        <w:rPr>
          <w:spacing w:val="-3"/>
        </w:rPr>
        <w:t> </w:t>
      </w:r>
      <w:r>
        <w:rPr/>
        <w:t>originan los</w:t>
      </w:r>
      <w:r>
        <w:rPr>
          <w:spacing w:val="-1"/>
        </w:rPr>
        <w:t> </w:t>
      </w:r>
      <w:r>
        <w:rPr/>
        <w:t>riesgos,</w:t>
      </w:r>
      <w:r>
        <w:rPr>
          <w:spacing w:val="-1"/>
        </w:rPr>
        <w:t> </w:t>
      </w:r>
      <w:r>
        <w:rPr/>
        <w:t>de las</w:t>
      </w:r>
      <w:r>
        <w:rPr>
          <w:spacing w:val="-1"/>
        </w:rPr>
        <w:t> </w:t>
      </w:r>
      <w:r>
        <w:rPr/>
        <w:t>líneas</w:t>
      </w:r>
      <w:r>
        <w:rPr>
          <w:spacing w:val="-1"/>
        </w:rPr>
        <w:t> </w:t>
      </w:r>
      <w:r>
        <w:rPr/>
        <w:t>de negocios</w:t>
      </w:r>
      <w:r>
        <w:rPr>
          <w:spacing w:val="-1"/>
        </w:rPr>
        <w:t> </w:t>
      </w:r>
      <w:r>
        <w:rPr/>
        <w:t>y</w:t>
      </w:r>
      <w:r>
        <w:rPr>
          <w:spacing w:val="-3"/>
        </w:rPr>
        <w:t> </w:t>
      </w:r>
      <w:r>
        <w:rPr/>
        <w:t>de</w:t>
      </w:r>
      <w:r>
        <w:rPr>
          <w:spacing w:val="-3"/>
        </w:rPr>
        <w:t> </w:t>
      </w:r>
      <w:r>
        <w:rPr/>
        <w:t>la audi-toría interna. Tendrá, entre otras, las siguientes responsabilidades:</w:t>
      </w:r>
    </w:p>
    <w:p>
      <w:pPr>
        <w:pStyle w:val="BodyText"/>
        <w:spacing w:before="1"/>
      </w:pPr>
    </w:p>
    <w:p>
      <w:pPr>
        <w:pStyle w:val="ListParagraph"/>
        <w:numPr>
          <w:ilvl w:val="0"/>
          <w:numId w:val="15"/>
        </w:numPr>
        <w:tabs>
          <w:tab w:pos="822" w:val="left" w:leader="none"/>
        </w:tabs>
        <w:spacing w:line="240" w:lineRule="auto" w:before="0" w:after="0"/>
        <w:ind w:left="822" w:right="0" w:hanging="339"/>
        <w:jc w:val="left"/>
        <w:rPr>
          <w:sz w:val="22"/>
        </w:rPr>
      </w:pPr>
      <w:r>
        <w:rPr>
          <w:sz w:val="22"/>
        </w:rPr>
        <w:t>Coordinar</w:t>
      </w:r>
      <w:r>
        <w:rPr>
          <w:spacing w:val="-9"/>
          <w:sz w:val="22"/>
        </w:rPr>
        <w:t> </w:t>
      </w:r>
      <w:r>
        <w:rPr>
          <w:sz w:val="22"/>
        </w:rPr>
        <w:t>la</w:t>
      </w:r>
      <w:r>
        <w:rPr>
          <w:spacing w:val="-6"/>
          <w:sz w:val="22"/>
        </w:rPr>
        <w:t> </w:t>
      </w:r>
      <w:r>
        <w:rPr>
          <w:sz w:val="22"/>
        </w:rPr>
        <w:t>definición,</w:t>
      </w:r>
      <w:r>
        <w:rPr>
          <w:spacing w:val="-7"/>
          <w:sz w:val="22"/>
        </w:rPr>
        <w:t> </w:t>
      </w:r>
      <w:r>
        <w:rPr>
          <w:sz w:val="22"/>
        </w:rPr>
        <w:t>implementación</w:t>
      </w:r>
      <w:r>
        <w:rPr>
          <w:spacing w:val="-8"/>
          <w:sz w:val="22"/>
        </w:rPr>
        <w:t> </w:t>
      </w:r>
      <w:r>
        <w:rPr>
          <w:sz w:val="22"/>
        </w:rPr>
        <w:t>y</w:t>
      </w:r>
      <w:r>
        <w:rPr>
          <w:spacing w:val="-8"/>
          <w:sz w:val="22"/>
        </w:rPr>
        <w:t> </w:t>
      </w:r>
      <w:r>
        <w:rPr>
          <w:sz w:val="22"/>
        </w:rPr>
        <w:t>actualización</w:t>
      </w:r>
      <w:r>
        <w:rPr>
          <w:spacing w:val="-8"/>
          <w:sz w:val="22"/>
        </w:rPr>
        <w:t> </w:t>
      </w:r>
      <w:r>
        <w:rPr>
          <w:sz w:val="22"/>
        </w:rPr>
        <w:t>del</w:t>
      </w:r>
      <w:r>
        <w:rPr>
          <w:spacing w:val="-5"/>
          <w:sz w:val="22"/>
        </w:rPr>
        <w:t> </w:t>
      </w:r>
      <w:r>
        <w:rPr>
          <w:sz w:val="22"/>
        </w:rPr>
        <w:t>marco</w:t>
      </w:r>
      <w:r>
        <w:rPr>
          <w:spacing w:val="-7"/>
          <w:sz w:val="22"/>
        </w:rPr>
        <w:t> </w:t>
      </w:r>
      <w:r>
        <w:rPr>
          <w:spacing w:val="-2"/>
          <w:sz w:val="22"/>
        </w:rPr>
        <w:t>metodológico.</w:t>
      </w:r>
    </w:p>
    <w:p>
      <w:pPr>
        <w:pStyle w:val="ListParagraph"/>
        <w:numPr>
          <w:ilvl w:val="0"/>
          <w:numId w:val="15"/>
        </w:numPr>
        <w:tabs>
          <w:tab w:pos="822" w:val="left" w:leader="none"/>
          <w:tab w:pos="834" w:val="left" w:leader="none"/>
        </w:tabs>
        <w:spacing w:line="240" w:lineRule="auto" w:before="13" w:after="0"/>
        <w:ind w:left="834" w:right="288" w:hanging="351"/>
        <w:jc w:val="left"/>
        <w:rPr>
          <w:sz w:val="22"/>
        </w:rPr>
      </w:pPr>
      <w:r>
        <w:rPr>
          <w:sz w:val="22"/>
        </w:rPr>
        <w:t>Definir, revisar y actualizar periódicamente el marco de gestión de los riesgos de tecnología</w:t>
      </w:r>
      <w:r>
        <w:rPr>
          <w:spacing w:val="40"/>
          <w:sz w:val="22"/>
        </w:rPr>
        <w:t> </w:t>
      </w:r>
      <w:r>
        <w:rPr>
          <w:sz w:val="22"/>
        </w:rPr>
        <w:t>y seguridad de la información.</w:t>
      </w:r>
    </w:p>
    <w:p>
      <w:pPr>
        <w:pStyle w:val="ListParagraph"/>
        <w:numPr>
          <w:ilvl w:val="0"/>
          <w:numId w:val="15"/>
        </w:numPr>
        <w:tabs>
          <w:tab w:pos="822" w:val="left" w:leader="none"/>
          <w:tab w:pos="834" w:val="left" w:leader="none"/>
        </w:tabs>
        <w:spacing w:line="240" w:lineRule="auto" w:before="18" w:after="0"/>
        <w:ind w:left="834" w:right="282" w:hanging="351"/>
        <w:jc w:val="left"/>
        <w:rPr>
          <w:sz w:val="22"/>
        </w:rPr>
      </w:pPr>
      <w:r>
        <w:rPr>
          <w:sz w:val="22"/>
        </w:rPr>
        <w:t>Asegurar</w:t>
      </w:r>
      <w:r>
        <w:rPr>
          <w:spacing w:val="29"/>
          <w:sz w:val="22"/>
        </w:rPr>
        <w:t> </w:t>
      </w:r>
      <w:r>
        <w:rPr>
          <w:sz w:val="22"/>
        </w:rPr>
        <w:t>la</w:t>
      </w:r>
      <w:r>
        <w:rPr>
          <w:spacing w:val="32"/>
          <w:sz w:val="22"/>
        </w:rPr>
        <w:t> </w:t>
      </w:r>
      <w:r>
        <w:rPr>
          <w:sz w:val="22"/>
        </w:rPr>
        <w:t>identificación,</w:t>
      </w:r>
      <w:r>
        <w:rPr>
          <w:spacing w:val="32"/>
          <w:sz w:val="22"/>
        </w:rPr>
        <w:t> </w:t>
      </w:r>
      <w:r>
        <w:rPr>
          <w:sz w:val="22"/>
        </w:rPr>
        <w:t>evaluación,</w:t>
      </w:r>
      <w:r>
        <w:rPr>
          <w:spacing w:val="32"/>
          <w:sz w:val="22"/>
        </w:rPr>
        <w:t> </w:t>
      </w:r>
      <w:r>
        <w:rPr>
          <w:sz w:val="22"/>
        </w:rPr>
        <w:t>seguimiento,</w:t>
      </w:r>
      <w:r>
        <w:rPr>
          <w:spacing w:val="32"/>
          <w:sz w:val="22"/>
        </w:rPr>
        <w:t> </w:t>
      </w:r>
      <w:r>
        <w:rPr>
          <w:sz w:val="22"/>
        </w:rPr>
        <w:t>control,</w:t>
      </w:r>
      <w:r>
        <w:rPr>
          <w:spacing w:val="32"/>
          <w:sz w:val="22"/>
        </w:rPr>
        <w:t> </w:t>
      </w:r>
      <w:r>
        <w:rPr>
          <w:sz w:val="22"/>
        </w:rPr>
        <w:t>mitigación,</w:t>
      </w:r>
      <w:r>
        <w:rPr>
          <w:spacing w:val="28"/>
          <w:sz w:val="22"/>
        </w:rPr>
        <w:t> </w:t>
      </w:r>
      <w:r>
        <w:rPr>
          <w:sz w:val="22"/>
        </w:rPr>
        <w:t>y</w:t>
      </w:r>
      <w:r>
        <w:rPr>
          <w:spacing w:val="32"/>
          <w:sz w:val="22"/>
        </w:rPr>
        <w:t> </w:t>
      </w:r>
      <w:r>
        <w:rPr>
          <w:sz w:val="22"/>
        </w:rPr>
        <w:t>comunicación</w:t>
      </w:r>
      <w:r>
        <w:rPr>
          <w:spacing w:val="30"/>
          <w:sz w:val="22"/>
        </w:rPr>
        <w:t> </w:t>
      </w:r>
      <w:r>
        <w:rPr>
          <w:sz w:val="22"/>
        </w:rPr>
        <w:t>de los riesgos de tecnología y seguridad de la información.</w:t>
      </w:r>
    </w:p>
    <w:p>
      <w:pPr>
        <w:pStyle w:val="ListParagraph"/>
        <w:numPr>
          <w:ilvl w:val="0"/>
          <w:numId w:val="15"/>
        </w:numPr>
        <w:tabs>
          <w:tab w:pos="822" w:val="left" w:leader="none"/>
        </w:tabs>
        <w:spacing w:line="240" w:lineRule="auto" w:before="14" w:after="0"/>
        <w:ind w:left="822" w:right="0" w:hanging="339"/>
        <w:jc w:val="left"/>
        <w:rPr>
          <w:sz w:val="22"/>
        </w:rPr>
      </w:pPr>
      <w:r>
        <w:rPr>
          <w:sz w:val="22"/>
        </w:rPr>
        <w:t>Mantener</w:t>
      </w:r>
      <w:r>
        <w:rPr>
          <w:spacing w:val="-5"/>
          <w:sz w:val="22"/>
        </w:rPr>
        <w:t> </w:t>
      </w:r>
      <w:r>
        <w:rPr>
          <w:sz w:val="22"/>
        </w:rPr>
        <w:t>información</w:t>
      </w:r>
      <w:r>
        <w:rPr>
          <w:spacing w:val="-7"/>
          <w:sz w:val="22"/>
        </w:rPr>
        <w:t> </w:t>
      </w:r>
      <w:r>
        <w:rPr>
          <w:sz w:val="22"/>
        </w:rPr>
        <w:t>actualizada</w:t>
      </w:r>
      <w:r>
        <w:rPr>
          <w:spacing w:val="-3"/>
          <w:sz w:val="22"/>
        </w:rPr>
        <w:t> </w:t>
      </w:r>
      <w:r>
        <w:rPr>
          <w:sz w:val="22"/>
        </w:rPr>
        <w:t>y</w:t>
      </w:r>
      <w:r>
        <w:rPr>
          <w:spacing w:val="-5"/>
          <w:sz w:val="22"/>
        </w:rPr>
        <w:t> </w:t>
      </w:r>
      <w:r>
        <w:rPr>
          <w:sz w:val="22"/>
        </w:rPr>
        <w:t>disponible</w:t>
      </w:r>
      <w:r>
        <w:rPr>
          <w:spacing w:val="-8"/>
          <w:sz w:val="22"/>
        </w:rPr>
        <w:t> </w:t>
      </w:r>
      <w:r>
        <w:rPr>
          <w:sz w:val="22"/>
        </w:rPr>
        <w:t>para</w:t>
      </w:r>
      <w:r>
        <w:rPr>
          <w:spacing w:val="-9"/>
          <w:sz w:val="22"/>
        </w:rPr>
        <w:t> </w:t>
      </w:r>
      <w:r>
        <w:rPr>
          <w:sz w:val="22"/>
        </w:rPr>
        <w:t>la</w:t>
      </w:r>
      <w:r>
        <w:rPr>
          <w:spacing w:val="-7"/>
          <w:sz w:val="22"/>
        </w:rPr>
        <w:t> </w:t>
      </w:r>
      <w:r>
        <w:rPr>
          <w:sz w:val="22"/>
        </w:rPr>
        <w:t>toma</w:t>
      </w:r>
      <w:r>
        <w:rPr>
          <w:spacing w:val="-5"/>
          <w:sz w:val="22"/>
        </w:rPr>
        <w:t> </w:t>
      </w:r>
      <w:r>
        <w:rPr>
          <w:sz w:val="22"/>
        </w:rPr>
        <w:t>de</w:t>
      </w:r>
      <w:r>
        <w:rPr>
          <w:spacing w:val="-8"/>
          <w:sz w:val="22"/>
        </w:rPr>
        <w:t> </w:t>
      </w:r>
      <w:r>
        <w:rPr>
          <w:spacing w:val="-2"/>
          <w:sz w:val="22"/>
        </w:rPr>
        <w:t>decisiones.</w:t>
      </w:r>
    </w:p>
    <w:p>
      <w:pPr>
        <w:pStyle w:val="ListParagraph"/>
        <w:numPr>
          <w:ilvl w:val="0"/>
          <w:numId w:val="15"/>
        </w:numPr>
        <w:tabs>
          <w:tab w:pos="822" w:val="left" w:leader="none"/>
          <w:tab w:pos="834" w:val="left" w:leader="none"/>
        </w:tabs>
        <w:spacing w:line="240" w:lineRule="auto" w:before="14" w:after="0"/>
        <w:ind w:left="834" w:right="279" w:hanging="351"/>
        <w:jc w:val="left"/>
        <w:rPr>
          <w:sz w:val="22"/>
        </w:rPr>
      </w:pPr>
      <w:r>
        <w:rPr>
          <w:sz w:val="22"/>
        </w:rPr>
        <w:t>Promover</w:t>
      </w:r>
      <w:r>
        <w:rPr>
          <w:spacing w:val="23"/>
          <w:sz w:val="22"/>
        </w:rPr>
        <w:t> </w:t>
      </w:r>
      <w:r>
        <w:rPr>
          <w:sz w:val="22"/>
        </w:rPr>
        <w:t>una</w:t>
      </w:r>
      <w:r>
        <w:rPr>
          <w:spacing w:val="24"/>
          <w:sz w:val="22"/>
        </w:rPr>
        <w:t> </w:t>
      </w:r>
      <w:r>
        <w:rPr>
          <w:sz w:val="22"/>
        </w:rPr>
        <w:t>cultura de gestión</w:t>
      </w:r>
      <w:r>
        <w:rPr>
          <w:spacing w:val="26"/>
          <w:sz w:val="22"/>
        </w:rPr>
        <w:t> </w:t>
      </w:r>
      <w:r>
        <w:rPr>
          <w:sz w:val="22"/>
        </w:rPr>
        <w:t>de</w:t>
      </w:r>
      <w:r>
        <w:rPr>
          <w:spacing w:val="24"/>
          <w:sz w:val="22"/>
        </w:rPr>
        <w:t> </w:t>
      </w:r>
      <w:r>
        <w:rPr>
          <w:sz w:val="22"/>
        </w:rPr>
        <w:t>riesgos de</w:t>
      </w:r>
      <w:r>
        <w:rPr>
          <w:spacing w:val="24"/>
          <w:sz w:val="22"/>
        </w:rPr>
        <w:t> </w:t>
      </w:r>
      <w:r>
        <w:rPr>
          <w:sz w:val="22"/>
        </w:rPr>
        <w:t>tecnología</w:t>
      </w:r>
      <w:r>
        <w:rPr>
          <w:spacing w:val="23"/>
          <w:sz w:val="22"/>
        </w:rPr>
        <w:t> </w:t>
      </w:r>
      <w:r>
        <w:rPr>
          <w:sz w:val="22"/>
        </w:rPr>
        <w:t>y seguridad</w:t>
      </w:r>
      <w:r>
        <w:rPr>
          <w:spacing w:val="23"/>
          <w:sz w:val="22"/>
        </w:rPr>
        <w:t> </w:t>
      </w:r>
      <w:r>
        <w:rPr>
          <w:sz w:val="22"/>
        </w:rPr>
        <w:t>de</w:t>
      </w:r>
      <w:r>
        <w:rPr>
          <w:spacing w:val="23"/>
          <w:sz w:val="22"/>
        </w:rPr>
        <w:t> </w:t>
      </w:r>
      <w:r>
        <w:rPr>
          <w:sz w:val="22"/>
        </w:rPr>
        <w:t>la</w:t>
      </w:r>
      <w:r>
        <w:rPr>
          <w:spacing w:val="24"/>
          <w:sz w:val="22"/>
        </w:rPr>
        <w:t> </w:t>
      </w:r>
      <w:r>
        <w:rPr>
          <w:sz w:val="22"/>
        </w:rPr>
        <w:t>información</w:t>
      </w:r>
      <w:r>
        <w:rPr>
          <w:spacing w:val="23"/>
          <w:sz w:val="22"/>
        </w:rPr>
        <w:t> </w:t>
      </w:r>
      <w:r>
        <w:rPr>
          <w:sz w:val="22"/>
        </w:rPr>
        <w:t>y brindar capacitación alineada a los objetivos.</w:t>
      </w:r>
    </w:p>
    <w:p>
      <w:pPr>
        <w:pStyle w:val="BodyText"/>
        <w:spacing w:before="240"/>
        <w:ind w:left="114" w:right="278"/>
        <w:jc w:val="both"/>
      </w:pPr>
      <w:r>
        <w:rPr/>
        <w:t>El marco para la gestión de riesgos de tecnología y seguridad de la información deberá estar ali-neado con las políticas y prácticas establecidas para la gestión integral de riesgos. En dicho marco las entidades deberán:</w:t>
      </w:r>
    </w:p>
    <w:p>
      <w:pPr>
        <w:pStyle w:val="BodyText"/>
        <w:spacing w:before="1"/>
      </w:pPr>
    </w:p>
    <w:p>
      <w:pPr>
        <w:pStyle w:val="ListParagraph"/>
        <w:numPr>
          <w:ilvl w:val="0"/>
          <w:numId w:val="15"/>
        </w:numPr>
        <w:tabs>
          <w:tab w:pos="822" w:val="left" w:leader="none"/>
        </w:tabs>
        <w:spacing w:line="240" w:lineRule="auto" w:before="0" w:after="0"/>
        <w:ind w:left="822" w:right="0" w:hanging="339"/>
        <w:jc w:val="left"/>
        <w:rPr>
          <w:sz w:val="22"/>
        </w:rPr>
      </w:pPr>
      <w:r>
        <w:rPr>
          <w:sz w:val="22"/>
        </w:rPr>
        <w:t>Determinar</w:t>
      </w:r>
      <w:r>
        <w:rPr>
          <w:spacing w:val="-8"/>
          <w:sz w:val="22"/>
        </w:rPr>
        <w:t> </w:t>
      </w:r>
      <w:r>
        <w:rPr>
          <w:sz w:val="22"/>
        </w:rPr>
        <w:t>la</w:t>
      </w:r>
      <w:r>
        <w:rPr>
          <w:spacing w:val="-4"/>
          <w:sz w:val="22"/>
        </w:rPr>
        <w:t> </w:t>
      </w:r>
      <w:r>
        <w:rPr>
          <w:sz w:val="22"/>
        </w:rPr>
        <w:t>tolerancia</w:t>
      </w:r>
      <w:r>
        <w:rPr>
          <w:spacing w:val="-2"/>
          <w:sz w:val="22"/>
        </w:rPr>
        <w:t> </w:t>
      </w:r>
      <w:r>
        <w:rPr>
          <w:sz w:val="22"/>
        </w:rPr>
        <w:t>al</w:t>
      </w:r>
      <w:r>
        <w:rPr>
          <w:spacing w:val="-7"/>
          <w:sz w:val="22"/>
        </w:rPr>
        <w:t> </w:t>
      </w:r>
      <w:r>
        <w:rPr>
          <w:sz w:val="22"/>
        </w:rPr>
        <w:t>riesgo</w:t>
      </w:r>
      <w:r>
        <w:rPr>
          <w:spacing w:val="-7"/>
          <w:sz w:val="22"/>
        </w:rPr>
        <w:t> </w:t>
      </w:r>
      <w:r>
        <w:rPr>
          <w:sz w:val="22"/>
        </w:rPr>
        <w:t>en</w:t>
      </w:r>
      <w:r>
        <w:rPr>
          <w:spacing w:val="-4"/>
          <w:sz w:val="22"/>
        </w:rPr>
        <w:t> </w:t>
      </w:r>
      <w:r>
        <w:rPr>
          <w:sz w:val="22"/>
        </w:rPr>
        <w:t>función</w:t>
      </w:r>
      <w:r>
        <w:rPr>
          <w:spacing w:val="-5"/>
          <w:sz w:val="22"/>
        </w:rPr>
        <w:t> </w:t>
      </w:r>
      <w:r>
        <w:rPr>
          <w:sz w:val="22"/>
        </w:rPr>
        <w:t>del</w:t>
      </w:r>
      <w:r>
        <w:rPr>
          <w:spacing w:val="-5"/>
          <w:sz w:val="22"/>
        </w:rPr>
        <w:t> </w:t>
      </w:r>
      <w:r>
        <w:rPr>
          <w:sz w:val="22"/>
        </w:rPr>
        <w:t>apetito</w:t>
      </w:r>
      <w:r>
        <w:rPr>
          <w:spacing w:val="-5"/>
          <w:sz w:val="22"/>
        </w:rPr>
        <w:t> </w:t>
      </w:r>
      <w:r>
        <w:rPr>
          <w:sz w:val="22"/>
        </w:rPr>
        <w:t>de</w:t>
      </w:r>
      <w:r>
        <w:rPr>
          <w:spacing w:val="-4"/>
          <w:sz w:val="22"/>
        </w:rPr>
        <w:t> </w:t>
      </w:r>
      <w:r>
        <w:rPr>
          <w:sz w:val="22"/>
        </w:rPr>
        <w:t>riesgo</w:t>
      </w:r>
      <w:r>
        <w:rPr>
          <w:spacing w:val="-5"/>
          <w:sz w:val="22"/>
        </w:rPr>
        <w:t> </w:t>
      </w:r>
      <w:r>
        <w:rPr>
          <w:spacing w:val="-2"/>
          <w:sz w:val="22"/>
        </w:rPr>
        <w:t>establecido.</w:t>
      </w:r>
    </w:p>
    <w:p>
      <w:pPr>
        <w:pStyle w:val="ListParagraph"/>
        <w:numPr>
          <w:ilvl w:val="0"/>
          <w:numId w:val="15"/>
        </w:numPr>
        <w:tabs>
          <w:tab w:pos="822" w:val="left" w:leader="none"/>
        </w:tabs>
        <w:spacing w:line="240" w:lineRule="auto" w:before="16" w:after="0"/>
        <w:ind w:left="822" w:right="0" w:hanging="339"/>
        <w:jc w:val="left"/>
        <w:rPr>
          <w:sz w:val="22"/>
        </w:rPr>
      </w:pPr>
      <w:r>
        <w:rPr>
          <w:sz w:val="22"/>
        </w:rPr>
        <w:t>Establecer</w:t>
      </w:r>
      <w:r>
        <w:rPr>
          <w:spacing w:val="-7"/>
          <w:sz w:val="22"/>
        </w:rPr>
        <w:t> </w:t>
      </w:r>
      <w:r>
        <w:rPr>
          <w:sz w:val="22"/>
        </w:rPr>
        <w:t>las</w:t>
      </w:r>
      <w:r>
        <w:rPr>
          <w:spacing w:val="-4"/>
          <w:sz w:val="22"/>
        </w:rPr>
        <w:t> </w:t>
      </w:r>
      <w:r>
        <w:rPr>
          <w:sz w:val="22"/>
        </w:rPr>
        <w:t>políticas</w:t>
      </w:r>
      <w:r>
        <w:rPr>
          <w:spacing w:val="-4"/>
          <w:sz w:val="22"/>
        </w:rPr>
        <w:t> </w:t>
      </w:r>
      <w:r>
        <w:rPr>
          <w:sz w:val="22"/>
        </w:rPr>
        <w:t>y</w:t>
      </w:r>
      <w:r>
        <w:rPr>
          <w:spacing w:val="-5"/>
          <w:sz w:val="22"/>
        </w:rPr>
        <w:t> </w:t>
      </w:r>
      <w:r>
        <w:rPr>
          <w:sz w:val="22"/>
        </w:rPr>
        <w:t>la</w:t>
      </w:r>
      <w:r>
        <w:rPr>
          <w:spacing w:val="-4"/>
          <w:sz w:val="22"/>
        </w:rPr>
        <w:t> </w:t>
      </w:r>
      <w:r>
        <w:rPr>
          <w:sz w:val="22"/>
        </w:rPr>
        <w:t>metodología</w:t>
      </w:r>
      <w:r>
        <w:rPr>
          <w:spacing w:val="-6"/>
          <w:sz w:val="22"/>
        </w:rPr>
        <w:t> </w:t>
      </w:r>
      <w:r>
        <w:rPr>
          <w:sz w:val="22"/>
        </w:rPr>
        <w:t>para</w:t>
      </w:r>
      <w:r>
        <w:rPr>
          <w:spacing w:val="-5"/>
          <w:sz w:val="22"/>
        </w:rPr>
        <w:t> </w:t>
      </w:r>
      <w:r>
        <w:rPr>
          <w:sz w:val="22"/>
        </w:rPr>
        <w:t>la</w:t>
      </w:r>
      <w:r>
        <w:rPr>
          <w:spacing w:val="-6"/>
          <w:sz w:val="22"/>
        </w:rPr>
        <w:t> </w:t>
      </w:r>
      <w:r>
        <w:rPr>
          <w:sz w:val="22"/>
        </w:rPr>
        <w:t>gestión</w:t>
      </w:r>
      <w:r>
        <w:rPr>
          <w:spacing w:val="-6"/>
          <w:sz w:val="22"/>
        </w:rPr>
        <w:t> </w:t>
      </w:r>
      <w:r>
        <w:rPr>
          <w:sz w:val="22"/>
        </w:rPr>
        <w:t>de</w:t>
      </w:r>
      <w:r>
        <w:rPr>
          <w:spacing w:val="-4"/>
          <w:sz w:val="22"/>
        </w:rPr>
        <w:t> </w:t>
      </w:r>
      <w:r>
        <w:rPr>
          <w:spacing w:val="-2"/>
          <w:sz w:val="22"/>
        </w:rPr>
        <w:t>riesgos.</w:t>
      </w:r>
    </w:p>
    <w:p>
      <w:pPr>
        <w:pStyle w:val="ListParagraph"/>
        <w:numPr>
          <w:ilvl w:val="0"/>
          <w:numId w:val="15"/>
        </w:numPr>
        <w:tabs>
          <w:tab w:pos="822" w:val="left" w:leader="none"/>
          <w:tab w:pos="834" w:val="left" w:leader="none"/>
        </w:tabs>
        <w:spacing w:line="240" w:lineRule="auto" w:before="16" w:after="0"/>
        <w:ind w:left="834" w:right="283" w:hanging="351"/>
        <w:jc w:val="left"/>
        <w:rPr>
          <w:sz w:val="22"/>
        </w:rPr>
      </w:pPr>
      <w:r>
        <w:rPr>
          <w:sz w:val="22"/>
        </w:rPr>
        <w:t>Establecer procedimientos para la identificación y evaluación de los riesgos. que incluya los vinculados a las terceras partes.</w:t>
      </w:r>
    </w:p>
    <w:p>
      <w:pPr>
        <w:pStyle w:val="ListParagraph"/>
        <w:numPr>
          <w:ilvl w:val="0"/>
          <w:numId w:val="15"/>
        </w:numPr>
        <w:tabs>
          <w:tab w:pos="822" w:val="left" w:leader="none"/>
        </w:tabs>
        <w:spacing w:line="240" w:lineRule="auto" w:before="12" w:after="0"/>
        <w:ind w:left="822" w:right="0" w:hanging="339"/>
        <w:jc w:val="left"/>
        <w:rPr>
          <w:sz w:val="22"/>
        </w:rPr>
      </w:pPr>
      <w:r>
        <w:rPr>
          <w:sz w:val="22"/>
        </w:rPr>
        <w:t>Establecer</w:t>
      </w:r>
      <w:r>
        <w:rPr>
          <w:spacing w:val="-8"/>
          <w:sz w:val="22"/>
        </w:rPr>
        <w:t> </w:t>
      </w:r>
      <w:r>
        <w:rPr>
          <w:sz w:val="22"/>
        </w:rPr>
        <w:t>procedimientos</w:t>
      </w:r>
      <w:r>
        <w:rPr>
          <w:spacing w:val="-5"/>
          <w:sz w:val="22"/>
        </w:rPr>
        <w:t> </w:t>
      </w:r>
      <w:r>
        <w:rPr>
          <w:sz w:val="22"/>
        </w:rPr>
        <w:t>para</w:t>
      </w:r>
      <w:r>
        <w:rPr>
          <w:spacing w:val="-4"/>
          <w:sz w:val="22"/>
        </w:rPr>
        <w:t> </w:t>
      </w:r>
      <w:r>
        <w:rPr>
          <w:sz w:val="22"/>
        </w:rPr>
        <w:t>el</w:t>
      </w:r>
      <w:r>
        <w:rPr>
          <w:spacing w:val="-6"/>
          <w:sz w:val="22"/>
        </w:rPr>
        <w:t> </w:t>
      </w:r>
      <w:r>
        <w:rPr>
          <w:sz w:val="22"/>
        </w:rPr>
        <w:t>tratamiento</w:t>
      </w:r>
      <w:r>
        <w:rPr>
          <w:spacing w:val="-6"/>
          <w:sz w:val="22"/>
        </w:rPr>
        <w:t> </w:t>
      </w:r>
      <w:r>
        <w:rPr>
          <w:sz w:val="22"/>
        </w:rPr>
        <w:t>de</w:t>
      </w:r>
      <w:r>
        <w:rPr>
          <w:spacing w:val="-2"/>
          <w:sz w:val="22"/>
        </w:rPr>
        <w:t> </w:t>
      </w:r>
      <w:r>
        <w:rPr>
          <w:sz w:val="22"/>
        </w:rPr>
        <w:t>los</w:t>
      </w:r>
      <w:r>
        <w:rPr>
          <w:spacing w:val="-5"/>
          <w:sz w:val="22"/>
        </w:rPr>
        <w:t> </w:t>
      </w:r>
      <w:r>
        <w:rPr>
          <w:sz w:val="22"/>
        </w:rPr>
        <w:t>riesgos</w:t>
      </w:r>
      <w:r>
        <w:rPr>
          <w:spacing w:val="-2"/>
          <w:sz w:val="22"/>
        </w:rPr>
        <w:t> </w:t>
      </w:r>
      <w:r>
        <w:rPr>
          <w:sz w:val="22"/>
        </w:rPr>
        <w:t>y</w:t>
      </w:r>
      <w:r>
        <w:rPr>
          <w:spacing w:val="-8"/>
          <w:sz w:val="22"/>
        </w:rPr>
        <w:t> </w:t>
      </w:r>
      <w:r>
        <w:rPr>
          <w:sz w:val="22"/>
        </w:rPr>
        <w:t>evaluar</w:t>
      </w:r>
      <w:r>
        <w:rPr>
          <w:spacing w:val="-5"/>
          <w:sz w:val="22"/>
        </w:rPr>
        <w:t> </w:t>
      </w:r>
      <w:r>
        <w:rPr>
          <w:sz w:val="22"/>
        </w:rPr>
        <w:t>su</w:t>
      </w:r>
      <w:r>
        <w:rPr>
          <w:spacing w:val="-7"/>
          <w:sz w:val="22"/>
        </w:rPr>
        <w:t> </w:t>
      </w:r>
      <w:r>
        <w:rPr>
          <w:spacing w:val="-2"/>
          <w:sz w:val="22"/>
        </w:rPr>
        <w:t>efectividad.</w:t>
      </w:r>
    </w:p>
    <w:p>
      <w:pPr>
        <w:pStyle w:val="ListParagraph"/>
        <w:numPr>
          <w:ilvl w:val="0"/>
          <w:numId w:val="15"/>
        </w:numPr>
        <w:tabs>
          <w:tab w:pos="822" w:val="left" w:leader="none"/>
          <w:tab w:pos="834" w:val="left" w:leader="none"/>
        </w:tabs>
        <w:spacing w:line="240" w:lineRule="auto" w:before="16" w:after="0"/>
        <w:ind w:left="834" w:right="279" w:hanging="351"/>
        <w:jc w:val="left"/>
        <w:rPr>
          <w:sz w:val="22"/>
        </w:rPr>
      </w:pPr>
      <w:r>
        <w:rPr>
          <w:sz w:val="22"/>
        </w:rPr>
        <w:t>Formalizar y someter a aprobación los riesgos residuales derivados de la gestión de riesgos de tecnología y seguridad.</w:t>
      </w:r>
    </w:p>
    <w:p>
      <w:pPr>
        <w:pStyle w:val="ListParagraph"/>
        <w:numPr>
          <w:ilvl w:val="0"/>
          <w:numId w:val="15"/>
        </w:numPr>
        <w:tabs>
          <w:tab w:pos="822" w:val="left" w:leader="none"/>
          <w:tab w:pos="834" w:val="left" w:leader="none"/>
        </w:tabs>
        <w:spacing w:line="240" w:lineRule="auto" w:before="17" w:after="0"/>
        <w:ind w:left="834" w:right="285" w:hanging="351"/>
        <w:jc w:val="left"/>
        <w:rPr>
          <w:sz w:val="22"/>
        </w:rPr>
      </w:pPr>
      <w:r>
        <w:rPr>
          <w:sz w:val="22"/>
        </w:rPr>
        <w:t>Realizar un monitoreo continuo de los niveles de exposición a riesgos de tecnología y segu-ridad de información.</w:t>
      </w:r>
    </w:p>
    <w:p>
      <w:pPr>
        <w:pStyle w:val="ListParagraph"/>
        <w:numPr>
          <w:ilvl w:val="0"/>
          <w:numId w:val="15"/>
        </w:numPr>
        <w:tabs>
          <w:tab w:pos="822" w:val="left" w:leader="none"/>
        </w:tabs>
        <w:spacing w:line="240" w:lineRule="auto" w:before="13" w:after="0"/>
        <w:ind w:left="822" w:right="0" w:hanging="339"/>
        <w:jc w:val="left"/>
        <w:rPr>
          <w:sz w:val="22"/>
        </w:rPr>
      </w:pPr>
      <w:r>
        <w:rPr>
          <w:sz w:val="22"/>
        </w:rPr>
        <w:t>Establecer</w:t>
      </w:r>
      <w:r>
        <w:rPr>
          <w:spacing w:val="-8"/>
          <w:sz w:val="22"/>
        </w:rPr>
        <w:t> </w:t>
      </w:r>
      <w:r>
        <w:rPr>
          <w:sz w:val="22"/>
        </w:rPr>
        <w:t>indicadores</w:t>
      </w:r>
      <w:r>
        <w:rPr>
          <w:spacing w:val="-5"/>
          <w:sz w:val="22"/>
        </w:rPr>
        <w:t> </w:t>
      </w:r>
      <w:r>
        <w:rPr>
          <w:sz w:val="22"/>
        </w:rPr>
        <w:t>vinculados</w:t>
      </w:r>
      <w:r>
        <w:rPr>
          <w:spacing w:val="-4"/>
          <w:sz w:val="22"/>
        </w:rPr>
        <w:t> </w:t>
      </w:r>
      <w:r>
        <w:rPr>
          <w:sz w:val="22"/>
        </w:rPr>
        <w:t>con</w:t>
      </w:r>
      <w:r>
        <w:rPr>
          <w:spacing w:val="-5"/>
          <w:sz w:val="22"/>
        </w:rPr>
        <w:t> </w:t>
      </w:r>
      <w:r>
        <w:rPr>
          <w:sz w:val="22"/>
        </w:rPr>
        <w:t>la</w:t>
      </w:r>
      <w:r>
        <w:rPr>
          <w:spacing w:val="-6"/>
          <w:sz w:val="22"/>
        </w:rPr>
        <w:t> </w:t>
      </w:r>
      <w:r>
        <w:rPr>
          <w:sz w:val="22"/>
        </w:rPr>
        <w:t>gestión</w:t>
      </w:r>
      <w:r>
        <w:rPr>
          <w:spacing w:val="-7"/>
          <w:sz w:val="22"/>
        </w:rPr>
        <w:t> </w:t>
      </w:r>
      <w:r>
        <w:rPr>
          <w:sz w:val="22"/>
        </w:rPr>
        <w:t>de</w:t>
      </w:r>
      <w:r>
        <w:rPr>
          <w:spacing w:val="-4"/>
          <w:sz w:val="22"/>
        </w:rPr>
        <w:t> </w:t>
      </w:r>
      <w:r>
        <w:rPr>
          <w:sz w:val="22"/>
        </w:rPr>
        <w:t>los</w:t>
      </w:r>
      <w:r>
        <w:rPr>
          <w:spacing w:val="-5"/>
          <w:sz w:val="22"/>
        </w:rPr>
        <w:t> </w:t>
      </w:r>
      <w:r>
        <w:rPr>
          <w:spacing w:val="-2"/>
          <w:sz w:val="22"/>
        </w:rPr>
        <w:t>riesgos.</w:t>
      </w:r>
    </w:p>
    <w:p>
      <w:pPr>
        <w:pStyle w:val="ListParagraph"/>
        <w:numPr>
          <w:ilvl w:val="0"/>
          <w:numId w:val="15"/>
        </w:numPr>
        <w:tabs>
          <w:tab w:pos="822" w:val="left" w:leader="none"/>
          <w:tab w:pos="834" w:val="left" w:leader="none"/>
        </w:tabs>
        <w:spacing w:line="240" w:lineRule="auto" w:before="16" w:after="0"/>
        <w:ind w:left="834" w:right="277" w:hanging="351"/>
        <w:jc w:val="left"/>
        <w:rPr>
          <w:sz w:val="22"/>
        </w:rPr>
      </w:pPr>
      <w:r>
        <w:rPr>
          <w:sz w:val="22"/>
        </w:rPr>
        <w:t>Establecer que se comunique al Directorio y a los comités correspondientes los resultados</w:t>
      </w:r>
      <w:r>
        <w:rPr>
          <w:spacing w:val="40"/>
          <w:sz w:val="22"/>
        </w:rPr>
        <w:t> </w:t>
      </w:r>
      <w:r>
        <w:rPr>
          <w:sz w:val="22"/>
        </w:rPr>
        <w:t>de la gestión.</w:t>
      </w:r>
    </w:p>
    <w:p>
      <w:pPr>
        <w:pStyle w:val="BodyText"/>
        <w:spacing w:line="244" w:lineRule="auto" w:before="238"/>
        <w:ind w:left="114" w:right="283"/>
        <w:jc w:val="both"/>
      </w:pPr>
      <w:r>
        <w:rPr/>
        <w:t>Las áreas de tecnología y seguridad de la información serán responsables de efectuar la identifica-ción de los riesgos, y la definición técnica e implementación de las medidas de tratamiento.</w:t>
      </w:r>
    </w:p>
    <w:p>
      <w:pPr>
        <w:pStyle w:val="BodyText"/>
        <w:spacing w:before="233"/>
        <w:ind w:left="114" w:right="283"/>
        <w:jc w:val="both"/>
      </w:pPr>
      <w:r>
        <w:rPr/>
        <w:t>La entidad deberá asegurar que el marco para la gestión del riesgo esté sujeto a un proceso de au-ditoría interna y externa. Además, se podrá involucrar a otros terceros independientes debidamente </w:t>
      </w:r>
      <w:r>
        <w:rPr>
          <w:spacing w:val="-2"/>
        </w:rPr>
        <w:t>calificados.</w:t>
      </w:r>
    </w:p>
    <w:p>
      <w:pPr>
        <w:pStyle w:val="BodyText"/>
        <w:spacing w:line="244" w:lineRule="auto" w:before="237"/>
        <w:ind w:left="114" w:right="280"/>
        <w:jc w:val="both"/>
      </w:pPr>
      <w:r>
        <w:rPr/>
        <w:t>Dentro de los riesgos relacionados con la tecnología y seguridad de la información incluidos en la evaluación, se deberán considerar especialmente los relacionados con:</w:t>
      </w:r>
    </w:p>
    <w:p>
      <w:pPr>
        <w:pStyle w:val="ListParagraph"/>
        <w:numPr>
          <w:ilvl w:val="0"/>
          <w:numId w:val="15"/>
        </w:numPr>
        <w:tabs>
          <w:tab w:pos="822" w:val="left" w:leader="none"/>
        </w:tabs>
        <w:spacing w:line="240" w:lineRule="auto" w:before="247" w:after="0"/>
        <w:ind w:left="822" w:right="0" w:hanging="339"/>
        <w:jc w:val="left"/>
        <w:rPr>
          <w:sz w:val="22"/>
        </w:rPr>
      </w:pPr>
      <w:r>
        <w:rPr>
          <w:sz w:val="22"/>
        </w:rPr>
        <w:t>Escenarios</w:t>
      </w:r>
      <w:r>
        <w:rPr>
          <w:spacing w:val="-6"/>
          <w:sz w:val="22"/>
        </w:rPr>
        <w:t> </w:t>
      </w:r>
      <w:r>
        <w:rPr>
          <w:sz w:val="22"/>
        </w:rPr>
        <w:t>que</w:t>
      </w:r>
      <w:r>
        <w:rPr>
          <w:spacing w:val="-5"/>
          <w:sz w:val="22"/>
        </w:rPr>
        <w:t> </w:t>
      </w:r>
      <w:r>
        <w:rPr>
          <w:sz w:val="22"/>
        </w:rPr>
        <w:t>afecten</w:t>
      </w:r>
      <w:r>
        <w:rPr>
          <w:spacing w:val="-7"/>
          <w:sz w:val="22"/>
        </w:rPr>
        <w:t> </w:t>
      </w:r>
      <w:r>
        <w:rPr>
          <w:sz w:val="22"/>
        </w:rPr>
        <w:t>la</w:t>
      </w:r>
      <w:r>
        <w:rPr>
          <w:spacing w:val="-5"/>
          <w:sz w:val="22"/>
        </w:rPr>
        <w:t> </w:t>
      </w:r>
      <w:r>
        <w:rPr>
          <w:sz w:val="22"/>
        </w:rPr>
        <w:t>resiliencia</w:t>
      </w:r>
      <w:r>
        <w:rPr>
          <w:spacing w:val="-5"/>
          <w:sz w:val="22"/>
        </w:rPr>
        <w:t> </w:t>
      </w:r>
      <w:r>
        <w:rPr>
          <w:spacing w:val="-2"/>
          <w:sz w:val="22"/>
        </w:rPr>
        <w:t>tecnológica.</w:t>
      </w:r>
    </w:p>
    <w:p>
      <w:pPr>
        <w:pStyle w:val="ListParagraph"/>
        <w:numPr>
          <w:ilvl w:val="0"/>
          <w:numId w:val="15"/>
        </w:numPr>
        <w:tabs>
          <w:tab w:pos="822" w:val="left" w:leader="none"/>
        </w:tabs>
        <w:spacing w:line="240" w:lineRule="auto" w:before="16" w:after="0"/>
        <w:ind w:left="822" w:right="0" w:hanging="339"/>
        <w:jc w:val="left"/>
        <w:rPr>
          <w:sz w:val="22"/>
        </w:rPr>
      </w:pPr>
      <w:r>
        <w:rPr>
          <w:sz w:val="22"/>
        </w:rPr>
        <w:t>La</w:t>
      </w:r>
      <w:r>
        <w:rPr>
          <w:spacing w:val="-4"/>
          <w:sz w:val="22"/>
        </w:rPr>
        <w:t> </w:t>
      </w:r>
      <w:r>
        <w:rPr>
          <w:sz w:val="22"/>
        </w:rPr>
        <w:t>obsolescencia</w:t>
      </w:r>
      <w:r>
        <w:rPr>
          <w:spacing w:val="-4"/>
          <w:sz w:val="22"/>
        </w:rPr>
        <w:t> </w:t>
      </w:r>
      <w:r>
        <w:rPr>
          <w:sz w:val="22"/>
        </w:rPr>
        <w:t>de</w:t>
      </w:r>
      <w:r>
        <w:rPr>
          <w:spacing w:val="-6"/>
          <w:sz w:val="22"/>
        </w:rPr>
        <w:t> </w:t>
      </w:r>
      <w:r>
        <w:rPr>
          <w:sz w:val="22"/>
        </w:rPr>
        <w:t>la</w:t>
      </w:r>
      <w:r>
        <w:rPr>
          <w:spacing w:val="-4"/>
          <w:sz w:val="22"/>
        </w:rPr>
        <w:t> </w:t>
      </w:r>
      <w:r>
        <w:rPr>
          <w:sz w:val="22"/>
        </w:rPr>
        <w:t>tecnología</w:t>
      </w:r>
      <w:r>
        <w:rPr>
          <w:spacing w:val="-6"/>
          <w:sz w:val="22"/>
        </w:rPr>
        <w:t> </w:t>
      </w:r>
      <w:r>
        <w:rPr>
          <w:sz w:val="22"/>
        </w:rPr>
        <w:t>y</w:t>
      </w:r>
      <w:r>
        <w:rPr>
          <w:spacing w:val="-4"/>
          <w:sz w:val="22"/>
        </w:rPr>
        <w:t> </w:t>
      </w:r>
      <w:r>
        <w:rPr>
          <w:sz w:val="22"/>
        </w:rPr>
        <w:t>los</w:t>
      </w:r>
      <w:r>
        <w:rPr>
          <w:spacing w:val="-4"/>
          <w:sz w:val="22"/>
        </w:rPr>
        <w:t> </w:t>
      </w:r>
      <w:r>
        <w:rPr>
          <w:spacing w:val="-2"/>
          <w:sz w:val="22"/>
        </w:rPr>
        <w:t>sistemas.</w:t>
      </w:r>
    </w:p>
    <w:p>
      <w:pPr>
        <w:pStyle w:val="ListParagraph"/>
        <w:numPr>
          <w:ilvl w:val="0"/>
          <w:numId w:val="15"/>
        </w:numPr>
        <w:tabs>
          <w:tab w:pos="822" w:val="left" w:leader="none"/>
        </w:tabs>
        <w:spacing w:line="240" w:lineRule="auto" w:before="13" w:after="0"/>
        <w:ind w:left="822" w:right="0" w:hanging="339"/>
        <w:jc w:val="left"/>
        <w:rPr>
          <w:sz w:val="22"/>
        </w:rPr>
      </w:pPr>
      <w:r>
        <w:rPr>
          <w:sz w:val="22"/>
        </w:rPr>
        <w:t>La</w:t>
      </w:r>
      <w:r>
        <w:rPr>
          <w:spacing w:val="-5"/>
          <w:sz w:val="22"/>
        </w:rPr>
        <w:t> </w:t>
      </w:r>
      <w:r>
        <w:rPr>
          <w:sz w:val="22"/>
        </w:rPr>
        <w:t>gestión</w:t>
      </w:r>
      <w:r>
        <w:rPr>
          <w:spacing w:val="-6"/>
          <w:sz w:val="22"/>
        </w:rPr>
        <w:t> </w:t>
      </w:r>
      <w:r>
        <w:rPr>
          <w:sz w:val="22"/>
        </w:rPr>
        <w:t>de</w:t>
      </w:r>
      <w:r>
        <w:rPr>
          <w:spacing w:val="-4"/>
          <w:sz w:val="22"/>
        </w:rPr>
        <w:t> </w:t>
      </w:r>
      <w:r>
        <w:rPr>
          <w:sz w:val="22"/>
        </w:rPr>
        <w:t>la</w:t>
      </w:r>
      <w:r>
        <w:rPr>
          <w:spacing w:val="-6"/>
          <w:sz w:val="22"/>
        </w:rPr>
        <w:t> </w:t>
      </w:r>
      <w:r>
        <w:rPr>
          <w:sz w:val="22"/>
        </w:rPr>
        <w:t>relación</w:t>
      </w:r>
      <w:r>
        <w:rPr>
          <w:spacing w:val="-4"/>
          <w:sz w:val="22"/>
        </w:rPr>
        <w:t> </w:t>
      </w:r>
      <w:r>
        <w:rPr>
          <w:sz w:val="22"/>
        </w:rPr>
        <w:t>con</w:t>
      </w:r>
      <w:r>
        <w:rPr>
          <w:spacing w:val="-4"/>
          <w:sz w:val="22"/>
        </w:rPr>
        <w:t> </w:t>
      </w:r>
      <w:r>
        <w:rPr>
          <w:sz w:val="22"/>
        </w:rPr>
        <w:t>terceras</w:t>
      </w:r>
      <w:r>
        <w:rPr>
          <w:spacing w:val="-2"/>
          <w:sz w:val="22"/>
        </w:rPr>
        <w:t> partes.</w:t>
      </w:r>
    </w:p>
    <w:p>
      <w:pPr>
        <w:pStyle w:val="ListParagraph"/>
        <w:numPr>
          <w:ilvl w:val="0"/>
          <w:numId w:val="15"/>
        </w:numPr>
        <w:tabs>
          <w:tab w:pos="822" w:val="left" w:leader="none"/>
        </w:tabs>
        <w:spacing w:line="240" w:lineRule="auto" w:before="16" w:after="0"/>
        <w:ind w:left="822" w:right="0" w:hanging="339"/>
        <w:jc w:val="left"/>
        <w:rPr>
          <w:sz w:val="22"/>
        </w:rPr>
      </w:pPr>
      <w:r>
        <w:rPr>
          <w:sz w:val="22"/>
        </w:rPr>
        <w:t>El</w:t>
      </w:r>
      <w:r>
        <w:rPr>
          <w:spacing w:val="-6"/>
          <w:sz w:val="22"/>
        </w:rPr>
        <w:t> </w:t>
      </w:r>
      <w:r>
        <w:rPr>
          <w:sz w:val="22"/>
        </w:rPr>
        <w:t>desarrollo</w:t>
      </w:r>
      <w:r>
        <w:rPr>
          <w:spacing w:val="-6"/>
          <w:sz w:val="22"/>
        </w:rPr>
        <w:t> </w:t>
      </w:r>
      <w:r>
        <w:rPr>
          <w:sz w:val="22"/>
        </w:rPr>
        <w:t>y</w:t>
      </w:r>
      <w:r>
        <w:rPr>
          <w:spacing w:val="-9"/>
          <w:sz w:val="22"/>
        </w:rPr>
        <w:t> </w:t>
      </w:r>
      <w:r>
        <w:rPr>
          <w:sz w:val="22"/>
        </w:rPr>
        <w:t>utilización</w:t>
      </w:r>
      <w:r>
        <w:rPr>
          <w:spacing w:val="-4"/>
          <w:sz w:val="22"/>
        </w:rPr>
        <w:t> </w:t>
      </w:r>
      <w:r>
        <w:rPr>
          <w:sz w:val="22"/>
        </w:rPr>
        <w:t>de</w:t>
      </w:r>
      <w:r>
        <w:rPr>
          <w:spacing w:val="-3"/>
          <w:sz w:val="22"/>
        </w:rPr>
        <w:t> </w:t>
      </w:r>
      <w:r>
        <w:rPr>
          <w:sz w:val="22"/>
        </w:rPr>
        <w:t>algoritmos</w:t>
      </w:r>
      <w:r>
        <w:rPr>
          <w:spacing w:val="-7"/>
          <w:sz w:val="22"/>
        </w:rPr>
        <w:t> </w:t>
      </w:r>
      <w:r>
        <w:rPr>
          <w:sz w:val="22"/>
        </w:rPr>
        <w:t>de</w:t>
      </w:r>
      <w:r>
        <w:rPr>
          <w:spacing w:val="-6"/>
          <w:sz w:val="22"/>
        </w:rPr>
        <w:t> </w:t>
      </w:r>
      <w:r>
        <w:rPr>
          <w:sz w:val="22"/>
        </w:rPr>
        <w:t>inteligencia</w:t>
      </w:r>
      <w:r>
        <w:rPr>
          <w:spacing w:val="-6"/>
          <w:sz w:val="22"/>
        </w:rPr>
        <w:t> </w:t>
      </w:r>
      <w:r>
        <w:rPr>
          <w:sz w:val="22"/>
        </w:rPr>
        <w:t>artificial</w:t>
      </w:r>
      <w:r>
        <w:rPr>
          <w:spacing w:val="-8"/>
          <w:sz w:val="22"/>
        </w:rPr>
        <w:t> </w:t>
      </w:r>
      <w:r>
        <w:rPr>
          <w:sz w:val="22"/>
        </w:rPr>
        <w:t>o</w:t>
      </w:r>
      <w:r>
        <w:rPr>
          <w:spacing w:val="-8"/>
          <w:sz w:val="22"/>
        </w:rPr>
        <w:t> </w:t>
      </w:r>
      <w:r>
        <w:rPr>
          <w:sz w:val="22"/>
        </w:rPr>
        <w:t>aprendizaje</w:t>
      </w:r>
      <w:r>
        <w:rPr>
          <w:spacing w:val="-6"/>
          <w:sz w:val="22"/>
        </w:rPr>
        <w:t> </w:t>
      </w:r>
      <w:r>
        <w:rPr>
          <w:spacing w:val="-2"/>
          <w:sz w:val="22"/>
        </w:rPr>
        <w:t>automático.</w:t>
      </w:r>
    </w:p>
    <w:p>
      <w:pPr>
        <w:pStyle w:val="ListParagraph"/>
        <w:numPr>
          <w:ilvl w:val="0"/>
          <w:numId w:val="15"/>
        </w:numPr>
        <w:tabs>
          <w:tab w:pos="822" w:val="left" w:leader="none"/>
        </w:tabs>
        <w:spacing w:line="240" w:lineRule="auto" w:before="13" w:after="0"/>
        <w:ind w:left="822" w:right="0" w:hanging="339"/>
        <w:jc w:val="left"/>
        <w:rPr>
          <w:sz w:val="22"/>
        </w:rPr>
      </w:pPr>
      <w:r>
        <w:rPr>
          <w:sz w:val="22"/>
        </w:rPr>
        <w:t>La</w:t>
      </w:r>
      <w:r>
        <w:rPr>
          <w:spacing w:val="-6"/>
          <w:sz w:val="22"/>
        </w:rPr>
        <w:t> </w:t>
      </w:r>
      <w:r>
        <w:rPr>
          <w:sz w:val="22"/>
        </w:rPr>
        <w:t>adopción</w:t>
      </w:r>
      <w:r>
        <w:rPr>
          <w:spacing w:val="-6"/>
          <w:sz w:val="22"/>
        </w:rPr>
        <w:t> </w:t>
      </w:r>
      <w:r>
        <w:rPr>
          <w:sz w:val="22"/>
        </w:rPr>
        <w:t>de</w:t>
      </w:r>
      <w:r>
        <w:rPr>
          <w:spacing w:val="-5"/>
          <w:sz w:val="22"/>
        </w:rPr>
        <w:t> </w:t>
      </w:r>
      <w:r>
        <w:rPr>
          <w:sz w:val="22"/>
        </w:rPr>
        <w:t>tecnología</w:t>
      </w:r>
      <w:r>
        <w:rPr>
          <w:spacing w:val="-6"/>
          <w:sz w:val="22"/>
        </w:rPr>
        <w:t> </w:t>
      </w:r>
      <w:r>
        <w:rPr>
          <w:sz w:val="22"/>
        </w:rPr>
        <w:t>nueva</w:t>
      </w:r>
      <w:r>
        <w:rPr>
          <w:spacing w:val="-3"/>
          <w:sz w:val="22"/>
        </w:rPr>
        <w:t> </w:t>
      </w:r>
      <w:r>
        <w:rPr>
          <w:sz w:val="22"/>
        </w:rPr>
        <w:t>o</w:t>
      </w:r>
      <w:r>
        <w:rPr>
          <w:spacing w:val="-6"/>
          <w:sz w:val="22"/>
        </w:rPr>
        <w:t> </w:t>
      </w:r>
      <w:r>
        <w:rPr>
          <w:spacing w:val="-2"/>
          <w:sz w:val="22"/>
        </w:rPr>
        <w:t>emergente.</w:t>
      </w:r>
    </w:p>
    <w:p>
      <w:pPr>
        <w:pStyle w:val="ListParagraph"/>
        <w:numPr>
          <w:ilvl w:val="0"/>
          <w:numId w:val="15"/>
        </w:numPr>
        <w:tabs>
          <w:tab w:pos="822" w:val="left" w:leader="none"/>
        </w:tabs>
        <w:spacing w:line="240" w:lineRule="auto" w:before="16" w:after="0"/>
        <w:ind w:left="822" w:right="0" w:hanging="339"/>
        <w:jc w:val="left"/>
        <w:rPr>
          <w:sz w:val="22"/>
        </w:rPr>
      </w:pPr>
      <w:r>
        <w:rPr>
          <w:sz w:val="22"/>
        </w:rPr>
        <w:t>Software</w:t>
      </w:r>
      <w:r>
        <w:rPr>
          <w:spacing w:val="-10"/>
          <w:sz w:val="22"/>
        </w:rPr>
        <w:t> </w:t>
      </w:r>
      <w:r>
        <w:rPr>
          <w:sz w:val="22"/>
        </w:rPr>
        <w:t>o</w:t>
      </w:r>
      <w:r>
        <w:rPr>
          <w:spacing w:val="-6"/>
          <w:sz w:val="22"/>
        </w:rPr>
        <w:t> </w:t>
      </w:r>
      <w:r>
        <w:rPr>
          <w:sz w:val="22"/>
        </w:rPr>
        <w:t>aplicaciones</w:t>
      </w:r>
      <w:r>
        <w:rPr>
          <w:spacing w:val="-4"/>
          <w:sz w:val="22"/>
        </w:rPr>
        <w:t> </w:t>
      </w:r>
      <w:r>
        <w:rPr>
          <w:sz w:val="22"/>
        </w:rPr>
        <w:t>utilizadas</w:t>
      </w:r>
      <w:r>
        <w:rPr>
          <w:spacing w:val="-3"/>
          <w:sz w:val="22"/>
        </w:rPr>
        <w:t> </w:t>
      </w:r>
      <w:r>
        <w:rPr>
          <w:sz w:val="22"/>
        </w:rPr>
        <w:t>por</w:t>
      </w:r>
      <w:r>
        <w:rPr>
          <w:spacing w:val="-8"/>
          <w:sz w:val="22"/>
        </w:rPr>
        <w:t> </w:t>
      </w:r>
      <w:r>
        <w:rPr>
          <w:sz w:val="22"/>
        </w:rPr>
        <w:t>usuarios</w:t>
      </w:r>
      <w:r>
        <w:rPr>
          <w:spacing w:val="-6"/>
          <w:sz w:val="22"/>
        </w:rPr>
        <w:t> </w:t>
      </w:r>
      <w:r>
        <w:rPr>
          <w:sz w:val="22"/>
        </w:rPr>
        <w:t>que</w:t>
      </w:r>
      <w:r>
        <w:rPr>
          <w:spacing w:val="-3"/>
          <w:sz w:val="22"/>
        </w:rPr>
        <w:t> </w:t>
      </w:r>
      <w:r>
        <w:rPr>
          <w:sz w:val="22"/>
        </w:rPr>
        <w:t>no</w:t>
      </w:r>
      <w:r>
        <w:rPr>
          <w:spacing w:val="-8"/>
          <w:sz w:val="22"/>
        </w:rPr>
        <w:t> </w:t>
      </w:r>
      <w:r>
        <w:rPr>
          <w:sz w:val="22"/>
        </w:rPr>
        <w:t>fueron</w:t>
      </w:r>
      <w:r>
        <w:rPr>
          <w:spacing w:val="-8"/>
          <w:sz w:val="22"/>
        </w:rPr>
        <w:t> </w:t>
      </w:r>
      <w:r>
        <w:rPr>
          <w:sz w:val="22"/>
        </w:rPr>
        <w:t>formalmente</w:t>
      </w:r>
      <w:r>
        <w:rPr>
          <w:spacing w:val="-8"/>
          <w:sz w:val="22"/>
        </w:rPr>
        <w:t> </w:t>
      </w:r>
      <w:r>
        <w:rPr>
          <w:spacing w:val="-2"/>
          <w:sz w:val="22"/>
        </w:rPr>
        <w:t>autorizados.</w:t>
      </w:r>
    </w:p>
    <w:p>
      <w:pPr>
        <w:pStyle w:val="ListParagraph"/>
        <w:spacing w:after="0" w:line="240" w:lineRule="auto"/>
        <w:jc w:val="left"/>
        <w:rPr>
          <w:sz w:val="22"/>
        </w:rPr>
        <w:sectPr>
          <w:pgSz w:w="11910" w:h="16840"/>
          <w:pgMar w:header="569" w:footer="0" w:top="1620" w:bottom="280" w:left="1417" w:right="283"/>
        </w:sectPr>
      </w:pPr>
    </w:p>
    <w:p>
      <w:pPr>
        <w:pStyle w:val="BodyText"/>
        <w:spacing w:before="162"/>
      </w:pPr>
    </w:p>
    <w:p>
      <w:pPr>
        <w:pStyle w:val="ListParagraph"/>
        <w:numPr>
          <w:ilvl w:val="0"/>
          <w:numId w:val="15"/>
        </w:numPr>
        <w:tabs>
          <w:tab w:pos="822" w:val="left" w:leader="none"/>
          <w:tab w:pos="834" w:val="left" w:leader="none"/>
        </w:tabs>
        <w:spacing w:line="240" w:lineRule="auto" w:before="0" w:after="0"/>
        <w:ind w:left="834" w:right="280" w:hanging="351"/>
        <w:jc w:val="left"/>
        <w:rPr>
          <w:sz w:val="22"/>
        </w:rPr>
      </w:pPr>
      <w:r>
        <w:rPr>
          <w:sz w:val="22"/>
        </w:rPr>
        <w:t>Los aspectos de protección de datos personales en el uso de tecnologías de registros distri-buidos (Distributed Ledger Technology - DLT).</w:t>
      </w:r>
    </w:p>
    <w:p>
      <w:pPr>
        <w:pStyle w:val="ListParagraph"/>
        <w:numPr>
          <w:ilvl w:val="0"/>
          <w:numId w:val="15"/>
        </w:numPr>
        <w:tabs>
          <w:tab w:pos="822" w:val="left" w:leader="none"/>
        </w:tabs>
        <w:spacing w:line="240" w:lineRule="auto" w:before="12" w:after="0"/>
        <w:ind w:left="822" w:right="0" w:hanging="339"/>
        <w:jc w:val="left"/>
        <w:rPr>
          <w:sz w:val="22"/>
        </w:rPr>
      </w:pPr>
      <w:r>
        <w:rPr>
          <w:sz w:val="22"/>
        </w:rPr>
        <w:t>Escenarios</w:t>
      </w:r>
      <w:r>
        <w:rPr>
          <w:spacing w:val="-8"/>
          <w:sz w:val="22"/>
        </w:rPr>
        <w:t> </w:t>
      </w:r>
      <w:r>
        <w:rPr>
          <w:sz w:val="22"/>
        </w:rPr>
        <w:t>de</w:t>
      </w:r>
      <w:r>
        <w:rPr>
          <w:spacing w:val="-7"/>
          <w:sz w:val="22"/>
        </w:rPr>
        <w:t> </w:t>
      </w:r>
      <w:r>
        <w:rPr>
          <w:sz w:val="22"/>
        </w:rPr>
        <w:t>ciberincidentes</w:t>
      </w:r>
      <w:r>
        <w:rPr>
          <w:spacing w:val="-7"/>
          <w:sz w:val="22"/>
        </w:rPr>
        <w:t> </w:t>
      </w:r>
      <w:r>
        <w:rPr>
          <w:sz w:val="22"/>
        </w:rPr>
        <w:t>relacionados</w:t>
      </w:r>
      <w:r>
        <w:rPr>
          <w:spacing w:val="-7"/>
          <w:sz w:val="22"/>
        </w:rPr>
        <w:t> </w:t>
      </w:r>
      <w:r>
        <w:rPr>
          <w:sz w:val="22"/>
        </w:rPr>
        <w:t>con</w:t>
      </w:r>
      <w:r>
        <w:rPr>
          <w:spacing w:val="-8"/>
          <w:sz w:val="22"/>
        </w:rPr>
        <w:t> </w:t>
      </w:r>
      <w:r>
        <w:rPr>
          <w:sz w:val="22"/>
        </w:rPr>
        <w:t>datos</w:t>
      </w:r>
      <w:r>
        <w:rPr>
          <w:spacing w:val="-7"/>
          <w:sz w:val="22"/>
        </w:rPr>
        <w:t> </w:t>
      </w:r>
      <w:r>
        <w:rPr>
          <w:spacing w:val="-2"/>
          <w:sz w:val="22"/>
        </w:rPr>
        <w:t>personales.</w:t>
      </w:r>
    </w:p>
    <w:p>
      <w:pPr>
        <w:pStyle w:val="BodyText"/>
        <w:spacing w:before="242"/>
        <w:ind w:left="114"/>
      </w:pPr>
      <w:r>
        <w:rPr/>
        <w:t>Adicionalmente,</w:t>
      </w:r>
      <w:r>
        <w:rPr>
          <w:spacing w:val="-9"/>
        </w:rPr>
        <w:t> </w:t>
      </w:r>
      <w:r>
        <w:rPr/>
        <w:t>se</w:t>
      </w:r>
      <w:r>
        <w:rPr>
          <w:spacing w:val="-8"/>
        </w:rPr>
        <w:t> </w:t>
      </w:r>
      <w:r>
        <w:rPr/>
        <w:t>deberán</w:t>
      </w:r>
      <w:r>
        <w:rPr>
          <w:spacing w:val="-6"/>
        </w:rPr>
        <w:t> </w:t>
      </w:r>
      <w:r>
        <w:rPr/>
        <w:t>realizar</w:t>
      </w:r>
      <w:r>
        <w:rPr>
          <w:spacing w:val="-9"/>
        </w:rPr>
        <w:t> </w:t>
      </w:r>
      <w:r>
        <w:rPr/>
        <w:t>evaluaciones</w:t>
      </w:r>
      <w:r>
        <w:rPr>
          <w:spacing w:val="-3"/>
        </w:rPr>
        <w:t> </w:t>
      </w:r>
      <w:r>
        <w:rPr/>
        <w:t>de</w:t>
      </w:r>
      <w:r>
        <w:rPr>
          <w:spacing w:val="-10"/>
        </w:rPr>
        <w:t> </w:t>
      </w:r>
      <w:r>
        <w:rPr/>
        <w:t>riesgos</w:t>
      </w:r>
      <w:r>
        <w:rPr>
          <w:spacing w:val="-3"/>
        </w:rPr>
        <w:t> </w:t>
      </w:r>
      <w:r>
        <w:rPr>
          <w:spacing w:val="-2"/>
        </w:rPr>
        <w:t>específicas:</w:t>
      </w:r>
    </w:p>
    <w:p>
      <w:pPr>
        <w:pStyle w:val="BodyText"/>
      </w:pPr>
    </w:p>
    <w:p>
      <w:pPr>
        <w:pStyle w:val="ListParagraph"/>
        <w:numPr>
          <w:ilvl w:val="0"/>
          <w:numId w:val="15"/>
        </w:numPr>
        <w:tabs>
          <w:tab w:pos="822" w:val="left" w:leader="none"/>
          <w:tab w:pos="834" w:val="left" w:leader="none"/>
        </w:tabs>
        <w:spacing w:line="240" w:lineRule="auto" w:before="0" w:after="0"/>
        <w:ind w:left="834" w:right="282" w:hanging="351"/>
        <w:jc w:val="both"/>
        <w:rPr>
          <w:sz w:val="22"/>
        </w:rPr>
      </w:pPr>
      <w:r>
        <w:rPr>
          <w:sz w:val="22"/>
        </w:rPr>
        <w:t>Antes del lanzamiento de</w:t>
      </w:r>
      <w:r>
        <w:rPr>
          <w:spacing w:val="-3"/>
          <w:sz w:val="22"/>
        </w:rPr>
        <w:t> </w:t>
      </w:r>
      <w:r>
        <w:rPr>
          <w:sz w:val="22"/>
        </w:rPr>
        <w:t>nuevos productos o servicios que originen cambios importantes en los sistemas de</w:t>
      </w:r>
      <w:r>
        <w:rPr>
          <w:spacing w:val="-3"/>
          <w:sz w:val="22"/>
        </w:rPr>
        <w:t> </w:t>
      </w:r>
      <w:r>
        <w:rPr>
          <w:sz w:val="22"/>
        </w:rPr>
        <w:t>información,</w:t>
      </w:r>
      <w:r>
        <w:rPr>
          <w:spacing w:val="-1"/>
          <w:sz w:val="22"/>
        </w:rPr>
        <w:t> </w:t>
      </w:r>
      <w:r>
        <w:rPr>
          <w:sz w:val="22"/>
        </w:rPr>
        <w:t>en los procesos,</w:t>
      </w:r>
      <w:r>
        <w:rPr>
          <w:spacing w:val="-1"/>
          <w:sz w:val="22"/>
        </w:rPr>
        <w:t> </w:t>
      </w:r>
      <w:r>
        <w:rPr>
          <w:sz w:val="22"/>
        </w:rPr>
        <w:t>servicios</w:t>
      </w:r>
      <w:r>
        <w:rPr>
          <w:spacing w:val="-1"/>
          <w:sz w:val="22"/>
        </w:rPr>
        <w:t> </w:t>
      </w:r>
      <w:r>
        <w:rPr>
          <w:sz w:val="22"/>
        </w:rPr>
        <w:t>y/o actividades de tecnología y segu-ridad de la información.</w:t>
      </w:r>
    </w:p>
    <w:p>
      <w:pPr>
        <w:pStyle w:val="ListParagraph"/>
        <w:numPr>
          <w:ilvl w:val="0"/>
          <w:numId w:val="15"/>
        </w:numPr>
        <w:tabs>
          <w:tab w:pos="822" w:val="left" w:leader="none"/>
        </w:tabs>
        <w:spacing w:line="240" w:lineRule="auto" w:before="17" w:after="0"/>
        <w:ind w:left="822" w:right="0" w:hanging="339"/>
        <w:jc w:val="both"/>
        <w:rPr>
          <w:sz w:val="22"/>
        </w:rPr>
      </w:pPr>
      <w:r>
        <w:rPr>
          <w:sz w:val="22"/>
        </w:rPr>
        <w:t>Antes</w:t>
      </w:r>
      <w:r>
        <w:rPr>
          <w:spacing w:val="-5"/>
          <w:sz w:val="22"/>
        </w:rPr>
        <w:t> </w:t>
      </w:r>
      <w:r>
        <w:rPr>
          <w:sz w:val="22"/>
        </w:rPr>
        <w:t>de</w:t>
      </w:r>
      <w:r>
        <w:rPr>
          <w:spacing w:val="-7"/>
          <w:sz w:val="22"/>
        </w:rPr>
        <w:t> </w:t>
      </w:r>
      <w:r>
        <w:rPr>
          <w:sz w:val="22"/>
        </w:rPr>
        <w:t>la</w:t>
      </w:r>
      <w:r>
        <w:rPr>
          <w:spacing w:val="-5"/>
          <w:sz w:val="22"/>
        </w:rPr>
        <w:t> </w:t>
      </w:r>
      <w:r>
        <w:rPr>
          <w:sz w:val="22"/>
        </w:rPr>
        <w:t>delegación</w:t>
      </w:r>
      <w:r>
        <w:rPr>
          <w:spacing w:val="-7"/>
          <w:sz w:val="22"/>
        </w:rPr>
        <w:t> </w:t>
      </w:r>
      <w:r>
        <w:rPr>
          <w:sz w:val="22"/>
        </w:rPr>
        <w:t>en</w:t>
      </w:r>
      <w:r>
        <w:rPr>
          <w:spacing w:val="-5"/>
          <w:sz w:val="22"/>
        </w:rPr>
        <w:t> </w:t>
      </w:r>
      <w:r>
        <w:rPr>
          <w:sz w:val="22"/>
        </w:rPr>
        <w:t>terceras</w:t>
      </w:r>
      <w:r>
        <w:rPr>
          <w:spacing w:val="-1"/>
          <w:sz w:val="22"/>
        </w:rPr>
        <w:t> </w:t>
      </w:r>
      <w:r>
        <w:rPr>
          <w:sz w:val="22"/>
        </w:rPr>
        <w:t>partes</w:t>
      </w:r>
      <w:r>
        <w:rPr>
          <w:spacing w:val="-3"/>
          <w:sz w:val="22"/>
        </w:rPr>
        <w:t> </w:t>
      </w:r>
      <w:r>
        <w:rPr>
          <w:sz w:val="22"/>
        </w:rPr>
        <w:t>de</w:t>
      </w:r>
      <w:r>
        <w:rPr>
          <w:spacing w:val="-7"/>
          <w:sz w:val="22"/>
        </w:rPr>
        <w:t> </w:t>
      </w:r>
      <w:r>
        <w:rPr>
          <w:sz w:val="22"/>
        </w:rPr>
        <w:t>procesos,</w:t>
      </w:r>
      <w:r>
        <w:rPr>
          <w:spacing w:val="-7"/>
          <w:sz w:val="22"/>
        </w:rPr>
        <w:t> </w:t>
      </w:r>
      <w:r>
        <w:rPr>
          <w:sz w:val="22"/>
        </w:rPr>
        <w:t>servicios</w:t>
      </w:r>
      <w:r>
        <w:rPr>
          <w:spacing w:val="-3"/>
          <w:sz w:val="22"/>
        </w:rPr>
        <w:t> </w:t>
      </w:r>
      <w:r>
        <w:rPr>
          <w:sz w:val="22"/>
        </w:rPr>
        <w:t>y/o</w:t>
      </w:r>
      <w:r>
        <w:rPr>
          <w:spacing w:val="-5"/>
          <w:sz w:val="22"/>
        </w:rPr>
        <w:t> </w:t>
      </w:r>
      <w:r>
        <w:rPr>
          <w:spacing w:val="-2"/>
          <w:sz w:val="22"/>
        </w:rPr>
        <w:t>actividades.</w:t>
      </w:r>
    </w:p>
    <w:p>
      <w:pPr>
        <w:pStyle w:val="ListParagraph"/>
        <w:spacing w:after="0" w:line="240" w:lineRule="auto"/>
        <w:jc w:val="both"/>
        <w:rPr>
          <w:sz w:val="22"/>
        </w:rPr>
        <w:sectPr>
          <w:pgSz w:w="11910" w:h="16840"/>
          <w:pgMar w:header="569" w:footer="0" w:top="1620" w:bottom="280" w:left="1417" w:right="283"/>
        </w:sectPr>
      </w:pPr>
    </w:p>
    <w:p>
      <w:pPr>
        <w:pStyle w:val="BodyText"/>
      </w:pPr>
    </w:p>
    <w:p>
      <w:pPr>
        <w:pStyle w:val="BodyText"/>
        <w:spacing w:before="132"/>
      </w:pPr>
    </w:p>
    <w:p>
      <w:pPr>
        <w:pStyle w:val="BodyText"/>
        <w:ind w:left="114"/>
        <w:jc w:val="both"/>
      </w:pPr>
      <w:r>
        <w:rPr/>
        <w:t>Sección</w:t>
      </w:r>
      <w:r>
        <w:rPr>
          <w:spacing w:val="-6"/>
        </w:rPr>
        <w:t> </w:t>
      </w:r>
      <w:r>
        <w:rPr/>
        <w:t>4:</w:t>
      </w:r>
      <w:r>
        <w:rPr>
          <w:spacing w:val="-6"/>
        </w:rPr>
        <w:t> </w:t>
      </w:r>
      <w:r>
        <w:rPr/>
        <w:t>Gestión</w:t>
      </w:r>
      <w:r>
        <w:rPr>
          <w:spacing w:val="-4"/>
        </w:rPr>
        <w:t> </w:t>
      </w:r>
      <w:r>
        <w:rPr/>
        <w:t>de</w:t>
      </w:r>
      <w:r>
        <w:rPr>
          <w:spacing w:val="-4"/>
        </w:rPr>
        <w:t> </w:t>
      </w:r>
      <w:r>
        <w:rPr/>
        <w:t>tecnología</w:t>
      </w:r>
      <w:r>
        <w:rPr>
          <w:spacing w:val="-4"/>
        </w:rPr>
        <w:t> </w:t>
      </w:r>
      <w:r>
        <w:rPr/>
        <w:t>de</w:t>
      </w:r>
      <w:r>
        <w:rPr>
          <w:spacing w:val="-6"/>
        </w:rPr>
        <w:t> </w:t>
      </w:r>
      <w:r>
        <w:rPr/>
        <w:t>la</w:t>
      </w:r>
      <w:r>
        <w:rPr>
          <w:spacing w:val="-1"/>
        </w:rPr>
        <w:t> </w:t>
      </w:r>
      <w:r>
        <w:rPr>
          <w:spacing w:val="-2"/>
        </w:rPr>
        <w:t>información</w:t>
      </w:r>
    </w:p>
    <w:p>
      <w:pPr>
        <w:pStyle w:val="BodyText"/>
        <w:spacing w:before="228"/>
      </w:pPr>
    </w:p>
    <w:p>
      <w:pPr>
        <w:pStyle w:val="ListParagraph"/>
        <w:numPr>
          <w:ilvl w:val="1"/>
          <w:numId w:val="16"/>
        </w:numPr>
        <w:tabs>
          <w:tab w:pos="537" w:val="left" w:leader="none"/>
        </w:tabs>
        <w:spacing w:line="240" w:lineRule="auto" w:before="1" w:after="0"/>
        <w:ind w:left="537" w:right="0" w:hanging="423"/>
        <w:jc w:val="left"/>
        <w:rPr>
          <w:sz w:val="22"/>
        </w:rPr>
      </w:pPr>
      <w:r>
        <w:rPr>
          <w:sz w:val="22"/>
        </w:rPr>
        <w:t>Estrategia</w:t>
      </w:r>
      <w:r>
        <w:rPr>
          <w:spacing w:val="-5"/>
          <w:sz w:val="22"/>
        </w:rPr>
        <w:t> </w:t>
      </w:r>
      <w:r>
        <w:rPr>
          <w:sz w:val="22"/>
        </w:rPr>
        <w:t>de</w:t>
      </w:r>
      <w:r>
        <w:rPr>
          <w:spacing w:val="-2"/>
          <w:sz w:val="22"/>
        </w:rPr>
        <w:t> </w:t>
      </w:r>
      <w:r>
        <w:rPr>
          <w:sz w:val="22"/>
        </w:rPr>
        <w:t>tecnología</w:t>
      </w:r>
      <w:r>
        <w:rPr>
          <w:spacing w:val="-4"/>
          <w:sz w:val="22"/>
        </w:rPr>
        <w:t> </w:t>
      </w:r>
      <w:r>
        <w:rPr>
          <w:sz w:val="22"/>
        </w:rPr>
        <w:t>de</w:t>
      </w:r>
      <w:r>
        <w:rPr>
          <w:spacing w:val="-7"/>
          <w:sz w:val="22"/>
        </w:rPr>
        <w:t> </w:t>
      </w:r>
      <w:r>
        <w:rPr>
          <w:sz w:val="22"/>
        </w:rPr>
        <w:t>la</w:t>
      </w:r>
      <w:r>
        <w:rPr>
          <w:spacing w:val="-6"/>
          <w:sz w:val="22"/>
        </w:rPr>
        <w:t> </w:t>
      </w:r>
      <w:r>
        <w:rPr>
          <w:spacing w:val="-2"/>
          <w:sz w:val="22"/>
        </w:rPr>
        <w:t>información</w:t>
      </w:r>
    </w:p>
    <w:p>
      <w:pPr>
        <w:pStyle w:val="BodyText"/>
        <w:spacing w:before="239"/>
        <w:ind w:left="114" w:right="272"/>
        <w:jc w:val="both"/>
      </w:pPr>
      <w:r>
        <w:rPr/>
        <w:t>Las entidades</w:t>
      </w:r>
      <w:r>
        <w:rPr>
          <w:spacing w:val="-1"/>
        </w:rPr>
        <w:t> </w:t>
      </w:r>
      <w:r>
        <w:rPr/>
        <w:t>deberán establecer una estrategia de</w:t>
      </w:r>
      <w:r>
        <w:rPr>
          <w:spacing w:val="-2"/>
        </w:rPr>
        <w:t> </w:t>
      </w:r>
      <w:r>
        <w:rPr/>
        <w:t>tecnología de la</w:t>
      </w:r>
      <w:r>
        <w:rPr>
          <w:spacing w:val="-2"/>
        </w:rPr>
        <w:t> </w:t>
      </w:r>
      <w:r>
        <w:rPr/>
        <w:t>información,</w:t>
      </w:r>
      <w:r>
        <w:rPr>
          <w:spacing w:val="-1"/>
        </w:rPr>
        <w:t> </w:t>
      </w:r>
      <w:r>
        <w:rPr/>
        <w:t>acorde a</w:t>
      </w:r>
      <w:r>
        <w:rPr>
          <w:spacing w:val="-2"/>
        </w:rPr>
        <w:t> </w:t>
      </w:r>
      <w:r>
        <w:rPr/>
        <w:t>sus ope-raciones, procesos y estructura, que permita lograr una alineación entre los resultados de la gestión de tecnología de la información, y los requerimientos del negocio y de seguridad.</w:t>
      </w:r>
    </w:p>
    <w:p>
      <w:pPr>
        <w:pStyle w:val="BodyText"/>
        <w:spacing w:before="242"/>
        <w:ind w:left="114" w:right="281"/>
        <w:jc w:val="both"/>
      </w:pPr>
      <w:r>
        <w:rPr/>
        <w:t>Para ello, se deberán considerar los resultados de la gestión de riesgos y los objetivos de la estra-tegia de seguridad. Adicionalmente, las entidades deberán:</w:t>
      </w:r>
    </w:p>
    <w:p>
      <w:pPr>
        <w:pStyle w:val="BodyText"/>
        <w:spacing w:before="1"/>
      </w:pPr>
    </w:p>
    <w:p>
      <w:pPr>
        <w:pStyle w:val="ListParagraph"/>
        <w:numPr>
          <w:ilvl w:val="0"/>
          <w:numId w:val="17"/>
        </w:numPr>
        <w:tabs>
          <w:tab w:pos="822" w:val="left" w:leader="none"/>
          <w:tab w:pos="834" w:val="left" w:leader="none"/>
        </w:tabs>
        <w:spacing w:line="240" w:lineRule="auto" w:before="0" w:after="0"/>
        <w:ind w:left="834" w:right="278" w:hanging="351"/>
        <w:jc w:val="left"/>
        <w:rPr>
          <w:sz w:val="22"/>
        </w:rPr>
      </w:pPr>
      <w:r>
        <w:rPr>
          <w:sz w:val="22"/>
        </w:rPr>
        <w:t>Establecer objetivos estratégicos y</w:t>
      </w:r>
      <w:r>
        <w:rPr>
          <w:spacing w:val="-1"/>
          <w:sz w:val="22"/>
        </w:rPr>
        <w:t> </w:t>
      </w:r>
      <w:r>
        <w:rPr>
          <w:sz w:val="22"/>
        </w:rPr>
        <w:t>metas vinculados con la estrategia de tecnología de la in-</w:t>
      </w:r>
      <w:r>
        <w:rPr>
          <w:spacing w:val="-2"/>
          <w:sz w:val="22"/>
        </w:rPr>
        <w:t>formación.</w:t>
      </w:r>
    </w:p>
    <w:p>
      <w:pPr>
        <w:pStyle w:val="ListParagraph"/>
        <w:numPr>
          <w:ilvl w:val="0"/>
          <w:numId w:val="17"/>
        </w:numPr>
        <w:tabs>
          <w:tab w:pos="822" w:val="left" w:leader="none"/>
          <w:tab w:pos="834" w:val="left" w:leader="none"/>
        </w:tabs>
        <w:spacing w:line="240" w:lineRule="auto" w:before="13" w:after="0"/>
        <w:ind w:left="834" w:right="282" w:hanging="351"/>
        <w:jc w:val="left"/>
        <w:rPr>
          <w:sz w:val="22"/>
        </w:rPr>
      </w:pPr>
      <w:r>
        <w:rPr>
          <w:sz w:val="22"/>
        </w:rPr>
        <w:t>Definir planes de acción que incluyan las medidas a adoptar para lograr el objetivo de la es-trategia de tecnología de la información.</w:t>
      </w:r>
    </w:p>
    <w:p>
      <w:pPr>
        <w:pStyle w:val="ListParagraph"/>
        <w:numPr>
          <w:ilvl w:val="0"/>
          <w:numId w:val="17"/>
        </w:numPr>
        <w:tabs>
          <w:tab w:pos="822" w:val="left" w:leader="none"/>
          <w:tab w:pos="834" w:val="left" w:leader="none"/>
        </w:tabs>
        <w:spacing w:line="240" w:lineRule="auto" w:before="17" w:after="0"/>
        <w:ind w:left="834" w:right="278" w:hanging="351"/>
        <w:jc w:val="left"/>
        <w:rPr>
          <w:sz w:val="22"/>
        </w:rPr>
      </w:pPr>
      <w:r>
        <w:rPr>
          <w:sz w:val="22"/>
        </w:rPr>
        <w:t>Revisar</w:t>
      </w:r>
      <w:r>
        <w:rPr>
          <w:spacing w:val="21"/>
          <w:sz w:val="22"/>
        </w:rPr>
        <w:t> </w:t>
      </w:r>
      <w:r>
        <w:rPr>
          <w:sz w:val="22"/>
        </w:rPr>
        <w:t>los</w:t>
      </w:r>
      <w:r>
        <w:rPr>
          <w:spacing w:val="26"/>
          <w:sz w:val="22"/>
        </w:rPr>
        <w:t> </w:t>
      </w:r>
      <w:r>
        <w:rPr>
          <w:sz w:val="22"/>
        </w:rPr>
        <w:t>planes</w:t>
      </w:r>
      <w:r>
        <w:rPr>
          <w:spacing w:val="24"/>
          <w:sz w:val="22"/>
        </w:rPr>
        <w:t> </w:t>
      </w:r>
      <w:r>
        <w:rPr>
          <w:sz w:val="22"/>
        </w:rPr>
        <w:t>de</w:t>
      </w:r>
      <w:r>
        <w:rPr>
          <w:spacing w:val="23"/>
          <w:sz w:val="22"/>
        </w:rPr>
        <w:t> </w:t>
      </w:r>
      <w:r>
        <w:rPr>
          <w:sz w:val="22"/>
        </w:rPr>
        <w:t>acción</w:t>
      </w:r>
      <w:r>
        <w:rPr>
          <w:spacing w:val="23"/>
          <w:sz w:val="22"/>
        </w:rPr>
        <w:t> </w:t>
      </w:r>
      <w:r>
        <w:rPr>
          <w:sz w:val="22"/>
        </w:rPr>
        <w:t>regularmente</w:t>
      </w:r>
      <w:r>
        <w:rPr>
          <w:spacing w:val="23"/>
          <w:sz w:val="22"/>
        </w:rPr>
        <w:t> </w:t>
      </w:r>
      <w:r>
        <w:rPr>
          <w:sz w:val="22"/>
        </w:rPr>
        <w:t>para</w:t>
      </w:r>
      <w:r>
        <w:rPr>
          <w:spacing w:val="25"/>
          <w:sz w:val="22"/>
        </w:rPr>
        <w:t> </w:t>
      </w:r>
      <w:r>
        <w:rPr>
          <w:sz w:val="22"/>
        </w:rPr>
        <w:t>garantizar</w:t>
      </w:r>
      <w:r>
        <w:rPr>
          <w:spacing w:val="25"/>
          <w:sz w:val="22"/>
        </w:rPr>
        <w:t> </w:t>
      </w:r>
      <w:r>
        <w:rPr>
          <w:sz w:val="22"/>
        </w:rPr>
        <w:t>que</w:t>
      </w:r>
      <w:r>
        <w:rPr>
          <w:spacing w:val="25"/>
          <w:sz w:val="22"/>
        </w:rPr>
        <w:t> </w:t>
      </w:r>
      <w:r>
        <w:rPr>
          <w:sz w:val="22"/>
        </w:rPr>
        <w:t>sean</w:t>
      </w:r>
      <w:r>
        <w:rPr>
          <w:spacing w:val="25"/>
          <w:sz w:val="22"/>
        </w:rPr>
        <w:t> </w:t>
      </w:r>
      <w:r>
        <w:rPr>
          <w:sz w:val="22"/>
        </w:rPr>
        <w:t>relevantes</w:t>
      </w:r>
      <w:r>
        <w:rPr>
          <w:spacing w:val="22"/>
          <w:sz w:val="22"/>
        </w:rPr>
        <w:t> </w:t>
      </w:r>
      <w:r>
        <w:rPr>
          <w:sz w:val="22"/>
        </w:rPr>
        <w:t>y</w:t>
      </w:r>
      <w:r>
        <w:rPr>
          <w:spacing w:val="22"/>
          <w:sz w:val="22"/>
        </w:rPr>
        <w:t> </w:t>
      </w:r>
      <w:r>
        <w:rPr>
          <w:sz w:val="22"/>
        </w:rPr>
        <w:t>apropia-</w:t>
      </w:r>
      <w:r>
        <w:rPr>
          <w:spacing w:val="-4"/>
          <w:sz w:val="22"/>
        </w:rPr>
        <w:t>dos.</w:t>
      </w:r>
    </w:p>
    <w:p>
      <w:pPr>
        <w:pStyle w:val="ListParagraph"/>
        <w:numPr>
          <w:ilvl w:val="0"/>
          <w:numId w:val="17"/>
        </w:numPr>
        <w:tabs>
          <w:tab w:pos="822" w:val="left" w:leader="none"/>
          <w:tab w:pos="834" w:val="left" w:leader="none"/>
        </w:tabs>
        <w:spacing w:line="240" w:lineRule="auto" w:before="15" w:after="0"/>
        <w:ind w:left="834" w:right="277" w:hanging="351"/>
        <w:jc w:val="left"/>
        <w:rPr>
          <w:sz w:val="22"/>
        </w:rPr>
      </w:pPr>
      <w:r>
        <w:rPr>
          <w:sz w:val="22"/>
        </w:rPr>
        <w:t>Establecer procesos para realizar el seguimiento</w:t>
      </w:r>
      <w:r>
        <w:rPr>
          <w:spacing w:val="25"/>
          <w:sz w:val="22"/>
        </w:rPr>
        <w:t> </w:t>
      </w:r>
      <w:r>
        <w:rPr>
          <w:sz w:val="22"/>
        </w:rPr>
        <w:t>y medir la eficacia</w:t>
      </w:r>
      <w:r>
        <w:rPr>
          <w:spacing w:val="25"/>
          <w:sz w:val="22"/>
        </w:rPr>
        <w:t> </w:t>
      </w:r>
      <w:r>
        <w:rPr>
          <w:sz w:val="22"/>
        </w:rPr>
        <w:t>de la aplicación</w:t>
      </w:r>
      <w:r>
        <w:rPr>
          <w:spacing w:val="25"/>
          <w:sz w:val="22"/>
        </w:rPr>
        <w:t> </w:t>
      </w:r>
      <w:r>
        <w:rPr>
          <w:sz w:val="22"/>
        </w:rPr>
        <w:t>de</w:t>
      </w:r>
      <w:r>
        <w:rPr>
          <w:spacing w:val="25"/>
          <w:sz w:val="22"/>
        </w:rPr>
        <w:t> </w:t>
      </w:r>
      <w:r>
        <w:rPr>
          <w:sz w:val="22"/>
        </w:rPr>
        <w:t>su estrategia de tecnología de la información.</w:t>
      </w:r>
    </w:p>
    <w:p>
      <w:pPr>
        <w:pStyle w:val="BodyText"/>
        <w:spacing w:before="225"/>
      </w:pPr>
    </w:p>
    <w:p>
      <w:pPr>
        <w:pStyle w:val="ListParagraph"/>
        <w:numPr>
          <w:ilvl w:val="1"/>
          <w:numId w:val="16"/>
        </w:numPr>
        <w:tabs>
          <w:tab w:pos="537" w:val="left" w:leader="none"/>
        </w:tabs>
        <w:spacing w:line="240" w:lineRule="auto" w:before="0" w:after="0"/>
        <w:ind w:left="537" w:right="0" w:hanging="423"/>
        <w:jc w:val="left"/>
        <w:rPr>
          <w:sz w:val="22"/>
        </w:rPr>
      </w:pPr>
      <w:r>
        <w:rPr>
          <w:sz w:val="22"/>
        </w:rPr>
        <w:t>Arquitectura</w:t>
      </w:r>
      <w:r>
        <w:rPr>
          <w:spacing w:val="-11"/>
          <w:sz w:val="22"/>
        </w:rPr>
        <w:t> </w:t>
      </w:r>
      <w:r>
        <w:rPr>
          <w:spacing w:val="-2"/>
          <w:sz w:val="22"/>
        </w:rPr>
        <w:t>empresarial</w:t>
      </w:r>
    </w:p>
    <w:p>
      <w:pPr>
        <w:pStyle w:val="BodyText"/>
        <w:spacing w:before="241"/>
        <w:ind w:left="114" w:right="278"/>
        <w:jc w:val="both"/>
      </w:pPr>
      <w:r>
        <w:rPr/>
        <w:t>De</w:t>
      </w:r>
      <w:r>
        <w:rPr>
          <w:spacing w:val="-3"/>
        </w:rPr>
        <w:t> </w:t>
      </w:r>
      <w:r>
        <w:rPr/>
        <w:t>acuerdo con sus</w:t>
      </w:r>
      <w:r>
        <w:rPr>
          <w:spacing w:val="-1"/>
        </w:rPr>
        <w:t> </w:t>
      </w:r>
      <w:r>
        <w:rPr/>
        <w:t>operaciones,</w:t>
      </w:r>
      <w:r>
        <w:rPr>
          <w:spacing w:val="-1"/>
        </w:rPr>
        <w:t> </w:t>
      </w:r>
      <w:r>
        <w:rPr/>
        <w:t>procesos</w:t>
      </w:r>
      <w:r>
        <w:rPr>
          <w:spacing w:val="-3"/>
        </w:rPr>
        <w:t> </w:t>
      </w:r>
      <w:r>
        <w:rPr/>
        <w:t>y</w:t>
      </w:r>
      <w:r>
        <w:rPr>
          <w:spacing w:val="-3"/>
        </w:rPr>
        <w:t> </w:t>
      </w:r>
      <w:r>
        <w:rPr/>
        <w:t>estructura,</w:t>
      </w:r>
      <w:r>
        <w:rPr>
          <w:spacing w:val="-5"/>
        </w:rPr>
        <w:t> </w:t>
      </w:r>
      <w:r>
        <w:rPr/>
        <w:t>las</w:t>
      </w:r>
      <w:r>
        <w:rPr>
          <w:spacing w:val="-1"/>
        </w:rPr>
        <w:t> </w:t>
      </w:r>
      <w:r>
        <w:rPr/>
        <w:t>entidades deberán</w:t>
      </w:r>
      <w:r>
        <w:rPr>
          <w:spacing w:val="-3"/>
        </w:rPr>
        <w:t> </w:t>
      </w:r>
      <w:r>
        <w:rPr/>
        <w:t>establecer</w:t>
      </w:r>
      <w:r>
        <w:rPr>
          <w:spacing w:val="-2"/>
        </w:rPr>
        <w:t> </w:t>
      </w:r>
      <w:r>
        <w:rPr/>
        <w:t>un mode-lo de</w:t>
      </w:r>
      <w:r>
        <w:rPr>
          <w:spacing w:val="-3"/>
        </w:rPr>
        <w:t> </w:t>
      </w:r>
      <w:r>
        <w:rPr/>
        <w:t>arquitectura empresarial que</w:t>
      </w:r>
      <w:r>
        <w:rPr>
          <w:spacing w:val="-1"/>
        </w:rPr>
        <w:t> </w:t>
      </w:r>
      <w:r>
        <w:rPr/>
        <w:t>permita</w:t>
      </w:r>
      <w:r>
        <w:rPr>
          <w:spacing w:val="-1"/>
        </w:rPr>
        <w:t> </w:t>
      </w:r>
      <w:r>
        <w:rPr/>
        <w:t>coordinar</w:t>
      </w:r>
      <w:r>
        <w:rPr>
          <w:spacing w:val="-1"/>
        </w:rPr>
        <w:t> </w:t>
      </w:r>
      <w:r>
        <w:rPr/>
        <w:t>la estrategia</w:t>
      </w:r>
      <w:r>
        <w:rPr>
          <w:spacing w:val="-1"/>
        </w:rPr>
        <w:t> </w:t>
      </w:r>
      <w:r>
        <w:rPr/>
        <w:t>de</w:t>
      </w:r>
      <w:r>
        <w:rPr>
          <w:spacing w:val="-1"/>
        </w:rPr>
        <w:t> </w:t>
      </w:r>
      <w:r>
        <w:rPr/>
        <w:t>datos,</w:t>
      </w:r>
      <w:r>
        <w:rPr>
          <w:spacing w:val="-2"/>
        </w:rPr>
        <w:t> </w:t>
      </w:r>
      <w:r>
        <w:rPr/>
        <w:t>la arquitectura</w:t>
      </w:r>
      <w:r>
        <w:rPr>
          <w:spacing w:val="-1"/>
        </w:rPr>
        <w:t> </w:t>
      </w:r>
      <w:r>
        <w:rPr/>
        <w:t>de tecno-logía y</w:t>
      </w:r>
      <w:r>
        <w:rPr>
          <w:spacing w:val="-1"/>
        </w:rPr>
        <w:t> </w:t>
      </w:r>
      <w:r>
        <w:rPr/>
        <w:t>aplicaciones con</w:t>
      </w:r>
      <w:r>
        <w:rPr>
          <w:spacing w:val="-2"/>
        </w:rPr>
        <w:t> </w:t>
      </w:r>
      <w:r>
        <w:rPr/>
        <w:t>los procesos del negocio.</w:t>
      </w:r>
      <w:r>
        <w:rPr>
          <w:spacing w:val="-1"/>
        </w:rPr>
        <w:t> </w:t>
      </w:r>
      <w:r>
        <w:rPr/>
        <w:t>Se deberán incluir principios,</w:t>
      </w:r>
      <w:r>
        <w:rPr>
          <w:spacing w:val="-1"/>
        </w:rPr>
        <w:t> </w:t>
      </w:r>
      <w:r>
        <w:rPr/>
        <w:t>estándares y</w:t>
      </w:r>
      <w:r>
        <w:rPr>
          <w:spacing w:val="-1"/>
        </w:rPr>
        <w:t> </w:t>
      </w:r>
      <w:r>
        <w:rPr/>
        <w:t>prácti-cas para:</w:t>
      </w:r>
    </w:p>
    <w:p>
      <w:pPr>
        <w:pStyle w:val="BodyText"/>
        <w:spacing w:before="3"/>
      </w:pPr>
    </w:p>
    <w:p>
      <w:pPr>
        <w:pStyle w:val="ListParagraph"/>
        <w:numPr>
          <w:ilvl w:val="0"/>
          <w:numId w:val="18"/>
        </w:numPr>
        <w:tabs>
          <w:tab w:pos="822" w:val="left" w:leader="none"/>
          <w:tab w:pos="834" w:val="left" w:leader="none"/>
        </w:tabs>
        <w:spacing w:line="240" w:lineRule="auto" w:before="0" w:after="0"/>
        <w:ind w:left="834" w:right="282" w:hanging="351"/>
        <w:jc w:val="left"/>
        <w:rPr>
          <w:sz w:val="22"/>
        </w:rPr>
      </w:pPr>
      <w:r>
        <w:rPr>
          <w:sz w:val="22"/>
        </w:rPr>
        <w:t>Brindar soporte al Directorio y la Alta Gerencia en la toma de decisiones respecto de las in-versiones en tecnología.</w:t>
      </w:r>
    </w:p>
    <w:p>
      <w:pPr>
        <w:pStyle w:val="ListParagraph"/>
        <w:numPr>
          <w:ilvl w:val="0"/>
          <w:numId w:val="18"/>
        </w:numPr>
        <w:tabs>
          <w:tab w:pos="822" w:val="left" w:leader="none"/>
          <w:tab w:pos="834" w:val="left" w:leader="none"/>
        </w:tabs>
        <w:spacing w:line="240" w:lineRule="auto" w:before="12" w:after="0"/>
        <w:ind w:left="834" w:right="285" w:hanging="351"/>
        <w:jc w:val="left"/>
        <w:rPr>
          <w:sz w:val="22"/>
        </w:rPr>
      </w:pPr>
      <w:r>
        <w:rPr>
          <w:sz w:val="22"/>
        </w:rPr>
        <w:t>Favorecer la evaluación de las medidas de seguridad de la información, resiliencia operacio-nal, gestión de datos, conectividad externa y la alineación con los objetivos de la entidad.</w:t>
      </w:r>
    </w:p>
    <w:p>
      <w:pPr>
        <w:pStyle w:val="ListParagraph"/>
        <w:numPr>
          <w:ilvl w:val="0"/>
          <w:numId w:val="18"/>
        </w:numPr>
        <w:tabs>
          <w:tab w:pos="822" w:val="left" w:leader="none"/>
          <w:tab w:pos="834" w:val="left" w:leader="none"/>
        </w:tabs>
        <w:spacing w:line="240" w:lineRule="auto" w:before="18" w:after="0"/>
        <w:ind w:left="834" w:right="278" w:hanging="351"/>
        <w:jc w:val="left"/>
        <w:rPr>
          <w:sz w:val="22"/>
        </w:rPr>
      </w:pPr>
      <w:r>
        <w:rPr>
          <w:sz w:val="22"/>
        </w:rPr>
        <w:t>Gestionar la complejidad del entorno del negocio y la tecnología con el fin de mejorar el im-pacto de los cambios en la organización.</w:t>
      </w:r>
    </w:p>
    <w:p>
      <w:pPr>
        <w:pStyle w:val="ListParagraph"/>
        <w:numPr>
          <w:ilvl w:val="0"/>
          <w:numId w:val="18"/>
        </w:numPr>
        <w:tabs>
          <w:tab w:pos="822" w:val="left" w:leader="none"/>
        </w:tabs>
        <w:spacing w:line="240" w:lineRule="auto" w:before="14" w:after="0"/>
        <w:ind w:left="822" w:right="0" w:hanging="339"/>
        <w:jc w:val="left"/>
        <w:rPr>
          <w:sz w:val="22"/>
        </w:rPr>
      </w:pPr>
      <w:r>
        <w:rPr>
          <w:sz w:val="22"/>
        </w:rPr>
        <w:t>Favorecer</w:t>
      </w:r>
      <w:r>
        <w:rPr>
          <w:spacing w:val="-7"/>
          <w:sz w:val="22"/>
        </w:rPr>
        <w:t> </w:t>
      </w:r>
      <w:r>
        <w:rPr>
          <w:sz w:val="22"/>
        </w:rPr>
        <w:t>la</w:t>
      </w:r>
      <w:r>
        <w:rPr>
          <w:spacing w:val="-6"/>
          <w:sz w:val="22"/>
        </w:rPr>
        <w:t> </w:t>
      </w:r>
      <w:r>
        <w:rPr>
          <w:sz w:val="22"/>
        </w:rPr>
        <w:t>interoperabilidad</w:t>
      </w:r>
      <w:r>
        <w:rPr>
          <w:spacing w:val="-8"/>
          <w:sz w:val="22"/>
        </w:rPr>
        <w:t> </w:t>
      </w:r>
      <w:r>
        <w:rPr>
          <w:sz w:val="22"/>
        </w:rPr>
        <w:t>e</w:t>
      </w:r>
      <w:r>
        <w:rPr>
          <w:spacing w:val="-5"/>
          <w:sz w:val="22"/>
        </w:rPr>
        <w:t> </w:t>
      </w:r>
      <w:r>
        <w:rPr>
          <w:sz w:val="22"/>
        </w:rPr>
        <w:t>integración</w:t>
      </w:r>
      <w:r>
        <w:rPr>
          <w:spacing w:val="-6"/>
          <w:sz w:val="22"/>
        </w:rPr>
        <w:t> </w:t>
      </w:r>
      <w:r>
        <w:rPr>
          <w:sz w:val="22"/>
        </w:rPr>
        <w:t>con</w:t>
      </w:r>
      <w:r>
        <w:rPr>
          <w:spacing w:val="-6"/>
          <w:sz w:val="22"/>
        </w:rPr>
        <w:t> </w:t>
      </w:r>
      <w:r>
        <w:rPr>
          <w:sz w:val="22"/>
        </w:rPr>
        <w:t>servicios</w:t>
      </w:r>
      <w:r>
        <w:rPr>
          <w:spacing w:val="-6"/>
          <w:sz w:val="22"/>
        </w:rPr>
        <w:t> </w:t>
      </w:r>
      <w:r>
        <w:rPr>
          <w:sz w:val="22"/>
        </w:rPr>
        <w:t>propios</w:t>
      </w:r>
      <w:r>
        <w:rPr>
          <w:spacing w:val="-6"/>
          <w:sz w:val="22"/>
        </w:rPr>
        <w:t> </w:t>
      </w:r>
      <w:r>
        <w:rPr>
          <w:sz w:val="22"/>
        </w:rPr>
        <w:t>o</w:t>
      </w:r>
      <w:r>
        <w:rPr>
          <w:spacing w:val="-7"/>
          <w:sz w:val="22"/>
        </w:rPr>
        <w:t> </w:t>
      </w:r>
      <w:r>
        <w:rPr>
          <w:sz w:val="22"/>
        </w:rPr>
        <w:t>de</w:t>
      </w:r>
      <w:r>
        <w:rPr>
          <w:spacing w:val="-3"/>
          <w:sz w:val="22"/>
        </w:rPr>
        <w:t> </w:t>
      </w:r>
      <w:r>
        <w:rPr>
          <w:sz w:val="22"/>
        </w:rPr>
        <w:t>terceras</w:t>
      </w:r>
      <w:r>
        <w:rPr>
          <w:spacing w:val="-6"/>
          <w:sz w:val="22"/>
        </w:rPr>
        <w:t> </w:t>
      </w:r>
      <w:r>
        <w:rPr>
          <w:spacing w:val="-2"/>
          <w:sz w:val="22"/>
        </w:rPr>
        <w:t>partes.</w:t>
      </w:r>
    </w:p>
    <w:p>
      <w:pPr>
        <w:pStyle w:val="ListParagraph"/>
        <w:numPr>
          <w:ilvl w:val="0"/>
          <w:numId w:val="18"/>
        </w:numPr>
        <w:tabs>
          <w:tab w:pos="822" w:val="left" w:leader="none"/>
          <w:tab w:pos="834" w:val="left" w:leader="none"/>
        </w:tabs>
        <w:spacing w:line="240" w:lineRule="auto" w:before="14" w:after="0"/>
        <w:ind w:left="834" w:right="277" w:hanging="351"/>
        <w:jc w:val="left"/>
        <w:rPr>
          <w:sz w:val="22"/>
        </w:rPr>
      </w:pPr>
      <w:r>
        <w:rPr>
          <w:sz w:val="22"/>
        </w:rPr>
        <w:t>Comparar la arquitectura existente con los objetivos a largo plazo, las necesidades futuras y los cambios planificados.</w:t>
      </w:r>
    </w:p>
    <w:p>
      <w:pPr>
        <w:pStyle w:val="BodyText"/>
        <w:spacing w:before="227"/>
      </w:pPr>
    </w:p>
    <w:p>
      <w:pPr>
        <w:pStyle w:val="ListParagraph"/>
        <w:numPr>
          <w:ilvl w:val="1"/>
          <w:numId w:val="16"/>
        </w:numPr>
        <w:tabs>
          <w:tab w:pos="537" w:val="left" w:leader="none"/>
        </w:tabs>
        <w:spacing w:line="240" w:lineRule="auto" w:before="0" w:after="0"/>
        <w:ind w:left="537" w:right="0" w:hanging="423"/>
        <w:jc w:val="left"/>
        <w:rPr>
          <w:sz w:val="22"/>
        </w:rPr>
      </w:pPr>
      <w:r>
        <w:rPr>
          <w:sz w:val="22"/>
        </w:rPr>
        <w:t>Presupuesto,</w:t>
      </w:r>
      <w:r>
        <w:rPr>
          <w:spacing w:val="-8"/>
          <w:sz w:val="22"/>
        </w:rPr>
        <w:t> </w:t>
      </w:r>
      <w:r>
        <w:rPr>
          <w:sz w:val="22"/>
        </w:rPr>
        <w:t>inversiones</w:t>
      </w:r>
      <w:r>
        <w:rPr>
          <w:spacing w:val="-5"/>
          <w:sz w:val="22"/>
        </w:rPr>
        <w:t> </w:t>
      </w:r>
      <w:r>
        <w:rPr>
          <w:sz w:val="22"/>
        </w:rPr>
        <w:t>y</w:t>
      </w:r>
      <w:r>
        <w:rPr>
          <w:spacing w:val="-6"/>
          <w:sz w:val="22"/>
        </w:rPr>
        <w:t> </w:t>
      </w:r>
      <w:r>
        <w:rPr>
          <w:sz w:val="22"/>
        </w:rPr>
        <w:t>gestión</w:t>
      </w:r>
      <w:r>
        <w:rPr>
          <w:spacing w:val="-5"/>
          <w:sz w:val="22"/>
        </w:rPr>
        <w:t> </w:t>
      </w:r>
      <w:r>
        <w:rPr>
          <w:sz w:val="22"/>
        </w:rPr>
        <w:t>de</w:t>
      </w:r>
      <w:r>
        <w:rPr>
          <w:spacing w:val="-7"/>
          <w:sz w:val="22"/>
        </w:rPr>
        <w:t> </w:t>
      </w:r>
      <w:r>
        <w:rPr>
          <w:spacing w:val="-2"/>
          <w:sz w:val="22"/>
        </w:rPr>
        <w:t>portafolio</w:t>
      </w:r>
    </w:p>
    <w:p>
      <w:pPr>
        <w:pStyle w:val="BodyText"/>
        <w:spacing w:before="242"/>
        <w:ind w:left="114" w:right="280"/>
        <w:jc w:val="both"/>
      </w:pPr>
      <w:r>
        <w:rPr/>
        <w:t>Las entidades deberán establecer prácticas efectivas para la elaboración de los presupuestos de tecnología</w:t>
      </w:r>
      <w:r>
        <w:rPr>
          <w:spacing w:val="-4"/>
        </w:rPr>
        <w:t> </w:t>
      </w:r>
      <w:r>
        <w:rPr/>
        <w:t>de</w:t>
      </w:r>
      <w:r>
        <w:rPr>
          <w:spacing w:val="-2"/>
        </w:rPr>
        <w:t> </w:t>
      </w:r>
      <w:r>
        <w:rPr/>
        <w:t>la</w:t>
      </w:r>
      <w:r>
        <w:rPr>
          <w:spacing w:val="-4"/>
        </w:rPr>
        <w:t> </w:t>
      </w:r>
      <w:r>
        <w:rPr/>
        <w:t>información</w:t>
      </w:r>
      <w:r>
        <w:rPr>
          <w:spacing w:val="-2"/>
        </w:rPr>
        <w:t> </w:t>
      </w:r>
      <w:r>
        <w:rPr/>
        <w:t>y</w:t>
      </w:r>
      <w:r>
        <w:rPr>
          <w:spacing w:val="-2"/>
        </w:rPr>
        <w:t> </w:t>
      </w:r>
      <w:r>
        <w:rPr/>
        <w:t>para</w:t>
      </w:r>
      <w:r>
        <w:rPr>
          <w:spacing w:val="-2"/>
        </w:rPr>
        <w:t> </w:t>
      </w:r>
      <w:r>
        <w:rPr/>
        <w:t>la</w:t>
      </w:r>
      <w:r>
        <w:rPr>
          <w:spacing w:val="-4"/>
        </w:rPr>
        <w:t> </w:t>
      </w:r>
      <w:r>
        <w:rPr/>
        <w:t>evaluación</w:t>
      </w:r>
      <w:r>
        <w:rPr>
          <w:spacing w:val="-2"/>
        </w:rPr>
        <w:t> </w:t>
      </w:r>
      <w:r>
        <w:rPr/>
        <w:t>continua</w:t>
      </w:r>
      <w:r>
        <w:rPr>
          <w:spacing w:val="-2"/>
        </w:rPr>
        <w:t> </w:t>
      </w:r>
      <w:r>
        <w:rPr/>
        <w:t>de</w:t>
      </w:r>
      <w:r>
        <w:rPr>
          <w:spacing w:val="-4"/>
        </w:rPr>
        <w:t> </w:t>
      </w:r>
      <w:r>
        <w:rPr/>
        <w:t>las</w:t>
      </w:r>
      <w:r>
        <w:rPr>
          <w:spacing w:val="-2"/>
        </w:rPr>
        <w:t> </w:t>
      </w:r>
      <w:r>
        <w:rPr/>
        <w:t>inversiones</w:t>
      </w:r>
      <w:r>
        <w:rPr>
          <w:spacing w:val="-2"/>
        </w:rPr>
        <w:t> </w:t>
      </w:r>
      <w:r>
        <w:rPr/>
        <w:t>realizadas.</w:t>
      </w:r>
      <w:r>
        <w:rPr>
          <w:spacing w:val="-2"/>
        </w:rPr>
        <w:t> </w:t>
      </w:r>
      <w:r>
        <w:rPr/>
        <w:t>Se</w:t>
      </w:r>
      <w:r>
        <w:rPr>
          <w:spacing w:val="-2"/>
        </w:rPr>
        <w:t> </w:t>
      </w:r>
      <w:r>
        <w:rPr/>
        <w:t>deberán establecer canales de comunicación formales para notificar oportunamente los desvíos en su ejecu-</w:t>
      </w:r>
      <w:r>
        <w:rPr>
          <w:spacing w:val="-2"/>
        </w:rPr>
        <w:t>ción.</w:t>
      </w:r>
    </w:p>
    <w:p>
      <w:pPr>
        <w:pStyle w:val="BodyText"/>
        <w:spacing w:before="238"/>
        <w:ind w:left="114" w:right="283"/>
        <w:jc w:val="both"/>
      </w:pPr>
      <w:r>
        <w:rPr/>
        <w:t>Además, las áreas de tecnología de la información, junto</w:t>
      </w:r>
      <w:r>
        <w:rPr>
          <w:spacing w:val="15"/>
        </w:rPr>
        <w:t> </w:t>
      </w:r>
      <w:r>
        <w:rPr/>
        <w:t>con las áreas de negocio, deberán definir</w:t>
      </w:r>
      <w:r>
        <w:rPr>
          <w:spacing w:val="40"/>
        </w:rPr>
        <w:t> </w:t>
      </w:r>
      <w:r>
        <w:rPr/>
        <w:t>e implementar un proceso de gestión de portafolio que permita capturar, evaluar, priorizar, progra-mar y ejecutar los requerimientos del negocio. Este proceso deberá tener en cuenta los siguientes </w:t>
      </w:r>
      <w:r>
        <w:rPr>
          <w:spacing w:val="-2"/>
        </w:rPr>
        <w:t>objetivos:</w:t>
      </w:r>
    </w:p>
    <w:p>
      <w:pPr>
        <w:pStyle w:val="BodyText"/>
        <w:spacing w:after="0"/>
        <w:jc w:val="both"/>
        <w:sectPr>
          <w:headerReference w:type="default" r:id="rId47"/>
          <w:pgSz w:w="11910" w:h="16840"/>
          <w:pgMar w:header="569" w:footer="0" w:top="1620" w:bottom="280" w:left="1417" w:right="283"/>
        </w:sectPr>
      </w:pPr>
    </w:p>
    <w:p>
      <w:pPr>
        <w:pStyle w:val="BodyText"/>
        <w:spacing w:before="162"/>
      </w:pPr>
    </w:p>
    <w:p>
      <w:pPr>
        <w:pStyle w:val="ListParagraph"/>
        <w:numPr>
          <w:ilvl w:val="0"/>
          <w:numId w:val="19"/>
        </w:numPr>
        <w:tabs>
          <w:tab w:pos="822" w:val="left" w:leader="none"/>
          <w:tab w:pos="834" w:val="left" w:leader="none"/>
        </w:tabs>
        <w:spacing w:line="240" w:lineRule="auto" w:before="0" w:after="0"/>
        <w:ind w:left="834" w:right="279" w:hanging="351"/>
        <w:jc w:val="left"/>
        <w:rPr>
          <w:sz w:val="22"/>
        </w:rPr>
      </w:pPr>
      <w:r>
        <w:rPr>
          <w:sz w:val="22"/>
        </w:rPr>
        <w:t>Contribuir a la planificación estratégica de tecnología de la información, de acuerdo con las necesidades del negocio.</w:t>
      </w:r>
    </w:p>
    <w:p>
      <w:pPr>
        <w:pStyle w:val="ListParagraph"/>
        <w:numPr>
          <w:ilvl w:val="0"/>
          <w:numId w:val="19"/>
        </w:numPr>
        <w:tabs>
          <w:tab w:pos="822" w:val="left" w:leader="none"/>
          <w:tab w:pos="834" w:val="left" w:leader="none"/>
        </w:tabs>
        <w:spacing w:line="240" w:lineRule="auto" w:before="12" w:after="0"/>
        <w:ind w:left="834" w:right="285" w:hanging="351"/>
        <w:jc w:val="left"/>
        <w:rPr>
          <w:sz w:val="22"/>
        </w:rPr>
      </w:pPr>
      <w:r>
        <w:rPr>
          <w:sz w:val="22"/>
        </w:rPr>
        <w:t>Proveer la información necesaria para la planificación de actividades tomando en considera-ción los proyectos, los recursos, costos y prioridades.</w:t>
      </w:r>
    </w:p>
    <w:p>
      <w:pPr>
        <w:pStyle w:val="ListParagraph"/>
        <w:numPr>
          <w:ilvl w:val="0"/>
          <w:numId w:val="19"/>
        </w:numPr>
        <w:tabs>
          <w:tab w:pos="822" w:val="left" w:leader="none"/>
        </w:tabs>
        <w:spacing w:line="240" w:lineRule="auto" w:before="15" w:after="0"/>
        <w:ind w:left="822" w:right="0" w:hanging="339"/>
        <w:jc w:val="left"/>
        <w:rPr>
          <w:sz w:val="22"/>
        </w:rPr>
      </w:pPr>
      <w:r>
        <w:rPr>
          <w:sz w:val="22"/>
        </w:rPr>
        <w:t>Rendir</w:t>
      </w:r>
      <w:r>
        <w:rPr>
          <w:spacing w:val="-9"/>
          <w:sz w:val="22"/>
        </w:rPr>
        <w:t> </w:t>
      </w:r>
      <w:r>
        <w:rPr>
          <w:sz w:val="22"/>
        </w:rPr>
        <w:t>cuentas</w:t>
      </w:r>
      <w:r>
        <w:rPr>
          <w:spacing w:val="-3"/>
          <w:sz w:val="22"/>
        </w:rPr>
        <w:t> </w:t>
      </w:r>
      <w:r>
        <w:rPr>
          <w:sz w:val="22"/>
        </w:rPr>
        <w:t>respecto</w:t>
      </w:r>
      <w:r>
        <w:rPr>
          <w:spacing w:val="-3"/>
          <w:sz w:val="22"/>
        </w:rPr>
        <w:t> </w:t>
      </w:r>
      <w:r>
        <w:rPr>
          <w:sz w:val="22"/>
        </w:rPr>
        <w:t>de</w:t>
      </w:r>
      <w:r>
        <w:rPr>
          <w:spacing w:val="-8"/>
          <w:sz w:val="22"/>
        </w:rPr>
        <w:t> </w:t>
      </w:r>
      <w:r>
        <w:rPr>
          <w:sz w:val="22"/>
        </w:rPr>
        <w:t>la</w:t>
      </w:r>
      <w:r>
        <w:rPr>
          <w:spacing w:val="-5"/>
          <w:sz w:val="22"/>
        </w:rPr>
        <w:t> </w:t>
      </w:r>
      <w:r>
        <w:rPr>
          <w:sz w:val="22"/>
        </w:rPr>
        <w:t>utilización</w:t>
      </w:r>
      <w:r>
        <w:rPr>
          <w:spacing w:val="-7"/>
          <w:sz w:val="22"/>
        </w:rPr>
        <w:t> </w:t>
      </w:r>
      <w:r>
        <w:rPr>
          <w:sz w:val="22"/>
        </w:rPr>
        <w:t>del</w:t>
      </w:r>
      <w:r>
        <w:rPr>
          <w:spacing w:val="-5"/>
          <w:sz w:val="22"/>
        </w:rPr>
        <w:t> </w:t>
      </w:r>
      <w:r>
        <w:rPr>
          <w:sz w:val="22"/>
        </w:rPr>
        <w:t>presupuesto</w:t>
      </w:r>
      <w:r>
        <w:rPr>
          <w:spacing w:val="-6"/>
          <w:sz w:val="22"/>
        </w:rPr>
        <w:t> </w:t>
      </w:r>
      <w:r>
        <w:rPr>
          <w:sz w:val="22"/>
        </w:rPr>
        <w:t>de</w:t>
      </w:r>
      <w:r>
        <w:rPr>
          <w:spacing w:val="-2"/>
          <w:sz w:val="22"/>
        </w:rPr>
        <w:t> tecnología.</w:t>
      </w:r>
    </w:p>
    <w:p>
      <w:pPr>
        <w:pStyle w:val="BodyText"/>
        <w:spacing w:before="239"/>
        <w:ind w:left="114" w:right="285"/>
        <w:jc w:val="both"/>
      </w:pPr>
      <w:r>
        <w:rPr/>
        <w:t>Los procesos establecidos deberán estar alineados con la estrategia de tecnología de la informa-ción, la arquitectura empresarial, el proceso de gestión de presupuesto y la gestión de proyectos.</w:t>
      </w:r>
    </w:p>
    <w:p>
      <w:pPr>
        <w:pStyle w:val="BodyText"/>
        <w:spacing w:before="230"/>
      </w:pPr>
    </w:p>
    <w:p>
      <w:pPr>
        <w:pStyle w:val="ListParagraph"/>
        <w:numPr>
          <w:ilvl w:val="2"/>
          <w:numId w:val="16"/>
        </w:numPr>
        <w:tabs>
          <w:tab w:pos="719" w:val="left" w:leader="none"/>
        </w:tabs>
        <w:spacing w:line="240" w:lineRule="auto" w:before="0" w:after="0"/>
        <w:ind w:left="719" w:right="0" w:hanging="605"/>
        <w:jc w:val="left"/>
        <w:rPr>
          <w:sz w:val="22"/>
        </w:rPr>
      </w:pPr>
      <w:r>
        <w:rPr>
          <w:sz w:val="22"/>
        </w:rPr>
        <w:t>Gestión</w:t>
      </w:r>
      <w:r>
        <w:rPr>
          <w:spacing w:val="-5"/>
          <w:sz w:val="22"/>
        </w:rPr>
        <w:t> </w:t>
      </w:r>
      <w:r>
        <w:rPr>
          <w:sz w:val="22"/>
        </w:rPr>
        <w:t>de</w:t>
      </w:r>
      <w:r>
        <w:rPr>
          <w:spacing w:val="-2"/>
          <w:sz w:val="22"/>
        </w:rPr>
        <w:t> proyectos</w:t>
      </w:r>
    </w:p>
    <w:p>
      <w:pPr>
        <w:pStyle w:val="BodyText"/>
        <w:spacing w:before="239"/>
        <w:ind w:left="114" w:right="278"/>
        <w:jc w:val="both"/>
      </w:pPr>
      <w:r>
        <w:rPr/>
        <w:t>Las entidades deberán establecer un marco para la gestión de proyectos que alcance todo su ciclo de vida y asegure su alineación con los objetivos estratégicos de la entidad. Se deberán definir es-tándares que incluyan:</w:t>
      </w:r>
    </w:p>
    <w:p>
      <w:pPr>
        <w:pStyle w:val="BodyText"/>
        <w:spacing w:before="1"/>
      </w:pPr>
    </w:p>
    <w:p>
      <w:pPr>
        <w:pStyle w:val="ListParagraph"/>
        <w:numPr>
          <w:ilvl w:val="3"/>
          <w:numId w:val="16"/>
        </w:numPr>
        <w:tabs>
          <w:tab w:pos="822" w:val="left" w:leader="none"/>
          <w:tab w:pos="834" w:val="left" w:leader="none"/>
        </w:tabs>
        <w:spacing w:line="240" w:lineRule="auto" w:before="0" w:after="0"/>
        <w:ind w:left="834" w:right="277" w:hanging="351"/>
        <w:jc w:val="left"/>
        <w:rPr>
          <w:sz w:val="22"/>
        </w:rPr>
      </w:pPr>
      <w:r>
        <w:rPr>
          <w:sz w:val="22"/>
        </w:rPr>
        <w:t>La asignación de roles y responsabilidades para la dirección, ejecución y supervisión de las </w:t>
      </w:r>
      <w:r>
        <w:rPr>
          <w:spacing w:val="-2"/>
          <w:sz w:val="22"/>
        </w:rPr>
        <w:t>actividades.</w:t>
      </w:r>
    </w:p>
    <w:p>
      <w:pPr>
        <w:pStyle w:val="ListParagraph"/>
        <w:numPr>
          <w:ilvl w:val="3"/>
          <w:numId w:val="16"/>
        </w:numPr>
        <w:tabs>
          <w:tab w:pos="822" w:val="left" w:leader="none"/>
        </w:tabs>
        <w:spacing w:line="240" w:lineRule="auto" w:before="17" w:after="0"/>
        <w:ind w:left="822" w:right="0" w:hanging="339"/>
        <w:jc w:val="left"/>
        <w:rPr>
          <w:sz w:val="22"/>
        </w:rPr>
      </w:pPr>
      <w:r>
        <w:rPr>
          <w:sz w:val="22"/>
        </w:rPr>
        <w:t>La</w:t>
      </w:r>
      <w:r>
        <w:rPr>
          <w:spacing w:val="-6"/>
          <w:sz w:val="22"/>
        </w:rPr>
        <w:t> </w:t>
      </w:r>
      <w:r>
        <w:rPr>
          <w:sz w:val="22"/>
        </w:rPr>
        <w:t>definición</w:t>
      </w:r>
      <w:r>
        <w:rPr>
          <w:spacing w:val="-7"/>
          <w:sz w:val="22"/>
        </w:rPr>
        <w:t> </w:t>
      </w:r>
      <w:r>
        <w:rPr>
          <w:sz w:val="22"/>
        </w:rPr>
        <w:t>de</w:t>
      </w:r>
      <w:r>
        <w:rPr>
          <w:spacing w:val="-5"/>
          <w:sz w:val="22"/>
        </w:rPr>
        <w:t> </w:t>
      </w:r>
      <w:r>
        <w:rPr>
          <w:sz w:val="22"/>
        </w:rPr>
        <w:t>las</w:t>
      </w:r>
      <w:r>
        <w:rPr>
          <w:spacing w:val="-5"/>
          <w:sz w:val="22"/>
        </w:rPr>
        <w:t> </w:t>
      </w:r>
      <w:r>
        <w:rPr>
          <w:sz w:val="22"/>
        </w:rPr>
        <w:t>metodologías</w:t>
      </w:r>
      <w:r>
        <w:rPr>
          <w:spacing w:val="-5"/>
          <w:sz w:val="22"/>
        </w:rPr>
        <w:t> </w:t>
      </w:r>
      <w:r>
        <w:rPr>
          <w:sz w:val="22"/>
        </w:rPr>
        <w:t>de</w:t>
      </w:r>
      <w:r>
        <w:rPr>
          <w:spacing w:val="-6"/>
          <w:sz w:val="22"/>
        </w:rPr>
        <w:t> </w:t>
      </w:r>
      <w:r>
        <w:rPr>
          <w:sz w:val="22"/>
        </w:rPr>
        <w:t>gestión</w:t>
      </w:r>
      <w:r>
        <w:rPr>
          <w:spacing w:val="-7"/>
          <w:sz w:val="22"/>
        </w:rPr>
        <w:t> </w:t>
      </w:r>
      <w:r>
        <w:rPr>
          <w:sz w:val="22"/>
        </w:rPr>
        <w:t>de</w:t>
      </w:r>
      <w:r>
        <w:rPr>
          <w:spacing w:val="-5"/>
          <w:sz w:val="22"/>
        </w:rPr>
        <w:t> </w:t>
      </w:r>
      <w:r>
        <w:rPr>
          <w:sz w:val="22"/>
        </w:rPr>
        <w:t>proyectos</w:t>
      </w:r>
      <w:r>
        <w:rPr>
          <w:spacing w:val="-3"/>
          <w:sz w:val="22"/>
        </w:rPr>
        <w:t> </w:t>
      </w:r>
      <w:r>
        <w:rPr>
          <w:spacing w:val="-2"/>
          <w:sz w:val="22"/>
        </w:rPr>
        <w:t>utilizadas.</w:t>
      </w:r>
    </w:p>
    <w:p>
      <w:pPr>
        <w:pStyle w:val="ListParagraph"/>
        <w:numPr>
          <w:ilvl w:val="3"/>
          <w:numId w:val="16"/>
        </w:numPr>
        <w:tabs>
          <w:tab w:pos="822" w:val="left" w:leader="none"/>
          <w:tab w:pos="834" w:val="left" w:leader="none"/>
        </w:tabs>
        <w:spacing w:line="240" w:lineRule="auto" w:before="14" w:after="0"/>
        <w:ind w:left="834" w:right="277" w:hanging="351"/>
        <w:jc w:val="left"/>
        <w:rPr>
          <w:sz w:val="22"/>
        </w:rPr>
      </w:pPr>
      <w:r>
        <w:rPr>
          <w:sz w:val="22"/>
        </w:rPr>
        <w:t>La evaluación de los riesgos de todo el ciclo de vida, en concordancia con lo establecido en la Sección 3: Gestión de riesgos de tecnología y seguridad de la información.</w:t>
      </w:r>
    </w:p>
    <w:p>
      <w:pPr>
        <w:pStyle w:val="ListParagraph"/>
        <w:numPr>
          <w:ilvl w:val="3"/>
          <w:numId w:val="16"/>
        </w:numPr>
        <w:tabs>
          <w:tab w:pos="822" w:val="left" w:leader="none"/>
        </w:tabs>
        <w:spacing w:line="240" w:lineRule="auto" w:before="15" w:after="0"/>
        <w:ind w:left="822" w:right="0" w:hanging="339"/>
        <w:jc w:val="left"/>
        <w:rPr>
          <w:sz w:val="22"/>
        </w:rPr>
      </w:pPr>
      <w:r>
        <w:rPr>
          <w:sz w:val="22"/>
        </w:rPr>
        <w:t>Criterios</w:t>
      </w:r>
      <w:r>
        <w:rPr>
          <w:spacing w:val="-7"/>
          <w:sz w:val="22"/>
        </w:rPr>
        <w:t> </w:t>
      </w:r>
      <w:r>
        <w:rPr>
          <w:sz w:val="22"/>
        </w:rPr>
        <w:t>para</w:t>
      </w:r>
      <w:r>
        <w:rPr>
          <w:spacing w:val="-4"/>
          <w:sz w:val="22"/>
        </w:rPr>
        <w:t> </w:t>
      </w:r>
      <w:r>
        <w:rPr>
          <w:sz w:val="22"/>
        </w:rPr>
        <w:t>el</w:t>
      </w:r>
      <w:r>
        <w:rPr>
          <w:spacing w:val="-5"/>
          <w:sz w:val="22"/>
        </w:rPr>
        <w:t> </w:t>
      </w:r>
      <w:r>
        <w:rPr>
          <w:sz w:val="22"/>
        </w:rPr>
        <w:t>seguimiento</w:t>
      </w:r>
      <w:r>
        <w:rPr>
          <w:spacing w:val="-2"/>
          <w:sz w:val="22"/>
        </w:rPr>
        <w:t> </w:t>
      </w:r>
      <w:r>
        <w:rPr>
          <w:sz w:val="22"/>
        </w:rPr>
        <w:t>y</w:t>
      </w:r>
      <w:r>
        <w:rPr>
          <w:spacing w:val="-7"/>
          <w:sz w:val="22"/>
        </w:rPr>
        <w:t> </w:t>
      </w:r>
      <w:r>
        <w:rPr>
          <w:sz w:val="22"/>
        </w:rPr>
        <w:t>la</w:t>
      </w:r>
      <w:r>
        <w:rPr>
          <w:spacing w:val="-6"/>
          <w:sz w:val="22"/>
        </w:rPr>
        <w:t> </w:t>
      </w:r>
      <w:r>
        <w:rPr>
          <w:sz w:val="22"/>
        </w:rPr>
        <w:t>comunicación</w:t>
      </w:r>
      <w:r>
        <w:rPr>
          <w:spacing w:val="-6"/>
          <w:sz w:val="22"/>
        </w:rPr>
        <w:t> </w:t>
      </w:r>
      <w:r>
        <w:rPr>
          <w:sz w:val="22"/>
        </w:rPr>
        <w:t>de</w:t>
      </w:r>
      <w:r>
        <w:rPr>
          <w:spacing w:val="-4"/>
          <w:sz w:val="22"/>
        </w:rPr>
        <w:t> </w:t>
      </w:r>
      <w:r>
        <w:rPr>
          <w:sz w:val="22"/>
        </w:rPr>
        <w:t>los</w:t>
      </w:r>
      <w:r>
        <w:rPr>
          <w:spacing w:val="-4"/>
          <w:sz w:val="22"/>
        </w:rPr>
        <w:t> </w:t>
      </w:r>
      <w:r>
        <w:rPr>
          <w:sz w:val="22"/>
        </w:rPr>
        <w:t>desvíos</w:t>
      </w:r>
      <w:r>
        <w:rPr>
          <w:spacing w:val="-2"/>
          <w:sz w:val="22"/>
        </w:rPr>
        <w:t> </w:t>
      </w:r>
      <w:r>
        <w:rPr>
          <w:sz w:val="22"/>
        </w:rPr>
        <w:t>y</w:t>
      </w:r>
      <w:r>
        <w:rPr>
          <w:spacing w:val="-7"/>
          <w:sz w:val="22"/>
        </w:rPr>
        <w:t> </w:t>
      </w:r>
      <w:r>
        <w:rPr>
          <w:spacing w:val="-2"/>
          <w:sz w:val="22"/>
        </w:rPr>
        <w:t>riesgos.</w:t>
      </w:r>
    </w:p>
    <w:p>
      <w:pPr>
        <w:pStyle w:val="ListParagraph"/>
        <w:numPr>
          <w:ilvl w:val="3"/>
          <w:numId w:val="16"/>
        </w:numPr>
        <w:tabs>
          <w:tab w:pos="822" w:val="left" w:leader="none"/>
        </w:tabs>
        <w:spacing w:line="240" w:lineRule="auto" w:before="15" w:after="0"/>
        <w:ind w:left="822" w:right="0" w:hanging="339"/>
        <w:jc w:val="left"/>
        <w:rPr>
          <w:sz w:val="22"/>
        </w:rPr>
      </w:pPr>
      <w:r>
        <w:rPr>
          <w:sz w:val="22"/>
        </w:rPr>
        <w:t>La</w:t>
      </w:r>
      <w:r>
        <w:rPr>
          <w:spacing w:val="-5"/>
          <w:sz w:val="22"/>
        </w:rPr>
        <w:t> </w:t>
      </w:r>
      <w:r>
        <w:rPr>
          <w:sz w:val="22"/>
        </w:rPr>
        <w:t>documentación</w:t>
      </w:r>
      <w:r>
        <w:rPr>
          <w:spacing w:val="-5"/>
          <w:sz w:val="22"/>
        </w:rPr>
        <w:t> </w:t>
      </w:r>
      <w:r>
        <w:rPr>
          <w:sz w:val="22"/>
        </w:rPr>
        <w:t>y</w:t>
      </w:r>
      <w:r>
        <w:rPr>
          <w:spacing w:val="-7"/>
          <w:sz w:val="22"/>
        </w:rPr>
        <w:t> </w:t>
      </w:r>
      <w:r>
        <w:rPr>
          <w:sz w:val="22"/>
        </w:rPr>
        <w:t>los</w:t>
      </w:r>
      <w:r>
        <w:rPr>
          <w:spacing w:val="-4"/>
          <w:sz w:val="22"/>
        </w:rPr>
        <w:t> </w:t>
      </w:r>
      <w:r>
        <w:rPr>
          <w:sz w:val="22"/>
        </w:rPr>
        <w:t>reportes</w:t>
      </w:r>
      <w:r>
        <w:rPr>
          <w:spacing w:val="-5"/>
          <w:sz w:val="22"/>
        </w:rPr>
        <w:t> </w:t>
      </w:r>
      <w:r>
        <w:rPr>
          <w:sz w:val="22"/>
        </w:rPr>
        <w:t>de</w:t>
      </w:r>
      <w:r>
        <w:rPr>
          <w:spacing w:val="-4"/>
          <w:sz w:val="22"/>
        </w:rPr>
        <w:t> </w:t>
      </w:r>
      <w:r>
        <w:rPr>
          <w:sz w:val="22"/>
        </w:rPr>
        <w:t>gestión</w:t>
      </w:r>
      <w:r>
        <w:rPr>
          <w:spacing w:val="-2"/>
          <w:sz w:val="22"/>
        </w:rPr>
        <w:t> </w:t>
      </w:r>
      <w:r>
        <w:rPr>
          <w:sz w:val="22"/>
        </w:rPr>
        <w:t>a</w:t>
      </w:r>
      <w:r>
        <w:rPr>
          <w:spacing w:val="-7"/>
          <w:sz w:val="22"/>
        </w:rPr>
        <w:t> </w:t>
      </w:r>
      <w:r>
        <w:rPr>
          <w:spacing w:val="-2"/>
          <w:sz w:val="22"/>
        </w:rPr>
        <w:t>elaborar.</w:t>
      </w:r>
    </w:p>
    <w:p>
      <w:pPr>
        <w:pStyle w:val="BodyText"/>
        <w:spacing w:before="239"/>
        <w:ind w:left="114" w:right="276"/>
        <w:jc w:val="both"/>
      </w:pPr>
      <w:r>
        <w:rPr/>
        <w:t>Se deberán elaborar planes detallados para todos los proyectos de tecnología de la información,</w:t>
      </w:r>
      <w:r>
        <w:rPr>
          <w:spacing w:val="40"/>
        </w:rPr>
        <w:t> </w:t>
      </w:r>
      <w:r>
        <w:rPr/>
        <w:t>que incluyan, entre otros aspectos: la definición de alcances, actividades, hitos, resultados espera-dos para cada fase, roles y responsabilidades de los participantes. Adicionalmente, cuando el pro-yecto incluya el desarrollo o adquisición de software deberán contemplarse los requisitos de la Sec-ción 9. Desarrollo, adquisición y mantenimiento de software.</w:t>
      </w:r>
    </w:p>
    <w:p>
      <w:pPr>
        <w:pStyle w:val="BodyText"/>
        <w:spacing w:line="242" w:lineRule="auto" w:before="240"/>
        <w:ind w:left="114" w:right="280"/>
        <w:jc w:val="both"/>
      </w:pPr>
      <w:r>
        <w:rPr/>
        <w:t>Cuando no sea posible delimitar las funciones involucradas en alguno de los proyectos, se deberán considerar las exigencias establecidas en la Sección 2. Gobierno de tecnología y seguridad de la información respecto de la segregación de funciones.</w:t>
      </w:r>
    </w:p>
    <w:p>
      <w:pPr>
        <w:pStyle w:val="BodyText"/>
        <w:spacing w:before="235"/>
        <w:ind w:left="114" w:right="279"/>
        <w:jc w:val="both"/>
      </w:pPr>
      <w:r>
        <w:rPr/>
        <w:t>Las entidades deberán notificar a la Gerencia de Auditoría Externa de Sistemas aquellos proyectos que involucren la implementación de nuevos servicios financieros digitales o cambios en la modali-dad de los servicios existentes, cuando traten datos de clientes y de usuarios de servicios financie-ros, datos contables y/o transaccionales.</w:t>
      </w:r>
    </w:p>
    <w:p>
      <w:pPr>
        <w:pStyle w:val="BodyText"/>
        <w:spacing w:before="227"/>
      </w:pPr>
    </w:p>
    <w:p>
      <w:pPr>
        <w:pStyle w:val="ListParagraph"/>
        <w:numPr>
          <w:ilvl w:val="1"/>
          <w:numId w:val="16"/>
        </w:numPr>
        <w:tabs>
          <w:tab w:pos="539" w:val="left" w:leader="none"/>
        </w:tabs>
        <w:spacing w:line="240" w:lineRule="auto" w:before="1" w:after="0"/>
        <w:ind w:left="539" w:right="0" w:hanging="425"/>
        <w:jc w:val="left"/>
        <w:rPr>
          <w:sz w:val="22"/>
        </w:rPr>
      </w:pPr>
      <w:r>
        <w:rPr>
          <w:sz w:val="22"/>
        </w:rPr>
        <w:t>Gestión</w:t>
      </w:r>
      <w:r>
        <w:rPr>
          <w:spacing w:val="-7"/>
          <w:sz w:val="22"/>
        </w:rPr>
        <w:t> </w:t>
      </w:r>
      <w:r>
        <w:rPr>
          <w:sz w:val="22"/>
        </w:rPr>
        <w:t>de</w:t>
      </w:r>
      <w:r>
        <w:rPr>
          <w:spacing w:val="-5"/>
          <w:sz w:val="22"/>
        </w:rPr>
        <w:t> </w:t>
      </w:r>
      <w:r>
        <w:rPr>
          <w:spacing w:val="-2"/>
          <w:sz w:val="22"/>
        </w:rPr>
        <w:t>datos</w:t>
      </w:r>
    </w:p>
    <w:p>
      <w:pPr>
        <w:pStyle w:val="BodyText"/>
        <w:spacing w:before="239"/>
        <w:ind w:left="114" w:right="278"/>
        <w:jc w:val="both"/>
      </w:pPr>
      <w:r>
        <w:rPr/>
        <w:t>Las entidades deberán definir un proceso que establezca responsabilidades, políticas y procedi-mientos para la gestión de datos, que abarque todas las etapas de su ciclo de vida y sea acordes a sus operaciones, procesos y estructura.</w:t>
      </w:r>
    </w:p>
    <w:p>
      <w:pPr>
        <w:pStyle w:val="BodyText"/>
        <w:spacing w:before="239"/>
        <w:ind w:left="114" w:right="275"/>
        <w:jc w:val="both"/>
      </w:pPr>
      <w:r>
        <w:rPr/>
        <w:t>La gestión de datos deberá estar alineada con la estrategia de negocio, la arquitectura empresarial, y el marco de gestión de seguridad de la información. Además, deberá establecer criterios para:</w:t>
      </w:r>
    </w:p>
    <w:p>
      <w:pPr>
        <w:pStyle w:val="BodyText"/>
        <w:spacing w:before="4"/>
      </w:pPr>
    </w:p>
    <w:p>
      <w:pPr>
        <w:pStyle w:val="ListParagraph"/>
        <w:numPr>
          <w:ilvl w:val="0"/>
          <w:numId w:val="20"/>
        </w:numPr>
        <w:tabs>
          <w:tab w:pos="822" w:val="left" w:leader="none"/>
        </w:tabs>
        <w:spacing w:line="240" w:lineRule="auto" w:before="0" w:after="0"/>
        <w:ind w:left="822" w:right="0" w:hanging="339"/>
        <w:jc w:val="left"/>
        <w:rPr>
          <w:sz w:val="22"/>
        </w:rPr>
      </w:pPr>
      <w:r>
        <w:rPr>
          <w:sz w:val="22"/>
        </w:rPr>
        <w:t>Identificar</w:t>
      </w:r>
      <w:r>
        <w:rPr>
          <w:spacing w:val="-9"/>
          <w:sz w:val="22"/>
        </w:rPr>
        <w:t> </w:t>
      </w:r>
      <w:r>
        <w:rPr>
          <w:sz w:val="22"/>
        </w:rPr>
        <w:t>los</w:t>
      </w:r>
      <w:r>
        <w:rPr>
          <w:spacing w:val="-6"/>
          <w:sz w:val="22"/>
        </w:rPr>
        <w:t> </w:t>
      </w:r>
      <w:r>
        <w:rPr>
          <w:sz w:val="22"/>
        </w:rPr>
        <w:t>datos,</w:t>
      </w:r>
      <w:r>
        <w:rPr>
          <w:spacing w:val="-5"/>
          <w:sz w:val="22"/>
        </w:rPr>
        <w:t> </w:t>
      </w:r>
      <w:r>
        <w:rPr>
          <w:sz w:val="22"/>
        </w:rPr>
        <w:t>tanto</w:t>
      </w:r>
      <w:r>
        <w:rPr>
          <w:spacing w:val="-3"/>
          <w:sz w:val="22"/>
        </w:rPr>
        <w:t> </w:t>
      </w:r>
      <w:r>
        <w:rPr>
          <w:sz w:val="22"/>
        </w:rPr>
        <w:t>estructurados,</w:t>
      </w:r>
      <w:r>
        <w:rPr>
          <w:spacing w:val="-7"/>
          <w:sz w:val="22"/>
        </w:rPr>
        <w:t> </w:t>
      </w:r>
      <w:r>
        <w:rPr>
          <w:sz w:val="22"/>
        </w:rPr>
        <w:t>como</w:t>
      </w:r>
      <w:r>
        <w:rPr>
          <w:spacing w:val="-8"/>
          <w:sz w:val="22"/>
        </w:rPr>
        <w:t> </w:t>
      </w:r>
      <w:r>
        <w:rPr>
          <w:sz w:val="22"/>
        </w:rPr>
        <w:t>no</w:t>
      </w:r>
      <w:r>
        <w:rPr>
          <w:spacing w:val="-5"/>
          <w:sz w:val="22"/>
        </w:rPr>
        <w:t> </w:t>
      </w:r>
      <w:r>
        <w:rPr>
          <w:spacing w:val="-2"/>
          <w:sz w:val="22"/>
        </w:rPr>
        <w:t>estructurados.</w:t>
      </w:r>
    </w:p>
    <w:p>
      <w:pPr>
        <w:pStyle w:val="ListParagraph"/>
        <w:numPr>
          <w:ilvl w:val="0"/>
          <w:numId w:val="20"/>
        </w:numPr>
        <w:tabs>
          <w:tab w:pos="822" w:val="left" w:leader="none"/>
        </w:tabs>
        <w:spacing w:line="240" w:lineRule="auto" w:before="14" w:after="0"/>
        <w:ind w:left="822" w:right="0" w:hanging="339"/>
        <w:jc w:val="left"/>
        <w:rPr>
          <w:sz w:val="22"/>
        </w:rPr>
      </w:pPr>
      <w:r>
        <w:rPr>
          <w:sz w:val="22"/>
        </w:rPr>
        <w:t>Controlar</w:t>
      </w:r>
      <w:r>
        <w:rPr>
          <w:spacing w:val="-5"/>
          <w:sz w:val="22"/>
        </w:rPr>
        <w:t> </w:t>
      </w:r>
      <w:r>
        <w:rPr>
          <w:sz w:val="22"/>
        </w:rPr>
        <w:t>el</w:t>
      </w:r>
      <w:r>
        <w:rPr>
          <w:spacing w:val="-4"/>
          <w:sz w:val="22"/>
        </w:rPr>
        <w:t> </w:t>
      </w:r>
      <w:r>
        <w:rPr>
          <w:sz w:val="22"/>
        </w:rPr>
        <w:t>uso</w:t>
      </w:r>
      <w:r>
        <w:rPr>
          <w:spacing w:val="-5"/>
          <w:sz w:val="22"/>
        </w:rPr>
        <w:t> </w:t>
      </w:r>
      <w:r>
        <w:rPr>
          <w:sz w:val="22"/>
        </w:rPr>
        <w:t>de</w:t>
      </w:r>
      <w:r>
        <w:rPr>
          <w:spacing w:val="-5"/>
          <w:sz w:val="22"/>
        </w:rPr>
        <w:t> </w:t>
      </w:r>
      <w:r>
        <w:rPr>
          <w:sz w:val="22"/>
        </w:rPr>
        <w:t>los</w:t>
      </w:r>
      <w:r>
        <w:rPr>
          <w:spacing w:val="-3"/>
          <w:sz w:val="22"/>
        </w:rPr>
        <w:t> </w:t>
      </w:r>
      <w:r>
        <w:rPr>
          <w:sz w:val="22"/>
        </w:rPr>
        <w:t>datos</w:t>
      </w:r>
      <w:r>
        <w:rPr>
          <w:spacing w:val="-4"/>
          <w:sz w:val="22"/>
        </w:rPr>
        <w:t> </w:t>
      </w:r>
      <w:r>
        <w:rPr>
          <w:sz w:val="22"/>
        </w:rPr>
        <w:t>en</w:t>
      </w:r>
      <w:r>
        <w:rPr>
          <w:spacing w:val="-5"/>
          <w:sz w:val="22"/>
        </w:rPr>
        <w:t> </w:t>
      </w:r>
      <w:r>
        <w:rPr>
          <w:sz w:val="22"/>
        </w:rPr>
        <w:t>las</w:t>
      </w:r>
      <w:r>
        <w:rPr>
          <w:spacing w:val="-1"/>
          <w:sz w:val="22"/>
        </w:rPr>
        <w:t> </w:t>
      </w:r>
      <w:r>
        <w:rPr>
          <w:sz w:val="22"/>
        </w:rPr>
        <w:t>actividades</w:t>
      </w:r>
      <w:r>
        <w:rPr>
          <w:spacing w:val="-3"/>
          <w:sz w:val="22"/>
        </w:rPr>
        <w:t> </w:t>
      </w:r>
      <w:r>
        <w:rPr>
          <w:sz w:val="22"/>
        </w:rPr>
        <w:t>de</w:t>
      </w:r>
      <w:r>
        <w:rPr>
          <w:spacing w:val="-4"/>
          <w:sz w:val="22"/>
        </w:rPr>
        <w:t> </w:t>
      </w:r>
      <w:r>
        <w:rPr>
          <w:sz w:val="22"/>
        </w:rPr>
        <w:t>la</w:t>
      </w:r>
      <w:r>
        <w:rPr>
          <w:spacing w:val="-3"/>
          <w:sz w:val="22"/>
        </w:rPr>
        <w:t> </w:t>
      </w:r>
      <w:r>
        <w:rPr>
          <w:sz w:val="22"/>
        </w:rPr>
        <w:t>entidad</w:t>
      </w:r>
      <w:r>
        <w:rPr>
          <w:spacing w:val="-3"/>
          <w:sz w:val="22"/>
        </w:rPr>
        <w:t> </w:t>
      </w:r>
      <w:r>
        <w:rPr>
          <w:sz w:val="22"/>
        </w:rPr>
        <w:t>y</w:t>
      </w:r>
      <w:r>
        <w:rPr>
          <w:spacing w:val="-3"/>
          <w:sz w:val="22"/>
        </w:rPr>
        <w:t> </w:t>
      </w:r>
      <w:r>
        <w:rPr>
          <w:sz w:val="22"/>
        </w:rPr>
        <w:t>las</w:t>
      </w:r>
      <w:r>
        <w:rPr>
          <w:spacing w:val="-4"/>
          <w:sz w:val="22"/>
        </w:rPr>
        <w:t> </w:t>
      </w:r>
      <w:r>
        <w:rPr>
          <w:sz w:val="22"/>
        </w:rPr>
        <w:t>terceras</w:t>
      </w:r>
      <w:r>
        <w:rPr>
          <w:spacing w:val="-3"/>
          <w:sz w:val="22"/>
        </w:rPr>
        <w:t> </w:t>
      </w:r>
      <w:r>
        <w:rPr>
          <w:spacing w:val="-2"/>
          <w:sz w:val="22"/>
        </w:rPr>
        <w:t>partes.</w:t>
      </w:r>
    </w:p>
    <w:p>
      <w:pPr>
        <w:pStyle w:val="ListParagraph"/>
        <w:numPr>
          <w:ilvl w:val="0"/>
          <w:numId w:val="20"/>
        </w:numPr>
        <w:tabs>
          <w:tab w:pos="822" w:val="left" w:leader="none"/>
        </w:tabs>
        <w:spacing w:line="240" w:lineRule="auto" w:before="16" w:after="0"/>
        <w:ind w:left="822" w:right="0" w:hanging="339"/>
        <w:jc w:val="left"/>
        <w:rPr>
          <w:sz w:val="22"/>
        </w:rPr>
      </w:pPr>
      <w:r>
        <w:rPr>
          <w:sz w:val="22"/>
        </w:rPr>
        <w:t>Asegurar</w:t>
      </w:r>
      <w:r>
        <w:rPr>
          <w:spacing w:val="-7"/>
          <w:sz w:val="22"/>
        </w:rPr>
        <w:t> </w:t>
      </w:r>
      <w:r>
        <w:rPr>
          <w:sz w:val="22"/>
        </w:rPr>
        <w:t>la</w:t>
      </w:r>
      <w:r>
        <w:rPr>
          <w:spacing w:val="-4"/>
          <w:sz w:val="22"/>
        </w:rPr>
        <w:t> </w:t>
      </w:r>
      <w:r>
        <w:rPr>
          <w:sz w:val="22"/>
        </w:rPr>
        <w:t>gestión</w:t>
      </w:r>
      <w:r>
        <w:rPr>
          <w:spacing w:val="-4"/>
          <w:sz w:val="22"/>
        </w:rPr>
        <w:t> </w:t>
      </w:r>
      <w:r>
        <w:rPr>
          <w:sz w:val="22"/>
        </w:rPr>
        <w:t>de</w:t>
      </w:r>
      <w:r>
        <w:rPr>
          <w:spacing w:val="-4"/>
          <w:sz w:val="22"/>
        </w:rPr>
        <w:t> </w:t>
      </w:r>
      <w:r>
        <w:rPr>
          <w:sz w:val="22"/>
        </w:rPr>
        <w:t>la</w:t>
      </w:r>
      <w:r>
        <w:rPr>
          <w:spacing w:val="-1"/>
          <w:sz w:val="22"/>
        </w:rPr>
        <w:t> </w:t>
      </w:r>
      <w:r>
        <w:rPr>
          <w:sz w:val="22"/>
        </w:rPr>
        <w:t>calidad</w:t>
      </w:r>
      <w:r>
        <w:rPr>
          <w:spacing w:val="-6"/>
          <w:sz w:val="22"/>
        </w:rPr>
        <w:t> </w:t>
      </w:r>
      <w:r>
        <w:rPr>
          <w:sz w:val="22"/>
        </w:rPr>
        <w:t>del</w:t>
      </w:r>
      <w:r>
        <w:rPr>
          <w:spacing w:val="-3"/>
          <w:sz w:val="22"/>
        </w:rPr>
        <w:t> </w:t>
      </w:r>
      <w:r>
        <w:rPr>
          <w:sz w:val="22"/>
        </w:rPr>
        <w:t>dato</w:t>
      </w:r>
      <w:r>
        <w:rPr>
          <w:spacing w:val="-4"/>
          <w:sz w:val="22"/>
        </w:rPr>
        <w:t> </w:t>
      </w:r>
      <w:r>
        <w:rPr>
          <w:sz w:val="22"/>
        </w:rPr>
        <w:t>durante</w:t>
      </w:r>
      <w:r>
        <w:rPr>
          <w:spacing w:val="-4"/>
          <w:sz w:val="22"/>
        </w:rPr>
        <w:t> </w:t>
      </w:r>
      <w:r>
        <w:rPr>
          <w:sz w:val="22"/>
        </w:rPr>
        <w:t>todo</w:t>
      </w:r>
      <w:r>
        <w:rPr>
          <w:spacing w:val="-4"/>
          <w:sz w:val="22"/>
        </w:rPr>
        <w:t> </w:t>
      </w:r>
      <w:r>
        <w:rPr>
          <w:sz w:val="22"/>
        </w:rPr>
        <w:t>el</w:t>
      </w:r>
      <w:r>
        <w:rPr>
          <w:spacing w:val="-5"/>
          <w:sz w:val="22"/>
        </w:rPr>
        <w:t> </w:t>
      </w:r>
      <w:r>
        <w:rPr>
          <w:sz w:val="22"/>
        </w:rPr>
        <w:t>ciclo</w:t>
      </w:r>
      <w:r>
        <w:rPr>
          <w:spacing w:val="-6"/>
          <w:sz w:val="22"/>
        </w:rPr>
        <w:t> </w:t>
      </w:r>
      <w:r>
        <w:rPr>
          <w:sz w:val="22"/>
        </w:rPr>
        <w:t>de</w:t>
      </w:r>
      <w:r>
        <w:rPr>
          <w:spacing w:val="-4"/>
          <w:sz w:val="22"/>
        </w:rPr>
        <w:t> </w:t>
      </w:r>
      <w:r>
        <w:rPr>
          <w:spacing w:val="-2"/>
          <w:sz w:val="22"/>
        </w:rPr>
        <w:t>vida.</w:t>
      </w:r>
    </w:p>
    <w:p>
      <w:pPr>
        <w:pStyle w:val="ListParagraph"/>
        <w:numPr>
          <w:ilvl w:val="0"/>
          <w:numId w:val="20"/>
        </w:numPr>
        <w:tabs>
          <w:tab w:pos="822" w:val="left" w:leader="none"/>
          <w:tab w:pos="834" w:val="left" w:leader="none"/>
        </w:tabs>
        <w:spacing w:line="240" w:lineRule="auto" w:before="13" w:after="0"/>
        <w:ind w:left="834" w:right="277" w:hanging="351"/>
        <w:jc w:val="left"/>
        <w:rPr>
          <w:sz w:val="22"/>
        </w:rPr>
      </w:pPr>
      <w:r>
        <w:rPr>
          <w:sz w:val="22"/>
        </w:rPr>
        <w:t>Definir las necesidades para la conservación, el almacenamiento y la realización de copias de respaldo de los datos en función de la clasificación.</w:t>
      </w:r>
    </w:p>
    <w:p>
      <w:pPr>
        <w:pStyle w:val="ListParagraph"/>
        <w:spacing w:after="0" w:line="240" w:lineRule="auto"/>
        <w:jc w:val="left"/>
        <w:rPr>
          <w:sz w:val="22"/>
        </w:rPr>
        <w:sectPr>
          <w:headerReference w:type="default" r:id="rId48"/>
          <w:pgSz w:w="11910" w:h="16840"/>
          <w:pgMar w:header="569" w:footer="0" w:top="1620" w:bottom="280" w:left="1417" w:right="283"/>
          <w:pgNumType w:start="1"/>
        </w:sectPr>
      </w:pPr>
    </w:p>
    <w:p>
      <w:pPr>
        <w:pStyle w:val="BodyText"/>
        <w:spacing w:before="162"/>
      </w:pPr>
    </w:p>
    <w:p>
      <w:pPr>
        <w:pStyle w:val="ListParagraph"/>
        <w:numPr>
          <w:ilvl w:val="0"/>
          <w:numId w:val="20"/>
        </w:numPr>
        <w:tabs>
          <w:tab w:pos="822" w:val="left" w:leader="none"/>
          <w:tab w:pos="834" w:val="left" w:leader="none"/>
        </w:tabs>
        <w:spacing w:line="240" w:lineRule="auto" w:before="0" w:after="0"/>
        <w:ind w:left="834" w:right="280" w:hanging="351"/>
        <w:jc w:val="left"/>
        <w:rPr>
          <w:sz w:val="22"/>
        </w:rPr>
      </w:pPr>
      <w:r>
        <w:rPr>
          <w:sz w:val="22"/>
        </w:rPr>
        <w:t>Disponer la eliminación de los datos al final de su ciclo de vida de manera que se impida su </w:t>
      </w:r>
      <w:r>
        <w:rPr>
          <w:spacing w:val="-2"/>
          <w:sz w:val="22"/>
        </w:rPr>
        <w:t>recuperación.</w:t>
      </w:r>
    </w:p>
    <w:p>
      <w:pPr>
        <w:pStyle w:val="ListParagraph"/>
        <w:numPr>
          <w:ilvl w:val="0"/>
          <w:numId w:val="20"/>
        </w:numPr>
        <w:tabs>
          <w:tab w:pos="822" w:val="left" w:leader="none"/>
        </w:tabs>
        <w:spacing w:line="240" w:lineRule="auto" w:before="12" w:after="0"/>
        <w:ind w:left="822" w:right="0" w:hanging="339"/>
        <w:jc w:val="left"/>
        <w:rPr>
          <w:sz w:val="22"/>
        </w:rPr>
      </w:pPr>
      <w:r>
        <w:rPr>
          <w:sz w:val="22"/>
        </w:rPr>
        <w:t>Supervisar</w:t>
      </w:r>
      <w:r>
        <w:rPr>
          <w:spacing w:val="-7"/>
          <w:sz w:val="22"/>
        </w:rPr>
        <w:t> </w:t>
      </w:r>
      <w:r>
        <w:rPr>
          <w:sz w:val="22"/>
        </w:rPr>
        <w:t>el</w:t>
      </w:r>
      <w:r>
        <w:rPr>
          <w:spacing w:val="-6"/>
          <w:sz w:val="22"/>
        </w:rPr>
        <w:t> </w:t>
      </w:r>
      <w:r>
        <w:rPr>
          <w:sz w:val="22"/>
        </w:rPr>
        <w:t>cumplimiento</w:t>
      </w:r>
      <w:r>
        <w:rPr>
          <w:spacing w:val="-5"/>
          <w:sz w:val="22"/>
        </w:rPr>
        <w:t> </w:t>
      </w:r>
      <w:r>
        <w:rPr>
          <w:sz w:val="22"/>
        </w:rPr>
        <w:t>de</w:t>
      </w:r>
      <w:r>
        <w:rPr>
          <w:spacing w:val="-5"/>
          <w:sz w:val="22"/>
        </w:rPr>
        <w:t> </w:t>
      </w:r>
      <w:r>
        <w:rPr>
          <w:sz w:val="22"/>
        </w:rPr>
        <w:t>las</w:t>
      </w:r>
      <w:r>
        <w:rPr>
          <w:spacing w:val="-6"/>
          <w:sz w:val="22"/>
        </w:rPr>
        <w:t> </w:t>
      </w:r>
      <w:r>
        <w:rPr>
          <w:sz w:val="22"/>
        </w:rPr>
        <w:t>políticas</w:t>
      </w:r>
      <w:r>
        <w:rPr>
          <w:spacing w:val="-3"/>
          <w:sz w:val="22"/>
        </w:rPr>
        <w:t> </w:t>
      </w:r>
      <w:r>
        <w:rPr>
          <w:sz w:val="22"/>
        </w:rPr>
        <w:t>y</w:t>
      </w:r>
      <w:r>
        <w:rPr>
          <w:spacing w:val="-10"/>
          <w:sz w:val="22"/>
        </w:rPr>
        <w:t> </w:t>
      </w:r>
      <w:r>
        <w:rPr>
          <w:sz w:val="22"/>
        </w:rPr>
        <w:t>procedimientos</w:t>
      </w:r>
      <w:r>
        <w:rPr>
          <w:spacing w:val="-5"/>
          <w:sz w:val="22"/>
        </w:rPr>
        <w:t> </w:t>
      </w:r>
      <w:r>
        <w:rPr>
          <w:sz w:val="22"/>
        </w:rPr>
        <w:t>de</w:t>
      </w:r>
      <w:r>
        <w:rPr>
          <w:spacing w:val="-7"/>
          <w:sz w:val="22"/>
        </w:rPr>
        <w:t> </w:t>
      </w:r>
      <w:r>
        <w:rPr>
          <w:sz w:val="22"/>
        </w:rPr>
        <w:t>gestión</w:t>
      </w:r>
      <w:r>
        <w:rPr>
          <w:spacing w:val="-6"/>
          <w:sz w:val="22"/>
        </w:rPr>
        <w:t> </w:t>
      </w:r>
      <w:r>
        <w:rPr>
          <w:sz w:val="22"/>
        </w:rPr>
        <w:t>de</w:t>
      </w:r>
      <w:r>
        <w:rPr>
          <w:spacing w:val="-5"/>
          <w:sz w:val="22"/>
        </w:rPr>
        <w:t> </w:t>
      </w:r>
      <w:r>
        <w:rPr>
          <w:spacing w:val="-2"/>
          <w:sz w:val="22"/>
        </w:rPr>
        <w:t>datos.</w:t>
      </w:r>
    </w:p>
    <w:p>
      <w:pPr>
        <w:pStyle w:val="ListParagraph"/>
        <w:numPr>
          <w:ilvl w:val="0"/>
          <w:numId w:val="20"/>
        </w:numPr>
        <w:tabs>
          <w:tab w:pos="822" w:val="left" w:leader="none"/>
        </w:tabs>
        <w:spacing w:line="240" w:lineRule="auto" w:before="16" w:after="0"/>
        <w:ind w:left="822" w:right="0" w:hanging="339"/>
        <w:jc w:val="left"/>
        <w:rPr>
          <w:sz w:val="22"/>
        </w:rPr>
      </w:pPr>
      <w:r>
        <w:rPr>
          <w:sz w:val="22"/>
        </w:rPr>
        <w:t>Controlar</w:t>
      </w:r>
      <w:r>
        <w:rPr>
          <w:spacing w:val="-6"/>
          <w:sz w:val="22"/>
        </w:rPr>
        <w:t> </w:t>
      </w:r>
      <w:r>
        <w:rPr>
          <w:sz w:val="22"/>
        </w:rPr>
        <w:t>la</w:t>
      </w:r>
      <w:r>
        <w:rPr>
          <w:spacing w:val="-6"/>
          <w:sz w:val="22"/>
        </w:rPr>
        <w:t> </w:t>
      </w:r>
      <w:r>
        <w:rPr>
          <w:sz w:val="22"/>
        </w:rPr>
        <w:t>ejecución</w:t>
      </w:r>
      <w:r>
        <w:rPr>
          <w:spacing w:val="-7"/>
          <w:sz w:val="22"/>
        </w:rPr>
        <w:t> </w:t>
      </w:r>
      <w:r>
        <w:rPr>
          <w:sz w:val="22"/>
        </w:rPr>
        <w:t>de</w:t>
      </w:r>
      <w:r>
        <w:rPr>
          <w:spacing w:val="-4"/>
          <w:sz w:val="22"/>
        </w:rPr>
        <w:t> </w:t>
      </w:r>
      <w:r>
        <w:rPr>
          <w:sz w:val="22"/>
        </w:rPr>
        <w:t>los</w:t>
      </w:r>
      <w:r>
        <w:rPr>
          <w:spacing w:val="-5"/>
          <w:sz w:val="22"/>
        </w:rPr>
        <w:t> </w:t>
      </w:r>
      <w:r>
        <w:rPr>
          <w:sz w:val="22"/>
        </w:rPr>
        <w:t>proyectos y</w:t>
      </w:r>
      <w:r>
        <w:rPr>
          <w:spacing w:val="-5"/>
          <w:sz w:val="22"/>
        </w:rPr>
        <w:t> </w:t>
      </w:r>
      <w:r>
        <w:rPr>
          <w:sz w:val="22"/>
        </w:rPr>
        <w:t>servicios</w:t>
      </w:r>
      <w:r>
        <w:rPr>
          <w:spacing w:val="-5"/>
          <w:sz w:val="22"/>
        </w:rPr>
        <w:t> </w:t>
      </w:r>
      <w:r>
        <w:rPr>
          <w:sz w:val="22"/>
        </w:rPr>
        <w:t>de</w:t>
      </w:r>
      <w:r>
        <w:rPr>
          <w:spacing w:val="-6"/>
          <w:sz w:val="22"/>
        </w:rPr>
        <w:t> </w:t>
      </w:r>
      <w:r>
        <w:rPr>
          <w:sz w:val="22"/>
        </w:rPr>
        <w:t>gestión</w:t>
      </w:r>
      <w:r>
        <w:rPr>
          <w:spacing w:val="-2"/>
          <w:sz w:val="22"/>
        </w:rPr>
        <w:t> </w:t>
      </w:r>
      <w:r>
        <w:rPr>
          <w:sz w:val="22"/>
        </w:rPr>
        <w:t>de</w:t>
      </w:r>
      <w:r>
        <w:rPr>
          <w:spacing w:val="-6"/>
          <w:sz w:val="22"/>
        </w:rPr>
        <w:t> </w:t>
      </w:r>
      <w:r>
        <w:rPr>
          <w:spacing w:val="-2"/>
          <w:sz w:val="22"/>
        </w:rPr>
        <w:t>datos.</w:t>
      </w:r>
    </w:p>
    <w:p>
      <w:pPr>
        <w:pStyle w:val="BodyText"/>
        <w:spacing w:before="239"/>
        <w:ind w:left="114" w:right="278"/>
        <w:jc w:val="both"/>
      </w:pPr>
      <w:r>
        <w:rPr/>
        <w:t>Adicionalmente, se deberán establecer procesos y procedimientos para la obtención y la identifica-ción de los datos tratados por la entidad que consideren, como mínimo, los datos de clientes, datos contables y datos transaccionales.</w:t>
      </w:r>
      <w:r>
        <w:rPr>
          <w:spacing w:val="40"/>
        </w:rPr>
        <w:t> </w:t>
      </w:r>
      <w:r>
        <w:rPr/>
        <w:t>Además, se deberán definir mecanismos para el intercambio de estos tipos de datos con otras entidades o terceras partes.</w:t>
      </w:r>
    </w:p>
    <w:p>
      <w:pPr>
        <w:pStyle w:val="BodyText"/>
        <w:spacing w:before="228"/>
      </w:pPr>
    </w:p>
    <w:p>
      <w:pPr>
        <w:pStyle w:val="ListParagraph"/>
        <w:numPr>
          <w:ilvl w:val="2"/>
          <w:numId w:val="16"/>
        </w:numPr>
        <w:tabs>
          <w:tab w:pos="719" w:val="left" w:leader="none"/>
        </w:tabs>
        <w:spacing w:line="240" w:lineRule="auto" w:before="0" w:after="0"/>
        <w:ind w:left="719" w:right="0" w:hanging="605"/>
        <w:jc w:val="left"/>
        <w:rPr>
          <w:sz w:val="22"/>
        </w:rPr>
      </w:pPr>
      <w:r>
        <w:rPr>
          <w:sz w:val="22"/>
        </w:rPr>
        <w:t>Clasificación</w:t>
      </w:r>
      <w:r>
        <w:rPr>
          <w:spacing w:val="-4"/>
          <w:sz w:val="22"/>
        </w:rPr>
        <w:t> </w:t>
      </w:r>
      <w:r>
        <w:rPr>
          <w:sz w:val="22"/>
        </w:rPr>
        <w:t>de</w:t>
      </w:r>
      <w:r>
        <w:rPr>
          <w:spacing w:val="-6"/>
          <w:sz w:val="22"/>
        </w:rPr>
        <w:t> </w:t>
      </w:r>
      <w:r>
        <w:rPr>
          <w:sz w:val="22"/>
        </w:rPr>
        <w:t>los</w:t>
      </w:r>
      <w:r>
        <w:rPr>
          <w:spacing w:val="-6"/>
          <w:sz w:val="22"/>
        </w:rPr>
        <w:t> </w:t>
      </w:r>
      <w:r>
        <w:rPr>
          <w:sz w:val="22"/>
        </w:rPr>
        <w:t>datos</w:t>
      </w:r>
      <w:r>
        <w:rPr>
          <w:spacing w:val="-4"/>
          <w:sz w:val="22"/>
        </w:rPr>
        <w:t> </w:t>
      </w:r>
      <w:r>
        <w:rPr>
          <w:sz w:val="22"/>
        </w:rPr>
        <w:t>e</w:t>
      </w:r>
      <w:r>
        <w:rPr>
          <w:spacing w:val="-6"/>
          <w:sz w:val="22"/>
        </w:rPr>
        <w:t> </w:t>
      </w:r>
      <w:r>
        <w:rPr>
          <w:spacing w:val="-2"/>
          <w:sz w:val="22"/>
        </w:rPr>
        <w:t>información</w:t>
      </w:r>
    </w:p>
    <w:p>
      <w:pPr>
        <w:pStyle w:val="BodyText"/>
        <w:spacing w:before="239"/>
        <w:ind w:left="114" w:right="281"/>
        <w:jc w:val="both"/>
      </w:pPr>
      <w:r>
        <w:rPr/>
        <w:t>Las entidades deberán definir</w:t>
      </w:r>
      <w:r>
        <w:rPr>
          <w:spacing w:val="-3"/>
        </w:rPr>
        <w:t> </w:t>
      </w:r>
      <w:r>
        <w:rPr/>
        <w:t>políticas</w:t>
      </w:r>
      <w:r>
        <w:rPr>
          <w:spacing w:val="-2"/>
        </w:rPr>
        <w:t> </w:t>
      </w:r>
      <w:r>
        <w:rPr/>
        <w:t>y procedimientos para</w:t>
      </w:r>
      <w:r>
        <w:rPr>
          <w:spacing w:val="-1"/>
        </w:rPr>
        <w:t> </w:t>
      </w:r>
      <w:r>
        <w:rPr/>
        <w:t>la clasificación</w:t>
      </w:r>
      <w:r>
        <w:rPr>
          <w:spacing w:val="-1"/>
        </w:rPr>
        <w:t> </w:t>
      </w:r>
      <w:r>
        <w:rPr/>
        <w:t>de</w:t>
      </w:r>
      <w:r>
        <w:rPr>
          <w:spacing w:val="-1"/>
        </w:rPr>
        <w:t> </w:t>
      </w:r>
      <w:r>
        <w:rPr/>
        <w:t>los datos e</w:t>
      </w:r>
      <w:r>
        <w:rPr>
          <w:spacing w:val="-1"/>
        </w:rPr>
        <w:t> </w:t>
      </w:r>
      <w:r>
        <w:rPr/>
        <w:t>informa-ción en concordancia con la gestión de datos, que considere:</w:t>
      </w:r>
    </w:p>
    <w:p>
      <w:pPr>
        <w:pStyle w:val="BodyText"/>
        <w:spacing w:before="2"/>
      </w:pPr>
    </w:p>
    <w:p>
      <w:pPr>
        <w:pStyle w:val="ListParagraph"/>
        <w:numPr>
          <w:ilvl w:val="3"/>
          <w:numId w:val="16"/>
        </w:numPr>
        <w:tabs>
          <w:tab w:pos="822" w:val="left" w:leader="none"/>
        </w:tabs>
        <w:spacing w:line="240" w:lineRule="auto" w:before="0" w:after="0"/>
        <w:ind w:left="822" w:right="0" w:hanging="339"/>
        <w:jc w:val="left"/>
        <w:rPr>
          <w:sz w:val="22"/>
        </w:rPr>
      </w:pPr>
      <w:r>
        <w:rPr>
          <w:sz w:val="22"/>
        </w:rPr>
        <w:t>La</w:t>
      </w:r>
      <w:r>
        <w:rPr>
          <w:spacing w:val="-6"/>
          <w:sz w:val="22"/>
        </w:rPr>
        <w:t> </w:t>
      </w:r>
      <w:r>
        <w:rPr>
          <w:sz w:val="22"/>
        </w:rPr>
        <w:t>participación</w:t>
      </w:r>
      <w:r>
        <w:rPr>
          <w:spacing w:val="-2"/>
          <w:sz w:val="22"/>
        </w:rPr>
        <w:t> </w:t>
      </w:r>
      <w:r>
        <w:rPr>
          <w:sz w:val="22"/>
        </w:rPr>
        <w:t>del</w:t>
      </w:r>
      <w:r>
        <w:rPr>
          <w:spacing w:val="-5"/>
          <w:sz w:val="22"/>
        </w:rPr>
        <w:t> </w:t>
      </w:r>
      <w:r>
        <w:rPr>
          <w:sz w:val="22"/>
        </w:rPr>
        <w:t>propietario</w:t>
      </w:r>
      <w:r>
        <w:rPr>
          <w:spacing w:val="-5"/>
          <w:sz w:val="22"/>
        </w:rPr>
        <w:t> </w:t>
      </w:r>
      <w:r>
        <w:rPr>
          <w:sz w:val="22"/>
        </w:rPr>
        <w:t>del</w:t>
      </w:r>
      <w:r>
        <w:rPr>
          <w:spacing w:val="-5"/>
          <w:sz w:val="22"/>
        </w:rPr>
        <w:t> </w:t>
      </w:r>
      <w:r>
        <w:rPr>
          <w:sz w:val="22"/>
        </w:rPr>
        <w:t>dato</w:t>
      </w:r>
      <w:r>
        <w:rPr>
          <w:spacing w:val="-5"/>
          <w:sz w:val="22"/>
        </w:rPr>
        <w:t> </w:t>
      </w:r>
      <w:r>
        <w:rPr>
          <w:sz w:val="22"/>
        </w:rPr>
        <w:t>o</w:t>
      </w:r>
      <w:r>
        <w:rPr>
          <w:spacing w:val="-5"/>
          <w:sz w:val="22"/>
        </w:rPr>
        <w:t> </w:t>
      </w:r>
      <w:r>
        <w:rPr>
          <w:sz w:val="22"/>
        </w:rPr>
        <w:t>la</w:t>
      </w:r>
      <w:r>
        <w:rPr>
          <w:spacing w:val="-6"/>
          <w:sz w:val="22"/>
        </w:rPr>
        <w:t> </w:t>
      </w:r>
      <w:r>
        <w:rPr>
          <w:spacing w:val="-2"/>
          <w:sz w:val="22"/>
        </w:rPr>
        <w:t>información.</w:t>
      </w:r>
    </w:p>
    <w:p>
      <w:pPr>
        <w:pStyle w:val="ListParagraph"/>
        <w:numPr>
          <w:ilvl w:val="3"/>
          <w:numId w:val="16"/>
        </w:numPr>
        <w:tabs>
          <w:tab w:pos="822" w:val="left" w:leader="none"/>
        </w:tabs>
        <w:spacing w:line="240" w:lineRule="auto" w:before="18" w:after="0"/>
        <w:ind w:left="822" w:right="0" w:hanging="339"/>
        <w:jc w:val="left"/>
        <w:rPr>
          <w:sz w:val="22"/>
        </w:rPr>
      </w:pPr>
      <w:r>
        <w:rPr>
          <w:sz w:val="22"/>
        </w:rPr>
        <w:t>Los</w:t>
      </w:r>
      <w:r>
        <w:rPr>
          <w:spacing w:val="-7"/>
          <w:sz w:val="22"/>
        </w:rPr>
        <w:t> </w:t>
      </w:r>
      <w:r>
        <w:rPr>
          <w:sz w:val="22"/>
        </w:rPr>
        <w:t>criterios</w:t>
      </w:r>
      <w:r>
        <w:rPr>
          <w:spacing w:val="-6"/>
          <w:sz w:val="22"/>
        </w:rPr>
        <w:t> </w:t>
      </w:r>
      <w:r>
        <w:rPr>
          <w:sz w:val="22"/>
        </w:rPr>
        <w:t>de</w:t>
      </w:r>
      <w:r>
        <w:rPr>
          <w:spacing w:val="-6"/>
          <w:sz w:val="22"/>
        </w:rPr>
        <w:t> </w:t>
      </w:r>
      <w:r>
        <w:rPr>
          <w:sz w:val="22"/>
        </w:rPr>
        <w:t>integridad,</w:t>
      </w:r>
      <w:r>
        <w:rPr>
          <w:spacing w:val="-6"/>
          <w:sz w:val="22"/>
        </w:rPr>
        <w:t> </w:t>
      </w:r>
      <w:r>
        <w:rPr>
          <w:sz w:val="22"/>
        </w:rPr>
        <w:t>disponibilidad,</w:t>
      </w:r>
      <w:r>
        <w:rPr>
          <w:spacing w:val="-4"/>
          <w:sz w:val="22"/>
        </w:rPr>
        <w:t> </w:t>
      </w:r>
      <w:r>
        <w:rPr>
          <w:sz w:val="22"/>
        </w:rPr>
        <w:t>confidencialidad</w:t>
      </w:r>
      <w:r>
        <w:rPr>
          <w:spacing w:val="-8"/>
          <w:sz w:val="22"/>
        </w:rPr>
        <w:t> </w:t>
      </w:r>
      <w:r>
        <w:rPr>
          <w:sz w:val="22"/>
        </w:rPr>
        <w:t>y</w:t>
      </w:r>
      <w:r>
        <w:rPr>
          <w:spacing w:val="-6"/>
          <w:sz w:val="22"/>
        </w:rPr>
        <w:t> </w:t>
      </w:r>
      <w:r>
        <w:rPr>
          <w:sz w:val="22"/>
        </w:rPr>
        <w:t>valor</w:t>
      </w:r>
      <w:r>
        <w:rPr>
          <w:spacing w:val="-7"/>
          <w:sz w:val="22"/>
        </w:rPr>
        <w:t> </w:t>
      </w:r>
      <w:r>
        <w:rPr>
          <w:sz w:val="22"/>
        </w:rPr>
        <w:t>para</w:t>
      </w:r>
      <w:r>
        <w:rPr>
          <w:spacing w:val="-8"/>
          <w:sz w:val="22"/>
        </w:rPr>
        <w:t> </w:t>
      </w:r>
      <w:r>
        <w:rPr>
          <w:sz w:val="22"/>
        </w:rPr>
        <w:t>el</w:t>
      </w:r>
      <w:r>
        <w:rPr>
          <w:spacing w:val="-5"/>
          <w:sz w:val="22"/>
        </w:rPr>
        <w:t> </w:t>
      </w:r>
      <w:r>
        <w:rPr>
          <w:spacing w:val="-2"/>
          <w:sz w:val="22"/>
        </w:rPr>
        <w:t>negocio.</w:t>
      </w:r>
    </w:p>
    <w:p>
      <w:pPr>
        <w:pStyle w:val="ListParagraph"/>
        <w:numPr>
          <w:ilvl w:val="3"/>
          <w:numId w:val="16"/>
        </w:numPr>
        <w:tabs>
          <w:tab w:pos="822" w:val="left" w:leader="none"/>
          <w:tab w:pos="834" w:val="left" w:leader="none"/>
        </w:tabs>
        <w:spacing w:line="240" w:lineRule="auto" w:before="14" w:after="0"/>
        <w:ind w:left="834" w:right="277" w:hanging="351"/>
        <w:jc w:val="left"/>
        <w:rPr>
          <w:sz w:val="22"/>
        </w:rPr>
      </w:pPr>
      <w:r>
        <w:rPr>
          <w:sz w:val="22"/>
        </w:rPr>
        <w:t>La frecuencia y recurrencia del uso de los datos y la información, la modalidad, el formato y</w:t>
      </w:r>
      <w:r>
        <w:rPr>
          <w:spacing w:val="40"/>
          <w:sz w:val="22"/>
        </w:rPr>
        <w:t> </w:t>
      </w:r>
      <w:r>
        <w:rPr>
          <w:sz w:val="22"/>
        </w:rPr>
        <w:t>el tiempo durante el cual se debe almacenar.</w:t>
      </w:r>
    </w:p>
    <w:p>
      <w:pPr>
        <w:pStyle w:val="BodyText"/>
        <w:spacing w:before="227"/>
      </w:pPr>
    </w:p>
    <w:p>
      <w:pPr>
        <w:pStyle w:val="ListParagraph"/>
        <w:numPr>
          <w:ilvl w:val="1"/>
          <w:numId w:val="16"/>
        </w:numPr>
        <w:tabs>
          <w:tab w:pos="539" w:val="left" w:leader="none"/>
        </w:tabs>
        <w:spacing w:line="240" w:lineRule="auto" w:before="0" w:after="0"/>
        <w:ind w:left="539" w:right="0" w:hanging="425"/>
        <w:jc w:val="left"/>
        <w:rPr>
          <w:sz w:val="22"/>
        </w:rPr>
      </w:pPr>
      <w:r>
        <w:rPr>
          <w:sz w:val="22"/>
        </w:rPr>
        <w:t>Gestión</w:t>
      </w:r>
      <w:r>
        <w:rPr>
          <w:spacing w:val="-7"/>
          <w:sz w:val="22"/>
        </w:rPr>
        <w:t> </w:t>
      </w:r>
      <w:r>
        <w:rPr>
          <w:sz w:val="22"/>
        </w:rPr>
        <w:t>de</w:t>
      </w:r>
      <w:r>
        <w:rPr>
          <w:spacing w:val="-5"/>
          <w:sz w:val="22"/>
        </w:rPr>
        <w:t> </w:t>
      </w:r>
      <w:r>
        <w:rPr>
          <w:sz w:val="22"/>
        </w:rPr>
        <w:t>activos</w:t>
      </w:r>
      <w:r>
        <w:rPr>
          <w:spacing w:val="-2"/>
          <w:sz w:val="22"/>
        </w:rPr>
        <w:t> </w:t>
      </w:r>
      <w:r>
        <w:rPr>
          <w:sz w:val="22"/>
        </w:rPr>
        <w:t>de</w:t>
      </w:r>
      <w:r>
        <w:rPr>
          <w:spacing w:val="-5"/>
          <w:sz w:val="22"/>
        </w:rPr>
        <w:t> </w:t>
      </w:r>
      <w:r>
        <w:rPr>
          <w:spacing w:val="-2"/>
          <w:sz w:val="22"/>
        </w:rPr>
        <w:t>información</w:t>
      </w:r>
    </w:p>
    <w:p>
      <w:pPr>
        <w:pStyle w:val="BodyText"/>
        <w:spacing w:before="239"/>
        <w:ind w:left="114" w:right="278"/>
        <w:jc w:val="both"/>
      </w:pPr>
      <w:r>
        <w:rPr/>
        <w:t>Las entidades deberán definir un proceso que establezca responsabilidades, políticas y procedi-mientos para la gestión de los activos de información que brindan apoyo al negocio y a los servicios de la entidad, tanto propios, como delegados en terceras partes. Entre otros aspectos, se deberán </w:t>
      </w:r>
      <w:r>
        <w:rPr>
          <w:spacing w:val="-2"/>
        </w:rPr>
        <w:t>considerar:</w:t>
      </w:r>
    </w:p>
    <w:p>
      <w:pPr>
        <w:pStyle w:val="BodyText"/>
        <w:spacing w:before="2"/>
      </w:pPr>
    </w:p>
    <w:p>
      <w:pPr>
        <w:pStyle w:val="ListParagraph"/>
        <w:numPr>
          <w:ilvl w:val="0"/>
          <w:numId w:val="21"/>
        </w:numPr>
        <w:tabs>
          <w:tab w:pos="822" w:val="left" w:leader="none"/>
        </w:tabs>
        <w:spacing w:line="240" w:lineRule="auto" w:before="1" w:after="0"/>
        <w:ind w:left="822" w:right="0" w:hanging="339"/>
        <w:jc w:val="left"/>
        <w:rPr>
          <w:sz w:val="22"/>
        </w:rPr>
      </w:pPr>
      <w:r>
        <w:rPr>
          <w:sz w:val="22"/>
        </w:rPr>
        <w:t>La</w:t>
      </w:r>
      <w:r>
        <w:rPr>
          <w:spacing w:val="-5"/>
          <w:sz w:val="22"/>
        </w:rPr>
        <w:t> </w:t>
      </w:r>
      <w:r>
        <w:rPr>
          <w:sz w:val="22"/>
        </w:rPr>
        <w:t>definición</w:t>
      </w:r>
      <w:r>
        <w:rPr>
          <w:spacing w:val="-6"/>
          <w:sz w:val="22"/>
        </w:rPr>
        <w:t> </w:t>
      </w:r>
      <w:r>
        <w:rPr>
          <w:sz w:val="22"/>
        </w:rPr>
        <w:t>de</w:t>
      </w:r>
      <w:r>
        <w:rPr>
          <w:spacing w:val="-4"/>
          <w:sz w:val="22"/>
        </w:rPr>
        <w:t> </w:t>
      </w:r>
      <w:r>
        <w:rPr>
          <w:sz w:val="22"/>
        </w:rPr>
        <w:t>criterios</w:t>
      </w:r>
      <w:r>
        <w:rPr>
          <w:spacing w:val="-4"/>
          <w:sz w:val="22"/>
        </w:rPr>
        <w:t> </w:t>
      </w:r>
      <w:r>
        <w:rPr>
          <w:sz w:val="22"/>
        </w:rPr>
        <w:t>para</w:t>
      </w:r>
      <w:r>
        <w:rPr>
          <w:spacing w:val="-6"/>
          <w:sz w:val="22"/>
        </w:rPr>
        <w:t> </w:t>
      </w:r>
      <w:r>
        <w:rPr>
          <w:sz w:val="22"/>
        </w:rPr>
        <w:t>la</w:t>
      </w:r>
      <w:r>
        <w:rPr>
          <w:spacing w:val="-6"/>
          <w:sz w:val="22"/>
        </w:rPr>
        <w:t> </w:t>
      </w:r>
      <w:r>
        <w:rPr>
          <w:sz w:val="22"/>
        </w:rPr>
        <w:t>toma</w:t>
      </w:r>
      <w:r>
        <w:rPr>
          <w:spacing w:val="-6"/>
          <w:sz w:val="22"/>
        </w:rPr>
        <w:t> </w:t>
      </w:r>
      <w:r>
        <w:rPr>
          <w:sz w:val="22"/>
        </w:rPr>
        <w:t>de</w:t>
      </w:r>
      <w:r>
        <w:rPr>
          <w:spacing w:val="-2"/>
          <w:sz w:val="22"/>
        </w:rPr>
        <w:t> </w:t>
      </w:r>
      <w:r>
        <w:rPr>
          <w:sz w:val="22"/>
        </w:rPr>
        <w:t>decisiones</w:t>
      </w:r>
      <w:r>
        <w:rPr>
          <w:spacing w:val="-4"/>
          <w:sz w:val="22"/>
        </w:rPr>
        <w:t> </w:t>
      </w:r>
      <w:r>
        <w:rPr>
          <w:sz w:val="22"/>
        </w:rPr>
        <w:t>relativas</w:t>
      </w:r>
      <w:r>
        <w:rPr>
          <w:spacing w:val="-2"/>
          <w:sz w:val="22"/>
        </w:rPr>
        <w:t> </w:t>
      </w:r>
      <w:r>
        <w:rPr>
          <w:sz w:val="22"/>
        </w:rPr>
        <w:t>a</w:t>
      </w:r>
      <w:r>
        <w:rPr>
          <w:spacing w:val="-5"/>
          <w:sz w:val="22"/>
        </w:rPr>
        <w:t> </w:t>
      </w:r>
      <w:r>
        <w:rPr>
          <w:sz w:val="22"/>
        </w:rPr>
        <w:t>la</w:t>
      </w:r>
      <w:r>
        <w:rPr>
          <w:spacing w:val="-6"/>
          <w:sz w:val="22"/>
        </w:rPr>
        <w:t> </w:t>
      </w:r>
      <w:r>
        <w:rPr>
          <w:sz w:val="22"/>
        </w:rPr>
        <w:t>gestión</w:t>
      </w:r>
      <w:r>
        <w:rPr>
          <w:spacing w:val="-6"/>
          <w:sz w:val="22"/>
        </w:rPr>
        <w:t> </w:t>
      </w:r>
      <w:r>
        <w:rPr>
          <w:sz w:val="22"/>
        </w:rPr>
        <w:t>de</w:t>
      </w:r>
      <w:r>
        <w:rPr>
          <w:spacing w:val="-4"/>
          <w:sz w:val="22"/>
        </w:rPr>
        <w:t> </w:t>
      </w:r>
      <w:r>
        <w:rPr>
          <w:spacing w:val="-2"/>
          <w:sz w:val="22"/>
        </w:rPr>
        <w:t>activos.</w:t>
      </w:r>
    </w:p>
    <w:p>
      <w:pPr>
        <w:pStyle w:val="ListParagraph"/>
        <w:numPr>
          <w:ilvl w:val="0"/>
          <w:numId w:val="21"/>
        </w:numPr>
        <w:tabs>
          <w:tab w:pos="822" w:val="left" w:leader="none"/>
        </w:tabs>
        <w:spacing w:line="240" w:lineRule="auto" w:before="15" w:after="0"/>
        <w:ind w:left="822" w:right="0" w:hanging="339"/>
        <w:jc w:val="left"/>
        <w:rPr>
          <w:sz w:val="22"/>
        </w:rPr>
      </w:pPr>
      <w:r>
        <w:rPr>
          <w:sz w:val="22"/>
        </w:rPr>
        <w:t>El</w:t>
      </w:r>
      <w:r>
        <w:rPr>
          <w:spacing w:val="-3"/>
          <w:sz w:val="22"/>
        </w:rPr>
        <w:t> </w:t>
      </w:r>
      <w:r>
        <w:rPr>
          <w:sz w:val="22"/>
        </w:rPr>
        <w:t>mantenimiento,</w:t>
      </w:r>
      <w:r>
        <w:rPr>
          <w:spacing w:val="-6"/>
          <w:sz w:val="22"/>
        </w:rPr>
        <w:t> </w:t>
      </w:r>
      <w:r>
        <w:rPr>
          <w:sz w:val="22"/>
        </w:rPr>
        <w:t>el</w:t>
      </w:r>
      <w:r>
        <w:rPr>
          <w:spacing w:val="-3"/>
          <w:sz w:val="22"/>
        </w:rPr>
        <w:t> </w:t>
      </w:r>
      <w:r>
        <w:rPr>
          <w:sz w:val="22"/>
        </w:rPr>
        <w:t>uso</w:t>
      </w:r>
      <w:r>
        <w:rPr>
          <w:spacing w:val="-1"/>
          <w:sz w:val="22"/>
        </w:rPr>
        <w:t> </w:t>
      </w:r>
      <w:r>
        <w:rPr>
          <w:sz w:val="22"/>
        </w:rPr>
        <w:t>y</w:t>
      </w:r>
      <w:r>
        <w:rPr>
          <w:spacing w:val="-7"/>
          <w:sz w:val="22"/>
        </w:rPr>
        <w:t> </w:t>
      </w:r>
      <w:r>
        <w:rPr>
          <w:sz w:val="22"/>
        </w:rPr>
        <w:t>la</w:t>
      </w:r>
      <w:r>
        <w:rPr>
          <w:spacing w:val="-6"/>
          <w:sz w:val="22"/>
        </w:rPr>
        <w:t> </w:t>
      </w:r>
      <w:r>
        <w:rPr>
          <w:spacing w:val="-2"/>
          <w:sz w:val="22"/>
        </w:rPr>
        <w:t>obsolescencia.</w:t>
      </w:r>
    </w:p>
    <w:p>
      <w:pPr>
        <w:pStyle w:val="ListParagraph"/>
        <w:numPr>
          <w:ilvl w:val="0"/>
          <w:numId w:val="21"/>
        </w:numPr>
        <w:tabs>
          <w:tab w:pos="822" w:val="left" w:leader="none"/>
        </w:tabs>
        <w:spacing w:line="240" w:lineRule="auto" w:before="14" w:after="0"/>
        <w:ind w:left="822" w:right="0" w:hanging="339"/>
        <w:jc w:val="left"/>
        <w:rPr>
          <w:sz w:val="22"/>
        </w:rPr>
      </w:pPr>
      <w:r>
        <w:rPr>
          <w:sz w:val="22"/>
        </w:rPr>
        <w:t>Vulnerabilidades</w:t>
      </w:r>
      <w:r>
        <w:rPr>
          <w:spacing w:val="-7"/>
          <w:sz w:val="22"/>
        </w:rPr>
        <w:t> </w:t>
      </w:r>
      <w:r>
        <w:rPr>
          <w:sz w:val="22"/>
        </w:rPr>
        <w:t>y</w:t>
      </w:r>
      <w:r>
        <w:rPr>
          <w:spacing w:val="-11"/>
          <w:sz w:val="22"/>
        </w:rPr>
        <w:t> </w:t>
      </w:r>
      <w:r>
        <w:rPr>
          <w:sz w:val="22"/>
        </w:rPr>
        <w:t>necesidades</w:t>
      </w:r>
      <w:r>
        <w:rPr>
          <w:spacing w:val="-6"/>
          <w:sz w:val="22"/>
        </w:rPr>
        <w:t> </w:t>
      </w:r>
      <w:r>
        <w:rPr>
          <w:sz w:val="22"/>
        </w:rPr>
        <w:t>de</w:t>
      </w:r>
      <w:r>
        <w:rPr>
          <w:spacing w:val="-7"/>
          <w:sz w:val="22"/>
        </w:rPr>
        <w:t> </w:t>
      </w:r>
      <w:r>
        <w:rPr>
          <w:sz w:val="22"/>
        </w:rPr>
        <w:t>actualización</w:t>
      </w:r>
      <w:r>
        <w:rPr>
          <w:spacing w:val="-8"/>
          <w:sz w:val="22"/>
        </w:rPr>
        <w:t> </w:t>
      </w:r>
      <w:r>
        <w:rPr>
          <w:sz w:val="22"/>
        </w:rPr>
        <w:t>o</w:t>
      </w:r>
      <w:r>
        <w:rPr>
          <w:spacing w:val="-7"/>
          <w:sz w:val="22"/>
        </w:rPr>
        <w:t> </w:t>
      </w:r>
      <w:r>
        <w:rPr>
          <w:spacing w:val="-2"/>
          <w:sz w:val="22"/>
        </w:rPr>
        <w:t>reemplazo.</w:t>
      </w:r>
    </w:p>
    <w:p>
      <w:pPr>
        <w:pStyle w:val="ListParagraph"/>
        <w:numPr>
          <w:ilvl w:val="0"/>
          <w:numId w:val="21"/>
        </w:numPr>
        <w:tabs>
          <w:tab w:pos="822" w:val="left" w:leader="none"/>
        </w:tabs>
        <w:spacing w:line="240" w:lineRule="auto" w:before="16" w:after="0"/>
        <w:ind w:left="822" w:right="0" w:hanging="339"/>
        <w:jc w:val="left"/>
        <w:rPr>
          <w:sz w:val="22"/>
        </w:rPr>
      </w:pPr>
      <w:r>
        <w:rPr>
          <w:sz w:val="22"/>
        </w:rPr>
        <w:t>Cumplimiento</w:t>
      </w:r>
      <w:r>
        <w:rPr>
          <w:spacing w:val="-6"/>
          <w:sz w:val="22"/>
        </w:rPr>
        <w:t> </w:t>
      </w:r>
      <w:r>
        <w:rPr>
          <w:sz w:val="22"/>
        </w:rPr>
        <w:t>con</w:t>
      </w:r>
      <w:r>
        <w:rPr>
          <w:spacing w:val="-6"/>
          <w:sz w:val="22"/>
        </w:rPr>
        <w:t> </w:t>
      </w:r>
      <w:r>
        <w:rPr>
          <w:sz w:val="22"/>
        </w:rPr>
        <w:t>estándares</w:t>
      </w:r>
      <w:r>
        <w:rPr>
          <w:spacing w:val="-6"/>
          <w:sz w:val="22"/>
        </w:rPr>
        <w:t> </w:t>
      </w:r>
      <w:r>
        <w:rPr>
          <w:sz w:val="22"/>
        </w:rPr>
        <w:t>internos</w:t>
      </w:r>
      <w:r>
        <w:rPr>
          <w:spacing w:val="-6"/>
          <w:sz w:val="22"/>
        </w:rPr>
        <w:t> </w:t>
      </w:r>
      <w:r>
        <w:rPr>
          <w:sz w:val="22"/>
        </w:rPr>
        <w:t>de</w:t>
      </w:r>
      <w:r>
        <w:rPr>
          <w:spacing w:val="-4"/>
          <w:sz w:val="22"/>
        </w:rPr>
        <w:t> </w:t>
      </w:r>
      <w:r>
        <w:rPr>
          <w:sz w:val="22"/>
        </w:rPr>
        <w:t>configuración</w:t>
      </w:r>
      <w:r>
        <w:rPr>
          <w:spacing w:val="-7"/>
          <w:sz w:val="22"/>
        </w:rPr>
        <w:t> </w:t>
      </w:r>
      <w:r>
        <w:rPr>
          <w:sz w:val="22"/>
        </w:rPr>
        <w:t>y</w:t>
      </w:r>
      <w:r>
        <w:rPr>
          <w:spacing w:val="-9"/>
          <w:sz w:val="22"/>
        </w:rPr>
        <w:t> </w:t>
      </w:r>
      <w:r>
        <w:rPr>
          <w:sz w:val="22"/>
        </w:rPr>
        <w:t>de</w:t>
      </w:r>
      <w:r>
        <w:rPr>
          <w:spacing w:val="-3"/>
          <w:sz w:val="22"/>
        </w:rPr>
        <w:t> </w:t>
      </w:r>
      <w:r>
        <w:rPr>
          <w:spacing w:val="-2"/>
          <w:sz w:val="22"/>
        </w:rPr>
        <w:t>seguridad.</w:t>
      </w:r>
    </w:p>
    <w:p>
      <w:pPr>
        <w:pStyle w:val="BodyText"/>
        <w:spacing w:before="239"/>
        <w:ind w:left="114" w:right="278"/>
        <w:jc w:val="both"/>
      </w:pPr>
      <w:r>
        <w:rPr/>
        <w:t>Las entidades deberán mantener un inventario detallado y actualizado de sus activos de informa-ción, acorde con los objetivos y la política de gestión de activos. Los inventarios deberán contener información que permita identificar, como mínimo, aspectos referidos a:</w:t>
      </w:r>
    </w:p>
    <w:p>
      <w:pPr>
        <w:pStyle w:val="BodyText"/>
        <w:spacing w:before="3"/>
      </w:pPr>
    </w:p>
    <w:p>
      <w:pPr>
        <w:pStyle w:val="ListParagraph"/>
        <w:numPr>
          <w:ilvl w:val="0"/>
          <w:numId w:val="21"/>
        </w:numPr>
        <w:tabs>
          <w:tab w:pos="822" w:val="left" w:leader="none"/>
        </w:tabs>
        <w:spacing w:line="240" w:lineRule="auto" w:before="0" w:after="0"/>
        <w:ind w:left="822" w:right="0" w:hanging="339"/>
        <w:jc w:val="left"/>
        <w:rPr>
          <w:sz w:val="22"/>
        </w:rPr>
      </w:pPr>
      <w:r>
        <w:rPr>
          <w:sz w:val="22"/>
        </w:rPr>
        <w:t>La</w:t>
      </w:r>
      <w:r>
        <w:rPr>
          <w:spacing w:val="-5"/>
          <w:sz w:val="22"/>
        </w:rPr>
        <w:t> </w:t>
      </w:r>
      <w:r>
        <w:rPr>
          <w:sz w:val="22"/>
        </w:rPr>
        <w:t>identificación</w:t>
      </w:r>
      <w:r>
        <w:rPr>
          <w:spacing w:val="-5"/>
          <w:sz w:val="22"/>
        </w:rPr>
        <w:t> </w:t>
      </w:r>
      <w:r>
        <w:rPr>
          <w:sz w:val="22"/>
        </w:rPr>
        <w:t>de</w:t>
      </w:r>
      <w:r>
        <w:rPr>
          <w:spacing w:val="-7"/>
          <w:sz w:val="22"/>
        </w:rPr>
        <w:t> </w:t>
      </w:r>
      <w:r>
        <w:rPr>
          <w:sz w:val="22"/>
        </w:rPr>
        <w:t>los</w:t>
      </w:r>
      <w:r>
        <w:rPr>
          <w:spacing w:val="-5"/>
          <w:sz w:val="22"/>
        </w:rPr>
        <w:t> </w:t>
      </w:r>
      <w:r>
        <w:rPr>
          <w:sz w:val="22"/>
        </w:rPr>
        <w:t>propietarios</w:t>
      </w:r>
      <w:r>
        <w:rPr>
          <w:spacing w:val="-5"/>
          <w:sz w:val="22"/>
        </w:rPr>
        <w:t> </w:t>
      </w:r>
      <w:r>
        <w:rPr>
          <w:sz w:val="22"/>
        </w:rPr>
        <w:t>de</w:t>
      </w:r>
      <w:r>
        <w:rPr>
          <w:spacing w:val="-5"/>
          <w:sz w:val="22"/>
        </w:rPr>
        <w:t> </w:t>
      </w:r>
      <w:r>
        <w:rPr>
          <w:sz w:val="22"/>
        </w:rPr>
        <w:t>los</w:t>
      </w:r>
      <w:r>
        <w:rPr>
          <w:spacing w:val="-5"/>
          <w:sz w:val="22"/>
        </w:rPr>
        <w:t> </w:t>
      </w:r>
      <w:r>
        <w:rPr>
          <w:sz w:val="22"/>
        </w:rPr>
        <w:t>activos</w:t>
      </w:r>
      <w:r>
        <w:rPr>
          <w:spacing w:val="-5"/>
          <w:sz w:val="22"/>
        </w:rPr>
        <w:t> </w:t>
      </w:r>
      <w:r>
        <w:rPr>
          <w:sz w:val="22"/>
        </w:rPr>
        <w:t>de</w:t>
      </w:r>
      <w:r>
        <w:rPr>
          <w:spacing w:val="-5"/>
          <w:sz w:val="22"/>
        </w:rPr>
        <w:t> </w:t>
      </w:r>
      <w:r>
        <w:rPr>
          <w:spacing w:val="-2"/>
          <w:sz w:val="22"/>
        </w:rPr>
        <w:t>información.</w:t>
      </w:r>
    </w:p>
    <w:p>
      <w:pPr>
        <w:pStyle w:val="ListParagraph"/>
        <w:numPr>
          <w:ilvl w:val="0"/>
          <w:numId w:val="21"/>
        </w:numPr>
        <w:tabs>
          <w:tab w:pos="822" w:val="left" w:leader="none"/>
          <w:tab w:pos="834" w:val="left" w:leader="none"/>
        </w:tabs>
        <w:spacing w:line="240" w:lineRule="auto" w:before="13" w:after="0"/>
        <w:ind w:left="834" w:right="282" w:hanging="351"/>
        <w:jc w:val="left"/>
        <w:rPr>
          <w:sz w:val="22"/>
        </w:rPr>
      </w:pPr>
      <w:r>
        <w:rPr>
          <w:sz w:val="22"/>
        </w:rPr>
        <w:t>La ubicación, la configuración, las interconexiones internas y externas, y las interdependen-cias de cada uno de los activos de información.</w:t>
      </w:r>
    </w:p>
    <w:p>
      <w:pPr>
        <w:pStyle w:val="ListParagraph"/>
        <w:numPr>
          <w:ilvl w:val="0"/>
          <w:numId w:val="21"/>
        </w:numPr>
        <w:tabs>
          <w:tab w:pos="822" w:val="left" w:leader="none"/>
        </w:tabs>
        <w:spacing w:line="240" w:lineRule="auto" w:before="15" w:after="0"/>
        <w:ind w:left="822" w:right="0" w:hanging="339"/>
        <w:jc w:val="left"/>
        <w:rPr>
          <w:sz w:val="22"/>
        </w:rPr>
      </w:pPr>
      <w:r>
        <w:rPr>
          <w:sz w:val="22"/>
        </w:rPr>
        <w:t>La</w:t>
      </w:r>
      <w:r>
        <w:rPr>
          <w:spacing w:val="-7"/>
          <w:sz w:val="22"/>
        </w:rPr>
        <w:t> </w:t>
      </w:r>
      <w:r>
        <w:rPr>
          <w:sz w:val="22"/>
        </w:rPr>
        <w:t>clasificación</w:t>
      </w:r>
      <w:r>
        <w:rPr>
          <w:spacing w:val="-3"/>
          <w:sz w:val="22"/>
        </w:rPr>
        <w:t> </w:t>
      </w:r>
      <w:r>
        <w:rPr>
          <w:sz w:val="22"/>
        </w:rPr>
        <w:t>del</w:t>
      </w:r>
      <w:r>
        <w:rPr>
          <w:spacing w:val="-7"/>
          <w:sz w:val="22"/>
        </w:rPr>
        <w:t> </w:t>
      </w:r>
      <w:r>
        <w:rPr>
          <w:sz w:val="22"/>
        </w:rPr>
        <w:t>activo</w:t>
      </w:r>
      <w:r>
        <w:rPr>
          <w:spacing w:val="-3"/>
          <w:sz w:val="22"/>
        </w:rPr>
        <w:t> </w:t>
      </w:r>
      <w:r>
        <w:rPr>
          <w:spacing w:val="-2"/>
          <w:sz w:val="22"/>
        </w:rPr>
        <w:t>considerado.</w:t>
      </w:r>
    </w:p>
    <w:p>
      <w:pPr>
        <w:pStyle w:val="BodyText"/>
        <w:spacing w:before="5"/>
      </w:pPr>
    </w:p>
    <w:p>
      <w:pPr>
        <w:pStyle w:val="BodyText"/>
        <w:spacing w:line="261" w:lineRule="auto"/>
        <w:ind w:left="114" w:right="278"/>
        <w:jc w:val="both"/>
      </w:pPr>
      <w:r>
        <w:rPr/>
        <w:t>Por otra parte, se deberá definir un proceso para la clasificación de los activos de información, en concordancia con la clasificación de los datos requerida en el apartado precedente. La clasificación deberá mantenerse actualizada durante todo el ciclo de vida de los activos de información y deberá ser revisada cuando se produzcan cambios en los procesos, sus propietarios u otros cambios orga-</w:t>
      </w:r>
      <w:r>
        <w:rPr>
          <w:spacing w:val="-2"/>
        </w:rPr>
        <w:t>nizativos.</w:t>
      </w:r>
    </w:p>
    <w:p>
      <w:pPr>
        <w:pStyle w:val="BodyText"/>
        <w:spacing w:after="0" w:line="261" w:lineRule="auto"/>
        <w:jc w:val="both"/>
        <w:sectPr>
          <w:pgSz w:w="11910" w:h="16840"/>
          <w:pgMar w:header="569" w:footer="0" w:top="1620" w:bottom="280" w:left="1417" w:right="283"/>
        </w:sectPr>
      </w:pPr>
    </w:p>
    <w:p>
      <w:pPr>
        <w:pStyle w:val="BodyText"/>
        <w:spacing w:before="145"/>
      </w:pPr>
    </w:p>
    <w:p>
      <w:pPr>
        <w:pStyle w:val="ListParagraph"/>
        <w:numPr>
          <w:ilvl w:val="1"/>
          <w:numId w:val="16"/>
        </w:numPr>
        <w:tabs>
          <w:tab w:pos="539" w:val="left" w:leader="none"/>
        </w:tabs>
        <w:spacing w:line="240" w:lineRule="auto" w:before="0" w:after="0"/>
        <w:ind w:left="539" w:right="0" w:hanging="425"/>
        <w:jc w:val="left"/>
        <w:rPr>
          <w:sz w:val="22"/>
        </w:rPr>
      </w:pPr>
      <w:r>
        <w:rPr>
          <w:sz w:val="22"/>
        </w:rPr>
        <w:t>Inteligencia</w:t>
      </w:r>
      <w:r>
        <w:rPr>
          <w:spacing w:val="-9"/>
          <w:sz w:val="22"/>
        </w:rPr>
        <w:t> </w:t>
      </w:r>
      <w:r>
        <w:rPr>
          <w:sz w:val="22"/>
        </w:rPr>
        <w:t>artificial</w:t>
      </w:r>
      <w:r>
        <w:rPr>
          <w:spacing w:val="-8"/>
          <w:sz w:val="22"/>
        </w:rPr>
        <w:t> </w:t>
      </w:r>
      <w:r>
        <w:rPr>
          <w:sz w:val="22"/>
        </w:rPr>
        <w:t>o</w:t>
      </w:r>
      <w:r>
        <w:rPr>
          <w:spacing w:val="-7"/>
          <w:sz w:val="22"/>
        </w:rPr>
        <w:t> </w:t>
      </w:r>
      <w:r>
        <w:rPr>
          <w:sz w:val="22"/>
        </w:rPr>
        <w:t>aprendizaje</w:t>
      </w:r>
      <w:r>
        <w:rPr>
          <w:spacing w:val="-9"/>
          <w:sz w:val="22"/>
        </w:rPr>
        <w:t> </w:t>
      </w:r>
      <w:r>
        <w:rPr>
          <w:spacing w:val="-2"/>
          <w:sz w:val="22"/>
        </w:rPr>
        <w:t>automático</w:t>
      </w:r>
    </w:p>
    <w:p>
      <w:pPr>
        <w:pStyle w:val="BodyText"/>
        <w:spacing w:before="5"/>
      </w:pPr>
    </w:p>
    <w:p>
      <w:pPr>
        <w:pStyle w:val="BodyText"/>
        <w:spacing w:line="261" w:lineRule="auto"/>
        <w:ind w:left="114" w:right="278"/>
        <w:jc w:val="both"/>
      </w:pPr>
      <w:r>
        <w:rPr/>
        <w:t>Las</w:t>
      </w:r>
      <w:r>
        <w:rPr>
          <w:spacing w:val="-2"/>
        </w:rPr>
        <w:t> </w:t>
      </w:r>
      <w:r>
        <w:rPr/>
        <w:t>entidades</w:t>
      </w:r>
      <w:r>
        <w:rPr>
          <w:spacing w:val="-2"/>
        </w:rPr>
        <w:t> </w:t>
      </w:r>
      <w:r>
        <w:rPr/>
        <w:t>deberán</w:t>
      </w:r>
      <w:r>
        <w:rPr>
          <w:spacing w:val="-2"/>
        </w:rPr>
        <w:t> </w:t>
      </w:r>
      <w:r>
        <w:rPr/>
        <w:t>identificar</w:t>
      </w:r>
      <w:r>
        <w:rPr>
          <w:spacing w:val="-5"/>
        </w:rPr>
        <w:t> </w:t>
      </w:r>
      <w:r>
        <w:rPr/>
        <w:t>y</w:t>
      </w:r>
      <w:r>
        <w:rPr>
          <w:spacing w:val="-5"/>
        </w:rPr>
        <w:t> </w:t>
      </w:r>
      <w:r>
        <w:rPr/>
        <w:t>documentar</w:t>
      </w:r>
      <w:r>
        <w:rPr>
          <w:spacing w:val="-5"/>
        </w:rPr>
        <w:t> </w:t>
      </w:r>
      <w:r>
        <w:rPr/>
        <w:t>el objetivo</w:t>
      </w:r>
      <w:r>
        <w:rPr>
          <w:spacing w:val="-2"/>
        </w:rPr>
        <w:t> </w:t>
      </w:r>
      <w:r>
        <w:rPr/>
        <w:t>del</w:t>
      </w:r>
      <w:r>
        <w:rPr>
          <w:spacing w:val="-3"/>
        </w:rPr>
        <w:t> </w:t>
      </w:r>
      <w:r>
        <w:rPr/>
        <w:t>uso,</w:t>
      </w:r>
      <w:r>
        <w:rPr>
          <w:spacing w:val="-2"/>
        </w:rPr>
        <w:t> </w:t>
      </w:r>
      <w:r>
        <w:rPr/>
        <w:t>por</w:t>
      </w:r>
      <w:r>
        <w:rPr>
          <w:spacing w:val="-1"/>
        </w:rPr>
        <w:t> </w:t>
      </w:r>
      <w:r>
        <w:rPr/>
        <w:t>sí</w:t>
      </w:r>
      <w:r>
        <w:rPr>
          <w:spacing w:val="-4"/>
        </w:rPr>
        <w:t> </w:t>
      </w:r>
      <w:r>
        <w:rPr/>
        <w:t>o por</w:t>
      </w:r>
      <w:r>
        <w:rPr>
          <w:spacing w:val="-3"/>
        </w:rPr>
        <w:t> </w:t>
      </w:r>
      <w:r>
        <w:rPr/>
        <w:t>terceros,</w:t>
      </w:r>
      <w:r>
        <w:rPr>
          <w:spacing w:val="-4"/>
        </w:rPr>
        <w:t> </w:t>
      </w:r>
      <w:r>
        <w:rPr/>
        <w:t>de software que utilice algoritmos de inteligencia artificial o aprendizaje automático en sus proyectos o proce-sos.</w:t>
      </w:r>
      <w:r>
        <w:rPr>
          <w:spacing w:val="-4"/>
        </w:rPr>
        <w:t> </w:t>
      </w:r>
      <w:r>
        <w:rPr/>
        <w:t>Además, deberán establecer roles y responsabilidades para la definición del contexto en que operan los sistemas de inteligencia artificial o aprendizaje automático, la identificación de los mode-los, algoritmos y los conjuntos de datos utilizados, y la definición de métricas y umbrales precisos para evaluar la confiabilidad de las soluciones implementadas.</w:t>
      </w:r>
    </w:p>
    <w:p>
      <w:pPr>
        <w:pStyle w:val="BodyText"/>
        <w:spacing w:before="242"/>
        <w:ind w:left="114"/>
        <w:jc w:val="both"/>
      </w:pPr>
      <w:r>
        <w:rPr/>
        <w:t>Los</w:t>
      </w:r>
      <w:r>
        <w:rPr>
          <w:spacing w:val="-6"/>
        </w:rPr>
        <w:t> </w:t>
      </w:r>
      <w:r>
        <w:rPr/>
        <w:t>análisis</w:t>
      </w:r>
      <w:r>
        <w:rPr>
          <w:spacing w:val="-6"/>
        </w:rPr>
        <w:t> </w:t>
      </w:r>
      <w:r>
        <w:rPr/>
        <w:t>de</w:t>
      </w:r>
      <w:r>
        <w:rPr>
          <w:spacing w:val="-7"/>
        </w:rPr>
        <w:t> </w:t>
      </w:r>
      <w:r>
        <w:rPr/>
        <w:t>riesgos</w:t>
      </w:r>
      <w:r>
        <w:rPr>
          <w:spacing w:val="-6"/>
        </w:rPr>
        <w:t> </w:t>
      </w:r>
      <w:r>
        <w:rPr/>
        <w:t>correspondientes</w:t>
      </w:r>
      <w:r>
        <w:rPr>
          <w:spacing w:val="-6"/>
        </w:rPr>
        <w:t> </w:t>
      </w:r>
      <w:r>
        <w:rPr/>
        <w:t>deberán</w:t>
      </w:r>
      <w:r>
        <w:rPr>
          <w:spacing w:val="-6"/>
        </w:rPr>
        <w:t> </w:t>
      </w:r>
      <w:r>
        <w:rPr/>
        <w:t>considerar,</w:t>
      </w:r>
      <w:r>
        <w:rPr>
          <w:spacing w:val="-7"/>
        </w:rPr>
        <w:t> </w:t>
      </w:r>
      <w:r>
        <w:rPr/>
        <w:t>como</w:t>
      </w:r>
      <w:r>
        <w:rPr>
          <w:spacing w:val="-8"/>
        </w:rPr>
        <w:t> </w:t>
      </w:r>
      <w:r>
        <w:rPr>
          <w:spacing w:val="-2"/>
        </w:rPr>
        <w:t>mínimo:</w:t>
      </w:r>
    </w:p>
    <w:p>
      <w:pPr>
        <w:pStyle w:val="BodyText"/>
        <w:spacing w:before="7"/>
      </w:pPr>
    </w:p>
    <w:p>
      <w:pPr>
        <w:pStyle w:val="ListParagraph"/>
        <w:numPr>
          <w:ilvl w:val="0"/>
          <w:numId w:val="22"/>
        </w:numPr>
        <w:tabs>
          <w:tab w:pos="822" w:val="left" w:leader="none"/>
          <w:tab w:pos="834" w:val="left" w:leader="none"/>
        </w:tabs>
        <w:spacing w:line="240" w:lineRule="auto" w:before="1" w:after="0"/>
        <w:ind w:left="834" w:right="283" w:hanging="351"/>
        <w:jc w:val="left"/>
        <w:rPr>
          <w:sz w:val="22"/>
        </w:rPr>
      </w:pPr>
      <w:r>
        <w:rPr>
          <w:sz w:val="22"/>
        </w:rPr>
        <w:t>Los modelos adoptados, su entrenamiento y las posibles discrepancias con la realidad del</w:t>
      </w:r>
      <w:r>
        <w:rPr>
          <w:spacing w:val="80"/>
          <w:sz w:val="22"/>
        </w:rPr>
        <w:t> </w:t>
      </w:r>
      <w:r>
        <w:rPr>
          <w:spacing w:val="-2"/>
          <w:sz w:val="22"/>
        </w:rPr>
        <w:t>contexto;</w:t>
      </w:r>
    </w:p>
    <w:p>
      <w:pPr>
        <w:pStyle w:val="ListParagraph"/>
        <w:numPr>
          <w:ilvl w:val="0"/>
          <w:numId w:val="22"/>
        </w:numPr>
        <w:tabs>
          <w:tab w:pos="822" w:val="left" w:leader="none"/>
        </w:tabs>
        <w:spacing w:line="240" w:lineRule="auto" w:before="14" w:after="0"/>
        <w:ind w:left="822" w:right="0" w:hanging="339"/>
        <w:jc w:val="left"/>
        <w:rPr>
          <w:sz w:val="22"/>
        </w:rPr>
      </w:pPr>
      <w:r>
        <w:rPr>
          <w:sz w:val="22"/>
        </w:rPr>
        <w:t>Los</w:t>
      </w:r>
      <w:r>
        <w:rPr>
          <w:spacing w:val="-6"/>
          <w:sz w:val="22"/>
        </w:rPr>
        <w:t> </w:t>
      </w:r>
      <w:r>
        <w:rPr>
          <w:sz w:val="22"/>
        </w:rPr>
        <w:t>datos</w:t>
      </w:r>
      <w:r>
        <w:rPr>
          <w:spacing w:val="-6"/>
          <w:sz w:val="22"/>
        </w:rPr>
        <w:t> </w:t>
      </w:r>
      <w:r>
        <w:rPr>
          <w:sz w:val="22"/>
        </w:rPr>
        <w:t>utilizados</w:t>
      </w:r>
      <w:r>
        <w:rPr>
          <w:spacing w:val="-6"/>
          <w:sz w:val="22"/>
        </w:rPr>
        <w:t> </w:t>
      </w:r>
      <w:r>
        <w:rPr>
          <w:sz w:val="22"/>
        </w:rPr>
        <w:t>para</w:t>
      </w:r>
      <w:r>
        <w:rPr>
          <w:spacing w:val="-1"/>
          <w:sz w:val="22"/>
        </w:rPr>
        <w:t> </w:t>
      </w:r>
      <w:r>
        <w:rPr>
          <w:sz w:val="22"/>
        </w:rPr>
        <w:t>el</w:t>
      </w:r>
      <w:r>
        <w:rPr>
          <w:spacing w:val="-7"/>
          <w:sz w:val="22"/>
        </w:rPr>
        <w:t> </w:t>
      </w:r>
      <w:r>
        <w:rPr>
          <w:sz w:val="22"/>
        </w:rPr>
        <w:t>entrenamiento,</w:t>
      </w:r>
      <w:r>
        <w:rPr>
          <w:spacing w:val="-7"/>
          <w:sz w:val="22"/>
        </w:rPr>
        <w:t> </w:t>
      </w:r>
      <w:r>
        <w:rPr>
          <w:sz w:val="22"/>
        </w:rPr>
        <w:t>su</w:t>
      </w:r>
      <w:r>
        <w:rPr>
          <w:spacing w:val="-2"/>
          <w:sz w:val="22"/>
        </w:rPr>
        <w:t> </w:t>
      </w:r>
      <w:r>
        <w:rPr>
          <w:sz w:val="22"/>
        </w:rPr>
        <w:t>volumen,</w:t>
      </w:r>
      <w:r>
        <w:rPr>
          <w:spacing w:val="-7"/>
          <w:sz w:val="22"/>
        </w:rPr>
        <w:t> </w:t>
      </w:r>
      <w:r>
        <w:rPr>
          <w:sz w:val="22"/>
        </w:rPr>
        <w:t>complejidad</w:t>
      </w:r>
      <w:r>
        <w:rPr>
          <w:spacing w:val="-3"/>
          <w:sz w:val="22"/>
        </w:rPr>
        <w:t> </w:t>
      </w:r>
      <w:r>
        <w:rPr>
          <w:sz w:val="22"/>
        </w:rPr>
        <w:t>y</w:t>
      </w:r>
      <w:r>
        <w:rPr>
          <w:spacing w:val="-10"/>
          <w:sz w:val="22"/>
        </w:rPr>
        <w:t> </w:t>
      </w:r>
      <w:r>
        <w:rPr>
          <w:spacing w:val="-2"/>
          <w:sz w:val="22"/>
        </w:rPr>
        <w:t>obsolescencia.</w:t>
      </w:r>
    </w:p>
    <w:p>
      <w:pPr>
        <w:pStyle w:val="ListParagraph"/>
        <w:numPr>
          <w:ilvl w:val="0"/>
          <w:numId w:val="22"/>
        </w:numPr>
        <w:tabs>
          <w:tab w:pos="822" w:val="left" w:leader="none"/>
        </w:tabs>
        <w:spacing w:line="240" w:lineRule="auto" w:before="16" w:after="0"/>
        <w:ind w:left="822" w:right="0" w:hanging="339"/>
        <w:jc w:val="left"/>
        <w:rPr>
          <w:sz w:val="22"/>
        </w:rPr>
      </w:pPr>
      <w:r>
        <w:rPr>
          <w:sz w:val="22"/>
        </w:rPr>
        <w:t>La</w:t>
      </w:r>
      <w:r>
        <w:rPr>
          <w:spacing w:val="-4"/>
          <w:sz w:val="22"/>
        </w:rPr>
        <w:t> </w:t>
      </w:r>
      <w:r>
        <w:rPr>
          <w:sz w:val="22"/>
        </w:rPr>
        <w:t>privacidad</w:t>
      </w:r>
      <w:r>
        <w:rPr>
          <w:spacing w:val="-4"/>
          <w:sz w:val="22"/>
        </w:rPr>
        <w:t> </w:t>
      </w:r>
      <w:r>
        <w:rPr>
          <w:sz w:val="22"/>
        </w:rPr>
        <w:t>y</w:t>
      </w:r>
      <w:r>
        <w:rPr>
          <w:spacing w:val="-7"/>
          <w:sz w:val="22"/>
        </w:rPr>
        <w:t> </w:t>
      </w:r>
      <w:r>
        <w:rPr>
          <w:sz w:val="22"/>
        </w:rPr>
        <w:t>la</w:t>
      </w:r>
      <w:r>
        <w:rPr>
          <w:spacing w:val="-3"/>
          <w:sz w:val="22"/>
        </w:rPr>
        <w:t> </w:t>
      </w:r>
      <w:r>
        <w:rPr>
          <w:sz w:val="22"/>
        </w:rPr>
        <w:t>afectación</w:t>
      </w:r>
      <w:r>
        <w:rPr>
          <w:spacing w:val="-4"/>
          <w:sz w:val="22"/>
        </w:rPr>
        <w:t> </w:t>
      </w:r>
      <w:r>
        <w:rPr>
          <w:sz w:val="22"/>
        </w:rPr>
        <w:t>a</w:t>
      </w:r>
      <w:r>
        <w:rPr>
          <w:spacing w:val="-6"/>
          <w:sz w:val="22"/>
        </w:rPr>
        <w:t> </w:t>
      </w:r>
      <w:r>
        <w:rPr>
          <w:sz w:val="22"/>
        </w:rPr>
        <w:t>los</w:t>
      </w:r>
      <w:r>
        <w:rPr>
          <w:spacing w:val="-3"/>
          <w:sz w:val="22"/>
        </w:rPr>
        <w:t> </w:t>
      </w:r>
      <w:r>
        <w:rPr>
          <w:sz w:val="22"/>
        </w:rPr>
        <w:t>usuarios</w:t>
      </w:r>
      <w:r>
        <w:rPr>
          <w:spacing w:val="-4"/>
          <w:sz w:val="22"/>
        </w:rPr>
        <w:t> </w:t>
      </w:r>
      <w:r>
        <w:rPr>
          <w:sz w:val="22"/>
        </w:rPr>
        <w:t>en</w:t>
      </w:r>
      <w:r>
        <w:rPr>
          <w:spacing w:val="-4"/>
          <w:sz w:val="22"/>
        </w:rPr>
        <w:t> </w:t>
      </w:r>
      <w:r>
        <w:rPr>
          <w:sz w:val="22"/>
        </w:rPr>
        <w:t>su</w:t>
      </w:r>
      <w:r>
        <w:rPr>
          <w:spacing w:val="-1"/>
          <w:sz w:val="22"/>
        </w:rPr>
        <w:t> </w:t>
      </w:r>
      <w:r>
        <w:rPr>
          <w:sz w:val="22"/>
        </w:rPr>
        <w:t>calidad</w:t>
      </w:r>
      <w:r>
        <w:rPr>
          <w:spacing w:val="-6"/>
          <w:sz w:val="22"/>
        </w:rPr>
        <w:t> </w:t>
      </w:r>
      <w:r>
        <w:rPr>
          <w:sz w:val="22"/>
        </w:rPr>
        <w:t>de</w:t>
      </w:r>
      <w:r>
        <w:rPr>
          <w:spacing w:val="-3"/>
          <w:sz w:val="22"/>
        </w:rPr>
        <w:t> </w:t>
      </w:r>
      <w:r>
        <w:rPr>
          <w:spacing w:val="-2"/>
          <w:sz w:val="22"/>
        </w:rPr>
        <w:t>consumidores.</w:t>
      </w:r>
    </w:p>
    <w:p>
      <w:pPr>
        <w:pStyle w:val="ListParagraph"/>
        <w:numPr>
          <w:ilvl w:val="0"/>
          <w:numId w:val="22"/>
        </w:numPr>
        <w:tabs>
          <w:tab w:pos="822" w:val="left" w:leader="none"/>
          <w:tab w:pos="834" w:val="left" w:leader="none"/>
        </w:tabs>
        <w:spacing w:line="240" w:lineRule="auto" w:before="14" w:after="0"/>
        <w:ind w:left="834" w:right="285" w:hanging="351"/>
        <w:jc w:val="left"/>
        <w:rPr>
          <w:sz w:val="22"/>
        </w:rPr>
      </w:pPr>
      <w:r>
        <w:rPr>
          <w:sz w:val="22"/>
        </w:rPr>
        <w:t>El nivel de madurez de los estándares de</w:t>
      </w:r>
      <w:r>
        <w:rPr>
          <w:spacing w:val="16"/>
          <w:sz w:val="22"/>
        </w:rPr>
        <w:t> </w:t>
      </w:r>
      <w:r>
        <w:rPr>
          <w:sz w:val="22"/>
        </w:rPr>
        <w:t>pruebas</w:t>
      </w:r>
      <w:r>
        <w:rPr>
          <w:spacing w:val="15"/>
          <w:sz w:val="22"/>
        </w:rPr>
        <w:t> </w:t>
      </w:r>
      <w:r>
        <w:rPr>
          <w:sz w:val="22"/>
        </w:rPr>
        <w:t>de software y las dificultades para docu-mentar las prácticas basadas en IA.</w:t>
      </w:r>
    </w:p>
    <w:p>
      <w:pPr>
        <w:pStyle w:val="BodyText"/>
      </w:pPr>
    </w:p>
    <w:p>
      <w:pPr>
        <w:pStyle w:val="BodyText"/>
        <w:spacing w:before="44"/>
      </w:pPr>
    </w:p>
    <w:p>
      <w:pPr>
        <w:pStyle w:val="BodyText"/>
        <w:spacing w:line="259" w:lineRule="auto"/>
        <w:ind w:left="114"/>
      </w:pPr>
      <w:r>
        <w:rPr/>
        <w:t>Adicionalmente,</w:t>
      </w:r>
      <w:r>
        <w:rPr>
          <w:spacing w:val="-4"/>
        </w:rPr>
        <w:t> </w:t>
      </w:r>
      <w:r>
        <w:rPr/>
        <w:t>se</w:t>
      </w:r>
      <w:r>
        <w:rPr>
          <w:spacing w:val="-4"/>
        </w:rPr>
        <w:t> </w:t>
      </w:r>
      <w:r>
        <w:rPr/>
        <w:t>deberán</w:t>
      </w:r>
      <w:r>
        <w:rPr>
          <w:spacing w:val="-1"/>
        </w:rPr>
        <w:t> </w:t>
      </w:r>
      <w:r>
        <w:rPr/>
        <w:t>implementar</w:t>
      </w:r>
      <w:r>
        <w:rPr>
          <w:spacing w:val="-4"/>
        </w:rPr>
        <w:t> </w:t>
      </w:r>
      <w:r>
        <w:rPr/>
        <w:t>procesos</w:t>
      </w:r>
      <w:r>
        <w:rPr>
          <w:spacing w:val="-2"/>
        </w:rPr>
        <w:t> </w:t>
      </w:r>
      <w:r>
        <w:rPr/>
        <w:t>que</w:t>
      </w:r>
      <w:r>
        <w:rPr>
          <w:spacing w:val="-4"/>
        </w:rPr>
        <w:t> </w:t>
      </w:r>
      <w:r>
        <w:rPr/>
        <w:t>promuevan</w:t>
      </w:r>
      <w:r>
        <w:rPr>
          <w:spacing w:val="-4"/>
        </w:rPr>
        <w:t> </w:t>
      </w:r>
      <w:r>
        <w:rPr/>
        <w:t>la</w:t>
      </w:r>
      <w:r>
        <w:rPr>
          <w:spacing w:val="-1"/>
        </w:rPr>
        <w:t> </w:t>
      </w:r>
      <w:r>
        <w:rPr/>
        <w:t>confiabilidad</w:t>
      </w:r>
      <w:r>
        <w:rPr>
          <w:spacing w:val="-1"/>
        </w:rPr>
        <w:t> </w:t>
      </w:r>
      <w:r>
        <w:rPr/>
        <w:t>en</w:t>
      </w:r>
      <w:r>
        <w:rPr>
          <w:spacing w:val="-1"/>
        </w:rPr>
        <w:t> </w:t>
      </w:r>
      <w:r>
        <w:rPr/>
        <w:t>el</w:t>
      </w:r>
      <w:r>
        <w:rPr>
          <w:spacing w:val="-4"/>
        </w:rPr>
        <w:t> </w:t>
      </w:r>
      <w:r>
        <w:rPr/>
        <w:t>uso</w:t>
      </w:r>
      <w:r>
        <w:rPr>
          <w:spacing w:val="-1"/>
        </w:rPr>
        <w:t> </w:t>
      </w:r>
      <w:r>
        <w:rPr/>
        <w:t>de</w:t>
      </w:r>
      <w:r>
        <w:rPr>
          <w:spacing w:val="-1"/>
        </w:rPr>
        <w:t> </w:t>
      </w:r>
      <w:r>
        <w:rPr/>
        <w:t>este tipo de algoritmos e incluyan al menos:</w:t>
      </w:r>
    </w:p>
    <w:p>
      <w:pPr>
        <w:pStyle w:val="ListParagraph"/>
        <w:numPr>
          <w:ilvl w:val="0"/>
          <w:numId w:val="22"/>
        </w:numPr>
        <w:tabs>
          <w:tab w:pos="822" w:val="left" w:leader="none"/>
          <w:tab w:pos="834" w:val="left" w:leader="none"/>
        </w:tabs>
        <w:spacing w:line="240" w:lineRule="auto" w:before="243" w:after="0"/>
        <w:ind w:left="834" w:right="284" w:hanging="351"/>
        <w:jc w:val="left"/>
        <w:rPr>
          <w:sz w:val="22"/>
        </w:rPr>
      </w:pPr>
      <w:r>
        <w:rPr>
          <w:sz w:val="22"/>
        </w:rPr>
        <w:t>Medidas para evitar la existencia de sesgos o discriminación contra grupos o segmentos de clientes o usuarios de los productos y/o servicios financieros.</w:t>
      </w:r>
    </w:p>
    <w:p>
      <w:pPr>
        <w:pStyle w:val="ListParagraph"/>
        <w:numPr>
          <w:ilvl w:val="0"/>
          <w:numId w:val="22"/>
        </w:numPr>
        <w:tabs>
          <w:tab w:pos="822" w:val="left" w:leader="none"/>
          <w:tab w:pos="834" w:val="left" w:leader="none"/>
        </w:tabs>
        <w:spacing w:line="240" w:lineRule="auto" w:before="15" w:after="0"/>
        <w:ind w:left="834" w:right="280" w:hanging="351"/>
        <w:jc w:val="left"/>
        <w:rPr>
          <w:sz w:val="22"/>
        </w:rPr>
      </w:pPr>
      <w:r>
        <w:rPr>
          <w:sz w:val="22"/>
        </w:rPr>
        <w:t>Documentación respecto de la transparencia, la explicabilidad de los modelos utilizados y la interpretabilidad de los resultados.</w:t>
      </w:r>
    </w:p>
    <w:p>
      <w:pPr>
        <w:pStyle w:val="ListParagraph"/>
        <w:numPr>
          <w:ilvl w:val="0"/>
          <w:numId w:val="22"/>
        </w:numPr>
        <w:tabs>
          <w:tab w:pos="822" w:val="left" w:leader="none"/>
          <w:tab w:pos="834" w:val="left" w:leader="none"/>
        </w:tabs>
        <w:spacing w:line="240" w:lineRule="auto" w:before="12" w:after="0"/>
        <w:ind w:left="834" w:right="284" w:hanging="351"/>
        <w:jc w:val="left"/>
        <w:rPr>
          <w:sz w:val="22"/>
        </w:rPr>
      </w:pPr>
      <w:r>
        <w:rPr>
          <w:sz w:val="22"/>
        </w:rPr>
        <w:t>La</w:t>
      </w:r>
      <w:r>
        <w:rPr>
          <w:spacing w:val="27"/>
          <w:sz w:val="22"/>
        </w:rPr>
        <w:t> </w:t>
      </w:r>
      <w:r>
        <w:rPr>
          <w:sz w:val="22"/>
        </w:rPr>
        <w:t>ejecución</w:t>
      </w:r>
      <w:r>
        <w:rPr>
          <w:spacing w:val="25"/>
          <w:sz w:val="22"/>
        </w:rPr>
        <w:t> </w:t>
      </w:r>
      <w:r>
        <w:rPr>
          <w:sz w:val="22"/>
        </w:rPr>
        <w:t>de</w:t>
      </w:r>
      <w:r>
        <w:rPr>
          <w:spacing w:val="27"/>
          <w:sz w:val="22"/>
        </w:rPr>
        <w:t> </w:t>
      </w:r>
      <w:r>
        <w:rPr>
          <w:sz w:val="22"/>
        </w:rPr>
        <w:t>revisiones</w:t>
      </w:r>
      <w:r>
        <w:rPr>
          <w:spacing w:val="26"/>
          <w:sz w:val="22"/>
        </w:rPr>
        <w:t> </w:t>
      </w:r>
      <w:r>
        <w:rPr>
          <w:sz w:val="22"/>
        </w:rPr>
        <w:t>periódicas</w:t>
      </w:r>
      <w:r>
        <w:rPr>
          <w:spacing w:val="24"/>
          <w:sz w:val="22"/>
        </w:rPr>
        <w:t> </w:t>
      </w:r>
      <w:r>
        <w:rPr>
          <w:sz w:val="22"/>
        </w:rPr>
        <w:t>de</w:t>
      </w:r>
      <w:r>
        <w:rPr>
          <w:spacing w:val="25"/>
          <w:sz w:val="22"/>
        </w:rPr>
        <w:t> </w:t>
      </w:r>
      <w:r>
        <w:rPr>
          <w:sz w:val="22"/>
        </w:rPr>
        <w:t>los</w:t>
      </w:r>
      <w:r>
        <w:rPr>
          <w:spacing w:val="24"/>
          <w:sz w:val="22"/>
        </w:rPr>
        <w:t> </w:t>
      </w:r>
      <w:r>
        <w:rPr>
          <w:sz w:val="22"/>
        </w:rPr>
        <w:t>resultados</w:t>
      </w:r>
      <w:r>
        <w:rPr>
          <w:spacing w:val="24"/>
          <w:sz w:val="22"/>
        </w:rPr>
        <w:t> </w:t>
      </w:r>
      <w:r>
        <w:rPr>
          <w:sz w:val="22"/>
        </w:rPr>
        <w:t>respecto</w:t>
      </w:r>
      <w:r>
        <w:rPr>
          <w:spacing w:val="25"/>
          <w:sz w:val="22"/>
        </w:rPr>
        <w:t> </w:t>
      </w:r>
      <w:r>
        <w:rPr>
          <w:sz w:val="22"/>
        </w:rPr>
        <w:t>de</w:t>
      </w:r>
      <w:r>
        <w:rPr>
          <w:spacing w:val="25"/>
          <w:sz w:val="22"/>
        </w:rPr>
        <w:t> </w:t>
      </w:r>
      <w:r>
        <w:rPr>
          <w:sz w:val="22"/>
        </w:rPr>
        <w:t>la</w:t>
      </w:r>
      <w:r>
        <w:rPr>
          <w:spacing w:val="27"/>
          <w:sz w:val="22"/>
        </w:rPr>
        <w:t> </w:t>
      </w:r>
      <w:r>
        <w:rPr>
          <w:sz w:val="22"/>
        </w:rPr>
        <w:t>tolerancia</w:t>
      </w:r>
      <w:r>
        <w:rPr>
          <w:spacing w:val="27"/>
          <w:sz w:val="22"/>
        </w:rPr>
        <w:t> </w:t>
      </w:r>
      <w:r>
        <w:rPr>
          <w:sz w:val="22"/>
        </w:rPr>
        <w:t>al riesgo </w:t>
      </w:r>
      <w:r>
        <w:rPr>
          <w:spacing w:val="-2"/>
          <w:sz w:val="22"/>
        </w:rPr>
        <w:t>definida.</w:t>
      </w:r>
    </w:p>
    <w:p>
      <w:pPr>
        <w:pStyle w:val="ListParagraph"/>
        <w:numPr>
          <w:ilvl w:val="0"/>
          <w:numId w:val="22"/>
        </w:numPr>
        <w:tabs>
          <w:tab w:pos="822" w:val="left" w:leader="none"/>
        </w:tabs>
        <w:spacing w:line="240" w:lineRule="auto" w:before="15" w:after="0"/>
        <w:ind w:left="822" w:right="0" w:hanging="339"/>
        <w:jc w:val="left"/>
        <w:rPr>
          <w:sz w:val="22"/>
        </w:rPr>
      </w:pPr>
      <w:r>
        <w:rPr>
          <w:sz w:val="22"/>
        </w:rPr>
        <w:t>La</w:t>
      </w:r>
      <w:r>
        <w:rPr>
          <w:spacing w:val="-6"/>
          <w:sz w:val="22"/>
        </w:rPr>
        <w:t> </w:t>
      </w:r>
      <w:r>
        <w:rPr>
          <w:sz w:val="22"/>
        </w:rPr>
        <w:t>comunicación</w:t>
      </w:r>
      <w:r>
        <w:rPr>
          <w:spacing w:val="-6"/>
          <w:sz w:val="22"/>
        </w:rPr>
        <w:t> </w:t>
      </w:r>
      <w:r>
        <w:rPr>
          <w:sz w:val="22"/>
        </w:rPr>
        <w:t>al</w:t>
      </w:r>
      <w:r>
        <w:rPr>
          <w:spacing w:val="-7"/>
          <w:sz w:val="22"/>
        </w:rPr>
        <w:t> </w:t>
      </w:r>
      <w:r>
        <w:rPr>
          <w:sz w:val="22"/>
        </w:rPr>
        <w:t>cliente</w:t>
      </w:r>
      <w:r>
        <w:rPr>
          <w:spacing w:val="-3"/>
          <w:sz w:val="22"/>
        </w:rPr>
        <w:t> </w:t>
      </w:r>
      <w:r>
        <w:rPr>
          <w:sz w:val="22"/>
        </w:rPr>
        <w:t>cuando</w:t>
      </w:r>
      <w:r>
        <w:rPr>
          <w:spacing w:val="-3"/>
          <w:sz w:val="22"/>
        </w:rPr>
        <w:t> </w:t>
      </w:r>
      <w:r>
        <w:rPr>
          <w:sz w:val="22"/>
        </w:rPr>
        <w:t>utilice</w:t>
      </w:r>
      <w:r>
        <w:rPr>
          <w:spacing w:val="-6"/>
          <w:sz w:val="22"/>
        </w:rPr>
        <w:t> </w:t>
      </w:r>
      <w:r>
        <w:rPr>
          <w:sz w:val="22"/>
        </w:rPr>
        <w:t>servicios</w:t>
      </w:r>
      <w:r>
        <w:rPr>
          <w:spacing w:val="-2"/>
          <w:sz w:val="22"/>
        </w:rPr>
        <w:t> </w:t>
      </w:r>
      <w:r>
        <w:rPr>
          <w:sz w:val="22"/>
        </w:rPr>
        <w:t>soportados</w:t>
      </w:r>
      <w:r>
        <w:rPr>
          <w:spacing w:val="-6"/>
          <w:sz w:val="22"/>
        </w:rPr>
        <w:t> </w:t>
      </w:r>
      <w:r>
        <w:rPr>
          <w:sz w:val="22"/>
        </w:rPr>
        <w:t>por</w:t>
      </w:r>
      <w:r>
        <w:rPr>
          <w:spacing w:val="-9"/>
          <w:sz w:val="22"/>
        </w:rPr>
        <w:t> </w:t>
      </w:r>
      <w:r>
        <w:rPr>
          <w:sz w:val="22"/>
        </w:rPr>
        <w:t>este</w:t>
      </w:r>
      <w:r>
        <w:rPr>
          <w:spacing w:val="-3"/>
          <w:sz w:val="22"/>
        </w:rPr>
        <w:t> </w:t>
      </w:r>
      <w:r>
        <w:rPr>
          <w:sz w:val="22"/>
        </w:rPr>
        <w:t>tipo</w:t>
      </w:r>
      <w:r>
        <w:rPr>
          <w:spacing w:val="-7"/>
          <w:sz w:val="22"/>
        </w:rPr>
        <w:t> </w:t>
      </w:r>
      <w:r>
        <w:rPr>
          <w:sz w:val="22"/>
        </w:rPr>
        <w:t>de</w:t>
      </w:r>
      <w:r>
        <w:rPr>
          <w:spacing w:val="-6"/>
          <w:sz w:val="22"/>
        </w:rPr>
        <w:t> </w:t>
      </w:r>
      <w:r>
        <w:rPr>
          <w:spacing w:val="-2"/>
          <w:sz w:val="22"/>
        </w:rPr>
        <w:t>tecnología.</w:t>
      </w:r>
    </w:p>
    <w:p>
      <w:pPr>
        <w:pStyle w:val="BodyText"/>
        <w:spacing w:before="228"/>
      </w:pPr>
    </w:p>
    <w:p>
      <w:pPr>
        <w:pStyle w:val="ListParagraph"/>
        <w:numPr>
          <w:ilvl w:val="1"/>
          <w:numId w:val="16"/>
        </w:numPr>
        <w:tabs>
          <w:tab w:pos="537" w:val="left" w:leader="none"/>
        </w:tabs>
        <w:spacing w:line="240" w:lineRule="auto" w:before="1" w:after="0"/>
        <w:ind w:left="537" w:right="0" w:hanging="423"/>
        <w:jc w:val="left"/>
        <w:rPr>
          <w:sz w:val="22"/>
        </w:rPr>
      </w:pPr>
      <w:r>
        <w:rPr>
          <w:sz w:val="22"/>
        </w:rPr>
        <w:t>Control</w:t>
      </w:r>
      <w:r>
        <w:rPr>
          <w:spacing w:val="-4"/>
          <w:sz w:val="22"/>
        </w:rPr>
        <w:t> </w:t>
      </w:r>
      <w:r>
        <w:rPr>
          <w:sz w:val="22"/>
        </w:rPr>
        <w:t>y</w:t>
      </w:r>
      <w:r>
        <w:rPr>
          <w:spacing w:val="-4"/>
          <w:sz w:val="22"/>
        </w:rPr>
        <w:t> </w:t>
      </w:r>
      <w:r>
        <w:rPr>
          <w:sz w:val="22"/>
        </w:rPr>
        <w:t>reportes</w:t>
      </w:r>
      <w:r>
        <w:rPr>
          <w:spacing w:val="-7"/>
          <w:sz w:val="22"/>
        </w:rPr>
        <w:t> </w:t>
      </w:r>
      <w:r>
        <w:rPr>
          <w:sz w:val="22"/>
        </w:rPr>
        <w:t>de</w:t>
      </w:r>
      <w:r>
        <w:rPr>
          <w:spacing w:val="1"/>
          <w:sz w:val="22"/>
        </w:rPr>
        <w:t> </w:t>
      </w:r>
      <w:r>
        <w:rPr>
          <w:spacing w:val="-2"/>
          <w:sz w:val="22"/>
        </w:rPr>
        <w:t>gestión</w:t>
      </w:r>
    </w:p>
    <w:p>
      <w:pPr>
        <w:pStyle w:val="BodyText"/>
        <w:spacing w:before="241"/>
        <w:ind w:left="114" w:right="282"/>
        <w:jc w:val="both"/>
      </w:pPr>
      <w:r>
        <w:rPr/>
        <w:t>Las entidades deberán definir un proceso de control sobre la gestión de las áreas de tecnología de la información, mediante procedimientos, herramientas y métricas que permitan realizar un segui-miento y</w:t>
      </w:r>
      <w:r>
        <w:rPr>
          <w:spacing w:val="-2"/>
        </w:rPr>
        <w:t> </w:t>
      </w:r>
      <w:r>
        <w:rPr/>
        <w:t>evaluación de</w:t>
      </w:r>
      <w:r>
        <w:rPr>
          <w:spacing w:val="-1"/>
        </w:rPr>
        <w:t> </w:t>
      </w:r>
      <w:r>
        <w:rPr/>
        <w:t>las tareas desarrolladas y</w:t>
      </w:r>
      <w:r>
        <w:rPr>
          <w:spacing w:val="-2"/>
        </w:rPr>
        <w:t> </w:t>
      </w:r>
      <w:r>
        <w:rPr/>
        <w:t>del cumplimiento de objetivos. Asimismo,</w:t>
      </w:r>
      <w:r>
        <w:rPr>
          <w:spacing w:val="-2"/>
        </w:rPr>
        <w:t> </w:t>
      </w:r>
      <w:r>
        <w:rPr/>
        <w:t>deberán incluir la identificación de oportunidades de mejora.</w:t>
      </w:r>
    </w:p>
    <w:p>
      <w:pPr>
        <w:pStyle w:val="BodyText"/>
        <w:spacing w:before="238"/>
        <w:ind w:left="114" w:right="279"/>
        <w:jc w:val="both"/>
      </w:pPr>
      <w:r>
        <w:rPr/>
        <w:t>Las métricas deberán incluir indicadores o umbrales que permitan controlar los desvíos respecto de lo planificado, tanto para las tareas operativas, como de gestión, y establecer planes de acciones correctivas cuando sea necesario.</w:t>
      </w:r>
    </w:p>
    <w:p>
      <w:pPr>
        <w:pStyle w:val="BodyText"/>
        <w:spacing w:before="240"/>
        <w:ind w:left="114" w:right="278"/>
        <w:jc w:val="both"/>
      </w:pPr>
      <w:r>
        <w:rPr/>
        <w:t>De acuerdo con sus operaciones, procesos y estructura, las entidades deberán promover la imple-mentación de indicadores automatizados, como así también la generación de alertas ante la su-peración de umbrales.</w:t>
      </w:r>
    </w:p>
    <w:p>
      <w:pPr>
        <w:pStyle w:val="BodyText"/>
        <w:spacing w:before="242"/>
        <w:ind w:left="114" w:right="282"/>
        <w:jc w:val="both"/>
      </w:pPr>
      <w:r>
        <w:rPr/>
        <w:t>El monitoreo de la efectividad de la gestión deberá considerar los resultados de los ejercicios de respuesta y recuperación ante ciberincidentes, y de la gestión de vulnerabilidades. Adicionalmente, se deberán evaluar los resultados de las actividades de mejora continua.</w:t>
      </w:r>
    </w:p>
    <w:p>
      <w:pPr>
        <w:pStyle w:val="BodyText"/>
        <w:spacing w:before="239"/>
        <w:ind w:left="114" w:right="284"/>
        <w:jc w:val="both"/>
      </w:pPr>
      <w:r>
        <w:rPr/>
        <w:t>Los reportes de gestión de las áreas de tecnología deberán considerar las evaluaciones sobre la eficacia de los procesos que incluyan, al menos:</w:t>
      </w:r>
    </w:p>
    <w:p>
      <w:pPr>
        <w:pStyle w:val="BodyText"/>
        <w:spacing w:after="0"/>
        <w:jc w:val="both"/>
        <w:sectPr>
          <w:pgSz w:w="11910" w:h="16840"/>
          <w:pgMar w:header="569" w:footer="0" w:top="1620" w:bottom="280" w:left="1417" w:right="283"/>
        </w:sectPr>
      </w:pPr>
    </w:p>
    <w:p>
      <w:pPr>
        <w:pStyle w:val="BodyText"/>
        <w:spacing w:before="162"/>
      </w:pPr>
    </w:p>
    <w:p>
      <w:pPr>
        <w:pStyle w:val="ListParagraph"/>
        <w:numPr>
          <w:ilvl w:val="0"/>
          <w:numId w:val="23"/>
        </w:numPr>
        <w:tabs>
          <w:tab w:pos="822" w:val="left" w:leader="none"/>
          <w:tab w:pos="834" w:val="left" w:leader="none"/>
        </w:tabs>
        <w:spacing w:line="240" w:lineRule="auto" w:before="0" w:after="0"/>
        <w:ind w:left="834" w:right="279" w:hanging="351"/>
        <w:jc w:val="left"/>
        <w:rPr>
          <w:sz w:val="22"/>
        </w:rPr>
      </w:pPr>
      <w:r>
        <w:rPr>
          <w:sz w:val="22"/>
        </w:rPr>
        <w:t>El monitoreo de la capacidad en materia de comunicaciones, procesamiento, virtualización, </w:t>
      </w:r>
      <w:r>
        <w:rPr>
          <w:spacing w:val="-2"/>
          <w:sz w:val="22"/>
        </w:rPr>
        <w:t>hardware.</w:t>
      </w:r>
    </w:p>
    <w:p>
      <w:pPr>
        <w:pStyle w:val="ListParagraph"/>
        <w:numPr>
          <w:ilvl w:val="0"/>
          <w:numId w:val="23"/>
        </w:numPr>
        <w:tabs>
          <w:tab w:pos="822" w:val="left" w:leader="none"/>
          <w:tab w:pos="834" w:val="left" w:leader="none"/>
        </w:tabs>
        <w:spacing w:line="240" w:lineRule="auto" w:before="12" w:after="0"/>
        <w:ind w:left="834" w:right="287" w:hanging="351"/>
        <w:jc w:val="left"/>
        <w:rPr>
          <w:sz w:val="22"/>
        </w:rPr>
      </w:pPr>
      <w:r>
        <w:rPr>
          <w:sz w:val="22"/>
        </w:rPr>
        <w:t>Información</w:t>
      </w:r>
      <w:r>
        <w:rPr>
          <w:spacing w:val="39"/>
          <w:sz w:val="22"/>
        </w:rPr>
        <w:t> </w:t>
      </w:r>
      <w:r>
        <w:rPr>
          <w:sz w:val="22"/>
        </w:rPr>
        <w:t>sobre</w:t>
      </w:r>
      <w:r>
        <w:rPr>
          <w:spacing w:val="39"/>
          <w:sz w:val="22"/>
        </w:rPr>
        <w:t> </w:t>
      </w:r>
      <w:r>
        <w:rPr>
          <w:sz w:val="22"/>
        </w:rPr>
        <w:t>el</w:t>
      </w:r>
      <w:r>
        <w:rPr>
          <w:spacing w:val="40"/>
          <w:sz w:val="22"/>
        </w:rPr>
        <w:t> </w:t>
      </w:r>
      <w:r>
        <w:rPr>
          <w:sz w:val="22"/>
        </w:rPr>
        <w:t>rendimiento</w:t>
      </w:r>
      <w:r>
        <w:rPr>
          <w:spacing w:val="37"/>
          <w:sz w:val="22"/>
        </w:rPr>
        <w:t> </w:t>
      </w:r>
      <w:r>
        <w:rPr>
          <w:sz w:val="22"/>
        </w:rPr>
        <w:t>de</w:t>
      </w:r>
      <w:r>
        <w:rPr>
          <w:spacing w:val="37"/>
          <w:sz w:val="22"/>
        </w:rPr>
        <w:t> </w:t>
      </w:r>
      <w:r>
        <w:rPr>
          <w:sz w:val="22"/>
        </w:rPr>
        <w:t>los</w:t>
      </w:r>
      <w:r>
        <w:rPr>
          <w:spacing w:val="38"/>
          <w:sz w:val="22"/>
        </w:rPr>
        <w:t> </w:t>
      </w:r>
      <w:r>
        <w:rPr>
          <w:sz w:val="22"/>
        </w:rPr>
        <w:t>sistemas</w:t>
      </w:r>
      <w:r>
        <w:rPr>
          <w:spacing w:val="33"/>
          <w:sz w:val="22"/>
        </w:rPr>
        <w:t> </w:t>
      </w:r>
      <w:r>
        <w:rPr>
          <w:sz w:val="22"/>
        </w:rPr>
        <w:t>(disponibilidad,</w:t>
      </w:r>
      <w:r>
        <w:rPr>
          <w:spacing w:val="36"/>
          <w:sz w:val="22"/>
        </w:rPr>
        <w:t> </w:t>
      </w:r>
      <w:r>
        <w:rPr>
          <w:sz w:val="22"/>
        </w:rPr>
        <w:t>tiempos</w:t>
      </w:r>
      <w:r>
        <w:rPr>
          <w:spacing w:val="36"/>
          <w:sz w:val="22"/>
        </w:rPr>
        <w:t> </w:t>
      </w:r>
      <w:r>
        <w:rPr>
          <w:sz w:val="22"/>
        </w:rPr>
        <w:t>de</w:t>
      </w:r>
      <w:r>
        <w:rPr>
          <w:spacing w:val="35"/>
          <w:sz w:val="22"/>
        </w:rPr>
        <w:t> </w:t>
      </w:r>
      <w:r>
        <w:rPr>
          <w:sz w:val="22"/>
        </w:rPr>
        <w:t>respuesta</w:t>
      </w:r>
      <w:r>
        <w:rPr>
          <w:spacing w:val="37"/>
          <w:sz w:val="22"/>
        </w:rPr>
        <w:t> </w:t>
      </w:r>
      <w:r>
        <w:rPr>
          <w:sz w:val="22"/>
        </w:rPr>
        <w:t>y </w:t>
      </w:r>
      <w:r>
        <w:rPr>
          <w:spacing w:val="-2"/>
          <w:sz w:val="22"/>
        </w:rPr>
        <w:t>procesamiento).</w:t>
      </w:r>
    </w:p>
    <w:p>
      <w:pPr>
        <w:pStyle w:val="ListParagraph"/>
        <w:numPr>
          <w:ilvl w:val="0"/>
          <w:numId w:val="23"/>
        </w:numPr>
        <w:tabs>
          <w:tab w:pos="822" w:val="left" w:leader="none"/>
        </w:tabs>
        <w:spacing w:line="240" w:lineRule="auto" w:before="15" w:after="0"/>
        <w:ind w:left="822" w:right="0" w:hanging="339"/>
        <w:jc w:val="left"/>
        <w:rPr>
          <w:sz w:val="22"/>
        </w:rPr>
      </w:pPr>
      <w:r>
        <w:rPr>
          <w:sz w:val="22"/>
        </w:rPr>
        <w:t>La</w:t>
      </w:r>
      <w:r>
        <w:rPr>
          <w:spacing w:val="-4"/>
          <w:sz w:val="22"/>
        </w:rPr>
        <w:t> </w:t>
      </w:r>
      <w:r>
        <w:rPr>
          <w:sz w:val="22"/>
        </w:rPr>
        <w:t>gestión</w:t>
      </w:r>
      <w:r>
        <w:rPr>
          <w:spacing w:val="-6"/>
          <w:sz w:val="22"/>
        </w:rPr>
        <w:t> </w:t>
      </w:r>
      <w:r>
        <w:rPr>
          <w:sz w:val="22"/>
        </w:rPr>
        <w:t>de</w:t>
      </w:r>
      <w:r>
        <w:rPr>
          <w:spacing w:val="-3"/>
          <w:sz w:val="22"/>
        </w:rPr>
        <w:t> </w:t>
      </w:r>
      <w:r>
        <w:rPr>
          <w:spacing w:val="-2"/>
          <w:sz w:val="22"/>
        </w:rPr>
        <w:t>cambios.</w:t>
      </w:r>
    </w:p>
    <w:p>
      <w:pPr>
        <w:pStyle w:val="ListParagraph"/>
        <w:numPr>
          <w:ilvl w:val="0"/>
          <w:numId w:val="23"/>
        </w:numPr>
        <w:tabs>
          <w:tab w:pos="822" w:val="left" w:leader="none"/>
          <w:tab w:pos="834" w:val="left" w:leader="none"/>
        </w:tabs>
        <w:spacing w:line="240" w:lineRule="auto" w:before="16" w:after="0"/>
        <w:ind w:left="834" w:right="279" w:hanging="351"/>
        <w:jc w:val="left"/>
        <w:rPr>
          <w:sz w:val="22"/>
        </w:rPr>
      </w:pPr>
      <w:r>
        <w:rPr>
          <w:sz w:val="22"/>
        </w:rPr>
        <w:t>La evaluación del</w:t>
      </w:r>
      <w:r>
        <w:rPr>
          <w:spacing w:val="-2"/>
          <w:sz w:val="22"/>
        </w:rPr>
        <w:t> </w:t>
      </w:r>
      <w:r>
        <w:rPr>
          <w:sz w:val="22"/>
        </w:rPr>
        <w:t>cumplimiento</w:t>
      </w:r>
      <w:r>
        <w:rPr>
          <w:spacing w:val="-3"/>
          <w:sz w:val="22"/>
        </w:rPr>
        <w:t> </w:t>
      </w:r>
      <w:r>
        <w:rPr>
          <w:sz w:val="22"/>
        </w:rPr>
        <w:t>de los</w:t>
      </w:r>
      <w:r>
        <w:rPr>
          <w:spacing w:val="-1"/>
          <w:sz w:val="22"/>
        </w:rPr>
        <w:t> </w:t>
      </w:r>
      <w:r>
        <w:rPr>
          <w:sz w:val="22"/>
        </w:rPr>
        <w:t>acuerdos</w:t>
      </w:r>
      <w:r>
        <w:rPr>
          <w:spacing w:val="-1"/>
          <w:sz w:val="22"/>
        </w:rPr>
        <w:t> </w:t>
      </w:r>
      <w:r>
        <w:rPr>
          <w:sz w:val="22"/>
        </w:rPr>
        <w:t>de nivel de servicios,</w:t>
      </w:r>
      <w:r>
        <w:rPr>
          <w:spacing w:val="-3"/>
          <w:sz w:val="22"/>
        </w:rPr>
        <w:t> </w:t>
      </w:r>
      <w:r>
        <w:rPr>
          <w:sz w:val="22"/>
        </w:rPr>
        <w:t>incluidos</w:t>
      </w:r>
      <w:r>
        <w:rPr>
          <w:spacing w:val="-1"/>
          <w:sz w:val="22"/>
        </w:rPr>
        <w:t> </w:t>
      </w:r>
      <w:r>
        <w:rPr>
          <w:sz w:val="22"/>
        </w:rPr>
        <w:t>los</w:t>
      </w:r>
      <w:r>
        <w:rPr>
          <w:spacing w:val="-1"/>
          <w:sz w:val="22"/>
        </w:rPr>
        <w:t> </w:t>
      </w:r>
      <w:r>
        <w:rPr>
          <w:sz w:val="22"/>
        </w:rPr>
        <w:t>brindados por terceros.</w:t>
      </w:r>
    </w:p>
    <w:p>
      <w:pPr>
        <w:pStyle w:val="ListParagraph"/>
        <w:numPr>
          <w:ilvl w:val="0"/>
          <w:numId w:val="23"/>
        </w:numPr>
        <w:tabs>
          <w:tab w:pos="822" w:val="left" w:leader="none"/>
        </w:tabs>
        <w:spacing w:line="240" w:lineRule="auto" w:before="15" w:after="0"/>
        <w:ind w:left="822" w:right="0" w:hanging="339"/>
        <w:jc w:val="left"/>
        <w:rPr>
          <w:sz w:val="22"/>
        </w:rPr>
      </w:pPr>
      <w:r>
        <w:rPr>
          <w:sz w:val="22"/>
        </w:rPr>
        <w:t>Los</w:t>
      </w:r>
      <w:r>
        <w:rPr>
          <w:spacing w:val="-6"/>
          <w:sz w:val="22"/>
        </w:rPr>
        <w:t> </w:t>
      </w:r>
      <w:r>
        <w:rPr>
          <w:sz w:val="22"/>
        </w:rPr>
        <w:t>avances,</w:t>
      </w:r>
      <w:r>
        <w:rPr>
          <w:spacing w:val="-3"/>
          <w:sz w:val="22"/>
        </w:rPr>
        <w:t> </w:t>
      </w:r>
      <w:r>
        <w:rPr>
          <w:sz w:val="22"/>
        </w:rPr>
        <w:t>desvíos</w:t>
      </w:r>
      <w:r>
        <w:rPr>
          <w:spacing w:val="-2"/>
          <w:sz w:val="22"/>
        </w:rPr>
        <w:t> </w:t>
      </w:r>
      <w:r>
        <w:rPr>
          <w:sz w:val="22"/>
        </w:rPr>
        <w:t>y</w:t>
      </w:r>
      <w:r>
        <w:rPr>
          <w:spacing w:val="-8"/>
          <w:sz w:val="22"/>
        </w:rPr>
        <w:t> </w:t>
      </w:r>
      <w:r>
        <w:rPr>
          <w:sz w:val="22"/>
        </w:rPr>
        <w:t>riesgos</w:t>
      </w:r>
      <w:r>
        <w:rPr>
          <w:spacing w:val="-5"/>
          <w:sz w:val="22"/>
        </w:rPr>
        <w:t> </w:t>
      </w:r>
      <w:r>
        <w:rPr>
          <w:sz w:val="22"/>
        </w:rPr>
        <w:t>relevantes</w:t>
      </w:r>
      <w:r>
        <w:rPr>
          <w:spacing w:val="-4"/>
          <w:sz w:val="22"/>
        </w:rPr>
        <w:t> </w:t>
      </w:r>
      <w:r>
        <w:rPr>
          <w:sz w:val="22"/>
        </w:rPr>
        <w:t>de</w:t>
      </w:r>
      <w:r>
        <w:rPr>
          <w:spacing w:val="-7"/>
          <w:sz w:val="22"/>
        </w:rPr>
        <w:t> </w:t>
      </w:r>
      <w:r>
        <w:rPr>
          <w:sz w:val="22"/>
        </w:rPr>
        <w:t>los</w:t>
      </w:r>
      <w:r>
        <w:rPr>
          <w:spacing w:val="-5"/>
          <w:sz w:val="22"/>
        </w:rPr>
        <w:t> </w:t>
      </w:r>
      <w:r>
        <w:rPr>
          <w:spacing w:val="-2"/>
          <w:sz w:val="22"/>
        </w:rPr>
        <w:t>proyectos.</w:t>
      </w:r>
    </w:p>
    <w:p>
      <w:pPr>
        <w:pStyle w:val="ListParagraph"/>
        <w:numPr>
          <w:ilvl w:val="0"/>
          <w:numId w:val="23"/>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supervisión</w:t>
      </w:r>
      <w:r>
        <w:rPr>
          <w:spacing w:val="-4"/>
          <w:sz w:val="22"/>
        </w:rPr>
        <w:t> </w:t>
      </w:r>
      <w:r>
        <w:rPr>
          <w:sz w:val="22"/>
        </w:rPr>
        <w:t>de</w:t>
      </w:r>
      <w:r>
        <w:rPr>
          <w:spacing w:val="-2"/>
          <w:sz w:val="22"/>
        </w:rPr>
        <w:t> </w:t>
      </w:r>
      <w:r>
        <w:rPr>
          <w:sz w:val="22"/>
        </w:rPr>
        <w:t>los</w:t>
      </w:r>
      <w:r>
        <w:rPr>
          <w:spacing w:val="-4"/>
          <w:sz w:val="22"/>
        </w:rPr>
        <w:t> </w:t>
      </w:r>
      <w:r>
        <w:rPr>
          <w:sz w:val="22"/>
        </w:rPr>
        <w:t>planes</w:t>
      </w:r>
      <w:r>
        <w:rPr>
          <w:spacing w:val="-5"/>
          <w:sz w:val="22"/>
        </w:rPr>
        <w:t> </w:t>
      </w:r>
      <w:r>
        <w:rPr>
          <w:sz w:val="22"/>
        </w:rPr>
        <w:t>de</w:t>
      </w:r>
      <w:r>
        <w:rPr>
          <w:spacing w:val="-6"/>
          <w:sz w:val="22"/>
        </w:rPr>
        <w:t> </w:t>
      </w:r>
      <w:r>
        <w:rPr>
          <w:sz w:val="22"/>
        </w:rPr>
        <w:t>acción</w:t>
      </w:r>
      <w:r>
        <w:rPr>
          <w:spacing w:val="-6"/>
          <w:sz w:val="22"/>
        </w:rPr>
        <w:t> </w:t>
      </w:r>
      <w:r>
        <w:rPr>
          <w:sz w:val="22"/>
        </w:rPr>
        <w:t>ante</w:t>
      </w:r>
      <w:r>
        <w:rPr>
          <w:spacing w:val="-7"/>
          <w:sz w:val="22"/>
        </w:rPr>
        <w:t> </w:t>
      </w:r>
      <w:r>
        <w:rPr>
          <w:sz w:val="22"/>
        </w:rPr>
        <w:t>incumplimientos</w:t>
      </w:r>
      <w:r>
        <w:rPr>
          <w:spacing w:val="-4"/>
          <w:sz w:val="22"/>
        </w:rPr>
        <w:t> </w:t>
      </w:r>
      <w:r>
        <w:rPr>
          <w:sz w:val="22"/>
        </w:rPr>
        <w:t>o</w:t>
      </w:r>
      <w:r>
        <w:rPr>
          <w:spacing w:val="-6"/>
          <w:sz w:val="22"/>
        </w:rPr>
        <w:t> </w:t>
      </w:r>
      <w:r>
        <w:rPr>
          <w:sz w:val="22"/>
        </w:rPr>
        <w:t>desvíos</w:t>
      </w:r>
      <w:r>
        <w:rPr>
          <w:spacing w:val="-5"/>
          <w:sz w:val="22"/>
        </w:rPr>
        <w:t> </w:t>
      </w:r>
      <w:r>
        <w:rPr>
          <w:sz w:val="22"/>
        </w:rPr>
        <w:t>de</w:t>
      </w:r>
      <w:r>
        <w:rPr>
          <w:spacing w:val="-1"/>
          <w:sz w:val="22"/>
        </w:rPr>
        <w:t> </w:t>
      </w:r>
      <w:r>
        <w:rPr>
          <w:sz w:val="22"/>
        </w:rPr>
        <w:t>la</w:t>
      </w:r>
      <w:r>
        <w:rPr>
          <w:spacing w:val="-7"/>
          <w:sz w:val="22"/>
        </w:rPr>
        <w:t> </w:t>
      </w:r>
      <w:r>
        <w:rPr>
          <w:spacing w:val="-2"/>
          <w:sz w:val="22"/>
        </w:rPr>
        <w:t>gestión.</w:t>
      </w:r>
    </w:p>
    <w:p>
      <w:pPr>
        <w:pStyle w:val="ListParagraph"/>
        <w:numPr>
          <w:ilvl w:val="0"/>
          <w:numId w:val="23"/>
        </w:numPr>
        <w:tabs>
          <w:tab w:pos="822" w:val="left" w:leader="none"/>
        </w:tabs>
        <w:spacing w:line="240" w:lineRule="auto" w:before="13" w:after="0"/>
        <w:ind w:left="822" w:right="0" w:hanging="339"/>
        <w:jc w:val="left"/>
        <w:rPr>
          <w:sz w:val="22"/>
        </w:rPr>
      </w:pPr>
      <w:r>
        <w:rPr>
          <w:sz w:val="22"/>
        </w:rPr>
        <w:t>La</w:t>
      </w:r>
      <w:r>
        <w:rPr>
          <w:spacing w:val="-5"/>
          <w:sz w:val="22"/>
        </w:rPr>
        <w:t> </w:t>
      </w:r>
      <w:r>
        <w:rPr>
          <w:sz w:val="22"/>
        </w:rPr>
        <w:t>gestión</w:t>
      </w:r>
      <w:r>
        <w:rPr>
          <w:spacing w:val="-6"/>
          <w:sz w:val="22"/>
        </w:rPr>
        <w:t> </w:t>
      </w:r>
      <w:r>
        <w:rPr>
          <w:sz w:val="22"/>
        </w:rPr>
        <w:t>de</w:t>
      </w:r>
      <w:r>
        <w:rPr>
          <w:spacing w:val="-4"/>
          <w:sz w:val="22"/>
        </w:rPr>
        <w:t> </w:t>
      </w:r>
      <w:r>
        <w:rPr>
          <w:sz w:val="22"/>
        </w:rPr>
        <w:t>la</w:t>
      </w:r>
      <w:r>
        <w:rPr>
          <w:spacing w:val="-7"/>
          <w:sz w:val="22"/>
        </w:rPr>
        <w:t> </w:t>
      </w:r>
      <w:r>
        <w:rPr>
          <w:sz w:val="22"/>
        </w:rPr>
        <w:t>infraestructura</w:t>
      </w:r>
      <w:r>
        <w:rPr>
          <w:spacing w:val="-1"/>
          <w:sz w:val="22"/>
        </w:rPr>
        <w:t> </w:t>
      </w:r>
      <w:r>
        <w:rPr>
          <w:spacing w:val="-2"/>
          <w:sz w:val="22"/>
        </w:rPr>
        <w:t>tecnológica.</w:t>
      </w:r>
    </w:p>
    <w:p>
      <w:pPr>
        <w:pStyle w:val="BodyText"/>
        <w:spacing w:before="242"/>
        <w:ind w:left="114" w:right="281"/>
      </w:pPr>
      <w:r>
        <w:rPr/>
        <w:t>Además, se deberá establecer la frecuencia y los canales formales de comunicación de los resulta-dos de la gestión de las áreas al Directorio y la Alta Gerencia.</w:t>
      </w:r>
    </w:p>
    <w:p>
      <w:pPr>
        <w:pStyle w:val="BodyText"/>
        <w:spacing w:after="0"/>
        <w:sectPr>
          <w:pgSz w:w="11910" w:h="16840"/>
          <w:pgMar w:header="569" w:footer="0" w:top="1620" w:bottom="280" w:left="1417" w:right="283"/>
        </w:sectPr>
      </w:pPr>
    </w:p>
    <w:p>
      <w:pPr>
        <w:pStyle w:val="BodyText"/>
      </w:pPr>
    </w:p>
    <w:p>
      <w:pPr>
        <w:pStyle w:val="BodyText"/>
      </w:pPr>
    </w:p>
    <w:p>
      <w:pPr>
        <w:pStyle w:val="BodyText"/>
        <w:spacing w:before="133"/>
      </w:pPr>
    </w:p>
    <w:p>
      <w:pPr>
        <w:pStyle w:val="BodyText"/>
        <w:spacing w:before="1"/>
        <w:ind w:left="114"/>
      </w:pPr>
      <w:r>
        <w:rPr/>
        <w:t>Sección</w:t>
      </w:r>
      <w:r>
        <w:rPr>
          <w:spacing w:val="-3"/>
        </w:rPr>
        <w:t> </w:t>
      </w:r>
      <w:r>
        <w:rPr/>
        <w:t>5:</w:t>
      </w:r>
      <w:r>
        <w:rPr>
          <w:spacing w:val="-5"/>
        </w:rPr>
        <w:t> </w:t>
      </w:r>
      <w:r>
        <w:rPr/>
        <w:t>Gestión</w:t>
      </w:r>
      <w:r>
        <w:rPr>
          <w:spacing w:val="-3"/>
        </w:rPr>
        <w:t> </w:t>
      </w:r>
      <w:r>
        <w:rPr/>
        <w:t>de</w:t>
      </w:r>
      <w:r>
        <w:rPr>
          <w:spacing w:val="-5"/>
        </w:rPr>
        <w:t> </w:t>
      </w:r>
      <w:r>
        <w:rPr/>
        <w:t>seguridad</w:t>
      </w:r>
      <w:r>
        <w:rPr>
          <w:spacing w:val="-5"/>
        </w:rPr>
        <w:t> </w:t>
      </w:r>
      <w:r>
        <w:rPr/>
        <w:t>de</w:t>
      </w:r>
      <w:r>
        <w:rPr>
          <w:spacing w:val="-5"/>
        </w:rPr>
        <w:t> </w:t>
      </w:r>
      <w:r>
        <w:rPr/>
        <w:t>la</w:t>
      </w:r>
      <w:r>
        <w:rPr>
          <w:spacing w:val="-3"/>
        </w:rPr>
        <w:t> </w:t>
      </w:r>
      <w:r>
        <w:rPr>
          <w:spacing w:val="-2"/>
        </w:rPr>
        <w:t>información</w:t>
      </w:r>
    </w:p>
    <w:p>
      <w:pPr>
        <w:pStyle w:val="BodyText"/>
        <w:spacing w:before="62"/>
      </w:pPr>
    </w:p>
    <w:p>
      <w:pPr>
        <w:pStyle w:val="ListParagraph"/>
        <w:numPr>
          <w:ilvl w:val="1"/>
          <w:numId w:val="24"/>
        </w:numPr>
        <w:tabs>
          <w:tab w:pos="539" w:val="left" w:leader="none"/>
        </w:tabs>
        <w:spacing w:line="240" w:lineRule="auto" w:before="0" w:after="0"/>
        <w:ind w:left="539" w:right="0" w:hanging="425"/>
        <w:jc w:val="left"/>
        <w:rPr>
          <w:sz w:val="22"/>
        </w:rPr>
      </w:pPr>
      <w:r>
        <w:rPr>
          <w:sz w:val="22"/>
        </w:rPr>
        <w:t>Marco</w:t>
      </w:r>
      <w:r>
        <w:rPr>
          <w:spacing w:val="-6"/>
          <w:sz w:val="22"/>
        </w:rPr>
        <w:t> </w:t>
      </w:r>
      <w:r>
        <w:rPr>
          <w:sz w:val="22"/>
        </w:rPr>
        <w:t>de</w:t>
      </w:r>
      <w:r>
        <w:rPr>
          <w:spacing w:val="-1"/>
          <w:sz w:val="22"/>
        </w:rPr>
        <w:t> </w:t>
      </w:r>
      <w:r>
        <w:rPr>
          <w:sz w:val="22"/>
        </w:rPr>
        <w:t>gestión</w:t>
      </w:r>
      <w:r>
        <w:rPr>
          <w:spacing w:val="-4"/>
          <w:sz w:val="22"/>
        </w:rPr>
        <w:t> </w:t>
      </w:r>
      <w:r>
        <w:rPr>
          <w:sz w:val="22"/>
        </w:rPr>
        <w:t>de</w:t>
      </w:r>
      <w:r>
        <w:rPr>
          <w:spacing w:val="-4"/>
          <w:sz w:val="22"/>
        </w:rPr>
        <w:t> </w:t>
      </w:r>
      <w:r>
        <w:rPr>
          <w:sz w:val="22"/>
        </w:rPr>
        <w:t>seguridad</w:t>
      </w:r>
      <w:r>
        <w:rPr>
          <w:spacing w:val="-2"/>
          <w:sz w:val="22"/>
        </w:rPr>
        <w:t> </w:t>
      </w:r>
      <w:r>
        <w:rPr>
          <w:sz w:val="22"/>
        </w:rPr>
        <w:t>de</w:t>
      </w:r>
      <w:r>
        <w:rPr>
          <w:spacing w:val="-5"/>
          <w:sz w:val="22"/>
        </w:rPr>
        <w:t> </w:t>
      </w:r>
      <w:r>
        <w:rPr>
          <w:sz w:val="22"/>
        </w:rPr>
        <w:t>la</w:t>
      </w:r>
      <w:r>
        <w:rPr>
          <w:spacing w:val="-4"/>
          <w:sz w:val="22"/>
        </w:rPr>
        <w:t> </w:t>
      </w:r>
      <w:r>
        <w:rPr>
          <w:spacing w:val="-2"/>
          <w:sz w:val="22"/>
        </w:rPr>
        <w:t>información</w:t>
      </w:r>
    </w:p>
    <w:p>
      <w:pPr>
        <w:pStyle w:val="BodyText"/>
        <w:spacing w:before="27"/>
      </w:pPr>
    </w:p>
    <w:p>
      <w:pPr>
        <w:pStyle w:val="BodyText"/>
        <w:spacing w:line="276" w:lineRule="auto"/>
        <w:ind w:left="114" w:right="283"/>
      </w:pPr>
      <w:r>
        <w:rPr/>
        <w:t>Las entidades deberán establecer un marco de gestión de la seguridad de la información que</w:t>
      </w:r>
      <w:r>
        <w:rPr>
          <w:spacing w:val="15"/>
        </w:rPr>
        <w:t> </w:t>
      </w:r>
      <w:r>
        <w:rPr/>
        <w:t>con-</w:t>
      </w:r>
      <w:r>
        <w:rPr>
          <w:spacing w:val="-2"/>
        </w:rPr>
        <w:t>temple:</w:t>
      </w:r>
    </w:p>
    <w:p>
      <w:pPr>
        <w:pStyle w:val="BodyText"/>
      </w:pPr>
    </w:p>
    <w:p>
      <w:pPr>
        <w:pStyle w:val="ListParagraph"/>
        <w:numPr>
          <w:ilvl w:val="0"/>
          <w:numId w:val="25"/>
        </w:numPr>
        <w:tabs>
          <w:tab w:pos="822" w:val="left" w:leader="none"/>
          <w:tab w:pos="834" w:val="left" w:leader="none"/>
        </w:tabs>
        <w:spacing w:line="278" w:lineRule="auto" w:before="1" w:after="0"/>
        <w:ind w:left="834" w:right="284" w:hanging="351"/>
        <w:jc w:val="left"/>
        <w:rPr>
          <w:sz w:val="22"/>
        </w:rPr>
      </w:pPr>
      <w:r>
        <w:rPr>
          <w:sz w:val="22"/>
        </w:rPr>
        <w:t>Los objetivos estratégicos del negocio y de tecnología, la gestión del dato, la clasificación de datos e información, los activos de información y los riesgos.</w:t>
      </w:r>
    </w:p>
    <w:p>
      <w:pPr>
        <w:pStyle w:val="ListParagraph"/>
        <w:numPr>
          <w:ilvl w:val="0"/>
          <w:numId w:val="25"/>
        </w:numPr>
        <w:tabs>
          <w:tab w:pos="822" w:val="left" w:leader="none"/>
          <w:tab w:pos="834" w:val="left" w:leader="none"/>
        </w:tabs>
        <w:spacing w:line="276" w:lineRule="auto" w:before="10" w:after="0"/>
        <w:ind w:left="834" w:right="283" w:hanging="351"/>
        <w:jc w:val="left"/>
        <w:rPr>
          <w:sz w:val="22"/>
        </w:rPr>
      </w:pPr>
      <w:r>
        <w:rPr>
          <w:sz w:val="22"/>
        </w:rPr>
        <w:t>La</w:t>
      </w:r>
      <w:r>
        <w:rPr>
          <w:spacing w:val="27"/>
          <w:sz w:val="22"/>
        </w:rPr>
        <w:t> </w:t>
      </w:r>
      <w:r>
        <w:rPr>
          <w:sz w:val="22"/>
        </w:rPr>
        <w:t>protección</w:t>
      </w:r>
      <w:r>
        <w:rPr>
          <w:spacing w:val="26"/>
          <w:sz w:val="22"/>
        </w:rPr>
        <w:t> </w:t>
      </w:r>
      <w:r>
        <w:rPr>
          <w:sz w:val="22"/>
        </w:rPr>
        <w:t>de</w:t>
      </w:r>
      <w:r>
        <w:rPr>
          <w:spacing w:val="26"/>
          <w:sz w:val="22"/>
        </w:rPr>
        <w:t> </w:t>
      </w:r>
      <w:r>
        <w:rPr>
          <w:sz w:val="22"/>
        </w:rPr>
        <w:t>los</w:t>
      </w:r>
      <w:r>
        <w:rPr>
          <w:spacing w:val="25"/>
          <w:sz w:val="22"/>
        </w:rPr>
        <w:t> </w:t>
      </w:r>
      <w:r>
        <w:rPr>
          <w:sz w:val="22"/>
        </w:rPr>
        <w:t>activos</w:t>
      </w:r>
      <w:r>
        <w:rPr>
          <w:spacing w:val="25"/>
          <w:sz w:val="22"/>
        </w:rPr>
        <w:t> </w:t>
      </w:r>
      <w:r>
        <w:rPr>
          <w:sz w:val="22"/>
        </w:rPr>
        <w:t>de</w:t>
      </w:r>
      <w:r>
        <w:rPr>
          <w:spacing w:val="27"/>
          <w:sz w:val="22"/>
        </w:rPr>
        <w:t> </w:t>
      </w:r>
      <w:r>
        <w:rPr>
          <w:sz w:val="22"/>
        </w:rPr>
        <w:t>información</w:t>
      </w:r>
      <w:r>
        <w:rPr>
          <w:spacing w:val="27"/>
          <w:sz w:val="22"/>
        </w:rPr>
        <w:t> </w:t>
      </w:r>
      <w:r>
        <w:rPr>
          <w:sz w:val="22"/>
        </w:rPr>
        <w:t>para</w:t>
      </w:r>
      <w:r>
        <w:rPr>
          <w:spacing w:val="26"/>
          <w:sz w:val="22"/>
        </w:rPr>
        <w:t> </w:t>
      </w:r>
      <w:r>
        <w:rPr>
          <w:sz w:val="22"/>
        </w:rPr>
        <w:t>asegurar</w:t>
      </w:r>
      <w:r>
        <w:rPr>
          <w:spacing w:val="24"/>
          <w:sz w:val="22"/>
        </w:rPr>
        <w:t> </w:t>
      </w:r>
      <w:r>
        <w:rPr>
          <w:sz w:val="22"/>
        </w:rPr>
        <w:t>la</w:t>
      </w:r>
      <w:r>
        <w:rPr>
          <w:spacing w:val="27"/>
          <w:sz w:val="22"/>
        </w:rPr>
        <w:t> </w:t>
      </w:r>
      <w:r>
        <w:rPr>
          <w:sz w:val="22"/>
        </w:rPr>
        <w:t>prestación</w:t>
      </w:r>
      <w:r>
        <w:rPr>
          <w:spacing w:val="26"/>
          <w:sz w:val="22"/>
        </w:rPr>
        <w:t> </w:t>
      </w:r>
      <w:r>
        <w:rPr>
          <w:sz w:val="22"/>
        </w:rPr>
        <w:t>de</w:t>
      </w:r>
      <w:r>
        <w:rPr>
          <w:spacing w:val="26"/>
          <w:sz w:val="22"/>
        </w:rPr>
        <w:t> </w:t>
      </w:r>
      <w:r>
        <w:rPr>
          <w:sz w:val="22"/>
        </w:rPr>
        <w:t>los</w:t>
      </w:r>
      <w:r>
        <w:rPr>
          <w:spacing w:val="27"/>
          <w:sz w:val="22"/>
        </w:rPr>
        <w:t> </w:t>
      </w:r>
      <w:r>
        <w:rPr>
          <w:sz w:val="22"/>
        </w:rPr>
        <w:t>servicios</w:t>
      </w:r>
      <w:r>
        <w:rPr>
          <w:spacing w:val="27"/>
          <w:sz w:val="22"/>
        </w:rPr>
        <w:t> </w:t>
      </w:r>
      <w:r>
        <w:rPr>
          <w:sz w:val="22"/>
        </w:rPr>
        <w:t>y contener el impacto de los eventos de seguridad.</w:t>
      </w:r>
    </w:p>
    <w:p>
      <w:pPr>
        <w:pStyle w:val="ListParagraph"/>
        <w:numPr>
          <w:ilvl w:val="0"/>
          <w:numId w:val="25"/>
        </w:numPr>
        <w:tabs>
          <w:tab w:pos="822" w:val="left" w:leader="none"/>
          <w:tab w:pos="834" w:val="left" w:leader="none"/>
        </w:tabs>
        <w:spacing w:line="276" w:lineRule="auto" w:before="16" w:after="0"/>
        <w:ind w:left="834" w:right="278" w:hanging="351"/>
        <w:jc w:val="left"/>
        <w:rPr>
          <w:sz w:val="22"/>
        </w:rPr>
      </w:pPr>
      <w:r>
        <w:rPr>
          <w:sz w:val="22"/>
        </w:rPr>
        <w:t>La identificación y detección de eventos que podrían dar lugar a un ciberincidente, y el</w:t>
      </w:r>
      <w:r>
        <w:rPr>
          <w:spacing w:val="16"/>
          <w:sz w:val="22"/>
        </w:rPr>
        <w:t> </w:t>
      </w:r>
      <w:r>
        <w:rPr>
          <w:sz w:val="22"/>
        </w:rPr>
        <w:t>dise-ño e implementación de medidas para responder de manera planificada y oportuna.</w:t>
      </w:r>
    </w:p>
    <w:p>
      <w:pPr>
        <w:pStyle w:val="ListParagraph"/>
        <w:numPr>
          <w:ilvl w:val="0"/>
          <w:numId w:val="25"/>
        </w:numPr>
        <w:tabs>
          <w:tab w:pos="822" w:val="left" w:leader="none"/>
          <w:tab w:pos="834" w:val="left" w:leader="none"/>
        </w:tabs>
        <w:spacing w:line="278" w:lineRule="auto" w:before="13" w:after="0"/>
        <w:ind w:left="834" w:right="287" w:hanging="351"/>
        <w:jc w:val="left"/>
        <w:rPr>
          <w:sz w:val="22"/>
        </w:rPr>
      </w:pPr>
      <w:r>
        <w:rPr>
          <w:sz w:val="22"/>
        </w:rPr>
        <w:t>El diseño de medidas destinadas a brindar seguridad de la información a los procesos y ser-vicios en la recuperación ante ciberincidentes.</w:t>
      </w:r>
    </w:p>
    <w:p>
      <w:pPr>
        <w:pStyle w:val="BodyText"/>
        <w:spacing w:before="72"/>
      </w:pPr>
    </w:p>
    <w:p>
      <w:pPr>
        <w:pStyle w:val="ListParagraph"/>
        <w:numPr>
          <w:ilvl w:val="1"/>
          <w:numId w:val="24"/>
        </w:numPr>
        <w:tabs>
          <w:tab w:pos="537" w:val="left" w:leader="none"/>
        </w:tabs>
        <w:spacing w:line="240" w:lineRule="auto" w:before="1" w:after="0"/>
        <w:ind w:left="537" w:right="0" w:hanging="423"/>
        <w:jc w:val="left"/>
        <w:rPr>
          <w:sz w:val="22"/>
        </w:rPr>
      </w:pPr>
      <w:r>
        <w:rPr>
          <w:sz w:val="22"/>
        </w:rPr>
        <w:t>Estrategia</w:t>
      </w:r>
      <w:r>
        <w:rPr>
          <w:spacing w:val="-5"/>
          <w:sz w:val="22"/>
        </w:rPr>
        <w:t> </w:t>
      </w:r>
      <w:r>
        <w:rPr>
          <w:sz w:val="22"/>
        </w:rPr>
        <w:t>de</w:t>
      </w:r>
      <w:r>
        <w:rPr>
          <w:spacing w:val="-4"/>
          <w:sz w:val="22"/>
        </w:rPr>
        <w:t> </w:t>
      </w:r>
      <w:r>
        <w:rPr>
          <w:sz w:val="22"/>
        </w:rPr>
        <w:t>seguridad</w:t>
      </w:r>
      <w:r>
        <w:rPr>
          <w:spacing w:val="-5"/>
          <w:sz w:val="22"/>
        </w:rPr>
        <w:t> </w:t>
      </w:r>
      <w:r>
        <w:rPr>
          <w:sz w:val="22"/>
        </w:rPr>
        <w:t>de</w:t>
      </w:r>
      <w:r>
        <w:rPr>
          <w:spacing w:val="-1"/>
          <w:sz w:val="22"/>
        </w:rPr>
        <w:t> </w:t>
      </w:r>
      <w:r>
        <w:rPr>
          <w:sz w:val="22"/>
        </w:rPr>
        <w:t>la</w:t>
      </w:r>
      <w:r>
        <w:rPr>
          <w:spacing w:val="-7"/>
          <w:sz w:val="22"/>
        </w:rPr>
        <w:t> </w:t>
      </w:r>
      <w:r>
        <w:rPr>
          <w:spacing w:val="-2"/>
          <w:sz w:val="22"/>
        </w:rPr>
        <w:t>información</w:t>
      </w:r>
    </w:p>
    <w:p>
      <w:pPr>
        <w:pStyle w:val="BodyText"/>
        <w:spacing w:before="26"/>
      </w:pPr>
    </w:p>
    <w:p>
      <w:pPr>
        <w:pStyle w:val="BodyText"/>
        <w:spacing w:line="276" w:lineRule="auto" w:before="1"/>
        <w:ind w:left="114" w:right="282"/>
        <w:jc w:val="both"/>
      </w:pPr>
      <w:r>
        <w:rPr/>
        <w:t>Las entidades deberán definir una estrategia de seguridad de la información alineada con la estra-tegia del negocio y acorde a sus operaciones, procesos y estructura. Deberá ser consistente con la estrategia de tecnología de la información, la arquitectura empresarial y los resultados de la gestión de riesgos de tecnología y seguridad. Asimismo, deberá considerar:</w:t>
      </w:r>
    </w:p>
    <w:p>
      <w:pPr>
        <w:pStyle w:val="BodyText"/>
        <w:spacing w:before="1"/>
      </w:pPr>
    </w:p>
    <w:p>
      <w:pPr>
        <w:pStyle w:val="ListParagraph"/>
        <w:numPr>
          <w:ilvl w:val="0"/>
          <w:numId w:val="26"/>
        </w:numPr>
        <w:tabs>
          <w:tab w:pos="822" w:val="left" w:leader="none"/>
          <w:tab w:pos="834" w:val="left" w:leader="none"/>
        </w:tabs>
        <w:spacing w:line="276" w:lineRule="auto" w:before="0" w:after="0"/>
        <w:ind w:left="834" w:right="283" w:hanging="351"/>
        <w:jc w:val="left"/>
        <w:rPr>
          <w:sz w:val="22"/>
        </w:rPr>
      </w:pPr>
      <w:r>
        <w:rPr>
          <w:sz w:val="22"/>
        </w:rPr>
        <w:t>Las</w:t>
      </w:r>
      <w:r>
        <w:rPr>
          <w:spacing w:val="-1"/>
          <w:sz w:val="22"/>
        </w:rPr>
        <w:t> </w:t>
      </w:r>
      <w:r>
        <w:rPr>
          <w:sz w:val="22"/>
        </w:rPr>
        <w:t>amenazas</w:t>
      </w:r>
      <w:r>
        <w:rPr>
          <w:spacing w:val="-1"/>
          <w:sz w:val="22"/>
        </w:rPr>
        <w:t> </w:t>
      </w:r>
      <w:r>
        <w:rPr>
          <w:sz w:val="22"/>
        </w:rPr>
        <w:t>y</w:t>
      </w:r>
      <w:r>
        <w:rPr>
          <w:spacing w:val="-1"/>
          <w:sz w:val="22"/>
        </w:rPr>
        <w:t> </w:t>
      </w:r>
      <w:r>
        <w:rPr>
          <w:sz w:val="22"/>
        </w:rPr>
        <w:t>las vulnerabilidades</w:t>
      </w:r>
      <w:r>
        <w:rPr>
          <w:spacing w:val="-1"/>
          <w:sz w:val="22"/>
        </w:rPr>
        <w:t> </w:t>
      </w:r>
      <w:r>
        <w:rPr>
          <w:sz w:val="22"/>
        </w:rPr>
        <w:t>asociadas a</w:t>
      </w:r>
      <w:r>
        <w:rPr>
          <w:spacing w:val="-3"/>
          <w:sz w:val="22"/>
        </w:rPr>
        <w:t> </w:t>
      </w:r>
      <w:r>
        <w:rPr>
          <w:sz w:val="22"/>
        </w:rPr>
        <w:t>cada</w:t>
      </w:r>
      <w:r>
        <w:rPr>
          <w:spacing w:val="-3"/>
          <w:sz w:val="22"/>
        </w:rPr>
        <w:t> </w:t>
      </w:r>
      <w:r>
        <w:rPr>
          <w:sz w:val="22"/>
        </w:rPr>
        <w:t>entorno tecnológico,</w:t>
      </w:r>
      <w:r>
        <w:rPr>
          <w:spacing w:val="-1"/>
          <w:sz w:val="22"/>
        </w:rPr>
        <w:t> </w:t>
      </w:r>
      <w:r>
        <w:rPr>
          <w:sz w:val="22"/>
        </w:rPr>
        <w:t>su impacto</w:t>
      </w:r>
      <w:r>
        <w:rPr>
          <w:spacing w:val="-3"/>
          <w:sz w:val="22"/>
        </w:rPr>
        <w:t> </w:t>
      </w:r>
      <w:r>
        <w:rPr>
          <w:sz w:val="22"/>
        </w:rPr>
        <w:t>en el negocio y los estándares internacionales vigentes.</w:t>
      </w:r>
    </w:p>
    <w:p>
      <w:pPr>
        <w:pStyle w:val="ListParagraph"/>
        <w:numPr>
          <w:ilvl w:val="0"/>
          <w:numId w:val="26"/>
        </w:numPr>
        <w:tabs>
          <w:tab w:pos="822" w:val="left" w:leader="none"/>
        </w:tabs>
        <w:spacing w:line="240" w:lineRule="auto" w:before="16" w:after="0"/>
        <w:ind w:left="822" w:right="0" w:hanging="339"/>
        <w:jc w:val="left"/>
        <w:rPr>
          <w:sz w:val="22"/>
        </w:rPr>
      </w:pPr>
      <w:r>
        <w:rPr>
          <w:sz w:val="22"/>
        </w:rPr>
        <w:t>Los</w:t>
      </w:r>
      <w:r>
        <w:rPr>
          <w:spacing w:val="-5"/>
          <w:sz w:val="22"/>
        </w:rPr>
        <w:t> </w:t>
      </w:r>
      <w:r>
        <w:rPr>
          <w:sz w:val="22"/>
        </w:rPr>
        <w:t>recursos</w:t>
      </w:r>
      <w:r>
        <w:rPr>
          <w:spacing w:val="-4"/>
          <w:sz w:val="22"/>
        </w:rPr>
        <w:t> </w:t>
      </w:r>
      <w:r>
        <w:rPr>
          <w:sz w:val="22"/>
        </w:rPr>
        <w:t>humanos</w:t>
      </w:r>
      <w:r>
        <w:rPr>
          <w:spacing w:val="-2"/>
          <w:sz w:val="22"/>
        </w:rPr>
        <w:t> </w:t>
      </w:r>
      <w:r>
        <w:rPr>
          <w:sz w:val="22"/>
        </w:rPr>
        <w:t>y</w:t>
      </w:r>
      <w:r>
        <w:rPr>
          <w:spacing w:val="-4"/>
          <w:sz w:val="22"/>
        </w:rPr>
        <w:t> </w:t>
      </w:r>
      <w:r>
        <w:rPr>
          <w:sz w:val="22"/>
        </w:rPr>
        <w:t>tecnológicos</w:t>
      </w:r>
      <w:r>
        <w:rPr>
          <w:spacing w:val="-4"/>
          <w:sz w:val="22"/>
        </w:rPr>
        <w:t> </w:t>
      </w:r>
      <w:r>
        <w:rPr>
          <w:sz w:val="22"/>
        </w:rPr>
        <w:t>propios</w:t>
      </w:r>
      <w:r>
        <w:rPr>
          <w:spacing w:val="-4"/>
          <w:sz w:val="22"/>
        </w:rPr>
        <w:t> </w:t>
      </w:r>
      <w:r>
        <w:rPr>
          <w:sz w:val="22"/>
        </w:rPr>
        <w:t>de</w:t>
      </w:r>
      <w:r>
        <w:rPr>
          <w:spacing w:val="-6"/>
          <w:sz w:val="22"/>
        </w:rPr>
        <w:t> </w:t>
      </w:r>
      <w:r>
        <w:rPr>
          <w:sz w:val="22"/>
        </w:rPr>
        <w:t>la</w:t>
      </w:r>
      <w:r>
        <w:rPr>
          <w:spacing w:val="-6"/>
          <w:sz w:val="22"/>
        </w:rPr>
        <w:t> </w:t>
      </w:r>
      <w:r>
        <w:rPr>
          <w:spacing w:val="-2"/>
          <w:sz w:val="22"/>
        </w:rPr>
        <w:t>entidad.</w:t>
      </w:r>
    </w:p>
    <w:p>
      <w:pPr>
        <w:pStyle w:val="ListParagraph"/>
        <w:numPr>
          <w:ilvl w:val="0"/>
          <w:numId w:val="26"/>
        </w:numPr>
        <w:tabs>
          <w:tab w:pos="822" w:val="left" w:leader="none"/>
          <w:tab w:pos="834" w:val="left" w:leader="none"/>
        </w:tabs>
        <w:spacing w:line="276" w:lineRule="auto" w:before="52" w:after="0"/>
        <w:ind w:left="834" w:right="290" w:hanging="351"/>
        <w:jc w:val="left"/>
        <w:rPr>
          <w:sz w:val="22"/>
        </w:rPr>
      </w:pPr>
      <w:r>
        <w:rPr>
          <w:sz w:val="22"/>
        </w:rPr>
        <w:t>Requerimientos de los organismos de regulación y</w:t>
      </w:r>
      <w:r>
        <w:rPr>
          <w:spacing w:val="-3"/>
          <w:sz w:val="22"/>
        </w:rPr>
        <w:t> </w:t>
      </w:r>
      <w:r>
        <w:rPr>
          <w:sz w:val="22"/>
        </w:rPr>
        <w:t>control, y</w:t>
      </w:r>
      <w:r>
        <w:rPr>
          <w:spacing w:val="-3"/>
          <w:sz w:val="22"/>
        </w:rPr>
        <w:t> </w:t>
      </w:r>
      <w:r>
        <w:rPr>
          <w:sz w:val="22"/>
        </w:rPr>
        <w:t>otros</w:t>
      </w:r>
      <w:r>
        <w:rPr>
          <w:spacing w:val="-2"/>
          <w:sz w:val="22"/>
        </w:rPr>
        <w:t> </w:t>
      </w:r>
      <w:r>
        <w:rPr>
          <w:sz w:val="22"/>
        </w:rPr>
        <w:t>entes externos</w:t>
      </w:r>
      <w:r>
        <w:rPr>
          <w:spacing w:val="-2"/>
          <w:sz w:val="22"/>
        </w:rPr>
        <w:t> </w:t>
      </w:r>
      <w:r>
        <w:rPr>
          <w:sz w:val="22"/>
        </w:rPr>
        <w:t>vinculados directa o indirectamente.</w:t>
      </w:r>
    </w:p>
    <w:p>
      <w:pPr>
        <w:pStyle w:val="ListParagraph"/>
        <w:numPr>
          <w:ilvl w:val="0"/>
          <w:numId w:val="26"/>
        </w:numPr>
        <w:tabs>
          <w:tab w:pos="822" w:val="left" w:leader="none"/>
        </w:tabs>
        <w:spacing w:line="240" w:lineRule="auto" w:before="16" w:after="0"/>
        <w:ind w:left="822" w:right="0" w:hanging="339"/>
        <w:jc w:val="left"/>
        <w:rPr>
          <w:sz w:val="22"/>
        </w:rPr>
      </w:pPr>
      <w:r>
        <w:rPr>
          <w:sz w:val="22"/>
        </w:rPr>
        <w:t>Las</w:t>
      </w:r>
      <w:r>
        <w:rPr>
          <w:spacing w:val="-7"/>
          <w:sz w:val="22"/>
        </w:rPr>
        <w:t> </w:t>
      </w:r>
      <w:r>
        <w:rPr>
          <w:sz w:val="22"/>
        </w:rPr>
        <w:t>dependencias</w:t>
      </w:r>
      <w:r>
        <w:rPr>
          <w:spacing w:val="-6"/>
          <w:sz w:val="22"/>
        </w:rPr>
        <w:t> </w:t>
      </w:r>
      <w:r>
        <w:rPr>
          <w:sz w:val="22"/>
        </w:rPr>
        <w:t>de</w:t>
      </w:r>
      <w:r>
        <w:rPr>
          <w:spacing w:val="-6"/>
          <w:sz w:val="22"/>
        </w:rPr>
        <w:t> </w:t>
      </w:r>
      <w:r>
        <w:rPr>
          <w:sz w:val="22"/>
        </w:rPr>
        <w:t>terceras</w:t>
      </w:r>
      <w:r>
        <w:rPr>
          <w:spacing w:val="-6"/>
          <w:sz w:val="22"/>
        </w:rPr>
        <w:t> </w:t>
      </w:r>
      <w:r>
        <w:rPr>
          <w:spacing w:val="-2"/>
          <w:sz w:val="22"/>
        </w:rPr>
        <w:t>partes.</w:t>
      </w:r>
    </w:p>
    <w:p>
      <w:pPr>
        <w:pStyle w:val="BodyText"/>
        <w:spacing w:before="74"/>
      </w:pPr>
    </w:p>
    <w:p>
      <w:pPr>
        <w:pStyle w:val="BodyText"/>
        <w:ind w:left="114"/>
      </w:pPr>
      <w:r>
        <w:rPr/>
        <w:t>En</w:t>
      </w:r>
      <w:r>
        <w:rPr>
          <w:spacing w:val="-5"/>
        </w:rPr>
        <w:t> </w:t>
      </w:r>
      <w:r>
        <w:rPr/>
        <w:t>la</w:t>
      </w:r>
      <w:r>
        <w:rPr>
          <w:spacing w:val="-6"/>
        </w:rPr>
        <w:t> </w:t>
      </w:r>
      <w:r>
        <w:rPr/>
        <w:t>elaboración</w:t>
      </w:r>
      <w:r>
        <w:rPr>
          <w:spacing w:val="-4"/>
        </w:rPr>
        <w:t> </w:t>
      </w:r>
      <w:r>
        <w:rPr/>
        <w:t>de</w:t>
      </w:r>
      <w:r>
        <w:rPr>
          <w:spacing w:val="-6"/>
        </w:rPr>
        <w:t> </w:t>
      </w:r>
      <w:r>
        <w:rPr/>
        <w:t>la</w:t>
      </w:r>
      <w:r>
        <w:rPr>
          <w:spacing w:val="-4"/>
        </w:rPr>
        <w:t> </w:t>
      </w:r>
      <w:r>
        <w:rPr/>
        <w:t>estrategia,</w:t>
      </w:r>
      <w:r>
        <w:rPr>
          <w:spacing w:val="-6"/>
        </w:rPr>
        <w:t> </w:t>
      </w:r>
      <w:r>
        <w:rPr/>
        <w:t>las</w:t>
      </w:r>
      <w:r>
        <w:rPr>
          <w:spacing w:val="-4"/>
        </w:rPr>
        <w:t> </w:t>
      </w:r>
      <w:r>
        <w:rPr/>
        <w:t>entidades</w:t>
      </w:r>
      <w:r>
        <w:rPr>
          <w:spacing w:val="-2"/>
        </w:rPr>
        <w:t> deberán:</w:t>
      </w:r>
    </w:p>
    <w:p>
      <w:pPr>
        <w:pStyle w:val="BodyText"/>
        <w:spacing w:before="41"/>
      </w:pPr>
    </w:p>
    <w:p>
      <w:pPr>
        <w:pStyle w:val="ListParagraph"/>
        <w:numPr>
          <w:ilvl w:val="0"/>
          <w:numId w:val="26"/>
        </w:numPr>
        <w:tabs>
          <w:tab w:pos="822" w:val="left" w:leader="none"/>
          <w:tab w:pos="834" w:val="left" w:leader="none"/>
        </w:tabs>
        <w:spacing w:line="276" w:lineRule="auto" w:before="1" w:after="0"/>
        <w:ind w:left="834" w:right="280" w:hanging="351"/>
        <w:jc w:val="both"/>
        <w:rPr>
          <w:sz w:val="22"/>
        </w:rPr>
      </w:pPr>
      <w:r>
        <w:rPr>
          <w:sz w:val="22"/>
        </w:rPr>
        <w:t>Establecer los objetivos estratégicos y metas para la gestión de proyectos y para los proce-sos de seguridad de la información,</w:t>
      </w:r>
      <w:r>
        <w:rPr>
          <w:spacing w:val="-1"/>
          <w:sz w:val="22"/>
        </w:rPr>
        <w:t> </w:t>
      </w:r>
      <w:r>
        <w:rPr>
          <w:sz w:val="22"/>
        </w:rPr>
        <w:t>incluidas las necesidades de capacitación y concientiza-</w:t>
      </w:r>
      <w:r>
        <w:rPr>
          <w:spacing w:val="-2"/>
          <w:sz w:val="22"/>
        </w:rPr>
        <w:t>ción.</w:t>
      </w:r>
    </w:p>
    <w:p>
      <w:pPr>
        <w:pStyle w:val="ListParagraph"/>
        <w:numPr>
          <w:ilvl w:val="0"/>
          <w:numId w:val="26"/>
        </w:numPr>
        <w:tabs>
          <w:tab w:pos="822" w:val="left" w:leader="none"/>
          <w:tab w:pos="834" w:val="left" w:leader="none"/>
        </w:tabs>
        <w:spacing w:line="276" w:lineRule="auto" w:before="15" w:after="0"/>
        <w:ind w:left="834" w:right="275" w:hanging="351"/>
        <w:jc w:val="both"/>
        <w:rPr>
          <w:sz w:val="22"/>
        </w:rPr>
      </w:pPr>
      <w:r>
        <w:rPr>
          <w:sz w:val="22"/>
        </w:rPr>
        <w:t>Crear</w:t>
      </w:r>
      <w:r>
        <w:rPr>
          <w:spacing w:val="-2"/>
          <w:sz w:val="22"/>
        </w:rPr>
        <w:t> </w:t>
      </w:r>
      <w:r>
        <w:rPr>
          <w:sz w:val="22"/>
        </w:rPr>
        <w:t>planes</w:t>
      </w:r>
      <w:r>
        <w:rPr>
          <w:spacing w:val="-1"/>
          <w:sz w:val="22"/>
        </w:rPr>
        <w:t> </w:t>
      </w:r>
      <w:r>
        <w:rPr>
          <w:sz w:val="22"/>
        </w:rPr>
        <w:t>de acción que incluyan las</w:t>
      </w:r>
      <w:r>
        <w:rPr>
          <w:spacing w:val="-1"/>
          <w:sz w:val="22"/>
        </w:rPr>
        <w:t> </w:t>
      </w:r>
      <w:r>
        <w:rPr>
          <w:sz w:val="22"/>
        </w:rPr>
        <w:t>medidas para lograr los</w:t>
      </w:r>
      <w:r>
        <w:rPr>
          <w:spacing w:val="-3"/>
          <w:sz w:val="22"/>
        </w:rPr>
        <w:t> </w:t>
      </w:r>
      <w:r>
        <w:rPr>
          <w:sz w:val="22"/>
        </w:rPr>
        <w:t>objetivos de la estrategia de seguridad de la información.</w:t>
      </w:r>
    </w:p>
    <w:p>
      <w:pPr>
        <w:pStyle w:val="ListParagraph"/>
        <w:numPr>
          <w:ilvl w:val="0"/>
          <w:numId w:val="26"/>
        </w:numPr>
        <w:tabs>
          <w:tab w:pos="822" w:val="left" w:leader="none"/>
          <w:tab w:pos="834" w:val="left" w:leader="none"/>
        </w:tabs>
        <w:spacing w:line="276" w:lineRule="auto" w:before="16" w:after="0"/>
        <w:ind w:left="834" w:right="285" w:hanging="351"/>
        <w:jc w:val="both"/>
        <w:rPr>
          <w:sz w:val="22"/>
        </w:rPr>
      </w:pPr>
      <w:r>
        <w:rPr>
          <w:sz w:val="22"/>
        </w:rPr>
        <w:t>Considerar la gestión de amenazas y vulnerabilidades, y la clasificación de datos e informa-ción y de los activos de información.</w:t>
      </w:r>
    </w:p>
    <w:p>
      <w:pPr>
        <w:pStyle w:val="ListParagraph"/>
        <w:numPr>
          <w:ilvl w:val="0"/>
          <w:numId w:val="26"/>
        </w:numPr>
        <w:tabs>
          <w:tab w:pos="822" w:val="left" w:leader="none"/>
        </w:tabs>
        <w:spacing w:line="240" w:lineRule="auto" w:before="13" w:after="0"/>
        <w:ind w:left="822" w:right="0" w:hanging="339"/>
        <w:jc w:val="both"/>
        <w:rPr>
          <w:sz w:val="22"/>
        </w:rPr>
      </w:pPr>
      <w:r>
        <w:rPr>
          <w:sz w:val="22"/>
        </w:rPr>
        <w:t>Definir</w:t>
      </w:r>
      <w:r>
        <w:rPr>
          <w:spacing w:val="-6"/>
          <w:sz w:val="22"/>
        </w:rPr>
        <w:t> </w:t>
      </w:r>
      <w:r>
        <w:rPr>
          <w:sz w:val="22"/>
        </w:rPr>
        <w:t>objetivos</w:t>
      </w:r>
      <w:r>
        <w:rPr>
          <w:spacing w:val="-4"/>
          <w:sz w:val="22"/>
        </w:rPr>
        <w:t> </w:t>
      </w:r>
      <w:r>
        <w:rPr>
          <w:sz w:val="22"/>
        </w:rPr>
        <w:t>y</w:t>
      </w:r>
      <w:r>
        <w:rPr>
          <w:spacing w:val="-5"/>
          <w:sz w:val="22"/>
        </w:rPr>
        <w:t> </w:t>
      </w:r>
      <w:r>
        <w:rPr>
          <w:sz w:val="22"/>
        </w:rPr>
        <w:t>lineamientos</w:t>
      </w:r>
      <w:r>
        <w:rPr>
          <w:spacing w:val="-4"/>
          <w:sz w:val="22"/>
        </w:rPr>
        <w:t> </w:t>
      </w:r>
      <w:r>
        <w:rPr>
          <w:sz w:val="22"/>
        </w:rPr>
        <w:t>para</w:t>
      </w:r>
      <w:r>
        <w:rPr>
          <w:spacing w:val="-7"/>
          <w:sz w:val="22"/>
        </w:rPr>
        <w:t> </w:t>
      </w:r>
      <w:r>
        <w:rPr>
          <w:sz w:val="22"/>
        </w:rPr>
        <w:t>los</w:t>
      </w:r>
      <w:r>
        <w:rPr>
          <w:spacing w:val="-4"/>
          <w:sz w:val="22"/>
        </w:rPr>
        <w:t> </w:t>
      </w:r>
      <w:r>
        <w:rPr>
          <w:sz w:val="22"/>
        </w:rPr>
        <w:t>procesos</w:t>
      </w:r>
      <w:r>
        <w:rPr>
          <w:spacing w:val="-1"/>
          <w:sz w:val="22"/>
        </w:rPr>
        <w:t> </w:t>
      </w:r>
      <w:r>
        <w:rPr>
          <w:sz w:val="22"/>
        </w:rPr>
        <w:t>de</w:t>
      </w:r>
      <w:r>
        <w:rPr>
          <w:spacing w:val="-6"/>
          <w:sz w:val="22"/>
        </w:rPr>
        <w:t> </w:t>
      </w:r>
      <w:r>
        <w:rPr>
          <w:sz w:val="22"/>
        </w:rPr>
        <w:t>detección</w:t>
      </w:r>
      <w:r>
        <w:rPr>
          <w:spacing w:val="-5"/>
          <w:sz w:val="22"/>
        </w:rPr>
        <w:t> </w:t>
      </w:r>
      <w:r>
        <w:rPr>
          <w:sz w:val="22"/>
        </w:rPr>
        <w:t>de</w:t>
      </w:r>
      <w:r>
        <w:rPr>
          <w:spacing w:val="-6"/>
          <w:sz w:val="22"/>
        </w:rPr>
        <w:t> </w:t>
      </w:r>
      <w:r>
        <w:rPr>
          <w:sz w:val="22"/>
        </w:rPr>
        <w:t>eventos</w:t>
      </w:r>
      <w:r>
        <w:rPr>
          <w:spacing w:val="-3"/>
          <w:sz w:val="22"/>
        </w:rPr>
        <w:t> </w:t>
      </w:r>
      <w:r>
        <w:rPr>
          <w:sz w:val="22"/>
        </w:rPr>
        <w:t>y</w:t>
      </w:r>
      <w:r>
        <w:rPr>
          <w:spacing w:val="-4"/>
          <w:sz w:val="22"/>
        </w:rPr>
        <w:t> </w:t>
      </w:r>
      <w:r>
        <w:rPr>
          <w:spacing w:val="-2"/>
          <w:sz w:val="22"/>
        </w:rPr>
        <w:t>amenazas.</w:t>
      </w:r>
    </w:p>
    <w:p>
      <w:pPr>
        <w:pStyle w:val="ListParagraph"/>
        <w:numPr>
          <w:ilvl w:val="0"/>
          <w:numId w:val="26"/>
        </w:numPr>
        <w:tabs>
          <w:tab w:pos="822" w:val="left" w:leader="none"/>
        </w:tabs>
        <w:spacing w:line="240" w:lineRule="auto" w:before="52" w:after="0"/>
        <w:ind w:left="822" w:right="0" w:hanging="339"/>
        <w:jc w:val="both"/>
        <w:rPr>
          <w:sz w:val="22"/>
        </w:rPr>
      </w:pPr>
      <w:r>
        <w:rPr>
          <w:sz w:val="22"/>
        </w:rPr>
        <w:t>Considerar</w:t>
      </w:r>
      <w:r>
        <w:rPr>
          <w:spacing w:val="-6"/>
          <w:sz w:val="22"/>
        </w:rPr>
        <w:t> </w:t>
      </w:r>
      <w:r>
        <w:rPr>
          <w:sz w:val="22"/>
        </w:rPr>
        <w:t>la</w:t>
      </w:r>
      <w:r>
        <w:rPr>
          <w:spacing w:val="-6"/>
          <w:sz w:val="22"/>
        </w:rPr>
        <w:t> </w:t>
      </w:r>
      <w:r>
        <w:rPr>
          <w:sz w:val="22"/>
        </w:rPr>
        <w:t>gestión</w:t>
      </w:r>
      <w:r>
        <w:rPr>
          <w:spacing w:val="-6"/>
          <w:sz w:val="22"/>
        </w:rPr>
        <w:t> </w:t>
      </w:r>
      <w:r>
        <w:rPr>
          <w:sz w:val="22"/>
        </w:rPr>
        <w:t>de</w:t>
      </w:r>
      <w:r>
        <w:rPr>
          <w:spacing w:val="-5"/>
          <w:sz w:val="22"/>
        </w:rPr>
        <w:t> </w:t>
      </w:r>
      <w:r>
        <w:rPr>
          <w:spacing w:val="-2"/>
          <w:sz w:val="22"/>
        </w:rPr>
        <w:t>ciberincidentes.</w:t>
      </w:r>
    </w:p>
    <w:p>
      <w:pPr>
        <w:pStyle w:val="ListParagraph"/>
        <w:spacing w:after="0" w:line="240" w:lineRule="auto"/>
        <w:jc w:val="both"/>
        <w:rPr>
          <w:sz w:val="22"/>
        </w:rPr>
        <w:sectPr>
          <w:pgSz w:w="11910" w:h="16840"/>
          <w:pgMar w:header="569" w:footer="0" w:top="1620" w:bottom="280" w:left="1417" w:right="283"/>
        </w:sectPr>
      </w:pPr>
    </w:p>
    <w:p>
      <w:pPr>
        <w:pStyle w:val="BodyText"/>
        <w:spacing w:before="145"/>
      </w:pPr>
    </w:p>
    <w:p>
      <w:pPr>
        <w:pStyle w:val="ListParagraph"/>
        <w:numPr>
          <w:ilvl w:val="1"/>
          <w:numId w:val="24"/>
        </w:numPr>
        <w:tabs>
          <w:tab w:pos="537" w:val="left" w:leader="none"/>
        </w:tabs>
        <w:spacing w:line="240" w:lineRule="auto" w:before="0" w:after="0"/>
        <w:ind w:left="537" w:right="0" w:hanging="423"/>
        <w:jc w:val="left"/>
        <w:rPr>
          <w:sz w:val="22"/>
        </w:rPr>
      </w:pPr>
      <w:r>
        <w:rPr>
          <w:sz w:val="22"/>
        </w:rPr>
        <w:t>Normas</w:t>
      </w:r>
      <w:r>
        <w:rPr>
          <w:spacing w:val="-2"/>
          <w:sz w:val="22"/>
        </w:rPr>
        <w:t> </w:t>
      </w:r>
      <w:r>
        <w:rPr>
          <w:sz w:val="22"/>
        </w:rPr>
        <w:t>y</w:t>
      </w:r>
      <w:r>
        <w:rPr>
          <w:spacing w:val="-5"/>
          <w:sz w:val="22"/>
        </w:rPr>
        <w:t> </w:t>
      </w:r>
      <w:r>
        <w:rPr>
          <w:spacing w:val="-2"/>
          <w:sz w:val="22"/>
        </w:rPr>
        <w:t>procedimientos</w:t>
      </w:r>
    </w:p>
    <w:p>
      <w:pPr>
        <w:pStyle w:val="BodyText"/>
        <w:spacing w:before="24"/>
      </w:pPr>
    </w:p>
    <w:p>
      <w:pPr>
        <w:pStyle w:val="BodyText"/>
        <w:spacing w:line="276" w:lineRule="auto" w:before="1"/>
        <w:ind w:left="114" w:right="278"/>
        <w:jc w:val="both"/>
      </w:pPr>
      <w:r>
        <w:rPr/>
        <w:t>Las entidades deberán establecer como parte del marco normativo, normas y procedimientos que permitan gestionar, controlar y documentar las actividades de los procesos para la gestión de la seguridad de la información. Deberán incluirse, como mínimo, los referidos a:</w:t>
      </w:r>
    </w:p>
    <w:p>
      <w:pPr>
        <w:pStyle w:val="BodyText"/>
        <w:spacing w:before="2"/>
      </w:pPr>
    </w:p>
    <w:p>
      <w:pPr>
        <w:pStyle w:val="ListParagraph"/>
        <w:numPr>
          <w:ilvl w:val="0"/>
          <w:numId w:val="27"/>
        </w:numPr>
        <w:tabs>
          <w:tab w:pos="822" w:val="left" w:leader="none"/>
        </w:tabs>
        <w:spacing w:line="240" w:lineRule="auto" w:before="0" w:after="0"/>
        <w:ind w:left="822" w:right="0" w:hanging="339"/>
        <w:jc w:val="left"/>
        <w:rPr>
          <w:sz w:val="22"/>
        </w:rPr>
      </w:pPr>
      <w:r>
        <w:rPr>
          <w:sz w:val="22"/>
        </w:rPr>
        <w:t>Control</w:t>
      </w:r>
      <w:r>
        <w:rPr>
          <w:spacing w:val="-4"/>
          <w:sz w:val="22"/>
        </w:rPr>
        <w:t> </w:t>
      </w:r>
      <w:r>
        <w:rPr>
          <w:sz w:val="22"/>
        </w:rPr>
        <w:t>de</w:t>
      </w:r>
      <w:r>
        <w:rPr>
          <w:spacing w:val="-7"/>
          <w:sz w:val="22"/>
        </w:rPr>
        <w:t> </w:t>
      </w:r>
      <w:r>
        <w:rPr>
          <w:spacing w:val="-2"/>
          <w:sz w:val="22"/>
        </w:rPr>
        <w:t>accesos.</w:t>
      </w:r>
    </w:p>
    <w:p>
      <w:pPr>
        <w:pStyle w:val="ListParagraph"/>
        <w:numPr>
          <w:ilvl w:val="0"/>
          <w:numId w:val="27"/>
        </w:numPr>
        <w:tabs>
          <w:tab w:pos="822" w:val="left" w:leader="none"/>
        </w:tabs>
        <w:spacing w:line="240" w:lineRule="auto" w:before="52" w:after="0"/>
        <w:ind w:left="822" w:right="0" w:hanging="339"/>
        <w:jc w:val="left"/>
        <w:rPr>
          <w:sz w:val="22"/>
        </w:rPr>
      </w:pPr>
      <w:r>
        <w:rPr>
          <w:spacing w:val="-2"/>
          <w:sz w:val="22"/>
        </w:rPr>
        <w:t>Contraseñas.</w:t>
      </w:r>
    </w:p>
    <w:p>
      <w:pPr>
        <w:pStyle w:val="ListParagraph"/>
        <w:numPr>
          <w:ilvl w:val="0"/>
          <w:numId w:val="27"/>
        </w:numPr>
        <w:tabs>
          <w:tab w:pos="822" w:val="left" w:leader="none"/>
        </w:tabs>
        <w:spacing w:line="240" w:lineRule="auto" w:before="54" w:after="0"/>
        <w:ind w:left="822" w:right="0" w:hanging="339"/>
        <w:jc w:val="left"/>
        <w:rPr>
          <w:sz w:val="22"/>
        </w:rPr>
      </w:pPr>
      <w:r>
        <w:rPr>
          <w:sz w:val="22"/>
        </w:rPr>
        <w:t>Gestión</w:t>
      </w:r>
      <w:r>
        <w:rPr>
          <w:spacing w:val="-5"/>
          <w:sz w:val="22"/>
        </w:rPr>
        <w:t> </w:t>
      </w:r>
      <w:r>
        <w:rPr>
          <w:sz w:val="22"/>
        </w:rPr>
        <w:t>de</w:t>
      </w:r>
      <w:r>
        <w:rPr>
          <w:spacing w:val="-5"/>
          <w:sz w:val="22"/>
        </w:rPr>
        <w:t> </w:t>
      </w:r>
      <w:r>
        <w:rPr>
          <w:spacing w:val="-2"/>
          <w:sz w:val="22"/>
        </w:rPr>
        <w:t>vulnerabilidades.</w:t>
      </w:r>
    </w:p>
    <w:p>
      <w:pPr>
        <w:pStyle w:val="ListParagraph"/>
        <w:numPr>
          <w:ilvl w:val="0"/>
          <w:numId w:val="27"/>
        </w:numPr>
        <w:tabs>
          <w:tab w:pos="822" w:val="left" w:leader="none"/>
        </w:tabs>
        <w:spacing w:line="240" w:lineRule="auto" w:before="52" w:after="0"/>
        <w:ind w:left="822" w:right="0" w:hanging="339"/>
        <w:jc w:val="left"/>
        <w:rPr>
          <w:sz w:val="22"/>
        </w:rPr>
      </w:pPr>
      <w:r>
        <w:rPr>
          <w:sz w:val="22"/>
        </w:rPr>
        <w:t>Detección</w:t>
      </w:r>
      <w:r>
        <w:rPr>
          <w:spacing w:val="-6"/>
          <w:sz w:val="22"/>
        </w:rPr>
        <w:t> </w:t>
      </w:r>
      <w:r>
        <w:rPr>
          <w:sz w:val="22"/>
        </w:rPr>
        <w:t>y</w:t>
      </w:r>
      <w:r>
        <w:rPr>
          <w:spacing w:val="-7"/>
          <w:sz w:val="22"/>
        </w:rPr>
        <w:t> </w:t>
      </w:r>
      <w:r>
        <w:rPr>
          <w:spacing w:val="-2"/>
          <w:sz w:val="22"/>
        </w:rPr>
        <w:t>monitoreo.</w:t>
      </w:r>
    </w:p>
    <w:p>
      <w:pPr>
        <w:pStyle w:val="ListParagraph"/>
        <w:numPr>
          <w:ilvl w:val="0"/>
          <w:numId w:val="27"/>
        </w:numPr>
        <w:tabs>
          <w:tab w:pos="822" w:val="left" w:leader="none"/>
        </w:tabs>
        <w:spacing w:line="240" w:lineRule="auto" w:before="54" w:after="0"/>
        <w:ind w:left="822" w:right="0" w:hanging="339"/>
        <w:jc w:val="left"/>
        <w:rPr>
          <w:sz w:val="22"/>
        </w:rPr>
      </w:pPr>
      <w:r>
        <w:rPr>
          <w:sz w:val="22"/>
        </w:rPr>
        <w:t>Criterios</w:t>
      </w:r>
      <w:r>
        <w:rPr>
          <w:spacing w:val="-8"/>
          <w:sz w:val="22"/>
        </w:rPr>
        <w:t> </w:t>
      </w:r>
      <w:r>
        <w:rPr>
          <w:sz w:val="22"/>
        </w:rPr>
        <w:t>para</w:t>
      </w:r>
      <w:r>
        <w:rPr>
          <w:spacing w:val="-6"/>
          <w:sz w:val="22"/>
        </w:rPr>
        <w:t> </w:t>
      </w:r>
      <w:r>
        <w:rPr>
          <w:sz w:val="22"/>
        </w:rPr>
        <w:t>compartir</w:t>
      </w:r>
      <w:r>
        <w:rPr>
          <w:spacing w:val="-8"/>
          <w:sz w:val="22"/>
        </w:rPr>
        <w:t> </w:t>
      </w:r>
      <w:r>
        <w:rPr>
          <w:sz w:val="22"/>
        </w:rPr>
        <w:t>información</w:t>
      </w:r>
      <w:r>
        <w:rPr>
          <w:spacing w:val="-5"/>
          <w:sz w:val="22"/>
        </w:rPr>
        <w:t> </w:t>
      </w:r>
      <w:r>
        <w:rPr>
          <w:sz w:val="22"/>
        </w:rPr>
        <w:t>referida</w:t>
      </w:r>
      <w:r>
        <w:rPr>
          <w:spacing w:val="-5"/>
          <w:sz w:val="22"/>
        </w:rPr>
        <w:t> </w:t>
      </w:r>
      <w:r>
        <w:rPr>
          <w:sz w:val="22"/>
        </w:rPr>
        <w:t>a</w:t>
      </w:r>
      <w:r>
        <w:rPr>
          <w:spacing w:val="-7"/>
          <w:sz w:val="22"/>
        </w:rPr>
        <w:t> </w:t>
      </w:r>
      <w:r>
        <w:rPr>
          <w:sz w:val="22"/>
        </w:rPr>
        <w:t>amenazas</w:t>
      </w:r>
      <w:r>
        <w:rPr>
          <w:spacing w:val="-3"/>
          <w:sz w:val="22"/>
        </w:rPr>
        <w:t> </w:t>
      </w:r>
      <w:r>
        <w:rPr>
          <w:sz w:val="22"/>
        </w:rPr>
        <w:t>y</w:t>
      </w:r>
      <w:r>
        <w:rPr>
          <w:spacing w:val="-4"/>
          <w:sz w:val="22"/>
        </w:rPr>
        <w:t> </w:t>
      </w:r>
      <w:r>
        <w:rPr>
          <w:spacing w:val="-2"/>
          <w:sz w:val="22"/>
        </w:rPr>
        <w:t>vulnerabilidades.</w:t>
      </w:r>
    </w:p>
    <w:p>
      <w:pPr>
        <w:pStyle w:val="ListParagraph"/>
        <w:numPr>
          <w:ilvl w:val="0"/>
          <w:numId w:val="27"/>
        </w:numPr>
        <w:tabs>
          <w:tab w:pos="822" w:val="left" w:leader="none"/>
        </w:tabs>
        <w:spacing w:line="240" w:lineRule="auto" w:before="52" w:after="0"/>
        <w:ind w:left="822" w:right="0" w:hanging="339"/>
        <w:jc w:val="left"/>
        <w:rPr>
          <w:sz w:val="22"/>
        </w:rPr>
      </w:pPr>
      <w:r>
        <w:rPr>
          <w:sz w:val="22"/>
        </w:rPr>
        <w:t>Dispositivos</w:t>
      </w:r>
      <w:r>
        <w:rPr>
          <w:spacing w:val="-5"/>
          <w:sz w:val="22"/>
        </w:rPr>
        <w:t> </w:t>
      </w:r>
      <w:r>
        <w:rPr>
          <w:sz w:val="22"/>
        </w:rPr>
        <w:t>de</w:t>
      </w:r>
      <w:r>
        <w:rPr>
          <w:spacing w:val="-7"/>
          <w:sz w:val="22"/>
        </w:rPr>
        <w:t> </w:t>
      </w:r>
      <w:r>
        <w:rPr>
          <w:sz w:val="22"/>
        </w:rPr>
        <w:t>la</w:t>
      </w:r>
      <w:r>
        <w:rPr>
          <w:spacing w:val="-5"/>
          <w:sz w:val="22"/>
        </w:rPr>
        <w:t> </w:t>
      </w:r>
      <w:r>
        <w:rPr>
          <w:sz w:val="22"/>
        </w:rPr>
        <w:t>entidad</w:t>
      </w:r>
      <w:r>
        <w:rPr>
          <w:spacing w:val="-4"/>
          <w:sz w:val="22"/>
        </w:rPr>
        <w:t> </w:t>
      </w:r>
      <w:r>
        <w:rPr>
          <w:sz w:val="22"/>
        </w:rPr>
        <w:t>asignados</w:t>
      </w:r>
      <w:r>
        <w:rPr>
          <w:spacing w:val="-5"/>
          <w:sz w:val="22"/>
        </w:rPr>
        <w:t> </w:t>
      </w:r>
      <w:r>
        <w:rPr>
          <w:sz w:val="22"/>
        </w:rPr>
        <w:t>a</w:t>
      </w:r>
      <w:r>
        <w:rPr>
          <w:spacing w:val="-5"/>
          <w:sz w:val="22"/>
        </w:rPr>
        <w:t> </w:t>
      </w:r>
      <w:r>
        <w:rPr>
          <w:sz w:val="22"/>
        </w:rPr>
        <w:t>los</w:t>
      </w:r>
      <w:r>
        <w:rPr>
          <w:spacing w:val="-5"/>
          <w:sz w:val="22"/>
        </w:rPr>
        <w:t> </w:t>
      </w:r>
      <w:r>
        <w:rPr>
          <w:spacing w:val="-2"/>
          <w:sz w:val="22"/>
        </w:rPr>
        <w:t>usuarios.</w:t>
      </w:r>
    </w:p>
    <w:p>
      <w:pPr>
        <w:pStyle w:val="ListParagraph"/>
        <w:numPr>
          <w:ilvl w:val="0"/>
          <w:numId w:val="27"/>
        </w:numPr>
        <w:tabs>
          <w:tab w:pos="822" w:val="left" w:leader="none"/>
        </w:tabs>
        <w:spacing w:line="240" w:lineRule="auto" w:before="54" w:after="0"/>
        <w:ind w:left="822" w:right="0" w:hanging="339"/>
        <w:jc w:val="left"/>
        <w:rPr>
          <w:sz w:val="22"/>
        </w:rPr>
      </w:pPr>
      <w:r>
        <w:rPr>
          <w:sz w:val="22"/>
        </w:rPr>
        <w:t>Dispositivos</w:t>
      </w:r>
      <w:r>
        <w:rPr>
          <w:spacing w:val="-6"/>
          <w:sz w:val="22"/>
        </w:rPr>
        <w:t> </w:t>
      </w:r>
      <w:r>
        <w:rPr>
          <w:sz w:val="22"/>
        </w:rPr>
        <w:t>propios</w:t>
      </w:r>
      <w:r>
        <w:rPr>
          <w:spacing w:val="-6"/>
          <w:sz w:val="22"/>
        </w:rPr>
        <w:t> </w:t>
      </w:r>
      <w:r>
        <w:rPr>
          <w:sz w:val="22"/>
        </w:rPr>
        <w:t>del</w:t>
      </w:r>
      <w:r>
        <w:rPr>
          <w:spacing w:val="-5"/>
          <w:sz w:val="22"/>
        </w:rPr>
        <w:t> </w:t>
      </w:r>
      <w:r>
        <w:rPr>
          <w:sz w:val="22"/>
        </w:rPr>
        <w:t>usuario</w:t>
      </w:r>
      <w:r>
        <w:rPr>
          <w:spacing w:val="-6"/>
          <w:sz w:val="22"/>
        </w:rPr>
        <w:t> </w:t>
      </w:r>
      <w:r>
        <w:rPr>
          <w:sz w:val="22"/>
        </w:rPr>
        <w:t>utilizados</w:t>
      </w:r>
      <w:r>
        <w:rPr>
          <w:spacing w:val="-6"/>
          <w:sz w:val="22"/>
        </w:rPr>
        <w:t> </w:t>
      </w:r>
      <w:r>
        <w:rPr>
          <w:sz w:val="22"/>
        </w:rPr>
        <w:t>en</w:t>
      </w:r>
      <w:r>
        <w:rPr>
          <w:spacing w:val="-5"/>
          <w:sz w:val="22"/>
        </w:rPr>
        <w:t> </w:t>
      </w:r>
      <w:r>
        <w:rPr>
          <w:sz w:val="22"/>
        </w:rPr>
        <w:t>la</w:t>
      </w:r>
      <w:r>
        <w:rPr>
          <w:spacing w:val="-8"/>
          <w:sz w:val="22"/>
        </w:rPr>
        <w:t> </w:t>
      </w:r>
      <w:r>
        <w:rPr>
          <w:spacing w:val="-2"/>
          <w:sz w:val="22"/>
        </w:rPr>
        <w:t>entidad.</w:t>
      </w:r>
    </w:p>
    <w:p>
      <w:pPr>
        <w:pStyle w:val="ListParagraph"/>
        <w:numPr>
          <w:ilvl w:val="0"/>
          <w:numId w:val="27"/>
        </w:numPr>
        <w:tabs>
          <w:tab w:pos="822" w:val="left" w:leader="none"/>
        </w:tabs>
        <w:spacing w:line="240" w:lineRule="auto" w:before="52" w:after="0"/>
        <w:ind w:left="822" w:right="0" w:hanging="339"/>
        <w:jc w:val="left"/>
        <w:rPr>
          <w:sz w:val="22"/>
        </w:rPr>
      </w:pPr>
      <w:r>
        <w:rPr>
          <w:sz w:val="22"/>
        </w:rPr>
        <w:t>Modelado</w:t>
      </w:r>
      <w:r>
        <w:rPr>
          <w:spacing w:val="-7"/>
          <w:sz w:val="22"/>
        </w:rPr>
        <w:t> </w:t>
      </w:r>
      <w:r>
        <w:rPr>
          <w:sz w:val="22"/>
        </w:rPr>
        <w:t>de</w:t>
      </w:r>
      <w:r>
        <w:rPr>
          <w:spacing w:val="-6"/>
          <w:sz w:val="22"/>
        </w:rPr>
        <w:t> </w:t>
      </w:r>
      <w:r>
        <w:rPr>
          <w:spacing w:val="-2"/>
          <w:sz w:val="22"/>
        </w:rPr>
        <w:t>amenazas.</w:t>
      </w:r>
    </w:p>
    <w:p>
      <w:pPr>
        <w:pStyle w:val="ListParagraph"/>
        <w:numPr>
          <w:ilvl w:val="0"/>
          <w:numId w:val="27"/>
        </w:numPr>
        <w:tabs>
          <w:tab w:pos="822" w:val="left" w:leader="none"/>
        </w:tabs>
        <w:spacing w:line="240" w:lineRule="auto" w:before="52" w:after="0"/>
        <w:ind w:left="822" w:right="0" w:hanging="339"/>
        <w:jc w:val="left"/>
        <w:rPr>
          <w:sz w:val="22"/>
        </w:rPr>
      </w:pPr>
      <w:r>
        <w:rPr>
          <w:sz w:val="22"/>
        </w:rPr>
        <w:t>Aspectos</w:t>
      </w:r>
      <w:r>
        <w:rPr>
          <w:spacing w:val="-6"/>
          <w:sz w:val="22"/>
        </w:rPr>
        <w:t> </w:t>
      </w:r>
      <w:r>
        <w:rPr>
          <w:sz w:val="22"/>
        </w:rPr>
        <w:t>específicos</w:t>
      </w:r>
      <w:r>
        <w:rPr>
          <w:spacing w:val="-6"/>
          <w:sz w:val="22"/>
        </w:rPr>
        <w:t> </w:t>
      </w:r>
      <w:r>
        <w:rPr>
          <w:sz w:val="22"/>
        </w:rPr>
        <w:t>de</w:t>
      </w:r>
      <w:r>
        <w:rPr>
          <w:spacing w:val="-7"/>
          <w:sz w:val="22"/>
        </w:rPr>
        <w:t> </w:t>
      </w:r>
      <w:r>
        <w:rPr>
          <w:sz w:val="22"/>
        </w:rPr>
        <w:t>desarrollo</w:t>
      </w:r>
      <w:r>
        <w:rPr>
          <w:spacing w:val="-6"/>
          <w:sz w:val="22"/>
        </w:rPr>
        <w:t> </w:t>
      </w:r>
      <w:r>
        <w:rPr>
          <w:sz w:val="22"/>
        </w:rPr>
        <w:t>seguro</w:t>
      </w:r>
      <w:r>
        <w:rPr>
          <w:spacing w:val="-5"/>
          <w:sz w:val="22"/>
        </w:rPr>
        <w:t> </w:t>
      </w:r>
      <w:r>
        <w:rPr>
          <w:sz w:val="22"/>
        </w:rPr>
        <w:t>de</w:t>
      </w:r>
      <w:r>
        <w:rPr>
          <w:spacing w:val="-7"/>
          <w:sz w:val="22"/>
        </w:rPr>
        <w:t> </w:t>
      </w:r>
      <w:r>
        <w:rPr>
          <w:sz w:val="22"/>
        </w:rPr>
        <w:t>acuerdo</w:t>
      </w:r>
      <w:r>
        <w:rPr>
          <w:spacing w:val="-6"/>
          <w:sz w:val="22"/>
        </w:rPr>
        <w:t> </w:t>
      </w:r>
      <w:r>
        <w:rPr>
          <w:sz w:val="22"/>
        </w:rPr>
        <w:t>con</w:t>
      </w:r>
      <w:r>
        <w:rPr>
          <w:spacing w:val="-6"/>
          <w:sz w:val="22"/>
        </w:rPr>
        <w:t> </w:t>
      </w:r>
      <w:r>
        <w:rPr>
          <w:sz w:val="22"/>
        </w:rPr>
        <w:t>las</w:t>
      </w:r>
      <w:r>
        <w:rPr>
          <w:spacing w:val="-8"/>
          <w:sz w:val="22"/>
        </w:rPr>
        <w:t> </w:t>
      </w:r>
      <w:r>
        <w:rPr>
          <w:sz w:val="22"/>
        </w:rPr>
        <w:t>metodologías</w:t>
      </w:r>
      <w:r>
        <w:rPr>
          <w:spacing w:val="-5"/>
          <w:sz w:val="22"/>
        </w:rPr>
        <w:t> </w:t>
      </w:r>
      <w:r>
        <w:rPr>
          <w:spacing w:val="-2"/>
          <w:sz w:val="22"/>
        </w:rPr>
        <w:t>utilizadas.</w:t>
      </w:r>
    </w:p>
    <w:p>
      <w:pPr>
        <w:pStyle w:val="ListParagraph"/>
        <w:numPr>
          <w:ilvl w:val="0"/>
          <w:numId w:val="27"/>
        </w:numPr>
        <w:tabs>
          <w:tab w:pos="822" w:val="left" w:leader="none"/>
        </w:tabs>
        <w:spacing w:line="240" w:lineRule="auto" w:before="54" w:after="0"/>
        <w:ind w:left="822" w:right="0" w:hanging="339"/>
        <w:jc w:val="left"/>
        <w:rPr>
          <w:sz w:val="22"/>
        </w:rPr>
      </w:pPr>
      <w:r>
        <w:rPr>
          <w:sz w:val="22"/>
        </w:rPr>
        <w:t>Detección</w:t>
      </w:r>
      <w:r>
        <w:rPr>
          <w:spacing w:val="-5"/>
          <w:sz w:val="22"/>
        </w:rPr>
        <w:t> </w:t>
      </w:r>
      <w:r>
        <w:rPr>
          <w:sz w:val="22"/>
        </w:rPr>
        <w:t>y</w:t>
      </w:r>
      <w:r>
        <w:rPr>
          <w:spacing w:val="-8"/>
          <w:sz w:val="22"/>
        </w:rPr>
        <w:t> </w:t>
      </w:r>
      <w:r>
        <w:rPr>
          <w:sz w:val="22"/>
        </w:rPr>
        <w:t>regularización</w:t>
      </w:r>
      <w:r>
        <w:rPr>
          <w:spacing w:val="-5"/>
          <w:sz w:val="22"/>
        </w:rPr>
        <w:t> </w:t>
      </w:r>
      <w:r>
        <w:rPr>
          <w:sz w:val="22"/>
        </w:rPr>
        <w:t>de</w:t>
      </w:r>
      <w:r>
        <w:rPr>
          <w:spacing w:val="-7"/>
          <w:sz w:val="22"/>
        </w:rPr>
        <w:t> </w:t>
      </w:r>
      <w:r>
        <w:rPr>
          <w:sz w:val="22"/>
        </w:rPr>
        <w:t>software</w:t>
      </w:r>
      <w:r>
        <w:rPr>
          <w:spacing w:val="-7"/>
          <w:sz w:val="22"/>
        </w:rPr>
        <w:t> </w:t>
      </w:r>
      <w:r>
        <w:rPr>
          <w:sz w:val="22"/>
        </w:rPr>
        <w:t>de</w:t>
      </w:r>
      <w:r>
        <w:rPr>
          <w:spacing w:val="-5"/>
          <w:sz w:val="22"/>
        </w:rPr>
        <w:t> </w:t>
      </w:r>
      <w:r>
        <w:rPr>
          <w:sz w:val="22"/>
        </w:rPr>
        <w:t>usuario</w:t>
      </w:r>
      <w:r>
        <w:rPr>
          <w:spacing w:val="-2"/>
          <w:sz w:val="22"/>
        </w:rPr>
        <w:t> </w:t>
      </w:r>
      <w:r>
        <w:rPr>
          <w:sz w:val="22"/>
        </w:rPr>
        <w:t>no</w:t>
      </w:r>
      <w:r>
        <w:rPr>
          <w:spacing w:val="-5"/>
          <w:sz w:val="22"/>
        </w:rPr>
        <w:t> </w:t>
      </w:r>
      <w:r>
        <w:rPr>
          <w:spacing w:val="-2"/>
          <w:sz w:val="22"/>
        </w:rPr>
        <w:t>autorizado.</w:t>
      </w:r>
    </w:p>
    <w:p>
      <w:pPr>
        <w:pStyle w:val="ListParagraph"/>
        <w:numPr>
          <w:ilvl w:val="0"/>
          <w:numId w:val="27"/>
        </w:numPr>
        <w:tabs>
          <w:tab w:pos="822" w:val="left" w:leader="none"/>
        </w:tabs>
        <w:spacing w:line="240" w:lineRule="auto" w:before="52" w:after="0"/>
        <w:ind w:left="822" w:right="0" w:hanging="339"/>
        <w:jc w:val="left"/>
        <w:rPr>
          <w:sz w:val="22"/>
        </w:rPr>
      </w:pPr>
      <w:r>
        <w:rPr>
          <w:sz w:val="22"/>
        </w:rPr>
        <w:t>Estándares</w:t>
      </w:r>
      <w:r>
        <w:rPr>
          <w:spacing w:val="-10"/>
          <w:sz w:val="22"/>
        </w:rPr>
        <w:t> </w:t>
      </w:r>
      <w:r>
        <w:rPr>
          <w:sz w:val="22"/>
        </w:rPr>
        <w:t>de</w:t>
      </w:r>
      <w:r>
        <w:rPr>
          <w:spacing w:val="-5"/>
          <w:sz w:val="22"/>
        </w:rPr>
        <w:t> </w:t>
      </w:r>
      <w:r>
        <w:rPr>
          <w:sz w:val="22"/>
        </w:rPr>
        <w:t>informática</w:t>
      </w:r>
      <w:r>
        <w:rPr>
          <w:spacing w:val="-9"/>
          <w:sz w:val="22"/>
        </w:rPr>
        <w:t> </w:t>
      </w:r>
      <w:r>
        <w:rPr>
          <w:spacing w:val="-2"/>
          <w:sz w:val="22"/>
        </w:rPr>
        <w:t>forense.</w:t>
      </w:r>
    </w:p>
    <w:p>
      <w:pPr>
        <w:pStyle w:val="BodyText"/>
        <w:spacing w:before="77"/>
      </w:pPr>
    </w:p>
    <w:p>
      <w:pPr>
        <w:pStyle w:val="BodyText"/>
        <w:spacing w:line="276" w:lineRule="auto"/>
        <w:ind w:left="114"/>
      </w:pPr>
      <w:r>
        <w:rPr/>
        <w:t>Además, de acuerdo con sus operaciones, procesos y estructura, las entidades deberán establecer estándares de seguridad que aborden los siguientes aspectos, como mínimo:</w:t>
      </w:r>
    </w:p>
    <w:p>
      <w:pPr>
        <w:pStyle w:val="BodyText"/>
      </w:pPr>
    </w:p>
    <w:p>
      <w:pPr>
        <w:pStyle w:val="ListParagraph"/>
        <w:numPr>
          <w:ilvl w:val="0"/>
          <w:numId w:val="27"/>
        </w:numPr>
        <w:tabs>
          <w:tab w:pos="822" w:val="left" w:leader="none"/>
        </w:tabs>
        <w:spacing w:line="240" w:lineRule="auto" w:before="0" w:after="0"/>
        <w:ind w:left="822" w:right="0" w:hanging="339"/>
        <w:jc w:val="left"/>
        <w:rPr>
          <w:sz w:val="22"/>
        </w:rPr>
      </w:pPr>
      <w:r>
        <w:rPr>
          <w:sz w:val="22"/>
        </w:rPr>
        <w:t>La</w:t>
      </w:r>
      <w:r>
        <w:rPr>
          <w:spacing w:val="-9"/>
          <w:sz w:val="22"/>
        </w:rPr>
        <w:t> </w:t>
      </w:r>
      <w:r>
        <w:rPr>
          <w:sz w:val="22"/>
        </w:rPr>
        <w:t>implementación</w:t>
      </w:r>
      <w:r>
        <w:rPr>
          <w:spacing w:val="-8"/>
          <w:sz w:val="22"/>
        </w:rPr>
        <w:t> </w:t>
      </w:r>
      <w:r>
        <w:rPr>
          <w:sz w:val="22"/>
        </w:rPr>
        <w:t>de</w:t>
      </w:r>
      <w:r>
        <w:rPr>
          <w:spacing w:val="-10"/>
          <w:sz w:val="22"/>
        </w:rPr>
        <w:t> </w:t>
      </w:r>
      <w:r>
        <w:rPr>
          <w:sz w:val="22"/>
        </w:rPr>
        <w:t>configuraciones</w:t>
      </w:r>
      <w:r>
        <w:rPr>
          <w:spacing w:val="-8"/>
          <w:sz w:val="22"/>
        </w:rPr>
        <w:t> </w:t>
      </w:r>
      <w:r>
        <w:rPr>
          <w:spacing w:val="-2"/>
          <w:sz w:val="22"/>
        </w:rPr>
        <w:t>seguras.</w:t>
      </w:r>
    </w:p>
    <w:p>
      <w:pPr>
        <w:pStyle w:val="ListParagraph"/>
        <w:numPr>
          <w:ilvl w:val="0"/>
          <w:numId w:val="27"/>
        </w:numPr>
        <w:tabs>
          <w:tab w:pos="822" w:val="left" w:leader="none"/>
        </w:tabs>
        <w:spacing w:line="240" w:lineRule="auto" w:before="55" w:after="0"/>
        <w:ind w:left="822" w:right="0" w:hanging="339"/>
        <w:jc w:val="left"/>
        <w:rPr>
          <w:sz w:val="22"/>
        </w:rPr>
      </w:pPr>
      <w:r>
        <w:rPr>
          <w:sz w:val="22"/>
        </w:rPr>
        <w:t>La</w:t>
      </w:r>
      <w:r>
        <w:rPr>
          <w:spacing w:val="-6"/>
          <w:sz w:val="22"/>
        </w:rPr>
        <w:t> </w:t>
      </w:r>
      <w:r>
        <w:rPr>
          <w:sz w:val="22"/>
        </w:rPr>
        <w:t>adopción,</w:t>
      </w:r>
      <w:r>
        <w:rPr>
          <w:spacing w:val="-7"/>
          <w:sz w:val="22"/>
        </w:rPr>
        <w:t> </w:t>
      </w:r>
      <w:r>
        <w:rPr>
          <w:sz w:val="22"/>
        </w:rPr>
        <w:t>revisión</w:t>
      </w:r>
      <w:r>
        <w:rPr>
          <w:spacing w:val="-7"/>
          <w:sz w:val="22"/>
        </w:rPr>
        <w:t> </w:t>
      </w:r>
      <w:r>
        <w:rPr>
          <w:sz w:val="22"/>
        </w:rPr>
        <w:t>e</w:t>
      </w:r>
      <w:r>
        <w:rPr>
          <w:spacing w:val="-6"/>
          <w:sz w:val="22"/>
        </w:rPr>
        <w:t> </w:t>
      </w:r>
      <w:r>
        <w:rPr>
          <w:sz w:val="22"/>
        </w:rPr>
        <w:t>implementación</w:t>
      </w:r>
      <w:r>
        <w:rPr>
          <w:spacing w:val="-5"/>
          <w:sz w:val="22"/>
        </w:rPr>
        <w:t> </w:t>
      </w:r>
      <w:r>
        <w:rPr>
          <w:sz w:val="22"/>
        </w:rPr>
        <w:t>de</w:t>
      </w:r>
      <w:r>
        <w:rPr>
          <w:spacing w:val="-7"/>
          <w:sz w:val="22"/>
        </w:rPr>
        <w:t> </w:t>
      </w:r>
      <w:r>
        <w:rPr>
          <w:sz w:val="22"/>
        </w:rPr>
        <w:t>algoritmos</w:t>
      </w:r>
      <w:r>
        <w:rPr>
          <w:spacing w:val="-6"/>
          <w:sz w:val="22"/>
        </w:rPr>
        <w:t> </w:t>
      </w:r>
      <w:r>
        <w:rPr>
          <w:sz w:val="22"/>
        </w:rPr>
        <w:t>de</w:t>
      </w:r>
      <w:r>
        <w:rPr>
          <w:spacing w:val="-7"/>
          <w:sz w:val="22"/>
        </w:rPr>
        <w:t> </w:t>
      </w:r>
      <w:r>
        <w:rPr>
          <w:spacing w:val="-2"/>
          <w:sz w:val="22"/>
        </w:rPr>
        <w:t>criptografía.</w:t>
      </w:r>
    </w:p>
    <w:p>
      <w:pPr>
        <w:pStyle w:val="BodyText"/>
        <w:spacing w:before="115"/>
      </w:pPr>
    </w:p>
    <w:p>
      <w:pPr>
        <w:pStyle w:val="ListParagraph"/>
        <w:numPr>
          <w:ilvl w:val="1"/>
          <w:numId w:val="24"/>
        </w:numPr>
        <w:tabs>
          <w:tab w:pos="537" w:val="left" w:leader="none"/>
        </w:tabs>
        <w:spacing w:line="240" w:lineRule="auto" w:before="0" w:after="0"/>
        <w:ind w:left="537" w:right="0" w:hanging="423"/>
        <w:jc w:val="left"/>
        <w:rPr>
          <w:sz w:val="22"/>
        </w:rPr>
      </w:pPr>
      <w:r>
        <w:rPr>
          <w:sz w:val="22"/>
        </w:rPr>
        <w:t>Presupuesto,</w:t>
      </w:r>
      <w:r>
        <w:rPr>
          <w:spacing w:val="-8"/>
          <w:sz w:val="22"/>
        </w:rPr>
        <w:t> </w:t>
      </w:r>
      <w:r>
        <w:rPr>
          <w:sz w:val="22"/>
        </w:rPr>
        <w:t>inversiones</w:t>
      </w:r>
      <w:r>
        <w:rPr>
          <w:spacing w:val="-5"/>
          <w:sz w:val="22"/>
        </w:rPr>
        <w:t> </w:t>
      </w:r>
      <w:r>
        <w:rPr>
          <w:sz w:val="22"/>
        </w:rPr>
        <w:t>y</w:t>
      </w:r>
      <w:r>
        <w:rPr>
          <w:spacing w:val="-6"/>
          <w:sz w:val="22"/>
        </w:rPr>
        <w:t> </w:t>
      </w:r>
      <w:r>
        <w:rPr>
          <w:sz w:val="22"/>
        </w:rPr>
        <w:t>gestión</w:t>
      </w:r>
      <w:r>
        <w:rPr>
          <w:spacing w:val="-5"/>
          <w:sz w:val="22"/>
        </w:rPr>
        <w:t> </w:t>
      </w:r>
      <w:r>
        <w:rPr>
          <w:sz w:val="22"/>
        </w:rPr>
        <w:t>de</w:t>
      </w:r>
      <w:r>
        <w:rPr>
          <w:spacing w:val="-7"/>
          <w:sz w:val="22"/>
        </w:rPr>
        <w:t> </w:t>
      </w:r>
      <w:r>
        <w:rPr>
          <w:spacing w:val="-2"/>
          <w:sz w:val="22"/>
        </w:rPr>
        <w:t>proyectos</w:t>
      </w:r>
    </w:p>
    <w:p>
      <w:pPr>
        <w:pStyle w:val="BodyText"/>
        <w:spacing w:before="27"/>
      </w:pPr>
    </w:p>
    <w:p>
      <w:pPr>
        <w:pStyle w:val="BodyText"/>
        <w:spacing w:line="276" w:lineRule="auto"/>
        <w:ind w:left="114" w:right="282"/>
        <w:jc w:val="both"/>
      </w:pPr>
      <w:r>
        <w:rPr/>
        <w:t>Las entidades deberán establecer prácticas efectivas para la elaboración de los presupuestos de seguridad de la información y</w:t>
      </w:r>
      <w:r>
        <w:rPr>
          <w:spacing w:val="-3"/>
        </w:rPr>
        <w:t> </w:t>
      </w:r>
      <w:r>
        <w:rPr/>
        <w:t>para la evaluación continua de las</w:t>
      </w:r>
      <w:r>
        <w:rPr>
          <w:spacing w:val="-1"/>
        </w:rPr>
        <w:t> </w:t>
      </w:r>
      <w:r>
        <w:rPr/>
        <w:t>inversiones realizadas.</w:t>
      </w:r>
      <w:r>
        <w:rPr>
          <w:spacing w:val="-1"/>
        </w:rPr>
        <w:t> </w:t>
      </w:r>
      <w:r>
        <w:rPr/>
        <w:t>Se deberán establecer canales de comunicación formales para notificar oportunamente los desvíos en su ejecu-</w:t>
      </w:r>
      <w:r>
        <w:rPr>
          <w:spacing w:val="-2"/>
        </w:rPr>
        <w:t>ción.</w:t>
      </w:r>
    </w:p>
    <w:p>
      <w:pPr>
        <w:pStyle w:val="BodyText"/>
        <w:spacing w:line="276" w:lineRule="auto" w:before="238"/>
        <w:ind w:left="114" w:right="275"/>
        <w:jc w:val="both"/>
      </w:pPr>
      <w:r>
        <w:rPr/>
        <w:t>Se deberán elaborar planes detallados para todos los proyectos que incluyan, entre otros aspectos: la definición de alcances, actividades,</w:t>
      </w:r>
      <w:r>
        <w:rPr>
          <w:spacing w:val="-1"/>
        </w:rPr>
        <w:t> </w:t>
      </w:r>
      <w:r>
        <w:rPr/>
        <w:t>hitos,</w:t>
      </w:r>
      <w:r>
        <w:rPr>
          <w:spacing w:val="-1"/>
        </w:rPr>
        <w:t> </w:t>
      </w:r>
      <w:r>
        <w:rPr/>
        <w:t>resultados esperados para cada fase,</w:t>
      </w:r>
      <w:r>
        <w:rPr>
          <w:spacing w:val="-1"/>
        </w:rPr>
        <w:t> </w:t>
      </w:r>
      <w:r>
        <w:rPr/>
        <w:t>roles y</w:t>
      </w:r>
      <w:r>
        <w:rPr>
          <w:spacing w:val="-1"/>
        </w:rPr>
        <w:t> </w:t>
      </w:r>
      <w:r>
        <w:rPr/>
        <w:t>responsa-bilidades</w:t>
      </w:r>
      <w:r>
        <w:rPr>
          <w:spacing w:val="-1"/>
        </w:rPr>
        <w:t> </w:t>
      </w:r>
      <w:r>
        <w:rPr/>
        <w:t>de los participantes.</w:t>
      </w:r>
      <w:r>
        <w:rPr>
          <w:spacing w:val="-1"/>
        </w:rPr>
        <w:t> </w:t>
      </w:r>
      <w:r>
        <w:rPr/>
        <w:t>La definición de alcances deberá ser consistente con las necesidades de negocio y estar alineada con los proyectos estratégicos del negocio y de tecnología, la arquitec-tura empresarial y el modelo de gestión de datos.</w:t>
      </w:r>
    </w:p>
    <w:p>
      <w:pPr>
        <w:pStyle w:val="BodyText"/>
        <w:spacing w:before="27"/>
      </w:pPr>
    </w:p>
    <w:p>
      <w:pPr>
        <w:pStyle w:val="ListParagraph"/>
        <w:numPr>
          <w:ilvl w:val="1"/>
          <w:numId w:val="24"/>
        </w:numPr>
        <w:tabs>
          <w:tab w:pos="537" w:val="left" w:leader="none"/>
        </w:tabs>
        <w:spacing w:line="240" w:lineRule="auto" w:before="1" w:after="0"/>
        <w:ind w:left="537" w:right="0" w:hanging="423"/>
        <w:jc w:val="left"/>
        <w:rPr>
          <w:sz w:val="22"/>
        </w:rPr>
      </w:pPr>
      <w:r>
        <w:rPr>
          <w:sz w:val="22"/>
        </w:rPr>
        <w:t>Programas</w:t>
      </w:r>
      <w:r>
        <w:rPr>
          <w:spacing w:val="-5"/>
          <w:sz w:val="22"/>
        </w:rPr>
        <w:t> </w:t>
      </w:r>
      <w:r>
        <w:rPr>
          <w:sz w:val="22"/>
        </w:rPr>
        <w:t>de</w:t>
      </w:r>
      <w:r>
        <w:rPr>
          <w:spacing w:val="-4"/>
          <w:sz w:val="22"/>
        </w:rPr>
        <w:t> </w:t>
      </w:r>
      <w:r>
        <w:rPr>
          <w:sz w:val="22"/>
        </w:rPr>
        <w:t>capacitación</w:t>
      </w:r>
      <w:r>
        <w:rPr>
          <w:spacing w:val="-7"/>
          <w:sz w:val="22"/>
        </w:rPr>
        <w:t> </w:t>
      </w:r>
      <w:r>
        <w:rPr>
          <w:sz w:val="22"/>
        </w:rPr>
        <w:t>y</w:t>
      </w:r>
      <w:r>
        <w:rPr>
          <w:spacing w:val="-4"/>
          <w:sz w:val="22"/>
        </w:rPr>
        <w:t> </w:t>
      </w:r>
      <w:r>
        <w:rPr>
          <w:spacing w:val="-2"/>
          <w:sz w:val="22"/>
        </w:rPr>
        <w:t>concientización</w:t>
      </w:r>
    </w:p>
    <w:p>
      <w:pPr>
        <w:pStyle w:val="BodyText"/>
        <w:spacing w:before="24"/>
      </w:pPr>
    </w:p>
    <w:p>
      <w:pPr>
        <w:pStyle w:val="BodyText"/>
        <w:spacing w:line="276" w:lineRule="auto"/>
        <w:ind w:left="114" w:right="276"/>
        <w:jc w:val="both"/>
      </w:pPr>
      <w:r>
        <w:rPr/>
        <w:t>Las entidades deberán</w:t>
      </w:r>
      <w:r>
        <w:rPr>
          <w:spacing w:val="-1"/>
        </w:rPr>
        <w:t> </w:t>
      </w:r>
      <w:r>
        <w:rPr/>
        <w:t>establecer</w:t>
      </w:r>
      <w:r>
        <w:rPr>
          <w:spacing w:val="-1"/>
        </w:rPr>
        <w:t> </w:t>
      </w:r>
      <w:r>
        <w:rPr/>
        <w:t>programas de capacitación y</w:t>
      </w:r>
      <w:r>
        <w:rPr>
          <w:spacing w:val="-2"/>
        </w:rPr>
        <w:t> </w:t>
      </w:r>
      <w:r>
        <w:rPr/>
        <w:t>concientización</w:t>
      </w:r>
      <w:r>
        <w:rPr>
          <w:spacing w:val="-1"/>
        </w:rPr>
        <w:t> </w:t>
      </w:r>
      <w:r>
        <w:rPr/>
        <w:t>en materia de segu-ridad de la</w:t>
      </w:r>
      <w:r>
        <w:rPr>
          <w:spacing w:val="-2"/>
        </w:rPr>
        <w:t> </w:t>
      </w:r>
      <w:r>
        <w:rPr/>
        <w:t>información,</w:t>
      </w:r>
      <w:r>
        <w:rPr>
          <w:spacing w:val="-2"/>
        </w:rPr>
        <w:t> </w:t>
      </w:r>
      <w:r>
        <w:rPr/>
        <w:t>medibles y verificables, que</w:t>
      </w:r>
      <w:r>
        <w:rPr>
          <w:spacing w:val="-2"/>
        </w:rPr>
        <w:t> </w:t>
      </w:r>
      <w:r>
        <w:rPr/>
        <w:t>alcancen</w:t>
      </w:r>
      <w:r>
        <w:rPr>
          <w:spacing w:val="-2"/>
        </w:rPr>
        <w:t> </w:t>
      </w:r>
      <w:r>
        <w:rPr/>
        <w:t>a toda</w:t>
      </w:r>
      <w:r>
        <w:rPr>
          <w:spacing w:val="-2"/>
        </w:rPr>
        <w:t> </w:t>
      </w:r>
      <w:r>
        <w:rPr/>
        <w:t>la organización, terceros,</w:t>
      </w:r>
      <w:r>
        <w:rPr>
          <w:spacing w:val="-2"/>
        </w:rPr>
        <w:t> </w:t>
      </w:r>
      <w:r>
        <w:rPr/>
        <w:t>clien-tes y usuarios de servicios financieros. Estos programas deberán contemplar los riesgos de tecno-logía y seguridad de la información, y los aspectos relacionados con la gestión de ciberincidentes.</w:t>
      </w:r>
    </w:p>
    <w:p>
      <w:pPr>
        <w:pStyle w:val="BodyText"/>
        <w:spacing w:line="276" w:lineRule="auto" w:before="243"/>
        <w:ind w:left="114" w:right="289"/>
        <w:jc w:val="both"/>
      </w:pPr>
      <w:r>
        <w:rPr/>
        <w:t>Para la definición de los objetivos de los programas y planes de capacitación y concientización se deberán contemplar, al menos:</w:t>
      </w:r>
    </w:p>
    <w:p>
      <w:pPr>
        <w:pStyle w:val="BodyText"/>
        <w:spacing w:after="0" w:line="276" w:lineRule="auto"/>
        <w:jc w:val="both"/>
        <w:sectPr>
          <w:pgSz w:w="11910" w:h="16840"/>
          <w:pgMar w:header="569" w:footer="0" w:top="1620" w:bottom="280" w:left="1417" w:right="283"/>
        </w:sectPr>
      </w:pPr>
    </w:p>
    <w:p>
      <w:pPr>
        <w:pStyle w:val="BodyText"/>
        <w:spacing w:before="162"/>
      </w:pPr>
    </w:p>
    <w:p>
      <w:pPr>
        <w:pStyle w:val="ListParagraph"/>
        <w:numPr>
          <w:ilvl w:val="0"/>
          <w:numId w:val="28"/>
        </w:numPr>
        <w:tabs>
          <w:tab w:pos="822" w:val="left" w:leader="none"/>
        </w:tabs>
        <w:spacing w:line="240" w:lineRule="auto" w:before="0" w:after="0"/>
        <w:ind w:left="822" w:right="0" w:hanging="339"/>
        <w:jc w:val="left"/>
        <w:rPr>
          <w:sz w:val="22"/>
        </w:rPr>
      </w:pPr>
      <w:r>
        <w:rPr>
          <w:sz w:val="22"/>
        </w:rPr>
        <w:t>Contenidos</w:t>
      </w:r>
      <w:r>
        <w:rPr>
          <w:spacing w:val="-6"/>
          <w:sz w:val="22"/>
        </w:rPr>
        <w:t> </w:t>
      </w:r>
      <w:r>
        <w:rPr>
          <w:sz w:val="22"/>
        </w:rPr>
        <w:t>mínimos</w:t>
      </w:r>
      <w:r>
        <w:rPr>
          <w:spacing w:val="-6"/>
          <w:sz w:val="22"/>
        </w:rPr>
        <w:t> </w:t>
      </w:r>
      <w:r>
        <w:rPr>
          <w:sz w:val="22"/>
        </w:rPr>
        <w:t>a</w:t>
      </w:r>
      <w:r>
        <w:rPr>
          <w:spacing w:val="-6"/>
          <w:sz w:val="22"/>
        </w:rPr>
        <w:t> </w:t>
      </w:r>
      <w:r>
        <w:rPr>
          <w:sz w:val="22"/>
        </w:rPr>
        <w:t>desarrollar,</w:t>
      </w:r>
      <w:r>
        <w:rPr>
          <w:spacing w:val="-7"/>
          <w:sz w:val="22"/>
        </w:rPr>
        <w:t> </w:t>
      </w:r>
      <w:r>
        <w:rPr>
          <w:sz w:val="22"/>
        </w:rPr>
        <w:t>plazos</w:t>
      </w:r>
      <w:r>
        <w:rPr>
          <w:spacing w:val="-4"/>
          <w:sz w:val="22"/>
        </w:rPr>
        <w:t> </w:t>
      </w:r>
      <w:r>
        <w:rPr>
          <w:sz w:val="22"/>
        </w:rPr>
        <w:t>y</w:t>
      </w:r>
      <w:r>
        <w:rPr>
          <w:spacing w:val="-6"/>
          <w:sz w:val="22"/>
        </w:rPr>
        <w:t> </w:t>
      </w:r>
      <w:r>
        <w:rPr>
          <w:sz w:val="22"/>
        </w:rPr>
        <w:t>público</w:t>
      </w:r>
      <w:r>
        <w:rPr>
          <w:spacing w:val="-3"/>
          <w:sz w:val="22"/>
        </w:rPr>
        <w:t> </w:t>
      </w:r>
      <w:r>
        <w:rPr>
          <w:spacing w:val="-2"/>
          <w:sz w:val="22"/>
        </w:rPr>
        <w:t>alcanzado.</w:t>
      </w:r>
    </w:p>
    <w:p>
      <w:pPr>
        <w:pStyle w:val="ListParagraph"/>
        <w:numPr>
          <w:ilvl w:val="0"/>
          <w:numId w:val="28"/>
        </w:numPr>
        <w:tabs>
          <w:tab w:pos="822" w:val="left" w:leader="none"/>
        </w:tabs>
        <w:spacing w:line="240" w:lineRule="auto" w:before="52" w:after="0"/>
        <w:ind w:left="822" w:right="0" w:hanging="339"/>
        <w:jc w:val="left"/>
        <w:rPr>
          <w:sz w:val="22"/>
        </w:rPr>
      </w:pPr>
      <w:r>
        <w:rPr>
          <w:sz w:val="22"/>
        </w:rPr>
        <w:t>La</w:t>
      </w:r>
      <w:r>
        <w:rPr>
          <w:spacing w:val="-4"/>
          <w:sz w:val="22"/>
        </w:rPr>
        <w:t> </w:t>
      </w:r>
      <w:r>
        <w:rPr>
          <w:sz w:val="22"/>
        </w:rPr>
        <w:t>vinculación</w:t>
      </w:r>
      <w:r>
        <w:rPr>
          <w:spacing w:val="-4"/>
          <w:sz w:val="22"/>
        </w:rPr>
        <w:t> </w:t>
      </w:r>
      <w:r>
        <w:rPr>
          <w:sz w:val="22"/>
        </w:rPr>
        <w:t>con</w:t>
      </w:r>
      <w:r>
        <w:rPr>
          <w:spacing w:val="-6"/>
          <w:sz w:val="22"/>
        </w:rPr>
        <w:t> </w:t>
      </w:r>
      <w:r>
        <w:rPr>
          <w:sz w:val="22"/>
        </w:rPr>
        <w:t>los</w:t>
      </w:r>
      <w:r>
        <w:rPr>
          <w:spacing w:val="-4"/>
          <w:sz w:val="22"/>
        </w:rPr>
        <w:t> </w:t>
      </w:r>
      <w:r>
        <w:rPr>
          <w:sz w:val="22"/>
        </w:rPr>
        <w:t>planes</w:t>
      </w:r>
      <w:r>
        <w:rPr>
          <w:spacing w:val="-2"/>
          <w:sz w:val="22"/>
        </w:rPr>
        <w:t> </w:t>
      </w:r>
      <w:r>
        <w:rPr>
          <w:sz w:val="22"/>
        </w:rPr>
        <w:t>de</w:t>
      </w:r>
      <w:r>
        <w:rPr>
          <w:spacing w:val="-8"/>
          <w:sz w:val="22"/>
        </w:rPr>
        <w:t> </w:t>
      </w:r>
      <w:r>
        <w:rPr>
          <w:sz w:val="22"/>
        </w:rPr>
        <w:t>seguridad</w:t>
      </w:r>
      <w:r>
        <w:rPr>
          <w:spacing w:val="-4"/>
          <w:sz w:val="22"/>
        </w:rPr>
        <w:t> </w:t>
      </w:r>
      <w:r>
        <w:rPr>
          <w:sz w:val="22"/>
        </w:rPr>
        <w:t>de</w:t>
      </w:r>
      <w:r>
        <w:rPr>
          <w:spacing w:val="-4"/>
          <w:sz w:val="22"/>
        </w:rPr>
        <w:t> </w:t>
      </w:r>
      <w:r>
        <w:rPr>
          <w:sz w:val="22"/>
        </w:rPr>
        <w:t>la</w:t>
      </w:r>
      <w:r>
        <w:rPr>
          <w:spacing w:val="-6"/>
          <w:sz w:val="22"/>
        </w:rPr>
        <w:t> </w:t>
      </w:r>
      <w:r>
        <w:rPr>
          <w:spacing w:val="-2"/>
          <w:sz w:val="22"/>
        </w:rPr>
        <w:t>información.</w:t>
      </w:r>
    </w:p>
    <w:p>
      <w:pPr>
        <w:pStyle w:val="ListParagraph"/>
        <w:numPr>
          <w:ilvl w:val="0"/>
          <w:numId w:val="28"/>
        </w:numPr>
        <w:tabs>
          <w:tab w:pos="822" w:val="left" w:leader="none"/>
          <w:tab w:pos="834" w:val="left" w:leader="none"/>
        </w:tabs>
        <w:spacing w:line="276" w:lineRule="auto" w:before="52" w:after="0"/>
        <w:ind w:left="834" w:right="283" w:hanging="351"/>
        <w:jc w:val="left"/>
        <w:rPr>
          <w:sz w:val="22"/>
        </w:rPr>
      </w:pPr>
      <w:r>
        <w:rPr>
          <w:sz w:val="22"/>
        </w:rPr>
        <w:t>La</w:t>
      </w:r>
      <w:r>
        <w:rPr>
          <w:spacing w:val="-1"/>
          <w:sz w:val="22"/>
        </w:rPr>
        <w:t> </w:t>
      </w:r>
      <w:r>
        <w:rPr>
          <w:sz w:val="22"/>
        </w:rPr>
        <w:t>incorporación</w:t>
      </w:r>
      <w:r>
        <w:rPr>
          <w:spacing w:val="-1"/>
          <w:sz w:val="22"/>
        </w:rPr>
        <w:t> </w:t>
      </w:r>
      <w:r>
        <w:rPr>
          <w:sz w:val="22"/>
        </w:rPr>
        <w:t>de</w:t>
      </w:r>
      <w:r>
        <w:rPr>
          <w:spacing w:val="-6"/>
          <w:sz w:val="22"/>
        </w:rPr>
        <w:t> </w:t>
      </w:r>
      <w:r>
        <w:rPr>
          <w:sz w:val="22"/>
        </w:rPr>
        <w:t>lecciones</w:t>
      </w:r>
      <w:r>
        <w:rPr>
          <w:spacing w:val="-2"/>
          <w:sz w:val="22"/>
        </w:rPr>
        <w:t> </w:t>
      </w:r>
      <w:r>
        <w:rPr>
          <w:sz w:val="22"/>
        </w:rPr>
        <w:t>aprendidas</w:t>
      </w:r>
      <w:r>
        <w:rPr>
          <w:spacing w:val="-2"/>
          <w:sz w:val="22"/>
        </w:rPr>
        <w:t> </w:t>
      </w:r>
      <w:r>
        <w:rPr>
          <w:sz w:val="22"/>
        </w:rPr>
        <w:t>en</w:t>
      </w:r>
      <w:r>
        <w:rPr>
          <w:spacing w:val="-1"/>
          <w:sz w:val="22"/>
        </w:rPr>
        <w:t> </w:t>
      </w:r>
      <w:r>
        <w:rPr>
          <w:sz w:val="22"/>
        </w:rPr>
        <w:t>ciberincidentes</w:t>
      </w:r>
      <w:r>
        <w:rPr>
          <w:spacing w:val="-2"/>
          <w:sz w:val="22"/>
        </w:rPr>
        <w:t> </w:t>
      </w:r>
      <w:r>
        <w:rPr>
          <w:sz w:val="22"/>
        </w:rPr>
        <w:t>previos,</w:t>
      </w:r>
      <w:r>
        <w:rPr>
          <w:spacing w:val="-4"/>
          <w:sz w:val="22"/>
        </w:rPr>
        <w:t> </w:t>
      </w:r>
      <w:r>
        <w:rPr>
          <w:sz w:val="22"/>
        </w:rPr>
        <w:t>o</w:t>
      </w:r>
      <w:r>
        <w:rPr>
          <w:spacing w:val="-4"/>
          <w:sz w:val="22"/>
        </w:rPr>
        <w:t> </w:t>
      </w:r>
      <w:r>
        <w:rPr>
          <w:sz w:val="22"/>
        </w:rPr>
        <w:t>a</w:t>
      </w:r>
      <w:r>
        <w:rPr>
          <w:spacing w:val="-1"/>
          <w:sz w:val="22"/>
        </w:rPr>
        <w:t> </w:t>
      </w:r>
      <w:r>
        <w:rPr>
          <w:sz w:val="22"/>
        </w:rPr>
        <w:t>través</w:t>
      </w:r>
      <w:r>
        <w:rPr>
          <w:spacing w:val="-2"/>
          <w:sz w:val="22"/>
        </w:rPr>
        <w:t> </w:t>
      </w:r>
      <w:r>
        <w:rPr>
          <w:sz w:val="22"/>
        </w:rPr>
        <w:t>de</w:t>
      </w:r>
      <w:r>
        <w:rPr>
          <w:spacing w:val="-1"/>
          <w:sz w:val="22"/>
        </w:rPr>
        <w:t> </w:t>
      </w:r>
      <w:r>
        <w:rPr>
          <w:sz w:val="22"/>
        </w:rPr>
        <w:t>pruebas y </w:t>
      </w:r>
      <w:r>
        <w:rPr>
          <w:spacing w:val="-2"/>
          <w:sz w:val="22"/>
        </w:rPr>
        <w:t>ejercicios.</w:t>
      </w:r>
    </w:p>
    <w:p>
      <w:pPr>
        <w:pStyle w:val="ListParagraph"/>
        <w:numPr>
          <w:ilvl w:val="0"/>
          <w:numId w:val="28"/>
        </w:numPr>
        <w:tabs>
          <w:tab w:pos="822" w:val="left" w:leader="none"/>
          <w:tab w:pos="834" w:val="left" w:leader="none"/>
        </w:tabs>
        <w:spacing w:line="276" w:lineRule="auto" w:before="15" w:after="0"/>
        <w:ind w:left="834" w:right="280" w:hanging="351"/>
        <w:jc w:val="left"/>
        <w:rPr>
          <w:sz w:val="22"/>
        </w:rPr>
      </w:pPr>
      <w:r>
        <w:rPr>
          <w:sz w:val="22"/>
        </w:rPr>
        <w:t>La publicación actualizada de información de seguridad para los clientes y</w:t>
      </w:r>
      <w:r>
        <w:rPr>
          <w:spacing w:val="-1"/>
          <w:sz w:val="22"/>
        </w:rPr>
        <w:t> </w:t>
      </w:r>
      <w:r>
        <w:rPr>
          <w:sz w:val="22"/>
        </w:rPr>
        <w:t>usuarios de servi-cios financieros.</w:t>
      </w:r>
    </w:p>
    <w:p>
      <w:pPr>
        <w:pStyle w:val="BodyText"/>
        <w:spacing w:before="37"/>
      </w:pPr>
    </w:p>
    <w:p>
      <w:pPr>
        <w:pStyle w:val="BodyText"/>
        <w:ind w:left="114"/>
      </w:pPr>
      <w:r>
        <w:rPr/>
        <w:t>Para</w:t>
      </w:r>
      <w:r>
        <w:rPr>
          <w:spacing w:val="-5"/>
        </w:rPr>
        <w:t> </w:t>
      </w:r>
      <w:r>
        <w:rPr/>
        <w:t>el</w:t>
      </w:r>
      <w:r>
        <w:rPr>
          <w:spacing w:val="-5"/>
        </w:rPr>
        <w:t> </w:t>
      </w:r>
      <w:r>
        <w:rPr/>
        <w:t>desarrollo</w:t>
      </w:r>
      <w:r>
        <w:rPr>
          <w:spacing w:val="-5"/>
        </w:rPr>
        <w:t> </w:t>
      </w:r>
      <w:r>
        <w:rPr/>
        <w:t>de</w:t>
      </w:r>
      <w:r>
        <w:rPr>
          <w:spacing w:val="-6"/>
        </w:rPr>
        <w:t> </w:t>
      </w:r>
      <w:r>
        <w:rPr/>
        <w:t>los</w:t>
      </w:r>
      <w:r>
        <w:rPr>
          <w:spacing w:val="-4"/>
        </w:rPr>
        <w:t> </w:t>
      </w:r>
      <w:r>
        <w:rPr/>
        <w:t>planes</w:t>
      </w:r>
      <w:r>
        <w:rPr>
          <w:spacing w:val="-5"/>
        </w:rPr>
        <w:t> </w:t>
      </w:r>
      <w:r>
        <w:rPr/>
        <w:t>deberán</w:t>
      </w:r>
      <w:r>
        <w:rPr>
          <w:spacing w:val="-6"/>
        </w:rPr>
        <w:t> </w:t>
      </w:r>
      <w:r>
        <w:rPr/>
        <w:t>tenerse</w:t>
      </w:r>
      <w:r>
        <w:rPr>
          <w:spacing w:val="-4"/>
        </w:rPr>
        <w:t> </w:t>
      </w:r>
      <w:r>
        <w:rPr/>
        <w:t>en</w:t>
      </w:r>
      <w:r>
        <w:rPr>
          <w:spacing w:val="-2"/>
        </w:rPr>
        <w:t> </w:t>
      </w:r>
      <w:r>
        <w:rPr/>
        <w:t>cuenta,</w:t>
      </w:r>
      <w:r>
        <w:rPr>
          <w:spacing w:val="-6"/>
        </w:rPr>
        <w:t> </w:t>
      </w:r>
      <w:r>
        <w:rPr/>
        <w:t>como</w:t>
      </w:r>
      <w:r>
        <w:rPr>
          <w:spacing w:val="-6"/>
        </w:rPr>
        <w:t> </w:t>
      </w:r>
      <w:r>
        <w:rPr/>
        <w:t>mínimo,</w:t>
      </w:r>
      <w:r>
        <w:rPr>
          <w:spacing w:val="-6"/>
        </w:rPr>
        <w:t> </w:t>
      </w:r>
      <w:r>
        <w:rPr/>
        <w:t>los</w:t>
      </w:r>
      <w:r>
        <w:rPr>
          <w:spacing w:val="-5"/>
        </w:rPr>
        <w:t> </w:t>
      </w:r>
      <w:r>
        <w:rPr/>
        <w:t>siguientes</w:t>
      </w:r>
      <w:r>
        <w:rPr>
          <w:spacing w:val="-4"/>
        </w:rPr>
        <w:t> </w:t>
      </w:r>
      <w:r>
        <w:rPr>
          <w:spacing w:val="-2"/>
        </w:rPr>
        <w:t>aspectos:</w:t>
      </w:r>
    </w:p>
    <w:p>
      <w:pPr>
        <w:pStyle w:val="BodyText"/>
        <w:spacing w:before="41"/>
      </w:pPr>
    </w:p>
    <w:p>
      <w:pPr>
        <w:pStyle w:val="ListParagraph"/>
        <w:numPr>
          <w:ilvl w:val="0"/>
          <w:numId w:val="28"/>
        </w:numPr>
        <w:tabs>
          <w:tab w:pos="822" w:val="left" w:leader="none"/>
        </w:tabs>
        <w:spacing w:line="240" w:lineRule="auto" w:before="0" w:after="0"/>
        <w:ind w:left="822" w:right="0" w:hanging="339"/>
        <w:jc w:val="left"/>
        <w:rPr>
          <w:sz w:val="22"/>
        </w:rPr>
      </w:pPr>
      <w:r>
        <w:rPr>
          <w:sz w:val="22"/>
        </w:rPr>
        <w:t>Segmentación</w:t>
      </w:r>
      <w:r>
        <w:rPr>
          <w:spacing w:val="-8"/>
          <w:sz w:val="22"/>
        </w:rPr>
        <w:t> </w:t>
      </w:r>
      <w:r>
        <w:rPr>
          <w:sz w:val="22"/>
        </w:rPr>
        <w:t>de</w:t>
      </w:r>
      <w:r>
        <w:rPr>
          <w:spacing w:val="-6"/>
          <w:sz w:val="22"/>
        </w:rPr>
        <w:t> </w:t>
      </w:r>
      <w:r>
        <w:rPr>
          <w:sz w:val="22"/>
        </w:rPr>
        <w:t>públicos</w:t>
      </w:r>
      <w:r>
        <w:rPr>
          <w:spacing w:val="-6"/>
          <w:sz w:val="22"/>
        </w:rPr>
        <w:t> </w:t>
      </w:r>
      <w:r>
        <w:rPr>
          <w:sz w:val="22"/>
        </w:rPr>
        <w:t>y</w:t>
      </w:r>
      <w:r>
        <w:rPr>
          <w:spacing w:val="-9"/>
          <w:sz w:val="22"/>
        </w:rPr>
        <w:t> </w:t>
      </w:r>
      <w:r>
        <w:rPr>
          <w:sz w:val="22"/>
        </w:rPr>
        <w:t>elaboración</w:t>
      </w:r>
      <w:r>
        <w:rPr>
          <w:spacing w:val="-8"/>
          <w:sz w:val="22"/>
        </w:rPr>
        <w:t> </w:t>
      </w:r>
      <w:r>
        <w:rPr>
          <w:sz w:val="22"/>
        </w:rPr>
        <w:t>de</w:t>
      </w:r>
      <w:r>
        <w:rPr>
          <w:spacing w:val="-6"/>
          <w:sz w:val="22"/>
        </w:rPr>
        <w:t> </w:t>
      </w:r>
      <w:r>
        <w:rPr>
          <w:sz w:val="22"/>
        </w:rPr>
        <w:t>contenidos</w:t>
      </w:r>
      <w:r>
        <w:rPr>
          <w:spacing w:val="-6"/>
          <w:sz w:val="22"/>
        </w:rPr>
        <w:t> </w:t>
      </w:r>
      <w:r>
        <w:rPr>
          <w:sz w:val="22"/>
        </w:rPr>
        <w:t>específicos</w:t>
      </w:r>
      <w:r>
        <w:rPr>
          <w:spacing w:val="-6"/>
          <w:sz w:val="22"/>
        </w:rPr>
        <w:t> </w:t>
      </w:r>
      <w:r>
        <w:rPr>
          <w:sz w:val="22"/>
        </w:rPr>
        <w:t>que</w:t>
      </w:r>
      <w:r>
        <w:rPr>
          <w:spacing w:val="-3"/>
          <w:sz w:val="22"/>
        </w:rPr>
        <w:t> </w:t>
      </w:r>
      <w:r>
        <w:rPr>
          <w:spacing w:val="-2"/>
          <w:sz w:val="22"/>
        </w:rPr>
        <w:t>incluyan:</w:t>
      </w:r>
    </w:p>
    <w:p>
      <w:pPr>
        <w:pStyle w:val="ListParagraph"/>
        <w:numPr>
          <w:ilvl w:val="1"/>
          <w:numId w:val="28"/>
        </w:numPr>
        <w:tabs>
          <w:tab w:pos="1530" w:val="left" w:leader="none"/>
          <w:tab w:pos="1554" w:val="left" w:leader="none"/>
        </w:tabs>
        <w:spacing w:line="273" w:lineRule="auto" w:before="42" w:after="0"/>
        <w:ind w:left="1554" w:right="281" w:hanging="346"/>
        <w:jc w:val="left"/>
        <w:rPr>
          <w:sz w:val="22"/>
        </w:rPr>
      </w:pPr>
      <w:r>
        <w:rPr>
          <w:sz w:val="22"/>
        </w:rPr>
        <w:t>Para usuarios internos y de terceros, el marco normativo y las prácticas de seguridad </w:t>
      </w:r>
      <w:r>
        <w:rPr>
          <w:spacing w:val="-2"/>
          <w:sz w:val="22"/>
        </w:rPr>
        <w:t>aplicables.</w:t>
      </w:r>
    </w:p>
    <w:p>
      <w:pPr>
        <w:pStyle w:val="ListParagraph"/>
        <w:numPr>
          <w:ilvl w:val="1"/>
          <w:numId w:val="28"/>
        </w:numPr>
        <w:tabs>
          <w:tab w:pos="1530" w:val="left" w:leader="none"/>
          <w:tab w:pos="1554" w:val="left" w:leader="none"/>
        </w:tabs>
        <w:spacing w:line="276" w:lineRule="auto" w:before="2" w:after="0"/>
        <w:ind w:left="1554" w:right="286" w:hanging="346"/>
        <w:jc w:val="left"/>
        <w:rPr>
          <w:sz w:val="22"/>
        </w:rPr>
      </w:pPr>
      <w:r>
        <w:rPr>
          <w:sz w:val="22"/>
        </w:rPr>
        <w:t>Para clientes y usuarios de servicios financieros, las prácticas de seguridad de la in-formación necesarias para el uso seguro de los servicios que brinde la entidad.</w:t>
      </w:r>
    </w:p>
    <w:p>
      <w:pPr>
        <w:pStyle w:val="ListParagraph"/>
        <w:numPr>
          <w:ilvl w:val="0"/>
          <w:numId w:val="28"/>
        </w:numPr>
        <w:tabs>
          <w:tab w:pos="822" w:val="left" w:leader="none"/>
          <w:tab w:pos="834" w:val="left" w:leader="none"/>
        </w:tabs>
        <w:spacing w:line="276" w:lineRule="auto" w:before="13" w:after="0"/>
        <w:ind w:left="834" w:right="279" w:hanging="351"/>
        <w:jc w:val="left"/>
        <w:rPr>
          <w:sz w:val="22"/>
        </w:rPr>
      </w:pPr>
      <w:r>
        <w:rPr>
          <w:sz w:val="22"/>
        </w:rPr>
        <w:t>La actualización permanente en función de</w:t>
      </w:r>
      <w:r>
        <w:rPr>
          <w:spacing w:val="-1"/>
          <w:sz w:val="22"/>
        </w:rPr>
        <w:t> </w:t>
      </w:r>
      <w:r>
        <w:rPr>
          <w:sz w:val="22"/>
        </w:rPr>
        <w:t>los resultados de la gestión de</w:t>
      </w:r>
      <w:r>
        <w:rPr>
          <w:spacing w:val="-1"/>
          <w:sz w:val="22"/>
        </w:rPr>
        <w:t> </w:t>
      </w:r>
      <w:r>
        <w:rPr>
          <w:sz w:val="22"/>
        </w:rPr>
        <w:t>vulnerabilidades y </w:t>
      </w:r>
      <w:r>
        <w:rPr>
          <w:spacing w:val="-2"/>
          <w:sz w:val="22"/>
        </w:rPr>
        <w:t>ciberincidentes.</w:t>
      </w:r>
    </w:p>
    <w:p>
      <w:pPr>
        <w:pStyle w:val="BodyText"/>
        <w:spacing w:before="36"/>
      </w:pPr>
    </w:p>
    <w:p>
      <w:pPr>
        <w:pStyle w:val="BodyText"/>
        <w:spacing w:line="256" w:lineRule="auto" w:before="1"/>
        <w:ind w:left="114" w:right="281"/>
        <w:jc w:val="both"/>
      </w:pPr>
      <w:r>
        <w:rPr/>
        <w:t>Los programas de capacitación y concientización deberán ser revisados con una periodicidad míni-ma anual, con el objetivo de evaluar e informar a la Alta Gerencia acerca de la efectividad de las actividades realizadas.</w:t>
      </w:r>
    </w:p>
    <w:p>
      <w:pPr>
        <w:pStyle w:val="BodyText"/>
        <w:spacing w:line="256" w:lineRule="auto" w:before="236"/>
        <w:ind w:left="114" w:right="291"/>
        <w:jc w:val="both"/>
      </w:pPr>
      <w:r>
        <w:rPr/>
        <w:t>El</w:t>
      </w:r>
      <w:r>
        <w:rPr>
          <w:spacing w:val="-1"/>
        </w:rPr>
        <w:t> </w:t>
      </w:r>
      <w:r>
        <w:rPr/>
        <w:t>contenido de los planes de capacitación destinados a los usuarios internos y</w:t>
      </w:r>
      <w:r>
        <w:rPr>
          <w:spacing w:val="-3"/>
        </w:rPr>
        <w:t> </w:t>
      </w:r>
      <w:r>
        <w:rPr/>
        <w:t>de terceros deberán considerar, al menos:</w:t>
      </w:r>
    </w:p>
    <w:p>
      <w:pPr>
        <w:pStyle w:val="BodyText"/>
        <w:spacing w:before="5"/>
      </w:pPr>
    </w:p>
    <w:p>
      <w:pPr>
        <w:pStyle w:val="ListParagraph"/>
        <w:numPr>
          <w:ilvl w:val="0"/>
          <w:numId w:val="28"/>
        </w:numPr>
        <w:tabs>
          <w:tab w:pos="822" w:val="left" w:leader="none"/>
        </w:tabs>
        <w:spacing w:line="240" w:lineRule="auto" w:before="0" w:after="0"/>
        <w:ind w:left="822" w:right="0" w:hanging="339"/>
        <w:jc w:val="left"/>
        <w:rPr>
          <w:sz w:val="22"/>
        </w:rPr>
      </w:pPr>
      <w:r>
        <w:rPr>
          <w:sz w:val="22"/>
        </w:rPr>
        <w:t>Los</w:t>
      </w:r>
      <w:r>
        <w:rPr>
          <w:spacing w:val="-5"/>
          <w:sz w:val="22"/>
        </w:rPr>
        <w:t> </w:t>
      </w:r>
      <w:r>
        <w:rPr>
          <w:sz w:val="22"/>
        </w:rPr>
        <w:t>riesgos</w:t>
      </w:r>
      <w:r>
        <w:rPr>
          <w:spacing w:val="-4"/>
          <w:sz w:val="22"/>
        </w:rPr>
        <w:t> </w:t>
      </w:r>
      <w:r>
        <w:rPr>
          <w:sz w:val="22"/>
        </w:rPr>
        <w:t>en</w:t>
      </w:r>
      <w:r>
        <w:rPr>
          <w:spacing w:val="-6"/>
          <w:sz w:val="22"/>
        </w:rPr>
        <w:t> </w:t>
      </w:r>
      <w:r>
        <w:rPr>
          <w:sz w:val="22"/>
        </w:rPr>
        <w:t>el</w:t>
      </w:r>
      <w:r>
        <w:rPr>
          <w:spacing w:val="-3"/>
          <w:sz w:val="22"/>
        </w:rPr>
        <w:t> </w:t>
      </w:r>
      <w:r>
        <w:rPr>
          <w:sz w:val="22"/>
        </w:rPr>
        <w:t>uso</w:t>
      </w:r>
      <w:r>
        <w:rPr>
          <w:spacing w:val="-4"/>
          <w:sz w:val="22"/>
        </w:rPr>
        <w:t> </w:t>
      </w:r>
      <w:r>
        <w:rPr>
          <w:sz w:val="22"/>
        </w:rPr>
        <w:t>de</w:t>
      </w:r>
      <w:r>
        <w:rPr>
          <w:spacing w:val="-1"/>
          <w:sz w:val="22"/>
        </w:rPr>
        <w:t> </w:t>
      </w:r>
      <w:r>
        <w:rPr>
          <w:sz w:val="22"/>
        </w:rPr>
        <w:t>dispositivos</w:t>
      </w:r>
      <w:r>
        <w:rPr>
          <w:spacing w:val="-7"/>
          <w:sz w:val="22"/>
        </w:rPr>
        <w:t> </w:t>
      </w:r>
      <w:r>
        <w:rPr>
          <w:sz w:val="22"/>
        </w:rPr>
        <w:t>propios</w:t>
      </w:r>
      <w:r>
        <w:rPr>
          <w:spacing w:val="-7"/>
          <w:sz w:val="22"/>
        </w:rPr>
        <w:t> </w:t>
      </w:r>
      <w:r>
        <w:rPr>
          <w:sz w:val="22"/>
        </w:rPr>
        <w:t>en</w:t>
      </w:r>
      <w:r>
        <w:rPr>
          <w:spacing w:val="-1"/>
          <w:sz w:val="22"/>
        </w:rPr>
        <w:t> </w:t>
      </w:r>
      <w:r>
        <w:rPr>
          <w:sz w:val="22"/>
        </w:rPr>
        <w:t>la</w:t>
      </w:r>
      <w:r>
        <w:rPr>
          <w:spacing w:val="-6"/>
          <w:sz w:val="22"/>
        </w:rPr>
        <w:t> </w:t>
      </w:r>
      <w:r>
        <w:rPr>
          <w:spacing w:val="-2"/>
          <w:sz w:val="22"/>
        </w:rPr>
        <w:t>organización.</w:t>
      </w:r>
    </w:p>
    <w:p>
      <w:pPr>
        <w:pStyle w:val="ListParagraph"/>
        <w:numPr>
          <w:ilvl w:val="0"/>
          <w:numId w:val="28"/>
        </w:numPr>
        <w:tabs>
          <w:tab w:pos="822" w:val="left" w:leader="none"/>
        </w:tabs>
        <w:spacing w:line="240" w:lineRule="auto" w:before="52" w:after="0"/>
        <w:ind w:left="822" w:right="0" w:hanging="339"/>
        <w:jc w:val="left"/>
        <w:rPr>
          <w:sz w:val="22"/>
        </w:rPr>
      </w:pPr>
      <w:r>
        <w:rPr>
          <w:sz w:val="22"/>
        </w:rPr>
        <w:t>Los</w:t>
      </w:r>
      <w:r>
        <w:rPr>
          <w:spacing w:val="-5"/>
          <w:sz w:val="22"/>
        </w:rPr>
        <w:t> </w:t>
      </w:r>
      <w:r>
        <w:rPr>
          <w:sz w:val="22"/>
        </w:rPr>
        <w:t>riesgos</w:t>
      </w:r>
      <w:r>
        <w:rPr>
          <w:spacing w:val="-4"/>
          <w:sz w:val="22"/>
        </w:rPr>
        <w:t> </w:t>
      </w:r>
      <w:r>
        <w:rPr>
          <w:sz w:val="22"/>
        </w:rPr>
        <w:t>en</w:t>
      </w:r>
      <w:r>
        <w:rPr>
          <w:spacing w:val="-6"/>
          <w:sz w:val="22"/>
        </w:rPr>
        <w:t> </w:t>
      </w:r>
      <w:r>
        <w:rPr>
          <w:sz w:val="22"/>
        </w:rPr>
        <w:t>el</w:t>
      </w:r>
      <w:r>
        <w:rPr>
          <w:spacing w:val="-3"/>
          <w:sz w:val="22"/>
        </w:rPr>
        <w:t> </w:t>
      </w:r>
      <w:r>
        <w:rPr>
          <w:sz w:val="22"/>
        </w:rPr>
        <w:t>uso</w:t>
      </w:r>
      <w:r>
        <w:rPr>
          <w:spacing w:val="-6"/>
          <w:sz w:val="22"/>
        </w:rPr>
        <w:t> </w:t>
      </w:r>
      <w:r>
        <w:rPr>
          <w:sz w:val="22"/>
        </w:rPr>
        <w:t>de</w:t>
      </w:r>
      <w:r>
        <w:rPr>
          <w:spacing w:val="-2"/>
          <w:sz w:val="22"/>
        </w:rPr>
        <w:t> </w:t>
      </w:r>
      <w:r>
        <w:rPr>
          <w:sz w:val="22"/>
        </w:rPr>
        <w:t>dispositivos</w:t>
      </w:r>
      <w:r>
        <w:rPr>
          <w:spacing w:val="-4"/>
          <w:sz w:val="22"/>
        </w:rPr>
        <w:t> </w:t>
      </w:r>
      <w:r>
        <w:rPr>
          <w:sz w:val="22"/>
        </w:rPr>
        <w:t>asignados</w:t>
      </w:r>
      <w:r>
        <w:rPr>
          <w:spacing w:val="-4"/>
          <w:sz w:val="22"/>
        </w:rPr>
        <w:t> </w:t>
      </w:r>
      <w:r>
        <w:rPr>
          <w:sz w:val="22"/>
        </w:rPr>
        <w:t>por</w:t>
      </w:r>
      <w:r>
        <w:rPr>
          <w:spacing w:val="-3"/>
          <w:sz w:val="22"/>
        </w:rPr>
        <w:t> </w:t>
      </w:r>
      <w:r>
        <w:rPr>
          <w:sz w:val="22"/>
        </w:rPr>
        <w:t>la</w:t>
      </w:r>
      <w:r>
        <w:rPr>
          <w:spacing w:val="-5"/>
          <w:sz w:val="22"/>
        </w:rPr>
        <w:t> </w:t>
      </w:r>
      <w:r>
        <w:rPr>
          <w:spacing w:val="-2"/>
          <w:sz w:val="22"/>
        </w:rPr>
        <w:t>entidad.</w:t>
      </w:r>
    </w:p>
    <w:p>
      <w:pPr>
        <w:pStyle w:val="ListParagraph"/>
        <w:numPr>
          <w:ilvl w:val="0"/>
          <w:numId w:val="28"/>
        </w:numPr>
        <w:tabs>
          <w:tab w:pos="822" w:val="left" w:leader="none"/>
        </w:tabs>
        <w:spacing w:line="240" w:lineRule="auto" w:before="52" w:after="0"/>
        <w:ind w:left="822" w:right="0" w:hanging="339"/>
        <w:jc w:val="left"/>
        <w:rPr>
          <w:sz w:val="22"/>
        </w:rPr>
      </w:pPr>
      <w:r>
        <w:rPr>
          <w:sz w:val="22"/>
        </w:rPr>
        <w:t>Los</w:t>
      </w:r>
      <w:r>
        <w:rPr>
          <w:spacing w:val="-6"/>
          <w:sz w:val="22"/>
        </w:rPr>
        <w:t> </w:t>
      </w:r>
      <w:r>
        <w:rPr>
          <w:sz w:val="22"/>
        </w:rPr>
        <w:t>aspectos</w:t>
      </w:r>
      <w:r>
        <w:rPr>
          <w:spacing w:val="-5"/>
          <w:sz w:val="22"/>
        </w:rPr>
        <w:t> </w:t>
      </w:r>
      <w:r>
        <w:rPr>
          <w:sz w:val="22"/>
        </w:rPr>
        <w:t>específicos</w:t>
      </w:r>
      <w:r>
        <w:rPr>
          <w:spacing w:val="-3"/>
          <w:sz w:val="22"/>
        </w:rPr>
        <w:t> </w:t>
      </w:r>
      <w:r>
        <w:rPr>
          <w:sz w:val="22"/>
        </w:rPr>
        <w:t>de</w:t>
      </w:r>
      <w:r>
        <w:rPr>
          <w:spacing w:val="-7"/>
          <w:sz w:val="22"/>
        </w:rPr>
        <w:t> </w:t>
      </w:r>
      <w:r>
        <w:rPr>
          <w:sz w:val="22"/>
        </w:rPr>
        <w:t>la</w:t>
      </w:r>
      <w:r>
        <w:rPr>
          <w:spacing w:val="-7"/>
          <w:sz w:val="22"/>
        </w:rPr>
        <w:t> </w:t>
      </w:r>
      <w:r>
        <w:rPr>
          <w:sz w:val="22"/>
        </w:rPr>
        <w:t>metodología</w:t>
      </w:r>
      <w:r>
        <w:rPr>
          <w:spacing w:val="-7"/>
          <w:sz w:val="22"/>
        </w:rPr>
        <w:t> </w:t>
      </w:r>
      <w:r>
        <w:rPr>
          <w:sz w:val="22"/>
        </w:rPr>
        <w:t>de</w:t>
      </w:r>
      <w:r>
        <w:rPr>
          <w:spacing w:val="-5"/>
          <w:sz w:val="22"/>
        </w:rPr>
        <w:t> </w:t>
      </w:r>
      <w:r>
        <w:rPr>
          <w:sz w:val="22"/>
        </w:rPr>
        <w:t>desarrollo</w:t>
      </w:r>
      <w:r>
        <w:rPr>
          <w:spacing w:val="-7"/>
          <w:sz w:val="22"/>
        </w:rPr>
        <w:t> </w:t>
      </w:r>
      <w:r>
        <w:rPr>
          <w:spacing w:val="-2"/>
          <w:sz w:val="22"/>
        </w:rPr>
        <w:t>seguro.</w:t>
      </w:r>
    </w:p>
    <w:p>
      <w:pPr>
        <w:pStyle w:val="ListParagraph"/>
        <w:numPr>
          <w:ilvl w:val="0"/>
          <w:numId w:val="28"/>
        </w:numPr>
        <w:tabs>
          <w:tab w:pos="822" w:val="left" w:leader="none"/>
        </w:tabs>
        <w:spacing w:line="240" w:lineRule="auto" w:before="54" w:after="0"/>
        <w:ind w:left="822" w:right="0" w:hanging="339"/>
        <w:jc w:val="left"/>
        <w:rPr>
          <w:sz w:val="22"/>
        </w:rPr>
      </w:pPr>
      <w:r>
        <w:rPr>
          <w:sz w:val="22"/>
        </w:rPr>
        <w:t>Los</w:t>
      </w:r>
      <w:r>
        <w:rPr>
          <w:spacing w:val="-4"/>
          <w:sz w:val="22"/>
        </w:rPr>
        <w:t> </w:t>
      </w:r>
      <w:r>
        <w:rPr>
          <w:sz w:val="22"/>
        </w:rPr>
        <w:t>riesgos</w:t>
      </w:r>
      <w:r>
        <w:rPr>
          <w:spacing w:val="-4"/>
          <w:sz w:val="22"/>
        </w:rPr>
        <w:t> </w:t>
      </w:r>
      <w:r>
        <w:rPr>
          <w:sz w:val="22"/>
        </w:rPr>
        <w:t>en</w:t>
      </w:r>
      <w:r>
        <w:rPr>
          <w:spacing w:val="-5"/>
          <w:sz w:val="22"/>
        </w:rPr>
        <w:t> </w:t>
      </w:r>
      <w:r>
        <w:rPr>
          <w:sz w:val="22"/>
        </w:rPr>
        <w:t>el</w:t>
      </w:r>
      <w:r>
        <w:rPr>
          <w:spacing w:val="-3"/>
          <w:sz w:val="22"/>
        </w:rPr>
        <w:t> </w:t>
      </w:r>
      <w:r>
        <w:rPr>
          <w:sz w:val="22"/>
        </w:rPr>
        <w:t>uso</w:t>
      </w:r>
      <w:r>
        <w:rPr>
          <w:spacing w:val="-3"/>
          <w:sz w:val="22"/>
        </w:rPr>
        <w:t> </w:t>
      </w:r>
      <w:r>
        <w:rPr>
          <w:sz w:val="22"/>
        </w:rPr>
        <w:t>de</w:t>
      </w:r>
      <w:r>
        <w:rPr>
          <w:spacing w:val="-4"/>
          <w:sz w:val="22"/>
        </w:rPr>
        <w:t> </w:t>
      </w:r>
      <w:r>
        <w:rPr>
          <w:sz w:val="22"/>
        </w:rPr>
        <w:t>software</w:t>
      </w:r>
      <w:r>
        <w:rPr>
          <w:spacing w:val="-7"/>
          <w:sz w:val="22"/>
        </w:rPr>
        <w:t> </w:t>
      </w:r>
      <w:r>
        <w:rPr>
          <w:sz w:val="22"/>
        </w:rPr>
        <w:t>o</w:t>
      </w:r>
      <w:r>
        <w:rPr>
          <w:spacing w:val="-3"/>
          <w:sz w:val="22"/>
        </w:rPr>
        <w:t> </w:t>
      </w:r>
      <w:r>
        <w:rPr>
          <w:sz w:val="22"/>
        </w:rPr>
        <w:t>aplicaciones</w:t>
      </w:r>
      <w:r>
        <w:rPr>
          <w:spacing w:val="-2"/>
          <w:sz w:val="22"/>
        </w:rPr>
        <w:t> </w:t>
      </w:r>
      <w:r>
        <w:rPr>
          <w:sz w:val="22"/>
        </w:rPr>
        <w:t>no</w:t>
      </w:r>
      <w:r>
        <w:rPr>
          <w:spacing w:val="-5"/>
          <w:sz w:val="22"/>
        </w:rPr>
        <w:t> </w:t>
      </w:r>
      <w:r>
        <w:rPr>
          <w:spacing w:val="-2"/>
          <w:sz w:val="22"/>
        </w:rPr>
        <w:t>autorizadas.</w:t>
      </w:r>
    </w:p>
    <w:p>
      <w:pPr>
        <w:pStyle w:val="ListParagraph"/>
        <w:numPr>
          <w:ilvl w:val="0"/>
          <w:numId w:val="28"/>
        </w:numPr>
        <w:tabs>
          <w:tab w:pos="822" w:val="left" w:leader="none"/>
        </w:tabs>
        <w:spacing w:line="240" w:lineRule="auto" w:before="52" w:after="0"/>
        <w:ind w:left="822" w:right="0" w:hanging="339"/>
        <w:jc w:val="left"/>
        <w:rPr>
          <w:sz w:val="22"/>
        </w:rPr>
      </w:pPr>
      <w:r>
        <w:rPr>
          <w:sz w:val="22"/>
        </w:rPr>
        <w:t>Los</w:t>
      </w:r>
      <w:r>
        <w:rPr>
          <w:spacing w:val="-6"/>
          <w:sz w:val="22"/>
        </w:rPr>
        <w:t> </w:t>
      </w:r>
      <w:r>
        <w:rPr>
          <w:sz w:val="22"/>
        </w:rPr>
        <w:t>riesgos</w:t>
      </w:r>
      <w:r>
        <w:rPr>
          <w:spacing w:val="-5"/>
          <w:sz w:val="22"/>
        </w:rPr>
        <w:t> </w:t>
      </w:r>
      <w:r>
        <w:rPr>
          <w:sz w:val="22"/>
        </w:rPr>
        <w:t>de</w:t>
      </w:r>
      <w:r>
        <w:rPr>
          <w:spacing w:val="-8"/>
          <w:sz w:val="22"/>
        </w:rPr>
        <w:t> </w:t>
      </w:r>
      <w:r>
        <w:rPr>
          <w:sz w:val="22"/>
        </w:rPr>
        <w:t>la</w:t>
      </w:r>
      <w:r>
        <w:rPr>
          <w:spacing w:val="-7"/>
          <w:sz w:val="22"/>
        </w:rPr>
        <w:t> </w:t>
      </w:r>
      <w:r>
        <w:rPr>
          <w:sz w:val="22"/>
        </w:rPr>
        <w:t>incorporación</w:t>
      </w:r>
      <w:r>
        <w:rPr>
          <w:spacing w:val="-6"/>
          <w:sz w:val="22"/>
        </w:rPr>
        <w:t> </w:t>
      </w:r>
      <w:r>
        <w:rPr>
          <w:sz w:val="22"/>
        </w:rPr>
        <w:t>de</w:t>
      </w:r>
      <w:r>
        <w:rPr>
          <w:spacing w:val="-2"/>
          <w:sz w:val="22"/>
        </w:rPr>
        <w:t> </w:t>
      </w:r>
      <w:r>
        <w:rPr>
          <w:sz w:val="22"/>
        </w:rPr>
        <w:t>tecnologías</w:t>
      </w:r>
      <w:r>
        <w:rPr>
          <w:spacing w:val="-6"/>
          <w:sz w:val="22"/>
        </w:rPr>
        <w:t> </w:t>
      </w:r>
      <w:r>
        <w:rPr>
          <w:sz w:val="22"/>
        </w:rPr>
        <w:t>no</w:t>
      </w:r>
      <w:r>
        <w:rPr>
          <w:spacing w:val="-5"/>
          <w:sz w:val="22"/>
        </w:rPr>
        <w:t> </w:t>
      </w:r>
      <w:r>
        <w:rPr>
          <w:sz w:val="22"/>
        </w:rPr>
        <w:t>autorizadas</w:t>
      </w:r>
      <w:r>
        <w:rPr>
          <w:spacing w:val="-4"/>
          <w:sz w:val="22"/>
        </w:rPr>
        <w:t> </w:t>
      </w:r>
      <w:r>
        <w:rPr>
          <w:sz w:val="22"/>
        </w:rPr>
        <w:t>(shadow</w:t>
      </w:r>
      <w:r>
        <w:rPr>
          <w:spacing w:val="-6"/>
          <w:sz w:val="22"/>
        </w:rPr>
        <w:t> </w:t>
      </w:r>
      <w:r>
        <w:rPr>
          <w:spacing w:val="-4"/>
          <w:sz w:val="22"/>
        </w:rPr>
        <w:t>IT).</w:t>
      </w:r>
    </w:p>
    <w:p>
      <w:pPr>
        <w:pStyle w:val="BodyText"/>
        <w:spacing w:before="118"/>
      </w:pPr>
    </w:p>
    <w:p>
      <w:pPr>
        <w:pStyle w:val="ListParagraph"/>
        <w:numPr>
          <w:ilvl w:val="1"/>
          <w:numId w:val="24"/>
        </w:numPr>
        <w:tabs>
          <w:tab w:pos="537" w:val="left" w:leader="none"/>
        </w:tabs>
        <w:spacing w:line="240" w:lineRule="auto" w:before="0" w:after="0"/>
        <w:ind w:left="537" w:right="0" w:hanging="423"/>
        <w:jc w:val="left"/>
        <w:rPr>
          <w:sz w:val="22"/>
        </w:rPr>
      </w:pPr>
      <w:r>
        <w:rPr>
          <w:sz w:val="22"/>
        </w:rPr>
        <w:t>Control</w:t>
      </w:r>
      <w:r>
        <w:rPr>
          <w:spacing w:val="-4"/>
          <w:sz w:val="22"/>
        </w:rPr>
        <w:t> </w:t>
      </w:r>
      <w:r>
        <w:rPr>
          <w:sz w:val="22"/>
        </w:rPr>
        <w:t>y</w:t>
      </w:r>
      <w:r>
        <w:rPr>
          <w:spacing w:val="-5"/>
          <w:sz w:val="22"/>
        </w:rPr>
        <w:t> </w:t>
      </w:r>
      <w:r>
        <w:rPr>
          <w:sz w:val="22"/>
        </w:rPr>
        <w:t>reportes</w:t>
      </w:r>
      <w:r>
        <w:rPr>
          <w:spacing w:val="-4"/>
          <w:sz w:val="22"/>
        </w:rPr>
        <w:t> </w:t>
      </w:r>
      <w:r>
        <w:rPr>
          <w:sz w:val="22"/>
        </w:rPr>
        <w:t>de</w:t>
      </w:r>
      <w:r>
        <w:rPr>
          <w:spacing w:val="-2"/>
          <w:sz w:val="22"/>
        </w:rPr>
        <w:t> gestión</w:t>
      </w:r>
    </w:p>
    <w:p>
      <w:pPr>
        <w:pStyle w:val="BodyText"/>
        <w:spacing w:before="24"/>
      </w:pPr>
    </w:p>
    <w:p>
      <w:pPr>
        <w:pStyle w:val="BodyText"/>
        <w:spacing w:line="276" w:lineRule="auto"/>
        <w:ind w:left="114" w:right="283"/>
        <w:jc w:val="both"/>
      </w:pPr>
      <w:r>
        <w:rPr/>
        <w:t>Las entidades deberán definir un proceso de control sobre la gestión de las áreas de seguridad de</w:t>
      </w:r>
      <w:r>
        <w:rPr>
          <w:spacing w:val="40"/>
        </w:rPr>
        <w:t> </w:t>
      </w:r>
      <w:r>
        <w:rPr/>
        <w:t>la información, mediante procedimientos, herramientas y métricas que permitan realizar un segui-miento y evaluación de las tareas desarrolladas, y del cumplimiento de objetivos. Asimismo, debe-rán incluir la identificación de oportunidades de mejora.</w:t>
      </w:r>
    </w:p>
    <w:p>
      <w:pPr>
        <w:pStyle w:val="BodyText"/>
        <w:spacing w:line="276" w:lineRule="auto" w:before="238"/>
        <w:ind w:left="114" w:right="281"/>
        <w:jc w:val="both"/>
      </w:pPr>
      <w:r>
        <w:rPr/>
        <w:t>Las métricas deberán incluir indicadores o umbrales que permitan controlar los desvíos respecto de lo planificado, tanto para las tareas operativas, como de gestión, y establecer planes de acciones correctivas cuando sea necesario. Adicionalmente, se deberán evaluar los resultados de las activi-dades de mejora continua.</w:t>
      </w:r>
    </w:p>
    <w:p>
      <w:pPr>
        <w:pStyle w:val="BodyText"/>
        <w:spacing w:line="276" w:lineRule="auto" w:before="243"/>
        <w:ind w:left="114" w:right="276"/>
        <w:jc w:val="both"/>
      </w:pPr>
      <w:r>
        <w:rPr/>
        <w:t>De acuerdo con sus operaciones, procesos y estructura, las entidades deberán promover la imple-mentación de indicadores automatizados, como así también la generación de alertas ante desvíos respecto de los umbrales.</w:t>
      </w:r>
    </w:p>
    <w:p>
      <w:pPr>
        <w:pStyle w:val="BodyText"/>
        <w:spacing w:line="273" w:lineRule="auto" w:before="241"/>
        <w:ind w:left="114" w:right="278"/>
        <w:jc w:val="both"/>
      </w:pPr>
      <w:r>
        <w:rPr/>
        <w:t>Los reportes de gestión de las áreas de seguridad de la información deberán considerar especial-mente las evaluaciones sobre la eficacia de los procesos que incluyan, al menos:</w:t>
      </w:r>
    </w:p>
    <w:p>
      <w:pPr>
        <w:pStyle w:val="BodyText"/>
        <w:spacing w:after="0" w:line="273" w:lineRule="auto"/>
        <w:jc w:val="both"/>
        <w:sectPr>
          <w:pgSz w:w="11910" w:h="16840"/>
          <w:pgMar w:header="569" w:footer="0" w:top="1620" w:bottom="280" w:left="1417" w:right="283"/>
        </w:sectPr>
      </w:pPr>
    </w:p>
    <w:p>
      <w:pPr>
        <w:pStyle w:val="BodyText"/>
        <w:spacing w:before="162"/>
      </w:pPr>
    </w:p>
    <w:p>
      <w:pPr>
        <w:pStyle w:val="ListParagraph"/>
        <w:numPr>
          <w:ilvl w:val="0"/>
          <w:numId w:val="29"/>
        </w:numPr>
        <w:tabs>
          <w:tab w:pos="822" w:val="left" w:leader="none"/>
          <w:tab w:pos="834" w:val="left" w:leader="none"/>
        </w:tabs>
        <w:spacing w:line="276" w:lineRule="auto" w:before="0" w:after="0"/>
        <w:ind w:left="834" w:right="289" w:hanging="351"/>
        <w:jc w:val="left"/>
        <w:rPr>
          <w:sz w:val="22"/>
        </w:rPr>
      </w:pPr>
      <w:r>
        <w:rPr>
          <w:sz w:val="22"/>
        </w:rPr>
        <w:t>Resultados</w:t>
      </w:r>
      <w:r>
        <w:rPr>
          <w:spacing w:val="25"/>
          <w:sz w:val="22"/>
        </w:rPr>
        <w:t> </w:t>
      </w:r>
      <w:r>
        <w:rPr>
          <w:sz w:val="22"/>
        </w:rPr>
        <w:t>de</w:t>
      </w:r>
      <w:r>
        <w:rPr>
          <w:spacing w:val="24"/>
          <w:sz w:val="22"/>
        </w:rPr>
        <w:t> </w:t>
      </w:r>
      <w:r>
        <w:rPr>
          <w:sz w:val="22"/>
        </w:rPr>
        <w:t>la</w:t>
      </w:r>
      <w:r>
        <w:rPr>
          <w:spacing w:val="21"/>
          <w:sz w:val="22"/>
        </w:rPr>
        <w:t> </w:t>
      </w:r>
      <w:r>
        <w:rPr>
          <w:sz w:val="22"/>
        </w:rPr>
        <w:t>gestión</w:t>
      </w:r>
      <w:r>
        <w:rPr>
          <w:spacing w:val="21"/>
          <w:sz w:val="22"/>
        </w:rPr>
        <w:t> </w:t>
      </w:r>
      <w:r>
        <w:rPr>
          <w:sz w:val="22"/>
        </w:rPr>
        <w:t>de</w:t>
      </w:r>
      <w:r>
        <w:rPr>
          <w:spacing w:val="26"/>
          <w:sz w:val="22"/>
        </w:rPr>
        <w:t> </w:t>
      </w:r>
      <w:r>
        <w:rPr>
          <w:sz w:val="22"/>
        </w:rPr>
        <w:t>respuesta</w:t>
      </w:r>
      <w:r>
        <w:rPr>
          <w:spacing w:val="28"/>
          <w:sz w:val="22"/>
        </w:rPr>
        <w:t> </w:t>
      </w:r>
      <w:r>
        <w:rPr>
          <w:sz w:val="22"/>
        </w:rPr>
        <w:t>y</w:t>
      </w:r>
      <w:r>
        <w:rPr>
          <w:spacing w:val="23"/>
          <w:sz w:val="22"/>
        </w:rPr>
        <w:t> </w:t>
      </w:r>
      <w:r>
        <w:rPr>
          <w:sz w:val="22"/>
        </w:rPr>
        <w:t>recuperación</w:t>
      </w:r>
      <w:r>
        <w:rPr>
          <w:spacing w:val="26"/>
          <w:sz w:val="22"/>
        </w:rPr>
        <w:t> </w:t>
      </w:r>
      <w:r>
        <w:rPr>
          <w:sz w:val="22"/>
        </w:rPr>
        <w:t>ante</w:t>
      </w:r>
      <w:r>
        <w:rPr>
          <w:spacing w:val="24"/>
          <w:sz w:val="22"/>
        </w:rPr>
        <w:t> </w:t>
      </w:r>
      <w:r>
        <w:rPr>
          <w:sz w:val="22"/>
        </w:rPr>
        <w:t>ciberincidentes</w:t>
      </w:r>
      <w:r>
        <w:rPr>
          <w:spacing w:val="21"/>
          <w:sz w:val="22"/>
        </w:rPr>
        <w:t> </w:t>
      </w:r>
      <w:r>
        <w:rPr>
          <w:sz w:val="22"/>
        </w:rPr>
        <w:t>y</w:t>
      </w:r>
      <w:r>
        <w:rPr>
          <w:spacing w:val="23"/>
          <w:sz w:val="22"/>
        </w:rPr>
        <w:t> </w:t>
      </w:r>
      <w:r>
        <w:rPr>
          <w:sz w:val="22"/>
        </w:rPr>
        <w:t>de</w:t>
      </w:r>
      <w:r>
        <w:rPr>
          <w:spacing w:val="26"/>
          <w:sz w:val="22"/>
        </w:rPr>
        <w:t> </w:t>
      </w:r>
      <w:r>
        <w:rPr>
          <w:sz w:val="22"/>
        </w:rPr>
        <w:t>los</w:t>
      </w:r>
      <w:r>
        <w:rPr>
          <w:spacing w:val="25"/>
          <w:sz w:val="22"/>
        </w:rPr>
        <w:t> </w:t>
      </w:r>
      <w:r>
        <w:rPr>
          <w:sz w:val="22"/>
        </w:rPr>
        <w:t>ejerci-</w:t>
      </w:r>
      <w:r>
        <w:rPr>
          <w:spacing w:val="-2"/>
          <w:sz w:val="22"/>
        </w:rPr>
        <w:t>cios.</w:t>
      </w:r>
    </w:p>
    <w:p>
      <w:pPr>
        <w:pStyle w:val="ListParagraph"/>
        <w:numPr>
          <w:ilvl w:val="0"/>
          <w:numId w:val="29"/>
        </w:numPr>
        <w:tabs>
          <w:tab w:pos="822" w:val="left" w:leader="none"/>
        </w:tabs>
        <w:spacing w:line="240" w:lineRule="auto" w:before="13" w:after="0"/>
        <w:ind w:left="822" w:right="0" w:hanging="339"/>
        <w:jc w:val="left"/>
        <w:rPr>
          <w:sz w:val="22"/>
        </w:rPr>
      </w:pPr>
      <w:r>
        <w:rPr>
          <w:sz w:val="22"/>
        </w:rPr>
        <w:t>Control</w:t>
      </w:r>
      <w:r>
        <w:rPr>
          <w:spacing w:val="-4"/>
          <w:sz w:val="22"/>
        </w:rPr>
        <w:t> </w:t>
      </w:r>
      <w:r>
        <w:rPr>
          <w:sz w:val="22"/>
        </w:rPr>
        <w:t>de</w:t>
      </w:r>
      <w:r>
        <w:rPr>
          <w:spacing w:val="-7"/>
          <w:sz w:val="22"/>
        </w:rPr>
        <w:t> </w:t>
      </w:r>
      <w:r>
        <w:rPr>
          <w:spacing w:val="-2"/>
          <w:sz w:val="22"/>
        </w:rPr>
        <w:t>accesos.</w:t>
      </w:r>
    </w:p>
    <w:p>
      <w:pPr>
        <w:pStyle w:val="ListParagraph"/>
        <w:numPr>
          <w:ilvl w:val="0"/>
          <w:numId w:val="29"/>
        </w:numPr>
        <w:tabs>
          <w:tab w:pos="822" w:val="left" w:leader="none"/>
        </w:tabs>
        <w:spacing w:line="240" w:lineRule="auto" w:before="55" w:after="0"/>
        <w:ind w:left="822" w:right="0" w:hanging="339"/>
        <w:jc w:val="left"/>
        <w:rPr>
          <w:sz w:val="22"/>
        </w:rPr>
      </w:pPr>
      <w:r>
        <w:rPr>
          <w:sz w:val="22"/>
        </w:rPr>
        <w:t>Operaciones</w:t>
      </w:r>
      <w:r>
        <w:rPr>
          <w:spacing w:val="-7"/>
          <w:sz w:val="22"/>
        </w:rPr>
        <w:t> </w:t>
      </w:r>
      <w:r>
        <w:rPr>
          <w:sz w:val="22"/>
        </w:rPr>
        <w:t>de</w:t>
      </w:r>
      <w:r>
        <w:rPr>
          <w:spacing w:val="-8"/>
          <w:sz w:val="22"/>
        </w:rPr>
        <w:t> </w:t>
      </w:r>
      <w:r>
        <w:rPr>
          <w:spacing w:val="-2"/>
          <w:sz w:val="22"/>
        </w:rPr>
        <w:t>seguridad.</w:t>
      </w:r>
    </w:p>
    <w:p>
      <w:pPr>
        <w:pStyle w:val="ListParagraph"/>
        <w:numPr>
          <w:ilvl w:val="0"/>
          <w:numId w:val="29"/>
        </w:numPr>
        <w:tabs>
          <w:tab w:pos="822" w:val="left" w:leader="none"/>
        </w:tabs>
        <w:spacing w:line="240" w:lineRule="auto" w:before="51" w:after="0"/>
        <w:ind w:left="822" w:right="0" w:hanging="339"/>
        <w:jc w:val="left"/>
        <w:rPr>
          <w:sz w:val="22"/>
        </w:rPr>
      </w:pPr>
      <w:r>
        <w:rPr>
          <w:sz w:val="22"/>
        </w:rPr>
        <w:t>Gestión</w:t>
      </w:r>
      <w:r>
        <w:rPr>
          <w:spacing w:val="-5"/>
          <w:sz w:val="22"/>
        </w:rPr>
        <w:t> </w:t>
      </w:r>
      <w:r>
        <w:rPr>
          <w:sz w:val="22"/>
        </w:rPr>
        <w:t>de</w:t>
      </w:r>
      <w:r>
        <w:rPr>
          <w:spacing w:val="-5"/>
          <w:sz w:val="22"/>
        </w:rPr>
        <w:t> </w:t>
      </w:r>
      <w:r>
        <w:rPr>
          <w:spacing w:val="-2"/>
          <w:sz w:val="22"/>
        </w:rPr>
        <w:t>vulnerabilidades.</w:t>
      </w:r>
    </w:p>
    <w:p>
      <w:pPr>
        <w:pStyle w:val="ListParagraph"/>
        <w:numPr>
          <w:ilvl w:val="0"/>
          <w:numId w:val="29"/>
        </w:numPr>
        <w:tabs>
          <w:tab w:pos="822" w:val="left" w:leader="none"/>
        </w:tabs>
        <w:spacing w:line="240" w:lineRule="auto" w:before="52" w:after="0"/>
        <w:ind w:left="822" w:right="0" w:hanging="339"/>
        <w:jc w:val="left"/>
        <w:rPr>
          <w:sz w:val="22"/>
        </w:rPr>
      </w:pPr>
      <w:r>
        <w:rPr>
          <w:sz w:val="22"/>
        </w:rPr>
        <w:t>Evaluación</w:t>
      </w:r>
      <w:r>
        <w:rPr>
          <w:spacing w:val="-5"/>
          <w:sz w:val="22"/>
        </w:rPr>
        <w:t> </w:t>
      </w:r>
      <w:r>
        <w:rPr>
          <w:sz w:val="22"/>
        </w:rPr>
        <w:t>de</w:t>
      </w:r>
      <w:r>
        <w:rPr>
          <w:spacing w:val="-6"/>
          <w:sz w:val="22"/>
        </w:rPr>
        <w:t> </w:t>
      </w:r>
      <w:r>
        <w:rPr>
          <w:sz w:val="22"/>
        </w:rPr>
        <w:t>los</w:t>
      </w:r>
      <w:r>
        <w:rPr>
          <w:spacing w:val="-4"/>
          <w:sz w:val="22"/>
        </w:rPr>
        <w:t> </w:t>
      </w:r>
      <w:r>
        <w:rPr>
          <w:sz w:val="22"/>
        </w:rPr>
        <w:t>acuerdos</w:t>
      </w:r>
      <w:r>
        <w:rPr>
          <w:spacing w:val="-4"/>
          <w:sz w:val="22"/>
        </w:rPr>
        <w:t> </w:t>
      </w:r>
      <w:r>
        <w:rPr>
          <w:sz w:val="22"/>
        </w:rPr>
        <w:t>de</w:t>
      </w:r>
      <w:r>
        <w:rPr>
          <w:spacing w:val="-4"/>
          <w:sz w:val="22"/>
        </w:rPr>
        <w:t> </w:t>
      </w:r>
      <w:r>
        <w:rPr>
          <w:sz w:val="22"/>
        </w:rPr>
        <w:t>nivel</w:t>
      </w:r>
      <w:r>
        <w:rPr>
          <w:spacing w:val="-6"/>
          <w:sz w:val="22"/>
        </w:rPr>
        <w:t> </w:t>
      </w:r>
      <w:r>
        <w:rPr>
          <w:sz w:val="22"/>
        </w:rPr>
        <w:t>de</w:t>
      </w:r>
      <w:r>
        <w:rPr>
          <w:spacing w:val="-4"/>
          <w:sz w:val="22"/>
        </w:rPr>
        <w:t> </w:t>
      </w:r>
      <w:r>
        <w:rPr>
          <w:sz w:val="22"/>
        </w:rPr>
        <w:t>servicios,</w:t>
      </w:r>
      <w:r>
        <w:rPr>
          <w:spacing w:val="-6"/>
          <w:sz w:val="22"/>
        </w:rPr>
        <w:t> </w:t>
      </w:r>
      <w:r>
        <w:rPr>
          <w:sz w:val="22"/>
        </w:rPr>
        <w:t>incluidos</w:t>
      </w:r>
      <w:r>
        <w:rPr>
          <w:spacing w:val="-4"/>
          <w:sz w:val="22"/>
        </w:rPr>
        <w:t> </w:t>
      </w:r>
      <w:r>
        <w:rPr>
          <w:sz w:val="22"/>
        </w:rPr>
        <w:t>los</w:t>
      </w:r>
      <w:r>
        <w:rPr>
          <w:spacing w:val="-4"/>
          <w:sz w:val="22"/>
        </w:rPr>
        <w:t> </w:t>
      </w:r>
      <w:r>
        <w:rPr>
          <w:sz w:val="22"/>
        </w:rPr>
        <w:t>brindados</w:t>
      </w:r>
      <w:r>
        <w:rPr>
          <w:spacing w:val="-7"/>
          <w:sz w:val="22"/>
        </w:rPr>
        <w:t> </w:t>
      </w:r>
      <w:r>
        <w:rPr>
          <w:sz w:val="22"/>
        </w:rPr>
        <w:t>por</w:t>
      </w:r>
      <w:r>
        <w:rPr>
          <w:spacing w:val="-5"/>
          <w:sz w:val="22"/>
        </w:rPr>
        <w:t> </w:t>
      </w:r>
      <w:r>
        <w:rPr>
          <w:spacing w:val="-2"/>
          <w:sz w:val="22"/>
        </w:rPr>
        <w:t>terceros.</w:t>
      </w:r>
    </w:p>
    <w:p>
      <w:pPr>
        <w:pStyle w:val="ListParagraph"/>
        <w:numPr>
          <w:ilvl w:val="0"/>
          <w:numId w:val="29"/>
        </w:numPr>
        <w:tabs>
          <w:tab w:pos="822" w:val="left" w:leader="none"/>
        </w:tabs>
        <w:spacing w:line="240" w:lineRule="auto" w:before="52" w:after="0"/>
        <w:ind w:left="822" w:right="0" w:hanging="339"/>
        <w:jc w:val="left"/>
        <w:rPr>
          <w:sz w:val="22"/>
        </w:rPr>
      </w:pPr>
      <w:r>
        <w:rPr>
          <w:sz w:val="22"/>
        </w:rPr>
        <w:t>Supervisión</w:t>
      </w:r>
      <w:r>
        <w:rPr>
          <w:spacing w:val="-5"/>
          <w:sz w:val="22"/>
        </w:rPr>
        <w:t> </w:t>
      </w:r>
      <w:r>
        <w:rPr>
          <w:sz w:val="22"/>
        </w:rPr>
        <w:t>de</w:t>
      </w:r>
      <w:r>
        <w:rPr>
          <w:spacing w:val="-6"/>
          <w:sz w:val="22"/>
        </w:rPr>
        <w:t> </w:t>
      </w:r>
      <w:r>
        <w:rPr>
          <w:sz w:val="22"/>
        </w:rPr>
        <w:t>los</w:t>
      </w:r>
      <w:r>
        <w:rPr>
          <w:spacing w:val="-4"/>
          <w:sz w:val="22"/>
        </w:rPr>
        <w:t> </w:t>
      </w:r>
      <w:r>
        <w:rPr>
          <w:sz w:val="22"/>
        </w:rPr>
        <w:t>planes</w:t>
      </w:r>
      <w:r>
        <w:rPr>
          <w:spacing w:val="-3"/>
          <w:sz w:val="22"/>
        </w:rPr>
        <w:t> </w:t>
      </w:r>
      <w:r>
        <w:rPr>
          <w:sz w:val="22"/>
        </w:rPr>
        <w:t>de</w:t>
      </w:r>
      <w:r>
        <w:rPr>
          <w:spacing w:val="-6"/>
          <w:sz w:val="22"/>
        </w:rPr>
        <w:t> </w:t>
      </w:r>
      <w:r>
        <w:rPr>
          <w:sz w:val="22"/>
        </w:rPr>
        <w:t>acción</w:t>
      </w:r>
      <w:r>
        <w:rPr>
          <w:spacing w:val="-6"/>
          <w:sz w:val="22"/>
        </w:rPr>
        <w:t> </w:t>
      </w:r>
      <w:r>
        <w:rPr>
          <w:sz w:val="22"/>
        </w:rPr>
        <w:t>ante</w:t>
      </w:r>
      <w:r>
        <w:rPr>
          <w:spacing w:val="-7"/>
          <w:sz w:val="22"/>
        </w:rPr>
        <w:t> </w:t>
      </w:r>
      <w:r>
        <w:rPr>
          <w:sz w:val="22"/>
        </w:rPr>
        <w:t>incumplimientos</w:t>
      </w:r>
      <w:r>
        <w:rPr>
          <w:spacing w:val="-4"/>
          <w:sz w:val="22"/>
        </w:rPr>
        <w:t> </w:t>
      </w:r>
      <w:r>
        <w:rPr>
          <w:sz w:val="22"/>
        </w:rPr>
        <w:t>o</w:t>
      </w:r>
      <w:r>
        <w:rPr>
          <w:spacing w:val="-6"/>
          <w:sz w:val="22"/>
        </w:rPr>
        <w:t> </w:t>
      </w:r>
      <w:r>
        <w:rPr>
          <w:sz w:val="22"/>
        </w:rPr>
        <w:t>desvíos</w:t>
      </w:r>
      <w:r>
        <w:rPr>
          <w:spacing w:val="-5"/>
          <w:sz w:val="22"/>
        </w:rPr>
        <w:t> </w:t>
      </w:r>
      <w:r>
        <w:rPr>
          <w:sz w:val="22"/>
        </w:rPr>
        <w:t>de</w:t>
      </w:r>
      <w:r>
        <w:rPr>
          <w:spacing w:val="-1"/>
          <w:sz w:val="22"/>
        </w:rPr>
        <w:t> </w:t>
      </w:r>
      <w:r>
        <w:rPr>
          <w:sz w:val="22"/>
        </w:rPr>
        <w:t>la</w:t>
      </w:r>
      <w:r>
        <w:rPr>
          <w:spacing w:val="-7"/>
          <w:sz w:val="22"/>
        </w:rPr>
        <w:t> </w:t>
      </w:r>
      <w:r>
        <w:rPr>
          <w:spacing w:val="-2"/>
          <w:sz w:val="22"/>
        </w:rPr>
        <w:t>gestión.</w:t>
      </w:r>
    </w:p>
    <w:p>
      <w:pPr>
        <w:pStyle w:val="BodyText"/>
        <w:spacing w:before="77"/>
      </w:pPr>
    </w:p>
    <w:p>
      <w:pPr>
        <w:pStyle w:val="BodyText"/>
        <w:spacing w:line="276" w:lineRule="auto"/>
        <w:ind w:left="114" w:right="276"/>
        <w:jc w:val="both"/>
      </w:pPr>
      <w:r>
        <w:rPr/>
        <w:t>Además, se deberá establecer la frecuencia y los canales formales de comunicación de los resulta-dos de la gestión de las áreas al Directorio y la Alta Gerencia.</w:t>
      </w:r>
    </w:p>
    <w:p>
      <w:pPr>
        <w:pStyle w:val="BodyText"/>
        <w:spacing w:before="27"/>
      </w:pPr>
    </w:p>
    <w:p>
      <w:pPr>
        <w:pStyle w:val="ListParagraph"/>
        <w:numPr>
          <w:ilvl w:val="1"/>
          <w:numId w:val="24"/>
        </w:numPr>
        <w:tabs>
          <w:tab w:pos="537" w:val="left" w:leader="none"/>
        </w:tabs>
        <w:spacing w:line="240" w:lineRule="auto" w:before="0" w:after="0"/>
        <w:ind w:left="537" w:right="0" w:hanging="423"/>
        <w:jc w:val="left"/>
        <w:rPr>
          <w:sz w:val="22"/>
        </w:rPr>
      </w:pPr>
      <w:r>
        <w:rPr>
          <w:sz w:val="22"/>
        </w:rPr>
        <w:t>Control</w:t>
      </w:r>
      <w:r>
        <w:rPr>
          <w:spacing w:val="-4"/>
          <w:sz w:val="22"/>
        </w:rPr>
        <w:t> </w:t>
      </w:r>
      <w:r>
        <w:rPr>
          <w:sz w:val="22"/>
        </w:rPr>
        <w:t>de</w:t>
      </w:r>
      <w:r>
        <w:rPr>
          <w:spacing w:val="-1"/>
          <w:sz w:val="22"/>
        </w:rPr>
        <w:t> </w:t>
      </w:r>
      <w:r>
        <w:rPr>
          <w:sz w:val="22"/>
        </w:rPr>
        <w:t>accesos</w:t>
      </w:r>
      <w:r>
        <w:rPr>
          <w:spacing w:val="-3"/>
          <w:sz w:val="22"/>
        </w:rPr>
        <w:t> </w:t>
      </w:r>
      <w:r>
        <w:rPr>
          <w:sz w:val="22"/>
        </w:rPr>
        <w:t>físico,</w:t>
      </w:r>
      <w:r>
        <w:rPr>
          <w:spacing w:val="-4"/>
          <w:sz w:val="22"/>
        </w:rPr>
        <w:t> </w:t>
      </w:r>
      <w:r>
        <w:rPr>
          <w:sz w:val="22"/>
        </w:rPr>
        <w:t>a</w:t>
      </w:r>
      <w:r>
        <w:rPr>
          <w:spacing w:val="-5"/>
          <w:sz w:val="22"/>
        </w:rPr>
        <w:t> </w:t>
      </w:r>
      <w:r>
        <w:rPr>
          <w:sz w:val="22"/>
        </w:rPr>
        <w:t>sistemas</w:t>
      </w:r>
      <w:r>
        <w:rPr>
          <w:spacing w:val="-3"/>
          <w:sz w:val="22"/>
        </w:rPr>
        <w:t> </w:t>
      </w:r>
      <w:r>
        <w:rPr>
          <w:sz w:val="22"/>
        </w:rPr>
        <w:t>y</w:t>
      </w:r>
      <w:r>
        <w:rPr>
          <w:spacing w:val="-6"/>
          <w:sz w:val="22"/>
        </w:rPr>
        <w:t> </w:t>
      </w:r>
      <w:r>
        <w:rPr>
          <w:sz w:val="22"/>
        </w:rPr>
        <w:t>a</w:t>
      </w:r>
      <w:r>
        <w:rPr>
          <w:spacing w:val="-3"/>
          <w:sz w:val="22"/>
        </w:rPr>
        <w:t> </w:t>
      </w:r>
      <w:r>
        <w:rPr>
          <w:spacing w:val="-4"/>
          <w:sz w:val="22"/>
        </w:rPr>
        <w:t>datos</w:t>
      </w:r>
    </w:p>
    <w:p>
      <w:pPr>
        <w:pStyle w:val="BodyText"/>
        <w:spacing w:before="24"/>
      </w:pPr>
    </w:p>
    <w:p>
      <w:pPr>
        <w:pStyle w:val="ListParagraph"/>
        <w:numPr>
          <w:ilvl w:val="2"/>
          <w:numId w:val="24"/>
        </w:numPr>
        <w:tabs>
          <w:tab w:pos="719" w:val="left" w:leader="none"/>
        </w:tabs>
        <w:spacing w:line="240" w:lineRule="auto" w:before="0" w:after="0"/>
        <w:ind w:left="719" w:right="0" w:hanging="605"/>
        <w:jc w:val="left"/>
        <w:rPr>
          <w:sz w:val="22"/>
        </w:rPr>
      </w:pPr>
      <w:r>
        <w:rPr>
          <w:sz w:val="22"/>
        </w:rPr>
        <w:t>Seguridad</w:t>
      </w:r>
      <w:r>
        <w:rPr>
          <w:spacing w:val="-6"/>
          <w:sz w:val="22"/>
        </w:rPr>
        <w:t> </w:t>
      </w:r>
      <w:r>
        <w:rPr>
          <w:sz w:val="22"/>
        </w:rPr>
        <w:t>física</w:t>
      </w:r>
      <w:r>
        <w:rPr>
          <w:spacing w:val="-4"/>
          <w:sz w:val="22"/>
        </w:rPr>
        <w:t> </w:t>
      </w:r>
      <w:r>
        <w:rPr>
          <w:sz w:val="22"/>
        </w:rPr>
        <w:t>y</w:t>
      </w:r>
      <w:r>
        <w:rPr>
          <w:spacing w:val="-2"/>
          <w:sz w:val="22"/>
        </w:rPr>
        <w:t> medioambiental</w:t>
      </w:r>
    </w:p>
    <w:p>
      <w:pPr>
        <w:pStyle w:val="BodyText"/>
        <w:spacing w:before="27"/>
      </w:pPr>
    </w:p>
    <w:p>
      <w:pPr>
        <w:pStyle w:val="BodyText"/>
        <w:spacing w:line="276" w:lineRule="auto"/>
        <w:ind w:left="114" w:right="276"/>
        <w:jc w:val="both"/>
      </w:pPr>
      <w:r>
        <w:rPr/>
        <w:t>Las</w:t>
      </w:r>
      <w:r>
        <w:rPr>
          <w:spacing w:val="-2"/>
        </w:rPr>
        <w:t> </w:t>
      </w:r>
      <w:r>
        <w:rPr/>
        <w:t>entidades</w:t>
      </w:r>
      <w:r>
        <w:rPr>
          <w:spacing w:val="-2"/>
        </w:rPr>
        <w:t> </w:t>
      </w:r>
      <w:r>
        <w:rPr/>
        <w:t>deberán</w:t>
      </w:r>
      <w:r>
        <w:rPr>
          <w:spacing w:val="-1"/>
        </w:rPr>
        <w:t> </w:t>
      </w:r>
      <w:r>
        <w:rPr/>
        <w:t>diseñar</w:t>
      </w:r>
      <w:r>
        <w:rPr>
          <w:spacing w:val="-5"/>
        </w:rPr>
        <w:t> </w:t>
      </w:r>
      <w:r>
        <w:rPr/>
        <w:t>e</w:t>
      </w:r>
      <w:r>
        <w:rPr>
          <w:spacing w:val="-1"/>
        </w:rPr>
        <w:t> </w:t>
      </w:r>
      <w:r>
        <w:rPr/>
        <w:t>implementar</w:t>
      </w:r>
      <w:r>
        <w:rPr>
          <w:spacing w:val="-3"/>
        </w:rPr>
        <w:t> </w:t>
      </w:r>
      <w:r>
        <w:rPr/>
        <w:t>controles</w:t>
      </w:r>
      <w:r>
        <w:rPr>
          <w:spacing w:val="-4"/>
        </w:rPr>
        <w:t> </w:t>
      </w:r>
      <w:r>
        <w:rPr/>
        <w:t>que</w:t>
      </w:r>
      <w:r>
        <w:rPr>
          <w:spacing w:val="-1"/>
        </w:rPr>
        <w:t> </w:t>
      </w:r>
      <w:r>
        <w:rPr/>
        <w:t>les</w:t>
      </w:r>
      <w:r>
        <w:rPr>
          <w:spacing w:val="-2"/>
        </w:rPr>
        <w:t> </w:t>
      </w:r>
      <w:r>
        <w:rPr/>
        <w:t>permitan</w:t>
      </w:r>
      <w:r>
        <w:rPr>
          <w:spacing w:val="-1"/>
        </w:rPr>
        <w:t> </w:t>
      </w:r>
      <w:r>
        <w:rPr/>
        <w:t>evitar</w:t>
      </w:r>
      <w:r>
        <w:rPr>
          <w:spacing w:val="-3"/>
        </w:rPr>
        <w:t> </w:t>
      </w:r>
      <w:r>
        <w:rPr/>
        <w:t>la</w:t>
      </w:r>
      <w:r>
        <w:rPr>
          <w:spacing w:val="-1"/>
        </w:rPr>
        <w:t> </w:t>
      </w:r>
      <w:r>
        <w:rPr/>
        <w:t>existencia</w:t>
      </w:r>
      <w:r>
        <w:rPr>
          <w:spacing w:val="-1"/>
        </w:rPr>
        <w:t> </w:t>
      </w:r>
      <w:r>
        <w:rPr/>
        <w:t>de pun-tos únicos de falla y mitigar los riesgos vinculados con la seguridad física de las áreas destinadas al procesamiento, la transmisión y el almacenamiento de información para evitar accesos no autoriza-dos o detectarlos. Se deberán establecer procedimientos para:</w:t>
      </w:r>
    </w:p>
    <w:p>
      <w:pPr>
        <w:pStyle w:val="BodyText"/>
        <w:spacing w:before="2"/>
      </w:pPr>
    </w:p>
    <w:p>
      <w:pPr>
        <w:pStyle w:val="ListParagraph"/>
        <w:numPr>
          <w:ilvl w:val="0"/>
          <w:numId w:val="30"/>
        </w:numPr>
        <w:tabs>
          <w:tab w:pos="822" w:val="left" w:leader="none"/>
          <w:tab w:pos="834" w:val="left" w:leader="none"/>
        </w:tabs>
        <w:spacing w:line="276" w:lineRule="auto" w:before="0" w:after="0"/>
        <w:ind w:left="834" w:right="286" w:hanging="351"/>
        <w:jc w:val="left"/>
        <w:rPr>
          <w:sz w:val="22"/>
        </w:rPr>
      </w:pPr>
      <w:r>
        <w:rPr>
          <w:sz w:val="22"/>
        </w:rPr>
        <w:t>El</w:t>
      </w:r>
      <w:r>
        <w:rPr>
          <w:spacing w:val="32"/>
          <w:sz w:val="22"/>
        </w:rPr>
        <w:t> </w:t>
      </w:r>
      <w:r>
        <w:rPr>
          <w:sz w:val="22"/>
        </w:rPr>
        <w:t>mantenimiento</w:t>
      </w:r>
      <w:r>
        <w:rPr>
          <w:spacing w:val="35"/>
          <w:sz w:val="22"/>
        </w:rPr>
        <w:t> </w:t>
      </w:r>
      <w:r>
        <w:rPr>
          <w:sz w:val="22"/>
        </w:rPr>
        <w:t>preventivo</w:t>
      </w:r>
      <w:r>
        <w:rPr>
          <w:spacing w:val="33"/>
          <w:sz w:val="22"/>
        </w:rPr>
        <w:t> </w:t>
      </w:r>
      <w:r>
        <w:rPr>
          <w:sz w:val="22"/>
        </w:rPr>
        <w:t>y</w:t>
      </w:r>
      <w:r>
        <w:rPr>
          <w:spacing w:val="33"/>
          <w:sz w:val="22"/>
        </w:rPr>
        <w:t> </w:t>
      </w:r>
      <w:r>
        <w:rPr>
          <w:sz w:val="22"/>
        </w:rPr>
        <w:t>la</w:t>
      </w:r>
      <w:r>
        <w:rPr>
          <w:spacing w:val="33"/>
          <w:sz w:val="22"/>
        </w:rPr>
        <w:t> </w:t>
      </w:r>
      <w:r>
        <w:rPr>
          <w:sz w:val="22"/>
        </w:rPr>
        <w:t>realización</w:t>
      </w:r>
      <w:r>
        <w:rPr>
          <w:spacing w:val="33"/>
          <w:sz w:val="22"/>
        </w:rPr>
        <w:t> </w:t>
      </w:r>
      <w:r>
        <w:rPr>
          <w:sz w:val="22"/>
        </w:rPr>
        <w:t>de</w:t>
      </w:r>
      <w:r>
        <w:rPr>
          <w:spacing w:val="33"/>
          <w:sz w:val="22"/>
        </w:rPr>
        <w:t> </w:t>
      </w:r>
      <w:r>
        <w:rPr>
          <w:sz w:val="22"/>
        </w:rPr>
        <w:t>pruebas</w:t>
      </w:r>
      <w:r>
        <w:rPr>
          <w:spacing w:val="33"/>
          <w:sz w:val="22"/>
        </w:rPr>
        <w:t> </w:t>
      </w:r>
      <w:r>
        <w:rPr>
          <w:sz w:val="22"/>
        </w:rPr>
        <w:t>periódicas</w:t>
      </w:r>
      <w:r>
        <w:rPr>
          <w:spacing w:val="30"/>
          <w:sz w:val="22"/>
        </w:rPr>
        <w:t> </w:t>
      </w:r>
      <w:r>
        <w:rPr>
          <w:sz w:val="22"/>
        </w:rPr>
        <w:t>de</w:t>
      </w:r>
      <w:r>
        <w:rPr>
          <w:spacing w:val="31"/>
          <w:sz w:val="22"/>
        </w:rPr>
        <w:t> </w:t>
      </w:r>
      <w:r>
        <w:rPr>
          <w:sz w:val="22"/>
        </w:rPr>
        <w:t>los</w:t>
      </w:r>
      <w:r>
        <w:rPr>
          <w:spacing w:val="30"/>
          <w:sz w:val="22"/>
        </w:rPr>
        <w:t> </w:t>
      </w:r>
      <w:r>
        <w:rPr>
          <w:sz w:val="22"/>
        </w:rPr>
        <w:t>dispositivos</w:t>
      </w:r>
      <w:r>
        <w:rPr>
          <w:spacing w:val="33"/>
          <w:sz w:val="22"/>
        </w:rPr>
        <w:t> </w:t>
      </w:r>
      <w:r>
        <w:rPr>
          <w:sz w:val="22"/>
        </w:rPr>
        <w:t>de control ambiental y de los equipos de energía redundantes.</w:t>
      </w:r>
    </w:p>
    <w:p>
      <w:pPr>
        <w:pStyle w:val="ListParagraph"/>
        <w:numPr>
          <w:ilvl w:val="0"/>
          <w:numId w:val="30"/>
        </w:numPr>
        <w:tabs>
          <w:tab w:pos="822" w:val="left" w:leader="none"/>
        </w:tabs>
        <w:spacing w:line="240" w:lineRule="auto" w:before="16" w:after="0"/>
        <w:ind w:left="822" w:right="0" w:hanging="339"/>
        <w:jc w:val="left"/>
        <w:rPr>
          <w:sz w:val="22"/>
        </w:rPr>
      </w:pPr>
      <w:r>
        <w:rPr>
          <w:sz w:val="22"/>
        </w:rPr>
        <w:t>La</w:t>
      </w:r>
      <w:r>
        <w:rPr>
          <w:spacing w:val="-6"/>
          <w:sz w:val="22"/>
        </w:rPr>
        <w:t> </w:t>
      </w:r>
      <w:r>
        <w:rPr>
          <w:sz w:val="22"/>
        </w:rPr>
        <w:t>aplicación</w:t>
      </w:r>
      <w:r>
        <w:rPr>
          <w:spacing w:val="-4"/>
          <w:sz w:val="22"/>
        </w:rPr>
        <w:t> </w:t>
      </w:r>
      <w:r>
        <w:rPr>
          <w:sz w:val="22"/>
        </w:rPr>
        <w:t>de</w:t>
      </w:r>
      <w:r>
        <w:rPr>
          <w:spacing w:val="-6"/>
          <w:sz w:val="22"/>
        </w:rPr>
        <w:t> </w:t>
      </w:r>
      <w:r>
        <w:rPr>
          <w:sz w:val="22"/>
        </w:rPr>
        <w:t>técnicas</w:t>
      </w:r>
      <w:r>
        <w:rPr>
          <w:spacing w:val="-4"/>
          <w:sz w:val="22"/>
        </w:rPr>
        <w:t> </w:t>
      </w:r>
      <w:r>
        <w:rPr>
          <w:sz w:val="22"/>
        </w:rPr>
        <w:t>para</w:t>
      </w:r>
      <w:r>
        <w:rPr>
          <w:spacing w:val="-6"/>
          <w:sz w:val="22"/>
        </w:rPr>
        <w:t> </w:t>
      </w:r>
      <w:r>
        <w:rPr>
          <w:sz w:val="22"/>
        </w:rPr>
        <w:t>la</w:t>
      </w:r>
      <w:r>
        <w:rPr>
          <w:spacing w:val="-6"/>
          <w:sz w:val="22"/>
        </w:rPr>
        <w:t> </w:t>
      </w:r>
      <w:r>
        <w:rPr>
          <w:sz w:val="22"/>
        </w:rPr>
        <w:t>destrucción</w:t>
      </w:r>
      <w:r>
        <w:rPr>
          <w:spacing w:val="-4"/>
          <w:sz w:val="22"/>
        </w:rPr>
        <w:t> </w:t>
      </w:r>
      <w:r>
        <w:rPr>
          <w:sz w:val="22"/>
        </w:rPr>
        <w:t>de</w:t>
      </w:r>
      <w:r>
        <w:rPr>
          <w:spacing w:val="-6"/>
          <w:sz w:val="22"/>
        </w:rPr>
        <w:t> </w:t>
      </w:r>
      <w:r>
        <w:rPr>
          <w:sz w:val="22"/>
        </w:rPr>
        <w:t>activos</w:t>
      </w:r>
      <w:r>
        <w:rPr>
          <w:spacing w:val="-4"/>
          <w:sz w:val="22"/>
        </w:rPr>
        <w:t> </w:t>
      </w:r>
      <w:r>
        <w:rPr>
          <w:sz w:val="22"/>
        </w:rPr>
        <w:t>acorde</w:t>
      </w:r>
      <w:r>
        <w:rPr>
          <w:spacing w:val="-5"/>
          <w:sz w:val="22"/>
        </w:rPr>
        <w:t> </w:t>
      </w:r>
      <w:r>
        <w:rPr>
          <w:sz w:val="22"/>
        </w:rPr>
        <w:t>con</w:t>
      </w:r>
      <w:r>
        <w:rPr>
          <w:spacing w:val="-2"/>
          <w:sz w:val="22"/>
        </w:rPr>
        <w:t> </w:t>
      </w:r>
      <w:r>
        <w:rPr>
          <w:sz w:val="22"/>
        </w:rPr>
        <w:t>su</w:t>
      </w:r>
      <w:r>
        <w:rPr>
          <w:spacing w:val="-3"/>
          <w:sz w:val="22"/>
        </w:rPr>
        <w:t> </w:t>
      </w:r>
      <w:r>
        <w:rPr>
          <w:spacing w:val="-2"/>
          <w:sz w:val="22"/>
        </w:rPr>
        <w:t>clasificación.</w:t>
      </w:r>
    </w:p>
    <w:p>
      <w:pPr>
        <w:pStyle w:val="ListParagraph"/>
        <w:numPr>
          <w:ilvl w:val="0"/>
          <w:numId w:val="30"/>
        </w:numPr>
        <w:tabs>
          <w:tab w:pos="822" w:val="left" w:leader="none"/>
        </w:tabs>
        <w:spacing w:line="240" w:lineRule="auto" w:before="52" w:after="0"/>
        <w:ind w:left="822" w:right="0" w:hanging="339"/>
        <w:jc w:val="left"/>
        <w:rPr>
          <w:sz w:val="22"/>
        </w:rPr>
      </w:pPr>
      <w:r>
        <w:rPr>
          <w:sz w:val="22"/>
        </w:rPr>
        <w:t>La</w:t>
      </w:r>
      <w:r>
        <w:rPr>
          <w:spacing w:val="-5"/>
          <w:sz w:val="22"/>
        </w:rPr>
        <w:t> </w:t>
      </w:r>
      <w:r>
        <w:rPr>
          <w:sz w:val="22"/>
        </w:rPr>
        <w:t>autorización</w:t>
      </w:r>
      <w:r>
        <w:rPr>
          <w:spacing w:val="-1"/>
          <w:sz w:val="22"/>
        </w:rPr>
        <w:t> </w:t>
      </w:r>
      <w:r>
        <w:rPr>
          <w:sz w:val="22"/>
        </w:rPr>
        <w:t>y</w:t>
      </w:r>
      <w:r>
        <w:rPr>
          <w:spacing w:val="-4"/>
          <w:sz w:val="22"/>
        </w:rPr>
        <w:t> </w:t>
      </w:r>
      <w:r>
        <w:rPr>
          <w:sz w:val="22"/>
        </w:rPr>
        <w:t>el</w:t>
      </w:r>
      <w:r>
        <w:rPr>
          <w:spacing w:val="-3"/>
          <w:sz w:val="22"/>
        </w:rPr>
        <w:t> </w:t>
      </w:r>
      <w:r>
        <w:rPr>
          <w:sz w:val="22"/>
        </w:rPr>
        <w:t>registro</w:t>
      </w:r>
      <w:r>
        <w:rPr>
          <w:spacing w:val="-6"/>
          <w:sz w:val="22"/>
        </w:rPr>
        <w:t> </w:t>
      </w:r>
      <w:r>
        <w:rPr>
          <w:sz w:val="22"/>
        </w:rPr>
        <w:t>del</w:t>
      </w:r>
      <w:r>
        <w:rPr>
          <w:spacing w:val="-4"/>
          <w:sz w:val="22"/>
        </w:rPr>
        <w:t> </w:t>
      </w:r>
      <w:r>
        <w:rPr>
          <w:sz w:val="22"/>
        </w:rPr>
        <w:t>retiro</w:t>
      </w:r>
      <w:r>
        <w:rPr>
          <w:spacing w:val="-4"/>
          <w:sz w:val="22"/>
        </w:rPr>
        <w:t> </w:t>
      </w:r>
      <w:r>
        <w:rPr>
          <w:sz w:val="22"/>
        </w:rPr>
        <w:t>y</w:t>
      </w:r>
      <w:r>
        <w:rPr>
          <w:spacing w:val="-4"/>
          <w:sz w:val="22"/>
        </w:rPr>
        <w:t> </w:t>
      </w:r>
      <w:r>
        <w:rPr>
          <w:sz w:val="22"/>
        </w:rPr>
        <w:t>el</w:t>
      </w:r>
      <w:r>
        <w:rPr>
          <w:spacing w:val="-3"/>
          <w:sz w:val="22"/>
        </w:rPr>
        <w:t> </w:t>
      </w:r>
      <w:r>
        <w:rPr>
          <w:sz w:val="22"/>
        </w:rPr>
        <w:t>traslado</w:t>
      </w:r>
      <w:r>
        <w:rPr>
          <w:spacing w:val="-4"/>
          <w:sz w:val="22"/>
        </w:rPr>
        <w:t> </w:t>
      </w:r>
      <w:r>
        <w:rPr>
          <w:sz w:val="22"/>
        </w:rPr>
        <w:t>de</w:t>
      </w:r>
      <w:r>
        <w:rPr>
          <w:spacing w:val="-6"/>
          <w:sz w:val="22"/>
        </w:rPr>
        <w:t> </w:t>
      </w:r>
      <w:r>
        <w:rPr>
          <w:sz w:val="22"/>
        </w:rPr>
        <w:t>activos</w:t>
      </w:r>
      <w:r>
        <w:rPr>
          <w:spacing w:val="-4"/>
          <w:sz w:val="22"/>
        </w:rPr>
        <w:t> </w:t>
      </w:r>
      <w:r>
        <w:rPr>
          <w:sz w:val="22"/>
        </w:rPr>
        <w:t>desde</w:t>
      </w:r>
      <w:r>
        <w:rPr>
          <w:spacing w:val="-4"/>
          <w:sz w:val="22"/>
        </w:rPr>
        <w:t> </w:t>
      </w:r>
      <w:r>
        <w:rPr>
          <w:sz w:val="22"/>
        </w:rPr>
        <w:t>las</w:t>
      </w:r>
      <w:r>
        <w:rPr>
          <w:spacing w:val="-5"/>
          <w:sz w:val="22"/>
        </w:rPr>
        <w:t> </w:t>
      </w:r>
      <w:r>
        <w:rPr>
          <w:spacing w:val="-2"/>
          <w:sz w:val="22"/>
        </w:rPr>
        <w:t>instalaciones.</w:t>
      </w:r>
    </w:p>
    <w:p>
      <w:pPr>
        <w:pStyle w:val="ListParagraph"/>
        <w:numPr>
          <w:ilvl w:val="0"/>
          <w:numId w:val="30"/>
        </w:numPr>
        <w:tabs>
          <w:tab w:pos="822" w:val="left" w:leader="none"/>
        </w:tabs>
        <w:spacing w:line="240" w:lineRule="auto" w:before="52" w:after="0"/>
        <w:ind w:left="822" w:right="0" w:hanging="339"/>
        <w:jc w:val="left"/>
        <w:rPr>
          <w:sz w:val="22"/>
        </w:rPr>
      </w:pPr>
      <w:r>
        <w:rPr>
          <w:sz w:val="22"/>
        </w:rPr>
        <w:t>El</w:t>
      </w:r>
      <w:r>
        <w:rPr>
          <w:spacing w:val="-4"/>
          <w:sz w:val="22"/>
        </w:rPr>
        <w:t> </w:t>
      </w:r>
      <w:r>
        <w:rPr>
          <w:sz w:val="22"/>
        </w:rPr>
        <w:t>monitoreo</w:t>
      </w:r>
      <w:r>
        <w:rPr>
          <w:spacing w:val="-7"/>
          <w:sz w:val="22"/>
        </w:rPr>
        <w:t> </w:t>
      </w:r>
      <w:r>
        <w:rPr>
          <w:sz w:val="22"/>
        </w:rPr>
        <w:t>permanente</w:t>
      </w:r>
      <w:r>
        <w:rPr>
          <w:spacing w:val="-6"/>
          <w:sz w:val="22"/>
        </w:rPr>
        <w:t> </w:t>
      </w:r>
      <w:r>
        <w:rPr>
          <w:sz w:val="22"/>
        </w:rPr>
        <w:t>de</w:t>
      </w:r>
      <w:r>
        <w:rPr>
          <w:spacing w:val="-5"/>
          <w:sz w:val="22"/>
        </w:rPr>
        <w:t> </w:t>
      </w:r>
      <w:r>
        <w:rPr>
          <w:sz w:val="22"/>
        </w:rPr>
        <w:t>la</w:t>
      </w:r>
      <w:r>
        <w:rPr>
          <w:spacing w:val="-7"/>
          <w:sz w:val="22"/>
        </w:rPr>
        <w:t> </w:t>
      </w:r>
      <w:r>
        <w:rPr>
          <w:sz w:val="22"/>
        </w:rPr>
        <w:t>efectividad</w:t>
      </w:r>
      <w:r>
        <w:rPr>
          <w:spacing w:val="-6"/>
          <w:sz w:val="22"/>
        </w:rPr>
        <w:t> </w:t>
      </w:r>
      <w:r>
        <w:rPr>
          <w:sz w:val="22"/>
        </w:rPr>
        <w:t>de</w:t>
      </w:r>
      <w:r>
        <w:rPr>
          <w:spacing w:val="-5"/>
          <w:sz w:val="22"/>
        </w:rPr>
        <w:t> </w:t>
      </w:r>
      <w:r>
        <w:rPr>
          <w:sz w:val="22"/>
        </w:rPr>
        <w:t>las</w:t>
      </w:r>
      <w:r>
        <w:rPr>
          <w:spacing w:val="-5"/>
          <w:sz w:val="22"/>
        </w:rPr>
        <w:t> </w:t>
      </w:r>
      <w:r>
        <w:rPr>
          <w:sz w:val="22"/>
        </w:rPr>
        <w:t>medidas</w:t>
      </w:r>
      <w:r>
        <w:rPr>
          <w:spacing w:val="-5"/>
          <w:sz w:val="22"/>
        </w:rPr>
        <w:t> </w:t>
      </w:r>
      <w:r>
        <w:rPr>
          <w:sz w:val="22"/>
        </w:rPr>
        <w:t>de</w:t>
      </w:r>
      <w:r>
        <w:rPr>
          <w:spacing w:val="-6"/>
          <w:sz w:val="22"/>
        </w:rPr>
        <w:t> </w:t>
      </w:r>
      <w:r>
        <w:rPr>
          <w:sz w:val="22"/>
        </w:rPr>
        <w:t>protección</w:t>
      </w:r>
      <w:r>
        <w:rPr>
          <w:spacing w:val="-5"/>
          <w:sz w:val="22"/>
        </w:rPr>
        <w:t> </w:t>
      </w:r>
      <w:r>
        <w:rPr>
          <w:spacing w:val="-2"/>
          <w:sz w:val="22"/>
        </w:rPr>
        <w:t>implementadas.</w:t>
      </w:r>
    </w:p>
    <w:p>
      <w:pPr>
        <w:pStyle w:val="BodyText"/>
        <w:spacing w:before="77"/>
      </w:pPr>
    </w:p>
    <w:p>
      <w:pPr>
        <w:pStyle w:val="BodyText"/>
        <w:spacing w:line="276" w:lineRule="auto"/>
        <w:ind w:left="114" w:right="275"/>
        <w:jc w:val="both"/>
      </w:pPr>
      <w:r>
        <w:rPr/>
        <w:t>Las medidas de prevención, detección y corrección establecidas deberán estar alineadas con los resultados de los análisis de riesgos de tecnología y seguridad de la información, los estándares y buenas prácticas. Además, deberán incluir, como mínimo:</w:t>
      </w:r>
    </w:p>
    <w:p>
      <w:pPr>
        <w:pStyle w:val="BodyText"/>
        <w:spacing w:before="2"/>
      </w:pPr>
    </w:p>
    <w:p>
      <w:pPr>
        <w:pStyle w:val="ListParagraph"/>
        <w:numPr>
          <w:ilvl w:val="0"/>
          <w:numId w:val="30"/>
        </w:numPr>
        <w:tabs>
          <w:tab w:pos="822" w:val="left" w:leader="none"/>
          <w:tab w:pos="834" w:val="left" w:leader="none"/>
        </w:tabs>
        <w:spacing w:line="276" w:lineRule="auto" w:before="0" w:after="0"/>
        <w:ind w:left="834" w:right="278" w:hanging="351"/>
        <w:jc w:val="left"/>
        <w:rPr>
          <w:sz w:val="22"/>
        </w:rPr>
      </w:pPr>
      <w:r>
        <w:rPr>
          <w:sz w:val="22"/>
        </w:rPr>
        <w:t>Instalaciones de montaje</w:t>
      </w:r>
      <w:r>
        <w:rPr>
          <w:spacing w:val="-3"/>
          <w:sz w:val="22"/>
        </w:rPr>
        <w:t> </w:t>
      </w:r>
      <w:r>
        <w:rPr>
          <w:sz w:val="22"/>
        </w:rPr>
        <w:t>adecuadas para</w:t>
      </w:r>
      <w:r>
        <w:rPr>
          <w:spacing w:val="-3"/>
          <w:sz w:val="22"/>
        </w:rPr>
        <w:t> </w:t>
      </w:r>
      <w:r>
        <w:rPr>
          <w:sz w:val="22"/>
        </w:rPr>
        <w:t>los sistemas de suministro eléctrico y</w:t>
      </w:r>
      <w:r>
        <w:rPr>
          <w:spacing w:val="-1"/>
          <w:sz w:val="22"/>
        </w:rPr>
        <w:t> </w:t>
      </w:r>
      <w:r>
        <w:rPr>
          <w:sz w:val="22"/>
        </w:rPr>
        <w:t>medidas pa-ra la redundancia de la energía eléctrica.</w:t>
      </w:r>
    </w:p>
    <w:p>
      <w:pPr>
        <w:pStyle w:val="ListParagraph"/>
        <w:numPr>
          <w:ilvl w:val="0"/>
          <w:numId w:val="30"/>
        </w:numPr>
        <w:tabs>
          <w:tab w:pos="822" w:val="left" w:leader="none"/>
        </w:tabs>
        <w:spacing w:line="240" w:lineRule="auto" w:before="16" w:after="0"/>
        <w:ind w:left="822" w:right="0" w:hanging="339"/>
        <w:jc w:val="left"/>
        <w:rPr>
          <w:sz w:val="22"/>
        </w:rPr>
      </w:pPr>
      <w:r>
        <w:rPr>
          <w:sz w:val="22"/>
        </w:rPr>
        <w:t>Medidas</w:t>
      </w:r>
      <w:r>
        <w:rPr>
          <w:spacing w:val="-6"/>
          <w:sz w:val="22"/>
        </w:rPr>
        <w:t> </w:t>
      </w:r>
      <w:r>
        <w:rPr>
          <w:sz w:val="22"/>
        </w:rPr>
        <w:t>para</w:t>
      </w:r>
      <w:r>
        <w:rPr>
          <w:spacing w:val="-7"/>
          <w:sz w:val="22"/>
        </w:rPr>
        <w:t> </w:t>
      </w:r>
      <w:r>
        <w:rPr>
          <w:sz w:val="22"/>
        </w:rPr>
        <w:t>controlar</w:t>
      </w:r>
      <w:r>
        <w:rPr>
          <w:spacing w:val="-7"/>
          <w:sz w:val="22"/>
        </w:rPr>
        <w:t> </w:t>
      </w:r>
      <w:r>
        <w:rPr>
          <w:sz w:val="22"/>
        </w:rPr>
        <w:t>los</w:t>
      </w:r>
      <w:r>
        <w:rPr>
          <w:spacing w:val="-5"/>
          <w:sz w:val="22"/>
        </w:rPr>
        <w:t> </w:t>
      </w:r>
      <w:r>
        <w:rPr>
          <w:sz w:val="22"/>
        </w:rPr>
        <w:t>niveles</w:t>
      </w:r>
      <w:r>
        <w:rPr>
          <w:spacing w:val="-6"/>
          <w:sz w:val="22"/>
        </w:rPr>
        <w:t> </w:t>
      </w:r>
      <w:r>
        <w:rPr>
          <w:sz w:val="22"/>
        </w:rPr>
        <w:t>de</w:t>
      </w:r>
      <w:r>
        <w:rPr>
          <w:spacing w:val="-2"/>
          <w:sz w:val="22"/>
        </w:rPr>
        <w:t> </w:t>
      </w:r>
      <w:r>
        <w:rPr>
          <w:sz w:val="22"/>
        </w:rPr>
        <w:t>temperatura</w:t>
      </w:r>
      <w:r>
        <w:rPr>
          <w:spacing w:val="-2"/>
          <w:sz w:val="22"/>
        </w:rPr>
        <w:t> </w:t>
      </w:r>
      <w:r>
        <w:rPr>
          <w:sz w:val="22"/>
        </w:rPr>
        <w:t>y</w:t>
      </w:r>
      <w:r>
        <w:rPr>
          <w:spacing w:val="-8"/>
          <w:sz w:val="22"/>
        </w:rPr>
        <w:t> </w:t>
      </w:r>
      <w:r>
        <w:rPr>
          <w:sz w:val="22"/>
        </w:rPr>
        <w:t>humedad</w:t>
      </w:r>
      <w:r>
        <w:rPr>
          <w:spacing w:val="-7"/>
          <w:sz w:val="22"/>
        </w:rPr>
        <w:t> </w:t>
      </w:r>
      <w:r>
        <w:rPr>
          <w:spacing w:val="-2"/>
          <w:sz w:val="22"/>
        </w:rPr>
        <w:t>ambiental.</w:t>
      </w:r>
    </w:p>
    <w:p>
      <w:pPr>
        <w:pStyle w:val="ListParagraph"/>
        <w:numPr>
          <w:ilvl w:val="0"/>
          <w:numId w:val="30"/>
        </w:numPr>
        <w:tabs>
          <w:tab w:pos="822" w:val="left" w:leader="none"/>
        </w:tabs>
        <w:spacing w:line="240" w:lineRule="auto" w:before="52" w:after="0"/>
        <w:ind w:left="822" w:right="0" w:hanging="339"/>
        <w:jc w:val="left"/>
        <w:rPr>
          <w:sz w:val="22"/>
        </w:rPr>
      </w:pPr>
      <w:r>
        <w:rPr>
          <w:sz w:val="22"/>
        </w:rPr>
        <w:t>Uso</w:t>
      </w:r>
      <w:r>
        <w:rPr>
          <w:spacing w:val="-3"/>
          <w:sz w:val="22"/>
        </w:rPr>
        <w:t> </w:t>
      </w:r>
      <w:r>
        <w:rPr>
          <w:sz w:val="22"/>
        </w:rPr>
        <w:t>de</w:t>
      </w:r>
      <w:r>
        <w:rPr>
          <w:spacing w:val="-8"/>
          <w:sz w:val="22"/>
        </w:rPr>
        <w:t> </w:t>
      </w:r>
      <w:r>
        <w:rPr>
          <w:sz w:val="22"/>
        </w:rPr>
        <w:t>materiales</w:t>
      </w:r>
      <w:r>
        <w:rPr>
          <w:spacing w:val="-5"/>
          <w:sz w:val="22"/>
        </w:rPr>
        <w:t> </w:t>
      </w:r>
      <w:r>
        <w:rPr>
          <w:sz w:val="22"/>
        </w:rPr>
        <w:t>constructivos</w:t>
      </w:r>
      <w:r>
        <w:rPr>
          <w:spacing w:val="-6"/>
          <w:sz w:val="22"/>
        </w:rPr>
        <w:t> </w:t>
      </w:r>
      <w:r>
        <w:rPr>
          <w:sz w:val="22"/>
        </w:rPr>
        <w:t>no</w:t>
      </w:r>
      <w:r>
        <w:rPr>
          <w:spacing w:val="-3"/>
          <w:sz w:val="22"/>
        </w:rPr>
        <w:t> </w:t>
      </w:r>
      <w:r>
        <w:rPr>
          <w:sz w:val="22"/>
        </w:rPr>
        <w:t>inflamables</w:t>
      </w:r>
      <w:r>
        <w:rPr>
          <w:spacing w:val="-5"/>
          <w:sz w:val="22"/>
        </w:rPr>
        <w:t> </w:t>
      </w:r>
      <w:r>
        <w:rPr>
          <w:sz w:val="22"/>
        </w:rPr>
        <w:t>o</w:t>
      </w:r>
      <w:r>
        <w:rPr>
          <w:spacing w:val="-6"/>
          <w:sz w:val="22"/>
        </w:rPr>
        <w:t> </w:t>
      </w:r>
      <w:r>
        <w:rPr>
          <w:spacing w:val="-2"/>
          <w:sz w:val="22"/>
        </w:rPr>
        <w:t>ignífugos.</w:t>
      </w:r>
    </w:p>
    <w:p>
      <w:pPr>
        <w:pStyle w:val="ListParagraph"/>
        <w:numPr>
          <w:ilvl w:val="0"/>
          <w:numId w:val="30"/>
        </w:numPr>
        <w:tabs>
          <w:tab w:pos="822" w:val="left" w:leader="none"/>
        </w:tabs>
        <w:spacing w:line="240" w:lineRule="auto" w:before="51" w:after="0"/>
        <w:ind w:left="822" w:right="0" w:hanging="339"/>
        <w:jc w:val="left"/>
        <w:rPr>
          <w:sz w:val="22"/>
        </w:rPr>
      </w:pPr>
      <w:r>
        <w:rPr>
          <w:sz w:val="22"/>
        </w:rPr>
        <w:t>Alarmas</w:t>
      </w:r>
      <w:r>
        <w:rPr>
          <w:spacing w:val="-5"/>
          <w:sz w:val="22"/>
        </w:rPr>
        <w:t> </w:t>
      </w:r>
      <w:r>
        <w:rPr>
          <w:sz w:val="22"/>
        </w:rPr>
        <w:t>y</w:t>
      </w:r>
      <w:r>
        <w:rPr>
          <w:spacing w:val="-7"/>
          <w:sz w:val="22"/>
        </w:rPr>
        <w:t> </w:t>
      </w:r>
      <w:r>
        <w:rPr>
          <w:sz w:val="22"/>
        </w:rPr>
        <w:t>sistemas</w:t>
      </w:r>
      <w:r>
        <w:rPr>
          <w:spacing w:val="-4"/>
          <w:sz w:val="22"/>
        </w:rPr>
        <w:t> </w:t>
      </w:r>
      <w:r>
        <w:rPr>
          <w:sz w:val="22"/>
        </w:rPr>
        <w:t>para</w:t>
      </w:r>
      <w:r>
        <w:rPr>
          <w:spacing w:val="-5"/>
          <w:sz w:val="22"/>
        </w:rPr>
        <w:t> </w:t>
      </w:r>
      <w:r>
        <w:rPr>
          <w:sz w:val="22"/>
        </w:rPr>
        <w:t>la</w:t>
      </w:r>
      <w:r>
        <w:rPr>
          <w:spacing w:val="-6"/>
          <w:sz w:val="22"/>
        </w:rPr>
        <w:t> </w:t>
      </w:r>
      <w:r>
        <w:rPr>
          <w:sz w:val="22"/>
        </w:rPr>
        <w:t>detección</w:t>
      </w:r>
      <w:r>
        <w:rPr>
          <w:spacing w:val="-4"/>
          <w:sz w:val="22"/>
        </w:rPr>
        <w:t> </w:t>
      </w:r>
      <w:r>
        <w:rPr>
          <w:sz w:val="22"/>
        </w:rPr>
        <w:t>y</w:t>
      </w:r>
      <w:r>
        <w:rPr>
          <w:spacing w:val="-5"/>
          <w:sz w:val="22"/>
        </w:rPr>
        <w:t> </w:t>
      </w:r>
      <w:r>
        <w:rPr>
          <w:sz w:val="22"/>
        </w:rPr>
        <w:t>extinción</w:t>
      </w:r>
      <w:r>
        <w:rPr>
          <w:spacing w:val="-1"/>
          <w:sz w:val="22"/>
        </w:rPr>
        <w:t> </w:t>
      </w:r>
      <w:r>
        <w:rPr>
          <w:sz w:val="22"/>
        </w:rPr>
        <w:t>de </w:t>
      </w:r>
      <w:r>
        <w:rPr>
          <w:spacing w:val="-2"/>
          <w:sz w:val="22"/>
        </w:rPr>
        <w:t>incendios.</w:t>
      </w:r>
    </w:p>
    <w:p>
      <w:pPr>
        <w:pStyle w:val="ListParagraph"/>
        <w:numPr>
          <w:ilvl w:val="0"/>
          <w:numId w:val="30"/>
        </w:numPr>
        <w:tabs>
          <w:tab w:pos="822" w:val="left" w:leader="none"/>
        </w:tabs>
        <w:spacing w:line="240" w:lineRule="auto" w:before="55" w:after="0"/>
        <w:ind w:left="822" w:right="0" w:hanging="339"/>
        <w:jc w:val="left"/>
        <w:rPr>
          <w:sz w:val="22"/>
        </w:rPr>
      </w:pPr>
      <w:r>
        <w:rPr>
          <w:sz w:val="22"/>
        </w:rPr>
        <w:t>Sistemas</w:t>
      </w:r>
      <w:r>
        <w:rPr>
          <w:spacing w:val="-4"/>
          <w:sz w:val="22"/>
        </w:rPr>
        <w:t> </w:t>
      </w:r>
      <w:r>
        <w:rPr>
          <w:sz w:val="22"/>
        </w:rPr>
        <w:t>de</w:t>
      </w:r>
      <w:r>
        <w:rPr>
          <w:spacing w:val="-5"/>
          <w:sz w:val="22"/>
        </w:rPr>
        <w:t> </w:t>
      </w:r>
      <w:r>
        <w:rPr>
          <w:sz w:val="22"/>
        </w:rPr>
        <w:t>video</w:t>
      </w:r>
      <w:r>
        <w:rPr>
          <w:spacing w:val="-3"/>
          <w:sz w:val="22"/>
        </w:rPr>
        <w:t> </w:t>
      </w:r>
      <w:r>
        <w:rPr>
          <w:sz w:val="22"/>
        </w:rPr>
        <w:t>y</w:t>
      </w:r>
      <w:r>
        <w:rPr>
          <w:spacing w:val="-3"/>
          <w:sz w:val="22"/>
        </w:rPr>
        <w:t> </w:t>
      </w:r>
      <w:r>
        <w:rPr>
          <w:sz w:val="22"/>
        </w:rPr>
        <w:t>grabación</w:t>
      </w:r>
      <w:r>
        <w:rPr>
          <w:spacing w:val="-5"/>
          <w:sz w:val="22"/>
        </w:rPr>
        <w:t> </w:t>
      </w:r>
      <w:r>
        <w:rPr>
          <w:sz w:val="22"/>
        </w:rPr>
        <w:t>de</w:t>
      </w:r>
      <w:r>
        <w:rPr>
          <w:spacing w:val="-3"/>
          <w:sz w:val="22"/>
        </w:rPr>
        <w:t> </w:t>
      </w:r>
      <w:r>
        <w:rPr>
          <w:spacing w:val="-2"/>
          <w:sz w:val="22"/>
        </w:rPr>
        <w:t>eventos.</w:t>
      </w:r>
    </w:p>
    <w:p>
      <w:pPr>
        <w:pStyle w:val="ListParagraph"/>
        <w:numPr>
          <w:ilvl w:val="0"/>
          <w:numId w:val="30"/>
        </w:numPr>
        <w:tabs>
          <w:tab w:pos="822" w:val="left" w:leader="none"/>
          <w:tab w:pos="834" w:val="left" w:leader="none"/>
        </w:tabs>
        <w:spacing w:line="276" w:lineRule="auto" w:before="51" w:after="0"/>
        <w:ind w:left="834" w:right="282" w:hanging="351"/>
        <w:jc w:val="left"/>
        <w:rPr>
          <w:sz w:val="22"/>
        </w:rPr>
      </w:pPr>
      <w:r>
        <w:rPr>
          <w:sz w:val="22"/>
        </w:rPr>
        <w:t>Sistemas para el control de accesos a las instalaciones que permitan la segregación de per-misos y el registro de los ingresos.</w:t>
      </w:r>
    </w:p>
    <w:p>
      <w:pPr>
        <w:pStyle w:val="ListParagraph"/>
        <w:numPr>
          <w:ilvl w:val="0"/>
          <w:numId w:val="30"/>
        </w:numPr>
        <w:tabs>
          <w:tab w:pos="822" w:val="left" w:leader="none"/>
        </w:tabs>
        <w:spacing w:line="240" w:lineRule="auto" w:before="14" w:after="0"/>
        <w:ind w:left="822" w:right="0" w:hanging="339"/>
        <w:jc w:val="left"/>
        <w:rPr>
          <w:sz w:val="22"/>
        </w:rPr>
      </w:pPr>
      <w:r>
        <w:rPr>
          <w:sz w:val="22"/>
        </w:rPr>
        <w:t>Sistemas</w:t>
      </w:r>
      <w:r>
        <w:rPr>
          <w:spacing w:val="-5"/>
          <w:sz w:val="22"/>
        </w:rPr>
        <w:t> </w:t>
      </w:r>
      <w:r>
        <w:rPr>
          <w:sz w:val="22"/>
        </w:rPr>
        <w:t>para</w:t>
      </w:r>
      <w:r>
        <w:rPr>
          <w:spacing w:val="-7"/>
          <w:sz w:val="22"/>
        </w:rPr>
        <w:t> </w:t>
      </w:r>
      <w:r>
        <w:rPr>
          <w:sz w:val="22"/>
        </w:rPr>
        <w:t>el</w:t>
      </w:r>
      <w:r>
        <w:rPr>
          <w:spacing w:val="-4"/>
          <w:sz w:val="22"/>
        </w:rPr>
        <w:t> </w:t>
      </w:r>
      <w:r>
        <w:rPr>
          <w:sz w:val="22"/>
        </w:rPr>
        <w:t>monitoreo</w:t>
      </w:r>
      <w:r>
        <w:rPr>
          <w:spacing w:val="-4"/>
          <w:sz w:val="22"/>
        </w:rPr>
        <w:t> </w:t>
      </w:r>
      <w:r>
        <w:rPr>
          <w:sz w:val="22"/>
        </w:rPr>
        <w:t>y</w:t>
      </w:r>
      <w:r>
        <w:rPr>
          <w:spacing w:val="-5"/>
          <w:sz w:val="22"/>
        </w:rPr>
        <w:t> </w:t>
      </w:r>
      <w:r>
        <w:rPr>
          <w:sz w:val="22"/>
        </w:rPr>
        <w:t>control</w:t>
      </w:r>
      <w:r>
        <w:rPr>
          <w:spacing w:val="-6"/>
          <w:sz w:val="22"/>
        </w:rPr>
        <w:t> </w:t>
      </w:r>
      <w:r>
        <w:rPr>
          <w:sz w:val="22"/>
        </w:rPr>
        <w:t>de</w:t>
      </w:r>
      <w:r>
        <w:rPr>
          <w:spacing w:val="-4"/>
          <w:sz w:val="22"/>
        </w:rPr>
        <w:t> </w:t>
      </w:r>
      <w:r>
        <w:rPr>
          <w:sz w:val="22"/>
        </w:rPr>
        <w:t>las</w:t>
      </w:r>
      <w:r>
        <w:rPr>
          <w:spacing w:val="-5"/>
          <w:sz w:val="22"/>
        </w:rPr>
        <w:t> </w:t>
      </w:r>
      <w:r>
        <w:rPr>
          <w:sz w:val="22"/>
        </w:rPr>
        <w:t>medidas</w:t>
      </w:r>
      <w:r>
        <w:rPr>
          <w:spacing w:val="-8"/>
          <w:sz w:val="22"/>
        </w:rPr>
        <w:t> </w:t>
      </w:r>
      <w:r>
        <w:rPr>
          <w:sz w:val="22"/>
        </w:rPr>
        <w:t>de</w:t>
      </w:r>
      <w:r>
        <w:rPr>
          <w:spacing w:val="-4"/>
          <w:sz w:val="22"/>
        </w:rPr>
        <w:t> </w:t>
      </w:r>
      <w:r>
        <w:rPr>
          <w:sz w:val="22"/>
        </w:rPr>
        <w:t>protección</w:t>
      </w:r>
      <w:r>
        <w:rPr>
          <w:spacing w:val="-2"/>
          <w:sz w:val="22"/>
        </w:rPr>
        <w:t> implementadas;</w:t>
      </w:r>
    </w:p>
    <w:p>
      <w:pPr>
        <w:pStyle w:val="ListParagraph"/>
        <w:numPr>
          <w:ilvl w:val="0"/>
          <w:numId w:val="30"/>
        </w:numPr>
        <w:tabs>
          <w:tab w:pos="822" w:val="left" w:leader="none"/>
          <w:tab w:pos="834" w:val="left" w:leader="none"/>
        </w:tabs>
        <w:spacing w:line="273" w:lineRule="auto" w:before="56" w:after="0"/>
        <w:ind w:left="834" w:right="282" w:hanging="351"/>
        <w:jc w:val="left"/>
        <w:rPr>
          <w:sz w:val="22"/>
        </w:rPr>
      </w:pPr>
      <w:r>
        <w:rPr>
          <w:sz w:val="22"/>
        </w:rPr>
        <w:t>Medidas para controlar la exposición de</w:t>
      </w:r>
      <w:r>
        <w:rPr>
          <w:spacing w:val="-1"/>
          <w:sz w:val="22"/>
        </w:rPr>
        <w:t> </w:t>
      </w:r>
      <w:r>
        <w:rPr>
          <w:sz w:val="22"/>
        </w:rPr>
        <w:t>las estaciones de trabajo, dispositivos de comunica-ciones y de red.</w:t>
      </w:r>
    </w:p>
    <w:p>
      <w:pPr>
        <w:pStyle w:val="BodyText"/>
        <w:spacing w:before="42"/>
      </w:pPr>
    </w:p>
    <w:p>
      <w:pPr>
        <w:pStyle w:val="ListParagraph"/>
        <w:numPr>
          <w:ilvl w:val="2"/>
          <w:numId w:val="24"/>
        </w:numPr>
        <w:tabs>
          <w:tab w:pos="719" w:val="left" w:leader="none"/>
        </w:tabs>
        <w:spacing w:line="240" w:lineRule="auto" w:before="0" w:after="0"/>
        <w:ind w:left="719" w:right="0" w:hanging="605"/>
        <w:jc w:val="left"/>
        <w:rPr>
          <w:sz w:val="22"/>
        </w:rPr>
      </w:pPr>
      <w:r>
        <w:rPr>
          <w:sz w:val="22"/>
        </w:rPr>
        <w:t>Control</w:t>
      </w:r>
      <w:r>
        <w:rPr>
          <w:spacing w:val="-3"/>
          <w:sz w:val="22"/>
        </w:rPr>
        <w:t> </w:t>
      </w:r>
      <w:r>
        <w:rPr>
          <w:sz w:val="22"/>
        </w:rPr>
        <w:t>de</w:t>
      </w:r>
      <w:r>
        <w:rPr>
          <w:spacing w:val="-5"/>
          <w:sz w:val="22"/>
        </w:rPr>
        <w:t> </w:t>
      </w:r>
      <w:r>
        <w:rPr>
          <w:sz w:val="22"/>
        </w:rPr>
        <w:t>accesos</w:t>
      </w:r>
      <w:r>
        <w:rPr>
          <w:spacing w:val="-2"/>
          <w:sz w:val="22"/>
        </w:rPr>
        <w:t> </w:t>
      </w:r>
      <w:r>
        <w:rPr>
          <w:sz w:val="22"/>
        </w:rPr>
        <w:t>y</w:t>
      </w:r>
      <w:r>
        <w:rPr>
          <w:spacing w:val="-6"/>
          <w:sz w:val="22"/>
        </w:rPr>
        <w:t> </w:t>
      </w:r>
      <w:r>
        <w:rPr>
          <w:sz w:val="22"/>
        </w:rPr>
        <w:t>gestión</w:t>
      </w:r>
      <w:r>
        <w:rPr>
          <w:spacing w:val="-5"/>
          <w:sz w:val="22"/>
        </w:rPr>
        <w:t> </w:t>
      </w:r>
      <w:r>
        <w:rPr>
          <w:sz w:val="22"/>
        </w:rPr>
        <w:t>de</w:t>
      </w:r>
      <w:r>
        <w:rPr>
          <w:spacing w:val="-4"/>
          <w:sz w:val="22"/>
        </w:rPr>
        <w:t> </w:t>
      </w:r>
      <w:r>
        <w:rPr>
          <w:spacing w:val="-2"/>
          <w:sz w:val="22"/>
        </w:rPr>
        <w:t>privilegios</w:t>
      </w:r>
    </w:p>
    <w:p>
      <w:pPr>
        <w:pStyle w:val="ListParagraph"/>
        <w:spacing w:after="0" w:line="240" w:lineRule="auto"/>
        <w:jc w:val="left"/>
        <w:rPr>
          <w:sz w:val="22"/>
        </w:rPr>
        <w:sectPr>
          <w:pgSz w:w="11910" w:h="16840"/>
          <w:pgMar w:header="569" w:footer="0" w:top="1620" w:bottom="280" w:left="1417" w:right="283"/>
        </w:sectPr>
      </w:pPr>
    </w:p>
    <w:p>
      <w:pPr>
        <w:pStyle w:val="BodyText"/>
        <w:spacing w:before="145"/>
      </w:pPr>
    </w:p>
    <w:p>
      <w:pPr>
        <w:pStyle w:val="BodyText"/>
        <w:spacing w:line="276" w:lineRule="auto"/>
        <w:ind w:left="114" w:right="281"/>
        <w:jc w:val="both"/>
      </w:pPr>
      <w:r>
        <w:rPr/>
        <w:t>En concordancia con la política de seguridad de la información, las entidades deberán definir un proceso de gestión que permita solicitar, aprobar, asignar, modificar, monitorear y revocar los dere-chos de acceso a los activos de información. Este proceso deberá:</w:t>
      </w:r>
    </w:p>
    <w:p>
      <w:pPr>
        <w:pStyle w:val="BodyText"/>
        <w:spacing w:before="2"/>
      </w:pPr>
    </w:p>
    <w:p>
      <w:pPr>
        <w:pStyle w:val="ListParagraph"/>
        <w:numPr>
          <w:ilvl w:val="0"/>
          <w:numId w:val="31"/>
        </w:numPr>
        <w:tabs>
          <w:tab w:pos="822" w:val="left" w:leader="none"/>
          <w:tab w:pos="834" w:val="left" w:leader="none"/>
        </w:tabs>
        <w:spacing w:line="276" w:lineRule="auto" w:before="0" w:after="0"/>
        <w:ind w:left="834" w:right="277" w:hanging="351"/>
        <w:jc w:val="left"/>
        <w:rPr>
          <w:sz w:val="22"/>
        </w:rPr>
      </w:pPr>
      <w:r>
        <w:rPr>
          <w:sz w:val="22"/>
        </w:rPr>
        <w:t>Alcanzar a todos los activos de información, incluido el acceso físico a las instalaciones de</w:t>
      </w:r>
      <w:r>
        <w:rPr>
          <w:spacing w:val="40"/>
          <w:sz w:val="22"/>
        </w:rPr>
        <w:t> </w:t>
      </w:r>
      <w:r>
        <w:rPr>
          <w:sz w:val="22"/>
        </w:rPr>
        <w:t>los centros de procesamiento, almacenamiento y transmisión de datos.</w:t>
      </w:r>
    </w:p>
    <w:p>
      <w:pPr>
        <w:pStyle w:val="ListParagraph"/>
        <w:numPr>
          <w:ilvl w:val="0"/>
          <w:numId w:val="31"/>
        </w:numPr>
        <w:tabs>
          <w:tab w:pos="822" w:val="left" w:leader="none"/>
        </w:tabs>
        <w:spacing w:line="240" w:lineRule="auto" w:before="14" w:after="0"/>
        <w:ind w:left="822" w:right="0" w:hanging="339"/>
        <w:jc w:val="left"/>
        <w:rPr>
          <w:sz w:val="22"/>
        </w:rPr>
      </w:pPr>
      <w:r>
        <w:rPr>
          <w:sz w:val="22"/>
        </w:rPr>
        <w:t>Asegurar</w:t>
      </w:r>
      <w:r>
        <w:rPr>
          <w:spacing w:val="-8"/>
          <w:sz w:val="22"/>
        </w:rPr>
        <w:t> </w:t>
      </w:r>
      <w:r>
        <w:rPr>
          <w:sz w:val="22"/>
        </w:rPr>
        <w:t>la</w:t>
      </w:r>
      <w:r>
        <w:rPr>
          <w:spacing w:val="-5"/>
          <w:sz w:val="22"/>
        </w:rPr>
        <w:t> </w:t>
      </w:r>
      <w:r>
        <w:rPr>
          <w:sz w:val="22"/>
        </w:rPr>
        <w:t>aplicación</w:t>
      </w:r>
      <w:r>
        <w:rPr>
          <w:spacing w:val="-5"/>
          <w:sz w:val="22"/>
        </w:rPr>
        <w:t> </w:t>
      </w:r>
      <w:r>
        <w:rPr>
          <w:sz w:val="22"/>
        </w:rPr>
        <w:t>de</w:t>
      </w:r>
      <w:r>
        <w:rPr>
          <w:spacing w:val="-8"/>
          <w:sz w:val="22"/>
        </w:rPr>
        <w:t> </w:t>
      </w:r>
      <w:r>
        <w:rPr>
          <w:sz w:val="22"/>
        </w:rPr>
        <w:t>los</w:t>
      </w:r>
      <w:r>
        <w:rPr>
          <w:spacing w:val="-5"/>
          <w:sz w:val="22"/>
        </w:rPr>
        <w:t> </w:t>
      </w:r>
      <w:r>
        <w:rPr>
          <w:sz w:val="22"/>
        </w:rPr>
        <w:t>principios</w:t>
      </w:r>
      <w:r>
        <w:rPr>
          <w:spacing w:val="-5"/>
          <w:sz w:val="22"/>
        </w:rPr>
        <w:t> </w:t>
      </w:r>
      <w:r>
        <w:rPr>
          <w:sz w:val="22"/>
        </w:rPr>
        <w:t>de</w:t>
      </w:r>
      <w:r>
        <w:rPr>
          <w:spacing w:val="-5"/>
          <w:sz w:val="22"/>
        </w:rPr>
        <w:t> </w:t>
      </w:r>
      <w:r>
        <w:rPr>
          <w:sz w:val="22"/>
        </w:rPr>
        <w:t>segregación</w:t>
      </w:r>
      <w:r>
        <w:rPr>
          <w:spacing w:val="-5"/>
          <w:sz w:val="22"/>
        </w:rPr>
        <w:t> </w:t>
      </w:r>
      <w:r>
        <w:rPr>
          <w:sz w:val="22"/>
        </w:rPr>
        <w:t>de</w:t>
      </w:r>
      <w:r>
        <w:rPr>
          <w:spacing w:val="-7"/>
          <w:sz w:val="22"/>
        </w:rPr>
        <w:t> </w:t>
      </w:r>
      <w:r>
        <w:rPr>
          <w:sz w:val="22"/>
        </w:rPr>
        <w:t>funciones</w:t>
      </w:r>
      <w:r>
        <w:rPr>
          <w:spacing w:val="-1"/>
          <w:sz w:val="22"/>
        </w:rPr>
        <w:t> </w:t>
      </w:r>
      <w:r>
        <w:rPr>
          <w:sz w:val="22"/>
        </w:rPr>
        <w:t>y</w:t>
      </w:r>
      <w:r>
        <w:rPr>
          <w:spacing w:val="-11"/>
          <w:sz w:val="22"/>
        </w:rPr>
        <w:t> </w:t>
      </w:r>
      <w:r>
        <w:rPr>
          <w:sz w:val="22"/>
        </w:rPr>
        <w:t>mínimos</w:t>
      </w:r>
      <w:r>
        <w:rPr>
          <w:spacing w:val="-5"/>
          <w:sz w:val="22"/>
        </w:rPr>
        <w:t> </w:t>
      </w:r>
      <w:r>
        <w:rPr>
          <w:spacing w:val="-2"/>
          <w:sz w:val="22"/>
        </w:rPr>
        <w:t>privilegios.</w:t>
      </w:r>
    </w:p>
    <w:p>
      <w:pPr>
        <w:pStyle w:val="ListParagraph"/>
        <w:numPr>
          <w:ilvl w:val="0"/>
          <w:numId w:val="31"/>
        </w:numPr>
        <w:tabs>
          <w:tab w:pos="822" w:val="left" w:leader="none"/>
          <w:tab w:pos="834" w:val="left" w:leader="none"/>
        </w:tabs>
        <w:spacing w:line="276" w:lineRule="auto" w:before="54" w:after="0"/>
        <w:ind w:left="834" w:right="278" w:hanging="351"/>
        <w:jc w:val="left"/>
        <w:rPr>
          <w:sz w:val="22"/>
        </w:rPr>
      </w:pPr>
      <w:r>
        <w:rPr>
          <w:sz w:val="22"/>
        </w:rPr>
        <w:t>Identificar las funciones que requieren</w:t>
      </w:r>
      <w:r>
        <w:rPr>
          <w:spacing w:val="-2"/>
          <w:sz w:val="22"/>
        </w:rPr>
        <w:t> </w:t>
      </w:r>
      <w:r>
        <w:rPr>
          <w:sz w:val="22"/>
        </w:rPr>
        <w:t>la intervención de más de un usuario</w:t>
      </w:r>
      <w:r>
        <w:rPr>
          <w:spacing w:val="-2"/>
          <w:sz w:val="22"/>
        </w:rPr>
        <w:t> </w:t>
      </w:r>
      <w:r>
        <w:rPr>
          <w:sz w:val="22"/>
        </w:rPr>
        <w:t>y definir los con-troles pertinentes.</w:t>
      </w:r>
    </w:p>
    <w:p>
      <w:pPr>
        <w:pStyle w:val="ListParagraph"/>
        <w:numPr>
          <w:ilvl w:val="0"/>
          <w:numId w:val="31"/>
        </w:numPr>
        <w:tabs>
          <w:tab w:pos="822" w:val="left" w:leader="none"/>
          <w:tab w:pos="834" w:val="left" w:leader="none"/>
        </w:tabs>
        <w:spacing w:line="278" w:lineRule="auto" w:before="13" w:after="0"/>
        <w:ind w:left="834" w:right="285" w:hanging="351"/>
        <w:jc w:val="left"/>
        <w:rPr>
          <w:sz w:val="22"/>
        </w:rPr>
      </w:pPr>
      <w:r>
        <w:rPr>
          <w:sz w:val="22"/>
        </w:rPr>
        <w:t>Establecer criterios para la asignación de derechos de acceso acordes con los roles, funcio-nes y las responsabilidades del personal de la entidad y de terceras partes.</w:t>
      </w:r>
    </w:p>
    <w:p>
      <w:pPr>
        <w:pStyle w:val="ListParagraph"/>
        <w:numPr>
          <w:ilvl w:val="0"/>
          <w:numId w:val="31"/>
        </w:numPr>
        <w:tabs>
          <w:tab w:pos="822" w:val="left" w:leader="none"/>
          <w:tab w:pos="834" w:val="left" w:leader="none"/>
        </w:tabs>
        <w:spacing w:line="273" w:lineRule="auto" w:before="13" w:after="0"/>
        <w:ind w:left="834" w:right="275" w:hanging="351"/>
        <w:jc w:val="left"/>
        <w:rPr>
          <w:sz w:val="22"/>
        </w:rPr>
      </w:pPr>
      <w:r>
        <w:rPr>
          <w:sz w:val="22"/>
        </w:rPr>
        <w:t>Asegurar la adecuación oportuna de los derechos de acceso y privilegios de los usuarios en función de los cambios de puestos de trabajo o las desvinculaciones.</w:t>
      </w:r>
    </w:p>
    <w:p>
      <w:pPr>
        <w:pStyle w:val="ListParagraph"/>
        <w:numPr>
          <w:ilvl w:val="0"/>
          <w:numId w:val="31"/>
        </w:numPr>
        <w:tabs>
          <w:tab w:pos="822" w:val="left" w:leader="none"/>
          <w:tab w:pos="834" w:val="left" w:leader="none"/>
        </w:tabs>
        <w:spacing w:line="273" w:lineRule="auto" w:before="21" w:after="0"/>
        <w:ind w:left="834" w:right="285" w:hanging="351"/>
        <w:jc w:val="left"/>
        <w:rPr>
          <w:sz w:val="22"/>
        </w:rPr>
      </w:pPr>
      <w:r>
        <w:rPr>
          <w:sz w:val="22"/>
        </w:rPr>
        <w:t>Establecer circuitos para la autorización de accesos y privilegios que cuenten con la partici-pación de los propietarios de los activos de información.</w:t>
      </w:r>
    </w:p>
    <w:p>
      <w:pPr>
        <w:pStyle w:val="ListParagraph"/>
        <w:numPr>
          <w:ilvl w:val="0"/>
          <w:numId w:val="31"/>
        </w:numPr>
        <w:tabs>
          <w:tab w:pos="822" w:val="left" w:leader="none"/>
          <w:tab w:pos="834" w:val="left" w:leader="none"/>
        </w:tabs>
        <w:spacing w:line="278" w:lineRule="auto" w:before="16" w:after="0"/>
        <w:ind w:left="834" w:right="282" w:hanging="351"/>
        <w:jc w:val="left"/>
        <w:rPr>
          <w:sz w:val="22"/>
        </w:rPr>
      </w:pPr>
      <w:r>
        <w:rPr>
          <w:sz w:val="22"/>
        </w:rPr>
        <w:t>Identificar y revocar las cuentas expiradas, inactivas o que incumplan las políticas de seguri-</w:t>
      </w:r>
      <w:r>
        <w:rPr>
          <w:spacing w:val="-4"/>
          <w:sz w:val="22"/>
        </w:rPr>
        <w:t>dad.</w:t>
      </w:r>
    </w:p>
    <w:p>
      <w:pPr>
        <w:pStyle w:val="ListParagraph"/>
        <w:numPr>
          <w:ilvl w:val="0"/>
          <w:numId w:val="31"/>
        </w:numPr>
        <w:tabs>
          <w:tab w:pos="822" w:val="left" w:leader="none"/>
          <w:tab w:pos="834" w:val="left" w:leader="none"/>
        </w:tabs>
        <w:spacing w:line="276" w:lineRule="auto" w:before="11" w:after="0"/>
        <w:ind w:left="834" w:right="290" w:hanging="351"/>
        <w:jc w:val="left"/>
        <w:rPr>
          <w:sz w:val="22"/>
        </w:rPr>
      </w:pPr>
      <w:r>
        <w:rPr>
          <w:sz w:val="22"/>
        </w:rPr>
        <w:t>Definir revisiones periódicas de los niveles de acceso y los privilegios asignados sobre los</w:t>
      </w:r>
      <w:r>
        <w:rPr>
          <w:spacing w:val="80"/>
          <w:sz w:val="22"/>
        </w:rPr>
        <w:t> </w:t>
      </w:r>
      <w:r>
        <w:rPr>
          <w:sz w:val="22"/>
        </w:rPr>
        <w:t>activos de información, con la participación de los propietarios de activos de información.</w:t>
      </w:r>
    </w:p>
    <w:p>
      <w:pPr>
        <w:pStyle w:val="ListParagraph"/>
        <w:numPr>
          <w:ilvl w:val="0"/>
          <w:numId w:val="31"/>
        </w:numPr>
        <w:tabs>
          <w:tab w:pos="822" w:val="left" w:leader="none"/>
          <w:tab w:pos="834" w:val="left" w:leader="none"/>
        </w:tabs>
        <w:spacing w:line="276" w:lineRule="auto" w:before="16" w:after="0"/>
        <w:ind w:left="834" w:right="284" w:hanging="351"/>
        <w:jc w:val="left"/>
        <w:rPr>
          <w:sz w:val="22"/>
        </w:rPr>
      </w:pPr>
      <w:r>
        <w:rPr>
          <w:sz w:val="22"/>
        </w:rPr>
        <w:t>Establecer procedimientos para la asignación y el monitoreo del uso de cuentas genéricas, privilegiadas y de servicio.</w:t>
      </w:r>
    </w:p>
    <w:p>
      <w:pPr>
        <w:pStyle w:val="ListParagraph"/>
        <w:numPr>
          <w:ilvl w:val="0"/>
          <w:numId w:val="31"/>
        </w:numPr>
        <w:tabs>
          <w:tab w:pos="822" w:val="left" w:leader="none"/>
          <w:tab w:pos="834" w:val="left" w:leader="none"/>
        </w:tabs>
        <w:spacing w:line="278" w:lineRule="auto" w:before="13" w:after="0"/>
        <w:ind w:left="834" w:right="282" w:hanging="351"/>
        <w:jc w:val="left"/>
        <w:rPr>
          <w:sz w:val="22"/>
        </w:rPr>
      </w:pPr>
      <w:r>
        <w:rPr>
          <w:sz w:val="22"/>
        </w:rPr>
        <w:t>Implementar controles automatizados sobre las</w:t>
      </w:r>
      <w:r>
        <w:rPr>
          <w:spacing w:val="-1"/>
          <w:sz w:val="22"/>
        </w:rPr>
        <w:t> </w:t>
      </w:r>
      <w:r>
        <w:rPr>
          <w:sz w:val="22"/>
        </w:rPr>
        <w:t>funciones de creación, modificación,</w:t>
      </w:r>
      <w:r>
        <w:rPr>
          <w:spacing w:val="-1"/>
          <w:sz w:val="22"/>
        </w:rPr>
        <w:t> </w:t>
      </w:r>
      <w:r>
        <w:rPr>
          <w:sz w:val="22"/>
        </w:rPr>
        <w:t>habilita-ción, revocación y eliminación de cuentas.</w:t>
      </w:r>
    </w:p>
    <w:p>
      <w:pPr>
        <w:pStyle w:val="BodyText"/>
        <w:spacing w:before="34"/>
      </w:pPr>
    </w:p>
    <w:p>
      <w:pPr>
        <w:pStyle w:val="BodyText"/>
        <w:spacing w:line="278" w:lineRule="auto"/>
        <w:ind w:left="114"/>
      </w:pPr>
      <w:r>
        <w:rPr/>
        <w:t>Las entidades deberán implementar medidas que permitan mantener el control sobre las cuentas</w:t>
      </w:r>
      <w:r>
        <w:rPr>
          <w:spacing w:val="80"/>
        </w:rPr>
        <w:t> </w:t>
      </w:r>
      <w:r>
        <w:rPr/>
        <w:t>privilegiadas y de servicio. Entre otros, deberán:</w:t>
      </w:r>
    </w:p>
    <w:p>
      <w:pPr>
        <w:pStyle w:val="ListParagraph"/>
        <w:numPr>
          <w:ilvl w:val="0"/>
          <w:numId w:val="31"/>
        </w:numPr>
        <w:tabs>
          <w:tab w:pos="822" w:val="left" w:leader="none"/>
        </w:tabs>
        <w:spacing w:line="240" w:lineRule="auto" w:before="251" w:after="0"/>
        <w:ind w:left="822" w:right="0" w:hanging="339"/>
        <w:jc w:val="left"/>
        <w:rPr>
          <w:sz w:val="22"/>
        </w:rPr>
      </w:pPr>
      <w:r>
        <w:rPr>
          <w:sz w:val="22"/>
        </w:rPr>
        <w:t>Establecer</w:t>
      </w:r>
      <w:r>
        <w:rPr>
          <w:spacing w:val="-8"/>
          <w:sz w:val="22"/>
        </w:rPr>
        <w:t> </w:t>
      </w:r>
      <w:r>
        <w:rPr>
          <w:sz w:val="22"/>
        </w:rPr>
        <w:t>y</w:t>
      </w:r>
      <w:r>
        <w:rPr>
          <w:spacing w:val="-5"/>
          <w:sz w:val="22"/>
        </w:rPr>
        <w:t> </w:t>
      </w:r>
      <w:r>
        <w:rPr>
          <w:sz w:val="22"/>
        </w:rPr>
        <w:t>mantener</w:t>
      </w:r>
      <w:r>
        <w:rPr>
          <w:spacing w:val="-5"/>
          <w:sz w:val="22"/>
        </w:rPr>
        <w:t> </w:t>
      </w:r>
      <w:r>
        <w:rPr>
          <w:sz w:val="22"/>
        </w:rPr>
        <w:t>un</w:t>
      </w:r>
      <w:r>
        <w:rPr>
          <w:spacing w:val="-2"/>
          <w:sz w:val="22"/>
        </w:rPr>
        <w:t> </w:t>
      </w:r>
      <w:r>
        <w:rPr>
          <w:sz w:val="22"/>
        </w:rPr>
        <w:t>inventario</w:t>
      </w:r>
      <w:r>
        <w:rPr>
          <w:spacing w:val="-7"/>
          <w:sz w:val="22"/>
        </w:rPr>
        <w:t> </w:t>
      </w:r>
      <w:r>
        <w:rPr>
          <w:sz w:val="22"/>
        </w:rPr>
        <w:t>de</w:t>
      </w:r>
      <w:r>
        <w:rPr>
          <w:spacing w:val="-5"/>
          <w:sz w:val="22"/>
        </w:rPr>
        <w:t> </w:t>
      </w:r>
      <w:r>
        <w:rPr>
          <w:sz w:val="22"/>
        </w:rPr>
        <w:t>cuentas</w:t>
      </w:r>
      <w:r>
        <w:rPr>
          <w:spacing w:val="-7"/>
          <w:sz w:val="22"/>
        </w:rPr>
        <w:t> </w:t>
      </w:r>
      <w:r>
        <w:rPr>
          <w:sz w:val="22"/>
        </w:rPr>
        <w:t>de servicio</w:t>
      </w:r>
      <w:r>
        <w:rPr>
          <w:spacing w:val="-5"/>
          <w:sz w:val="22"/>
        </w:rPr>
        <w:t> </w:t>
      </w:r>
      <w:r>
        <w:rPr>
          <w:sz w:val="22"/>
        </w:rPr>
        <w:t>y</w:t>
      </w:r>
      <w:r>
        <w:rPr>
          <w:spacing w:val="-7"/>
          <w:sz w:val="22"/>
        </w:rPr>
        <w:t> </w:t>
      </w:r>
      <w:r>
        <w:rPr>
          <w:spacing w:val="-2"/>
          <w:sz w:val="22"/>
        </w:rPr>
        <w:t>privilegiadas.</w:t>
      </w:r>
    </w:p>
    <w:p>
      <w:pPr>
        <w:pStyle w:val="ListParagraph"/>
        <w:numPr>
          <w:ilvl w:val="0"/>
          <w:numId w:val="31"/>
        </w:numPr>
        <w:tabs>
          <w:tab w:pos="822" w:val="left" w:leader="none"/>
        </w:tabs>
        <w:spacing w:line="240" w:lineRule="auto" w:before="51" w:after="0"/>
        <w:ind w:left="822" w:right="0" w:hanging="339"/>
        <w:jc w:val="left"/>
        <w:rPr>
          <w:sz w:val="22"/>
        </w:rPr>
      </w:pPr>
      <w:r>
        <w:rPr>
          <w:sz w:val="22"/>
        </w:rPr>
        <w:t>Restringir</w:t>
      </w:r>
      <w:r>
        <w:rPr>
          <w:spacing w:val="-6"/>
          <w:sz w:val="22"/>
        </w:rPr>
        <w:t> </w:t>
      </w:r>
      <w:r>
        <w:rPr>
          <w:sz w:val="22"/>
        </w:rPr>
        <w:t>los</w:t>
      </w:r>
      <w:r>
        <w:rPr>
          <w:spacing w:val="-5"/>
          <w:sz w:val="22"/>
        </w:rPr>
        <w:t> </w:t>
      </w:r>
      <w:r>
        <w:rPr>
          <w:sz w:val="22"/>
        </w:rPr>
        <w:t>accesos</w:t>
      </w:r>
      <w:r>
        <w:rPr>
          <w:spacing w:val="-5"/>
          <w:sz w:val="22"/>
        </w:rPr>
        <w:t> </w:t>
      </w:r>
      <w:r>
        <w:rPr>
          <w:sz w:val="22"/>
        </w:rPr>
        <w:t>de</w:t>
      </w:r>
      <w:r>
        <w:rPr>
          <w:spacing w:val="-5"/>
          <w:sz w:val="22"/>
        </w:rPr>
        <w:t> </w:t>
      </w:r>
      <w:r>
        <w:rPr>
          <w:sz w:val="22"/>
        </w:rPr>
        <w:t>administración</w:t>
      </w:r>
      <w:r>
        <w:rPr>
          <w:spacing w:val="-5"/>
          <w:sz w:val="22"/>
        </w:rPr>
        <w:t> </w:t>
      </w:r>
      <w:r>
        <w:rPr>
          <w:sz w:val="22"/>
        </w:rPr>
        <w:t>a</w:t>
      </w:r>
      <w:r>
        <w:rPr>
          <w:spacing w:val="-6"/>
          <w:sz w:val="22"/>
        </w:rPr>
        <w:t> </w:t>
      </w:r>
      <w:r>
        <w:rPr>
          <w:sz w:val="22"/>
        </w:rPr>
        <w:t>cuentas</w:t>
      </w:r>
      <w:r>
        <w:rPr>
          <w:spacing w:val="-5"/>
          <w:sz w:val="22"/>
        </w:rPr>
        <w:t> </w:t>
      </w:r>
      <w:r>
        <w:rPr>
          <w:spacing w:val="-2"/>
          <w:sz w:val="22"/>
        </w:rPr>
        <w:t>privilegiadas.</w:t>
      </w:r>
    </w:p>
    <w:p>
      <w:pPr>
        <w:pStyle w:val="ListParagraph"/>
        <w:numPr>
          <w:ilvl w:val="0"/>
          <w:numId w:val="31"/>
        </w:numPr>
        <w:tabs>
          <w:tab w:pos="822" w:val="left" w:leader="none"/>
        </w:tabs>
        <w:spacing w:line="240" w:lineRule="auto" w:before="55" w:after="0"/>
        <w:ind w:left="822" w:right="0" w:hanging="339"/>
        <w:jc w:val="left"/>
        <w:rPr>
          <w:sz w:val="22"/>
        </w:rPr>
      </w:pPr>
      <w:r>
        <w:rPr>
          <w:sz w:val="22"/>
        </w:rPr>
        <w:t>Implementar</w:t>
      </w:r>
      <w:r>
        <w:rPr>
          <w:spacing w:val="-6"/>
          <w:sz w:val="22"/>
        </w:rPr>
        <w:t> </w:t>
      </w:r>
      <w:r>
        <w:rPr>
          <w:sz w:val="22"/>
        </w:rPr>
        <w:t>controles</w:t>
      </w:r>
      <w:r>
        <w:rPr>
          <w:spacing w:val="-4"/>
          <w:sz w:val="22"/>
        </w:rPr>
        <w:t> </w:t>
      </w:r>
      <w:r>
        <w:rPr>
          <w:sz w:val="22"/>
        </w:rPr>
        <w:t>sobre</w:t>
      </w:r>
      <w:r>
        <w:rPr>
          <w:spacing w:val="-6"/>
          <w:sz w:val="22"/>
        </w:rPr>
        <w:t> </w:t>
      </w:r>
      <w:r>
        <w:rPr>
          <w:sz w:val="22"/>
        </w:rPr>
        <w:t>cuentas</w:t>
      </w:r>
      <w:r>
        <w:rPr>
          <w:spacing w:val="-7"/>
          <w:sz w:val="22"/>
        </w:rPr>
        <w:t> </w:t>
      </w:r>
      <w:r>
        <w:rPr>
          <w:sz w:val="22"/>
        </w:rPr>
        <w:t>por</w:t>
      </w:r>
      <w:r>
        <w:rPr>
          <w:spacing w:val="-6"/>
          <w:sz w:val="22"/>
        </w:rPr>
        <w:t> </w:t>
      </w:r>
      <w:r>
        <w:rPr>
          <w:sz w:val="22"/>
        </w:rPr>
        <w:t>defecto</w:t>
      </w:r>
      <w:r>
        <w:rPr>
          <w:spacing w:val="-6"/>
          <w:sz w:val="22"/>
        </w:rPr>
        <w:t> </w:t>
      </w:r>
      <w:r>
        <w:rPr>
          <w:sz w:val="22"/>
        </w:rPr>
        <w:t>para</w:t>
      </w:r>
      <w:r>
        <w:rPr>
          <w:spacing w:val="-6"/>
          <w:sz w:val="22"/>
        </w:rPr>
        <w:t> </w:t>
      </w:r>
      <w:r>
        <w:rPr>
          <w:sz w:val="22"/>
        </w:rPr>
        <w:t>evitar</w:t>
      </w:r>
      <w:r>
        <w:rPr>
          <w:spacing w:val="-3"/>
          <w:sz w:val="22"/>
        </w:rPr>
        <w:t> </w:t>
      </w:r>
      <w:r>
        <w:rPr>
          <w:sz w:val="22"/>
        </w:rPr>
        <w:t>su</w:t>
      </w:r>
      <w:r>
        <w:rPr>
          <w:spacing w:val="-2"/>
          <w:sz w:val="22"/>
        </w:rPr>
        <w:t> </w:t>
      </w:r>
      <w:r>
        <w:rPr>
          <w:sz w:val="22"/>
        </w:rPr>
        <w:t>uso</w:t>
      </w:r>
      <w:r>
        <w:rPr>
          <w:spacing w:val="-4"/>
          <w:sz w:val="22"/>
        </w:rPr>
        <w:t> </w:t>
      </w:r>
      <w:r>
        <w:rPr>
          <w:sz w:val="22"/>
        </w:rPr>
        <w:t>no</w:t>
      </w:r>
      <w:r>
        <w:rPr>
          <w:spacing w:val="-6"/>
          <w:sz w:val="22"/>
        </w:rPr>
        <w:t> </w:t>
      </w:r>
      <w:r>
        <w:rPr>
          <w:spacing w:val="-2"/>
          <w:sz w:val="22"/>
        </w:rPr>
        <w:t>autorizado.</w:t>
      </w:r>
    </w:p>
    <w:p>
      <w:pPr>
        <w:pStyle w:val="ListParagraph"/>
        <w:numPr>
          <w:ilvl w:val="0"/>
          <w:numId w:val="31"/>
        </w:numPr>
        <w:tabs>
          <w:tab w:pos="822" w:val="left" w:leader="none"/>
        </w:tabs>
        <w:spacing w:line="240" w:lineRule="auto" w:before="51" w:after="0"/>
        <w:ind w:left="822" w:right="0" w:hanging="339"/>
        <w:jc w:val="left"/>
        <w:rPr>
          <w:sz w:val="22"/>
        </w:rPr>
      </w:pPr>
      <w:r>
        <w:rPr>
          <w:sz w:val="22"/>
        </w:rPr>
        <w:t>Promover</w:t>
      </w:r>
      <w:r>
        <w:rPr>
          <w:spacing w:val="-6"/>
          <w:sz w:val="22"/>
        </w:rPr>
        <w:t> </w:t>
      </w:r>
      <w:r>
        <w:rPr>
          <w:sz w:val="22"/>
        </w:rPr>
        <w:t>la</w:t>
      </w:r>
      <w:r>
        <w:rPr>
          <w:spacing w:val="-7"/>
          <w:sz w:val="22"/>
        </w:rPr>
        <w:t> </w:t>
      </w:r>
      <w:r>
        <w:rPr>
          <w:sz w:val="22"/>
        </w:rPr>
        <w:t>implementación</w:t>
      </w:r>
      <w:r>
        <w:rPr>
          <w:spacing w:val="-8"/>
          <w:sz w:val="22"/>
        </w:rPr>
        <w:t> </w:t>
      </w:r>
      <w:r>
        <w:rPr>
          <w:sz w:val="22"/>
        </w:rPr>
        <w:t>de</w:t>
      </w:r>
      <w:r>
        <w:rPr>
          <w:spacing w:val="-7"/>
          <w:sz w:val="22"/>
        </w:rPr>
        <w:t> </w:t>
      </w:r>
      <w:r>
        <w:rPr>
          <w:sz w:val="22"/>
        </w:rPr>
        <w:t>autenticación</w:t>
      </w:r>
      <w:r>
        <w:rPr>
          <w:spacing w:val="-6"/>
          <w:sz w:val="22"/>
        </w:rPr>
        <w:t> </w:t>
      </w:r>
      <w:r>
        <w:rPr>
          <w:sz w:val="22"/>
        </w:rPr>
        <w:t>multifactor</w:t>
      </w:r>
      <w:r>
        <w:rPr>
          <w:spacing w:val="-10"/>
          <w:sz w:val="22"/>
        </w:rPr>
        <w:t> </w:t>
      </w:r>
      <w:r>
        <w:rPr>
          <w:sz w:val="22"/>
        </w:rPr>
        <w:t>para</w:t>
      </w:r>
      <w:r>
        <w:rPr>
          <w:spacing w:val="-6"/>
          <w:sz w:val="22"/>
        </w:rPr>
        <w:t> </w:t>
      </w:r>
      <w:r>
        <w:rPr>
          <w:sz w:val="22"/>
        </w:rPr>
        <w:t>las</w:t>
      </w:r>
      <w:r>
        <w:rPr>
          <w:spacing w:val="-7"/>
          <w:sz w:val="22"/>
        </w:rPr>
        <w:t> </w:t>
      </w:r>
      <w:r>
        <w:rPr>
          <w:sz w:val="22"/>
        </w:rPr>
        <w:t>cuentas</w:t>
      </w:r>
      <w:r>
        <w:rPr>
          <w:spacing w:val="-7"/>
          <w:sz w:val="22"/>
        </w:rPr>
        <w:t> </w:t>
      </w:r>
      <w:r>
        <w:rPr>
          <w:spacing w:val="-2"/>
          <w:sz w:val="22"/>
        </w:rPr>
        <w:t>privilegiadas.</w:t>
      </w:r>
    </w:p>
    <w:p>
      <w:pPr>
        <w:pStyle w:val="ListParagraph"/>
        <w:numPr>
          <w:ilvl w:val="0"/>
          <w:numId w:val="31"/>
        </w:numPr>
        <w:tabs>
          <w:tab w:pos="822" w:val="left" w:leader="none"/>
          <w:tab w:pos="834" w:val="left" w:leader="none"/>
        </w:tabs>
        <w:spacing w:line="273" w:lineRule="auto" w:before="55" w:after="0"/>
        <w:ind w:left="834" w:right="282" w:hanging="351"/>
        <w:jc w:val="left"/>
        <w:rPr>
          <w:sz w:val="22"/>
        </w:rPr>
      </w:pPr>
      <w:r>
        <w:rPr>
          <w:sz w:val="22"/>
        </w:rPr>
        <w:t>Utilizar</w:t>
      </w:r>
      <w:r>
        <w:rPr>
          <w:spacing w:val="-4"/>
          <w:sz w:val="22"/>
        </w:rPr>
        <w:t> </w:t>
      </w:r>
      <w:r>
        <w:rPr>
          <w:sz w:val="22"/>
        </w:rPr>
        <w:t>procesos</w:t>
      </w:r>
      <w:r>
        <w:rPr>
          <w:spacing w:val="-1"/>
          <w:sz w:val="22"/>
        </w:rPr>
        <w:t> </w:t>
      </w:r>
      <w:r>
        <w:rPr>
          <w:sz w:val="22"/>
        </w:rPr>
        <w:t>y</w:t>
      </w:r>
      <w:r>
        <w:rPr>
          <w:spacing w:val="-6"/>
          <w:sz w:val="22"/>
        </w:rPr>
        <w:t> </w:t>
      </w:r>
      <w:r>
        <w:rPr>
          <w:sz w:val="22"/>
        </w:rPr>
        <w:t>herramientas</w:t>
      </w:r>
      <w:r>
        <w:rPr>
          <w:spacing w:val="-1"/>
          <w:sz w:val="22"/>
        </w:rPr>
        <w:t> </w:t>
      </w:r>
      <w:r>
        <w:rPr>
          <w:sz w:val="22"/>
        </w:rPr>
        <w:t>para administrar</w:t>
      </w:r>
      <w:r>
        <w:rPr>
          <w:spacing w:val="-4"/>
          <w:sz w:val="22"/>
        </w:rPr>
        <w:t> </w:t>
      </w:r>
      <w:r>
        <w:rPr>
          <w:sz w:val="22"/>
        </w:rPr>
        <w:t>la asignación de derechos</w:t>
      </w:r>
      <w:r>
        <w:rPr>
          <w:spacing w:val="-3"/>
          <w:sz w:val="22"/>
        </w:rPr>
        <w:t> </w:t>
      </w:r>
      <w:r>
        <w:rPr>
          <w:sz w:val="22"/>
        </w:rPr>
        <w:t>de acceso</w:t>
      </w:r>
      <w:r>
        <w:rPr>
          <w:spacing w:val="-3"/>
          <w:sz w:val="22"/>
        </w:rPr>
        <w:t> </w:t>
      </w:r>
      <w:r>
        <w:rPr>
          <w:sz w:val="22"/>
        </w:rPr>
        <w:t>sobre las cuentas privilegiadas y de servicio.</w:t>
      </w:r>
    </w:p>
    <w:p>
      <w:pPr>
        <w:pStyle w:val="BodyText"/>
        <w:spacing w:before="41"/>
      </w:pPr>
    </w:p>
    <w:p>
      <w:pPr>
        <w:pStyle w:val="BodyText"/>
        <w:spacing w:line="276" w:lineRule="auto"/>
        <w:ind w:left="114" w:right="283"/>
        <w:jc w:val="both"/>
      </w:pPr>
      <w:r>
        <w:rPr/>
        <w:t>Las entidades deberán implementar medidas que permitan mantener el control sobre los derechos de acceso asignados. Entre otros, y de acuerdo con sus operaciones, procesos y estructura, debe-rán considerar:</w:t>
      </w:r>
    </w:p>
    <w:p>
      <w:pPr>
        <w:pStyle w:val="BodyText"/>
        <w:spacing w:before="2"/>
      </w:pPr>
    </w:p>
    <w:p>
      <w:pPr>
        <w:pStyle w:val="ListParagraph"/>
        <w:numPr>
          <w:ilvl w:val="0"/>
          <w:numId w:val="31"/>
        </w:numPr>
        <w:tabs>
          <w:tab w:pos="822" w:val="left" w:leader="none"/>
          <w:tab w:pos="834" w:val="left" w:leader="none"/>
        </w:tabs>
        <w:spacing w:line="278" w:lineRule="auto" w:before="0" w:after="0"/>
        <w:ind w:left="834" w:right="282" w:hanging="351"/>
        <w:jc w:val="left"/>
        <w:rPr>
          <w:sz w:val="22"/>
        </w:rPr>
      </w:pPr>
      <w:r>
        <w:rPr>
          <w:sz w:val="22"/>
        </w:rPr>
        <w:t>Automatización del proceso de creación, habilitación, modificación, revocación y eliminación de cuentas de usuario.</w:t>
      </w:r>
    </w:p>
    <w:p>
      <w:pPr>
        <w:pStyle w:val="ListParagraph"/>
        <w:numPr>
          <w:ilvl w:val="0"/>
          <w:numId w:val="31"/>
        </w:numPr>
        <w:tabs>
          <w:tab w:pos="822" w:val="left" w:leader="none"/>
        </w:tabs>
        <w:spacing w:line="240" w:lineRule="auto" w:before="11" w:after="0"/>
        <w:ind w:left="822" w:right="0" w:hanging="339"/>
        <w:jc w:val="left"/>
        <w:rPr>
          <w:sz w:val="22"/>
        </w:rPr>
      </w:pPr>
      <w:r>
        <w:rPr>
          <w:sz w:val="22"/>
        </w:rPr>
        <w:t>Notificaciones</w:t>
      </w:r>
      <w:r>
        <w:rPr>
          <w:spacing w:val="-8"/>
          <w:sz w:val="22"/>
        </w:rPr>
        <w:t> </w:t>
      </w:r>
      <w:r>
        <w:rPr>
          <w:sz w:val="22"/>
        </w:rPr>
        <w:t>automáticas</w:t>
      </w:r>
      <w:r>
        <w:rPr>
          <w:spacing w:val="-7"/>
          <w:sz w:val="22"/>
        </w:rPr>
        <w:t> </w:t>
      </w:r>
      <w:r>
        <w:rPr>
          <w:sz w:val="22"/>
        </w:rPr>
        <w:t>de</w:t>
      </w:r>
      <w:r>
        <w:rPr>
          <w:spacing w:val="-7"/>
          <w:sz w:val="22"/>
        </w:rPr>
        <w:t> </w:t>
      </w:r>
      <w:r>
        <w:rPr>
          <w:sz w:val="22"/>
        </w:rPr>
        <w:t>los</w:t>
      </w:r>
      <w:r>
        <w:rPr>
          <w:spacing w:val="-7"/>
          <w:sz w:val="22"/>
        </w:rPr>
        <w:t> </w:t>
      </w:r>
      <w:r>
        <w:rPr>
          <w:spacing w:val="-2"/>
          <w:sz w:val="22"/>
        </w:rPr>
        <w:t>cambios.</w:t>
      </w:r>
    </w:p>
    <w:p>
      <w:pPr>
        <w:pStyle w:val="ListParagraph"/>
        <w:numPr>
          <w:ilvl w:val="0"/>
          <w:numId w:val="31"/>
        </w:numPr>
        <w:tabs>
          <w:tab w:pos="822" w:val="left" w:leader="none"/>
        </w:tabs>
        <w:spacing w:line="240" w:lineRule="auto" w:before="52" w:after="0"/>
        <w:ind w:left="822" w:right="0" w:hanging="339"/>
        <w:jc w:val="left"/>
        <w:rPr>
          <w:sz w:val="22"/>
        </w:rPr>
      </w:pPr>
      <w:r>
        <w:rPr>
          <w:sz w:val="22"/>
        </w:rPr>
        <w:t>Procesos</w:t>
      </w:r>
      <w:r>
        <w:rPr>
          <w:spacing w:val="-5"/>
          <w:sz w:val="22"/>
        </w:rPr>
        <w:t> </w:t>
      </w:r>
      <w:r>
        <w:rPr>
          <w:sz w:val="22"/>
        </w:rPr>
        <w:t>de</w:t>
      </w:r>
      <w:r>
        <w:rPr>
          <w:spacing w:val="-9"/>
          <w:sz w:val="22"/>
        </w:rPr>
        <w:t> </w:t>
      </w:r>
      <w:r>
        <w:rPr>
          <w:sz w:val="22"/>
        </w:rPr>
        <w:t>administración</w:t>
      </w:r>
      <w:r>
        <w:rPr>
          <w:spacing w:val="-6"/>
          <w:sz w:val="22"/>
        </w:rPr>
        <w:t> </w:t>
      </w:r>
      <w:r>
        <w:rPr>
          <w:sz w:val="22"/>
        </w:rPr>
        <w:t>dinámica</w:t>
      </w:r>
      <w:r>
        <w:rPr>
          <w:spacing w:val="-7"/>
          <w:sz w:val="22"/>
        </w:rPr>
        <w:t> </w:t>
      </w:r>
      <w:r>
        <w:rPr>
          <w:sz w:val="22"/>
        </w:rPr>
        <w:t>de</w:t>
      </w:r>
      <w:r>
        <w:rPr>
          <w:spacing w:val="-7"/>
          <w:sz w:val="22"/>
        </w:rPr>
        <w:t> </w:t>
      </w:r>
      <w:r>
        <w:rPr>
          <w:spacing w:val="-2"/>
          <w:sz w:val="22"/>
        </w:rPr>
        <w:t>privilegios.</w:t>
      </w:r>
    </w:p>
    <w:p>
      <w:pPr>
        <w:pStyle w:val="BodyText"/>
        <w:spacing w:before="77"/>
      </w:pPr>
    </w:p>
    <w:p>
      <w:pPr>
        <w:pStyle w:val="BodyText"/>
        <w:spacing w:line="276" w:lineRule="auto"/>
        <w:ind w:left="114" w:right="284"/>
        <w:jc w:val="both"/>
      </w:pPr>
      <w:r>
        <w:rPr/>
        <w:t>Se deberán implementar mecanismos que aseguren que las actividades de todas las cuentas se identifiquen y registren de manera única, y brinden información suficiente para fines de auditoría e </w:t>
      </w:r>
      <w:r>
        <w:rPr>
          <w:spacing w:val="-2"/>
        </w:rPr>
        <w:t>investigación.</w:t>
      </w:r>
    </w:p>
    <w:p>
      <w:pPr>
        <w:pStyle w:val="BodyText"/>
        <w:spacing w:after="0" w:line="276" w:lineRule="auto"/>
        <w:jc w:val="both"/>
        <w:sectPr>
          <w:pgSz w:w="11910" w:h="16840"/>
          <w:pgMar w:header="569" w:footer="0" w:top="1620" w:bottom="280" w:left="1417" w:right="283"/>
        </w:sectPr>
      </w:pPr>
    </w:p>
    <w:p>
      <w:pPr>
        <w:pStyle w:val="BodyText"/>
        <w:spacing w:before="145"/>
      </w:pPr>
    </w:p>
    <w:p>
      <w:pPr>
        <w:pStyle w:val="ListParagraph"/>
        <w:numPr>
          <w:ilvl w:val="3"/>
          <w:numId w:val="24"/>
        </w:numPr>
        <w:tabs>
          <w:tab w:pos="903" w:val="left" w:leader="none"/>
        </w:tabs>
        <w:spacing w:line="240" w:lineRule="auto" w:before="0" w:after="0"/>
        <w:ind w:left="903" w:right="0" w:hanging="789"/>
        <w:jc w:val="left"/>
        <w:rPr>
          <w:sz w:val="22"/>
        </w:rPr>
      </w:pPr>
      <w:r>
        <w:rPr>
          <w:sz w:val="22"/>
        </w:rPr>
        <w:t>Medidas</w:t>
      </w:r>
      <w:r>
        <w:rPr>
          <w:spacing w:val="-5"/>
          <w:sz w:val="22"/>
        </w:rPr>
        <w:t> </w:t>
      </w:r>
      <w:r>
        <w:rPr>
          <w:sz w:val="22"/>
        </w:rPr>
        <w:t>de</w:t>
      </w:r>
      <w:r>
        <w:rPr>
          <w:spacing w:val="-4"/>
          <w:sz w:val="22"/>
        </w:rPr>
        <w:t> </w:t>
      </w:r>
      <w:r>
        <w:rPr>
          <w:sz w:val="22"/>
        </w:rPr>
        <w:t>control</w:t>
      </w:r>
      <w:r>
        <w:rPr>
          <w:spacing w:val="-4"/>
          <w:sz w:val="22"/>
        </w:rPr>
        <w:t> </w:t>
      </w:r>
      <w:r>
        <w:rPr>
          <w:sz w:val="22"/>
        </w:rPr>
        <w:t>de</w:t>
      </w:r>
      <w:r>
        <w:rPr>
          <w:spacing w:val="-6"/>
          <w:sz w:val="22"/>
        </w:rPr>
        <w:t> </w:t>
      </w:r>
      <w:r>
        <w:rPr>
          <w:spacing w:val="-2"/>
          <w:sz w:val="22"/>
        </w:rPr>
        <w:t>acceso</w:t>
      </w:r>
    </w:p>
    <w:p>
      <w:pPr>
        <w:pStyle w:val="BodyText"/>
        <w:spacing w:before="24"/>
      </w:pPr>
    </w:p>
    <w:p>
      <w:pPr>
        <w:pStyle w:val="BodyText"/>
        <w:spacing w:line="276" w:lineRule="auto" w:before="1"/>
        <w:ind w:left="114" w:right="281"/>
        <w:jc w:val="both"/>
      </w:pPr>
      <w:r>
        <w:rPr/>
        <w:t>Las entidades deberán establecer directivas de seguridad para el acceso a los activos de informa-ción basadas en la gestión de vulnerabilidades y amenazas, y en la clasificación de activos de in-formación. Estas directivas deberán definir, como mínimo, los métodos utilizados para la autentica-</w:t>
      </w:r>
      <w:r>
        <w:rPr>
          <w:spacing w:val="-2"/>
        </w:rPr>
        <w:t>ción.</w:t>
      </w:r>
    </w:p>
    <w:p>
      <w:pPr>
        <w:pStyle w:val="BodyText"/>
        <w:spacing w:line="273" w:lineRule="auto" w:before="242"/>
        <w:ind w:left="114" w:right="283"/>
        <w:jc w:val="both"/>
      </w:pPr>
      <w:r>
        <w:rPr/>
        <w:t>Además, deberán definir modelos de accesos para los usuarios que contemplen los factores de au-tenticación, el comportamiento en el uso de servicios y distintas fuentes de información que permi-tan validar su identidad.</w:t>
      </w:r>
    </w:p>
    <w:p>
      <w:pPr>
        <w:pStyle w:val="BodyText"/>
        <w:spacing w:before="249"/>
        <w:ind w:left="114"/>
        <w:jc w:val="both"/>
      </w:pPr>
      <w:r>
        <w:rPr/>
        <w:t>Las</w:t>
      </w:r>
      <w:r>
        <w:rPr>
          <w:spacing w:val="-8"/>
        </w:rPr>
        <w:t> </w:t>
      </w:r>
      <w:r>
        <w:rPr/>
        <w:t>entidades</w:t>
      </w:r>
      <w:r>
        <w:rPr>
          <w:spacing w:val="-8"/>
        </w:rPr>
        <w:t> </w:t>
      </w:r>
      <w:r>
        <w:rPr/>
        <w:t>deberán</w:t>
      </w:r>
      <w:r>
        <w:rPr>
          <w:spacing w:val="-8"/>
        </w:rPr>
        <w:t> </w:t>
      </w:r>
      <w:r>
        <w:rPr/>
        <w:t>establecer</w:t>
      </w:r>
      <w:r>
        <w:rPr>
          <w:spacing w:val="-8"/>
        </w:rPr>
        <w:t> </w:t>
      </w:r>
      <w:r>
        <w:rPr/>
        <w:t>procedimientos</w:t>
      </w:r>
      <w:r>
        <w:rPr>
          <w:spacing w:val="-8"/>
        </w:rPr>
        <w:t> </w:t>
      </w:r>
      <w:r>
        <w:rPr>
          <w:spacing w:val="-2"/>
        </w:rPr>
        <w:t>para:</w:t>
      </w:r>
    </w:p>
    <w:p>
      <w:pPr>
        <w:pStyle w:val="BodyText"/>
        <w:spacing w:before="38"/>
      </w:pPr>
    </w:p>
    <w:p>
      <w:pPr>
        <w:pStyle w:val="ListParagraph"/>
        <w:numPr>
          <w:ilvl w:val="0"/>
          <w:numId w:val="32"/>
        </w:numPr>
        <w:tabs>
          <w:tab w:pos="822" w:val="left" w:leader="none"/>
          <w:tab w:pos="834" w:val="left" w:leader="none"/>
        </w:tabs>
        <w:spacing w:line="276" w:lineRule="auto" w:before="1" w:after="0"/>
        <w:ind w:left="834" w:right="284" w:hanging="351"/>
        <w:jc w:val="left"/>
        <w:rPr>
          <w:sz w:val="22"/>
        </w:rPr>
      </w:pPr>
      <w:r>
        <w:rPr>
          <w:sz w:val="22"/>
        </w:rPr>
        <w:t>La implementación, revisión periódica y actualización de las reglas de control de</w:t>
      </w:r>
      <w:r>
        <w:rPr>
          <w:spacing w:val="25"/>
          <w:sz w:val="22"/>
        </w:rPr>
        <w:t> </w:t>
      </w:r>
      <w:r>
        <w:rPr>
          <w:sz w:val="22"/>
        </w:rPr>
        <w:t>acceso a</w:t>
      </w:r>
      <w:r>
        <w:rPr>
          <w:spacing w:val="80"/>
          <w:sz w:val="22"/>
        </w:rPr>
        <w:t> </w:t>
      </w:r>
      <w:r>
        <w:rPr>
          <w:sz w:val="22"/>
        </w:rPr>
        <w:t>los dispositivos de red, que aseguren que las mismas se mantienen actualizadas.</w:t>
      </w:r>
    </w:p>
    <w:p>
      <w:pPr>
        <w:pStyle w:val="ListParagraph"/>
        <w:numPr>
          <w:ilvl w:val="0"/>
          <w:numId w:val="32"/>
        </w:numPr>
        <w:tabs>
          <w:tab w:pos="822" w:val="left" w:leader="none"/>
          <w:tab w:pos="834" w:val="left" w:leader="none"/>
        </w:tabs>
        <w:spacing w:line="273" w:lineRule="auto" w:before="15" w:after="0"/>
        <w:ind w:left="834" w:right="284" w:hanging="351"/>
        <w:jc w:val="left"/>
        <w:rPr>
          <w:sz w:val="22"/>
        </w:rPr>
      </w:pPr>
      <w:r>
        <w:rPr>
          <w:sz w:val="22"/>
        </w:rPr>
        <w:t>El establecimiento de controles que permitan detectar y evitar la conexión de dispositivos no autorizados en las redes.</w:t>
      </w:r>
    </w:p>
    <w:p>
      <w:pPr>
        <w:pStyle w:val="ListParagraph"/>
        <w:numPr>
          <w:ilvl w:val="0"/>
          <w:numId w:val="32"/>
        </w:numPr>
        <w:tabs>
          <w:tab w:pos="822" w:val="left" w:leader="none"/>
          <w:tab w:pos="834" w:val="left" w:leader="none"/>
        </w:tabs>
        <w:spacing w:line="278" w:lineRule="auto" w:before="19" w:after="0"/>
        <w:ind w:left="834" w:right="284" w:hanging="351"/>
        <w:jc w:val="left"/>
        <w:rPr>
          <w:sz w:val="22"/>
        </w:rPr>
      </w:pPr>
      <w:r>
        <w:rPr>
          <w:sz w:val="22"/>
        </w:rPr>
        <w:t>La gestión e implementación de métodos de autenticación en los servicios de</w:t>
      </w:r>
      <w:r>
        <w:rPr>
          <w:spacing w:val="-3"/>
          <w:sz w:val="22"/>
        </w:rPr>
        <w:t> </w:t>
      </w:r>
      <w:r>
        <w:rPr>
          <w:sz w:val="22"/>
        </w:rPr>
        <w:t>intercambio de información con terceras partes.</w:t>
      </w:r>
    </w:p>
    <w:p>
      <w:pPr>
        <w:pStyle w:val="ListParagraph"/>
        <w:numPr>
          <w:ilvl w:val="0"/>
          <w:numId w:val="32"/>
        </w:numPr>
        <w:tabs>
          <w:tab w:pos="822" w:val="left" w:leader="none"/>
          <w:tab w:pos="834" w:val="left" w:leader="none"/>
        </w:tabs>
        <w:spacing w:line="273" w:lineRule="auto" w:before="10" w:after="0"/>
        <w:ind w:left="834" w:right="283" w:hanging="351"/>
        <w:jc w:val="left"/>
        <w:rPr>
          <w:sz w:val="22"/>
        </w:rPr>
      </w:pPr>
      <w:r>
        <w:rPr>
          <w:sz w:val="22"/>
        </w:rPr>
        <w:t>La implementación de medidas para la seguridad de las conexiones de acceso remoto, los dispositivos habilitados y la información accedida o utilizada.</w:t>
      </w:r>
    </w:p>
    <w:p>
      <w:pPr>
        <w:pStyle w:val="BodyText"/>
        <w:spacing w:before="42"/>
      </w:pPr>
    </w:p>
    <w:p>
      <w:pPr>
        <w:pStyle w:val="ListParagraph"/>
        <w:numPr>
          <w:ilvl w:val="3"/>
          <w:numId w:val="24"/>
        </w:numPr>
        <w:tabs>
          <w:tab w:pos="903" w:val="left" w:leader="none"/>
        </w:tabs>
        <w:spacing w:line="240" w:lineRule="auto" w:before="0" w:after="0"/>
        <w:ind w:left="903" w:right="0" w:hanging="789"/>
        <w:jc w:val="left"/>
        <w:rPr>
          <w:sz w:val="22"/>
        </w:rPr>
      </w:pPr>
      <w:r>
        <w:rPr>
          <w:sz w:val="22"/>
        </w:rPr>
        <w:t>Métodos</w:t>
      </w:r>
      <w:r>
        <w:rPr>
          <w:spacing w:val="-5"/>
          <w:sz w:val="22"/>
        </w:rPr>
        <w:t> </w:t>
      </w:r>
      <w:r>
        <w:rPr>
          <w:sz w:val="22"/>
        </w:rPr>
        <w:t>de</w:t>
      </w:r>
      <w:r>
        <w:rPr>
          <w:spacing w:val="-4"/>
          <w:sz w:val="22"/>
        </w:rPr>
        <w:t> </w:t>
      </w:r>
      <w:r>
        <w:rPr>
          <w:spacing w:val="-2"/>
          <w:sz w:val="22"/>
        </w:rPr>
        <w:t>autenticación</w:t>
      </w:r>
    </w:p>
    <w:p>
      <w:pPr>
        <w:pStyle w:val="BodyText"/>
        <w:spacing w:before="24"/>
      </w:pPr>
    </w:p>
    <w:p>
      <w:pPr>
        <w:pStyle w:val="BodyText"/>
        <w:spacing w:line="276" w:lineRule="auto"/>
        <w:ind w:left="114" w:right="281"/>
        <w:jc w:val="both"/>
      </w:pPr>
      <w:r>
        <w:rPr/>
        <w:t>Para la selección e implementación de los métodos de autenticación y sus factores las entidades deberán considerar los resultados de los análisis de riesgos, y el cumplimiento de las políticas y los procedimientos de control de acceso.</w:t>
      </w:r>
    </w:p>
    <w:p>
      <w:pPr>
        <w:pStyle w:val="BodyText"/>
        <w:spacing w:line="276" w:lineRule="auto" w:before="244"/>
        <w:ind w:left="114" w:right="284"/>
        <w:jc w:val="both"/>
      </w:pPr>
      <w:r>
        <w:rPr/>
        <w:t>En la definición e implementación de las especificaciones técnicas de los métodos de autenticación deberán considerarse: los factores de autenticación, la validación y el canal utilizado. Se deberán establecer medidas de protección que aseguren la integridad y confidencialidad de los factores de autenticación durante todo su ciclo de vida. En particular, las entidades deberán:</w:t>
      </w:r>
    </w:p>
    <w:p>
      <w:pPr>
        <w:pStyle w:val="BodyText"/>
        <w:spacing w:before="1"/>
      </w:pPr>
    </w:p>
    <w:p>
      <w:pPr>
        <w:pStyle w:val="ListParagraph"/>
        <w:numPr>
          <w:ilvl w:val="4"/>
          <w:numId w:val="24"/>
        </w:numPr>
        <w:tabs>
          <w:tab w:pos="822" w:val="left" w:leader="none"/>
          <w:tab w:pos="834" w:val="left" w:leader="none"/>
        </w:tabs>
        <w:spacing w:line="273" w:lineRule="auto" w:before="0" w:after="0"/>
        <w:ind w:left="834" w:right="285" w:hanging="351"/>
        <w:jc w:val="left"/>
        <w:rPr>
          <w:sz w:val="22"/>
        </w:rPr>
      </w:pPr>
      <w:r>
        <w:rPr>
          <w:sz w:val="22"/>
        </w:rPr>
        <w:t>Implementar medidas adicionales para resguardar la confidencialidad en los datos de auten-ticación que deban ser secretos del cliente o usuario del servicio.</w:t>
      </w:r>
    </w:p>
    <w:p>
      <w:pPr>
        <w:pStyle w:val="ListParagraph"/>
        <w:numPr>
          <w:ilvl w:val="4"/>
          <w:numId w:val="24"/>
        </w:numPr>
        <w:tabs>
          <w:tab w:pos="822" w:val="left" w:leader="none"/>
        </w:tabs>
        <w:spacing w:line="240" w:lineRule="auto" w:before="21" w:after="0"/>
        <w:ind w:left="822" w:right="0" w:hanging="339"/>
        <w:jc w:val="left"/>
        <w:rPr>
          <w:sz w:val="22"/>
        </w:rPr>
      </w:pPr>
      <w:r>
        <w:rPr>
          <w:sz w:val="22"/>
        </w:rPr>
        <w:t>Definir</w:t>
      </w:r>
      <w:r>
        <w:rPr>
          <w:spacing w:val="-6"/>
          <w:sz w:val="22"/>
        </w:rPr>
        <w:t> </w:t>
      </w:r>
      <w:r>
        <w:rPr>
          <w:sz w:val="22"/>
        </w:rPr>
        <w:t>controles</w:t>
      </w:r>
      <w:r>
        <w:rPr>
          <w:spacing w:val="-4"/>
          <w:sz w:val="22"/>
        </w:rPr>
        <w:t> </w:t>
      </w:r>
      <w:r>
        <w:rPr>
          <w:sz w:val="22"/>
        </w:rPr>
        <w:t>para</w:t>
      </w:r>
      <w:r>
        <w:rPr>
          <w:spacing w:val="-4"/>
          <w:sz w:val="22"/>
        </w:rPr>
        <w:t> </w:t>
      </w:r>
      <w:r>
        <w:rPr>
          <w:sz w:val="22"/>
        </w:rPr>
        <w:t>evitar</w:t>
      </w:r>
      <w:r>
        <w:rPr>
          <w:spacing w:val="-7"/>
          <w:sz w:val="22"/>
        </w:rPr>
        <w:t> </w:t>
      </w:r>
      <w:r>
        <w:rPr>
          <w:sz w:val="22"/>
        </w:rPr>
        <w:t>la</w:t>
      </w:r>
      <w:r>
        <w:rPr>
          <w:spacing w:val="-5"/>
          <w:sz w:val="22"/>
        </w:rPr>
        <w:t> </w:t>
      </w:r>
      <w:r>
        <w:rPr>
          <w:sz w:val="22"/>
        </w:rPr>
        <w:t>pérdida,</w:t>
      </w:r>
      <w:r>
        <w:rPr>
          <w:spacing w:val="-6"/>
          <w:sz w:val="22"/>
        </w:rPr>
        <w:t> </w:t>
      </w:r>
      <w:r>
        <w:rPr>
          <w:sz w:val="22"/>
        </w:rPr>
        <w:t>el</w:t>
      </w:r>
      <w:r>
        <w:rPr>
          <w:spacing w:val="-3"/>
          <w:sz w:val="22"/>
        </w:rPr>
        <w:t> </w:t>
      </w:r>
      <w:r>
        <w:rPr>
          <w:sz w:val="22"/>
        </w:rPr>
        <w:t>robo</w:t>
      </w:r>
      <w:r>
        <w:rPr>
          <w:spacing w:val="-4"/>
          <w:sz w:val="22"/>
        </w:rPr>
        <w:t> </w:t>
      </w:r>
      <w:r>
        <w:rPr>
          <w:sz w:val="22"/>
        </w:rPr>
        <w:t>o</w:t>
      </w:r>
      <w:r>
        <w:rPr>
          <w:spacing w:val="-2"/>
          <w:sz w:val="22"/>
        </w:rPr>
        <w:t> </w:t>
      </w:r>
      <w:r>
        <w:rPr>
          <w:sz w:val="22"/>
        </w:rPr>
        <w:t>la</w:t>
      </w:r>
      <w:r>
        <w:rPr>
          <w:spacing w:val="-4"/>
          <w:sz w:val="22"/>
        </w:rPr>
        <w:t> </w:t>
      </w:r>
      <w:r>
        <w:rPr>
          <w:sz w:val="22"/>
        </w:rPr>
        <w:t>duplicación</w:t>
      </w:r>
      <w:r>
        <w:rPr>
          <w:spacing w:val="-6"/>
          <w:sz w:val="22"/>
        </w:rPr>
        <w:t> </w:t>
      </w:r>
      <w:r>
        <w:rPr>
          <w:sz w:val="22"/>
        </w:rPr>
        <w:t>no</w:t>
      </w:r>
      <w:r>
        <w:rPr>
          <w:spacing w:val="-5"/>
          <w:sz w:val="22"/>
        </w:rPr>
        <w:t> </w:t>
      </w:r>
      <w:r>
        <w:rPr>
          <w:spacing w:val="-2"/>
          <w:sz w:val="22"/>
        </w:rPr>
        <w:t>autorizada.</w:t>
      </w:r>
    </w:p>
    <w:p>
      <w:pPr>
        <w:pStyle w:val="ListParagraph"/>
        <w:numPr>
          <w:ilvl w:val="4"/>
          <w:numId w:val="24"/>
        </w:numPr>
        <w:tabs>
          <w:tab w:pos="822" w:val="left" w:leader="none"/>
        </w:tabs>
        <w:spacing w:line="240" w:lineRule="auto" w:before="52" w:after="0"/>
        <w:ind w:left="822" w:right="0" w:hanging="339"/>
        <w:jc w:val="left"/>
        <w:rPr>
          <w:sz w:val="22"/>
        </w:rPr>
      </w:pPr>
      <w:r>
        <w:rPr>
          <w:sz w:val="22"/>
        </w:rPr>
        <w:t>Establecer</w:t>
      </w:r>
      <w:r>
        <w:rPr>
          <w:spacing w:val="-8"/>
          <w:sz w:val="22"/>
        </w:rPr>
        <w:t> </w:t>
      </w:r>
      <w:r>
        <w:rPr>
          <w:sz w:val="22"/>
        </w:rPr>
        <w:t>criterios</w:t>
      </w:r>
      <w:r>
        <w:rPr>
          <w:spacing w:val="-3"/>
          <w:sz w:val="22"/>
        </w:rPr>
        <w:t> </w:t>
      </w:r>
      <w:r>
        <w:rPr>
          <w:sz w:val="22"/>
        </w:rPr>
        <w:t>y</w:t>
      </w:r>
      <w:r>
        <w:rPr>
          <w:spacing w:val="-7"/>
          <w:sz w:val="22"/>
        </w:rPr>
        <w:t> </w:t>
      </w:r>
      <w:r>
        <w:rPr>
          <w:sz w:val="22"/>
        </w:rPr>
        <w:t>controles</w:t>
      </w:r>
      <w:r>
        <w:rPr>
          <w:spacing w:val="-4"/>
          <w:sz w:val="22"/>
        </w:rPr>
        <w:t> </w:t>
      </w:r>
      <w:r>
        <w:rPr>
          <w:sz w:val="22"/>
        </w:rPr>
        <w:t>sobre</w:t>
      </w:r>
      <w:r>
        <w:rPr>
          <w:spacing w:val="-9"/>
          <w:sz w:val="22"/>
        </w:rPr>
        <w:t> </w:t>
      </w:r>
      <w:r>
        <w:rPr>
          <w:sz w:val="22"/>
        </w:rPr>
        <w:t>los</w:t>
      </w:r>
      <w:r>
        <w:rPr>
          <w:spacing w:val="-7"/>
          <w:sz w:val="22"/>
        </w:rPr>
        <w:t> </w:t>
      </w:r>
      <w:r>
        <w:rPr>
          <w:sz w:val="22"/>
        </w:rPr>
        <w:t>plazos</w:t>
      </w:r>
      <w:r>
        <w:rPr>
          <w:spacing w:val="-5"/>
          <w:sz w:val="22"/>
        </w:rPr>
        <w:t> </w:t>
      </w:r>
      <w:r>
        <w:rPr>
          <w:sz w:val="22"/>
        </w:rPr>
        <w:t>de vencimiento</w:t>
      </w:r>
      <w:r>
        <w:rPr>
          <w:spacing w:val="-1"/>
          <w:sz w:val="22"/>
        </w:rPr>
        <w:t> </w:t>
      </w:r>
      <w:r>
        <w:rPr>
          <w:sz w:val="22"/>
        </w:rPr>
        <w:t>de</w:t>
      </w:r>
      <w:r>
        <w:rPr>
          <w:spacing w:val="-2"/>
          <w:sz w:val="22"/>
        </w:rPr>
        <w:t> </w:t>
      </w:r>
      <w:r>
        <w:rPr>
          <w:sz w:val="22"/>
        </w:rPr>
        <w:t>las</w:t>
      </w:r>
      <w:r>
        <w:rPr>
          <w:spacing w:val="-5"/>
          <w:sz w:val="22"/>
        </w:rPr>
        <w:t> </w:t>
      </w:r>
      <w:r>
        <w:rPr>
          <w:spacing w:val="-2"/>
          <w:sz w:val="22"/>
        </w:rPr>
        <w:t>credenciales.</w:t>
      </w:r>
    </w:p>
    <w:p>
      <w:pPr>
        <w:pStyle w:val="ListParagraph"/>
        <w:numPr>
          <w:ilvl w:val="4"/>
          <w:numId w:val="24"/>
        </w:numPr>
        <w:tabs>
          <w:tab w:pos="822" w:val="left" w:leader="none"/>
          <w:tab w:pos="834" w:val="left" w:leader="none"/>
        </w:tabs>
        <w:spacing w:line="278" w:lineRule="auto" w:before="52" w:after="0"/>
        <w:ind w:left="834" w:right="286" w:hanging="351"/>
        <w:jc w:val="left"/>
        <w:rPr>
          <w:sz w:val="22"/>
        </w:rPr>
      </w:pPr>
      <w:r>
        <w:rPr>
          <w:sz w:val="22"/>
        </w:rPr>
        <w:t>Evaluar</w:t>
      </w:r>
      <w:r>
        <w:rPr>
          <w:spacing w:val="-5"/>
          <w:sz w:val="22"/>
        </w:rPr>
        <w:t> </w:t>
      </w:r>
      <w:r>
        <w:rPr>
          <w:sz w:val="22"/>
        </w:rPr>
        <w:t>la</w:t>
      </w:r>
      <w:r>
        <w:rPr>
          <w:spacing w:val="-4"/>
          <w:sz w:val="22"/>
        </w:rPr>
        <w:t> </w:t>
      </w:r>
      <w:r>
        <w:rPr>
          <w:sz w:val="22"/>
        </w:rPr>
        <w:t>frecuencia</w:t>
      </w:r>
      <w:r>
        <w:rPr>
          <w:spacing w:val="-5"/>
          <w:sz w:val="22"/>
        </w:rPr>
        <w:t> </w:t>
      </w:r>
      <w:r>
        <w:rPr>
          <w:sz w:val="22"/>
        </w:rPr>
        <w:t>en</w:t>
      </w:r>
      <w:r>
        <w:rPr>
          <w:spacing w:val="-4"/>
          <w:sz w:val="22"/>
        </w:rPr>
        <w:t> </w:t>
      </w:r>
      <w:r>
        <w:rPr>
          <w:sz w:val="22"/>
        </w:rPr>
        <w:t>la</w:t>
      </w:r>
      <w:r>
        <w:rPr>
          <w:spacing w:val="-4"/>
          <w:sz w:val="22"/>
        </w:rPr>
        <w:t> </w:t>
      </w:r>
      <w:r>
        <w:rPr>
          <w:sz w:val="22"/>
        </w:rPr>
        <w:t>presentación</w:t>
      </w:r>
      <w:r>
        <w:rPr>
          <w:spacing w:val="-1"/>
          <w:sz w:val="22"/>
        </w:rPr>
        <w:t> </w:t>
      </w:r>
      <w:r>
        <w:rPr>
          <w:sz w:val="22"/>
        </w:rPr>
        <w:t>de</w:t>
      </w:r>
      <w:r>
        <w:rPr>
          <w:spacing w:val="-5"/>
          <w:sz w:val="22"/>
        </w:rPr>
        <w:t> </w:t>
      </w:r>
      <w:r>
        <w:rPr>
          <w:sz w:val="22"/>
        </w:rPr>
        <w:t>los</w:t>
      </w:r>
      <w:r>
        <w:rPr>
          <w:spacing w:val="-2"/>
          <w:sz w:val="22"/>
        </w:rPr>
        <w:t> </w:t>
      </w:r>
      <w:r>
        <w:rPr>
          <w:sz w:val="22"/>
        </w:rPr>
        <w:t>factores</w:t>
      </w:r>
      <w:r>
        <w:rPr>
          <w:spacing w:val="-2"/>
          <w:sz w:val="22"/>
        </w:rPr>
        <w:t> </w:t>
      </w:r>
      <w:r>
        <w:rPr>
          <w:sz w:val="22"/>
        </w:rPr>
        <w:t>de</w:t>
      </w:r>
      <w:r>
        <w:rPr>
          <w:spacing w:val="-1"/>
          <w:sz w:val="22"/>
        </w:rPr>
        <w:t> </w:t>
      </w:r>
      <w:r>
        <w:rPr>
          <w:sz w:val="22"/>
        </w:rPr>
        <w:t>autenticación</w:t>
      </w:r>
      <w:r>
        <w:rPr>
          <w:spacing w:val="-4"/>
          <w:sz w:val="22"/>
        </w:rPr>
        <w:t> </w:t>
      </w:r>
      <w:r>
        <w:rPr>
          <w:sz w:val="22"/>
        </w:rPr>
        <w:t>junto</w:t>
      </w:r>
      <w:r>
        <w:rPr>
          <w:spacing w:val="-1"/>
          <w:sz w:val="22"/>
        </w:rPr>
        <w:t> </w:t>
      </w:r>
      <w:r>
        <w:rPr>
          <w:sz w:val="22"/>
        </w:rPr>
        <w:t>a</w:t>
      </w:r>
      <w:r>
        <w:rPr>
          <w:spacing w:val="-5"/>
          <w:sz w:val="22"/>
        </w:rPr>
        <w:t> </w:t>
      </w:r>
      <w:r>
        <w:rPr>
          <w:sz w:val="22"/>
        </w:rPr>
        <w:t>la</w:t>
      </w:r>
      <w:r>
        <w:rPr>
          <w:spacing w:val="-1"/>
          <w:sz w:val="22"/>
        </w:rPr>
        <w:t> </w:t>
      </w:r>
      <w:r>
        <w:rPr>
          <w:sz w:val="22"/>
        </w:rPr>
        <w:t>gestión</w:t>
      </w:r>
      <w:r>
        <w:rPr>
          <w:spacing w:val="-4"/>
          <w:sz w:val="22"/>
        </w:rPr>
        <w:t> </w:t>
      </w:r>
      <w:r>
        <w:rPr>
          <w:sz w:val="22"/>
        </w:rPr>
        <w:t>de </w:t>
      </w:r>
      <w:r>
        <w:rPr>
          <w:spacing w:val="-2"/>
          <w:sz w:val="22"/>
        </w:rPr>
        <w:t>sesiones.</w:t>
      </w:r>
    </w:p>
    <w:p>
      <w:pPr>
        <w:pStyle w:val="BodyText"/>
        <w:spacing w:before="33"/>
      </w:pPr>
    </w:p>
    <w:p>
      <w:pPr>
        <w:pStyle w:val="ListParagraph"/>
        <w:numPr>
          <w:ilvl w:val="3"/>
          <w:numId w:val="24"/>
        </w:numPr>
        <w:tabs>
          <w:tab w:pos="903" w:val="left" w:leader="none"/>
        </w:tabs>
        <w:spacing w:line="240" w:lineRule="auto" w:before="1" w:after="0"/>
        <w:ind w:left="903" w:right="0" w:hanging="789"/>
        <w:jc w:val="left"/>
        <w:rPr>
          <w:sz w:val="22"/>
        </w:rPr>
      </w:pPr>
      <w:r>
        <w:rPr>
          <w:sz w:val="22"/>
        </w:rPr>
        <w:t>Requisitos</w:t>
      </w:r>
      <w:r>
        <w:rPr>
          <w:spacing w:val="-6"/>
          <w:sz w:val="22"/>
        </w:rPr>
        <w:t> </w:t>
      </w:r>
      <w:r>
        <w:rPr>
          <w:sz w:val="22"/>
        </w:rPr>
        <w:t>generales</w:t>
      </w:r>
      <w:r>
        <w:rPr>
          <w:spacing w:val="-6"/>
          <w:sz w:val="22"/>
        </w:rPr>
        <w:t> </w:t>
      </w:r>
      <w:r>
        <w:rPr>
          <w:sz w:val="22"/>
        </w:rPr>
        <w:t>para</w:t>
      </w:r>
      <w:r>
        <w:rPr>
          <w:spacing w:val="-6"/>
          <w:sz w:val="22"/>
        </w:rPr>
        <w:t> </w:t>
      </w:r>
      <w:r>
        <w:rPr>
          <w:sz w:val="22"/>
        </w:rPr>
        <w:t>los</w:t>
      </w:r>
      <w:r>
        <w:rPr>
          <w:spacing w:val="-5"/>
          <w:sz w:val="22"/>
        </w:rPr>
        <w:t> </w:t>
      </w:r>
      <w:r>
        <w:rPr>
          <w:sz w:val="22"/>
        </w:rPr>
        <w:t>factores</w:t>
      </w:r>
      <w:r>
        <w:rPr>
          <w:spacing w:val="-6"/>
          <w:sz w:val="22"/>
        </w:rPr>
        <w:t> </w:t>
      </w:r>
      <w:r>
        <w:rPr>
          <w:sz w:val="22"/>
        </w:rPr>
        <w:t>de</w:t>
      </w:r>
      <w:r>
        <w:rPr>
          <w:spacing w:val="-3"/>
          <w:sz w:val="22"/>
        </w:rPr>
        <w:t> </w:t>
      </w:r>
      <w:r>
        <w:rPr>
          <w:spacing w:val="-2"/>
          <w:sz w:val="22"/>
        </w:rPr>
        <w:t>autenticación</w:t>
      </w:r>
    </w:p>
    <w:p>
      <w:pPr>
        <w:pStyle w:val="BodyText"/>
        <w:spacing w:before="24"/>
      </w:pPr>
    </w:p>
    <w:p>
      <w:pPr>
        <w:pStyle w:val="BodyText"/>
        <w:spacing w:line="276" w:lineRule="auto"/>
        <w:ind w:left="114" w:right="283"/>
        <w:jc w:val="both"/>
      </w:pPr>
      <w:r>
        <w:rPr/>
        <w:t>En la implementación de factores de autenticación, las entidades deberán aplicar los controles mí-nimos establecidos a continuación.</w:t>
      </w:r>
      <w:r>
        <w:rPr>
          <w:spacing w:val="-1"/>
        </w:rPr>
        <w:t> </w:t>
      </w:r>
      <w:r>
        <w:rPr/>
        <w:t>Adicionalmente,</w:t>
      </w:r>
      <w:r>
        <w:rPr>
          <w:spacing w:val="-1"/>
        </w:rPr>
        <w:t> </w:t>
      </w:r>
      <w:r>
        <w:rPr/>
        <w:t>y</w:t>
      </w:r>
      <w:r>
        <w:rPr>
          <w:spacing w:val="-1"/>
        </w:rPr>
        <w:t> </w:t>
      </w:r>
      <w:r>
        <w:rPr/>
        <w:t>en función de los resultados de los análisis de riesgos, y la gestión de amenazas y vulnerabilidades, podrán aplicarse controles complementarios.</w:t>
      </w:r>
    </w:p>
    <w:p>
      <w:pPr>
        <w:pStyle w:val="BodyText"/>
        <w:spacing w:line="276" w:lineRule="auto" w:before="241"/>
        <w:ind w:left="114" w:right="283"/>
        <w:jc w:val="both"/>
      </w:pPr>
      <w:r>
        <w:rPr/>
        <w:t>Secreto memorizado: Para el uso seguro de secretos memorizados, las entidades deberán estable-cer requisitos mínimos y controles que incluyan:</w:t>
      </w:r>
    </w:p>
    <w:p>
      <w:pPr>
        <w:pStyle w:val="BodyText"/>
        <w:spacing w:after="0" w:line="276" w:lineRule="auto"/>
        <w:jc w:val="both"/>
        <w:sectPr>
          <w:headerReference w:type="default" r:id="rId49"/>
          <w:pgSz w:w="11910" w:h="16840"/>
          <w:pgMar w:header="569" w:footer="0" w:top="1620" w:bottom="280" w:left="1417" w:right="283"/>
        </w:sectPr>
      </w:pPr>
    </w:p>
    <w:p>
      <w:pPr>
        <w:pStyle w:val="BodyText"/>
        <w:spacing w:before="162"/>
      </w:pPr>
    </w:p>
    <w:p>
      <w:pPr>
        <w:pStyle w:val="ListParagraph"/>
        <w:numPr>
          <w:ilvl w:val="4"/>
          <w:numId w:val="24"/>
        </w:numPr>
        <w:tabs>
          <w:tab w:pos="822" w:val="left" w:leader="none"/>
          <w:tab w:pos="834" w:val="left" w:leader="none"/>
        </w:tabs>
        <w:spacing w:line="276" w:lineRule="auto" w:before="0" w:after="0"/>
        <w:ind w:left="834" w:right="282" w:hanging="351"/>
        <w:jc w:val="left"/>
        <w:rPr>
          <w:sz w:val="22"/>
        </w:rPr>
      </w:pPr>
      <w:r>
        <w:rPr>
          <w:sz w:val="22"/>
        </w:rPr>
        <w:t>Establecer una longitud mínima y reglas de composición acorde con los riesgos específico</w:t>
      </w:r>
      <w:r>
        <w:rPr>
          <w:spacing w:val="40"/>
          <w:sz w:val="22"/>
        </w:rPr>
        <w:t> </w:t>
      </w:r>
      <w:r>
        <w:rPr>
          <w:sz w:val="22"/>
        </w:rPr>
        <w:t>del servicio.</w:t>
      </w:r>
    </w:p>
    <w:p>
      <w:pPr>
        <w:pStyle w:val="ListParagraph"/>
        <w:numPr>
          <w:ilvl w:val="4"/>
          <w:numId w:val="24"/>
        </w:numPr>
        <w:tabs>
          <w:tab w:pos="822" w:val="left" w:leader="none"/>
        </w:tabs>
        <w:spacing w:line="240" w:lineRule="auto" w:before="13" w:after="0"/>
        <w:ind w:left="822" w:right="0" w:hanging="339"/>
        <w:jc w:val="left"/>
        <w:rPr>
          <w:sz w:val="22"/>
        </w:rPr>
      </w:pPr>
      <w:r>
        <w:rPr>
          <w:sz w:val="22"/>
        </w:rPr>
        <w:t>Permitir</w:t>
      </w:r>
      <w:r>
        <w:rPr>
          <w:spacing w:val="-5"/>
          <w:sz w:val="22"/>
        </w:rPr>
        <w:t> </w:t>
      </w:r>
      <w:r>
        <w:rPr>
          <w:sz w:val="22"/>
        </w:rPr>
        <w:t>la</w:t>
      </w:r>
      <w:r>
        <w:rPr>
          <w:spacing w:val="-5"/>
          <w:sz w:val="22"/>
        </w:rPr>
        <w:t> </w:t>
      </w:r>
      <w:r>
        <w:rPr>
          <w:sz w:val="22"/>
        </w:rPr>
        <w:t>concatenación</w:t>
      </w:r>
      <w:r>
        <w:rPr>
          <w:spacing w:val="-9"/>
          <w:sz w:val="22"/>
        </w:rPr>
        <w:t> </w:t>
      </w:r>
      <w:r>
        <w:rPr>
          <w:sz w:val="22"/>
        </w:rPr>
        <w:t>de</w:t>
      </w:r>
      <w:r>
        <w:rPr>
          <w:spacing w:val="-5"/>
          <w:sz w:val="22"/>
        </w:rPr>
        <w:t> </w:t>
      </w:r>
      <w:r>
        <w:rPr>
          <w:sz w:val="22"/>
        </w:rPr>
        <w:t>varias</w:t>
      </w:r>
      <w:r>
        <w:rPr>
          <w:spacing w:val="-6"/>
          <w:sz w:val="22"/>
        </w:rPr>
        <w:t> </w:t>
      </w:r>
      <w:r>
        <w:rPr>
          <w:sz w:val="22"/>
        </w:rPr>
        <w:t>palabras</w:t>
      </w:r>
      <w:r>
        <w:rPr>
          <w:spacing w:val="-5"/>
          <w:sz w:val="22"/>
        </w:rPr>
        <w:t> </w:t>
      </w:r>
      <w:r>
        <w:rPr>
          <w:sz w:val="22"/>
        </w:rPr>
        <w:t>para</w:t>
      </w:r>
      <w:r>
        <w:rPr>
          <w:spacing w:val="-9"/>
          <w:sz w:val="22"/>
        </w:rPr>
        <w:t> </w:t>
      </w:r>
      <w:r>
        <w:rPr>
          <w:sz w:val="22"/>
        </w:rPr>
        <w:t>crear</w:t>
      </w:r>
      <w:r>
        <w:rPr>
          <w:spacing w:val="-4"/>
          <w:sz w:val="22"/>
        </w:rPr>
        <w:t> </w:t>
      </w:r>
      <w:r>
        <w:rPr>
          <w:sz w:val="22"/>
        </w:rPr>
        <w:t>secretos</w:t>
      </w:r>
      <w:r>
        <w:rPr>
          <w:spacing w:val="-3"/>
          <w:sz w:val="22"/>
        </w:rPr>
        <w:t> </w:t>
      </w:r>
      <w:r>
        <w:rPr>
          <w:spacing w:val="-2"/>
          <w:sz w:val="22"/>
        </w:rPr>
        <w:t>largos.</w:t>
      </w:r>
    </w:p>
    <w:p>
      <w:pPr>
        <w:pStyle w:val="ListParagraph"/>
        <w:numPr>
          <w:ilvl w:val="4"/>
          <w:numId w:val="24"/>
        </w:numPr>
        <w:tabs>
          <w:tab w:pos="822" w:val="left" w:leader="none"/>
          <w:tab w:pos="834" w:val="left" w:leader="none"/>
        </w:tabs>
        <w:spacing w:line="276" w:lineRule="auto" w:before="55" w:after="0"/>
        <w:ind w:left="834" w:right="284" w:hanging="351"/>
        <w:jc w:val="left"/>
        <w:rPr>
          <w:sz w:val="22"/>
        </w:rPr>
      </w:pPr>
      <w:r>
        <w:rPr>
          <w:sz w:val="22"/>
        </w:rPr>
        <w:t>Limitar el uso de datos del usuario o de su contexto que sean fácilmente adivinables (como nombres o fechas).</w:t>
      </w:r>
    </w:p>
    <w:p>
      <w:pPr>
        <w:pStyle w:val="ListParagraph"/>
        <w:numPr>
          <w:ilvl w:val="4"/>
          <w:numId w:val="24"/>
        </w:numPr>
        <w:tabs>
          <w:tab w:pos="822" w:val="left" w:leader="none"/>
        </w:tabs>
        <w:spacing w:line="240" w:lineRule="auto" w:before="13" w:after="0"/>
        <w:ind w:left="822" w:right="0" w:hanging="339"/>
        <w:jc w:val="left"/>
        <w:rPr>
          <w:sz w:val="22"/>
        </w:rPr>
      </w:pPr>
      <w:r>
        <w:rPr>
          <w:sz w:val="22"/>
        </w:rPr>
        <w:t>Restringir</w:t>
      </w:r>
      <w:r>
        <w:rPr>
          <w:spacing w:val="-8"/>
          <w:sz w:val="22"/>
        </w:rPr>
        <w:t> </w:t>
      </w:r>
      <w:r>
        <w:rPr>
          <w:sz w:val="22"/>
        </w:rPr>
        <w:t>la</w:t>
      </w:r>
      <w:r>
        <w:rPr>
          <w:spacing w:val="-6"/>
          <w:sz w:val="22"/>
        </w:rPr>
        <w:t> </w:t>
      </w:r>
      <w:r>
        <w:rPr>
          <w:sz w:val="22"/>
        </w:rPr>
        <w:t>reutilización</w:t>
      </w:r>
      <w:r>
        <w:rPr>
          <w:spacing w:val="-8"/>
          <w:sz w:val="22"/>
        </w:rPr>
        <w:t> </w:t>
      </w:r>
      <w:r>
        <w:rPr>
          <w:sz w:val="22"/>
        </w:rPr>
        <w:t>de</w:t>
      </w:r>
      <w:r>
        <w:rPr>
          <w:spacing w:val="-7"/>
          <w:sz w:val="22"/>
        </w:rPr>
        <w:t> </w:t>
      </w:r>
      <w:r>
        <w:rPr>
          <w:sz w:val="22"/>
        </w:rPr>
        <w:t>secretos</w:t>
      </w:r>
      <w:r>
        <w:rPr>
          <w:spacing w:val="-6"/>
          <w:sz w:val="22"/>
        </w:rPr>
        <w:t> </w:t>
      </w:r>
      <w:r>
        <w:rPr>
          <w:sz w:val="22"/>
        </w:rPr>
        <w:t>previamente</w:t>
      </w:r>
      <w:r>
        <w:rPr>
          <w:spacing w:val="-4"/>
          <w:sz w:val="22"/>
        </w:rPr>
        <w:t> </w:t>
      </w:r>
      <w:r>
        <w:rPr>
          <w:sz w:val="22"/>
        </w:rPr>
        <w:t>empleados</w:t>
      </w:r>
      <w:r>
        <w:rPr>
          <w:spacing w:val="-2"/>
          <w:sz w:val="22"/>
        </w:rPr>
        <w:t> </w:t>
      </w:r>
      <w:r>
        <w:rPr>
          <w:sz w:val="22"/>
        </w:rPr>
        <w:t>por</w:t>
      </w:r>
      <w:r>
        <w:rPr>
          <w:spacing w:val="-8"/>
          <w:sz w:val="22"/>
        </w:rPr>
        <w:t> </w:t>
      </w:r>
      <w:r>
        <w:rPr>
          <w:sz w:val="22"/>
        </w:rPr>
        <w:t>el</w:t>
      </w:r>
      <w:r>
        <w:rPr>
          <w:spacing w:val="-7"/>
          <w:sz w:val="22"/>
        </w:rPr>
        <w:t> </w:t>
      </w:r>
      <w:r>
        <w:rPr>
          <w:spacing w:val="-2"/>
          <w:sz w:val="22"/>
        </w:rPr>
        <w:t>usuario.</w:t>
      </w:r>
    </w:p>
    <w:p>
      <w:pPr>
        <w:pStyle w:val="ListParagraph"/>
        <w:numPr>
          <w:ilvl w:val="4"/>
          <w:numId w:val="24"/>
        </w:numPr>
        <w:tabs>
          <w:tab w:pos="822" w:val="left" w:leader="none"/>
          <w:tab w:pos="834" w:val="left" w:leader="none"/>
        </w:tabs>
        <w:spacing w:line="278" w:lineRule="auto" w:before="52" w:after="0"/>
        <w:ind w:left="834" w:right="282" w:hanging="351"/>
        <w:jc w:val="left"/>
        <w:rPr>
          <w:sz w:val="22"/>
        </w:rPr>
      </w:pPr>
      <w:r>
        <w:rPr>
          <w:sz w:val="22"/>
        </w:rPr>
        <w:t>Brindar</w:t>
      </w:r>
      <w:r>
        <w:rPr>
          <w:spacing w:val="32"/>
          <w:sz w:val="22"/>
        </w:rPr>
        <w:t> </w:t>
      </w:r>
      <w:r>
        <w:rPr>
          <w:sz w:val="22"/>
        </w:rPr>
        <w:t>funcionalidad</w:t>
      </w:r>
      <w:r>
        <w:rPr>
          <w:spacing w:val="32"/>
          <w:sz w:val="22"/>
        </w:rPr>
        <w:t> </w:t>
      </w:r>
      <w:r>
        <w:rPr>
          <w:sz w:val="22"/>
        </w:rPr>
        <w:t>que</w:t>
      </w:r>
      <w:r>
        <w:rPr>
          <w:spacing w:val="33"/>
          <w:sz w:val="22"/>
        </w:rPr>
        <w:t> </w:t>
      </w:r>
      <w:r>
        <w:rPr>
          <w:sz w:val="22"/>
        </w:rPr>
        <w:t>permita</w:t>
      </w:r>
      <w:r>
        <w:rPr>
          <w:spacing w:val="33"/>
          <w:sz w:val="22"/>
        </w:rPr>
        <w:t> </w:t>
      </w:r>
      <w:r>
        <w:rPr>
          <w:sz w:val="22"/>
        </w:rPr>
        <w:t>la</w:t>
      </w:r>
      <w:r>
        <w:rPr>
          <w:spacing w:val="33"/>
          <w:sz w:val="22"/>
        </w:rPr>
        <w:t> </w:t>
      </w:r>
      <w:r>
        <w:rPr>
          <w:sz w:val="22"/>
        </w:rPr>
        <w:t>sustitución</w:t>
      </w:r>
      <w:r>
        <w:rPr>
          <w:spacing w:val="32"/>
          <w:sz w:val="22"/>
        </w:rPr>
        <w:t> </w:t>
      </w:r>
      <w:r>
        <w:rPr>
          <w:sz w:val="22"/>
        </w:rPr>
        <w:t>cuando</w:t>
      </w:r>
      <w:r>
        <w:rPr>
          <w:spacing w:val="32"/>
          <w:sz w:val="22"/>
        </w:rPr>
        <w:t> </w:t>
      </w:r>
      <w:r>
        <w:rPr>
          <w:sz w:val="22"/>
        </w:rPr>
        <w:t>existe</w:t>
      </w:r>
      <w:r>
        <w:rPr>
          <w:spacing w:val="31"/>
          <w:sz w:val="22"/>
        </w:rPr>
        <w:t> </w:t>
      </w:r>
      <w:r>
        <w:rPr>
          <w:sz w:val="22"/>
        </w:rPr>
        <w:t>sospecha</w:t>
      </w:r>
      <w:r>
        <w:rPr>
          <w:spacing w:val="30"/>
          <w:sz w:val="22"/>
        </w:rPr>
        <w:t> </w:t>
      </w:r>
      <w:r>
        <w:rPr>
          <w:sz w:val="22"/>
        </w:rPr>
        <w:t>de</w:t>
      </w:r>
      <w:r>
        <w:rPr>
          <w:spacing w:val="33"/>
          <w:sz w:val="22"/>
        </w:rPr>
        <w:t> </w:t>
      </w:r>
      <w:r>
        <w:rPr>
          <w:sz w:val="22"/>
        </w:rPr>
        <w:t>que</w:t>
      </w:r>
      <w:r>
        <w:rPr>
          <w:spacing w:val="33"/>
          <w:sz w:val="22"/>
        </w:rPr>
        <w:t> </w:t>
      </w:r>
      <w:r>
        <w:rPr>
          <w:sz w:val="22"/>
        </w:rPr>
        <w:t>han</w:t>
      </w:r>
      <w:r>
        <w:rPr>
          <w:spacing w:val="33"/>
          <w:sz w:val="22"/>
        </w:rPr>
        <w:t> </w:t>
      </w:r>
      <w:r>
        <w:rPr>
          <w:sz w:val="22"/>
        </w:rPr>
        <w:t>sido </w:t>
      </w:r>
      <w:r>
        <w:rPr>
          <w:spacing w:val="-2"/>
          <w:sz w:val="22"/>
        </w:rPr>
        <w:t>comprometidos.</w:t>
      </w:r>
    </w:p>
    <w:p>
      <w:pPr>
        <w:pStyle w:val="ListParagraph"/>
        <w:numPr>
          <w:ilvl w:val="4"/>
          <w:numId w:val="24"/>
        </w:numPr>
        <w:tabs>
          <w:tab w:pos="822" w:val="left" w:leader="none"/>
        </w:tabs>
        <w:spacing w:line="240" w:lineRule="auto" w:before="10" w:after="0"/>
        <w:ind w:left="822" w:right="0" w:hanging="339"/>
        <w:jc w:val="left"/>
        <w:rPr>
          <w:sz w:val="22"/>
        </w:rPr>
      </w:pPr>
      <w:r>
        <w:rPr>
          <w:sz w:val="22"/>
        </w:rPr>
        <w:t>Definir</w:t>
      </w:r>
      <w:r>
        <w:rPr>
          <w:spacing w:val="-5"/>
          <w:sz w:val="22"/>
        </w:rPr>
        <w:t> </w:t>
      </w:r>
      <w:r>
        <w:rPr>
          <w:sz w:val="22"/>
        </w:rPr>
        <w:t>el</w:t>
      </w:r>
      <w:r>
        <w:rPr>
          <w:spacing w:val="-4"/>
          <w:sz w:val="22"/>
        </w:rPr>
        <w:t> </w:t>
      </w:r>
      <w:r>
        <w:rPr>
          <w:sz w:val="22"/>
        </w:rPr>
        <w:t>tiempo</w:t>
      </w:r>
      <w:r>
        <w:rPr>
          <w:spacing w:val="-6"/>
          <w:sz w:val="22"/>
        </w:rPr>
        <w:t> </w:t>
      </w:r>
      <w:r>
        <w:rPr>
          <w:sz w:val="22"/>
        </w:rPr>
        <w:t>de</w:t>
      </w:r>
      <w:r>
        <w:rPr>
          <w:spacing w:val="-3"/>
          <w:sz w:val="22"/>
        </w:rPr>
        <w:t> </w:t>
      </w:r>
      <w:r>
        <w:rPr>
          <w:sz w:val="22"/>
        </w:rPr>
        <w:t>vigencia</w:t>
      </w:r>
      <w:r>
        <w:rPr>
          <w:spacing w:val="-6"/>
          <w:sz w:val="22"/>
        </w:rPr>
        <w:t> </w:t>
      </w:r>
      <w:r>
        <w:rPr>
          <w:sz w:val="22"/>
        </w:rPr>
        <w:t>y</w:t>
      </w:r>
      <w:r>
        <w:rPr>
          <w:spacing w:val="-8"/>
          <w:sz w:val="22"/>
        </w:rPr>
        <w:t> </w:t>
      </w:r>
      <w:r>
        <w:rPr>
          <w:spacing w:val="-2"/>
          <w:sz w:val="22"/>
        </w:rPr>
        <w:t>expiración.</w:t>
      </w:r>
    </w:p>
    <w:p>
      <w:pPr>
        <w:pStyle w:val="ListParagraph"/>
        <w:numPr>
          <w:ilvl w:val="4"/>
          <w:numId w:val="24"/>
        </w:numPr>
        <w:tabs>
          <w:tab w:pos="822" w:val="left" w:leader="none"/>
        </w:tabs>
        <w:spacing w:line="240" w:lineRule="auto" w:before="52" w:after="0"/>
        <w:ind w:left="822" w:right="0" w:hanging="339"/>
        <w:jc w:val="left"/>
        <w:rPr>
          <w:sz w:val="22"/>
        </w:rPr>
      </w:pPr>
      <w:r>
        <w:rPr>
          <w:sz w:val="22"/>
        </w:rPr>
        <w:t>Revocar</w:t>
      </w:r>
      <w:r>
        <w:rPr>
          <w:spacing w:val="-5"/>
          <w:sz w:val="22"/>
        </w:rPr>
        <w:t> </w:t>
      </w:r>
      <w:r>
        <w:rPr>
          <w:sz w:val="22"/>
        </w:rPr>
        <w:t>las</w:t>
      </w:r>
      <w:r>
        <w:rPr>
          <w:spacing w:val="-4"/>
          <w:sz w:val="22"/>
        </w:rPr>
        <w:t> </w:t>
      </w:r>
      <w:r>
        <w:rPr>
          <w:sz w:val="22"/>
        </w:rPr>
        <w:t>contraseñas</w:t>
      </w:r>
      <w:r>
        <w:rPr>
          <w:spacing w:val="-2"/>
          <w:sz w:val="22"/>
        </w:rPr>
        <w:t> </w:t>
      </w:r>
      <w:r>
        <w:rPr>
          <w:sz w:val="22"/>
        </w:rPr>
        <w:t>de</w:t>
      </w:r>
      <w:r>
        <w:rPr>
          <w:spacing w:val="-4"/>
          <w:sz w:val="22"/>
        </w:rPr>
        <w:t> </w:t>
      </w:r>
      <w:r>
        <w:rPr>
          <w:sz w:val="22"/>
        </w:rPr>
        <w:t>más</w:t>
      </w:r>
      <w:r>
        <w:rPr>
          <w:spacing w:val="-4"/>
          <w:sz w:val="22"/>
        </w:rPr>
        <w:t> </w:t>
      </w:r>
      <w:r>
        <w:rPr>
          <w:sz w:val="22"/>
        </w:rPr>
        <w:t>de</w:t>
      </w:r>
      <w:r>
        <w:rPr>
          <w:spacing w:val="-6"/>
          <w:sz w:val="22"/>
        </w:rPr>
        <w:t> </w:t>
      </w:r>
      <w:r>
        <w:rPr>
          <w:sz w:val="22"/>
        </w:rPr>
        <w:t>un</w:t>
      </w:r>
      <w:r>
        <w:rPr>
          <w:spacing w:val="-3"/>
          <w:sz w:val="22"/>
        </w:rPr>
        <w:t> </w:t>
      </w:r>
      <w:r>
        <w:rPr>
          <w:sz w:val="22"/>
        </w:rPr>
        <w:t>año</w:t>
      </w:r>
      <w:r>
        <w:rPr>
          <w:spacing w:val="-4"/>
          <w:sz w:val="22"/>
        </w:rPr>
        <w:t> </w:t>
      </w:r>
      <w:r>
        <w:rPr>
          <w:sz w:val="22"/>
        </w:rPr>
        <w:t>de</w:t>
      </w:r>
      <w:r>
        <w:rPr>
          <w:spacing w:val="-6"/>
          <w:sz w:val="22"/>
        </w:rPr>
        <w:t> </w:t>
      </w:r>
      <w:r>
        <w:rPr>
          <w:spacing w:val="-2"/>
          <w:sz w:val="22"/>
        </w:rPr>
        <w:t>antigüedad.</w:t>
      </w:r>
    </w:p>
    <w:p>
      <w:pPr>
        <w:pStyle w:val="ListParagraph"/>
        <w:numPr>
          <w:ilvl w:val="4"/>
          <w:numId w:val="24"/>
        </w:numPr>
        <w:tabs>
          <w:tab w:pos="822" w:val="left" w:leader="none"/>
          <w:tab w:pos="834" w:val="left" w:leader="none"/>
        </w:tabs>
        <w:spacing w:line="276" w:lineRule="auto" w:before="54" w:after="0"/>
        <w:ind w:left="834" w:right="277" w:hanging="351"/>
        <w:jc w:val="left"/>
        <w:rPr>
          <w:sz w:val="22"/>
        </w:rPr>
      </w:pPr>
      <w:r>
        <w:rPr>
          <w:sz w:val="22"/>
        </w:rPr>
        <w:t>Limitar el número máximo de intentos fallidos de autenticación, y establecer un mecanismo de conteo y bloqueo tras alcanzar el máximo.</w:t>
      </w:r>
    </w:p>
    <w:p>
      <w:pPr>
        <w:pStyle w:val="ListParagraph"/>
        <w:numPr>
          <w:ilvl w:val="4"/>
          <w:numId w:val="24"/>
        </w:numPr>
        <w:tabs>
          <w:tab w:pos="822" w:val="left" w:leader="none"/>
        </w:tabs>
        <w:spacing w:line="240" w:lineRule="auto" w:before="14" w:after="0"/>
        <w:ind w:left="822" w:right="0" w:hanging="339"/>
        <w:jc w:val="left"/>
        <w:rPr>
          <w:sz w:val="22"/>
        </w:rPr>
      </w:pPr>
      <w:r>
        <w:rPr>
          <w:sz w:val="22"/>
        </w:rPr>
        <w:t>Usar</w:t>
      </w:r>
      <w:r>
        <w:rPr>
          <w:spacing w:val="-3"/>
          <w:sz w:val="22"/>
        </w:rPr>
        <w:t> </w:t>
      </w:r>
      <w:r>
        <w:rPr>
          <w:sz w:val="22"/>
        </w:rPr>
        <w:t>un</w:t>
      </w:r>
      <w:r>
        <w:rPr>
          <w:spacing w:val="-5"/>
          <w:sz w:val="22"/>
        </w:rPr>
        <w:t> </w:t>
      </w:r>
      <w:r>
        <w:rPr>
          <w:sz w:val="22"/>
        </w:rPr>
        <w:t>canal</w:t>
      </w:r>
      <w:r>
        <w:rPr>
          <w:spacing w:val="-5"/>
          <w:sz w:val="22"/>
        </w:rPr>
        <w:t> </w:t>
      </w:r>
      <w:r>
        <w:rPr>
          <w:sz w:val="22"/>
        </w:rPr>
        <w:t>protegido</w:t>
      </w:r>
      <w:r>
        <w:rPr>
          <w:spacing w:val="-3"/>
          <w:sz w:val="22"/>
        </w:rPr>
        <w:t> </w:t>
      </w:r>
      <w:r>
        <w:rPr>
          <w:sz w:val="22"/>
        </w:rPr>
        <w:t>en</w:t>
      </w:r>
      <w:r>
        <w:rPr>
          <w:spacing w:val="-6"/>
          <w:sz w:val="22"/>
        </w:rPr>
        <w:t> </w:t>
      </w:r>
      <w:r>
        <w:rPr>
          <w:sz w:val="22"/>
        </w:rPr>
        <w:t>el</w:t>
      </w:r>
      <w:r>
        <w:rPr>
          <w:spacing w:val="-2"/>
          <w:sz w:val="22"/>
        </w:rPr>
        <w:t> </w:t>
      </w:r>
      <w:r>
        <w:rPr>
          <w:sz w:val="22"/>
        </w:rPr>
        <w:t>proceso</w:t>
      </w:r>
      <w:r>
        <w:rPr>
          <w:spacing w:val="-4"/>
          <w:sz w:val="22"/>
        </w:rPr>
        <w:t> </w:t>
      </w:r>
      <w:r>
        <w:rPr>
          <w:sz w:val="22"/>
        </w:rPr>
        <w:t>de</w:t>
      </w:r>
      <w:r>
        <w:rPr>
          <w:spacing w:val="-3"/>
          <w:sz w:val="22"/>
        </w:rPr>
        <w:t> </w:t>
      </w:r>
      <w:r>
        <w:rPr>
          <w:spacing w:val="-2"/>
          <w:sz w:val="22"/>
        </w:rPr>
        <w:t>verificación.</w:t>
      </w:r>
    </w:p>
    <w:p>
      <w:pPr>
        <w:pStyle w:val="ListParagraph"/>
        <w:numPr>
          <w:ilvl w:val="4"/>
          <w:numId w:val="24"/>
        </w:numPr>
        <w:tabs>
          <w:tab w:pos="822" w:val="left" w:leader="none"/>
          <w:tab w:pos="834" w:val="left" w:leader="none"/>
        </w:tabs>
        <w:spacing w:line="276" w:lineRule="auto" w:before="54" w:after="0"/>
        <w:ind w:left="834" w:right="284" w:hanging="351"/>
        <w:jc w:val="left"/>
        <w:rPr>
          <w:sz w:val="22"/>
        </w:rPr>
      </w:pPr>
      <w:r>
        <w:rPr>
          <w:sz w:val="22"/>
        </w:rPr>
        <w:t>Establecer medidas para la seguridad de los secretos almacenados que reduzcan el riesgo de ataques fuera de línea, incluyendo el uso de algoritmos de hash o cifrado.</w:t>
      </w:r>
    </w:p>
    <w:p>
      <w:pPr>
        <w:pStyle w:val="ListParagraph"/>
        <w:numPr>
          <w:ilvl w:val="4"/>
          <w:numId w:val="24"/>
        </w:numPr>
        <w:tabs>
          <w:tab w:pos="822" w:val="left" w:leader="none"/>
          <w:tab w:pos="834" w:val="left" w:leader="none"/>
        </w:tabs>
        <w:spacing w:line="278" w:lineRule="auto" w:before="13" w:after="0"/>
        <w:ind w:left="834" w:right="285" w:hanging="351"/>
        <w:jc w:val="left"/>
        <w:rPr>
          <w:sz w:val="22"/>
        </w:rPr>
      </w:pPr>
      <w:r>
        <w:rPr>
          <w:sz w:val="22"/>
        </w:rPr>
        <w:t>Establecer controles que limiten la utilización de secretos fácilmente deducibles, ampliamen-te utilizados o previamente comprometidos.</w:t>
      </w:r>
    </w:p>
    <w:p>
      <w:pPr>
        <w:pStyle w:val="BodyText"/>
        <w:spacing w:before="34"/>
      </w:pPr>
    </w:p>
    <w:p>
      <w:pPr>
        <w:pStyle w:val="BodyText"/>
        <w:spacing w:line="278" w:lineRule="auto"/>
        <w:ind w:left="114" w:right="278"/>
      </w:pPr>
      <w:r>
        <w:rPr/>
        <w:t>Autenticación fuera de banda: Las entidades deberán considerar la implementación de los siguien-tes controles mínimos:</w:t>
      </w:r>
    </w:p>
    <w:p>
      <w:pPr>
        <w:pStyle w:val="ListParagraph"/>
        <w:numPr>
          <w:ilvl w:val="4"/>
          <w:numId w:val="24"/>
        </w:numPr>
        <w:tabs>
          <w:tab w:pos="822" w:val="left" w:leader="none"/>
          <w:tab w:pos="834" w:val="left" w:leader="none"/>
        </w:tabs>
        <w:spacing w:line="276" w:lineRule="auto" w:before="251" w:after="0"/>
        <w:ind w:left="834" w:right="287" w:hanging="351"/>
        <w:jc w:val="left"/>
        <w:rPr>
          <w:sz w:val="22"/>
        </w:rPr>
      </w:pPr>
      <w:r>
        <w:rPr>
          <w:sz w:val="22"/>
        </w:rPr>
        <w:t>El uso de un canal de comunicación distinto y cifrado para el envío de mensajes de autenti-</w:t>
      </w:r>
      <w:r>
        <w:rPr>
          <w:spacing w:val="-2"/>
          <w:sz w:val="22"/>
        </w:rPr>
        <w:t>cación.</w:t>
      </w:r>
    </w:p>
    <w:p>
      <w:pPr>
        <w:pStyle w:val="ListParagraph"/>
        <w:numPr>
          <w:ilvl w:val="4"/>
          <w:numId w:val="24"/>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utilización</w:t>
      </w:r>
      <w:r>
        <w:rPr>
          <w:spacing w:val="-4"/>
          <w:sz w:val="22"/>
        </w:rPr>
        <w:t> </w:t>
      </w:r>
      <w:r>
        <w:rPr>
          <w:sz w:val="22"/>
        </w:rPr>
        <w:t>de</w:t>
      </w:r>
      <w:r>
        <w:rPr>
          <w:spacing w:val="-5"/>
          <w:sz w:val="22"/>
        </w:rPr>
        <w:t> </w:t>
      </w:r>
      <w:r>
        <w:rPr>
          <w:sz w:val="22"/>
        </w:rPr>
        <w:t>métodos</w:t>
      </w:r>
      <w:r>
        <w:rPr>
          <w:spacing w:val="-5"/>
          <w:sz w:val="22"/>
        </w:rPr>
        <w:t> </w:t>
      </w:r>
      <w:r>
        <w:rPr>
          <w:sz w:val="22"/>
        </w:rPr>
        <w:t>que</w:t>
      </w:r>
      <w:r>
        <w:rPr>
          <w:spacing w:val="-5"/>
          <w:sz w:val="22"/>
        </w:rPr>
        <w:t> </w:t>
      </w:r>
      <w:r>
        <w:rPr>
          <w:sz w:val="22"/>
        </w:rPr>
        <w:t>prueben</w:t>
      </w:r>
      <w:r>
        <w:rPr>
          <w:spacing w:val="-6"/>
          <w:sz w:val="22"/>
        </w:rPr>
        <w:t> </w:t>
      </w:r>
      <w:r>
        <w:rPr>
          <w:sz w:val="22"/>
        </w:rPr>
        <w:t>la</w:t>
      </w:r>
      <w:r>
        <w:rPr>
          <w:spacing w:val="-4"/>
          <w:sz w:val="22"/>
        </w:rPr>
        <w:t> </w:t>
      </w:r>
      <w:r>
        <w:rPr>
          <w:sz w:val="22"/>
        </w:rPr>
        <w:t>posesión</w:t>
      </w:r>
      <w:r>
        <w:rPr>
          <w:spacing w:val="-6"/>
          <w:sz w:val="22"/>
        </w:rPr>
        <w:t> </w:t>
      </w:r>
      <w:r>
        <w:rPr>
          <w:sz w:val="22"/>
        </w:rPr>
        <w:t>y</w:t>
      </w:r>
      <w:r>
        <w:rPr>
          <w:spacing w:val="-7"/>
          <w:sz w:val="22"/>
        </w:rPr>
        <w:t> </w:t>
      </w:r>
      <w:r>
        <w:rPr>
          <w:sz w:val="22"/>
        </w:rPr>
        <w:t>el</w:t>
      </w:r>
      <w:r>
        <w:rPr>
          <w:spacing w:val="-3"/>
          <w:sz w:val="22"/>
        </w:rPr>
        <w:t> </w:t>
      </w:r>
      <w:r>
        <w:rPr>
          <w:sz w:val="22"/>
        </w:rPr>
        <w:t>control</w:t>
      </w:r>
      <w:r>
        <w:rPr>
          <w:spacing w:val="-3"/>
          <w:sz w:val="22"/>
        </w:rPr>
        <w:t> </w:t>
      </w:r>
      <w:r>
        <w:rPr>
          <w:sz w:val="22"/>
        </w:rPr>
        <w:t>sobre</w:t>
      </w:r>
      <w:r>
        <w:rPr>
          <w:spacing w:val="-4"/>
          <w:sz w:val="22"/>
        </w:rPr>
        <w:t> </w:t>
      </w:r>
      <w:r>
        <w:rPr>
          <w:sz w:val="22"/>
        </w:rPr>
        <w:t>el</w:t>
      </w:r>
      <w:r>
        <w:rPr>
          <w:spacing w:val="-5"/>
          <w:sz w:val="22"/>
        </w:rPr>
        <w:t> </w:t>
      </w:r>
      <w:r>
        <w:rPr>
          <w:spacing w:val="-2"/>
          <w:sz w:val="22"/>
        </w:rPr>
        <w:t>dispositivo.</w:t>
      </w:r>
    </w:p>
    <w:p>
      <w:pPr>
        <w:pStyle w:val="BodyText"/>
        <w:spacing w:before="74"/>
      </w:pPr>
    </w:p>
    <w:p>
      <w:pPr>
        <w:pStyle w:val="BodyText"/>
        <w:spacing w:line="278" w:lineRule="auto"/>
        <w:ind w:left="114" w:right="285"/>
        <w:jc w:val="both"/>
      </w:pPr>
      <w:r>
        <w:rPr/>
        <w:t>La autenticación fuera de banda mediante SMS debe tener un uso restringido, acorde a los riesgos asociados y requiere la aplicación de controles complementarios.</w:t>
      </w:r>
    </w:p>
    <w:p>
      <w:pPr>
        <w:pStyle w:val="BodyText"/>
        <w:spacing w:line="276" w:lineRule="auto" w:before="234"/>
        <w:ind w:left="114" w:right="281"/>
        <w:jc w:val="both"/>
      </w:pPr>
      <w:r>
        <w:rPr/>
        <w:t>Dispositivos criptográficos o almacén de claves criptográficas: Para el uso seguro de dispositivos criptográficos o de almacén de claves criptográficas, las entidades deberán considerar la implemen-tación de, al menos, los siguientes controles:</w:t>
      </w:r>
    </w:p>
    <w:p>
      <w:pPr>
        <w:pStyle w:val="BodyText"/>
        <w:spacing w:before="2"/>
      </w:pPr>
    </w:p>
    <w:p>
      <w:pPr>
        <w:pStyle w:val="ListParagraph"/>
        <w:numPr>
          <w:ilvl w:val="4"/>
          <w:numId w:val="24"/>
        </w:numPr>
        <w:tabs>
          <w:tab w:pos="822" w:val="left" w:leader="none"/>
        </w:tabs>
        <w:spacing w:line="240" w:lineRule="auto" w:before="1" w:after="0"/>
        <w:ind w:left="822" w:right="0" w:hanging="339"/>
        <w:jc w:val="left"/>
        <w:rPr>
          <w:sz w:val="22"/>
        </w:rPr>
      </w:pPr>
      <w:r>
        <w:rPr>
          <w:sz w:val="22"/>
        </w:rPr>
        <w:t>Las</w:t>
      </w:r>
      <w:r>
        <w:rPr>
          <w:spacing w:val="-4"/>
          <w:sz w:val="22"/>
        </w:rPr>
        <w:t> </w:t>
      </w:r>
      <w:r>
        <w:rPr>
          <w:sz w:val="22"/>
        </w:rPr>
        <w:t>claves</w:t>
      </w:r>
      <w:r>
        <w:rPr>
          <w:spacing w:val="-4"/>
          <w:sz w:val="22"/>
        </w:rPr>
        <w:t> </w:t>
      </w:r>
      <w:r>
        <w:rPr>
          <w:sz w:val="22"/>
        </w:rPr>
        <w:t>se</w:t>
      </w:r>
      <w:r>
        <w:rPr>
          <w:spacing w:val="-4"/>
          <w:sz w:val="22"/>
        </w:rPr>
        <w:t> </w:t>
      </w:r>
      <w:r>
        <w:rPr>
          <w:sz w:val="22"/>
        </w:rPr>
        <w:t>almacenarán</w:t>
      </w:r>
      <w:r>
        <w:rPr>
          <w:spacing w:val="-6"/>
          <w:sz w:val="22"/>
        </w:rPr>
        <w:t> </w:t>
      </w:r>
      <w:r>
        <w:rPr>
          <w:sz w:val="22"/>
        </w:rPr>
        <w:t>de</w:t>
      </w:r>
      <w:r>
        <w:rPr>
          <w:spacing w:val="-4"/>
          <w:sz w:val="22"/>
        </w:rPr>
        <w:t> </w:t>
      </w:r>
      <w:r>
        <w:rPr>
          <w:sz w:val="22"/>
        </w:rPr>
        <w:t>forma</w:t>
      </w:r>
      <w:r>
        <w:rPr>
          <w:spacing w:val="-4"/>
          <w:sz w:val="22"/>
        </w:rPr>
        <w:t> </w:t>
      </w:r>
      <w:r>
        <w:rPr>
          <w:sz w:val="22"/>
        </w:rPr>
        <w:t>segura</w:t>
      </w:r>
      <w:r>
        <w:rPr>
          <w:spacing w:val="-1"/>
          <w:sz w:val="22"/>
        </w:rPr>
        <w:t> </w:t>
      </w:r>
      <w:r>
        <w:rPr>
          <w:sz w:val="22"/>
        </w:rPr>
        <w:t>y</w:t>
      </w:r>
      <w:r>
        <w:rPr>
          <w:spacing w:val="-8"/>
          <w:sz w:val="22"/>
        </w:rPr>
        <w:t> </w:t>
      </w:r>
      <w:r>
        <w:rPr>
          <w:sz w:val="22"/>
        </w:rPr>
        <w:t>no</w:t>
      </w:r>
      <w:r>
        <w:rPr>
          <w:spacing w:val="-4"/>
          <w:sz w:val="22"/>
        </w:rPr>
        <w:t> </w:t>
      </w:r>
      <w:r>
        <w:rPr>
          <w:sz w:val="22"/>
        </w:rPr>
        <w:t>se</w:t>
      </w:r>
      <w:r>
        <w:rPr>
          <w:spacing w:val="-4"/>
          <w:sz w:val="22"/>
        </w:rPr>
        <w:t> </w:t>
      </w:r>
      <w:r>
        <w:rPr>
          <w:sz w:val="22"/>
        </w:rPr>
        <w:t>permitirá</w:t>
      </w:r>
      <w:r>
        <w:rPr>
          <w:spacing w:val="-4"/>
          <w:sz w:val="22"/>
        </w:rPr>
        <w:t> </w:t>
      </w:r>
      <w:r>
        <w:rPr>
          <w:sz w:val="22"/>
        </w:rPr>
        <w:t>su</w:t>
      </w:r>
      <w:r>
        <w:rPr>
          <w:spacing w:val="-6"/>
          <w:sz w:val="22"/>
        </w:rPr>
        <w:t> </w:t>
      </w:r>
      <w:r>
        <w:rPr>
          <w:spacing w:val="-2"/>
          <w:sz w:val="22"/>
        </w:rPr>
        <w:t>extracción.</w:t>
      </w:r>
    </w:p>
    <w:p>
      <w:pPr>
        <w:pStyle w:val="ListParagraph"/>
        <w:numPr>
          <w:ilvl w:val="4"/>
          <w:numId w:val="24"/>
        </w:numPr>
        <w:tabs>
          <w:tab w:pos="822" w:val="left" w:leader="none"/>
          <w:tab w:pos="834" w:val="left" w:leader="none"/>
        </w:tabs>
        <w:spacing w:line="273" w:lineRule="auto" w:before="56" w:after="0"/>
        <w:ind w:left="834" w:right="280" w:hanging="351"/>
        <w:jc w:val="left"/>
        <w:rPr>
          <w:sz w:val="22"/>
        </w:rPr>
      </w:pPr>
      <w:r>
        <w:rPr>
          <w:sz w:val="22"/>
        </w:rPr>
        <w:t>El requerimiento de la intervención del usuario para el uso del dispositivo o almacén de cla-ves criptográficas.</w:t>
      </w:r>
    </w:p>
    <w:p>
      <w:pPr>
        <w:pStyle w:val="ListParagraph"/>
        <w:numPr>
          <w:ilvl w:val="4"/>
          <w:numId w:val="24"/>
        </w:numPr>
        <w:tabs>
          <w:tab w:pos="822" w:val="left" w:leader="none"/>
        </w:tabs>
        <w:spacing w:line="240" w:lineRule="auto" w:before="19" w:after="0"/>
        <w:ind w:left="822" w:right="0" w:hanging="339"/>
        <w:jc w:val="left"/>
        <w:rPr>
          <w:sz w:val="22"/>
        </w:rPr>
      </w:pPr>
      <w:r>
        <w:rPr>
          <w:sz w:val="22"/>
        </w:rPr>
        <w:t>Medidas</w:t>
      </w:r>
      <w:r>
        <w:rPr>
          <w:spacing w:val="-6"/>
          <w:sz w:val="22"/>
        </w:rPr>
        <w:t> </w:t>
      </w:r>
      <w:r>
        <w:rPr>
          <w:sz w:val="22"/>
        </w:rPr>
        <w:t>de</w:t>
      </w:r>
      <w:r>
        <w:rPr>
          <w:spacing w:val="-7"/>
          <w:sz w:val="22"/>
        </w:rPr>
        <w:t> </w:t>
      </w:r>
      <w:r>
        <w:rPr>
          <w:sz w:val="22"/>
        </w:rPr>
        <w:t>protección</w:t>
      </w:r>
      <w:r>
        <w:rPr>
          <w:spacing w:val="-6"/>
          <w:sz w:val="22"/>
        </w:rPr>
        <w:t> </w:t>
      </w:r>
      <w:r>
        <w:rPr>
          <w:sz w:val="22"/>
        </w:rPr>
        <w:t>fuertes</w:t>
      </w:r>
      <w:r>
        <w:rPr>
          <w:spacing w:val="-5"/>
          <w:sz w:val="22"/>
        </w:rPr>
        <w:t> </w:t>
      </w:r>
      <w:r>
        <w:rPr>
          <w:sz w:val="22"/>
        </w:rPr>
        <w:t>sobre</w:t>
      </w:r>
      <w:r>
        <w:rPr>
          <w:spacing w:val="-3"/>
          <w:sz w:val="22"/>
        </w:rPr>
        <w:t> </w:t>
      </w:r>
      <w:r>
        <w:rPr>
          <w:sz w:val="22"/>
        </w:rPr>
        <w:t>las</w:t>
      </w:r>
      <w:r>
        <w:rPr>
          <w:spacing w:val="-5"/>
          <w:sz w:val="22"/>
        </w:rPr>
        <w:t> </w:t>
      </w:r>
      <w:r>
        <w:rPr>
          <w:spacing w:val="-2"/>
          <w:sz w:val="22"/>
        </w:rPr>
        <w:t>claves.</w:t>
      </w:r>
    </w:p>
    <w:p>
      <w:pPr>
        <w:pStyle w:val="ListParagraph"/>
        <w:numPr>
          <w:ilvl w:val="4"/>
          <w:numId w:val="24"/>
        </w:numPr>
        <w:tabs>
          <w:tab w:pos="822" w:val="left" w:leader="none"/>
        </w:tabs>
        <w:spacing w:line="240" w:lineRule="auto" w:before="51" w:after="0"/>
        <w:ind w:left="822" w:right="0" w:hanging="339"/>
        <w:jc w:val="left"/>
        <w:rPr>
          <w:sz w:val="22"/>
        </w:rPr>
      </w:pPr>
      <w:r>
        <w:rPr>
          <w:sz w:val="22"/>
        </w:rPr>
        <w:t>La</w:t>
      </w:r>
      <w:r>
        <w:rPr>
          <w:spacing w:val="-5"/>
          <w:sz w:val="22"/>
        </w:rPr>
        <w:t> </w:t>
      </w:r>
      <w:r>
        <w:rPr>
          <w:sz w:val="22"/>
        </w:rPr>
        <w:t>utilización</w:t>
      </w:r>
      <w:r>
        <w:rPr>
          <w:spacing w:val="-5"/>
          <w:sz w:val="22"/>
        </w:rPr>
        <w:t> </w:t>
      </w:r>
      <w:r>
        <w:rPr>
          <w:sz w:val="22"/>
        </w:rPr>
        <w:t>de</w:t>
      </w:r>
      <w:r>
        <w:rPr>
          <w:spacing w:val="-6"/>
          <w:sz w:val="22"/>
        </w:rPr>
        <w:t> </w:t>
      </w:r>
      <w:r>
        <w:rPr>
          <w:sz w:val="22"/>
        </w:rPr>
        <w:t>algoritmos</w:t>
      </w:r>
      <w:r>
        <w:rPr>
          <w:spacing w:val="-5"/>
          <w:sz w:val="22"/>
        </w:rPr>
        <w:t> </w:t>
      </w:r>
      <w:r>
        <w:rPr>
          <w:sz w:val="22"/>
        </w:rPr>
        <w:t>seguros</w:t>
      </w:r>
      <w:r>
        <w:rPr>
          <w:spacing w:val="-4"/>
          <w:sz w:val="22"/>
        </w:rPr>
        <w:t> </w:t>
      </w:r>
      <w:r>
        <w:rPr>
          <w:sz w:val="22"/>
        </w:rPr>
        <w:t>para</w:t>
      </w:r>
      <w:r>
        <w:rPr>
          <w:spacing w:val="-7"/>
          <w:sz w:val="22"/>
        </w:rPr>
        <w:t> </w:t>
      </w:r>
      <w:r>
        <w:rPr>
          <w:sz w:val="22"/>
        </w:rPr>
        <w:t>la</w:t>
      </w:r>
      <w:r>
        <w:rPr>
          <w:spacing w:val="-5"/>
          <w:sz w:val="22"/>
        </w:rPr>
        <w:t> </w:t>
      </w:r>
      <w:r>
        <w:rPr>
          <w:sz w:val="22"/>
        </w:rPr>
        <w:t>generación</w:t>
      </w:r>
      <w:r>
        <w:rPr>
          <w:spacing w:val="-6"/>
          <w:sz w:val="22"/>
        </w:rPr>
        <w:t> </w:t>
      </w:r>
      <w:r>
        <w:rPr>
          <w:sz w:val="22"/>
        </w:rPr>
        <w:t>de</w:t>
      </w:r>
      <w:r>
        <w:rPr>
          <w:spacing w:val="-5"/>
          <w:sz w:val="22"/>
        </w:rPr>
        <w:t> </w:t>
      </w:r>
      <w:r>
        <w:rPr>
          <w:sz w:val="22"/>
        </w:rPr>
        <w:t>las</w:t>
      </w:r>
      <w:r>
        <w:rPr>
          <w:spacing w:val="-4"/>
          <w:sz w:val="22"/>
        </w:rPr>
        <w:t> </w:t>
      </w:r>
      <w:r>
        <w:rPr>
          <w:spacing w:val="-2"/>
          <w:sz w:val="22"/>
        </w:rPr>
        <w:t>claves.</w:t>
      </w:r>
    </w:p>
    <w:p>
      <w:pPr>
        <w:pStyle w:val="BodyText"/>
        <w:spacing w:before="75"/>
      </w:pPr>
    </w:p>
    <w:p>
      <w:pPr>
        <w:pStyle w:val="BodyText"/>
        <w:spacing w:line="278" w:lineRule="auto"/>
        <w:ind w:left="114"/>
      </w:pPr>
      <w:r>
        <w:rPr/>
        <w:t>Generación de claves de un solo uso (OTP): En su empleo, se deberá considerar, como mínimo la aplicación de los siguientes controles:</w:t>
      </w:r>
    </w:p>
    <w:p>
      <w:pPr>
        <w:pStyle w:val="ListParagraph"/>
        <w:numPr>
          <w:ilvl w:val="4"/>
          <w:numId w:val="24"/>
        </w:numPr>
        <w:tabs>
          <w:tab w:pos="822" w:val="left" w:leader="none"/>
          <w:tab w:pos="834" w:val="left" w:leader="none"/>
        </w:tabs>
        <w:spacing w:line="276" w:lineRule="auto" w:before="251" w:after="0"/>
        <w:ind w:left="834" w:right="282" w:hanging="351"/>
        <w:jc w:val="left"/>
        <w:rPr>
          <w:sz w:val="22"/>
        </w:rPr>
      </w:pPr>
      <w:r>
        <w:rPr>
          <w:sz w:val="22"/>
        </w:rPr>
        <w:t>La</w:t>
      </w:r>
      <w:r>
        <w:rPr>
          <w:spacing w:val="-1"/>
          <w:sz w:val="22"/>
        </w:rPr>
        <w:t> </w:t>
      </w:r>
      <w:r>
        <w:rPr>
          <w:sz w:val="22"/>
        </w:rPr>
        <w:t>implementación</w:t>
      </w:r>
      <w:r>
        <w:rPr>
          <w:spacing w:val="-4"/>
          <w:sz w:val="22"/>
        </w:rPr>
        <w:t> </w:t>
      </w:r>
      <w:r>
        <w:rPr>
          <w:sz w:val="22"/>
        </w:rPr>
        <w:t>de</w:t>
      </w:r>
      <w:r>
        <w:rPr>
          <w:spacing w:val="-6"/>
          <w:sz w:val="22"/>
        </w:rPr>
        <w:t> </w:t>
      </w:r>
      <w:r>
        <w:rPr>
          <w:sz w:val="22"/>
        </w:rPr>
        <w:t>medidas</w:t>
      </w:r>
      <w:r>
        <w:rPr>
          <w:spacing w:val="-2"/>
          <w:sz w:val="22"/>
        </w:rPr>
        <w:t> </w:t>
      </w:r>
      <w:r>
        <w:rPr>
          <w:sz w:val="22"/>
        </w:rPr>
        <w:t>de</w:t>
      </w:r>
      <w:r>
        <w:rPr>
          <w:spacing w:val="-4"/>
          <w:sz w:val="22"/>
        </w:rPr>
        <w:t> </w:t>
      </w:r>
      <w:r>
        <w:rPr>
          <w:sz w:val="22"/>
        </w:rPr>
        <w:t>protección</w:t>
      </w:r>
      <w:r>
        <w:rPr>
          <w:spacing w:val="-4"/>
          <w:sz w:val="22"/>
        </w:rPr>
        <w:t> </w:t>
      </w:r>
      <w:r>
        <w:rPr>
          <w:sz w:val="22"/>
        </w:rPr>
        <w:t>fuertes</w:t>
      </w:r>
      <w:r>
        <w:rPr>
          <w:spacing w:val="-2"/>
          <w:sz w:val="22"/>
        </w:rPr>
        <w:t> </w:t>
      </w:r>
      <w:r>
        <w:rPr>
          <w:sz w:val="22"/>
        </w:rPr>
        <w:t>sobre</w:t>
      </w:r>
      <w:r>
        <w:rPr>
          <w:spacing w:val="-4"/>
          <w:sz w:val="22"/>
        </w:rPr>
        <w:t> </w:t>
      </w:r>
      <w:r>
        <w:rPr>
          <w:sz w:val="22"/>
        </w:rPr>
        <w:t>las</w:t>
      </w:r>
      <w:r>
        <w:rPr>
          <w:spacing w:val="-4"/>
          <w:sz w:val="22"/>
        </w:rPr>
        <w:t> </w:t>
      </w:r>
      <w:r>
        <w:rPr>
          <w:sz w:val="22"/>
        </w:rPr>
        <w:t>claves</w:t>
      </w:r>
      <w:r>
        <w:rPr>
          <w:spacing w:val="-2"/>
          <w:sz w:val="22"/>
        </w:rPr>
        <w:t> </w:t>
      </w:r>
      <w:r>
        <w:rPr>
          <w:sz w:val="22"/>
        </w:rPr>
        <w:t>conservadas por</w:t>
      </w:r>
      <w:r>
        <w:rPr>
          <w:spacing w:val="-5"/>
          <w:sz w:val="22"/>
        </w:rPr>
        <w:t> </w:t>
      </w:r>
      <w:r>
        <w:rPr>
          <w:sz w:val="22"/>
        </w:rPr>
        <w:t>la</w:t>
      </w:r>
      <w:r>
        <w:rPr>
          <w:spacing w:val="-1"/>
          <w:sz w:val="22"/>
        </w:rPr>
        <w:t> </w:t>
      </w:r>
      <w:r>
        <w:rPr>
          <w:sz w:val="22"/>
        </w:rPr>
        <w:t>en-</w:t>
      </w:r>
      <w:r>
        <w:rPr>
          <w:spacing w:val="-2"/>
          <w:sz w:val="22"/>
        </w:rPr>
        <w:t>tidad.</w:t>
      </w:r>
    </w:p>
    <w:p>
      <w:pPr>
        <w:pStyle w:val="ListParagraph"/>
        <w:numPr>
          <w:ilvl w:val="4"/>
          <w:numId w:val="24"/>
        </w:numPr>
        <w:tabs>
          <w:tab w:pos="822" w:val="left" w:leader="none"/>
          <w:tab w:pos="834" w:val="left" w:leader="none"/>
        </w:tabs>
        <w:spacing w:line="276" w:lineRule="auto" w:before="16" w:after="0"/>
        <w:ind w:left="834" w:right="277" w:hanging="351"/>
        <w:jc w:val="left"/>
        <w:rPr>
          <w:sz w:val="22"/>
        </w:rPr>
      </w:pPr>
      <w:r>
        <w:rPr>
          <w:sz w:val="22"/>
        </w:rPr>
        <w:t>El</w:t>
      </w:r>
      <w:r>
        <w:rPr>
          <w:spacing w:val="-1"/>
          <w:sz w:val="22"/>
        </w:rPr>
        <w:t> </w:t>
      </w:r>
      <w:r>
        <w:rPr>
          <w:sz w:val="22"/>
        </w:rPr>
        <w:t>uso</w:t>
      </w:r>
      <w:r>
        <w:rPr>
          <w:spacing w:val="-4"/>
          <w:sz w:val="22"/>
        </w:rPr>
        <w:t> </w:t>
      </w:r>
      <w:r>
        <w:rPr>
          <w:sz w:val="22"/>
        </w:rPr>
        <w:t>de</w:t>
      </w:r>
      <w:r>
        <w:rPr>
          <w:spacing w:val="-4"/>
          <w:sz w:val="22"/>
        </w:rPr>
        <w:t> </w:t>
      </w:r>
      <w:r>
        <w:rPr>
          <w:sz w:val="22"/>
        </w:rPr>
        <w:t>algoritmos</w:t>
      </w:r>
      <w:r>
        <w:rPr>
          <w:spacing w:val="-6"/>
          <w:sz w:val="22"/>
        </w:rPr>
        <w:t> </w:t>
      </w:r>
      <w:r>
        <w:rPr>
          <w:sz w:val="22"/>
        </w:rPr>
        <w:t>criptográficos</w:t>
      </w:r>
      <w:r>
        <w:rPr>
          <w:spacing w:val="-2"/>
          <w:sz w:val="22"/>
        </w:rPr>
        <w:t> </w:t>
      </w:r>
      <w:r>
        <w:rPr>
          <w:sz w:val="22"/>
        </w:rPr>
        <w:t>seguros</w:t>
      </w:r>
      <w:r>
        <w:rPr>
          <w:spacing w:val="-2"/>
          <w:sz w:val="22"/>
        </w:rPr>
        <w:t> </w:t>
      </w:r>
      <w:r>
        <w:rPr>
          <w:sz w:val="22"/>
        </w:rPr>
        <w:t>para</w:t>
      </w:r>
      <w:r>
        <w:rPr>
          <w:spacing w:val="-4"/>
          <w:sz w:val="22"/>
        </w:rPr>
        <w:t> </w:t>
      </w:r>
      <w:r>
        <w:rPr>
          <w:sz w:val="22"/>
        </w:rPr>
        <w:t>generar,</w:t>
      </w:r>
      <w:r>
        <w:rPr>
          <w:spacing w:val="-4"/>
          <w:sz w:val="22"/>
        </w:rPr>
        <w:t> </w:t>
      </w:r>
      <w:r>
        <w:rPr>
          <w:sz w:val="22"/>
        </w:rPr>
        <w:t>intercambiar</w:t>
      </w:r>
      <w:r>
        <w:rPr>
          <w:spacing w:val="-3"/>
          <w:sz w:val="22"/>
        </w:rPr>
        <w:t> </w:t>
      </w:r>
      <w:r>
        <w:rPr>
          <w:sz w:val="22"/>
        </w:rPr>
        <w:t>u</w:t>
      </w:r>
      <w:r>
        <w:rPr>
          <w:spacing w:val="-1"/>
          <w:sz w:val="22"/>
        </w:rPr>
        <w:t> </w:t>
      </w:r>
      <w:r>
        <w:rPr>
          <w:sz w:val="22"/>
        </w:rPr>
        <w:t>obtener</w:t>
      </w:r>
      <w:r>
        <w:rPr>
          <w:spacing w:val="-3"/>
          <w:sz w:val="22"/>
        </w:rPr>
        <w:t> </w:t>
      </w:r>
      <w:r>
        <w:rPr>
          <w:sz w:val="22"/>
        </w:rPr>
        <w:t>los</w:t>
      </w:r>
      <w:r>
        <w:rPr>
          <w:spacing w:val="-2"/>
          <w:sz w:val="22"/>
        </w:rPr>
        <w:t> </w:t>
      </w:r>
      <w:r>
        <w:rPr>
          <w:sz w:val="22"/>
        </w:rPr>
        <w:t>datos</w:t>
      </w:r>
      <w:r>
        <w:rPr>
          <w:spacing w:val="-2"/>
          <w:sz w:val="22"/>
        </w:rPr>
        <w:t> </w:t>
      </w:r>
      <w:r>
        <w:rPr>
          <w:sz w:val="22"/>
        </w:rPr>
        <w:t>en la asociación del dispositivo con la cuenta del usuario.</w:t>
      </w:r>
    </w:p>
    <w:p>
      <w:pPr>
        <w:pStyle w:val="ListParagraph"/>
        <w:numPr>
          <w:ilvl w:val="4"/>
          <w:numId w:val="24"/>
        </w:numPr>
        <w:tabs>
          <w:tab w:pos="822" w:val="left" w:leader="none"/>
        </w:tabs>
        <w:spacing w:line="240" w:lineRule="auto" w:before="16" w:after="0"/>
        <w:ind w:left="822" w:right="0" w:hanging="339"/>
        <w:jc w:val="left"/>
        <w:rPr>
          <w:sz w:val="22"/>
        </w:rPr>
      </w:pPr>
      <w:r>
        <w:rPr>
          <w:sz w:val="22"/>
        </w:rPr>
        <w:t>El</w:t>
      </w:r>
      <w:r>
        <w:rPr>
          <w:spacing w:val="-5"/>
          <w:sz w:val="22"/>
        </w:rPr>
        <w:t> </w:t>
      </w:r>
      <w:r>
        <w:rPr>
          <w:sz w:val="22"/>
        </w:rPr>
        <w:t>uso</w:t>
      </w:r>
      <w:r>
        <w:rPr>
          <w:spacing w:val="-4"/>
          <w:sz w:val="22"/>
        </w:rPr>
        <w:t> </w:t>
      </w:r>
      <w:r>
        <w:rPr>
          <w:sz w:val="22"/>
        </w:rPr>
        <w:t>de</w:t>
      </w:r>
      <w:r>
        <w:rPr>
          <w:spacing w:val="-7"/>
          <w:sz w:val="22"/>
        </w:rPr>
        <w:t> </w:t>
      </w:r>
      <w:r>
        <w:rPr>
          <w:sz w:val="22"/>
        </w:rPr>
        <w:t>canales</w:t>
      </w:r>
      <w:r>
        <w:rPr>
          <w:spacing w:val="-5"/>
          <w:sz w:val="22"/>
        </w:rPr>
        <w:t> </w:t>
      </w:r>
      <w:r>
        <w:rPr>
          <w:sz w:val="22"/>
        </w:rPr>
        <w:t>protegidos</w:t>
      </w:r>
      <w:r>
        <w:rPr>
          <w:spacing w:val="-5"/>
          <w:sz w:val="22"/>
        </w:rPr>
        <w:t> </w:t>
      </w:r>
      <w:r>
        <w:rPr>
          <w:sz w:val="22"/>
        </w:rPr>
        <w:t>y</w:t>
      </w:r>
      <w:r>
        <w:rPr>
          <w:spacing w:val="-5"/>
          <w:sz w:val="22"/>
        </w:rPr>
        <w:t> </w:t>
      </w:r>
      <w:r>
        <w:rPr>
          <w:sz w:val="22"/>
        </w:rPr>
        <w:t>autenticados</w:t>
      </w:r>
      <w:r>
        <w:rPr>
          <w:spacing w:val="-3"/>
          <w:sz w:val="22"/>
        </w:rPr>
        <w:t> </w:t>
      </w:r>
      <w:r>
        <w:rPr>
          <w:sz w:val="22"/>
        </w:rPr>
        <w:t>para</w:t>
      </w:r>
      <w:r>
        <w:rPr>
          <w:spacing w:val="-5"/>
          <w:sz w:val="22"/>
        </w:rPr>
        <w:t> </w:t>
      </w:r>
      <w:r>
        <w:rPr>
          <w:sz w:val="22"/>
        </w:rPr>
        <w:t>la</w:t>
      </w:r>
      <w:r>
        <w:rPr>
          <w:spacing w:val="-5"/>
          <w:sz w:val="22"/>
        </w:rPr>
        <w:t> </w:t>
      </w:r>
      <w:r>
        <w:rPr>
          <w:sz w:val="22"/>
        </w:rPr>
        <w:t>presentación</w:t>
      </w:r>
      <w:r>
        <w:rPr>
          <w:spacing w:val="-7"/>
          <w:sz w:val="22"/>
        </w:rPr>
        <w:t> </w:t>
      </w:r>
      <w:r>
        <w:rPr>
          <w:sz w:val="22"/>
        </w:rPr>
        <w:t>de</w:t>
      </w:r>
      <w:r>
        <w:rPr>
          <w:spacing w:val="-5"/>
          <w:sz w:val="22"/>
        </w:rPr>
        <w:t> </w:t>
      </w:r>
      <w:r>
        <w:rPr>
          <w:sz w:val="22"/>
        </w:rPr>
        <w:t>los</w:t>
      </w:r>
      <w:r>
        <w:rPr>
          <w:spacing w:val="-5"/>
          <w:sz w:val="22"/>
        </w:rPr>
        <w:t> </w:t>
      </w:r>
      <w:r>
        <w:rPr>
          <w:spacing w:val="-2"/>
          <w:sz w:val="22"/>
        </w:rPr>
        <w:t>códigos.</w:t>
      </w:r>
    </w:p>
    <w:p>
      <w:pPr>
        <w:pStyle w:val="ListParagraph"/>
        <w:spacing w:after="0" w:line="240" w:lineRule="auto"/>
        <w:jc w:val="left"/>
        <w:rPr>
          <w:sz w:val="22"/>
        </w:rPr>
        <w:sectPr>
          <w:headerReference w:type="default" r:id="rId50"/>
          <w:pgSz w:w="11910" w:h="16840"/>
          <w:pgMar w:header="569" w:footer="0" w:top="1620" w:bottom="280" w:left="1417" w:right="283"/>
          <w:pgNumType w:start="1"/>
        </w:sectPr>
      </w:pPr>
    </w:p>
    <w:p>
      <w:pPr>
        <w:pStyle w:val="BodyText"/>
        <w:spacing w:before="162"/>
      </w:pPr>
    </w:p>
    <w:p>
      <w:pPr>
        <w:pStyle w:val="ListParagraph"/>
        <w:numPr>
          <w:ilvl w:val="4"/>
          <w:numId w:val="24"/>
        </w:numPr>
        <w:tabs>
          <w:tab w:pos="822" w:val="left" w:leader="none"/>
        </w:tabs>
        <w:spacing w:line="240" w:lineRule="auto" w:before="0" w:after="0"/>
        <w:ind w:left="822" w:right="0" w:hanging="339"/>
        <w:jc w:val="left"/>
        <w:rPr>
          <w:sz w:val="22"/>
        </w:rPr>
      </w:pPr>
      <w:r>
        <w:rPr>
          <w:sz w:val="22"/>
        </w:rPr>
        <w:t>La</w:t>
      </w:r>
      <w:r>
        <w:rPr>
          <w:spacing w:val="-5"/>
          <w:sz w:val="22"/>
        </w:rPr>
        <w:t> </w:t>
      </w:r>
      <w:r>
        <w:rPr>
          <w:sz w:val="22"/>
        </w:rPr>
        <w:t>definición</w:t>
      </w:r>
      <w:r>
        <w:rPr>
          <w:spacing w:val="-6"/>
          <w:sz w:val="22"/>
        </w:rPr>
        <w:t> </w:t>
      </w:r>
      <w:r>
        <w:rPr>
          <w:sz w:val="22"/>
        </w:rPr>
        <w:t>de</w:t>
      </w:r>
      <w:r>
        <w:rPr>
          <w:spacing w:val="-5"/>
          <w:sz w:val="22"/>
        </w:rPr>
        <w:t> </w:t>
      </w:r>
      <w:r>
        <w:rPr>
          <w:sz w:val="22"/>
        </w:rPr>
        <w:t>un</w:t>
      </w:r>
      <w:r>
        <w:rPr>
          <w:spacing w:val="-5"/>
          <w:sz w:val="22"/>
        </w:rPr>
        <w:t> </w:t>
      </w:r>
      <w:r>
        <w:rPr>
          <w:sz w:val="22"/>
        </w:rPr>
        <w:t>tiempo</w:t>
      </w:r>
      <w:r>
        <w:rPr>
          <w:spacing w:val="-6"/>
          <w:sz w:val="22"/>
        </w:rPr>
        <w:t> </w:t>
      </w:r>
      <w:r>
        <w:rPr>
          <w:sz w:val="22"/>
        </w:rPr>
        <w:t>de</w:t>
      </w:r>
      <w:r>
        <w:rPr>
          <w:spacing w:val="-2"/>
          <w:sz w:val="22"/>
        </w:rPr>
        <w:t> </w:t>
      </w:r>
      <w:r>
        <w:rPr>
          <w:sz w:val="22"/>
        </w:rPr>
        <w:t>vida</w:t>
      </w:r>
      <w:r>
        <w:rPr>
          <w:spacing w:val="-4"/>
          <w:sz w:val="22"/>
        </w:rPr>
        <w:t> </w:t>
      </w:r>
      <w:r>
        <w:rPr>
          <w:sz w:val="22"/>
        </w:rPr>
        <w:t>para</w:t>
      </w:r>
      <w:r>
        <w:rPr>
          <w:spacing w:val="-7"/>
          <w:sz w:val="22"/>
        </w:rPr>
        <w:t> </w:t>
      </w:r>
      <w:r>
        <w:rPr>
          <w:sz w:val="22"/>
        </w:rPr>
        <w:t>cada</w:t>
      </w:r>
      <w:r>
        <w:rPr>
          <w:spacing w:val="-1"/>
          <w:sz w:val="22"/>
        </w:rPr>
        <w:t> </w:t>
      </w:r>
      <w:r>
        <w:rPr>
          <w:sz w:val="22"/>
        </w:rPr>
        <w:t>valor</w:t>
      </w:r>
      <w:r>
        <w:rPr>
          <w:spacing w:val="-2"/>
          <w:sz w:val="22"/>
        </w:rPr>
        <w:t> generado.</w:t>
      </w:r>
    </w:p>
    <w:p>
      <w:pPr>
        <w:pStyle w:val="ListParagraph"/>
        <w:numPr>
          <w:ilvl w:val="4"/>
          <w:numId w:val="24"/>
        </w:numPr>
        <w:tabs>
          <w:tab w:pos="822" w:val="left" w:leader="none"/>
        </w:tabs>
        <w:spacing w:line="240" w:lineRule="auto" w:before="52" w:after="0"/>
        <w:ind w:left="822" w:right="0" w:hanging="339"/>
        <w:jc w:val="left"/>
        <w:rPr>
          <w:sz w:val="22"/>
        </w:rPr>
      </w:pPr>
      <w:r>
        <w:rPr>
          <w:sz w:val="22"/>
        </w:rPr>
        <w:t>El</w:t>
      </w:r>
      <w:r>
        <w:rPr>
          <w:spacing w:val="-3"/>
          <w:sz w:val="22"/>
        </w:rPr>
        <w:t> </w:t>
      </w:r>
      <w:r>
        <w:rPr>
          <w:sz w:val="22"/>
        </w:rPr>
        <w:t>uso</w:t>
      </w:r>
      <w:r>
        <w:rPr>
          <w:spacing w:val="-3"/>
          <w:sz w:val="22"/>
        </w:rPr>
        <w:t> </w:t>
      </w:r>
      <w:r>
        <w:rPr>
          <w:sz w:val="22"/>
        </w:rPr>
        <w:t>por</w:t>
      </w:r>
      <w:r>
        <w:rPr>
          <w:spacing w:val="-6"/>
          <w:sz w:val="22"/>
        </w:rPr>
        <w:t> </w:t>
      </w:r>
      <w:r>
        <w:rPr>
          <w:sz w:val="22"/>
        </w:rPr>
        <w:t>única</w:t>
      </w:r>
      <w:r>
        <w:rPr>
          <w:spacing w:val="-5"/>
          <w:sz w:val="22"/>
        </w:rPr>
        <w:t> </w:t>
      </w:r>
      <w:r>
        <w:rPr>
          <w:sz w:val="22"/>
        </w:rPr>
        <w:t>vez</w:t>
      </w:r>
      <w:r>
        <w:rPr>
          <w:spacing w:val="-3"/>
          <w:sz w:val="22"/>
        </w:rPr>
        <w:t> </w:t>
      </w:r>
      <w:r>
        <w:rPr>
          <w:sz w:val="22"/>
        </w:rPr>
        <w:t>de</w:t>
      </w:r>
      <w:r>
        <w:rPr>
          <w:spacing w:val="-3"/>
          <w:sz w:val="22"/>
        </w:rPr>
        <w:t> </w:t>
      </w:r>
      <w:r>
        <w:rPr>
          <w:sz w:val="22"/>
        </w:rPr>
        <w:t>cada</w:t>
      </w:r>
      <w:r>
        <w:rPr>
          <w:spacing w:val="-4"/>
          <w:sz w:val="22"/>
        </w:rPr>
        <w:t> </w:t>
      </w:r>
      <w:r>
        <w:rPr>
          <w:sz w:val="22"/>
        </w:rPr>
        <w:t>valor</w:t>
      </w:r>
      <w:r>
        <w:rPr>
          <w:spacing w:val="-2"/>
          <w:sz w:val="22"/>
        </w:rPr>
        <w:t> generado.</w:t>
      </w:r>
    </w:p>
    <w:p>
      <w:pPr>
        <w:pStyle w:val="ListParagraph"/>
        <w:numPr>
          <w:ilvl w:val="4"/>
          <w:numId w:val="24"/>
        </w:numPr>
        <w:tabs>
          <w:tab w:pos="822" w:val="left" w:leader="none"/>
        </w:tabs>
        <w:spacing w:line="240" w:lineRule="auto" w:before="52" w:after="0"/>
        <w:ind w:left="822" w:right="0" w:hanging="339"/>
        <w:jc w:val="left"/>
        <w:rPr>
          <w:sz w:val="22"/>
        </w:rPr>
      </w:pPr>
      <w:r>
        <w:rPr>
          <w:sz w:val="22"/>
        </w:rPr>
        <w:t>La</w:t>
      </w:r>
      <w:r>
        <w:rPr>
          <w:spacing w:val="-4"/>
          <w:sz w:val="22"/>
        </w:rPr>
        <w:t> </w:t>
      </w:r>
      <w:r>
        <w:rPr>
          <w:sz w:val="22"/>
        </w:rPr>
        <w:t>limitación</w:t>
      </w:r>
      <w:r>
        <w:rPr>
          <w:spacing w:val="-4"/>
          <w:sz w:val="22"/>
        </w:rPr>
        <w:t> </w:t>
      </w:r>
      <w:r>
        <w:rPr>
          <w:sz w:val="22"/>
        </w:rPr>
        <w:t>de</w:t>
      </w:r>
      <w:r>
        <w:rPr>
          <w:spacing w:val="-6"/>
          <w:sz w:val="22"/>
        </w:rPr>
        <w:t> </w:t>
      </w:r>
      <w:r>
        <w:rPr>
          <w:sz w:val="22"/>
        </w:rPr>
        <w:t>intentos</w:t>
      </w:r>
      <w:r>
        <w:rPr>
          <w:spacing w:val="-4"/>
          <w:sz w:val="22"/>
        </w:rPr>
        <w:t> </w:t>
      </w:r>
      <w:r>
        <w:rPr>
          <w:sz w:val="22"/>
        </w:rPr>
        <w:t>fallidos</w:t>
      </w:r>
      <w:r>
        <w:rPr>
          <w:spacing w:val="-4"/>
          <w:sz w:val="22"/>
        </w:rPr>
        <w:t> </w:t>
      </w:r>
      <w:r>
        <w:rPr>
          <w:sz w:val="22"/>
        </w:rPr>
        <w:t>de</w:t>
      </w:r>
      <w:r>
        <w:rPr>
          <w:spacing w:val="-6"/>
          <w:sz w:val="22"/>
        </w:rPr>
        <w:t> </w:t>
      </w:r>
      <w:r>
        <w:rPr>
          <w:sz w:val="22"/>
        </w:rPr>
        <w:t>ingreso</w:t>
      </w:r>
      <w:r>
        <w:rPr>
          <w:spacing w:val="-6"/>
          <w:sz w:val="22"/>
        </w:rPr>
        <w:t> </w:t>
      </w:r>
      <w:r>
        <w:rPr>
          <w:sz w:val="22"/>
        </w:rPr>
        <w:t>de</w:t>
      </w:r>
      <w:r>
        <w:rPr>
          <w:spacing w:val="-4"/>
          <w:sz w:val="22"/>
        </w:rPr>
        <w:t> </w:t>
      </w:r>
      <w:r>
        <w:rPr>
          <w:sz w:val="22"/>
        </w:rPr>
        <w:t>los</w:t>
      </w:r>
      <w:r>
        <w:rPr>
          <w:spacing w:val="-4"/>
          <w:sz w:val="22"/>
        </w:rPr>
        <w:t> </w:t>
      </w:r>
      <w:r>
        <w:rPr>
          <w:spacing w:val="-2"/>
          <w:sz w:val="22"/>
        </w:rPr>
        <w:t>códigos.</w:t>
      </w:r>
    </w:p>
    <w:p>
      <w:pPr>
        <w:pStyle w:val="ListParagraph"/>
        <w:numPr>
          <w:ilvl w:val="4"/>
          <w:numId w:val="24"/>
        </w:numPr>
        <w:tabs>
          <w:tab w:pos="822" w:val="left" w:leader="none"/>
        </w:tabs>
        <w:spacing w:line="240" w:lineRule="auto" w:before="51" w:after="0"/>
        <w:ind w:left="822" w:right="0" w:hanging="339"/>
        <w:jc w:val="left"/>
        <w:rPr>
          <w:sz w:val="22"/>
        </w:rPr>
      </w:pPr>
      <w:r>
        <w:rPr>
          <w:sz w:val="22"/>
        </w:rPr>
        <w:t>Uso</w:t>
      </w:r>
      <w:r>
        <w:rPr>
          <w:spacing w:val="-2"/>
          <w:sz w:val="22"/>
        </w:rPr>
        <w:t> </w:t>
      </w:r>
      <w:r>
        <w:rPr>
          <w:sz w:val="22"/>
        </w:rPr>
        <w:t>de</w:t>
      </w:r>
      <w:r>
        <w:rPr>
          <w:spacing w:val="-6"/>
          <w:sz w:val="22"/>
        </w:rPr>
        <w:t> </w:t>
      </w:r>
      <w:r>
        <w:rPr>
          <w:sz w:val="22"/>
        </w:rPr>
        <w:t>algoritmos</w:t>
      </w:r>
      <w:r>
        <w:rPr>
          <w:spacing w:val="-4"/>
          <w:sz w:val="22"/>
        </w:rPr>
        <w:t> </w:t>
      </w:r>
      <w:r>
        <w:rPr>
          <w:sz w:val="22"/>
        </w:rPr>
        <w:t>seguros</w:t>
      </w:r>
      <w:r>
        <w:rPr>
          <w:spacing w:val="-7"/>
          <w:sz w:val="22"/>
        </w:rPr>
        <w:t> </w:t>
      </w:r>
      <w:r>
        <w:rPr>
          <w:sz w:val="22"/>
        </w:rPr>
        <w:t>para</w:t>
      </w:r>
      <w:r>
        <w:rPr>
          <w:spacing w:val="-4"/>
          <w:sz w:val="22"/>
        </w:rPr>
        <w:t> </w:t>
      </w:r>
      <w:r>
        <w:rPr>
          <w:sz w:val="22"/>
        </w:rPr>
        <w:t>la</w:t>
      </w:r>
      <w:r>
        <w:rPr>
          <w:spacing w:val="-5"/>
          <w:sz w:val="22"/>
        </w:rPr>
        <w:t> </w:t>
      </w:r>
      <w:r>
        <w:rPr>
          <w:sz w:val="22"/>
        </w:rPr>
        <w:t>generación</w:t>
      </w:r>
      <w:r>
        <w:rPr>
          <w:spacing w:val="-4"/>
          <w:sz w:val="22"/>
        </w:rPr>
        <w:t> </w:t>
      </w:r>
      <w:r>
        <w:rPr>
          <w:sz w:val="22"/>
        </w:rPr>
        <w:t>de</w:t>
      </w:r>
      <w:r>
        <w:rPr>
          <w:spacing w:val="-6"/>
          <w:sz w:val="22"/>
        </w:rPr>
        <w:t> </w:t>
      </w:r>
      <w:r>
        <w:rPr>
          <w:sz w:val="22"/>
        </w:rPr>
        <w:t>las</w:t>
      </w:r>
      <w:r>
        <w:rPr>
          <w:spacing w:val="-4"/>
          <w:sz w:val="22"/>
        </w:rPr>
        <w:t> </w:t>
      </w:r>
      <w:r>
        <w:rPr>
          <w:spacing w:val="-2"/>
          <w:sz w:val="22"/>
        </w:rPr>
        <w:t>claves.</w:t>
      </w:r>
    </w:p>
    <w:p>
      <w:pPr>
        <w:pStyle w:val="ListParagraph"/>
        <w:numPr>
          <w:ilvl w:val="4"/>
          <w:numId w:val="24"/>
        </w:numPr>
        <w:tabs>
          <w:tab w:pos="822" w:val="left" w:leader="none"/>
          <w:tab w:pos="834" w:val="left" w:leader="none"/>
        </w:tabs>
        <w:spacing w:line="276" w:lineRule="auto" w:before="55" w:after="0"/>
        <w:ind w:left="834" w:right="282" w:hanging="351"/>
        <w:jc w:val="left"/>
        <w:rPr>
          <w:sz w:val="22"/>
        </w:rPr>
      </w:pPr>
      <w:r>
        <w:rPr>
          <w:sz w:val="22"/>
        </w:rPr>
        <w:t>Definición de una longitud de semilla que asegure la generación de valores únicos durante toda la vida del dispositivo.</w:t>
      </w:r>
    </w:p>
    <w:p>
      <w:pPr>
        <w:pStyle w:val="BodyText"/>
        <w:spacing w:before="38"/>
      </w:pPr>
    </w:p>
    <w:p>
      <w:pPr>
        <w:pStyle w:val="BodyText"/>
        <w:spacing w:line="276" w:lineRule="auto"/>
        <w:ind w:left="114"/>
      </w:pPr>
      <w:r>
        <w:rPr/>
        <w:t>Uso</w:t>
      </w:r>
      <w:r>
        <w:rPr>
          <w:spacing w:val="31"/>
        </w:rPr>
        <w:t> </w:t>
      </w:r>
      <w:r>
        <w:rPr/>
        <w:t>de</w:t>
      </w:r>
      <w:r>
        <w:rPr>
          <w:spacing w:val="33"/>
        </w:rPr>
        <w:t> </w:t>
      </w:r>
      <w:r>
        <w:rPr/>
        <w:t>datos</w:t>
      </w:r>
      <w:r>
        <w:rPr>
          <w:spacing w:val="32"/>
        </w:rPr>
        <w:t> </w:t>
      </w:r>
      <w:r>
        <w:rPr/>
        <w:t>biométricos:</w:t>
      </w:r>
      <w:r>
        <w:rPr>
          <w:spacing w:val="31"/>
        </w:rPr>
        <w:t> </w:t>
      </w:r>
      <w:r>
        <w:rPr/>
        <w:t>En</w:t>
      </w:r>
      <w:r>
        <w:rPr>
          <w:spacing w:val="33"/>
        </w:rPr>
        <w:t> </w:t>
      </w:r>
      <w:r>
        <w:rPr/>
        <w:t>la</w:t>
      </w:r>
      <w:r>
        <w:rPr>
          <w:spacing w:val="33"/>
        </w:rPr>
        <w:t> </w:t>
      </w:r>
      <w:r>
        <w:rPr/>
        <w:t>implementación</w:t>
      </w:r>
      <w:r>
        <w:rPr>
          <w:spacing w:val="33"/>
        </w:rPr>
        <w:t> </w:t>
      </w:r>
      <w:r>
        <w:rPr/>
        <w:t>de</w:t>
      </w:r>
      <w:r>
        <w:rPr>
          <w:spacing w:val="31"/>
        </w:rPr>
        <w:t> </w:t>
      </w:r>
      <w:r>
        <w:rPr/>
        <w:t>métodos</w:t>
      </w:r>
      <w:r>
        <w:rPr>
          <w:spacing w:val="32"/>
        </w:rPr>
        <w:t> </w:t>
      </w:r>
      <w:r>
        <w:rPr/>
        <w:t>de</w:t>
      </w:r>
      <w:r>
        <w:rPr>
          <w:spacing w:val="31"/>
        </w:rPr>
        <w:t> </w:t>
      </w:r>
      <w:r>
        <w:rPr/>
        <w:t>autenticación</w:t>
      </w:r>
      <w:r>
        <w:rPr>
          <w:spacing w:val="33"/>
        </w:rPr>
        <w:t> </w:t>
      </w:r>
      <w:r>
        <w:rPr/>
        <w:t>que</w:t>
      </w:r>
      <w:r>
        <w:rPr>
          <w:spacing w:val="33"/>
        </w:rPr>
        <w:t> </w:t>
      </w:r>
      <w:r>
        <w:rPr/>
        <w:t>utilicen</w:t>
      </w:r>
      <w:r>
        <w:rPr>
          <w:spacing w:val="31"/>
        </w:rPr>
        <w:t> </w:t>
      </w:r>
      <w:r>
        <w:rPr/>
        <w:t>datos biométricos, se deberán evaluar y mitigar los riesgos derivados de las siguientes características:</w:t>
      </w:r>
    </w:p>
    <w:p>
      <w:pPr>
        <w:pStyle w:val="BodyText"/>
        <w:spacing w:before="3"/>
      </w:pPr>
    </w:p>
    <w:p>
      <w:pPr>
        <w:pStyle w:val="ListParagraph"/>
        <w:numPr>
          <w:ilvl w:val="4"/>
          <w:numId w:val="24"/>
        </w:numPr>
        <w:tabs>
          <w:tab w:pos="822" w:val="left" w:leader="none"/>
          <w:tab w:pos="834" w:val="left" w:leader="none"/>
        </w:tabs>
        <w:spacing w:line="276" w:lineRule="auto" w:before="0" w:after="0"/>
        <w:ind w:left="834" w:right="278" w:hanging="351"/>
        <w:jc w:val="left"/>
        <w:rPr>
          <w:sz w:val="22"/>
        </w:rPr>
      </w:pPr>
      <w:r>
        <w:rPr>
          <w:sz w:val="22"/>
        </w:rPr>
        <w:t>Las limitaciones para asegurar la autenticación del suscriptor debido al carácter probabilísti-co del método, la tasa de falsos positivos (FMR) y la falta de secreto del dato biométrico.</w:t>
      </w:r>
    </w:p>
    <w:p>
      <w:pPr>
        <w:pStyle w:val="ListParagraph"/>
        <w:numPr>
          <w:ilvl w:val="4"/>
          <w:numId w:val="24"/>
        </w:numPr>
        <w:tabs>
          <w:tab w:pos="822" w:val="left" w:leader="none"/>
        </w:tabs>
        <w:spacing w:line="240" w:lineRule="auto" w:before="14" w:after="0"/>
        <w:ind w:left="822" w:right="0" w:hanging="339"/>
        <w:jc w:val="left"/>
        <w:rPr>
          <w:sz w:val="22"/>
        </w:rPr>
      </w:pPr>
      <w:r>
        <w:rPr>
          <w:sz w:val="22"/>
        </w:rPr>
        <w:t>La</w:t>
      </w:r>
      <w:r>
        <w:rPr>
          <w:spacing w:val="-5"/>
          <w:sz w:val="22"/>
        </w:rPr>
        <w:t> </w:t>
      </w:r>
      <w:r>
        <w:rPr>
          <w:sz w:val="22"/>
        </w:rPr>
        <w:t>necesidad</w:t>
      </w:r>
      <w:r>
        <w:rPr>
          <w:spacing w:val="-6"/>
          <w:sz w:val="22"/>
        </w:rPr>
        <w:t> </w:t>
      </w:r>
      <w:r>
        <w:rPr>
          <w:sz w:val="22"/>
        </w:rPr>
        <w:t>de</w:t>
      </w:r>
      <w:r>
        <w:rPr>
          <w:spacing w:val="-6"/>
          <w:sz w:val="22"/>
        </w:rPr>
        <w:t> </w:t>
      </w:r>
      <w:r>
        <w:rPr>
          <w:sz w:val="22"/>
        </w:rPr>
        <w:t>establecer</w:t>
      </w:r>
      <w:r>
        <w:rPr>
          <w:spacing w:val="-7"/>
          <w:sz w:val="22"/>
        </w:rPr>
        <w:t> </w:t>
      </w:r>
      <w:r>
        <w:rPr>
          <w:sz w:val="22"/>
        </w:rPr>
        <w:t>un</w:t>
      </w:r>
      <w:r>
        <w:rPr>
          <w:spacing w:val="-5"/>
          <w:sz w:val="22"/>
        </w:rPr>
        <w:t> </w:t>
      </w:r>
      <w:r>
        <w:rPr>
          <w:sz w:val="22"/>
        </w:rPr>
        <w:t>proceso</w:t>
      </w:r>
      <w:r>
        <w:rPr>
          <w:spacing w:val="-4"/>
          <w:sz w:val="22"/>
        </w:rPr>
        <w:t> </w:t>
      </w:r>
      <w:r>
        <w:rPr>
          <w:sz w:val="22"/>
        </w:rPr>
        <w:t>para</w:t>
      </w:r>
      <w:r>
        <w:rPr>
          <w:spacing w:val="-6"/>
          <w:sz w:val="22"/>
        </w:rPr>
        <w:t> </w:t>
      </w:r>
      <w:r>
        <w:rPr>
          <w:sz w:val="22"/>
        </w:rPr>
        <w:t>la</w:t>
      </w:r>
      <w:r>
        <w:rPr>
          <w:spacing w:val="-4"/>
          <w:sz w:val="22"/>
        </w:rPr>
        <w:t> </w:t>
      </w:r>
      <w:r>
        <w:rPr>
          <w:sz w:val="22"/>
        </w:rPr>
        <w:t>revocación</w:t>
      </w:r>
      <w:r>
        <w:rPr>
          <w:spacing w:val="-7"/>
          <w:sz w:val="22"/>
        </w:rPr>
        <w:t> </w:t>
      </w:r>
      <w:r>
        <w:rPr>
          <w:sz w:val="22"/>
        </w:rPr>
        <w:t>de</w:t>
      </w:r>
      <w:r>
        <w:rPr>
          <w:spacing w:val="-4"/>
          <w:sz w:val="22"/>
        </w:rPr>
        <w:t> </w:t>
      </w:r>
      <w:r>
        <w:rPr>
          <w:sz w:val="22"/>
        </w:rPr>
        <w:t>credenciales</w:t>
      </w:r>
      <w:r>
        <w:rPr>
          <w:spacing w:val="-4"/>
          <w:sz w:val="22"/>
        </w:rPr>
        <w:t> </w:t>
      </w:r>
      <w:r>
        <w:rPr>
          <w:sz w:val="22"/>
        </w:rPr>
        <w:t>de</w:t>
      </w:r>
      <w:r>
        <w:rPr>
          <w:spacing w:val="-2"/>
          <w:sz w:val="22"/>
        </w:rPr>
        <w:t> </w:t>
      </w:r>
      <w:r>
        <w:rPr>
          <w:sz w:val="22"/>
        </w:rPr>
        <w:t>este</w:t>
      </w:r>
      <w:r>
        <w:rPr>
          <w:spacing w:val="-4"/>
          <w:sz w:val="22"/>
        </w:rPr>
        <w:t> </w:t>
      </w:r>
      <w:r>
        <w:rPr>
          <w:spacing w:val="-2"/>
          <w:sz w:val="22"/>
        </w:rPr>
        <w:t>tipo.</w:t>
      </w:r>
    </w:p>
    <w:p>
      <w:pPr>
        <w:pStyle w:val="ListParagraph"/>
        <w:numPr>
          <w:ilvl w:val="4"/>
          <w:numId w:val="24"/>
        </w:numPr>
        <w:tabs>
          <w:tab w:pos="822" w:val="left" w:leader="none"/>
          <w:tab w:pos="834" w:val="left" w:leader="none"/>
        </w:tabs>
        <w:spacing w:line="278" w:lineRule="auto" w:before="51" w:after="0"/>
        <w:ind w:left="834" w:right="278" w:hanging="351"/>
        <w:jc w:val="left"/>
        <w:rPr>
          <w:sz w:val="22"/>
        </w:rPr>
      </w:pPr>
      <w:r>
        <w:rPr>
          <w:sz w:val="22"/>
        </w:rPr>
        <w:t>Las posibles vulnerabilidades en los dispositivos y sistemas utilizados para la captura y vali-dación de las credenciales.</w:t>
      </w:r>
    </w:p>
    <w:p>
      <w:pPr>
        <w:pStyle w:val="ListParagraph"/>
        <w:numPr>
          <w:ilvl w:val="4"/>
          <w:numId w:val="24"/>
        </w:numPr>
        <w:tabs>
          <w:tab w:pos="822" w:val="left" w:leader="none"/>
        </w:tabs>
        <w:spacing w:line="240" w:lineRule="auto" w:before="11" w:after="0"/>
        <w:ind w:left="822" w:right="0" w:hanging="339"/>
        <w:jc w:val="left"/>
        <w:rPr>
          <w:sz w:val="22"/>
        </w:rPr>
      </w:pPr>
      <w:r>
        <w:rPr>
          <w:sz w:val="22"/>
        </w:rPr>
        <w:t>El</w:t>
      </w:r>
      <w:r>
        <w:rPr>
          <w:spacing w:val="-3"/>
          <w:sz w:val="22"/>
        </w:rPr>
        <w:t> </w:t>
      </w:r>
      <w:r>
        <w:rPr>
          <w:sz w:val="22"/>
        </w:rPr>
        <w:t>impacto</w:t>
      </w:r>
      <w:r>
        <w:rPr>
          <w:spacing w:val="-4"/>
          <w:sz w:val="22"/>
        </w:rPr>
        <w:t> </w:t>
      </w:r>
      <w:r>
        <w:rPr>
          <w:sz w:val="22"/>
        </w:rPr>
        <w:t>en</w:t>
      </w:r>
      <w:r>
        <w:rPr>
          <w:spacing w:val="-6"/>
          <w:sz w:val="22"/>
        </w:rPr>
        <w:t> </w:t>
      </w:r>
      <w:r>
        <w:rPr>
          <w:sz w:val="22"/>
        </w:rPr>
        <w:t>la</w:t>
      </w:r>
      <w:r>
        <w:rPr>
          <w:spacing w:val="-3"/>
          <w:sz w:val="22"/>
        </w:rPr>
        <w:t> </w:t>
      </w:r>
      <w:r>
        <w:rPr>
          <w:sz w:val="22"/>
        </w:rPr>
        <w:t>privacidad</w:t>
      </w:r>
      <w:r>
        <w:rPr>
          <w:spacing w:val="-4"/>
          <w:sz w:val="22"/>
        </w:rPr>
        <w:t> </w:t>
      </w:r>
      <w:r>
        <w:rPr>
          <w:sz w:val="22"/>
        </w:rPr>
        <w:t>de</w:t>
      </w:r>
      <w:r>
        <w:rPr>
          <w:spacing w:val="-6"/>
          <w:sz w:val="22"/>
        </w:rPr>
        <w:t> </w:t>
      </w:r>
      <w:r>
        <w:rPr>
          <w:sz w:val="22"/>
        </w:rPr>
        <w:t>los</w:t>
      </w:r>
      <w:r>
        <w:rPr>
          <w:spacing w:val="-4"/>
          <w:sz w:val="22"/>
        </w:rPr>
        <w:t> </w:t>
      </w:r>
      <w:r>
        <w:rPr>
          <w:spacing w:val="-2"/>
          <w:sz w:val="22"/>
        </w:rPr>
        <w:t>usuarios.</w:t>
      </w:r>
    </w:p>
    <w:p>
      <w:pPr>
        <w:pStyle w:val="BodyText"/>
        <w:spacing w:before="77"/>
      </w:pPr>
    </w:p>
    <w:p>
      <w:pPr>
        <w:pStyle w:val="BodyText"/>
        <w:spacing w:line="276" w:lineRule="auto"/>
        <w:ind w:left="114" w:right="287"/>
      </w:pPr>
      <w:r>
        <w:rPr/>
        <w:t>Además, de acuerdo con la clasificación de los datos, la información y los activos a los que se brin-de acceso, se deberán implementar controles que incluyan:</w:t>
      </w:r>
    </w:p>
    <w:p>
      <w:pPr>
        <w:pStyle w:val="BodyText"/>
        <w:spacing w:before="3"/>
      </w:pPr>
    </w:p>
    <w:p>
      <w:pPr>
        <w:pStyle w:val="ListParagraph"/>
        <w:numPr>
          <w:ilvl w:val="4"/>
          <w:numId w:val="24"/>
        </w:numPr>
        <w:tabs>
          <w:tab w:pos="822" w:val="left" w:leader="none"/>
        </w:tabs>
        <w:spacing w:line="240" w:lineRule="auto" w:before="0" w:after="0"/>
        <w:ind w:left="822" w:right="0" w:hanging="339"/>
        <w:jc w:val="left"/>
        <w:rPr>
          <w:sz w:val="22"/>
        </w:rPr>
      </w:pPr>
      <w:r>
        <w:rPr>
          <w:sz w:val="22"/>
        </w:rPr>
        <w:t>El</w:t>
      </w:r>
      <w:r>
        <w:rPr>
          <w:spacing w:val="-4"/>
          <w:sz w:val="22"/>
        </w:rPr>
        <w:t> </w:t>
      </w:r>
      <w:r>
        <w:rPr>
          <w:sz w:val="22"/>
        </w:rPr>
        <w:t>uso</w:t>
      </w:r>
      <w:r>
        <w:rPr>
          <w:spacing w:val="-5"/>
          <w:sz w:val="22"/>
        </w:rPr>
        <w:t> </w:t>
      </w:r>
      <w:r>
        <w:rPr>
          <w:sz w:val="22"/>
        </w:rPr>
        <w:t>combinado</w:t>
      </w:r>
      <w:r>
        <w:rPr>
          <w:spacing w:val="-4"/>
          <w:sz w:val="22"/>
        </w:rPr>
        <w:t> </w:t>
      </w:r>
      <w:r>
        <w:rPr>
          <w:sz w:val="22"/>
        </w:rPr>
        <w:t>con</w:t>
      </w:r>
      <w:r>
        <w:rPr>
          <w:spacing w:val="-5"/>
          <w:sz w:val="22"/>
        </w:rPr>
        <w:t> </w:t>
      </w:r>
      <w:r>
        <w:rPr>
          <w:sz w:val="22"/>
        </w:rPr>
        <w:t>al</w:t>
      </w:r>
      <w:r>
        <w:rPr>
          <w:spacing w:val="-5"/>
          <w:sz w:val="22"/>
        </w:rPr>
        <w:t> </w:t>
      </w:r>
      <w:r>
        <w:rPr>
          <w:sz w:val="22"/>
        </w:rPr>
        <w:t>menos</w:t>
      </w:r>
      <w:r>
        <w:rPr>
          <w:spacing w:val="-5"/>
          <w:sz w:val="22"/>
        </w:rPr>
        <w:t> </w:t>
      </w:r>
      <w:r>
        <w:rPr>
          <w:sz w:val="22"/>
        </w:rPr>
        <w:t>un</w:t>
      </w:r>
      <w:r>
        <w:rPr>
          <w:spacing w:val="-4"/>
          <w:sz w:val="22"/>
        </w:rPr>
        <w:t> </w:t>
      </w:r>
      <w:r>
        <w:rPr>
          <w:sz w:val="22"/>
        </w:rPr>
        <w:t>factor</w:t>
      </w:r>
      <w:r>
        <w:rPr>
          <w:spacing w:val="-6"/>
          <w:sz w:val="22"/>
        </w:rPr>
        <w:t> </w:t>
      </w:r>
      <w:r>
        <w:rPr>
          <w:sz w:val="22"/>
        </w:rPr>
        <w:t>de</w:t>
      </w:r>
      <w:r>
        <w:rPr>
          <w:spacing w:val="-6"/>
          <w:sz w:val="22"/>
        </w:rPr>
        <w:t> </w:t>
      </w:r>
      <w:r>
        <w:rPr>
          <w:sz w:val="22"/>
        </w:rPr>
        <w:t>autenticación</w:t>
      </w:r>
      <w:r>
        <w:rPr>
          <w:spacing w:val="-5"/>
          <w:sz w:val="22"/>
        </w:rPr>
        <w:t> </w:t>
      </w:r>
      <w:r>
        <w:rPr>
          <w:sz w:val="22"/>
        </w:rPr>
        <w:t>adicional</w:t>
      </w:r>
      <w:r>
        <w:rPr>
          <w:spacing w:val="-3"/>
          <w:sz w:val="22"/>
        </w:rPr>
        <w:t> </w:t>
      </w:r>
      <w:r>
        <w:rPr>
          <w:sz w:val="22"/>
        </w:rPr>
        <w:t>de</w:t>
      </w:r>
      <w:r>
        <w:rPr>
          <w:spacing w:val="-7"/>
          <w:sz w:val="22"/>
        </w:rPr>
        <w:t> </w:t>
      </w:r>
      <w:r>
        <w:rPr>
          <w:sz w:val="22"/>
        </w:rPr>
        <w:t>otro</w:t>
      </w:r>
      <w:r>
        <w:rPr>
          <w:spacing w:val="-6"/>
          <w:sz w:val="22"/>
        </w:rPr>
        <w:t> </w:t>
      </w:r>
      <w:r>
        <w:rPr>
          <w:spacing w:val="-2"/>
          <w:sz w:val="22"/>
        </w:rPr>
        <w:t>tipo.</w:t>
      </w:r>
    </w:p>
    <w:p>
      <w:pPr>
        <w:pStyle w:val="ListParagraph"/>
        <w:numPr>
          <w:ilvl w:val="4"/>
          <w:numId w:val="24"/>
        </w:numPr>
        <w:tabs>
          <w:tab w:pos="822" w:val="left" w:leader="none"/>
        </w:tabs>
        <w:spacing w:line="240" w:lineRule="auto" w:before="52" w:after="0"/>
        <w:ind w:left="822" w:right="0" w:hanging="339"/>
        <w:jc w:val="left"/>
        <w:rPr>
          <w:sz w:val="22"/>
        </w:rPr>
      </w:pPr>
      <w:r>
        <w:rPr>
          <w:sz w:val="22"/>
        </w:rPr>
        <w:t>El</w:t>
      </w:r>
      <w:r>
        <w:rPr>
          <w:spacing w:val="-4"/>
          <w:sz w:val="22"/>
        </w:rPr>
        <w:t> </w:t>
      </w:r>
      <w:r>
        <w:rPr>
          <w:sz w:val="22"/>
        </w:rPr>
        <w:t>uso</w:t>
      </w:r>
      <w:r>
        <w:rPr>
          <w:spacing w:val="-5"/>
          <w:sz w:val="22"/>
        </w:rPr>
        <w:t> </w:t>
      </w:r>
      <w:r>
        <w:rPr>
          <w:sz w:val="22"/>
        </w:rPr>
        <w:t>de</w:t>
      </w:r>
      <w:r>
        <w:rPr>
          <w:spacing w:val="-7"/>
          <w:sz w:val="22"/>
        </w:rPr>
        <w:t> </w:t>
      </w:r>
      <w:r>
        <w:rPr>
          <w:sz w:val="22"/>
        </w:rPr>
        <w:t>canales</w:t>
      </w:r>
      <w:r>
        <w:rPr>
          <w:spacing w:val="-4"/>
          <w:sz w:val="22"/>
        </w:rPr>
        <w:t> </w:t>
      </w:r>
      <w:r>
        <w:rPr>
          <w:sz w:val="22"/>
        </w:rPr>
        <w:t>protegidos</w:t>
      </w:r>
      <w:r>
        <w:rPr>
          <w:spacing w:val="-5"/>
          <w:sz w:val="22"/>
        </w:rPr>
        <w:t> </w:t>
      </w:r>
      <w:r>
        <w:rPr>
          <w:sz w:val="22"/>
        </w:rPr>
        <w:t>para</w:t>
      </w:r>
      <w:r>
        <w:rPr>
          <w:spacing w:val="-7"/>
          <w:sz w:val="22"/>
        </w:rPr>
        <w:t> </w:t>
      </w:r>
      <w:r>
        <w:rPr>
          <w:sz w:val="22"/>
        </w:rPr>
        <w:t>la</w:t>
      </w:r>
      <w:r>
        <w:rPr>
          <w:spacing w:val="-6"/>
          <w:sz w:val="22"/>
        </w:rPr>
        <w:t> </w:t>
      </w:r>
      <w:r>
        <w:rPr>
          <w:sz w:val="22"/>
        </w:rPr>
        <w:t>transmisión</w:t>
      </w:r>
      <w:r>
        <w:rPr>
          <w:spacing w:val="-5"/>
          <w:sz w:val="22"/>
        </w:rPr>
        <w:t> </w:t>
      </w:r>
      <w:r>
        <w:rPr>
          <w:sz w:val="22"/>
        </w:rPr>
        <w:t>(transferencia)</w:t>
      </w:r>
      <w:r>
        <w:rPr>
          <w:spacing w:val="-6"/>
          <w:sz w:val="22"/>
        </w:rPr>
        <w:t> </w:t>
      </w:r>
      <w:r>
        <w:rPr>
          <w:sz w:val="22"/>
        </w:rPr>
        <w:t>de</w:t>
      </w:r>
      <w:r>
        <w:rPr>
          <w:spacing w:val="-6"/>
          <w:sz w:val="22"/>
        </w:rPr>
        <w:t> </w:t>
      </w:r>
      <w:r>
        <w:rPr>
          <w:spacing w:val="-2"/>
          <w:sz w:val="22"/>
        </w:rPr>
        <w:t>información.</w:t>
      </w:r>
    </w:p>
    <w:p>
      <w:pPr>
        <w:pStyle w:val="ListParagraph"/>
        <w:numPr>
          <w:ilvl w:val="4"/>
          <w:numId w:val="24"/>
        </w:numPr>
        <w:tabs>
          <w:tab w:pos="822" w:val="left" w:leader="none"/>
        </w:tabs>
        <w:spacing w:line="240" w:lineRule="auto" w:before="52" w:after="0"/>
        <w:ind w:left="822" w:right="0" w:hanging="339"/>
        <w:jc w:val="left"/>
        <w:rPr>
          <w:sz w:val="22"/>
        </w:rPr>
      </w:pPr>
      <w:r>
        <w:rPr>
          <w:sz w:val="22"/>
        </w:rPr>
        <w:t>La</w:t>
      </w:r>
      <w:r>
        <w:rPr>
          <w:spacing w:val="-5"/>
          <w:sz w:val="22"/>
        </w:rPr>
        <w:t> </w:t>
      </w:r>
      <w:r>
        <w:rPr>
          <w:sz w:val="22"/>
        </w:rPr>
        <w:t>definición</w:t>
      </w:r>
      <w:r>
        <w:rPr>
          <w:spacing w:val="-6"/>
          <w:sz w:val="22"/>
        </w:rPr>
        <w:t> </w:t>
      </w:r>
      <w:r>
        <w:rPr>
          <w:sz w:val="22"/>
        </w:rPr>
        <w:t>de</w:t>
      </w:r>
      <w:r>
        <w:rPr>
          <w:spacing w:val="-5"/>
          <w:sz w:val="22"/>
        </w:rPr>
        <w:t> </w:t>
      </w:r>
      <w:r>
        <w:rPr>
          <w:sz w:val="22"/>
        </w:rPr>
        <w:t>umbrales</w:t>
      </w:r>
      <w:r>
        <w:rPr>
          <w:spacing w:val="-7"/>
          <w:sz w:val="22"/>
        </w:rPr>
        <w:t> </w:t>
      </w:r>
      <w:r>
        <w:rPr>
          <w:sz w:val="22"/>
        </w:rPr>
        <w:t>de</w:t>
      </w:r>
      <w:r>
        <w:rPr>
          <w:spacing w:val="-6"/>
          <w:sz w:val="22"/>
        </w:rPr>
        <w:t> </w:t>
      </w:r>
      <w:r>
        <w:rPr>
          <w:spacing w:val="-2"/>
          <w:sz w:val="22"/>
        </w:rPr>
        <w:t>confianza.</w:t>
      </w:r>
    </w:p>
    <w:p>
      <w:pPr>
        <w:pStyle w:val="ListParagraph"/>
        <w:numPr>
          <w:ilvl w:val="4"/>
          <w:numId w:val="24"/>
        </w:numPr>
        <w:tabs>
          <w:tab w:pos="822" w:val="left" w:leader="none"/>
          <w:tab w:pos="834" w:val="left" w:leader="none"/>
        </w:tabs>
        <w:spacing w:line="278" w:lineRule="auto" w:before="52" w:after="0"/>
        <w:ind w:left="834" w:right="280" w:hanging="351"/>
        <w:jc w:val="left"/>
        <w:rPr>
          <w:sz w:val="22"/>
        </w:rPr>
      </w:pPr>
      <w:r>
        <w:rPr>
          <w:sz w:val="22"/>
        </w:rPr>
        <w:t>La implementación de controles que mitiguen el riesgo de ataques en la etapa de presenta-ción de credenciales.</w:t>
      </w:r>
    </w:p>
    <w:p>
      <w:pPr>
        <w:pStyle w:val="ListParagraph"/>
        <w:numPr>
          <w:ilvl w:val="4"/>
          <w:numId w:val="24"/>
        </w:numPr>
        <w:tabs>
          <w:tab w:pos="822" w:val="left" w:leader="none"/>
        </w:tabs>
        <w:spacing w:line="240" w:lineRule="auto" w:before="10" w:after="0"/>
        <w:ind w:left="822" w:right="0" w:hanging="339"/>
        <w:jc w:val="left"/>
        <w:rPr>
          <w:sz w:val="22"/>
        </w:rPr>
      </w:pPr>
      <w:r>
        <w:rPr>
          <w:sz w:val="22"/>
        </w:rPr>
        <w:t>La</w:t>
      </w:r>
      <w:r>
        <w:rPr>
          <w:spacing w:val="-5"/>
          <w:sz w:val="22"/>
        </w:rPr>
        <w:t> </w:t>
      </w:r>
      <w:r>
        <w:rPr>
          <w:sz w:val="22"/>
        </w:rPr>
        <w:t>aplicación</w:t>
      </w:r>
      <w:r>
        <w:rPr>
          <w:spacing w:val="-5"/>
          <w:sz w:val="22"/>
        </w:rPr>
        <w:t> </w:t>
      </w:r>
      <w:r>
        <w:rPr>
          <w:sz w:val="22"/>
        </w:rPr>
        <w:t>de</w:t>
      </w:r>
      <w:r>
        <w:rPr>
          <w:spacing w:val="-7"/>
          <w:sz w:val="22"/>
        </w:rPr>
        <w:t> </w:t>
      </w:r>
      <w:r>
        <w:rPr>
          <w:sz w:val="22"/>
        </w:rPr>
        <w:t>controles</w:t>
      </w:r>
      <w:r>
        <w:rPr>
          <w:spacing w:val="-7"/>
          <w:sz w:val="22"/>
        </w:rPr>
        <w:t> </w:t>
      </w:r>
      <w:r>
        <w:rPr>
          <w:sz w:val="22"/>
        </w:rPr>
        <w:t>de</w:t>
      </w:r>
      <w:r>
        <w:rPr>
          <w:spacing w:val="-5"/>
          <w:sz w:val="22"/>
        </w:rPr>
        <w:t> </w:t>
      </w:r>
      <w:r>
        <w:rPr>
          <w:sz w:val="22"/>
        </w:rPr>
        <w:t>intentos</w:t>
      </w:r>
      <w:r>
        <w:rPr>
          <w:spacing w:val="-5"/>
          <w:sz w:val="22"/>
        </w:rPr>
        <w:t> </w:t>
      </w:r>
      <w:r>
        <w:rPr>
          <w:sz w:val="22"/>
        </w:rPr>
        <w:t>fallidos</w:t>
      </w:r>
      <w:r>
        <w:rPr>
          <w:spacing w:val="-5"/>
          <w:sz w:val="22"/>
        </w:rPr>
        <w:t> </w:t>
      </w:r>
      <w:r>
        <w:rPr>
          <w:sz w:val="22"/>
        </w:rPr>
        <w:t>de</w:t>
      </w:r>
      <w:r>
        <w:rPr>
          <w:spacing w:val="-7"/>
          <w:sz w:val="22"/>
        </w:rPr>
        <w:t> </w:t>
      </w:r>
      <w:r>
        <w:rPr>
          <w:spacing w:val="-2"/>
          <w:sz w:val="22"/>
        </w:rPr>
        <w:t>autenticación.</w:t>
      </w:r>
    </w:p>
    <w:p>
      <w:pPr>
        <w:pStyle w:val="ListParagraph"/>
        <w:numPr>
          <w:ilvl w:val="4"/>
          <w:numId w:val="24"/>
        </w:numPr>
        <w:tabs>
          <w:tab w:pos="822" w:val="left" w:leader="none"/>
          <w:tab w:pos="834" w:val="left" w:leader="none"/>
        </w:tabs>
        <w:spacing w:line="278" w:lineRule="auto" w:before="52" w:after="0"/>
        <w:ind w:left="834" w:right="286" w:hanging="351"/>
        <w:jc w:val="left"/>
        <w:rPr>
          <w:sz w:val="22"/>
        </w:rPr>
      </w:pPr>
      <w:r>
        <w:rPr>
          <w:sz w:val="22"/>
        </w:rPr>
        <w:t>La aplicación de medidas que permitan la identificación de los dispositivos utilizados para la captura y validación de las credenciales.</w:t>
      </w:r>
    </w:p>
    <w:p>
      <w:pPr>
        <w:pStyle w:val="BodyText"/>
        <w:spacing w:before="34"/>
      </w:pPr>
    </w:p>
    <w:p>
      <w:pPr>
        <w:pStyle w:val="ListParagraph"/>
        <w:numPr>
          <w:ilvl w:val="3"/>
          <w:numId w:val="24"/>
        </w:numPr>
        <w:tabs>
          <w:tab w:pos="903" w:val="left" w:leader="none"/>
        </w:tabs>
        <w:spacing w:line="240" w:lineRule="auto" w:before="0" w:after="0"/>
        <w:ind w:left="903" w:right="0" w:hanging="789"/>
        <w:jc w:val="left"/>
        <w:rPr>
          <w:sz w:val="22"/>
        </w:rPr>
      </w:pPr>
      <w:r>
        <w:rPr>
          <w:sz w:val="22"/>
        </w:rPr>
        <w:t>Requisitos</w:t>
      </w:r>
      <w:r>
        <w:rPr>
          <w:spacing w:val="-8"/>
          <w:sz w:val="22"/>
        </w:rPr>
        <w:t> </w:t>
      </w:r>
      <w:r>
        <w:rPr>
          <w:sz w:val="22"/>
        </w:rPr>
        <w:t>generales</w:t>
      </w:r>
      <w:r>
        <w:rPr>
          <w:spacing w:val="-7"/>
          <w:sz w:val="22"/>
        </w:rPr>
        <w:t> </w:t>
      </w:r>
      <w:r>
        <w:rPr>
          <w:sz w:val="22"/>
        </w:rPr>
        <w:t>para</w:t>
      </w:r>
      <w:r>
        <w:rPr>
          <w:spacing w:val="-7"/>
          <w:sz w:val="22"/>
        </w:rPr>
        <w:t> </w:t>
      </w:r>
      <w:r>
        <w:rPr>
          <w:sz w:val="22"/>
        </w:rPr>
        <w:t>la</w:t>
      </w:r>
      <w:r>
        <w:rPr>
          <w:spacing w:val="-8"/>
          <w:sz w:val="22"/>
        </w:rPr>
        <w:t> </w:t>
      </w:r>
      <w:r>
        <w:rPr>
          <w:sz w:val="22"/>
        </w:rPr>
        <w:t>autenticación</w:t>
      </w:r>
      <w:r>
        <w:rPr>
          <w:spacing w:val="-8"/>
          <w:sz w:val="22"/>
        </w:rPr>
        <w:t> </w:t>
      </w:r>
      <w:r>
        <w:rPr>
          <w:spacing w:val="-2"/>
          <w:sz w:val="22"/>
        </w:rPr>
        <w:t>multifactor</w:t>
      </w:r>
    </w:p>
    <w:p>
      <w:pPr>
        <w:pStyle w:val="BodyText"/>
        <w:spacing w:before="24"/>
      </w:pPr>
    </w:p>
    <w:p>
      <w:pPr>
        <w:pStyle w:val="BodyText"/>
        <w:spacing w:line="256" w:lineRule="auto"/>
        <w:ind w:left="114" w:right="278"/>
        <w:jc w:val="both"/>
      </w:pPr>
      <w:r>
        <w:rPr/>
        <w:t>Las</w:t>
      </w:r>
      <w:r>
        <w:rPr>
          <w:spacing w:val="-1"/>
        </w:rPr>
        <w:t> </w:t>
      </w:r>
      <w:r>
        <w:rPr/>
        <w:t>entidades</w:t>
      </w:r>
      <w:r>
        <w:rPr>
          <w:spacing w:val="-1"/>
        </w:rPr>
        <w:t> </w:t>
      </w:r>
      <w:r>
        <w:rPr/>
        <w:t>deberán evaluar</w:t>
      </w:r>
      <w:r>
        <w:rPr>
          <w:spacing w:val="-4"/>
        </w:rPr>
        <w:t> </w:t>
      </w:r>
      <w:r>
        <w:rPr/>
        <w:t>la utilización de autenticación multifactor</w:t>
      </w:r>
      <w:r>
        <w:rPr>
          <w:spacing w:val="-2"/>
        </w:rPr>
        <w:t> </w:t>
      </w:r>
      <w:r>
        <w:rPr/>
        <w:t>para el acceso a los</w:t>
      </w:r>
      <w:r>
        <w:rPr>
          <w:spacing w:val="-1"/>
        </w:rPr>
        <w:t> </w:t>
      </w:r>
      <w:r>
        <w:rPr/>
        <w:t>activos de información de acuerdo con su clasificación, y la gestión de amenazas y vulnerabilidades. Ade-más, las entidades deberán evaluar la robustez del método en conjunto con la usabilidad y la efi-</w:t>
      </w:r>
      <w:r>
        <w:rPr>
          <w:spacing w:val="-2"/>
        </w:rPr>
        <w:t>ciencia.</w:t>
      </w:r>
    </w:p>
    <w:p>
      <w:pPr>
        <w:pStyle w:val="BodyText"/>
        <w:spacing w:line="254" w:lineRule="auto" w:before="235"/>
        <w:ind w:left="114" w:right="287"/>
        <w:jc w:val="both"/>
      </w:pPr>
      <w:r>
        <w:rPr/>
        <w:t>En la implementación de</w:t>
      </w:r>
      <w:r>
        <w:rPr>
          <w:spacing w:val="-3"/>
        </w:rPr>
        <w:t> </w:t>
      </w:r>
      <w:r>
        <w:rPr/>
        <w:t>autenticación multifactor se deberá utilizar al menos dos factores de distin-ta categoría o un autenticador multifactor.</w:t>
      </w:r>
    </w:p>
    <w:p>
      <w:pPr>
        <w:pStyle w:val="BodyText"/>
        <w:spacing w:line="278" w:lineRule="auto" w:before="246"/>
        <w:ind w:left="114" w:right="289"/>
        <w:jc w:val="both"/>
      </w:pPr>
      <w:r>
        <w:rPr/>
        <w:t>Se considerará autenticador multifactor al software o hardware de generación de claves de un solo uso (OTP), o dispositivos criptográficos, cuando cumpla con los siguientes requisitos:</w:t>
      </w:r>
    </w:p>
    <w:p>
      <w:pPr>
        <w:pStyle w:val="ListParagraph"/>
        <w:numPr>
          <w:ilvl w:val="0"/>
          <w:numId w:val="33"/>
        </w:numPr>
        <w:tabs>
          <w:tab w:pos="822" w:val="left" w:leader="none"/>
          <w:tab w:pos="834" w:val="left" w:leader="none"/>
        </w:tabs>
        <w:spacing w:line="276" w:lineRule="auto" w:before="251" w:after="0"/>
        <w:ind w:left="834" w:right="280" w:hanging="351"/>
        <w:jc w:val="left"/>
        <w:rPr>
          <w:sz w:val="22"/>
        </w:rPr>
      </w:pPr>
      <w:r>
        <w:rPr>
          <w:sz w:val="22"/>
        </w:rPr>
        <w:t>El acceso</w:t>
      </w:r>
      <w:r>
        <w:rPr>
          <w:spacing w:val="-1"/>
          <w:sz w:val="22"/>
        </w:rPr>
        <w:t> </w:t>
      </w:r>
      <w:r>
        <w:rPr>
          <w:sz w:val="22"/>
        </w:rPr>
        <w:t>al</w:t>
      </w:r>
      <w:r>
        <w:rPr>
          <w:spacing w:val="-1"/>
          <w:sz w:val="22"/>
        </w:rPr>
        <w:t> </w:t>
      </w:r>
      <w:r>
        <w:rPr>
          <w:sz w:val="22"/>
        </w:rPr>
        <w:t>generador</w:t>
      </w:r>
      <w:r>
        <w:rPr>
          <w:spacing w:val="-1"/>
          <w:sz w:val="22"/>
        </w:rPr>
        <w:t> </w:t>
      </w:r>
      <w:r>
        <w:rPr>
          <w:sz w:val="22"/>
        </w:rPr>
        <w:t>deberá requerir</w:t>
      </w:r>
      <w:r>
        <w:rPr>
          <w:spacing w:val="-1"/>
          <w:sz w:val="22"/>
        </w:rPr>
        <w:t> </w:t>
      </w:r>
      <w:r>
        <w:rPr>
          <w:sz w:val="22"/>
        </w:rPr>
        <w:t>un</w:t>
      </w:r>
      <w:r>
        <w:rPr>
          <w:spacing w:val="-1"/>
          <w:sz w:val="22"/>
        </w:rPr>
        <w:t> </w:t>
      </w:r>
      <w:r>
        <w:rPr>
          <w:sz w:val="22"/>
        </w:rPr>
        <w:t>factor</w:t>
      </w:r>
      <w:r>
        <w:rPr>
          <w:spacing w:val="-1"/>
          <w:sz w:val="22"/>
        </w:rPr>
        <w:t> </w:t>
      </w:r>
      <w:r>
        <w:rPr>
          <w:sz w:val="22"/>
        </w:rPr>
        <w:t>de autenticación del tipo secreto memoriza-do o datos biométricos.</w:t>
      </w:r>
    </w:p>
    <w:p>
      <w:pPr>
        <w:pStyle w:val="ListParagraph"/>
        <w:numPr>
          <w:ilvl w:val="0"/>
          <w:numId w:val="33"/>
        </w:numPr>
        <w:tabs>
          <w:tab w:pos="822" w:val="left" w:leader="none"/>
          <w:tab w:pos="834" w:val="left" w:leader="none"/>
        </w:tabs>
        <w:spacing w:line="276" w:lineRule="auto" w:before="16" w:after="0"/>
        <w:ind w:left="834" w:right="280" w:hanging="351"/>
        <w:jc w:val="left"/>
        <w:rPr>
          <w:sz w:val="22"/>
        </w:rPr>
      </w:pPr>
      <w:r>
        <w:rPr>
          <w:sz w:val="22"/>
        </w:rPr>
        <w:t>Cuando se utilice un secreto memorizado para el acceso, éste deberá tener</w:t>
      </w:r>
      <w:r>
        <w:rPr>
          <w:spacing w:val="18"/>
          <w:sz w:val="22"/>
        </w:rPr>
        <w:t> </w:t>
      </w:r>
      <w:r>
        <w:rPr>
          <w:sz w:val="22"/>
        </w:rPr>
        <w:t>al menos 6 ca-</w:t>
      </w:r>
      <w:r>
        <w:rPr>
          <w:spacing w:val="-2"/>
          <w:sz w:val="22"/>
        </w:rPr>
        <w:t>racteres.</w:t>
      </w:r>
    </w:p>
    <w:p>
      <w:pPr>
        <w:pStyle w:val="ListParagraph"/>
        <w:spacing w:after="0" w:line="276" w:lineRule="auto"/>
        <w:jc w:val="left"/>
        <w:rPr>
          <w:sz w:val="22"/>
        </w:rPr>
        <w:sectPr>
          <w:pgSz w:w="11910" w:h="16840"/>
          <w:pgMar w:header="569" w:footer="0" w:top="1620" w:bottom="280" w:left="1417" w:right="283"/>
        </w:sectPr>
      </w:pPr>
    </w:p>
    <w:p>
      <w:pPr>
        <w:pStyle w:val="BodyText"/>
        <w:spacing w:before="162"/>
      </w:pPr>
    </w:p>
    <w:p>
      <w:pPr>
        <w:pStyle w:val="ListParagraph"/>
        <w:numPr>
          <w:ilvl w:val="0"/>
          <w:numId w:val="33"/>
        </w:numPr>
        <w:tabs>
          <w:tab w:pos="822" w:val="left" w:leader="none"/>
          <w:tab w:pos="834" w:val="left" w:leader="none"/>
        </w:tabs>
        <w:spacing w:line="276" w:lineRule="auto" w:before="0" w:after="0"/>
        <w:ind w:left="834" w:right="282" w:hanging="351"/>
        <w:jc w:val="left"/>
        <w:rPr>
          <w:sz w:val="22"/>
        </w:rPr>
      </w:pPr>
      <w:r>
        <w:rPr>
          <w:sz w:val="22"/>
        </w:rPr>
        <w:t>Si se usan factores biométricos,</w:t>
      </w:r>
      <w:r>
        <w:rPr>
          <w:spacing w:val="-1"/>
          <w:sz w:val="22"/>
        </w:rPr>
        <w:t> </w:t>
      </w:r>
      <w:r>
        <w:rPr>
          <w:sz w:val="22"/>
        </w:rPr>
        <w:t>se deberán tomar en cuenta las consideraciones del aparta-do anterior.</w:t>
      </w:r>
    </w:p>
    <w:p>
      <w:pPr>
        <w:pStyle w:val="ListParagraph"/>
        <w:numPr>
          <w:ilvl w:val="0"/>
          <w:numId w:val="33"/>
        </w:numPr>
        <w:tabs>
          <w:tab w:pos="822" w:val="left" w:leader="none"/>
        </w:tabs>
        <w:spacing w:line="240" w:lineRule="auto" w:before="13" w:after="0"/>
        <w:ind w:left="822" w:right="0" w:hanging="339"/>
        <w:jc w:val="left"/>
        <w:rPr>
          <w:sz w:val="22"/>
        </w:rPr>
      </w:pPr>
      <w:r>
        <w:rPr>
          <w:sz w:val="22"/>
        </w:rPr>
        <w:t>Se</w:t>
      </w:r>
      <w:r>
        <w:rPr>
          <w:spacing w:val="-5"/>
          <w:sz w:val="22"/>
        </w:rPr>
        <w:t> </w:t>
      </w:r>
      <w:r>
        <w:rPr>
          <w:sz w:val="22"/>
        </w:rPr>
        <w:t>deberán</w:t>
      </w:r>
      <w:r>
        <w:rPr>
          <w:spacing w:val="-6"/>
          <w:sz w:val="22"/>
        </w:rPr>
        <w:t> </w:t>
      </w:r>
      <w:r>
        <w:rPr>
          <w:sz w:val="22"/>
        </w:rPr>
        <w:t>limitar</w:t>
      </w:r>
      <w:r>
        <w:rPr>
          <w:spacing w:val="-5"/>
          <w:sz w:val="22"/>
        </w:rPr>
        <w:t> </w:t>
      </w:r>
      <w:r>
        <w:rPr>
          <w:sz w:val="22"/>
        </w:rPr>
        <w:t>los</w:t>
      </w:r>
      <w:r>
        <w:rPr>
          <w:spacing w:val="-5"/>
          <w:sz w:val="22"/>
        </w:rPr>
        <w:t> </w:t>
      </w:r>
      <w:r>
        <w:rPr>
          <w:sz w:val="22"/>
        </w:rPr>
        <w:t>intentos</w:t>
      </w:r>
      <w:r>
        <w:rPr>
          <w:spacing w:val="-4"/>
          <w:sz w:val="22"/>
        </w:rPr>
        <w:t> </w:t>
      </w:r>
      <w:r>
        <w:rPr>
          <w:sz w:val="22"/>
        </w:rPr>
        <w:t>fallidos</w:t>
      </w:r>
      <w:r>
        <w:rPr>
          <w:spacing w:val="-5"/>
          <w:sz w:val="22"/>
        </w:rPr>
        <w:t> </w:t>
      </w:r>
      <w:r>
        <w:rPr>
          <w:sz w:val="22"/>
        </w:rPr>
        <w:t>de</w:t>
      </w:r>
      <w:r>
        <w:rPr>
          <w:spacing w:val="-4"/>
          <w:sz w:val="22"/>
        </w:rPr>
        <w:t> </w:t>
      </w:r>
      <w:r>
        <w:rPr>
          <w:spacing w:val="-2"/>
          <w:sz w:val="22"/>
        </w:rPr>
        <w:t>acceso.</w:t>
      </w:r>
    </w:p>
    <w:p>
      <w:pPr>
        <w:pStyle w:val="BodyText"/>
        <w:spacing w:before="75"/>
      </w:pPr>
    </w:p>
    <w:p>
      <w:pPr>
        <w:pStyle w:val="ListParagraph"/>
        <w:numPr>
          <w:ilvl w:val="2"/>
          <w:numId w:val="24"/>
        </w:numPr>
        <w:tabs>
          <w:tab w:pos="719" w:val="left" w:leader="none"/>
        </w:tabs>
        <w:spacing w:line="240" w:lineRule="auto" w:before="0" w:after="0"/>
        <w:ind w:left="719" w:right="0" w:hanging="605"/>
        <w:jc w:val="left"/>
        <w:rPr>
          <w:sz w:val="22"/>
        </w:rPr>
      </w:pPr>
      <w:r>
        <w:rPr>
          <w:sz w:val="22"/>
        </w:rPr>
        <w:t>Seguridad</w:t>
      </w:r>
      <w:r>
        <w:rPr>
          <w:spacing w:val="-8"/>
          <w:sz w:val="22"/>
        </w:rPr>
        <w:t> </w:t>
      </w:r>
      <w:r>
        <w:rPr>
          <w:sz w:val="22"/>
        </w:rPr>
        <w:t>de</w:t>
      </w:r>
      <w:r>
        <w:rPr>
          <w:spacing w:val="-5"/>
          <w:sz w:val="22"/>
        </w:rPr>
        <w:t> </w:t>
      </w:r>
      <w:r>
        <w:rPr>
          <w:sz w:val="22"/>
        </w:rPr>
        <w:t>los</w:t>
      </w:r>
      <w:r>
        <w:rPr>
          <w:spacing w:val="-6"/>
          <w:sz w:val="22"/>
        </w:rPr>
        <w:t> </w:t>
      </w:r>
      <w:r>
        <w:rPr>
          <w:sz w:val="22"/>
        </w:rPr>
        <w:t>dispositivos</w:t>
      </w:r>
      <w:r>
        <w:rPr>
          <w:spacing w:val="-5"/>
          <w:sz w:val="22"/>
        </w:rPr>
        <w:t> </w:t>
      </w:r>
      <w:r>
        <w:rPr>
          <w:spacing w:val="-2"/>
          <w:sz w:val="22"/>
        </w:rPr>
        <w:t>portátiles</w:t>
      </w:r>
    </w:p>
    <w:p>
      <w:pPr>
        <w:pStyle w:val="BodyText"/>
        <w:spacing w:before="24"/>
      </w:pPr>
    </w:p>
    <w:p>
      <w:pPr>
        <w:pStyle w:val="BodyText"/>
        <w:spacing w:line="276" w:lineRule="auto" w:before="1"/>
        <w:ind w:left="114" w:right="280"/>
        <w:jc w:val="both"/>
      </w:pPr>
      <w:r>
        <w:rPr/>
        <w:t>Se deberán establecer controles de seguridad para los dispositivos propios de la entidad asignados a los usuarios internos de acuerdo con la clasificación de los datos y la información, así como la gestión de vulnerabilidades y amenazas, que contemplen, como mínimo:</w:t>
      </w:r>
    </w:p>
    <w:p>
      <w:pPr>
        <w:pStyle w:val="BodyText"/>
        <w:spacing w:before="2"/>
      </w:pPr>
    </w:p>
    <w:p>
      <w:pPr>
        <w:pStyle w:val="ListParagraph"/>
        <w:numPr>
          <w:ilvl w:val="0"/>
          <w:numId w:val="34"/>
        </w:numPr>
        <w:tabs>
          <w:tab w:pos="822" w:val="left" w:leader="none"/>
        </w:tabs>
        <w:spacing w:line="240" w:lineRule="auto" w:before="0" w:after="0"/>
        <w:ind w:left="822" w:right="0" w:hanging="339"/>
        <w:jc w:val="left"/>
        <w:rPr>
          <w:sz w:val="22"/>
        </w:rPr>
      </w:pPr>
      <w:r>
        <w:rPr>
          <w:sz w:val="22"/>
        </w:rPr>
        <w:t>Las</w:t>
      </w:r>
      <w:r>
        <w:rPr>
          <w:spacing w:val="-7"/>
          <w:sz w:val="22"/>
        </w:rPr>
        <w:t> </w:t>
      </w:r>
      <w:r>
        <w:rPr>
          <w:sz w:val="22"/>
        </w:rPr>
        <w:t>configuraciones</w:t>
      </w:r>
      <w:r>
        <w:rPr>
          <w:spacing w:val="-4"/>
          <w:sz w:val="22"/>
        </w:rPr>
        <w:t> </w:t>
      </w:r>
      <w:r>
        <w:rPr>
          <w:sz w:val="22"/>
        </w:rPr>
        <w:t>de</w:t>
      </w:r>
      <w:r>
        <w:rPr>
          <w:spacing w:val="-6"/>
          <w:sz w:val="22"/>
        </w:rPr>
        <w:t> </w:t>
      </w:r>
      <w:r>
        <w:rPr>
          <w:sz w:val="22"/>
        </w:rPr>
        <w:t>seguridad</w:t>
      </w:r>
      <w:r>
        <w:rPr>
          <w:spacing w:val="-4"/>
          <w:sz w:val="22"/>
        </w:rPr>
        <w:t> </w:t>
      </w:r>
      <w:r>
        <w:rPr>
          <w:sz w:val="22"/>
        </w:rPr>
        <w:t>de</w:t>
      </w:r>
      <w:r>
        <w:rPr>
          <w:spacing w:val="-6"/>
          <w:sz w:val="22"/>
        </w:rPr>
        <w:t> </w:t>
      </w:r>
      <w:r>
        <w:rPr>
          <w:sz w:val="22"/>
        </w:rPr>
        <w:t>los</w:t>
      </w:r>
      <w:r>
        <w:rPr>
          <w:spacing w:val="-6"/>
          <w:sz w:val="22"/>
        </w:rPr>
        <w:t> </w:t>
      </w:r>
      <w:r>
        <w:rPr>
          <w:spacing w:val="-2"/>
          <w:sz w:val="22"/>
        </w:rPr>
        <w:t>dispositivos.</w:t>
      </w:r>
    </w:p>
    <w:p>
      <w:pPr>
        <w:pStyle w:val="ListParagraph"/>
        <w:numPr>
          <w:ilvl w:val="0"/>
          <w:numId w:val="34"/>
        </w:numPr>
        <w:tabs>
          <w:tab w:pos="822" w:val="left" w:leader="none"/>
        </w:tabs>
        <w:spacing w:line="240" w:lineRule="auto" w:before="54" w:after="0"/>
        <w:ind w:left="822" w:right="0" w:hanging="339"/>
        <w:jc w:val="left"/>
        <w:rPr>
          <w:sz w:val="22"/>
        </w:rPr>
      </w:pPr>
      <w:r>
        <w:rPr>
          <w:sz w:val="22"/>
        </w:rPr>
        <w:t>El</w:t>
      </w:r>
      <w:r>
        <w:rPr>
          <w:spacing w:val="-2"/>
          <w:sz w:val="22"/>
        </w:rPr>
        <w:t> </w:t>
      </w:r>
      <w:r>
        <w:rPr>
          <w:sz w:val="22"/>
        </w:rPr>
        <w:t>cifrado</w:t>
      </w:r>
      <w:r>
        <w:rPr>
          <w:spacing w:val="-4"/>
          <w:sz w:val="22"/>
        </w:rPr>
        <w:t> </w:t>
      </w:r>
      <w:r>
        <w:rPr>
          <w:sz w:val="22"/>
        </w:rPr>
        <w:t>de</w:t>
      </w:r>
      <w:r>
        <w:rPr>
          <w:spacing w:val="-3"/>
          <w:sz w:val="22"/>
        </w:rPr>
        <w:t> </w:t>
      </w:r>
      <w:r>
        <w:rPr>
          <w:sz w:val="22"/>
        </w:rPr>
        <w:t>la</w:t>
      </w:r>
      <w:r>
        <w:rPr>
          <w:spacing w:val="-2"/>
          <w:sz w:val="22"/>
        </w:rPr>
        <w:t> información.</w:t>
      </w:r>
    </w:p>
    <w:p>
      <w:pPr>
        <w:pStyle w:val="ListParagraph"/>
        <w:numPr>
          <w:ilvl w:val="0"/>
          <w:numId w:val="34"/>
        </w:numPr>
        <w:tabs>
          <w:tab w:pos="822" w:val="left" w:leader="none"/>
        </w:tabs>
        <w:spacing w:line="240" w:lineRule="auto" w:before="54" w:after="0"/>
        <w:ind w:left="822" w:right="0" w:hanging="339"/>
        <w:jc w:val="left"/>
        <w:rPr>
          <w:sz w:val="22"/>
        </w:rPr>
      </w:pPr>
      <w:r>
        <w:rPr>
          <w:sz w:val="22"/>
        </w:rPr>
        <w:t>La</w:t>
      </w:r>
      <w:r>
        <w:rPr>
          <w:spacing w:val="-5"/>
          <w:sz w:val="22"/>
        </w:rPr>
        <w:t> </w:t>
      </w:r>
      <w:r>
        <w:rPr>
          <w:sz w:val="22"/>
        </w:rPr>
        <w:t>limitación</w:t>
      </w:r>
      <w:r>
        <w:rPr>
          <w:spacing w:val="-5"/>
          <w:sz w:val="22"/>
        </w:rPr>
        <w:t> </w:t>
      </w:r>
      <w:r>
        <w:rPr>
          <w:sz w:val="22"/>
        </w:rPr>
        <w:t>de</w:t>
      </w:r>
      <w:r>
        <w:rPr>
          <w:spacing w:val="-7"/>
          <w:sz w:val="22"/>
        </w:rPr>
        <w:t> </w:t>
      </w:r>
      <w:r>
        <w:rPr>
          <w:sz w:val="22"/>
        </w:rPr>
        <w:t>instalación</w:t>
      </w:r>
      <w:r>
        <w:rPr>
          <w:spacing w:val="-2"/>
          <w:sz w:val="22"/>
        </w:rPr>
        <w:t> </w:t>
      </w:r>
      <w:r>
        <w:rPr>
          <w:sz w:val="22"/>
        </w:rPr>
        <w:t>de</w:t>
      </w:r>
      <w:r>
        <w:rPr>
          <w:spacing w:val="-7"/>
          <w:sz w:val="22"/>
        </w:rPr>
        <w:t> </w:t>
      </w:r>
      <w:r>
        <w:rPr>
          <w:sz w:val="22"/>
        </w:rPr>
        <w:t>software</w:t>
      </w:r>
      <w:r>
        <w:rPr>
          <w:spacing w:val="-5"/>
          <w:sz w:val="22"/>
        </w:rPr>
        <w:t> </w:t>
      </w:r>
      <w:r>
        <w:rPr>
          <w:sz w:val="22"/>
        </w:rPr>
        <w:t>no</w:t>
      </w:r>
      <w:r>
        <w:rPr>
          <w:spacing w:val="-2"/>
          <w:sz w:val="22"/>
        </w:rPr>
        <w:t> autorizado.</w:t>
      </w:r>
    </w:p>
    <w:p>
      <w:pPr>
        <w:pStyle w:val="BodyText"/>
        <w:spacing w:line="278" w:lineRule="auto" w:before="35"/>
        <w:ind w:left="114"/>
      </w:pPr>
      <w:r>
        <w:rPr/>
        <w:t>Asimismo, se deberán implementar</w:t>
      </w:r>
      <w:r>
        <w:rPr>
          <w:spacing w:val="-2"/>
        </w:rPr>
        <w:t> </w:t>
      </w:r>
      <w:r>
        <w:rPr/>
        <w:t>controles de seguridad para limitar la conexión y</w:t>
      </w:r>
      <w:r>
        <w:rPr>
          <w:spacing w:val="-3"/>
        </w:rPr>
        <w:t> </w:t>
      </w:r>
      <w:r>
        <w:rPr/>
        <w:t>el acceso a las redes, sistemas e información a los dispositivos propios de los usuarios internos o contratistas.</w:t>
      </w:r>
    </w:p>
    <w:p>
      <w:pPr>
        <w:pStyle w:val="BodyText"/>
        <w:spacing w:before="24"/>
      </w:pPr>
    </w:p>
    <w:p>
      <w:pPr>
        <w:pStyle w:val="ListParagraph"/>
        <w:numPr>
          <w:ilvl w:val="2"/>
          <w:numId w:val="24"/>
        </w:numPr>
        <w:tabs>
          <w:tab w:pos="719" w:val="left" w:leader="none"/>
        </w:tabs>
        <w:spacing w:line="240" w:lineRule="auto" w:before="1" w:after="0"/>
        <w:ind w:left="719" w:right="0" w:hanging="605"/>
        <w:jc w:val="left"/>
        <w:rPr>
          <w:sz w:val="22"/>
        </w:rPr>
      </w:pPr>
      <w:r>
        <w:rPr>
          <w:sz w:val="22"/>
        </w:rPr>
        <w:t>Controles</w:t>
      </w:r>
      <w:r>
        <w:rPr>
          <w:spacing w:val="-5"/>
          <w:sz w:val="22"/>
        </w:rPr>
        <w:t> </w:t>
      </w:r>
      <w:r>
        <w:rPr>
          <w:sz w:val="22"/>
        </w:rPr>
        <w:t>sobre</w:t>
      </w:r>
      <w:r>
        <w:rPr>
          <w:spacing w:val="-5"/>
          <w:sz w:val="22"/>
        </w:rPr>
        <w:t> </w:t>
      </w:r>
      <w:r>
        <w:rPr>
          <w:sz w:val="22"/>
        </w:rPr>
        <w:t>la</w:t>
      </w:r>
      <w:r>
        <w:rPr>
          <w:spacing w:val="-6"/>
          <w:sz w:val="22"/>
        </w:rPr>
        <w:t> </w:t>
      </w:r>
      <w:r>
        <w:rPr>
          <w:spacing w:val="-2"/>
          <w:sz w:val="22"/>
        </w:rPr>
        <w:t>información</w:t>
      </w:r>
    </w:p>
    <w:p>
      <w:pPr>
        <w:pStyle w:val="BodyText"/>
        <w:spacing w:before="24"/>
      </w:pPr>
    </w:p>
    <w:p>
      <w:pPr>
        <w:pStyle w:val="BodyText"/>
        <w:spacing w:line="276" w:lineRule="auto"/>
        <w:ind w:left="114" w:right="279"/>
        <w:jc w:val="both"/>
      </w:pPr>
      <w:r>
        <w:rPr/>
        <w:t>En concordancia con la clasificación de los datos y la información, y la gestión de las vulnerabilida-des y amenazas, las entidades financieras deberán implementar medidas que les permitan detectar y evitar el acceso, la modificación, copia o transmisión no autorizada de información. Los controles implementados deberán:</w:t>
      </w:r>
    </w:p>
    <w:p>
      <w:pPr>
        <w:pStyle w:val="BodyText"/>
        <w:spacing w:before="4"/>
      </w:pPr>
    </w:p>
    <w:p>
      <w:pPr>
        <w:pStyle w:val="ListParagraph"/>
        <w:numPr>
          <w:ilvl w:val="0"/>
          <w:numId w:val="35"/>
        </w:numPr>
        <w:tabs>
          <w:tab w:pos="822" w:val="left" w:leader="none"/>
          <w:tab w:pos="834" w:val="left" w:leader="none"/>
        </w:tabs>
        <w:spacing w:line="273" w:lineRule="auto" w:before="0" w:after="0"/>
        <w:ind w:left="834" w:right="287" w:hanging="351"/>
        <w:jc w:val="left"/>
        <w:rPr>
          <w:sz w:val="22"/>
        </w:rPr>
      </w:pPr>
      <w:r>
        <w:rPr>
          <w:sz w:val="22"/>
        </w:rPr>
        <w:t>Cifrar</w:t>
      </w:r>
      <w:r>
        <w:rPr>
          <w:spacing w:val="26"/>
          <w:sz w:val="22"/>
        </w:rPr>
        <w:t> </w:t>
      </w:r>
      <w:r>
        <w:rPr>
          <w:sz w:val="22"/>
        </w:rPr>
        <w:t>la</w:t>
      </w:r>
      <w:r>
        <w:rPr>
          <w:spacing w:val="24"/>
          <w:sz w:val="22"/>
        </w:rPr>
        <w:t> </w:t>
      </w:r>
      <w:r>
        <w:rPr>
          <w:sz w:val="22"/>
        </w:rPr>
        <w:t>información</w:t>
      </w:r>
      <w:r>
        <w:rPr>
          <w:spacing w:val="24"/>
          <w:sz w:val="22"/>
        </w:rPr>
        <w:t> </w:t>
      </w:r>
      <w:r>
        <w:rPr>
          <w:sz w:val="22"/>
        </w:rPr>
        <w:t>en</w:t>
      </w:r>
      <w:r>
        <w:rPr>
          <w:spacing w:val="28"/>
          <w:sz w:val="22"/>
        </w:rPr>
        <w:t> </w:t>
      </w:r>
      <w:r>
        <w:rPr>
          <w:sz w:val="22"/>
        </w:rPr>
        <w:t>tránsito,</w:t>
      </w:r>
      <w:r>
        <w:rPr>
          <w:spacing w:val="23"/>
          <w:sz w:val="22"/>
        </w:rPr>
        <w:t> </w:t>
      </w:r>
      <w:r>
        <w:rPr>
          <w:sz w:val="22"/>
        </w:rPr>
        <w:t>almacenada</w:t>
      </w:r>
      <w:r>
        <w:rPr>
          <w:spacing w:val="28"/>
          <w:sz w:val="22"/>
        </w:rPr>
        <w:t> </w:t>
      </w:r>
      <w:r>
        <w:rPr>
          <w:sz w:val="22"/>
        </w:rPr>
        <w:t>en</w:t>
      </w:r>
      <w:r>
        <w:rPr>
          <w:spacing w:val="26"/>
          <w:sz w:val="22"/>
        </w:rPr>
        <w:t> </w:t>
      </w:r>
      <w:r>
        <w:rPr>
          <w:sz w:val="22"/>
        </w:rPr>
        <w:t>los</w:t>
      </w:r>
      <w:r>
        <w:rPr>
          <w:spacing w:val="25"/>
          <w:sz w:val="22"/>
        </w:rPr>
        <w:t> </w:t>
      </w:r>
      <w:r>
        <w:rPr>
          <w:sz w:val="22"/>
        </w:rPr>
        <w:t>sistemas,</w:t>
      </w:r>
      <w:r>
        <w:rPr>
          <w:spacing w:val="23"/>
          <w:sz w:val="22"/>
        </w:rPr>
        <w:t> </w:t>
      </w:r>
      <w:r>
        <w:rPr>
          <w:sz w:val="22"/>
        </w:rPr>
        <w:t>o</w:t>
      </w:r>
      <w:r>
        <w:rPr>
          <w:spacing w:val="28"/>
          <w:sz w:val="22"/>
        </w:rPr>
        <w:t> </w:t>
      </w:r>
      <w:r>
        <w:rPr>
          <w:sz w:val="22"/>
        </w:rPr>
        <w:t>en</w:t>
      </w:r>
      <w:r>
        <w:rPr>
          <w:spacing w:val="28"/>
          <w:sz w:val="22"/>
        </w:rPr>
        <w:t> </w:t>
      </w:r>
      <w:r>
        <w:rPr>
          <w:sz w:val="22"/>
        </w:rPr>
        <w:t>los</w:t>
      </w:r>
      <w:r>
        <w:rPr>
          <w:spacing w:val="25"/>
          <w:sz w:val="22"/>
        </w:rPr>
        <w:t> </w:t>
      </w:r>
      <w:r>
        <w:rPr>
          <w:sz w:val="22"/>
        </w:rPr>
        <w:t>dispositivos</w:t>
      </w:r>
      <w:r>
        <w:rPr>
          <w:spacing w:val="25"/>
          <w:sz w:val="22"/>
        </w:rPr>
        <w:t> </w:t>
      </w:r>
      <w:r>
        <w:rPr>
          <w:sz w:val="22"/>
        </w:rPr>
        <w:t>de</w:t>
      </w:r>
      <w:r>
        <w:rPr>
          <w:spacing w:val="28"/>
          <w:sz w:val="22"/>
        </w:rPr>
        <w:t> </w:t>
      </w:r>
      <w:r>
        <w:rPr>
          <w:sz w:val="22"/>
        </w:rPr>
        <w:t>los usuarios, en concordancia con su clasificación.</w:t>
      </w:r>
    </w:p>
    <w:p>
      <w:pPr>
        <w:pStyle w:val="ListParagraph"/>
        <w:numPr>
          <w:ilvl w:val="0"/>
          <w:numId w:val="35"/>
        </w:numPr>
        <w:tabs>
          <w:tab w:pos="822" w:val="left" w:leader="none"/>
        </w:tabs>
        <w:spacing w:line="240" w:lineRule="auto" w:before="21" w:after="0"/>
        <w:ind w:left="822" w:right="0" w:hanging="339"/>
        <w:jc w:val="left"/>
        <w:rPr>
          <w:sz w:val="22"/>
        </w:rPr>
      </w:pPr>
      <w:r>
        <w:rPr>
          <w:sz w:val="22"/>
        </w:rPr>
        <w:t>Segmentar</w:t>
      </w:r>
      <w:r>
        <w:rPr>
          <w:spacing w:val="-6"/>
          <w:sz w:val="22"/>
        </w:rPr>
        <w:t> </w:t>
      </w:r>
      <w:r>
        <w:rPr>
          <w:sz w:val="22"/>
        </w:rPr>
        <w:t>el</w:t>
      </w:r>
      <w:r>
        <w:rPr>
          <w:spacing w:val="-5"/>
          <w:sz w:val="22"/>
        </w:rPr>
        <w:t> </w:t>
      </w:r>
      <w:r>
        <w:rPr>
          <w:sz w:val="22"/>
        </w:rPr>
        <w:t>procesamiento,</w:t>
      </w:r>
      <w:r>
        <w:rPr>
          <w:spacing w:val="-4"/>
          <w:sz w:val="22"/>
        </w:rPr>
        <w:t> </w:t>
      </w:r>
      <w:r>
        <w:rPr>
          <w:sz w:val="22"/>
        </w:rPr>
        <w:t>la</w:t>
      </w:r>
      <w:r>
        <w:rPr>
          <w:spacing w:val="-5"/>
          <w:sz w:val="22"/>
        </w:rPr>
        <w:t> </w:t>
      </w:r>
      <w:r>
        <w:rPr>
          <w:sz w:val="22"/>
        </w:rPr>
        <w:t>transmisión</w:t>
      </w:r>
      <w:r>
        <w:rPr>
          <w:spacing w:val="-6"/>
          <w:sz w:val="22"/>
        </w:rPr>
        <w:t> </w:t>
      </w:r>
      <w:r>
        <w:rPr>
          <w:sz w:val="22"/>
        </w:rPr>
        <w:t>y</w:t>
      </w:r>
      <w:r>
        <w:rPr>
          <w:spacing w:val="-9"/>
          <w:sz w:val="22"/>
        </w:rPr>
        <w:t> </w:t>
      </w:r>
      <w:r>
        <w:rPr>
          <w:sz w:val="22"/>
        </w:rPr>
        <w:t>el</w:t>
      </w:r>
      <w:r>
        <w:rPr>
          <w:spacing w:val="-3"/>
          <w:sz w:val="22"/>
        </w:rPr>
        <w:t> </w:t>
      </w:r>
      <w:r>
        <w:rPr>
          <w:sz w:val="22"/>
        </w:rPr>
        <w:t>almacenamiento</w:t>
      </w:r>
      <w:r>
        <w:rPr>
          <w:spacing w:val="-7"/>
          <w:sz w:val="22"/>
        </w:rPr>
        <w:t> </w:t>
      </w:r>
      <w:r>
        <w:rPr>
          <w:sz w:val="22"/>
        </w:rPr>
        <w:t>de</w:t>
      </w:r>
      <w:r>
        <w:rPr>
          <w:spacing w:val="-4"/>
          <w:sz w:val="22"/>
        </w:rPr>
        <w:t> </w:t>
      </w:r>
      <w:r>
        <w:rPr>
          <w:sz w:val="22"/>
        </w:rPr>
        <w:t>la</w:t>
      </w:r>
      <w:r>
        <w:rPr>
          <w:spacing w:val="-6"/>
          <w:sz w:val="22"/>
        </w:rPr>
        <w:t> </w:t>
      </w:r>
      <w:r>
        <w:rPr>
          <w:spacing w:val="-2"/>
          <w:sz w:val="22"/>
        </w:rPr>
        <w:t>información.</w:t>
      </w:r>
    </w:p>
    <w:p>
      <w:pPr>
        <w:pStyle w:val="ListParagraph"/>
        <w:numPr>
          <w:ilvl w:val="0"/>
          <w:numId w:val="35"/>
        </w:numPr>
        <w:tabs>
          <w:tab w:pos="822" w:val="left" w:leader="none"/>
        </w:tabs>
        <w:spacing w:line="240" w:lineRule="auto" w:before="52" w:after="0"/>
        <w:ind w:left="822" w:right="0" w:hanging="339"/>
        <w:jc w:val="left"/>
        <w:rPr>
          <w:sz w:val="22"/>
        </w:rPr>
      </w:pPr>
      <w:r>
        <w:rPr>
          <w:sz w:val="22"/>
        </w:rPr>
        <w:t>Establecer</w:t>
      </w:r>
      <w:r>
        <w:rPr>
          <w:spacing w:val="-8"/>
          <w:sz w:val="22"/>
        </w:rPr>
        <w:t> </w:t>
      </w:r>
      <w:r>
        <w:rPr>
          <w:sz w:val="22"/>
        </w:rPr>
        <w:t>medidas</w:t>
      </w:r>
      <w:r>
        <w:rPr>
          <w:spacing w:val="-4"/>
          <w:sz w:val="22"/>
        </w:rPr>
        <w:t> </w:t>
      </w:r>
      <w:r>
        <w:rPr>
          <w:sz w:val="22"/>
        </w:rPr>
        <w:t>para</w:t>
      </w:r>
      <w:r>
        <w:rPr>
          <w:spacing w:val="-4"/>
          <w:sz w:val="22"/>
        </w:rPr>
        <w:t> </w:t>
      </w:r>
      <w:r>
        <w:rPr>
          <w:sz w:val="22"/>
        </w:rPr>
        <w:t>limitar</w:t>
      </w:r>
      <w:r>
        <w:rPr>
          <w:spacing w:val="-8"/>
          <w:sz w:val="22"/>
        </w:rPr>
        <w:t> </w:t>
      </w:r>
      <w:r>
        <w:rPr>
          <w:sz w:val="22"/>
        </w:rPr>
        <w:t>los</w:t>
      </w:r>
      <w:r>
        <w:rPr>
          <w:spacing w:val="-4"/>
          <w:sz w:val="22"/>
        </w:rPr>
        <w:t> </w:t>
      </w:r>
      <w:r>
        <w:rPr>
          <w:sz w:val="22"/>
        </w:rPr>
        <w:t>derechos</w:t>
      </w:r>
      <w:r>
        <w:rPr>
          <w:spacing w:val="-4"/>
          <w:sz w:val="22"/>
        </w:rPr>
        <w:t> </w:t>
      </w:r>
      <w:r>
        <w:rPr>
          <w:sz w:val="22"/>
        </w:rPr>
        <w:t>de</w:t>
      </w:r>
      <w:r>
        <w:rPr>
          <w:spacing w:val="-5"/>
          <w:sz w:val="22"/>
        </w:rPr>
        <w:t> </w:t>
      </w:r>
      <w:r>
        <w:rPr>
          <w:sz w:val="22"/>
        </w:rPr>
        <w:t>acceso</w:t>
      </w:r>
      <w:r>
        <w:rPr>
          <w:spacing w:val="-6"/>
          <w:sz w:val="22"/>
        </w:rPr>
        <w:t> </w:t>
      </w:r>
      <w:r>
        <w:rPr>
          <w:sz w:val="22"/>
        </w:rPr>
        <w:t>a</w:t>
      </w:r>
      <w:r>
        <w:rPr>
          <w:spacing w:val="-4"/>
          <w:sz w:val="22"/>
        </w:rPr>
        <w:t> </w:t>
      </w:r>
      <w:r>
        <w:rPr>
          <w:sz w:val="22"/>
        </w:rPr>
        <w:t>los</w:t>
      </w:r>
      <w:r>
        <w:rPr>
          <w:spacing w:val="-5"/>
          <w:sz w:val="22"/>
        </w:rPr>
        <w:t> </w:t>
      </w:r>
      <w:r>
        <w:rPr>
          <w:sz w:val="22"/>
        </w:rPr>
        <w:t>datos</w:t>
      </w:r>
      <w:r>
        <w:rPr>
          <w:spacing w:val="-4"/>
          <w:sz w:val="22"/>
        </w:rPr>
        <w:t> </w:t>
      </w:r>
      <w:r>
        <w:rPr>
          <w:sz w:val="22"/>
        </w:rPr>
        <w:t>en</w:t>
      </w:r>
      <w:r>
        <w:rPr>
          <w:spacing w:val="-2"/>
          <w:sz w:val="22"/>
        </w:rPr>
        <w:t> </w:t>
      </w:r>
      <w:r>
        <w:rPr>
          <w:sz w:val="22"/>
        </w:rPr>
        <w:t>entornos</w:t>
      </w:r>
      <w:r>
        <w:rPr>
          <w:spacing w:val="-4"/>
          <w:sz w:val="22"/>
        </w:rPr>
        <w:t> </w:t>
      </w:r>
      <w:r>
        <w:rPr>
          <w:spacing w:val="-2"/>
          <w:sz w:val="22"/>
        </w:rPr>
        <w:t>productivos.</w:t>
      </w:r>
    </w:p>
    <w:p>
      <w:pPr>
        <w:pStyle w:val="ListParagraph"/>
        <w:numPr>
          <w:ilvl w:val="0"/>
          <w:numId w:val="35"/>
        </w:numPr>
        <w:tabs>
          <w:tab w:pos="822" w:val="left" w:leader="none"/>
          <w:tab w:pos="834" w:val="left" w:leader="none"/>
        </w:tabs>
        <w:spacing w:line="276" w:lineRule="auto" w:before="52" w:after="0"/>
        <w:ind w:left="834" w:right="285" w:hanging="351"/>
        <w:jc w:val="both"/>
        <w:rPr>
          <w:sz w:val="22"/>
        </w:rPr>
      </w:pPr>
      <w:r>
        <w:rPr>
          <w:sz w:val="22"/>
        </w:rPr>
        <w:t>Establecer medidas para el enmascaramiento y la protección de datos en entornos no pro-ductivos, de acuerdo con los resultados de su clasificación.</w:t>
      </w:r>
    </w:p>
    <w:p>
      <w:pPr>
        <w:pStyle w:val="ListParagraph"/>
        <w:numPr>
          <w:ilvl w:val="0"/>
          <w:numId w:val="35"/>
        </w:numPr>
        <w:tabs>
          <w:tab w:pos="822" w:val="left" w:leader="none"/>
          <w:tab w:pos="834" w:val="left" w:leader="none"/>
        </w:tabs>
        <w:spacing w:line="273" w:lineRule="auto" w:before="15" w:after="0"/>
        <w:ind w:left="834" w:right="282" w:hanging="351"/>
        <w:jc w:val="both"/>
        <w:rPr>
          <w:sz w:val="22"/>
        </w:rPr>
      </w:pPr>
      <w:r>
        <w:rPr>
          <w:sz w:val="22"/>
        </w:rPr>
        <w:t>Aplicar medidas de borrado seguro para eliminar la información de los medios de almace-namiento, los sistemas y los dispositivos asignados a los usuarios antes de su descarte o </w:t>
      </w:r>
      <w:r>
        <w:rPr>
          <w:spacing w:val="-2"/>
          <w:sz w:val="22"/>
        </w:rPr>
        <w:t>reutilización.</w:t>
      </w:r>
    </w:p>
    <w:p>
      <w:pPr>
        <w:pStyle w:val="ListParagraph"/>
        <w:numPr>
          <w:ilvl w:val="0"/>
          <w:numId w:val="35"/>
        </w:numPr>
        <w:tabs>
          <w:tab w:pos="822" w:val="left" w:leader="none"/>
        </w:tabs>
        <w:spacing w:line="240" w:lineRule="auto" w:before="23" w:after="0"/>
        <w:ind w:left="822" w:right="0" w:hanging="339"/>
        <w:jc w:val="both"/>
        <w:rPr>
          <w:sz w:val="22"/>
        </w:rPr>
      </w:pPr>
      <w:r>
        <w:rPr>
          <w:sz w:val="22"/>
        </w:rPr>
        <w:t>Implementar</w:t>
      </w:r>
      <w:r>
        <w:rPr>
          <w:spacing w:val="-7"/>
          <w:sz w:val="22"/>
        </w:rPr>
        <w:t> </w:t>
      </w:r>
      <w:r>
        <w:rPr>
          <w:sz w:val="22"/>
        </w:rPr>
        <w:t>mecanismos</w:t>
      </w:r>
      <w:r>
        <w:rPr>
          <w:spacing w:val="-8"/>
          <w:sz w:val="22"/>
        </w:rPr>
        <w:t> </w:t>
      </w:r>
      <w:r>
        <w:rPr>
          <w:sz w:val="22"/>
        </w:rPr>
        <w:t>para</w:t>
      </w:r>
      <w:r>
        <w:rPr>
          <w:spacing w:val="-5"/>
          <w:sz w:val="22"/>
        </w:rPr>
        <w:t> </w:t>
      </w:r>
      <w:r>
        <w:rPr>
          <w:sz w:val="22"/>
        </w:rPr>
        <w:t>la</w:t>
      </w:r>
      <w:r>
        <w:rPr>
          <w:spacing w:val="-7"/>
          <w:sz w:val="22"/>
        </w:rPr>
        <w:t> </w:t>
      </w:r>
      <w:r>
        <w:rPr>
          <w:sz w:val="22"/>
        </w:rPr>
        <w:t>protección</w:t>
      </w:r>
      <w:r>
        <w:rPr>
          <w:spacing w:val="-5"/>
          <w:sz w:val="22"/>
        </w:rPr>
        <w:t> </w:t>
      </w:r>
      <w:r>
        <w:rPr>
          <w:sz w:val="22"/>
        </w:rPr>
        <w:t>ante</w:t>
      </w:r>
      <w:r>
        <w:rPr>
          <w:spacing w:val="-6"/>
          <w:sz w:val="22"/>
        </w:rPr>
        <w:t> </w:t>
      </w:r>
      <w:r>
        <w:rPr>
          <w:sz w:val="22"/>
        </w:rPr>
        <w:t>código</w:t>
      </w:r>
      <w:r>
        <w:rPr>
          <w:spacing w:val="-5"/>
          <w:sz w:val="22"/>
        </w:rPr>
        <w:t> </w:t>
      </w:r>
      <w:r>
        <w:rPr>
          <w:spacing w:val="-2"/>
          <w:sz w:val="22"/>
        </w:rPr>
        <w:t>malicioso.</w:t>
      </w:r>
    </w:p>
    <w:p>
      <w:pPr>
        <w:pStyle w:val="BodyText"/>
        <w:spacing w:before="72"/>
      </w:pPr>
    </w:p>
    <w:p>
      <w:pPr>
        <w:pStyle w:val="BodyText"/>
        <w:spacing w:line="278" w:lineRule="auto" w:before="1"/>
        <w:ind w:left="114" w:right="281"/>
        <w:jc w:val="both"/>
      </w:pPr>
      <w:r>
        <w:rPr/>
        <w:t>Además, las entidades deberán implementar controles para identificar la transferencia o procesa-miento no autorizados de información clasificada como confidencial o crítica.</w:t>
      </w:r>
    </w:p>
    <w:p>
      <w:pPr>
        <w:pStyle w:val="BodyText"/>
        <w:spacing w:before="24"/>
      </w:pPr>
    </w:p>
    <w:p>
      <w:pPr>
        <w:pStyle w:val="ListParagraph"/>
        <w:numPr>
          <w:ilvl w:val="1"/>
          <w:numId w:val="24"/>
        </w:numPr>
        <w:tabs>
          <w:tab w:pos="539" w:val="left" w:leader="none"/>
        </w:tabs>
        <w:spacing w:line="240" w:lineRule="auto" w:before="0" w:after="0"/>
        <w:ind w:left="539" w:right="0" w:hanging="425"/>
        <w:jc w:val="left"/>
        <w:rPr>
          <w:sz w:val="22"/>
        </w:rPr>
      </w:pPr>
      <w:r>
        <w:rPr>
          <w:sz w:val="22"/>
        </w:rPr>
        <w:t>Operaciones</w:t>
      </w:r>
      <w:r>
        <w:rPr>
          <w:spacing w:val="-7"/>
          <w:sz w:val="22"/>
        </w:rPr>
        <w:t> </w:t>
      </w:r>
      <w:r>
        <w:rPr>
          <w:sz w:val="22"/>
        </w:rPr>
        <w:t>de</w:t>
      </w:r>
      <w:r>
        <w:rPr>
          <w:spacing w:val="-7"/>
          <w:sz w:val="22"/>
        </w:rPr>
        <w:t> </w:t>
      </w:r>
      <w:r>
        <w:rPr>
          <w:spacing w:val="-2"/>
          <w:sz w:val="22"/>
        </w:rPr>
        <w:t>seguridad</w:t>
      </w:r>
    </w:p>
    <w:p>
      <w:pPr>
        <w:pStyle w:val="BodyText"/>
        <w:spacing w:before="26"/>
      </w:pPr>
    </w:p>
    <w:p>
      <w:pPr>
        <w:pStyle w:val="ListParagraph"/>
        <w:numPr>
          <w:ilvl w:val="2"/>
          <w:numId w:val="24"/>
        </w:numPr>
        <w:tabs>
          <w:tab w:pos="719" w:val="left" w:leader="none"/>
        </w:tabs>
        <w:spacing w:line="240" w:lineRule="auto" w:before="1" w:after="0"/>
        <w:ind w:left="719" w:right="0" w:hanging="605"/>
        <w:jc w:val="left"/>
        <w:rPr>
          <w:sz w:val="22"/>
        </w:rPr>
      </w:pPr>
      <w:r>
        <w:rPr>
          <w:sz w:val="22"/>
        </w:rPr>
        <w:t>Detección,</w:t>
      </w:r>
      <w:r>
        <w:rPr>
          <w:spacing w:val="-3"/>
          <w:sz w:val="22"/>
        </w:rPr>
        <w:t> </w:t>
      </w:r>
      <w:r>
        <w:rPr>
          <w:sz w:val="22"/>
        </w:rPr>
        <w:t>monitoreo</w:t>
      </w:r>
      <w:r>
        <w:rPr>
          <w:spacing w:val="-8"/>
          <w:sz w:val="22"/>
        </w:rPr>
        <w:t> </w:t>
      </w:r>
      <w:r>
        <w:rPr>
          <w:sz w:val="22"/>
        </w:rPr>
        <w:t>y</w:t>
      </w:r>
      <w:r>
        <w:rPr>
          <w:spacing w:val="-5"/>
          <w:sz w:val="22"/>
        </w:rPr>
        <w:t> </w:t>
      </w:r>
      <w:r>
        <w:rPr>
          <w:sz w:val="22"/>
        </w:rPr>
        <w:t>análisis</w:t>
      </w:r>
      <w:r>
        <w:rPr>
          <w:spacing w:val="-4"/>
          <w:sz w:val="22"/>
        </w:rPr>
        <w:t> </w:t>
      </w:r>
      <w:r>
        <w:rPr>
          <w:sz w:val="22"/>
        </w:rPr>
        <w:t>de</w:t>
      </w:r>
      <w:r>
        <w:rPr>
          <w:spacing w:val="-2"/>
          <w:sz w:val="22"/>
        </w:rPr>
        <w:t> eventos</w:t>
      </w:r>
    </w:p>
    <w:p>
      <w:pPr>
        <w:pStyle w:val="BodyText"/>
        <w:spacing w:before="24"/>
      </w:pPr>
    </w:p>
    <w:p>
      <w:pPr>
        <w:pStyle w:val="BodyText"/>
        <w:spacing w:line="276" w:lineRule="auto"/>
        <w:ind w:left="114" w:right="275"/>
        <w:jc w:val="both"/>
      </w:pPr>
      <w:r>
        <w:rPr/>
        <w:t>Las entidades deberán establecer un proceso para el registro y el análisis de la información vincula-da con eventos de seguridad de los sistemas, las redes y la infraestructura tecnológica. Este proce-so deberá permitir la detección de anomalías y eventos, la identificación de incidentes, y la vincula-ción con el proceso de gestión de ciberincidentes de acuerdo con la clasificación de datos e infor-mación y la de activos de información. Además, se deberán considerar, al menos, las siguientes </w:t>
      </w:r>
      <w:r>
        <w:rPr>
          <w:spacing w:val="-2"/>
        </w:rPr>
        <w:t>actividades:</w:t>
      </w:r>
    </w:p>
    <w:p>
      <w:pPr>
        <w:pStyle w:val="BodyText"/>
        <w:spacing w:after="0" w:line="276" w:lineRule="auto"/>
        <w:jc w:val="both"/>
        <w:sectPr>
          <w:pgSz w:w="11910" w:h="16840"/>
          <w:pgMar w:header="569" w:footer="0" w:top="1620" w:bottom="280" w:left="1417" w:right="283"/>
        </w:sectPr>
      </w:pPr>
    </w:p>
    <w:p>
      <w:pPr>
        <w:pStyle w:val="BodyText"/>
        <w:spacing w:before="162"/>
      </w:pPr>
    </w:p>
    <w:p>
      <w:pPr>
        <w:pStyle w:val="ListParagraph"/>
        <w:numPr>
          <w:ilvl w:val="0"/>
          <w:numId w:val="36"/>
        </w:numPr>
        <w:tabs>
          <w:tab w:pos="822" w:val="left" w:leader="none"/>
          <w:tab w:pos="834" w:val="left" w:leader="none"/>
        </w:tabs>
        <w:spacing w:line="276" w:lineRule="auto" w:before="0" w:after="0"/>
        <w:ind w:left="834" w:right="286" w:hanging="351"/>
        <w:jc w:val="left"/>
        <w:rPr>
          <w:sz w:val="22"/>
        </w:rPr>
      </w:pPr>
      <w:r>
        <w:rPr>
          <w:sz w:val="22"/>
        </w:rPr>
        <w:t>Recolectar, procesar, controlar y conservar los registros de los eventos y las actividades de los usuarios en los sistemas de información y de la infraestructura que los soporta.</w:t>
      </w:r>
    </w:p>
    <w:p>
      <w:pPr>
        <w:pStyle w:val="ListParagraph"/>
        <w:numPr>
          <w:ilvl w:val="0"/>
          <w:numId w:val="36"/>
        </w:numPr>
        <w:tabs>
          <w:tab w:pos="822" w:val="left" w:leader="none"/>
        </w:tabs>
        <w:spacing w:line="240" w:lineRule="auto" w:before="13" w:after="0"/>
        <w:ind w:left="822" w:right="0" w:hanging="339"/>
        <w:jc w:val="left"/>
        <w:rPr>
          <w:sz w:val="22"/>
        </w:rPr>
      </w:pPr>
      <w:r>
        <w:rPr>
          <w:sz w:val="22"/>
        </w:rPr>
        <w:t>Definir</w:t>
      </w:r>
      <w:r>
        <w:rPr>
          <w:spacing w:val="-7"/>
          <w:sz w:val="22"/>
        </w:rPr>
        <w:t> </w:t>
      </w:r>
      <w:r>
        <w:rPr>
          <w:sz w:val="22"/>
        </w:rPr>
        <w:t>medidas</w:t>
      </w:r>
      <w:r>
        <w:rPr>
          <w:spacing w:val="-5"/>
          <w:sz w:val="22"/>
        </w:rPr>
        <w:t> </w:t>
      </w:r>
      <w:r>
        <w:rPr>
          <w:sz w:val="22"/>
        </w:rPr>
        <w:t>para</w:t>
      </w:r>
      <w:r>
        <w:rPr>
          <w:spacing w:val="-7"/>
          <w:sz w:val="22"/>
        </w:rPr>
        <w:t> </w:t>
      </w:r>
      <w:r>
        <w:rPr>
          <w:sz w:val="22"/>
        </w:rPr>
        <w:t>la</w:t>
      </w:r>
      <w:r>
        <w:rPr>
          <w:spacing w:val="-6"/>
          <w:sz w:val="22"/>
        </w:rPr>
        <w:t> </w:t>
      </w:r>
      <w:r>
        <w:rPr>
          <w:sz w:val="22"/>
        </w:rPr>
        <w:t>mejora</w:t>
      </w:r>
      <w:r>
        <w:rPr>
          <w:spacing w:val="-5"/>
          <w:sz w:val="22"/>
        </w:rPr>
        <w:t> </w:t>
      </w:r>
      <w:r>
        <w:rPr>
          <w:sz w:val="22"/>
        </w:rPr>
        <w:t>continua</w:t>
      </w:r>
      <w:r>
        <w:rPr>
          <w:spacing w:val="-3"/>
          <w:sz w:val="22"/>
        </w:rPr>
        <w:t> </w:t>
      </w:r>
      <w:r>
        <w:rPr>
          <w:sz w:val="22"/>
        </w:rPr>
        <w:t>del</w:t>
      </w:r>
      <w:r>
        <w:rPr>
          <w:spacing w:val="-6"/>
          <w:sz w:val="22"/>
        </w:rPr>
        <w:t> </w:t>
      </w:r>
      <w:r>
        <w:rPr>
          <w:spacing w:val="-2"/>
          <w:sz w:val="22"/>
        </w:rPr>
        <w:t>proceso.</w:t>
      </w:r>
    </w:p>
    <w:p>
      <w:pPr>
        <w:pStyle w:val="ListParagraph"/>
        <w:numPr>
          <w:ilvl w:val="0"/>
          <w:numId w:val="36"/>
        </w:numPr>
        <w:tabs>
          <w:tab w:pos="822" w:val="left" w:leader="none"/>
          <w:tab w:pos="834" w:val="left" w:leader="none"/>
        </w:tabs>
        <w:spacing w:line="276" w:lineRule="auto" w:before="55" w:after="0"/>
        <w:ind w:left="834" w:right="282" w:hanging="351"/>
        <w:jc w:val="left"/>
        <w:rPr>
          <w:sz w:val="22"/>
        </w:rPr>
      </w:pPr>
      <w:r>
        <w:rPr>
          <w:sz w:val="22"/>
        </w:rPr>
        <w:t>Establecer y revisar perfiles de comportamiento de los usuarios y sistemas de información</w:t>
      </w:r>
      <w:r>
        <w:rPr>
          <w:spacing w:val="80"/>
          <w:sz w:val="22"/>
        </w:rPr>
        <w:t> </w:t>
      </w:r>
      <w:r>
        <w:rPr>
          <w:sz w:val="22"/>
        </w:rPr>
        <w:t>que permitan identificar las actividades habituales.</w:t>
      </w:r>
    </w:p>
    <w:p>
      <w:pPr>
        <w:pStyle w:val="ListParagraph"/>
        <w:numPr>
          <w:ilvl w:val="0"/>
          <w:numId w:val="36"/>
        </w:numPr>
        <w:tabs>
          <w:tab w:pos="822" w:val="left" w:leader="none"/>
          <w:tab w:pos="834" w:val="left" w:leader="none"/>
        </w:tabs>
        <w:spacing w:line="276" w:lineRule="auto" w:before="13" w:after="0"/>
        <w:ind w:left="834" w:right="285" w:hanging="351"/>
        <w:jc w:val="left"/>
        <w:rPr>
          <w:sz w:val="22"/>
        </w:rPr>
      </w:pPr>
      <w:r>
        <w:rPr>
          <w:sz w:val="22"/>
        </w:rPr>
        <w:t>Correlacionar distintos eventos incluidos en los registros de actividad para identificar patro-nes de actividad sospechosa o inusual.</w:t>
      </w:r>
    </w:p>
    <w:p>
      <w:pPr>
        <w:pStyle w:val="BodyText"/>
        <w:spacing w:before="36"/>
      </w:pPr>
    </w:p>
    <w:p>
      <w:pPr>
        <w:pStyle w:val="BodyText"/>
        <w:ind w:left="114"/>
      </w:pPr>
      <w:r>
        <w:rPr/>
        <w:t>Como</w:t>
      </w:r>
      <w:r>
        <w:rPr>
          <w:spacing w:val="-5"/>
        </w:rPr>
        <w:t> </w:t>
      </w:r>
      <w:r>
        <w:rPr/>
        <w:t>parte</w:t>
      </w:r>
      <w:r>
        <w:rPr>
          <w:spacing w:val="-3"/>
        </w:rPr>
        <w:t> </w:t>
      </w:r>
      <w:r>
        <w:rPr/>
        <w:t>de</w:t>
      </w:r>
      <w:r>
        <w:rPr>
          <w:spacing w:val="-4"/>
        </w:rPr>
        <w:t> </w:t>
      </w:r>
      <w:r>
        <w:rPr/>
        <w:t>este</w:t>
      </w:r>
      <w:r>
        <w:rPr>
          <w:spacing w:val="-9"/>
        </w:rPr>
        <w:t> </w:t>
      </w:r>
      <w:r>
        <w:rPr/>
        <w:t>proceso,</w:t>
      </w:r>
      <w:r>
        <w:rPr>
          <w:spacing w:val="-7"/>
        </w:rPr>
        <w:t> </w:t>
      </w:r>
      <w:r>
        <w:rPr/>
        <w:t>las</w:t>
      </w:r>
      <w:r>
        <w:rPr>
          <w:spacing w:val="-5"/>
        </w:rPr>
        <w:t> </w:t>
      </w:r>
      <w:r>
        <w:rPr/>
        <w:t>entidades</w:t>
      </w:r>
      <w:r>
        <w:rPr>
          <w:spacing w:val="-5"/>
        </w:rPr>
        <w:t> </w:t>
      </w:r>
      <w:r>
        <w:rPr/>
        <w:t>deberán </w:t>
      </w:r>
      <w:r>
        <w:rPr>
          <w:spacing w:val="-2"/>
        </w:rPr>
        <w:t>definir:</w:t>
      </w:r>
    </w:p>
    <w:p>
      <w:pPr>
        <w:pStyle w:val="BodyText"/>
        <w:spacing w:before="44"/>
      </w:pPr>
    </w:p>
    <w:p>
      <w:pPr>
        <w:pStyle w:val="ListParagraph"/>
        <w:numPr>
          <w:ilvl w:val="0"/>
          <w:numId w:val="36"/>
        </w:numPr>
        <w:tabs>
          <w:tab w:pos="822" w:val="left" w:leader="none"/>
          <w:tab w:pos="834" w:val="left" w:leader="none"/>
        </w:tabs>
        <w:spacing w:line="276" w:lineRule="auto" w:before="0" w:after="0"/>
        <w:ind w:left="834" w:right="282" w:hanging="351"/>
        <w:jc w:val="left"/>
        <w:rPr>
          <w:sz w:val="22"/>
        </w:rPr>
      </w:pPr>
      <w:r>
        <w:rPr>
          <w:sz w:val="22"/>
        </w:rPr>
        <w:t>Métricas para la ejecución de las actividades de monitoreo de los sistemas y su alineación</w:t>
      </w:r>
      <w:r>
        <w:rPr>
          <w:spacing w:val="40"/>
          <w:sz w:val="22"/>
        </w:rPr>
        <w:t> </w:t>
      </w:r>
      <w:r>
        <w:rPr>
          <w:sz w:val="22"/>
        </w:rPr>
        <w:t>con la estrategia.</w:t>
      </w:r>
    </w:p>
    <w:p>
      <w:pPr>
        <w:pStyle w:val="ListParagraph"/>
        <w:numPr>
          <w:ilvl w:val="0"/>
          <w:numId w:val="36"/>
        </w:numPr>
        <w:tabs>
          <w:tab w:pos="822" w:val="left" w:leader="none"/>
        </w:tabs>
        <w:spacing w:line="240" w:lineRule="auto" w:before="13" w:after="0"/>
        <w:ind w:left="822" w:right="0" w:hanging="339"/>
        <w:jc w:val="left"/>
        <w:rPr>
          <w:sz w:val="22"/>
        </w:rPr>
      </w:pPr>
      <w:r>
        <w:rPr>
          <w:sz w:val="22"/>
        </w:rPr>
        <w:t>Evaluaciones</w:t>
      </w:r>
      <w:r>
        <w:rPr>
          <w:spacing w:val="-5"/>
          <w:sz w:val="22"/>
        </w:rPr>
        <w:t> </w:t>
      </w:r>
      <w:r>
        <w:rPr>
          <w:sz w:val="22"/>
        </w:rPr>
        <w:t>continuas</w:t>
      </w:r>
      <w:r>
        <w:rPr>
          <w:spacing w:val="-2"/>
          <w:sz w:val="22"/>
        </w:rPr>
        <w:t> </w:t>
      </w:r>
      <w:r>
        <w:rPr>
          <w:sz w:val="22"/>
        </w:rPr>
        <w:t>de</w:t>
      </w:r>
      <w:r>
        <w:rPr>
          <w:spacing w:val="-8"/>
          <w:sz w:val="22"/>
        </w:rPr>
        <w:t> </w:t>
      </w:r>
      <w:r>
        <w:rPr>
          <w:sz w:val="22"/>
        </w:rPr>
        <w:t>los</w:t>
      </w:r>
      <w:r>
        <w:rPr>
          <w:spacing w:val="-5"/>
          <w:sz w:val="22"/>
        </w:rPr>
        <w:t> </w:t>
      </w:r>
      <w:r>
        <w:rPr>
          <w:sz w:val="22"/>
        </w:rPr>
        <w:t>riesgos</w:t>
      </w:r>
      <w:r>
        <w:rPr>
          <w:spacing w:val="-4"/>
          <w:sz w:val="22"/>
        </w:rPr>
        <w:t> </w:t>
      </w:r>
      <w:r>
        <w:rPr>
          <w:sz w:val="22"/>
        </w:rPr>
        <w:t>y</w:t>
      </w:r>
      <w:r>
        <w:rPr>
          <w:spacing w:val="-4"/>
          <w:sz w:val="22"/>
        </w:rPr>
        <w:t> </w:t>
      </w:r>
      <w:r>
        <w:rPr>
          <w:sz w:val="22"/>
        </w:rPr>
        <w:t>los</w:t>
      </w:r>
      <w:r>
        <w:rPr>
          <w:spacing w:val="-4"/>
          <w:sz w:val="22"/>
        </w:rPr>
        <w:t> </w:t>
      </w:r>
      <w:r>
        <w:rPr>
          <w:sz w:val="22"/>
        </w:rPr>
        <w:t>controles</w:t>
      </w:r>
      <w:r>
        <w:rPr>
          <w:spacing w:val="-5"/>
          <w:sz w:val="22"/>
        </w:rPr>
        <w:t> </w:t>
      </w:r>
      <w:r>
        <w:rPr>
          <w:sz w:val="22"/>
        </w:rPr>
        <w:t>en</w:t>
      </w:r>
      <w:r>
        <w:rPr>
          <w:spacing w:val="-6"/>
          <w:sz w:val="22"/>
        </w:rPr>
        <w:t> </w:t>
      </w:r>
      <w:r>
        <w:rPr>
          <w:sz w:val="22"/>
        </w:rPr>
        <w:t>función</w:t>
      </w:r>
      <w:r>
        <w:rPr>
          <w:spacing w:val="1"/>
          <w:sz w:val="22"/>
        </w:rPr>
        <w:t> </w:t>
      </w:r>
      <w:r>
        <w:rPr>
          <w:sz w:val="22"/>
        </w:rPr>
        <w:t>del</w:t>
      </w:r>
      <w:r>
        <w:rPr>
          <w:spacing w:val="-6"/>
          <w:sz w:val="22"/>
        </w:rPr>
        <w:t> </w:t>
      </w:r>
      <w:r>
        <w:rPr>
          <w:spacing w:val="-2"/>
          <w:sz w:val="22"/>
        </w:rPr>
        <w:t>monitoreo.</w:t>
      </w:r>
    </w:p>
    <w:p>
      <w:pPr>
        <w:pStyle w:val="ListParagraph"/>
        <w:numPr>
          <w:ilvl w:val="0"/>
          <w:numId w:val="36"/>
        </w:numPr>
        <w:tabs>
          <w:tab w:pos="822" w:val="left" w:leader="none"/>
          <w:tab w:pos="834" w:val="left" w:leader="none"/>
        </w:tabs>
        <w:spacing w:line="276" w:lineRule="auto" w:before="54" w:after="0"/>
        <w:ind w:left="834" w:right="283" w:hanging="351"/>
        <w:jc w:val="left"/>
        <w:rPr>
          <w:sz w:val="22"/>
        </w:rPr>
      </w:pPr>
      <w:r>
        <w:rPr>
          <w:sz w:val="22"/>
        </w:rPr>
        <w:t>Frecuencias</w:t>
      </w:r>
      <w:r>
        <w:rPr>
          <w:spacing w:val="30"/>
          <w:sz w:val="22"/>
        </w:rPr>
        <w:t> </w:t>
      </w:r>
      <w:r>
        <w:rPr>
          <w:sz w:val="22"/>
        </w:rPr>
        <w:t>para</w:t>
      </w:r>
      <w:r>
        <w:rPr>
          <w:spacing w:val="30"/>
          <w:sz w:val="22"/>
        </w:rPr>
        <w:t> </w:t>
      </w:r>
      <w:r>
        <w:rPr>
          <w:sz w:val="22"/>
        </w:rPr>
        <w:t>la</w:t>
      </w:r>
      <w:r>
        <w:rPr>
          <w:spacing w:val="31"/>
          <w:sz w:val="22"/>
        </w:rPr>
        <w:t> </w:t>
      </w:r>
      <w:r>
        <w:rPr>
          <w:sz w:val="22"/>
        </w:rPr>
        <w:t>ejecución</w:t>
      </w:r>
      <w:r>
        <w:rPr>
          <w:spacing w:val="30"/>
          <w:sz w:val="22"/>
        </w:rPr>
        <w:t> </w:t>
      </w:r>
      <w:r>
        <w:rPr>
          <w:sz w:val="22"/>
        </w:rPr>
        <w:t>del</w:t>
      </w:r>
      <w:r>
        <w:rPr>
          <w:spacing w:val="30"/>
          <w:sz w:val="22"/>
        </w:rPr>
        <w:t> </w:t>
      </w:r>
      <w:r>
        <w:rPr>
          <w:sz w:val="22"/>
        </w:rPr>
        <w:t>monitoreo</w:t>
      </w:r>
      <w:r>
        <w:rPr>
          <w:spacing w:val="30"/>
          <w:sz w:val="22"/>
        </w:rPr>
        <w:t> </w:t>
      </w:r>
      <w:r>
        <w:rPr>
          <w:sz w:val="22"/>
        </w:rPr>
        <w:t>y</w:t>
      </w:r>
      <w:r>
        <w:rPr>
          <w:spacing w:val="29"/>
          <w:sz w:val="22"/>
        </w:rPr>
        <w:t> </w:t>
      </w:r>
      <w:r>
        <w:rPr>
          <w:sz w:val="22"/>
        </w:rPr>
        <w:t>para</w:t>
      </w:r>
      <w:r>
        <w:rPr>
          <w:spacing w:val="31"/>
          <w:sz w:val="22"/>
        </w:rPr>
        <w:t> </w:t>
      </w:r>
      <w:r>
        <w:rPr>
          <w:sz w:val="22"/>
        </w:rPr>
        <w:t>la</w:t>
      </w:r>
      <w:r>
        <w:rPr>
          <w:spacing w:val="31"/>
          <w:sz w:val="22"/>
        </w:rPr>
        <w:t> </w:t>
      </w:r>
      <w:r>
        <w:rPr>
          <w:sz w:val="22"/>
        </w:rPr>
        <w:t>evaluación</w:t>
      </w:r>
      <w:r>
        <w:rPr>
          <w:spacing w:val="31"/>
          <w:sz w:val="22"/>
        </w:rPr>
        <w:t> </w:t>
      </w:r>
      <w:r>
        <w:rPr>
          <w:sz w:val="22"/>
        </w:rPr>
        <w:t>de</w:t>
      </w:r>
      <w:r>
        <w:rPr>
          <w:spacing w:val="28"/>
          <w:sz w:val="22"/>
        </w:rPr>
        <w:t> </w:t>
      </w:r>
      <w:r>
        <w:rPr>
          <w:sz w:val="22"/>
        </w:rPr>
        <w:t>la</w:t>
      </w:r>
      <w:r>
        <w:rPr>
          <w:spacing w:val="31"/>
          <w:sz w:val="22"/>
        </w:rPr>
        <w:t> </w:t>
      </w:r>
      <w:r>
        <w:rPr>
          <w:sz w:val="22"/>
        </w:rPr>
        <w:t>efectividad</w:t>
      </w:r>
      <w:r>
        <w:rPr>
          <w:spacing w:val="30"/>
          <w:sz w:val="22"/>
        </w:rPr>
        <w:t> </w:t>
      </w:r>
      <w:r>
        <w:rPr>
          <w:sz w:val="22"/>
        </w:rPr>
        <w:t>de</w:t>
      </w:r>
      <w:r>
        <w:rPr>
          <w:spacing w:val="31"/>
          <w:sz w:val="22"/>
        </w:rPr>
        <w:t> </w:t>
      </w:r>
      <w:r>
        <w:rPr>
          <w:sz w:val="22"/>
        </w:rPr>
        <w:t>los </w:t>
      </w:r>
      <w:r>
        <w:rPr>
          <w:spacing w:val="-2"/>
          <w:sz w:val="22"/>
        </w:rPr>
        <w:t>controles.</w:t>
      </w:r>
    </w:p>
    <w:p>
      <w:pPr>
        <w:pStyle w:val="ListParagraph"/>
        <w:numPr>
          <w:ilvl w:val="0"/>
          <w:numId w:val="36"/>
        </w:numPr>
        <w:tabs>
          <w:tab w:pos="822" w:val="left" w:leader="none"/>
          <w:tab w:pos="834" w:val="left" w:leader="none"/>
        </w:tabs>
        <w:spacing w:line="276" w:lineRule="auto" w:before="14" w:after="0"/>
        <w:ind w:left="834" w:right="285" w:hanging="351"/>
        <w:jc w:val="left"/>
        <w:rPr>
          <w:sz w:val="22"/>
        </w:rPr>
      </w:pPr>
      <w:r>
        <w:rPr>
          <w:sz w:val="22"/>
        </w:rPr>
        <w:t>Acciones para validar que las políticas y los estándares de configuración están implementa-dos y funcionan de manera consistente.</w:t>
      </w:r>
    </w:p>
    <w:p>
      <w:pPr>
        <w:pStyle w:val="ListParagraph"/>
        <w:numPr>
          <w:ilvl w:val="0"/>
          <w:numId w:val="36"/>
        </w:numPr>
        <w:tabs>
          <w:tab w:pos="822" w:val="left" w:leader="none"/>
        </w:tabs>
        <w:spacing w:line="240" w:lineRule="auto" w:before="16" w:after="0"/>
        <w:ind w:left="822" w:right="0" w:hanging="339"/>
        <w:jc w:val="left"/>
        <w:rPr>
          <w:sz w:val="22"/>
        </w:rPr>
      </w:pPr>
      <w:r>
        <w:rPr>
          <w:sz w:val="22"/>
        </w:rPr>
        <w:t>Umbrales</w:t>
      </w:r>
      <w:r>
        <w:rPr>
          <w:spacing w:val="-5"/>
          <w:sz w:val="22"/>
        </w:rPr>
        <w:t> </w:t>
      </w:r>
      <w:r>
        <w:rPr>
          <w:sz w:val="22"/>
        </w:rPr>
        <w:t>para</w:t>
      </w:r>
      <w:r>
        <w:rPr>
          <w:spacing w:val="-5"/>
          <w:sz w:val="22"/>
        </w:rPr>
        <w:t> </w:t>
      </w:r>
      <w:r>
        <w:rPr>
          <w:sz w:val="22"/>
        </w:rPr>
        <w:t>la</w:t>
      </w:r>
      <w:r>
        <w:rPr>
          <w:spacing w:val="-5"/>
          <w:sz w:val="22"/>
        </w:rPr>
        <w:t> </w:t>
      </w:r>
      <w:r>
        <w:rPr>
          <w:sz w:val="22"/>
        </w:rPr>
        <w:t>categorización</w:t>
      </w:r>
      <w:r>
        <w:rPr>
          <w:spacing w:val="-3"/>
          <w:sz w:val="22"/>
        </w:rPr>
        <w:t> </w:t>
      </w:r>
      <w:r>
        <w:rPr>
          <w:sz w:val="22"/>
        </w:rPr>
        <w:t>y</w:t>
      </w:r>
      <w:r>
        <w:rPr>
          <w:spacing w:val="-9"/>
          <w:sz w:val="22"/>
        </w:rPr>
        <w:t> </w:t>
      </w:r>
      <w:r>
        <w:rPr>
          <w:sz w:val="22"/>
        </w:rPr>
        <w:t>el</w:t>
      </w:r>
      <w:r>
        <w:rPr>
          <w:spacing w:val="-6"/>
          <w:sz w:val="22"/>
        </w:rPr>
        <w:t> </w:t>
      </w:r>
      <w:r>
        <w:rPr>
          <w:sz w:val="22"/>
        </w:rPr>
        <w:t>tratamiento</w:t>
      </w:r>
      <w:r>
        <w:rPr>
          <w:spacing w:val="-5"/>
          <w:sz w:val="22"/>
        </w:rPr>
        <w:t> </w:t>
      </w:r>
      <w:r>
        <w:rPr>
          <w:sz w:val="22"/>
        </w:rPr>
        <w:t>de</w:t>
      </w:r>
      <w:r>
        <w:rPr>
          <w:spacing w:val="-2"/>
          <w:sz w:val="22"/>
        </w:rPr>
        <w:t> alertas.</w:t>
      </w:r>
    </w:p>
    <w:p>
      <w:pPr>
        <w:pStyle w:val="ListParagraph"/>
        <w:numPr>
          <w:ilvl w:val="0"/>
          <w:numId w:val="36"/>
        </w:numPr>
        <w:tabs>
          <w:tab w:pos="822" w:val="left" w:leader="none"/>
        </w:tabs>
        <w:spacing w:line="240" w:lineRule="auto" w:before="51" w:after="0"/>
        <w:ind w:left="822" w:right="0" w:hanging="339"/>
        <w:jc w:val="left"/>
        <w:rPr>
          <w:sz w:val="22"/>
        </w:rPr>
      </w:pPr>
      <w:r>
        <w:rPr>
          <w:sz w:val="22"/>
        </w:rPr>
        <w:t>Alertas</w:t>
      </w:r>
      <w:r>
        <w:rPr>
          <w:spacing w:val="-4"/>
          <w:sz w:val="22"/>
        </w:rPr>
        <w:t> </w:t>
      </w:r>
      <w:r>
        <w:rPr>
          <w:sz w:val="22"/>
        </w:rPr>
        <w:t>para</w:t>
      </w:r>
      <w:r>
        <w:rPr>
          <w:spacing w:val="-6"/>
          <w:sz w:val="22"/>
        </w:rPr>
        <w:t> </w:t>
      </w:r>
      <w:r>
        <w:rPr>
          <w:sz w:val="22"/>
        </w:rPr>
        <w:t>el</w:t>
      </w:r>
      <w:r>
        <w:rPr>
          <w:spacing w:val="-4"/>
          <w:sz w:val="22"/>
        </w:rPr>
        <w:t> </w:t>
      </w:r>
      <w:r>
        <w:rPr>
          <w:sz w:val="22"/>
        </w:rPr>
        <w:t>uso</w:t>
      </w:r>
      <w:r>
        <w:rPr>
          <w:spacing w:val="-4"/>
          <w:sz w:val="22"/>
        </w:rPr>
        <w:t> </w:t>
      </w:r>
      <w:r>
        <w:rPr>
          <w:sz w:val="22"/>
        </w:rPr>
        <w:t>de</w:t>
      </w:r>
      <w:r>
        <w:rPr>
          <w:spacing w:val="-4"/>
          <w:sz w:val="22"/>
        </w:rPr>
        <w:t> </w:t>
      </w:r>
      <w:r>
        <w:rPr>
          <w:sz w:val="22"/>
        </w:rPr>
        <w:t>accesos</w:t>
      </w:r>
      <w:r>
        <w:rPr>
          <w:spacing w:val="-4"/>
          <w:sz w:val="22"/>
        </w:rPr>
        <w:t> </w:t>
      </w:r>
      <w:r>
        <w:rPr>
          <w:spacing w:val="-2"/>
          <w:sz w:val="22"/>
        </w:rPr>
        <w:t>privilegiados.</w:t>
      </w:r>
    </w:p>
    <w:p>
      <w:pPr>
        <w:pStyle w:val="ListParagraph"/>
        <w:numPr>
          <w:ilvl w:val="0"/>
          <w:numId w:val="36"/>
        </w:numPr>
        <w:tabs>
          <w:tab w:pos="822" w:val="left" w:leader="none"/>
          <w:tab w:pos="834" w:val="left" w:leader="none"/>
        </w:tabs>
        <w:spacing w:line="278" w:lineRule="auto" w:before="52" w:after="0"/>
        <w:ind w:left="834" w:right="285" w:hanging="351"/>
        <w:jc w:val="left"/>
        <w:rPr>
          <w:sz w:val="22"/>
        </w:rPr>
      </w:pPr>
      <w:r>
        <w:rPr>
          <w:sz w:val="22"/>
        </w:rPr>
        <w:t>Medidas tendientes</w:t>
      </w:r>
      <w:r>
        <w:rPr>
          <w:spacing w:val="28"/>
          <w:sz w:val="22"/>
        </w:rPr>
        <w:t> </w:t>
      </w:r>
      <w:r>
        <w:rPr>
          <w:sz w:val="22"/>
        </w:rPr>
        <w:t>a asegurar la disponibilidad, precisión y vigencia de los resultados del</w:t>
      </w:r>
      <w:r>
        <w:rPr>
          <w:spacing w:val="40"/>
          <w:sz w:val="22"/>
        </w:rPr>
        <w:t> </w:t>
      </w:r>
      <w:r>
        <w:rPr>
          <w:spacing w:val="-2"/>
          <w:sz w:val="22"/>
        </w:rPr>
        <w:t>monitoreo.</w:t>
      </w:r>
    </w:p>
    <w:p>
      <w:pPr>
        <w:pStyle w:val="ListParagraph"/>
        <w:numPr>
          <w:ilvl w:val="0"/>
          <w:numId w:val="36"/>
        </w:numPr>
        <w:tabs>
          <w:tab w:pos="822" w:val="left" w:leader="none"/>
          <w:tab w:pos="834" w:val="left" w:leader="none"/>
        </w:tabs>
        <w:spacing w:line="276" w:lineRule="auto" w:before="11" w:after="0"/>
        <w:ind w:left="834" w:right="276" w:hanging="351"/>
        <w:jc w:val="left"/>
        <w:rPr>
          <w:sz w:val="22"/>
        </w:rPr>
      </w:pPr>
      <w:r>
        <w:rPr>
          <w:sz w:val="22"/>
        </w:rPr>
        <w:t>Controles para la protección de los registros de actividad con el fin de evitar accesos no au-</w:t>
      </w:r>
      <w:r>
        <w:rPr>
          <w:spacing w:val="-2"/>
          <w:sz w:val="22"/>
        </w:rPr>
        <w:t>torizados.</w:t>
      </w:r>
    </w:p>
    <w:p>
      <w:pPr>
        <w:pStyle w:val="ListParagraph"/>
        <w:numPr>
          <w:ilvl w:val="0"/>
          <w:numId w:val="36"/>
        </w:numPr>
        <w:tabs>
          <w:tab w:pos="822" w:val="left" w:leader="none"/>
        </w:tabs>
        <w:spacing w:line="240" w:lineRule="auto" w:before="16" w:after="0"/>
        <w:ind w:left="822" w:right="0" w:hanging="339"/>
        <w:jc w:val="left"/>
        <w:rPr>
          <w:sz w:val="22"/>
        </w:rPr>
      </w:pPr>
      <w:r>
        <w:rPr>
          <w:sz w:val="22"/>
        </w:rPr>
        <w:t>Medidas</w:t>
      </w:r>
      <w:r>
        <w:rPr>
          <w:spacing w:val="-5"/>
          <w:sz w:val="22"/>
        </w:rPr>
        <w:t> </w:t>
      </w:r>
      <w:r>
        <w:rPr>
          <w:sz w:val="22"/>
        </w:rPr>
        <w:t>para</w:t>
      </w:r>
      <w:r>
        <w:rPr>
          <w:spacing w:val="-6"/>
          <w:sz w:val="22"/>
        </w:rPr>
        <w:t> </w:t>
      </w:r>
      <w:r>
        <w:rPr>
          <w:sz w:val="22"/>
        </w:rPr>
        <w:t>la</w:t>
      </w:r>
      <w:r>
        <w:rPr>
          <w:spacing w:val="-4"/>
          <w:sz w:val="22"/>
        </w:rPr>
        <w:t> </w:t>
      </w:r>
      <w:r>
        <w:rPr>
          <w:sz w:val="22"/>
        </w:rPr>
        <w:t>conservación</w:t>
      </w:r>
      <w:r>
        <w:rPr>
          <w:spacing w:val="-4"/>
          <w:sz w:val="22"/>
        </w:rPr>
        <w:t> </w:t>
      </w:r>
      <w:r>
        <w:rPr>
          <w:sz w:val="22"/>
        </w:rPr>
        <w:t>de</w:t>
      </w:r>
      <w:r>
        <w:rPr>
          <w:spacing w:val="-1"/>
          <w:sz w:val="22"/>
        </w:rPr>
        <w:t> </w:t>
      </w:r>
      <w:r>
        <w:rPr>
          <w:sz w:val="22"/>
        </w:rPr>
        <w:t>los</w:t>
      </w:r>
      <w:r>
        <w:rPr>
          <w:spacing w:val="-4"/>
          <w:sz w:val="22"/>
        </w:rPr>
        <w:t> </w:t>
      </w:r>
      <w:r>
        <w:rPr>
          <w:sz w:val="22"/>
        </w:rPr>
        <w:t>registros</w:t>
      </w:r>
      <w:r>
        <w:rPr>
          <w:spacing w:val="-4"/>
          <w:sz w:val="22"/>
        </w:rPr>
        <w:t> </w:t>
      </w:r>
      <w:r>
        <w:rPr>
          <w:sz w:val="22"/>
        </w:rPr>
        <w:t>de</w:t>
      </w:r>
      <w:r>
        <w:rPr>
          <w:spacing w:val="-6"/>
          <w:sz w:val="22"/>
        </w:rPr>
        <w:t> </w:t>
      </w:r>
      <w:r>
        <w:rPr>
          <w:sz w:val="22"/>
        </w:rPr>
        <w:t>eventos</w:t>
      </w:r>
      <w:r>
        <w:rPr>
          <w:spacing w:val="-2"/>
          <w:sz w:val="22"/>
        </w:rPr>
        <w:t> </w:t>
      </w:r>
      <w:r>
        <w:rPr>
          <w:sz w:val="22"/>
        </w:rPr>
        <w:t>y</w:t>
      </w:r>
      <w:r>
        <w:rPr>
          <w:spacing w:val="-7"/>
          <w:sz w:val="22"/>
        </w:rPr>
        <w:t> </w:t>
      </w:r>
      <w:r>
        <w:rPr>
          <w:sz w:val="22"/>
        </w:rPr>
        <w:t>de</w:t>
      </w:r>
      <w:r>
        <w:rPr>
          <w:spacing w:val="-6"/>
          <w:sz w:val="22"/>
        </w:rPr>
        <w:t> </w:t>
      </w:r>
      <w:r>
        <w:rPr>
          <w:spacing w:val="-2"/>
          <w:sz w:val="22"/>
        </w:rPr>
        <w:t>auditoría.</w:t>
      </w:r>
    </w:p>
    <w:p>
      <w:pPr>
        <w:pStyle w:val="BodyText"/>
        <w:spacing w:before="113"/>
      </w:pPr>
    </w:p>
    <w:p>
      <w:pPr>
        <w:pStyle w:val="ListParagraph"/>
        <w:numPr>
          <w:ilvl w:val="2"/>
          <w:numId w:val="24"/>
        </w:numPr>
        <w:tabs>
          <w:tab w:pos="719" w:val="left" w:leader="none"/>
        </w:tabs>
        <w:spacing w:line="240" w:lineRule="auto" w:before="0" w:after="0"/>
        <w:ind w:left="719" w:right="0" w:hanging="605"/>
        <w:jc w:val="left"/>
        <w:rPr>
          <w:sz w:val="22"/>
        </w:rPr>
      </w:pPr>
      <w:r>
        <w:rPr>
          <w:sz w:val="22"/>
        </w:rPr>
        <w:t>Gestión</w:t>
      </w:r>
      <w:r>
        <w:rPr>
          <w:spacing w:val="-5"/>
          <w:sz w:val="22"/>
        </w:rPr>
        <w:t> </w:t>
      </w:r>
      <w:r>
        <w:rPr>
          <w:sz w:val="22"/>
        </w:rPr>
        <w:t>de</w:t>
      </w:r>
      <w:r>
        <w:rPr>
          <w:spacing w:val="-1"/>
          <w:sz w:val="22"/>
        </w:rPr>
        <w:t> </w:t>
      </w:r>
      <w:r>
        <w:rPr>
          <w:sz w:val="22"/>
        </w:rPr>
        <w:t>amenazas</w:t>
      </w:r>
      <w:r>
        <w:rPr>
          <w:spacing w:val="-4"/>
          <w:sz w:val="22"/>
        </w:rPr>
        <w:t> </w:t>
      </w:r>
      <w:r>
        <w:rPr>
          <w:sz w:val="22"/>
        </w:rPr>
        <w:t>y</w:t>
      </w:r>
      <w:r>
        <w:rPr>
          <w:spacing w:val="-3"/>
          <w:sz w:val="22"/>
        </w:rPr>
        <w:t> </w:t>
      </w:r>
      <w:r>
        <w:rPr>
          <w:spacing w:val="-2"/>
          <w:sz w:val="22"/>
        </w:rPr>
        <w:t>vulnerabilidades</w:t>
      </w:r>
    </w:p>
    <w:p>
      <w:pPr>
        <w:pStyle w:val="BodyText"/>
        <w:spacing w:before="24"/>
      </w:pPr>
    </w:p>
    <w:p>
      <w:pPr>
        <w:pStyle w:val="BodyText"/>
        <w:spacing w:line="256" w:lineRule="auto"/>
        <w:ind w:left="114" w:right="282"/>
        <w:jc w:val="both"/>
      </w:pPr>
      <w:r>
        <w:rPr/>
        <w:t>Las entidades deberán establecer un proceso para recolectar, procesar, analizar e interpretar infor-mación referida a amenazas mediante métodos proactivos y reactivos, que brinde información para la toma de decisiones vinculadas con la gestión de ciberincidentes.</w:t>
      </w:r>
    </w:p>
    <w:p>
      <w:pPr>
        <w:pStyle w:val="BodyText"/>
        <w:spacing w:line="276" w:lineRule="auto" w:before="242"/>
        <w:ind w:left="114" w:right="281"/>
        <w:jc w:val="both"/>
      </w:pPr>
      <w:r>
        <w:rPr/>
        <w:t>Además, deberán implementar acciones para la detección y eliminación de perfiles no autorizados en las redes sociales, plataformas de comercio electrónico, entre otros.</w:t>
      </w:r>
    </w:p>
    <w:p>
      <w:pPr>
        <w:pStyle w:val="BodyText"/>
        <w:spacing w:line="276" w:lineRule="auto" w:before="239"/>
        <w:ind w:left="114" w:right="277"/>
        <w:jc w:val="both"/>
      </w:pPr>
      <w:r>
        <w:rPr/>
        <w:t>Por otra parte, las entidades deberán establecer un proceso de gestión de vulnerabilidades para todos los sistemas y aplicaciones, propios o de terceras partes, acorde con la gestión de riesgos y vinculado con la gestión de incidentes, que contemple las siguientes actividades:</w:t>
      </w:r>
    </w:p>
    <w:p>
      <w:pPr>
        <w:pStyle w:val="BodyText"/>
        <w:spacing w:before="2"/>
      </w:pPr>
    </w:p>
    <w:p>
      <w:pPr>
        <w:pStyle w:val="ListParagraph"/>
        <w:numPr>
          <w:ilvl w:val="0"/>
          <w:numId w:val="37"/>
        </w:numPr>
        <w:tabs>
          <w:tab w:pos="822" w:val="left" w:leader="none"/>
          <w:tab w:pos="834" w:val="left" w:leader="none"/>
        </w:tabs>
        <w:spacing w:line="276" w:lineRule="auto" w:before="0" w:after="0"/>
        <w:ind w:left="834" w:right="286" w:hanging="351"/>
        <w:jc w:val="left"/>
        <w:rPr>
          <w:sz w:val="22"/>
        </w:rPr>
      </w:pPr>
      <w:r>
        <w:rPr>
          <w:sz w:val="22"/>
        </w:rPr>
        <w:t>Establecer puntos de contacto para la notificación de vulnerabilidades de los servicios tanto internos, como externos de la entidad.</w:t>
      </w:r>
    </w:p>
    <w:p>
      <w:pPr>
        <w:pStyle w:val="ListParagraph"/>
        <w:numPr>
          <w:ilvl w:val="0"/>
          <w:numId w:val="37"/>
        </w:numPr>
        <w:tabs>
          <w:tab w:pos="822" w:val="left" w:leader="none"/>
          <w:tab w:pos="834" w:val="left" w:leader="none"/>
        </w:tabs>
        <w:spacing w:line="273" w:lineRule="auto" w:before="16" w:after="0"/>
        <w:ind w:left="834" w:right="278" w:hanging="351"/>
        <w:jc w:val="left"/>
        <w:rPr>
          <w:sz w:val="22"/>
        </w:rPr>
      </w:pPr>
      <w:r>
        <w:rPr>
          <w:sz w:val="22"/>
        </w:rPr>
        <w:t>Realizar un análisis y</w:t>
      </w:r>
      <w:r>
        <w:rPr>
          <w:spacing w:val="-1"/>
          <w:sz w:val="22"/>
        </w:rPr>
        <w:t> </w:t>
      </w:r>
      <w:r>
        <w:rPr>
          <w:sz w:val="22"/>
        </w:rPr>
        <w:t>una evaluación del impacto de las</w:t>
      </w:r>
      <w:r>
        <w:rPr>
          <w:spacing w:val="-1"/>
          <w:sz w:val="22"/>
        </w:rPr>
        <w:t> </w:t>
      </w:r>
      <w:r>
        <w:rPr>
          <w:sz w:val="22"/>
        </w:rPr>
        <w:t>vulnerabilidades de seguridad publi-cadas o reportadas a la entidad, que afecten a sus activos de información.</w:t>
      </w:r>
    </w:p>
    <w:p>
      <w:pPr>
        <w:pStyle w:val="ListParagraph"/>
        <w:numPr>
          <w:ilvl w:val="0"/>
          <w:numId w:val="37"/>
        </w:numPr>
        <w:tabs>
          <w:tab w:pos="822" w:val="left" w:leader="none"/>
        </w:tabs>
        <w:spacing w:line="240" w:lineRule="auto" w:before="21" w:after="0"/>
        <w:ind w:left="822" w:right="0" w:hanging="339"/>
        <w:jc w:val="left"/>
        <w:rPr>
          <w:sz w:val="22"/>
        </w:rPr>
      </w:pPr>
      <w:r>
        <w:rPr>
          <w:sz w:val="22"/>
        </w:rPr>
        <w:t>Establecer</w:t>
      </w:r>
      <w:r>
        <w:rPr>
          <w:spacing w:val="-8"/>
          <w:sz w:val="22"/>
        </w:rPr>
        <w:t> </w:t>
      </w:r>
      <w:r>
        <w:rPr>
          <w:sz w:val="22"/>
        </w:rPr>
        <w:t>un</w:t>
      </w:r>
      <w:r>
        <w:rPr>
          <w:spacing w:val="-5"/>
          <w:sz w:val="22"/>
        </w:rPr>
        <w:t> </w:t>
      </w:r>
      <w:r>
        <w:rPr>
          <w:sz w:val="22"/>
        </w:rPr>
        <w:t>plan</w:t>
      </w:r>
      <w:r>
        <w:rPr>
          <w:spacing w:val="-4"/>
          <w:sz w:val="22"/>
        </w:rPr>
        <w:t> </w:t>
      </w:r>
      <w:r>
        <w:rPr>
          <w:sz w:val="22"/>
        </w:rPr>
        <w:t>y</w:t>
      </w:r>
      <w:r>
        <w:rPr>
          <w:spacing w:val="-5"/>
          <w:sz w:val="22"/>
        </w:rPr>
        <w:t> </w:t>
      </w:r>
      <w:r>
        <w:rPr>
          <w:sz w:val="22"/>
        </w:rPr>
        <w:t>un</w:t>
      </w:r>
      <w:r>
        <w:rPr>
          <w:spacing w:val="-6"/>
          <w:sz w:val="22"/>
        </w:rPr>
        <w:t> </w:t>
      </w:r>
      <w:r>
        <w:rPr>
          <w:sz w:val="22"/>
        </w:rPr>
        <w:t>cronograma</w:t>
      </w:r>
      <w:r>
        <w:rPr>
          <w:spacing w:val="-5"/>
          <w:sz w:val="22"/>
        </w:rPr>
        <w:t> </w:t>
      </w:r>
      <w:r>
        <w:rPr>
          <w:sz w:val="22"/>
        </w:rPr>
        <w:t>de</w:t>
      </w:r>
      <w:r>
        <w:rPr>
          <w:spacing w:val="-5"/>
          <w:sz w:val="22"/>
        </w:rPr>
        <w:t> </w:t>
      </w:r>
      <w:r>
        <w:rPr>
          <w:sz w:val="22"/>
        </w:rPr>
        <w:t>mitigación</w:t>
      </w:r>
      <w:r>
        <w:rPr>
          <w:spacing w:val="-4"/>
          <w:sz w:val="22"/>
        </w:rPr>
        <w:t> </w:t>
      </w:r>
      <w:r>
        <w:rPr>
          <w:sz w:val="22"/>
        </w:rPr>
        <w:t>del</w:t>
      </w:r>
      <w:r>
        <w:rPr>
          <w:spacing w:val="-4"/>
          <w:sz w:val="22"/>
        </w:rPr>
        <w:t> </w:t>
      </w:r>
      <w:r>
        <w:rPr>
          <w:sz w:val="22"/>
        </w:rPr>
        <w:t>riesgo</w:t>
      </w:r>
      <w:r>
        <w:rPr>
          <w:spacing w:val="-2"/>
          <w:sz w:val="22"/>
        </w:rPr>
        <w:t> </w:t>
      </w:r>
      <w:r>
        <w:rPr>
          <w:sz w:val="22"/>
        </w:rPr>
        <w:t>de</w:t>
      </w:r>
      <w:r>
        <w:rPr>
          <w:spacing w:val="-6"/>
          <w:sz w:val="22"/>
        </w:rPr>
        <w:t> </w:t>
      </w:r>
      <w:r>
        <w:rPr>
          <w:sz w:val="22"/>
        </w:rPr>
        <w:t>acuerdo</w:t>
      </w:r>
      <w:r>
        <w:rPr>
          <w:spacing w:val="-5"/>
          <w:sz w:val="22"/>
        </w:rPr>
        <w:t> </w:t>
      </w:r>
      <w:r>
        <w:rPr>
          <w:sz w:val="22"/>
        </w:rPr>
        <w:t>con</w:t>
      </w:r>
      <w:r>
        <w:rPr>
          <w:spacing w:val="-2"/>
          <w:sz w:val="22"/>
        </w:rPr>
        <w:t> </w:t>
      </w:r>
      <w:r>
        <w:rPr>
          <w:sz w:val="22"/>
        </w:rPr>
        <w:t>su</w:t>
      </w:r>
      <w:r>
        <w:rPr>
          <w:spacing w:val="-4"/>
          <w:sz w:val="22"/>
        </w:rPr>
        <w:t> </w:t>
      </w:r>
      <w:r>
        <w:rPr>
          <w:spacing w:val="-2"/>
          <w:sz w:val="22"/>
        </w:rPr>
        <w:t>criticidad.</w:t>
      </w:r>
    </w:p>
    <w:p>
      <w:pPr>
        <w:pStyle w:val="ListParagraph"/>
        <w:numPr>
          <w:ilvl w:val="0"/>
          <w:numId w:val="37"/>
        </w:numPr>
        <w:tabs>
          <w:tab w:pos="822" w:val="left" w:leader="none"/>
          <w:tab w:pos="834" w:val="left" w:leader="none"/>
        </w:tabs>
        <w:spacing w:line="273" w:lineRule="auto" w:before="52" w:after="0"/>
        <w:ind w:left="834" w:right="279" w:hanging="351"/>
        <w:jc w:val="left"/>
        <w:rPr>
          <w:sz w:val="22"/>
        </w:rPr>
      </w:pPr>
      <w:r>
        <w:rPr>
          <w:sz w:val="22"/>
        </w:rPr>
        <w:t>Definir las medidas alternativas de mitigación cuando no existan actualizaciones disponibles o su implementación implique un riesgo mayor.</w:t>
      </w:r>
    </w:p>
    <w:p>
      <w:pPr>
        <w:pStyle w:val="ListParagraph"/>
        <w:numPr>
          <w:ilvl w:val="0"/>
          <w:numId w:val="37"/>
        </w:numPr>
        <w:tabs>
          <w:tab w:pos="822" w:val="left" w:leader="none"/>
          <w:tab w:pos="834" w:val="left" w:leader="none"/>
        </w:tabs>
        <w:spacing w:line="276" w:lineRule="auto" w:before="20" w:after="0"/>
        <w:ind w:left="834" w:right="285" w:hanging="351"/>
        <w:jc w:val="left"/>
        <w:rPr>
          <w:sz w:val="22"/>
        </w:rPr>
      </w:pPr>
      <w:r>
        <w:rPr>
          <w:sz w:val="22"/>
        </w:rPr>
        <w:t>Brindar información oportuna al proceso de gestión de actualizaciones de seguridad, que in-cluya la criticidad de la vulnerabilidad.</w:t>
      </w:r>
    </w:p>
    <w:p>
      <w:pPr>
        <w:pStyle w:val="ListParagraph"/>
        <w:spacing w:after="0" w:line="276" w:lineRule="auto"/>
        <w:jc w:val="left"/>
        <w:rPr>
          <w:sz w:val="22"/>
        </w:rPr>
        <w:sectPr>
          <w:pgSz w:w="11910" w:h="16840"/>
          <w:pgMar w:header="569" w:footer="0" w:top="1620" w:bottom="280" w:left="1417" w:right="283"/>
        </w:sectPr>
      </w:pPr>
    </w:p>
    <w:p>
      <w:pPr>
        <w:pStyle w:val="BodyText"/>
      </w:pPr>
    </w:p>
    <w:p>
      <w:pPr>
        <w:pStyle w:val="BodyText"/>
        <w:spacing w:before="132"/>
      </w:pPr>
    </w:p>
    <w:p>
      <w:pPr>
        <w:pStyle w:val="BodyText"/>
        <w:ind w:left="114"/>
      </w:pPr>
      <w:r>
        <w:rPr/>
        <w:t>Sección</w:t>
      </w:r>
      <w:r>
        <w:rPr>
          <w:spacing w:val="-4"/>
        </w:rPr>
        <w:t> </w:t>
      </w:r>
      <w:r>
        <w:rPr/>
        <w:t>6:</w:t>
      </w:r>
      <w:r>
        <w:rPr>
          <w:spacing w:val="-6"/>
        </w:rPr>
        <w:t> </w:t>
      </w:r>
      <w:r>
        <w:rPr/>
        <w:t>Gestión</w:t>
      </w:r>
      <w:r>
        <w:rPr>
          <w:spacing w:val="-3"/>
        </w:rPr>
        <w:t> </w:t>
      </w:r>
      <w:r>
        <w:rPr/>
        <w:t>de</w:t>
      </w:r>
      <w:r>
        <w:rPr>
          <w:spacing w:val="-6"/>
        </w:rPr>
        <w:t> </w:t>
      </w:r>
      <w:r>
        <w:rPr/>
        <w:t>la</w:t>
      </w:r>
      <w:r>
        <w:rPr>
          <w:spacing w:val="-4"/>
        </w:rPr>
        <w:t> </w:t>
      </w:r>
      <w:r>
        <w:rPr/>
        <w:t>continuidad</w:t>
      </w:r>
      <w:r>
        <w:rPr>
          <w:spacing w:val="-3"/>
        </w:rPr>
        <w:t> </w:t>
      </w:r>
      <w:r>
        <w:rPr/>
        <w:t>del</w:t>
      </w:r>
      <w:r>
        <w:rPr>
          <w:spacing w:val="-5"/>
        </w:rPr>
        <w:t> </w:t>
      </w:r>
      <w:r>
        <w:rPr>
          <w:spacing w:val="-2"/>
        </w:rPr>
        <w:t>negocio</w:t>
      </w:r>
    </w:p>
    <w:p>
      <w:pPr>
        <w:pStyle w:val="BodyText"/>
        <w:spacing w:before="228"/>
      </w:pPr>
    </w:p>
    <w:p>
      <w:pPr>
        <w:pStyle w:val="ListParagraph"/>
        <w:numPr>
          <w:ilvl w:val="1"/>
          <w:numId w:val="38"/>
        </w:numPr>
        <w:tabs>
          <w:tab w:pos="539" w:val="left" w:leader="none"/>
        </w:tabs>
        <w:spacing w:line="240" w:lineRule="auto" w:before="1" w:after="0"/>
        <w:ind w:left="539" w:right="0" w:hanging="425"/>
        <w:jc w:val="left"/>
        <w:rPr>
          <w:sz w:val="22"/>
        </w:rPr>
      </w:pPr>
      <w:r>
        <w:rPr>
          <w:sz w:val="22"/>
        </w:rPr>
        <w:t>Marco</w:t>
      </w:r>
      <w:r>
        <w:rPr>
          <w:spacing w:val="-6"/>
          <w:sz w:val="22"/>
        </w:rPr>
        <w:t> </w:t>
      </w:r>
      <w:r>
        <w:rPr>
          <w:sz w:val="22"/>
        </w:rPr>
        <w:t>de gestión</w:t>
      </w:r>
      <w:r>
        <w:rPr>
          <w:spacing w:val="-3"/>
          <w:sz w:val="22"/>
        </w:rPr>
        <w:t> </w:t>
      </w:r>
      <w:r>
        <w:rPr>
          <w:sz w:val="22"/>
        </w:rPr>
        <w:t>de</w:t>
      </w:r>
      <w:r>
        <w:rPr>
          <w:spacing w:val="-5"/>
          <w:sz w:val="22"/>
        </w:rPr>
        <w:t> </w:t>
      </w:r>
      <w:r>
        <w:rPr>
          <w:sz w:val="22"/>
        </w:rPr>
        <w:t>la</w:t>
      </w:r>
      <w:r>
        <w:rPr>
          <w:spacing w:val="-3"/>
          <w:sz w:val="22"/>
        </w:rPr>
        <w:t> </w:t>
      </w:r>
      <w:r>
        <w:rPr>
          <w:spacing w:val="-2"/>
          <w:sz w:val="22"/>
        </w:rPr>
        <w:t>continuidad</w:t>
      </w:r>
    </w:p>
    <w:p>
      <w:pPr>
        <w:pStyle w:val="BodyText"/>
        <w:spacing w:before="236"/>
        <w:ind w:left="114"/>
      </w:pPr>
      <w:r>
        <w:rPr/>
        <w:t>Las</w:t>
      </w:r>
      <w:r>
        <w:rPr>
          <w:spacing w:val="-5"/>
        </w:rPr>
        <w:t> </w:t>
      </w:r>
      <w:r>
        <w:rPr/>
        <w:t>entidades</w:t>
      </w:r>
      <w:r>
        <w:rPr>
          <w:spacing w:val="-5"/>
        </w:rPr>
        <w:t> </w:t>
      </w:r>
      <w:r>
        <w:rPr/>
        <w:t>deberán</w:t>
      </w:r>
      <w:r>
        <w:rPr>
          <w:spacing w:val="-4"/>
        </w:rPr>
        <w:t> </w:t>
      </w:r>
      <w:r>
        <w:rPr/>
        <w:t>establecer</w:t>
      </w:r>
      <w:r>
        <w:rPr>
          <w:spacing w:val="-8"/>
        </w:rPr>
        <w:t> </w:t>
      </w:r>
      <w:r>
        <w:rPr/>
        <w:t>un</w:t>
      </w:r>
      <w:r>
        <w:rPr>
          <w:spacing w:val="-4"/>
        </w:rPr>
        <w:t> </w:t>
      </w:r>
      <w:r>
        <w:rPr/>
        <w:t>marco</w:t>
      </w:r>
      <w:r>
        <w:rPr>
          <w:spacing w:val="-7"/>
        </w:rPr>
        <w:t> </w:t>
      </w:r>
      <w:r>
        <w:rPr/>
        <w:t>de</w:t>
      </w:r>
      <w:r>
        <w:rPr>
          <w:spacing w:val="-4"/>
        </w:rPr>
        <w:t> </w:t>
      </w:r>
      <w:r>
        <w:rPr/>
        <w:t>gestión</w:t>
      </w:r>
      <w:r>
        <w:rPr>
          <w:spacing w:val="-5"/>
        </w:rPr>
        <w:t> </w:t>
      </w:r>
      <w:r>
        <w:rPr/>
        <w:t>de</w:t>
      </w:r>
      <w:r>
        <w:rPr>
          <w:spacing w:val="-7"/>
        </w:rPr>
        <w:t> </w:t>
      </w:r>
      <w:r>
        <w:rPr/>
        <w:t>la</w:t>
      </w:r>
      <w:r>
        <w:rPr>
          <w:spacing w:val="-4"/>
        </w:rPr>
        <w:t> </w:t>
      </w:r>
      <w:r>
        <w:rPr/>
        <w:t>continuidad</w:t>
      </w:r>
      <w:r>
        <w:rPr>
          <w:spacing w:val="-2"/>
        </w:rPr>
        <w:t> </w:t>
      </w:r>
      <w:r>
        <w:rPr/>
        <w:t>del</w:t>
      </w:r>
      <w:r>
        <w:rPr>
          <w:spacing w:val="-7"/>
        </w:rPr>
        <w:t> </w:t>
      </w:r>
      <w:r>
        <w:rPr/>
        <w:t>negocio</w:t>
      </w:r>
      <w:r>
        <w:rPr>
          <w:spacing w:val="-5"/>
        </w:rPr>
        <w:t> </w:t>
      </w:r>
      <w:r>
        <w:rPr/>
        <w:t>que</w:t>
      </w:r>
      <w:r>
        <w:rPr>
          <w:spacing w:val="-5"/>
        </w:rPr>
        <w:t> </w:t>
      </w:r>
      <w:r>
        <w:rPr>
          <w:spacing w:val="-2"/>
        </w:rPr>
        <w:t>considere:</w:t>
      </w:r>
    </w:p>
    <w:p>
      <w:pPr>
        <w:pStyle w:val="BodyText"/>
        <w:spacing w:before="22"/>
      </w:pPr>
    </w:p>
    <w:p>
      <w:pPr>
        <w:pStyle w:val="BodyText"/>
        <w:spacing w:line="252" w:lineRule="exact"/>
        <w:ind w:left="6306"/>
      </w:pPr>
      <w:r>
        <w:rPr/>
        <mc:AlternateContent>
          <mc:Choice Requires="wps">
            <w:drawing>
              <wp:anchor distT="0" distB="0" distL="0" distR="0" allowOverlap="1" layoutInCell="1" locked="0" behindDoc="0" simplePos="0" relativeHeight="15742976">
                <wp:simplePos x="0" y="0"/>
                <wp:positionH relativeFrom="page">
                  <wp:posOffset>1207008</wp:posOffset>
                </wp:positionH>
                <wp:positionV relativeFrom="paragraph">
                  <wp:posOffset>65881</wp:posOffset>
                </wp:positionV>
                <wp:extent cx="50800" cy="5080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50800" cy="50800"/>
                        </a:xfrm>
                        <a:custGeom>
                          <a:avLst/>
                          <a:gdLst/>
                          <a:ahLst/>
                          <a:cxnLst/>
                          <a:rect l="l" t="t" r="r" b="b"/>
                          <a:pathLst>
                            <a:path w="50800" h="50800">
                              <a:moveTo>
                                <a:pt x="32003" y="50291"/>
                              </a:moveTo>
                              <a:lnTo>
                                <a:pt x="18287" y="50291"/>
                              </a:lnTo>
                              <a:lnTo>
                                <a:pt x="12191" y="47243"/>
                              </a:lnTo>
                              <a:lnTo>
                                <a:pt x="3047" y="38099"/>
                              </a:lnTo>
                              <a:lnTo>
                                <a:pt x="0" y="32003"/>
                              </a:lnTo>
                              <a:lnTo>
                                <a:pt x="0" y="18287"/>
                              </a:lnTo>
                              <a:lnTo>
                                <a:pt x="3047" y="12191"/>
                              </a:lnTo>
                              <a:lnTo>
                                <a:pt x="12191" y="3047"/>
                              </a:lnTo>
                              <a:lnTo>
                                <a:pt x="18287" y="0"/>
                              </a:lnTo>
                              <a:lnTo>
                                <a:pt x="32003" y="0"/>
                              </a:lnTo>
                              <a:lnTo>
                                <a:pt x="38099" y="3047"/>
                              </a:lnTo>
                              <a:lnTo>
                                <a:pt x="47243" y="12191"/>
                              </a:lnTo>
                              <a:lnTo>
                                <a:pt x="50291" y="18287"/>
                              </a:lnTo>
                              <a:lnTo>
                                <a:pt x="50291" y="24383"/>
                              </a:lnTo>
                              <a:lnTo>
                                <a:pt x="50291" y="32003"/>
                              </a:lnTo>
                              <a:lnTo>
                                <a:pt x="47243" y="38099"/>
                              </a:lnTo>
                              <a:lnTo>
                                <a:pt x="38099" y="47243"/>
                              </a:lnTo>
                              <a:lnTo>
                                <a:pt x="32003" y="5029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5.040001pt;margin-top:5.187510pt;width:4pt;height:4pt;mso-position-horizontal-relative:page;mso-position-vertical-relative:paragraph;z-index:15742976" id="docshape44" coordorigin="1901,104" coordsize="80,80" path="m1951,183l1930,183,1920,178,1906,164,1901,154,1901,133,1906,123,1920,109,1930,104,1951,104,1961,109,1975,123,1980,133,1980,142,1980,154,1975,164,1961,178,1951,183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4515840">
                <wp:simplePos x="0" y="0"/>
                <wp:positionH relativeFrom="page">
                  <wp:posOffset>1431035</wp:posOffset>
                </wp:positionH>
                <wp:positionV relativeFrom="paragraph">
                  <wp:posOffset>29305</wp:posOffset>
                </wp:positionV>
                <wp:extent cx="4234180" cy="451484"/>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234180" cy="451484"/>
                          <a:chExt cx="4234180" cy="451484"/>
                        </a:xfrm>
                      </wpg:grpSpPr>
                      <wps:wsp>
                        <wps:cNvPr id="80" name="Graphic 80"/>
                        <wps:cNvSpPr/>
                        <wps:spPr>
                          <a:xfrm>
                            <a:off x="3329940" y="1523"/>
                            <a:ext cx="12700" cy="99060"/>
                          </a:xfrm>
                          <a:custGeom>
                            <a:avLst/>
                            <a:gdLst/>
                            <a:ahLst/>
                            <a:cxnLst/>
                            <a:rect l="l" t="t" r="r" b="b"/>
                            <a:pathLst>
                              <a:path w="12700" h="99060">
                                <a:moveTo>
                                  <a:pt x="12191" y="99059"/>
                                </a:moveTo>
                                <a:lnTo>
                                  <a:pt x="0" y="99059"/>
                                </a:lnTo>
                                <a:lnTo>
                                  <a:pt x="0" y="0"/>
                                </a:lnTo>
                                <a:lnTo>
                                  <a:pt x="12191" y="0"/>
                                </a:lnTo>
                                <a:lnTo>
                                  <a:pt x="12191" y="99059"/>
                                </a:lnTo>
                                <a:close/>
                              </a:path>
                            </a:pathLst>
                          </a:custGeom>
                          <a:solidFill>
                            <a:srgbClr val="000000"/>
                          </a:solidFill>
                        </wps:spPr>
                        <wps:bodyPr wrap="square" lIns="0" tIns="0" rIns="0" bIns="0" rtlCol="0">
                          <a:prstTxWarp prst="textNoShape">
                            <a:avLst/>
                          </a:prstTxWarp>
                          <a:noAutofit/>
                        </wps:bodyPr>
                      </wps:wsp>
                      <pic:pic>
                        <pic:nvPicPr>
                          <pic:cNvPr id="81" name="Image 81"/>
                          <pic:cNvPicPr/>
                        </pic:nvPicPr>
                        <pic:blipFill>
                          <a:blip r:embed="rId51" cstate="print"/>
                          <a:stretch>
                            <a:fillRect/>
                          </a:stretch>
                        </pic:blipFill>
                        <pic:spPr>
                          <a:xfrm>
                            <a:off x="0" y="0"/>
                            <a:ext cx="4233672" cy="451104"/>
                          </a:xfrm>
                          <a:prstGeom prst="rect">
                            <a:avLst/>
                          </a:prstGeom>
                        </pic:spPr>
                      </pic:pic>
                      <wps:wsp>
                        <wps:cNvPr id="82" name="Graphic 82"/>
                        <wps:cNvSpPr/>
                        <wps:spPr>
                          <a:xfrm>
                            <a:off x="3357372" y="27431"/>
                            <a:ext cx="66040" cy="74930"/>
                          </a:xfrm>
                          <a:custGeom>
                            <a:avLst/>
                            <a:gdLst/>
                            <a:ahLst/>
                            <a:cxnLst/>
                            <a:rect l="l" t="t" r="r" b="b"/>
                            <a:pathLst>
                              <a:path w="66040" h="74930">
                                <a:moveTo>
                                  <a:pt x="13716" y="22860"/>
                                </a:moveTo>
                                <a:lnTo>
                                  <a:pt x="1524" y="21336"/>
                                </a:lnTo>
                                <a:lnTo>
                                  <a:pt x="4572" y="12192"/>
                                </a:lnTo>
                                <a:lnTo>
                                  <a:pt x="7620" y="9144"/>
                                </a:lnTo>
                                <a:lnTo>
                                  <a:pt x="9144" y="6096"/>
                                </a:lnTo>
                                <a:lnTo>
                                  <a:pt x="13716" y="3048"/>
                                </a:lnTo>
                                <a:lnTo>
                                  <a:pt x="22860" y="0"/>
                                </a:lnTo>
                                <a:lnTo>
                                  <a:pt x="45720" y="0"/>
                                </a:lnTo>
                                <a:lnTo>
                                  <a:pt x="48768" y="1524"/>
                                </a:lnTo>
                                <a:lnTo>
                                  <a:pt x="53340" y="3048"/>
                                </a:lnTo>
                                <a:lnTo>
                                  <a:pt x="56388" y="4572"/>
                                </a:lnTo>
                                <a:lnTo>
                                  <a:pt x="57912" y="7620"/>
                                </a:lnTo>
                                <a:lnTo>
                                  <a:pt x="59436" y="9144"/>
                                </a:lnTo>
                                <a:lnTo>
                                  <a:pt x="27432" y="9144"/>
                                </a:lnTo>
                                <a:lnTo>
                                  <a:pt x="22860" y="10668"/>
                                </a:lnTo>
                                <a:lnTo>
                                  <a:pt x="19812" y="12192"/>
                                </a:lnTo>
                                <a:lnTo>
                                  <a:pt x="16764" y="15240"/>
                                </a:lnTo>
                                <a:lnTo>
                                  <a:pt x="15240" y="18288"/>
                                </a:lnTo>
                                <a:lnTo>
                                  <a:pt x="13716" y="22860"/>
                                </a:lnTo>
                                <a:close/>
                              </a:path>
                              <a:path w="66040" h="74930">
                                <a:moveTo>
                                  <a:pt x="33528" y="74676"/>
                                </a:moveTo>
                                <a:lnTo>
                                  <a:pt x="16764" y="74676"/>
                                </a:lnTo>
                                <a:lnTo>
                                  <a:pt x="10668" y="73152"/>
                                </a:lnTo>
                                <a:lnTo>
                                  <a:pt x="6096" y="68580"/>
                                </a:lnTo>
                                <a:lnTo>
                                  <a:pt x="1524" y="65532"/>
                                </a:lnTo>
                                <a:lnTo>
                                  <a:pt x="0" y="60960"/>
                                </a:lnTo>
                                <a:lnTo>
                                  <a:pt x="0" y="47244"/>
                                </a:lnTo>
                                <a:lnTo>
                                  <a:pt x="3048" y="41148"/>
                                </a:lnTo>
                                <a:lnTo>
                                  <a:pt x="9144" y="38100"/>
                                </a:lnTo>
                                <a:lnTo>
                                  <a:pt x="10668" y="36576"/>
                                </a:lnTo>
                                <a:lnTo>
                                  <a:pt x="16764" y="33528"/>
                                </a:lnTo>
                                <a:lnTo>
                                  <a:pt x="19812" y="33528"/>
                                </a:lnTo>
                                <a:lnTo>
                                  <a:pt x="22860" y="32004"/>
                                </a:lnTo>
                                <a:lnTo>
                                  <a:pt x="27432" y="32004"/>
                                </a:lnTo>
                                <a:lnTo>
                                  <a:pt x="38100" y="30480"/>
                                </a:lnTo>
                                <a:lnTo>
                                  <a:pt x="45720" y="28956"/>
                                </a:lnTo>
                                <a:lnTo>
                                  <a:pt x="50292" y="27432"/>
                                </a:lnTo>
                                <a:lnTo>
                                  <a:pt x="50292" y="19812"/>
                                </a:lnTo>
                                <a:lnTo>
                                  <a:pt x="48768" y="15240"/>
                                </a:lnTo>
                                <a:lnTo>
                                  <a:pt x="44196" y="10668"/>
                                </a:lnTo>
                                <a:lnTo>
                                  <a:pt x="38100" y="9144"/>
                                </a:lnTo>
                                <a:lnTo>
                                  <a:pt x="59436" y="9144"/>
                                </a:lnTo>
                                <a:lnTo>
                                  <a:pt x="62484" y="15240"/>
                                </a:lnTo>
                                <a:lnTo>
                                  <a:pt x="62484" y="36576"/>
                                </a:lnTo>
                                <a:lnTo>
                                  <a:pt x="50292" y="36576"/>
                                </a:lnTo>
                                <a:lnTo>
                                  <a:pt x="45720" y="39624"/>
                                </a:lnTo>
                                <a:lnTo>
                                  <a:pt x="39624" y="41148"/>
                                </a:lnTo>
                                <a:lnTo>
                                  <a:pt x="30480" y="41148"/>
                                </a:lnTo>
                                <a:lnTo>
                                  <a:pt x="24384" y="42672"/>
                                </a:lnTo>
                                <a:lnTo>
                                  <a:pt x="21336" y="42672"/>
                                </a:lnTo>
                                <a:lnTo>
                                  <a:pt x="19812" y="44196"/>
                                </a:lnTo>
                                <a:lnTo>
                                  <a:pt x="16764" y="45720"/>
                                </a:lnTo>
                                <a:lnTo>
                                  <a:pt x="15240" y="45720"/>
                                </a:lnTo>
                                <a:lnTo>
                                  <a:pt x="15240" y="48768"/>
                                </a:lnTo>
                                <a:lnTo>
                                  <a:pt x="12192" y="51816"/>
                                </a:lnTo>
                                <a:lnTo>
                                  <a:pt x="12192" y="57912"/>
                                </a:lnTo>
                                <a:lnTo>
                                  <a:pt x="18288" y="64008"/>
                                </a:lnTo>
                                <a:lnTo>
                                  <a:pt x="22860" y="65532"/>
                                </a:lnTo>
                                <a:lnTo>
                                  <a:pt x="48768" y="65532"/>
                                </a:lnTo>
                                <a:lnTo>
                                  <a:pt x="42672" y="71628"/>
                                </a:lnTo>
                                <a:lnTo>
                                  <a:pt x="33528" y="74676"/>
                                </a:lnTo>
                                <a:close/>
                              </a:path>
                              <a:path w="66040" h="74930">
                                <a:moveTo>
                                  <a:pt x="48768" y="65532"/>
                                </a:moveTo>
                                <a:lnTo>
                                  <a:pt x="32004" y="65532"/>
                                </a:lnTo>
                                <a:lnTo>
                                  <a:pt x="36576" y="64008"/>
                                </a:lnTo>
                                <a:lnTo>
                                  <a:pt x="39624" y="62484"/>
                                </a:lnTo>
                                <a:lnTo>
                                  <a:pt x="44196" y="60960"/>
                                </a:lnTo>
                                <a:lnTo>
                                  <a:pt x="45720" y="57912"/>
                                </a:lnTo>
                                <a:lnTo>
                                  <a:pt x="48768" y="53340"/>
                                </a:lnTo>
                                <a:lnTo>
                                  <a:pt x="48768" y="51816"/>
                                </a:lnTo>
                                <a:lnTo>
                                  <a:pt x="50292" y="47244"/>
                                </a:lnTo>
                                <a:lnTo>
                                  <a:pt x="50292" y="36576"/>
                                </a:lnTo>
                                <a:lnTo>
                                  <a:pt x="62484" y="36576"/>
                                </a:lnTo>
                                <a:lnTo>
                                  <a:pt x="62484" y="64008"/>
                                </a:lnTo>
                                <a:lnTo>
                                  <a:pt x="50292" y="64008"/>
                                </a:lnTo>
                                <a:lnTo>
                                  <a:pt x="48768" y="65532"/>
                                </a:lnTo>
                                <a:close/>
                              </a:path>
                              <a:path w="66040" h="74930">
                                <a:moveTo>
                                  <a:pt x="65532" y="73152"/>
                                </a:moveTo>
                                <a:lnTo>
                                  <a:pt x="53340" y="73152"/>
                                </a:lnTo>
                                <a:lnTo>
                                  <a:pt x="51816" y="70104"/>
                                </a:lnTo>
                                <a:lnTo>
                                  <a:pt x="51816" y="68580"/>
                                </a:lnTo>
                                <a:lnTo>
                                  <a:pt x="50292" y="64008"/>
                                </a:lnTo>
                                <a:lnTo>
                                  <a:pt x="62484" y="64008"/>
                                </a:lnTo>
                                <a:lnTo>
                                  <a:pt x="64008" y="67056"/>
                                </a:lnTo>
                                <a:lnTo>
                                  <a:pt x="64008" y="70104"/>
                                </a:lnTo>
                                <a:lnTo>
                                  <a:pt x="65532" y="731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679993pt;margin-top:2.307525pt;width:333.4pt;height:35.550pt;mso-position-horizontal-relative:page;mso-position-vertical-relative:paragraph;z-index:-18800640" id="docshapegroup45" coordorigin="2254,46" coordsize="6668,711">
                <v:rect style="position:absolute;left:7497;top:48;width:20;height:156" id="docshape46" filled="true" fillcolor="#000000" stroked="false">
                  <v:fill type="solid"/>
                </v:rect>
                <v:shape style="position:absolute;left:2253;top:46;width:6668;height:711" type="#_x0000_t75" id="docshape47" stroked="false">
                  <v:imagedata r:id="rId51" o:title=""/>
                </v:shape>
                <v:shape style="position:absolute;left:7540;top:89;width:104;height:118" id="docshape48" coordorigin="7541,89" coordsize="104,118" path="m7562,125l7543,123,7548,109,7553,104,7555,99,7562,94,7577,89,7613,89,7618,92,7625,94,7630,97,7632,101,7634,104,7584,104,7577,106,7572,109,7567,113,7565,118,7562,125xm7594,207l7567,207,7558,205,7550,197,7543,193,7541,185,7541,164,7546,154,7555,149,7558,147,7567,142,7572,142,7577,140,7584,140,7601,137,7613,135,7620,133,7620,121,7618,113,7610,106,7601,104,7634,104,7639,113,7639,147,7620,147,7613,152,7603,154,7589,154,7579,157,7574,157,7572,159,7567,161,7565,161,7565,166,7560,171,7560,181,7570,190,7577,193,7618,193,7608,202,7594,207xm7618,193l7591,193,7598,190,7603,188,7610,185,7613,181,7618,173,7618,171,7620,164,7620,147,7639,147,7639,190,7620,190,7618,193xm7644,205l7625,205,7622,200,7622,197,7620,190,7639,190,7642,195,7642,200,7644,205xe" filled="true" fillcolor="#000000" stroked="false">
                  <v:path arrowok="t"/>
                  <v:fill type="solid"/>
                </v:shape>
                <w10:wrap type="none"/>
              </v:group>
            </w:pict>
          </mc:Fallback>
        </mc:AlternateContent>
      </w:r>
      <w:r>
        <w:rPr/>
        <w:t>Gestión</w:t>
      </w:r>
      <w:r>
        <w:rPr>
          <w:spacing w:val="-1"/>
        </w:rPr>
        <w:t> </w:t>
      </w:r>
      <w:r>
        <w:rPr/>
        <w:t>de</w:t>
      </w:r>
      <w:r>
        <w:rPr>
          <w:spacing w:val="-3"/>
        </w:rPr>
        <w:t> </w:t>
      </w:r>
      <w:r>
        <w:rPr/>
        <w:t>Riesgos</w:t>
      </w:r>
      <w:r>
        <w:rPr>
          <w:spacing w:val="-2"/>
        </w:rPr>
        <w:t> </w:t>
      </w:r>
      <w:r>
        <w:rPr/>
        <w:t>en las</w:t>
      </w:r>
      <w:r>
        <w:rPr>
          <w:spacing w:val="-2"/>
        </w:rPr>
        <w:t> Entidades</w:t>
      </w:r>
    </w:p>
    <w:p>
      <w:pPr>
        <w:spacing w:line="252" w:lineRule="exact" w:before="0"/>
        <w:ind w:left="2048" w:right="0" w:firstLine="0"/>
        <w:jc w:val="left"/>
        <w:rPr>
          <w:sz w:val="22"/>
        </w:rPr>
      </w:pPr>
      <w:r>
        <w:rPr>
          <w:sz w:val="22"/>
        </w:rPr>
        <mc:AlternateContent>
          <mc:Choice Requires="wps">
            <w:drawing>
              <wp:anchor distT="0" distB="0" distL="0" distR="0" allowOverlap="1" layoutInCell="1" locked="0" behindDoc="0" simplePos="0" relativeHeight="15744000">
                <wp:simplePos x="0" y="0"/>
                <wp:positionH relativeFrom="page">
                  <wp:posOffset>5725655</wp:posOffset>
                </wp:positionH>
                <wp:positionV relativeFrom="paragraph">
                  <wp:posOffset>28996</wp:posOffset>
                </wp:positionV>
                <wp:extent cx="571500" cy="104139"/>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1500" cy="104139"/>
                        </a:xfrm>
                        <a:custGeom>
                          <a:avLst/>
                          <a:gdLst/>
                          <a:ahLst/>
                          <a:cxnLst/>
                          <a:rect l="l" t="t" r="r" b="b"/>
                          <a:pathLst>
                            <a:path w="571500" h="104139">
                              <a:moveTo>
                                <a:pt x="13716" y="1524"/>
                              </a:moveTo>
                              <a:lnTo>
                                <a:pt x="0" y="1524"/>
                              </a:lnTo>
                              <a:lnTo>
                                <a:pt x="0" y="100584"/>
                              </a:lnTo>
                              <a:lnTo>
                                <a:pt x="13716" y="100584"/>
                              </a:lnTo>
                              <a:lnTo>
                                <a:pt x="13716" y="1524"/>
                              </a:lnTo>
                              <a:close/>
                            </a:path>
                            <a:path w="571500" h="104139">
                              <a:moveTo>
                                <a:pt x="92964" y="44196"/>
                              </a:moveTo>
                              <a:lnTo>
                                <a:pt x="91440" y="41148"/>
                              </a:lnTo>
                              <a:lnTo>
                                <a:pt x="91440" y="38100"/>
                              </a:lnTo>
                              <a:lnTo>
                                <a:pt x="88392" y="36576"/>
                              </a:lnTo>
                              <a:lnTo>
                                <a:pt x="86868" y="33528"/>
                              </a:lnTo>
                              <a:lnTo>
                                <a:pt x="80772" y="30480"/>
                              </a:lnTo>
                              <a:lnTo>
                                <a:pt x="77724" y="27432"/>
                              </a:lnTo>
                              <a:lnTo>
                                <a:pt x="68580" y="27432"/>
                              </a:lnTo>
                              <a:lnTo>
                                <a:pt x="62014" y="28270"/>
                              </a:lnTo>
                              <a:lnTo>
                                <a:pt x="56007" y="30670"/>
                              </a:lnTo>
                              <a:lnTo>
                                <a:pt x="50584" y="34505"/>
                              </a:lnTo>
                              <a:lnTo>
                                <a:pt x="45720" y="39624"/>
                              </a:lnTo>
                              <a:lnTo>
                                <a:pt x="45720" y="28956"/>
                              </a:lnTo>
                              <a:lnTo>
                                <a:pt x="35052" y="28956"/>
                              </a:lnTo>
                              <a:lnTo>
                                <a:pt x="35052" y="100584"/>
                              </a:lnTo>
                              <a:lnTo>
                                <a:pt x="47244" y="100584"/>
                              </a:lnTo>
                              <a:lnTo>
                                <a:pt x="47244" y="51816"/>
                              </a:lnTo>
                              <a:lnTo>
                                <a:pt x="48768" y="45720"/>
                              </a:lnTo>
                              <a:lnTo>
                                <a:pt x="53340" y="42672"/>
                              </a:lnTo>
                              <a:lnTo>
                                <a:pt x="56388" y="39624"/>
                              </a:lnTo>
                              <a:lnTo>
                                <a:pt x="60960" y="38100"/>
                              </a:lnTo>
                              <a:lnTo>
                                <a:pt x="73152" y="38100"/>
                              </a:lnTo>
                              <a:lnTo>
                                <a:pt x="74676" y="39624"/>
                              </a:lnTo>
                              <a:lnTo>
                                <a:pt x="77724" y="41148"/>
                              </a:lnTo>
                              <a:lnTo>
                                <a:pt x="79248" y="44196"/>
                              </a:lnTo>
                              <a:lnTo>
                                <a:pt x="79248" y="45720"/>
                              </a:lnTo>
                              <a:lnTo>
                                <a:pt x="80772" y="48768"/>
                              </a:lnTo>
                              <a:lnTo>
                                <a:pt x="80772" y="100584"/>
                              </a:lnTo>
                              <a:lnTo>
                                <a:pt x="92964" y="100584"/>
                              </a:lnTo>
                              <a:lnTo>
                                <a:pt x="92964" y="44196"/>
                              </a:lnTo>
                              <a:close/>
                            </a:path>
                            <a:path w="571500" h="104139">
                              <a:moveTo>
                                <a:pt x="146316" y="1524"/>
                              </a:moveTo>
                              <a:lnTo>
                                <a:pt x="143268" y="0"/>
                              </a:lnTo>
                              <a:lnTo>
                                <a:pt x="129552" y="0"/>
                              </a:lnTo>
                              <a:lnTo>
                                <a:pt x="120408" y="4572"/>
                              </a:lnTo>
                              <a:lnTo>
                                <a:pt x="117360" y="7620"/>
                              </a:lnTo>
                              <a:lnTo>
                                <a:pt x="117360" y="10668"/>
                              </a:lnTo>
                              <a:lnTo>
                                <a:pt x="115836" y="12192"/>
                              </a:lnTo>
                              <a:lnTo>
                                <a:pt x="115836" y="28956"/>
                              </a:lnTo>
                              <a:lnTo>
                                <a:pt x="105168" y="28956"/>
                              </a:lnTo>
                              <a:lnTo>
                                <a:pt x="105168" y="38100"/>
                              </a:lnTo>
                              <a:lnTo>
                                <a:pt x="115836" y="38100"/>
                              </a:lnTo>
                              <a:lnTo>
                                <a:pt x="115836" y="100584"/>
                              </a:lnTo>
                              <a:lnTo>
                                <a:pt x="128028" y="100584"/>
                              </a:lnTo>
                              <a:lnTo>
                                <a:pt x="128028" y="38100"/>
                              </a:lnTo>
                              <a:lnTo>
                                <a:pt x="141744" y="38100"/>
                              </a:lnTo>
                              <a:lnTo>
                                <a:pt x="141744" y="28956"/>
                              </a:lnTo>
                              <a:lnTo>
                                <a:pt x="128028" y="28956"/>
                              </a:lnTo>
                              <a:lnTo>
                                <a:pt x="128028" y="15240"/>
                              </a:lnTo>
                              <a:lnTo>
                                <a:pt x="131076" y="12192"/>
                              </a:lnTo>
                              <a:lnTo>
                                <a:pt x="134124" y="10668"/>
                              </a:lnTo>
                              <a:lnTo>
                                <a:pt x="143268" y="10668"/>
                              </a:lnTo>
                              <a:lnTo>
                                <a:pt x="144792" y="12192"/>
                              </a:lnTo>
                              <a:lnTo>
                                <a:pt x="146316" y="1524"/>
                              </a:lnTo>
                              <a:close/>
                            </a:path>
                            <a:path w="571500" h="104139">
                              <a:moveTo>
                                <a:pt x="214896" y="64008"/>
                              </a:moveTo>
                              <a:lnTo>
                                <a:pt x="214325" y="56299"/>
                              </a:lnTo>
                              <a:lnTo>
                                <a:pt x="214210" y="55841"/>
                              </a:lnTo>
                              <a:lnTo>
                                <a:pt x="212610" y="49149"/>
                              </a:lnTo>
                              <a:lnTo>
                                <a:pt x="209753" y="42583"/>
                              </a:lnTo>
                              <a:lnTo>
                                <a:pt x="206768" y="38100"/>
                              </a:lnTo>
                              <a:lnTo>
                                <a:pt x="205752" y="36576"/>
                              </a:lnTo>
                              <a:lnTo>
                                <a:pt x="202704" y="34086"/>
                              </a:lnTo>
                              <a:lnTo>
                                <a:pt x="202704" y="74676"/>
                              </a:lnTo>
                              <a:lnTo>
                                <a:pt x="201180" y="80772"/>
                              </a:lnTo>
                              <a:lnTo>
                                <a:pt x="192036" y="89916"/>
                              </a:lnTo>
                              <a:lnTo>
                                <a:pt x="187464" y="92964"/>
                              </a:lnTo>
                              <a:lnTo>
                                <a:pt x="175272" y="92964"/>
                              </a:lnTo>
                              <a:lnTo>
                                <a:pt x="170700" y="89916"/>
                              </a:lnTo>
                              <a:lnTo>
                                <a:pt x="161556" y="80772"/>
                              </a:lnTo>
                              <a:lnTo>
                                <a:pt x="160032" y="74676"/>
                              </a:lnTo>
                              <a:lnTo>
                                <a:pt x="160134" y="55841"/>
                              </a:lnTo>
                              <a:lnTo>
                                <a:pt x="161556" y="48768"/>
                              </a:lnTo>
                              <a:lnTo>
                                <a:pt x="170700" y="39624"/>
                              </a:lnTo>
                              <a:lnTo>
                                <a:pt x="175272" y="38100"/>
                              </a:lnTo>
                              <a:lnTo>
                                <a:pt x="187464" y="38100"/>
                              </a:lnTo>
                              <a:lnTo>
                                <a:pt x="202704" y="74676"/>
                              </a:lnTo>
                              <a:lnTo>
                                <a:pt x="202704" y="34086"/>
                              </a:lnTo>
                              <a:lnTo>
                                <a:pt x="200863" y="32575"/>
                              </a:lnTo>
                              <a:lnTo>
                                <a:pt x="195275" y="29718"/>
                              </a:lnTo>
                              <a:lnTo>
                                <a:pt x="188810" y="28003"/>
                              </a:lnTo>
                              <a:lnTo>
                                <a:pt x="181368" y="27432"/>
                              </a:lnTo>
                              <a:lnTo>
                                <a:pt x="172224" y="27432"/>
                              </a:lnTo>
                              <a:lnTo>
                                <a:pt x="148399" y="56299"/>
                              </a:lnTo>
                              <a:lnTo>
                                <a:pt x="147840" y="65532"/>
                              </a:lnTo>
                              <a:lnTo>
                                <a:pt x="167462" y="100584"/>
                              </a:lnTo>
                              <a:lnTo>
                                <a:pt x="181368" y="103632"/>
                              </a:lnTo>
                              <a:lnTo>
                                <a:pt x="187464" y="103632"/>
                              </a:lnTo>
                              <a:lnTo>
                                <a:pt x="193560" y="102108"/>
                              </a:lnTo>
                              <a:lnTo>
                                <a:pt x="199656" y="99060"/>
                              </a:lnTo>
                              <a:lnTo>
                                <a:pt x="204228" y="96012"/>
                              </a:lnTo>
                              <a:lnTo>
                                <a:pt x="207276" y="92964"/>
                              </a:lnTo>
                              <a:lnTo>
                                <a:pt x="208800" y="91440"/>
                              </a:lnTo>
                              <a:lnTo>
                                <a:pt x="211848" y="85344"/>
                              </a:lnTo>
                              <a:lnTo>
                                <a:pt x="213372" y="80772"/>
                              </a:lnTo>
                              <a:lnTo>
                                <a:pt x="214896" y="73152"/>
                              </a:lnTo>
                              <a:lnTo>
                                <a:pt x="214896" y="64008"/>
                              </a:lnTo>
                              <a:close/>
                            </a:path>
                            <a:path w="571500" h="104139">
                              <a:moveTo>
                                <a:pt x="269760" y="32004"/>
                              </a:moveTo>
                              <a:lnTo>
                                <a:pt x="265188" y="28956"/>
                              </a:lnTo>
                              <a:lnTo>
                                <a:pt x="260616" y="27432"/>
                              </a:lnTo>
                              <a:lnTo>
                                <a:pt x="252996" y="27432"/>
                              </a:lnTo>
                              <a:lnTo>
                                <a:pt x="251472" y="28956"/>
                              </a:lnTo>
                              <a:lnTo>
                                <a:pt x="248424" y="30480"/>
                              </a:lnTo>
                              <a:lnTo>
                                <a:pt x="243852" y="35052"/>
                              </a:lnTo>
                              <a:lnTo>
                                <a:pt x="240804" y="39624"/>
                              </a:lnTo>
                              <a:lnTo>
                                <a:pt x="240804" y="28956"/>
                              </a:lnTo>
                              <a:lnTo>
                                <a:pt x="230136" y="28956"/>
                              </a:lnTo>
                              <a:lnTo>
                                <a:pt x="230136" y="100584"/>
                              </a:lnTo>
                              <a:lnTo>
                                <a:pt x="242328" y="100584"/>
                              </a:lnTo>
                              <a:lnTo>
                                <a:pt x="242328" y="53340"/>
                              </a:lnTo>
                              <a:lnTo>
                                <a:pt x="243852" y="48768"/>
                              </a:lnTo>
                              <a:lnTo>
                                <a:pt x="245376" y="45720"/>
                              </a:lnTo>
                              <a:lnTo>
                                <a:pt x="248424" y="42672"/>
                              </a:lnTo>
                              <a:lnTo>
                                <a:pt x="251472" y="41148"/>
                              </a:lnTo>
                              <a:lnTo>
                                <a:pt x="252996" y="39624"/>
                              </a:lnTo>
                              <a:lnTo>
                                <a:pt x="259092" y="39624"/>
                              </a:lnTo>
                              <a:lnTo>
                                <a:pt x="265188" y="42672"/>
                              </a:lnTo>
                              <a:lnTo>
                                <a:pt x="269760" y="32004"/>
                              </a:lnTo>
                              <a:close/>
                            </a:path>
                            <a:path w="571500" h="104139">
                              <a:moveTo>
                                <a:pt x="374916" y="42672"/>
                              </a:moveTo>
                              <a:lnTo>
                                <a:pt x="371868" y="36576"/>
                              </a:lnTo>
                              <a:lnTo>
                                <a:pt x="364248" y="28956"/>
                              </a:lnTo>
                              <a:lnTo>
                                <a:pt x="359676" y="27432"/>
                              </a:lnTo>
                              <a:lnTo>
                                <a:pt x="352056" y="27432"/>
                              </a:lnTo>
                              <a:lnTo>
                                <a:pt x="345478" y="28270"/>
                              </a:lnTo>
                              <a:lnTo>
                                <a:pt x="339483" y="30670"/>
                              </a:lnTo>
                              <a:lnTo>
                                <a:pt x="334048" y="34505"/>
                              </a:lnTo>
                              <a:lnTo>
                                <a:pt x="329196" y="39624"/>
                              </a:lnTo>
                              <a:lnTo>
                                <a:pt x="326148" y="33528"/>
                              </a:lnTo>
                              <a:lnTo>
                                <a:pt x="323100" y="30480"/>
                              </a:lnTo>
                              <a:lnTo>
                                <a:pt x="313956" y="27432"/>
                              </a:lnTo>
                              <a:lnTo>
                                <a:pt x="304812" y="27432"/>
                              </a:lnTo>
                              <a:lnTo>
                                <a:pt x="300240" y="28956"/>
                              </a:lnTo>
                              <a:lnTo>
                                <a:pt x="297192" y="30480"/>
                              </a:lnTo>
                              <a:lnTo>
                                <a:pt x="292620" y="33528"/>
                              </a:lnTo>
                              <a:lnTo>
                                <a:pt x="289572" y="35052"/>
                              </a:lnTo>
                              <a:lnTo>
                                <a:pt x="288048" y="39624"/>
                              </a:lnTo>
                              <a:lnTo>
                                <a:pt x="288048" y="28956"/>
                              </a:lnTo>
                              <a:lnTo>
                                <a:pt x="275856" y="28956"/>
                              </a:lnTo>
                              <a:lnTo>
                                <a:pt x="275856" y="100584"/>
                              </a:lnTo>
                              <a:lnTo>
                                <a:pt x="288048" y="100584"/>
                              </a:lnTo>
                              <a:lnTo>
                                <a:pt x="288048" y="57912"/>
                              </a:lnTo>
                              <a:lnTo>
                                <a:pt x="289572" y="51816"/>
                              </a:lnTo>
                              <a:lnTo>
                                <a:pt x="294144" y="42672"/>
                              </a:lnTo>
                              <a:lnTo>
                                <a:pt x="303288" y="38100"/>
                              </a:lnTo>
                              <a:lnTo>
                                <a:pt x="310908" y="38100"/>
                              </a:lnTo>
                              <a:lnTo>
                                <a:pt x="313956" y="39624"/>
                              </a:lnTo>
                              <a:lnTo>
                                <a:pt x="318528" y="44196"/>
                              </a:lnTo>
                              <a:lnTo>
                                <a:pt x="320052" y="48768"/>
                              </a:lnTo>
                              <a:lnTo>
                                <a:pt x="320052" y="100584"/>
                              </a:lnTo>
                              <a:lnTo>
                                <a:pt x="332244" y="100584"/>
                              </a:lnTo>
                              <a:lnTo>
                                <a:pt x="332244" y="51816"/>
                              </a:lnTo>
                              <a:lnTo>
                                <a:pt x="333768" y="45720"/>
                              </a:lnTo>
                              <a:lnTo>
                                <a:pt x="339864" y="39624"/>
                              </a:lnTo>
                              <a:lnTo>
                                <a:pt x="344436" y="38100"/>
                              </a:lnTo>
                              <a:lnTo>
                                <a:pt x="355104" y="38100"/>
                              </a:lnTo>
                              <a:lnTo>
                                <a:pt x="359676" y="42672"/>
                              </a:lnTo>
                              <a:lnTo>
                                <a:pt x="361200" y="45720"/>
                              </a:lnTo>
                              <a:lnTo>
                                <a:pt x="361200" y="47244"/>
                              </a:lnTo>
                              <a:lnTo>
                                <a:pt x="362724" y="50292"/>
                              </a:lnTo>
                              <a:lnTo>
                                <a:pt x="362724" y="100584"/>
                              </a:lnTo>
                              <a:lnTo>
                                <a:pt x="374916" y="100584"/>
                              </a:lnTo>
                              <a:lnTo>
                                <a:pt x="374916" y="42672"/>
                              </a:lnTo>
                              <a:close/>
                            </a:path>
                            <a:path w="571500" h="104139">
                              <a:moveTo>
                                <a:pt x="455676" y="65532"/>
                              </a:moveTo>
                              <a:lnTo>
                                <a:pt x="443484" y="33528"/>
                              </a:lnTo>
                              <a:lnTo>
                                <a:pt x="443484" y="57912"/>
                              </a:lnTo>
                              <a:lnTo>
                                <a:pt x="402336" y="57912"/>
                              </a:lnTo>
                              <a:lnTo>
                                <a:pt x="402336" y="51816"/>
                              </a:lnTo>
                              <a:lnTo>
                                <a:pt x="408051" y="43243"/>
                              </a:lnTo>
                              <a:lnTo>
                                <a:pt x="408546" y="42608"/>
                              </a:lnTo>
                              <a:lnTo>
                                <a:pt x="413004" y="39624"/>
                              </a:lnTo>
                              <a:lnTo>
                                <a:pt x="417576" y="38100"/>
                              </a:lnTo>
                              <a:lnTo>
                                <a:pt x="429768" y="38100"/>
                              </a:lnTo>
                              <a:lnTo>
                                <a:pt x="443484" y="57912"/>
                              </a:lnTo>
                              <a:lnTo>
                                <a:pt x="443484" y="33528"/>
                              </a:lnTo>
                              <a:lnTo>
                                <a:pt x="440436" y="30480"/>
                              </a:lnTo>
                              <a:lnTo>
                                <a:pt x="432816" y="27432"/>
                              </a:lnTo>
                              <a:lnTo>
                                <a:pt x="423672" y="27432"/>
                              </a:lnTo>
                              <a:lnTo>
                                <a:pt x="391668" y="49530"/>
                              </a:lnTo>
                              <a:lnTo>
                                <a:pt x="388620" y="65532"/>
                              </a:lnTo>
                              <a:lnTo>
                                <a:pt x="389216" y="74104"/>
                              </a:lnTo>
                              <a:lnTo>
                                <a:pt x="416229" y="102831"/>
                              </a:lnTo>
                              <a:lnTo>
                                <a:pt x="423672" y="103632"/>
                              </a:lnTo>
                              <a:lnTo>
                                <a:pt x="432816" y="103632"/>
                              </a:lnTo>
                              <a:lnTo>
                                <a:pt x="438912" y="100584"/>
                              </a:lnTo>
                              <a:lnTo>
                                <a:pt x="445008" y="96012"/>
                              </a:lnTo>
                              <a:lnTo>
                                <a:pt x="449580" y="92964"/>
                              </a:lnTo>
                              <a:lnTo>
                                <a:pt x="454152" y="86868"/>
                              </a:lnTo>
                              <a:lnTo>
                                <a:pt x="455676" y="79248"/>
                              </a:lnTo>
                              <a:lnTo>
                                <a:pt x="443484" y="77724"/>
                              </a:lnTo>
                              <a:lnTo>
                                <a:pt x="438912" y="86868"/>
                              </a:lnTo>
                              <a:lnTo>
                                <a:pt x="435864" y="89916"/>
                              </a:lnTo>
                              <a:lnTo>
                                <a:pt x="432816" y="91440"/>
                              </a:lnTo>
                              <a:lnTo>
                                <a:pt x="428244" y="92964"/>
                              </a:lnTo>
                              <a:lnTo>
                                <a:pt x="417576" y="92964"/>
                              </a:lnTo>
                              <a:lnTo>
                                <a:pt x="413004" y="91440"/>
                              </a:lnTo>
                              <a:lnTo>
                                <a:pt x="408432" y="86868"/>
                              </a:lnTo>
                              <a:lnTo>
                                <a:pt x="405384" y="82296"/>
                              </a:lnTo>
                              <a:lnTo>
                                <a:pt x="402336" y="76200"/>
                              </a:lnTo>
                              <a:lnTo>
                                <a:pt x="402336" y="68580"/>
                              </a:lnTo>
                              <a:lnTo>
                                <a:pt x="455676" y="68580"/>
                              </a:lnTo>
                              <a:lnTo>
                                <a:pt x="455676" y="65532"/>
                              </a:lnTo>
                              <a:close/>
                            </a:path>
                            <a:path w="571500" h="104139">
                              <a:moveTo>
                                <a:pt x="525792" y="71628"/>
                              </a:moveTo>
                              <a:lnTo>
                                <a:pt x="522744" y="70104"/>
                              </a:lnTo>
                              <a:lnTo>
                                <a:pt x="521220" y="67056"/>
                              </a:lnTo>
                              <a:lnTo>
                                <a:pt x="518172" y="64008"/>
                              </a:lnTo>
                              <a:lnTo>
                                <a:pt x="512076" y="60960"/>
                              </a:lnTo>
                              <a:lnTo>
                                <a:pt x="505980" y="59436"/>
                              </a:lnTo>
                              <a:lnTo>
                                <a:pt x="496836" y="57912"/>
                              </a:lnTo>
                              <a:lnTo>
                                <a:pt x="490740" y="56388"/>
                              </a:lnTo>
                              <a:lnTo>
                                <a:pt x="487692" y="54864"/>
                              </a:lnTo>
                              <a:lnTo>
                                <a:pt x="486168" y="54864"/>
                              </a:lnTo>
                              <a:lnTo>
                                <a:pt x="483120" y="51816"/>
                              </a:lnTo>
                              <a:lnTo>
                                <a:pt x="481596" y="51816"/>
                              </a:lnTo>
                              <a:lnTo>
                                <a:pt x="480072" y="50292"/>
                              </a:lnTo>
                              <a:lnTo>
                                <a:pt x="480072" y="44196"/>
                              </a:lnTo>
                              <a:lnTo>
                                <a:pt x="481596" y="42672"/>
                              </a:lnTo>
                              <a:lnTo>
                                <a:pt x="483120" y="39624"/>
                              </a:lnTo>
                              <a:lnTo>
                                <a:pt x="486168" y="38100"/>
                              </a:lnTo>
                              <a:lnTo>
                                <a:pt x="504456" y="38100"/>
                              </a:lnTo>
                              <a:lnTo>
                                <a:pt x="509028" y="42672"/>
                              </a:lnTo>
                              <a:lnTo>
                                <a:pt x="512076" y="48768"/>
                              </a:lnTo>
                              <a:lnTo>
                                <a:pt x="522744" y="47244"/>
                              </a:lnTo>
                              <a:lnTo>
                                <a:pt x="522744" y="42672"/>
                              </a:lnTo>
                              <a:lnTo>
                                <a:pt x="519696" y="36576"/>
                              </a:lnTo>
                              <a:lnTo>
                                <a:pt x="516648" y="33528"/>
                              </a:lnTo>
                              <a:lnTo>
                                <a:pt x="513600" y="32004"/>
                              </a:lnTo>
                              <a:lnTo>
                                <a:pt x="509028" y="30480"/>
                              </a:lnTo>
                              <a:lnTo>
                                <a:pt x="505980" y="28956"/>
                              </a:lnTo>
                              <a:lnTo>
                                <a:pt x="499884" y="27432"/>
                              </a:lnTo>
                              <a:lnTo>
                                <a:pt x="487692" y="27432"/>
                              </a:lnTo>
                              <a:lnTo>
                                <a:pt x="481596" y="30480"/>
                              </a:lnTo>
                              <a:lnTo>
                                <a:pt x="478548" y="30480"/>
                              </a:lnTo>
                              <a:lnTo>
                                <a:pt x="477024" y="32004"/>
                              </a:lnTo>
                              <a:lnTo>
                                <a:pt x="473976" y="33528"/>
                              </a:lnTo>
                              <a:lnTo>
                                <a:pt x="467880" y="45720"/>
                              </a:lnTo>
                              <a:lnTo>
                                <a:pt x="467880" y="51816"/>
                              </a:lnTo>
                              <a:lnTo>
                                <a:pt x="472452" y="60960"/>
                              </a:lnTo>
                              <a:lnTo>
                                <a:pt x="478548" y="64008"/>
                              </a:lnTo>
                              <a:lnTo>
                                <a:pt x="481596" y="67056"/>
                              </a:lnTo>
                              <a:lnTo>
                                <a:pt x="504456" y="71628"/>
                              </a:lnTo>
                              <a:lnTo>
                                <a:pt x="509028" y="73152"/>
                              </a:lnTo>
                              <a:lnTo>
                                <a:pt x="512076" y="76200"/>
                              </a:lnTo>
                              <a:lnTo>
                                <a:pt x="513600" y="79248"/>
                              </a:lnTo>
                              <a:lnTo>
                                <a:pt x="513600" y="83820"/>
                              </a:lnTo>
                              <a:lnTo>
                                <a:pt x="512076" y="86868"/>
                              </a:lnTo>
                              <a:lnTo>
                                <a:pt x="507504" y="91440"/>
                              </a:lnTo>
                              <a:lnTo>
                                <a:pt x="502932" y="92964"/>
                              </a:lnTo>
                              <a:lnTo>
                                <a:pt x="490740" y="92964"/>
                              </a:lnTo>
                              <a:lnTo>
                                <a:pt x="487692" y="91440"/>
                              </a:lnTo>
                              <a:lnTo>
                                <a:pt x="484644" y="88392"/>
                              </a:lnTo>
                              <a:lnTo>
                                <a:pt x="481596" y="86868"/>
                              </a:lnTo>
                              <a:lnTo>
                                <a:pt x="478548" y="82296"/>
                              </a:lnTo>
                              <a:lnTo>
                                <a:pt x="478548" y="77724"/>
                              </a:lnTo>
                              <a:lnTo>
                                <a:pt x="466356" y="79248"/>
                              </a:lnTo>
                              <a:lnTo>
                                <a:pt x="487692" y="103632"/>
                              </a:lnTo>
                              <a:lnTo>
                                <a:pt x="502932" y="103632"/>
                              </a:lnTo>
                              <a:lnTo>
                                <a:pt x="525792" y="83820"/>
                              </a:lnTo>
                              <a:lnTo>
                                <a:pt x="525792" y="71628"/>
                              </a:lnTo>
                              <a:close/>
                            </a:path>
                            <a:path w="571500" h="104139">
                              <a:moveTo>
                                <a:pt x="550164" y="0"/>
                              </a:moveTo>
                              <a:lnTo>
                                <a:pt x="537972" y="0"/>
                              </a:lnTo>
                              <a:lnTo>
                                <a:pt x="537972" y="15240"/>
                              </a:lnTo>
                              <a:lnTo>
                                <a:pt x="544068" y="15240"/>
                              </a:lnTo>
                              <a:lnTo>
                                <a:pt x="544068" y="18288"/>
                              </a:lnTo>
                              <a:lnTo>
                                <a:pt x="542544" y="21336"/>
                              </a:lnTo>
                              <a:lnTo>
                                <a:pt x="542544" y="22860"/>
                              </a:lnTo>
                              <a:lnTo>
                                <a:pt x="541020" y="25908"/>
                              </a:lnTo>
                              <a:lnTo>
                                <a:pt x="539496" y="27432"/>
                              </a:lnTo>
                              <a:lnTo>
                                <a:pt x="536448" y="28956"/>
                              </a:lnTo>
                              <a:lnTo>
                                <a:pt x="539496" y="33528"/>
                              </a:lnTo>
                              <a:lnTo>
                                <a:pt x="544068" y="32004"/>
                              </a:lnTo>
                              <a:lnTo>
                                <a:pt x="547116" y="28956"/>
                              </a:lnTo>
                              <a:lnTo>
                                <a:pt x="548640" y="24384"/>
                              </a:lnTo>
                              <a:lnTo>
                                <a:pt x="550164" y="22860"/>
                              </a:lnTo>
                              <a:lnTo>
                                <a:pt x="550164" y="0"/>
                              </a:lnTo>
                              <a:close/>
                            </a:path>
                            <a:path w="571500" h="104139">
                              <a:moveTo>
                                <a:pt x="571500" y="0"/>
                              </a:moveTo>
                              <a:lnTo>
                                <a:pt x="559308" y="0"/>
                              </a:lnTo>
                              <a:lnTo>
                                <a:pt x="559308" y="15240"/>
                              </a:lnTo>
                              <a:lnTo>
                                <a:pt x="565404" y="15240"/>
                              </a:lnTo>
                              <a:lnTo>
                                <a:pt x="565404" y="18288"/>
                              </a:lnTo>
                              <a:lnTo>
                                <a:pt x="563880" y="21336"/>
                              </a:lnTo>
                              <a:lnTo>
                                <a:pt x="563880" y="22860"/>
                              </a:lnTo>
                              <a:lnTo>
                                <a:pt x="562356" y="25908"/>
                              </a:lnTo>
                              <a:lnTo>
                                <a:pt x="560832" y="27432"/>
                              </a:lnTo>
                              <a:lnTo>
                                <a:pt x="557784" y="28956"/>
                              </a:lnTo>
                              <a:lnTo>
                                <a:pt x="560832" y="33528"/>
                              </a:lnTo>
                              <a:lnTo>
                                <a:pt x="565404" y="32004"/>
                              </a:lnTo>
                              <a:lnTo>
                                <a:pt x="568452" y="28956"/>
                              </a:lnTo>
                              <a:lnTo>
                                <a:pt x="569976" y="24384"/>
                              </a:lnTo>
                              <a:lnTo>
                                <a:pt x="571500" y="22860"/>
                              </a:lnTo>
                              <a:lnTo>
                                <a:pt x="5715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0.83902pt;margin-top:2.283202pt;width:45pt;height:8.2pt;mso-position-horizontal-relative:page;mso-position-vertical-relative:paragraph;z-index:15744000" id="docshape49" coordorigin="9017,46" coordsize="900,164" path="m9038,48l9017,48,9017,204,9038,204,9038,48xm9163,115l9161,110,9161,106,9156,103,9154,98,9144,94,9139,89,9125,89,9114,90,9105,94,9096,100,9089,108,9089,91,9072,91,9072,204,9091,204,9091,127,9094,118,9101,113,9106,108,9113,106,9132,106,9134,108,9139,110,9142,115,9142,118,9144,122,9144,204,9163,204,9163,115xm9247,48l9242,46,9221,46,9206,53,9202,58,9202,62,9199,65,9199,91,9182,91,9182,106,9199,106,9199,204,9218,204,9218,106,9240,106,9240,91,9218,91,9218,70,9223,65,9228,62,9242,62,9245,65,9247,48xm9355,146l9354,134,9354,134,9352,123,9347,113,9342,106,9341,103,9336,99,9336,163,9334,173,9319,187,9312,192,9293,192,9286,187,9271,173,9269,163,9269,134,9271,122,9286,108,9293,106,9312,106,9319,108,9334,122,9334,123,9336,134,9336,163,9336,99,9333,97,9324,92,9314,90,9302,89,9288,89,9276,94,9266,101,9259,109,9254,120,9251,134,9250,134,9250,149,9251,162,9253,174,9258,184,9264,192,9272,199,9281,204,9291,208,9302,209,9312,209,9322,206,9331,202,9338,197,9343,192,9346,190,9350,180,9353,173,9355,161,9355,146xm9442,96l9434,91,9427,89,9415,89,9413,91,9408,94,9401,101,9396,108,9396,91,9379,91,9379,204,9398,204,9398,130,9401,122,9403,118,9408,113,9413,110,9415,108,9425,108,9434,113,9442,96xm9607,113l9602,103,9590,91,9583,89,9571,89,9561,90,9551,94,9543,100,9535,108,9530,98,9526,94,9511,89,9497,89,9490,91,9485,94,9478,98,9473,101,9470,108,9470,91,9451,91,9451,204,9470,204,9470,137,9473,127,9480,113,9494,106,9506,106,9511,108,9518,115,9521,122,9521,204,9540,204,9540,127,9542,118,9552,108,9559,106,9576,106,9583,113,9586,118,9586,120,9588,125,9588,204,9607,204,9607,113xm9734,149l9734,137,9733,135,9731,123,9726,113,9722,106,9720,103,9715,98,9715,137,9650,137,9650,127,9659,114,9660,113,9667,108,9674,106,9694,106,9701,108,9708,115,9710,120,9713,127,9715,137,9715,98,9710,94,9698,89,9684,89,9672,90,9662,93,9653,98,9646,106,9639,114,9634,124,9630,135,9630,137,9629,149,9630,162,9633,174,9638,184,9646,192,9653,199,9662,204,9672,208,9684,209,9698,209,9708,204,9718,197,9725,192,9732,182,9734,170,9715,168,9708,182,9703,187,9698,190,9691,192,9674,192,9667,190,9660,182,9655,175,9650,166,9650,154,9734,154,9734,149xm9845,158l9840,156,9838,151,9833,146,9823,142,9814,139,9799,137,9790,134,9785,132,9782,132,9778,127,9775,127,9773,125,9773,115,9775,113,9778,108,9782,106,9811,106,9818,113,9823,122,9840,120,9840,113,9835,103,9830,98,9826,96,9818,94,9814,91,9804,89,9785,89,9775,94,9770,94,9768,96,9763,98,9754,118,9754,127,9761,142,9770,146,9775,151,9811,158,9818,161,9823,166,9826,170,9826,178,9823,182,9816,190,9809,192,9790,192,9785,190,9780,185,9775,182,9770,175,9770,168,9751,170,9754,182,9758,192,9766,199,9773,204,9785,209,9809,209,9823,204,9830,199,9840,190,9842,185,9845,178,9845,158xm9883,46l9864,46,9864,70,9874,70,9874,74,9871,79,9871,82,9869,86,9866,89,9862,91,9866,98,9874,96,9878,91,9881,84,9883,82,9883,46xm9917,46l9898,46,9898,70,9907,70,9907,74,9905,79,9905,82,9902,86,9900,89,9895,91,9900,98,9907,96,9912,91,9914,84,9917,82,9917,46xe" filled="true" fillcolor="#000000" stroked="false">
                <v:path arrowok="t"/>
                <v:fill type="solid"/>
                <w10:wrap type="none"/>
              </v:shape>
            </w:pict>
          </mc:Fallback>
        </mc:AlternateContent>
      </w:r>
      <w:r>
        <w:rPr>
          <w:sz w:val="22"/>
        </w:rPr>
        <w:drawing>
          <wp:anchor distT="0" distB="0" distL="0" distR="0" allowOverlap="1" layoutInCell="1" locked="0" behindDoc="0" simplePos="0" relativeHeight="15744512">
            <wp:simplePos x="0" y="0"/>
            <wp:positionH relativeFrom="page">
              <wp:posOffset>6350507</wp:posOffset>
            </wp:positionH>
            <wp:positionV relativeFrom="paragraph">
              <wp:posOffset>57952</wp:posOffset>
            </wp:positionV>
            <wp:extent cx="65532" cy="102108"/>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52" cstate="print"/>
                    <a:stretch>
                      <a:fillRect/>
                    </a:stretch>
                  </pic:blipFill>
                  <pic:spPr>
                    <a:xfrm>
                      <a:off x="0" y="0"/>
                      <a:ext cx="65532" cy="102108"/>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45024">
                <wp:simplePos x="0" y="0"/>
                <wp:positionH relativeFrom="page">
                  <wp:posOffset>6464807</wp:posOffset>
                </wp:positionH>
                <wp:positionV relativeFrom="paragraph">
                  <wp:posOffset>28996</wp:posOffset>
                </wp:positionV>
                <wp:extent cx="730250" cy="104139"/>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730250" cy="104139"/>
                          <a:chExt cx="730250" cy="104139"/>
                        </a:xfrm>
                      </wpg:grpSpPr>
                      <pic:pic>
                        <pic:nvPicPr>
                          <pic:cNvPr id="86" name="Image 86"/>
                          <pic:cNvPicPr/>
                        </pic:nvPicPr>
                        <pic:blipFill>
                          <a:blip r:embed="rId53" cstate="print"/>
                          <a:stretch>
                            <a:fillRect/>
                          </a:stretch>
                        </pic:blipFill>
                        <pic:spPr>
                          <a:xfrm>
                            <a:off x="0" y="0"/>
                            <a:ext cx="489204" cy="103631"/>
                          </a:xfrm>
                          <a:prstGeom prst="rect">
                            <a:avLst/>
                          </a:prstGeom>
                        </pic:spPr>
                      </pic:pic>
                      <pic:pic>
                        <pic:nvPicPr>
                          <pic:cNvPr id="87" name="Image 87"/>
                          <pic:cNvPicPr/>
                        </pic:nvPicPr>
                        <pic:blipFill>
                          <a:blip r:embed="rId54" cstate="print"/>
                          <a:stretch>
                            <a:fillRect/>
                          </a:stretch>
                        </pic:blipFill>
                        <pic:spPr>
                          <a:xfrm>
                            <a:off x="509016" y="1523"/>
                            <a:ext cx="220980" cy="102107"/>
                          </a:xfrm>
                          <a:prstGeom prst="rect">
                            <a:avLst/>
                          </a:prstGeom>
                        </pic:spPr>
                      </pic:pic>
                    </wpg:wgp>
                  </a:graphicData>
                </a:graphic>
              </wp:anchor>
            </w:drawing>
          </mc:Choice>
          <mc:Fallback>
            <w:pict>
              <v:group style="position:absolute;margin-left:509.039978pt;margin-top:2.283187pt;width:57.5pt;height:8.2pt;mso-position-horizontal-relative:page;mso-position-vertical-relative:paragraph;z-index:15745024" id="docshapegroup50" coordorigin="10181,46" coordsize="1150,164">
                <v:shape style="position:absolute;left:10180;top:45;width:771;height:164" type="#_x0000_t75" id="docshape51" stroked="false">
                  <v:imagedata r:id="rId53" o:title=""/>
                </v:shape>
                <v:shape style="position:absolute;left:10982;top:48;width:348;height:161" type="#_x0000_t75" id="docshape52" stroked="false">
                  <v:imagedata r:id="rId54" o:title=""/>
                </v:shape>
                <w10:wrap type="none"/>
              </v:group>
            </w:pict>
          </mc:Fallback>
        </mc:AlternateContent>
      </w:r>
      <w:r>
        <w:rPr>
          <w:spacing w:val="-10"/>
          <w:sz w:val="22"/>
        </w:rPr>
        <w:t>,</w:t>
      </w:r>
    </w:p>
    <w:p>
      <w:pPr>
        <w:pStyle w:val="BodyText"/>
        <w:spacing w:before="15"/>
      </w:pPr>
    </w:p>
    <w:p>
      <w:pPr>
        <w:pStyle w:val="ListParagraph"/>
        <w:numPr>
          <w:ilvl w:val="0"/>
          <w:numId w:val="39"/>
        </w:numPr>
        <w:tabs>
          <w:tab w:pos="822" w:val="left" w:leader="none"/>
        </w:tabs>
        <w:spacing w:line="240" w:lineRule="auto" w:before="0" w:after="0"/>
        <w:ind w:left="822" w:right="0" w:hanging="339"/>
        <w:jc w:val="left"/>
        <w:rPr>
          <w:sz w:val="22"/>
        </w:rPr>
      </w:pPr>
      <w:r>
        <w:rPr>
          <w:sz w:val="22"/>
        </w:rPr>
        <w:t>Los</w:t>
      </w:r>
      <w:r>
        <w:rPr>
          <w:spacing w:val="-6"/>
          <w:sz w:val="22"/>
        </w:rPr>
        <w:t> </w:t>
      </w:r>
      <w:r>
        <w:rPr>
          <w:sz w:val="22"/>
        </w:rPr>
        <w:t>principios</w:t>
      </w:r>
      <w:r>
        <w:rPr>
          <w:spacing w:val="-5"/>
          <w:sz w:val="22"/>
        </w:rPr>
        <w:t> </w:t>
      </w:r>
      <w:r>
        <w:rPr>
          <w:sz w:val="22"/>
        </w:rPr>
        <w:t>para</w:t>
      </w:r>
      <w:r>
        <w:rPr>
          <w:spacing w:val="-5"/>
          <w:sz w:val="22"/>
        </w:rPr>
        <w:t> </w:t>
      </w:r>
      <w:r>
        <w:rPr>
          <w:sz w:val="22"/>
        </w:rPr>
        <w:t>la</w:t>
      </w:r>
      <w:r>
        <w:rPr>
          <w:spacing w:val="-7"/>
          <w:sz w:val="22"/>
        </w:rPr>
        <w:t> </w:t>
      </w:r>
      <w:r>
        <w:rPr>
          <w:sz w:val="22"/>
        </w:rPr>
        <w:t>resiliencia</w:t>
      </w:r>
      <w:r>
        <w:rPr>
          <w:spacing w:val="-2"/>
          <w:sz w:val="22"/>
        </w:rPr>
        <w:t> operacional.</w:t>
      </w:r>
    </w:p>
    <w:p>
      <w:pPr>
        <w:pStyle w:val="ListParagraph"/>
        <w:numPr>
          <w:ilvl w:val="0"/>
          <w:numId w:val="39"/>
        </w:numPr>
        <w:tabs>
          <w:tab w:pos="822" w:val="left" w:leader="none"/>
        </w:tabs>
        <w:spacing w:line="240" w:lineRule="auto" w:before="16" w:after="0"/>
        <w:ind w:left="822" w:right="0" w:hanging="339"/>
        <w:jc w:val="left"/>
        <w:rPr>
          <w:sz w:val="22"/>
        </w:rPr>
      </w:pPr>
      <w:r>
        <w:rPr>
          <w:sz w:val="22"/>
        </w:rPr>
        <w:t>Los</w:t>
      </w:r>
      <w:r>
        <w:rPr>
          <w:spacing w:val="-4"/>
          <w:sz w:val="22"/>
        </w:rPr>
        <w:t> </w:t>
      </w:r>
      <w:r>
        <w:rPr>
          <w:sz w:val="22"/>
        </w:rPr>
        <w:t>resultados</w:t>
      </w:r>
      <w:r>
        <w:rPr>
          <w:spacing w:val="-3"/>
          <w:sz w:val="22"/>
        </w:rPr>
        <w:t> </w:t>
      </w:r>
      <w:r>
        <w:rPr>
          <w:sz w:val="22"/>
        </w:rPr>
        <w:t>de</w:t>
      </w:r>
      <w:r>
        <w:rPr>
          <w:spacing w:val="-4"/>
          <w:sz w:val="22"/>
        </w:rPr>
        <w:t> </w:t>
      </w:r>
      <w:r>
        <w:rPr>
          <w:sz w:val="22"/>
        </w:rPr>
        <w:t>la</w:t>
      </w:r>
      <w:r>
        <w:rPr>
          <w:spacing w:val="-3"/>
          <w:sz w:val="22"/>
        </w:rPr>
        <w:t> </w:t>
      </w:r>
      <w:r>
        <w:rPr>
          <w:sz w:val="22"/>
        </w:rPr>
        <w:t>gestión</w:t>
      </w:r>
      <w:r>
        <w:rPr>
          <w:spacing w:val="-6"/>
          <w:sz w:val="22"/>
        </w:rPr>
        <w:t> </w:t>
      </w:r>
      <w:r>
        <w:rPr>
          <w:sz w:val="22"/>
        </w:rPr>
        <w:t>integral</w:t>
      </w:r>
      <w:r>
        <w:rPr>
          <w:spacing w:val="-2"/>
          <w:sz w:val="22"/>
        </w:rPr>
        <w:t> </w:t>
      </w:r>
      <w:r>
        <w:rPr>
          <w:sz w:val="22"/>
        </w:rPr>
        <w:t>de</w:t>
      </w:r>
      <w:r>
        <w:rPr>
          <w:spacing w:val="-6"/>
          <w:sz w:val="22"/>
        </w:rPr>
        <w:t> </w:t>
      </w:r>
      <w:r>
        <w:rPr>
          <w:sz w:val="22"/>
        </w:rPr>
        <w:t>riesgos,</w:t>
      </w:r>
      <w:r>
        <w:rPr>
          <w:spacing w:val="-3"/>
          <w:sz w:val="22"/>
        </w:rPr>
        <w:t> </w:t>
      </w:r>
      <w:r>
        <w:rPr>
          <w:sz w:val="22"/>
        </w:rPr>
        <w:t>y</w:t>
      </w:r>
      <w:r>
        <w:rPr>
          <w:spacing w:val="-4"/>
          <w:sz w:val="22"/>
        </w:rPr>
        <w:t> </w:t>
      </w:r>
      <w:r>
        <w:rPr>
          <w:sz w:val="22"/>
        </w:rPr>
        <w:t>el</w:t>
      </w:r>
      <w:r>
        <w:rPr>
          <w:spacing w:val="-4"/>
          <w:sz w:val="22"/>
        </w:rPr>
        <w:t> </w:t>
      </w:r>
      <w:r>
        <w:rPr>
          <w:sz w:val="22"/>
        </w:rPr>
        <w:t>apetito</w:t>
      </w:r>
      <w:r>
        <w:rPr>
          <w:spacing w:val="-4"/>
          <w:sz w:val="22"/>
        </w:rPr>
        <w:t> </w:t>
      </w:r>
      <w:r>
        <w:rPr>
          <w:sz w:val="22"/>
        </w:rPr>
        <w:t>por</w:t>
      </w:r>
      <w:r>
        <w:rPr>
          <w:spacing w:val="-6"/>
          <w:sz w:val="22"/>
        </w:rPr>
        <w:t> </w:t>
      </w:r>
      <w:r>
        <w:rPr>
          <w:sz w:val="22"/>
        </w:rPr>
        <w:t>el</w:t>
      </w:r>
      <w:r>
        <w:rPr>
          <w:spacing w:val="-3"/>
          <w:sz w:val="22"/>
        </w:rPr>
        <w:t> </w:t>
      </w:r>
      <w:r>
        <w:rPr>
          <w:sz w:val="22"/>
        </w:rPr>
        <w:t>riesgo</w:t>
      </w:r>
      <w:r>
        <w:rPr>
          <w:spacing w:val="-3"/>
          <w:sz w:val="22"/>
        </w:rPr>
        <w:t> </w:t>
      </w:r>
      <w:r>
        <w:rPr>
          <w:spacing w:val="-2"/>
          <w:sz w:val="22"/>
        </w:rPr>
        <w:t>definido.</w:t>
      </w:r>
    </w:p>
    <w:p>
      <w:pPr>
        <w:pStyle w:val="ListParagraph"/>
        <w:numPr>
          <w:ilvl w:val="0"/>
          <w:numId w:val="39"/>
        </w:numPr>
        <w:tabs>
          <w:tab w:pos="822" w:val="left" w:leader="none"/>
        </w:tabs>
        <w:spacing w:line="240" w:lineRule="auto" w:before="16" w:after="0"/>
        <w:ind w:left="822" w:right="0" w:hanging="339"/>
        <w:jc w:val="left"/>
        <w:rPr>
          <w:sz w:val="22"/>
        </w:rPr>
      </w:pPr>
      <w:r>
        <w:rPr>
          <w:sz w:val="22"/>
        </w:rPr>
        <w:t>Los</w:t>
      </w:r>
      <w:r>
        <w:rPr>
          <w:spacing w:val="-7"/>
          <w:sz w:val="22"/>
        </w:rPr>
        <w:t> </w:t>
      </w:r>
      <w:r>
        <w:rPr>
          <w:sz w:val="22"/>
        </w:rPr>
        <w:t>objetivos</w:t>
      </w:r>
      <w:r>
        <w:rPr>
          <w:spacing w:val="-7"/>
          <w:sz w:val="22"/>
        </w:rPr>
        <w:t> </w:t>
      </w:r>
      <w:r>
        <w:rPr>
          <w:sz w:val="22"/>
        </w:rPr>
        <w:t>estratégicos</w:t>
      </w:r>
      <w:r>
        <w:rPr>
          <w:spacing w:val="-6"/>
          <w:sz w:val="22"/>
        </w:rPr>
        <w:t> </w:t>
      </w:r>
      <w:r>
        <w:rPr>
          <w:sz w:val="22"/>
        </w:rPr>
        <w:t>del</w:t>
      </w:r>
      <w:r>
        <w:rPr>
          <w:spacing w:val="-8"/>
          <w:sz w:val="22"/>
        </w:rPr>
        <w:t> </w:t>
      </w:r>
      <w:r>
        <w:rPr>
          <w:spacing w:val="-2"/>
          <w:sz w:val="22"/>
        </w:rPr>
        <w:t>negocio.</w:t>
      </w:r>
    </w:p>
    <w:p>
      <w:pPr>
        <w:pStyle w:val="ListParagraph"/>
        <w:numPr>
          <w:ilvl w:val="0"/>
          <w:numId w:val="39"/>
        </w:numPr>
        <w:tabs>
          <w:tab w:pos="822" w:val="left" w:leader="none"/>
          <w:tab w:pos="834" w:val="left" w:leader="none"/>
        </w:tabs>
        <w:spacing w:line="240" w:lineRule="auto" w:before="13" w:after="0"/>
        <w:ind w:left="834" w:right="285" w:hanging="351"/>
        <w:jc w:val="left"/>
        <w:rPr>
          <w:sz w:val="22"/>
        </w:rPr>
      </w:pPr>
      <w:r>
        <w:rPr>
          <w:sz w:val="22"/>
        </w:rPr>
        <w:t>La gestión de la tecnología y</w:t>
      </w:r>
      <w:r>
        <w:rPr>
          <w:spacing w:val="-1"/>
          <w:sz w:val="22"/>
        </w:rPr>
        <w:t> </w:t>
      </w:r>
      <w:r>
        <w:rPr>
          <w:sz w:val="22"/>
        </w:rPr>
        <w:t>la seguridad de la información, y el</w:t>
      </w:r>
      <w:r>
        <w:rPr>
          <w:spacing w:val="-2"/>
          <w:sz w:val="22"/>
        </w:rPr>
        <w:t> </w:t>
      </w:r>
      <w:r>
        <w:rPr>
          <w:sz w:val="22"/>
        </w:rPr>
        <w:t>modelo de arquitectura em-</w:t>
      </w:r>
      <w:r>
        <w:rPr>
          <w:spacing w:val="-2"/>
          <w:sz w:val="22"/>
        </w:rPr>
        <w:t>presarial.</w:t>
      </w:r>
    </w:p>
    <w:p>
      <w:pPr>
        <w:pStyle w:val="BodyText"/>
        <w:spacing w:before="238"/>
        <w:ind w:left="114"/>
      </w:pPr>
      <w:r>
        <w:rPr/>
        <w:t>Este</w:t>
      </w:r>
      <w:r>
        <w:rPr>
          <w:spacing w:val="-3"/>
        </w:rPr>
        <w:t> </w:t>
      </w:r>
      <w:r>
        <w:rPr/>
        <w:t>marco</w:t>
      </w:r>
      <w:r>
        <w:rPr>
          <w:spacing w:val="-6"/>
        </w:rPr>
        <w:t> </w:t>
      </w:r>
      <w:r>
        <w:rPr/>
        <w:t>de</w:t>
      </w:r>
      <w:r>
        <w:rPr>
          <w:spacing w:val="-5"/>
        </w:rPr>
        <w:t> </w:t>
      </w:r>
      <w:r>
        <w:rPr/>
        <w:t>gestión</w:t>
      </w:r>
      <w:r>
        <w:rPr>
          <w:spacing w:val="-5"/>
        </w:rPr>
        <w:t> </w:t>
      </w:r>
      <w:r>
        <w:rPr/>
        <w:t>deberá</w:t>
      </w:r>
      <w:r>
        <w:rPr>
          <w:spacing w:val="-7"/>
        </w:rPr>
        <w:t> </w:t>
      </w:r>
      <w:r>
        <w:rPr/>
        <w:t>establecer</w:t>
      </w:r>
      <w:r>
        <w:rPr>
          <w:spacing w:val="-4"/>
        </w:rPr>
        <w:t> </w:t>
      </w:r>
      <w:r>
        <w:rPr/>
        <w:t>como</w:t>
      </w:r>
      <w:r>
        <w:rPr>
          <w:spacing w:val="-7"/>
        </w:rPr>
        <w:t> </w:t>
      </w:r>
      <w:r>
        <w:rPr>
          <w:spacing w:val="-2"/>
        </w:rPr>
        <w:t>mínimo:</w:t>
      </w:r>
    </w:p>
    <w:p>
      <w:pPr>
        <w:pStyle w:val="BodyText"/>
        <w:spacing w:before="20"/>
      </w:pPr>
    </w:p>
    <w:p>
      <w:pPr>
        <w:pStyle w:val="ListParagraph"/>
        <w:numPr>
          <w:ilvl w:val="0"/>
          <w:numId w:val="39"/>
        </w:numPr>
        <w:tabs>
          <w:tab w:pos="822" w:val="left" w:leader="none"/>
          <w:tab w:pos="834" w:val="left" w:leader="none"/>
        </w:tabs>
        <w:spacing w:line="240" w:lineRule="auto" w:before="0" w:after="0"/>
        <w:ind w:left="834" w:right="285" w:hanging="351"/>
        <w:jc w:val="left"/>
        <w:rPr>
          <w:sz w:val="22"/>
        </w:rPr>
      </w:pPr>
      <w:r>
        <w:rPr>
          <w:sz w:val="22"/>
        </w:rPr>
        <w:t>Criterios para la realización de análisis de impacto y la definición de las estrategias de conti-</w:t>
      </w:r>
      <w:r>
        <w:rPr>
          <w:spacing w:val="-2"/>
          <w:sz w:val="22"/>
        </w:rPr>
        <w:t>nuidad.</w:t>
      </w:r>
    </w:p>
    <w:p>
      <w:pPr>
        <w:pStyle w:val="ListParagraph"/>
        <w:numPr>
          <w:ilvl w:val="0"/>
          <w:numId w:val="39"/>
        </w:numPr>
        <w:tabs>
          <w:tab w:pos="822" w:val="left" w:leader="none"/>
        </w:tabs>
        <w:spacing w:line="240" w:lineRule="auto" w:before="15" w:after="0"/>
        <w:ind w:left="822" w:right="0" w:hanging="339"/>
        <w:jc w:val="left"/>
        <w:rPr>
          <w:sz w:val="22"/>
        </w:rPr>
      </w:pPr>
      <w:r>
        <w:rPr>
          <w:sz w:val="22"/>
        </w:rPr>
        <w:t>Lineamientos</w:t>
      </w:r>
      <w:r>
        <w:rPr>
          <w:spacing w:val="-6"/>
          <w:sz w:val="22"/>
        </w:rPr>
        <w:t> </w:t>
      </w:r>
      <w:r>
        <w:rPr>
          <w:sz w:val="22"/>
        </w:rPr>
        <w:t>para</w:t>
      </w:r>
      <w:r>
        <w:rPr>
          <w:spacing w:val="-7"/>
          <w:sz w:val="22"/>
        </w:rPr>
        <w:t> </w:t>
      </w:r>
      <w:r>
        <w:rPr>
          <w:sz w:val="22"/>
        </w:rPr>
        <w:t>la</w:t>
      </w:r>
      <w:r>
        <w:rPr>
          <w:spacing w:val="-5"/>
          <w:sz w:val="22"/>
        </w:rPr>
        <w:t> </w:t>
      </w:r>
      <w:r>
        <w:rPr>
          <w:sz w:val="22"/>
        </w:rPr>
        <w:t>elaboración</w:t>
      </w:r>
      <w:r>
        <w:rPr>
          <w:spacing w:val="-7"/>
          <w:sz w:val="22"/>
        </w:rPr>
        <w:t> </w:t>
      </w:r>
      <w:r>
        <w:rPr>
          <w:sz w:val="22"/>
        </w:rPr>
        <w:t>de</w:t>
      </w:r>
      <w:r>
        <w:rPr>
          <w:spacing w:val="-5"/>
          <w:sz w:val="22"/>
        </w:rPr>
        <w:t> </w:t>
      </w:r>
      <w:r>
        <w:rPr>
          <w:sz w:val="22"/>
        </w:rPr>
        <w:t>planes</w:t>
      </w:r>
      <w:r>
        <w:rPr>
          <w:spacing w:val="-3"/>
          <w:sz w:val="22"/>
        </w:rPr>
        <w:t> </w:t>
      </w:r>
      <w:r>
        <w:rPr>
          <w:sz w:val="22"/>
        </w:rPr>
        <w:t>de</w:t>
      </w:r>
      <w:r>
        <w:rPr>
          <w:spacing w:val="-5"/>
          <w:sz w:val="22"/>
        </w:rPr>
        <w:t> </w:t>
      </w:r>
      <w:r>
        <w:rPr>
          <w:spacing w:val="-2"/>
          <w:sz w:val="22"/>
        </w:rPr>
        <w:t>recuperación.</w:t>
      </w:r>
    </w:p>
    <w:p>
      <w:pPr>
        <w:pStyle w:val="ListParagraph"/>
        <w:numPr>
          <w:ilvl w:val="0"/>
          <w:numId w:val="39"/>
        </w:numPr>
        <w:tabs>
          <w:tab w:pos="822" w:val="left" w:leader="none"/>
        </w:tabs>
        <w:spacing w:line="240" w:lineRule="auto" w:before="16" w:after="0"/>
        <w:ind w:left="822" w:right="0" w:hanging="339"/>
        <w:jc w:val="left"/>
        <w:rPr>
          <w:sz w:val="22"/>
        </w:rPr>
      </w:pPr>
      <w:r>
        <w:rPr>
          <w:sz w:val="22"/>
        </w:rPr>
        <w:t>Medidas</w:t>
      </w:r>
      <w:r>
        <w:rPr>
          <w:spacing w:val="-4"/>
          <w:sz w:val="22"/>
        </w:rPr>
        <w:t> </w:t>
      </w:r>
      <w:r>
        <w:rPr>
          <w:sz w:val="22"/>
        </w:rPr>
        <w:t>para</w:t>
      </w:r>
      <w:r>
        <w:rPr>
          <w:spacing w:val="-6"/>
          <w:sz w:val="22"/>
        </w:rPr>
        <w:t> </w:t>
      </w:r>
      <w:r>
        <w:rPr>
          <w:sz w:val="22"/>
        </w:rPr>
        <w:t>la</w:t>
      </w:r>
      <w:r>
        <w:rPr>
          <w:spacing w:val="-4"/>
          <w:sz w:val="22"/>
        </w:rPr>
        <w:t> </w:t>
      </w:r>
      <w:r>
        <w:rPr>
          <w:sz w:val="22"/>
        </w:rPr>
        <w:t>mejora</w:t>
      </w:r>
      <w:r>
        <w:rPr>
          <w:spacing w:val="-5"/>
          <w:sz w:val="22"/>
        </w:rPr>
        <w:t> </w:t>
      </w:r>
      <w:r>
        <w:rPr>
          <w:sz w:val="22"/>
        </w:rPr>
        <w:t>continua</w:t>
      </w:r>
      <w:r>
        <w:rPr>
          <w:spacing w:val="-6"/>
          <w:sz w:val="22"/>
        </w:rPr>
        <w:t> </w:t>
      </w:r>
      <w:r>
        <w:rPr>
          <w:sz w:val="22"/>
        </w:rPr>
        <w:t>del</w:t>
      </w:r>
      <w:r>
        <w:rPr>
          <w:spacing w:val="-3"/>
          <w:sz w:val="22"/>
        </w:rPr>
        <w:t> </w:t>
      </w:r>
      <w:r>
        <w:rPr>
          <w:sz w:val="22"/>
        </w:rPr>
        <w:t>marco</w:t>
      </w:r>
      <w:r>
        <w:rPr>
          <w:spacing w:val="-6"/>
          <w:sz w:val="22"/>
        </w:rPr>
        <w:t> </w:t>
      </w:r>
      <w:r>
        <w:rPr>
          <w:sz w:val="22"/>
        </w:rPr>
        <w:t>de</w:t>
      </w:r>
      <w:r>
        <w:rPr>
          <w:spacing w:val="-3"/>
          <w:sz w:val="22"/>
        </w:rPr>
        <w:t> </w:t>
      </w:r>
      <w:r>
        <w:rPr>
          <w:spacing w:val="-2"/>
          <w:sz w:val="22"/>
        </w:rPr>
        <w:t>gestión.</w:t>
      </w:r>
    </w:p>
    <w:p>
      <w:pPr>
        <w:pStyle w:val="ListParagraph"/>
        <w:numPr>
          <w:ilvl w:val="0"/>
          <w:numId w:val="39"/>
        </w:numPr>
        <w:tabs>
          <w:tab w:pos="822" w:val="left" w:leader="none"/>
          <w:tab w:pos="834" w:val="left" w:leader="none"/>
        </w:tabs>
        <w:spacing w:line="240" w:lineRule="auto" w:before="13" w:after="0"/>
        <w:ind w:left="834" w:right="278" w:hanging="351"/>
        <w:jc w:val="left"/>
        <w:rPr>
          <w:sz w:val="22"/>
        </w:rPr>
      </w:pPr>
      <w:r>
        <w:rPr>
          <w:sz w:val="22"/>
        </w:rPr>
        <w:t>Un programa de ejercicios</w:t>
      </w:r>
      <w:r>
        <w:rPr>
          <w:spacing w:val="-1"/>
          <w:sz w:val="22"/>
        </w:rPr>
        <w:t> </w:t>
      </w:r>
      <w:r>
        <w:rPr>
          <w:sz w:val="22"/>
        </w:rPr>
        <w:t>y testeo alineado con los realizados en la gestión de ciberinciden-</w:t>
      </w:r>
      <w:r>
        <w:rPr>
          <w:spacing w:val="-4"/>
          <w:sz w:val="22"/>
        </w:rPr>
        <w:t>tes.</w:t>
      </w:r>
    </w:p>
    <w:p>
      <w:pPr>
        <w:pStyle w:val="ListParagraph"/>
        <w:numPr>
          <w:ilvl w:val="0"/>
          <w:numId w:val="39"/>
        </w:numPr>
        <w:tabs>
          <w:tab w:pos="822" w:val="left" w:leader="none"/>
        </w:tabs>
        <w:spacing w:line="240" w:lineRule="auto" w:before="17" w:after="0"/>
        <w:ind w:left="822" w:right="0" w:hanging="339"/>
        <w:jc w:val="left"/>
        <w:rPr>
          <w:sz w:val="22"/>
        </w:rPr>
      </w:pPr>
      <w:r>
        <w:rPr>
          <w:sz w:val="22"/>
        </w:rPr>
        <w:t>Planes</w:t>
      </w:r>
      <w:r>
        <w:rPr>
          <w:spacing w:val="-5"/>
          <w:sz w:val="22"/>
        </w:rPr>
        <w:t> </w:t>
      </w:r>
      <w:r>
        <w:rPr>
          <w:sz w:val="22"/>
        </w:rPr>
        <w:t>para</w:t>
      </w:r>
      <w:r>
        <w:rPr>
          <w:spacing w:val="-4"/>
          <w:sz w:val="22"/>
        </w:rPr>
        <w:t> </w:t>
      </w:r>
      <w:r>
        <w:rPr>
          <w:sz w:val="22"/>
        </w:rPr>
        <w:t>la</w:t>
      </w:r>
      <w:r>
        <w:rPr>
          <w:spacing w:val="-6"/>
          <w:sz w:val="22"/>
        </w:rPr>
        <w:t> </w:t>
      </w:r>
      <w:r>
        <w:rPr>
          <w:sz w:val="22"/>
        </w:rPr>
        <w:t>capacitación</w:t>
      </w:r>
      <w:r>
        <w:rPr>
          <w:spacing w:val="-7"/>
          <w:sz w:val="22"/>
        </w:rPr>
        <w:t> </w:t>
      </w:r>
      <w:r>
        <w:rPr>
          <w:sz w:val="22"/>
        </w:rPr>
        <w:t>y</w:t>
      </w:r>
      <w:r>
        <w:rPr>
          <w:spacing w:val="-7"/>
          <w:sz w:val="22"/>
        </w:rPr>
        <w:t> </w:t>
      </w:r>
      <w:r>
        <w:rPr>
          <w:spacing w:val="-2"/>
          <w:sz w:val="22"/>
        </w:rPr>
        <w:t>concientización.</w:t>
      </w:r>
    </w:p>
    <w:p>
      <w:pPr>
        <w:pStyle w:val="ListParagraph"/>
        <w:numPr>
          <w:ilvl w:val="0"/>
          <w:numId w:val="39"/>
        </w:numPr>
        <w:tabs>
          <w:tab w:pos="822" w:val="left" w:leader="none"/>
        </w:tabs>
        <w:spacing w:line="240" w:lineRule="auto" w:before="16" w:after="0"/>
        <w:ind w:left="822" w:right="0" w:hanging="339"/>
        <w:jc w:val="left"/>
        <w:rPr>
          <w:sz w:val="22"/>
        </w:rPr>
      </w:pPr>
      <w:r>
        <w:rPr>
          <w:sz w:val="22"/>
        </w:rPr>
        <w:t>La</w:t>
      </w:r>
      <w:r>
        <w:rPr>
          <w:spacing w:val="-4"/>
          <w:sz w:val="22"/>
        </w:rPr>
        <w:t> </w:t>
      </w:r>
      <w:r>
        <w:rPr>
          <w:sz w:val="22"/>
        </w:rPr>
        <w:t>gestión</w:t>
      </w:r>
      <w:r>
        <w:rPr>
          <w:spacing w:val="-6"/>
          <w:sz w:val="22"/>
        </w:rPr>
        <w:t> </w:t>
      </w:r>
      <w:r>
        <w:rPr>
          <w:sz w:val="22"/>
        </w:rPr>
        <w:t>de</w:t>
      </w:r>
      <w:r>
        <w:rPr>
          <w:spacing w:val="-4"/>
          <w:sz w:val="22"/>
        </w:rPr>
        <w:t> </w:t>
      </w:r>
      <w:r>
        <w:rPr>
          <w:sz w:val="22"/>
        </w:rPr>
        <w:t>los</w:t>
      </w:r>
      <w:r>
        <w:rPr>
          <w:spacing w:val="-4"/>
          <w:sz w:val="22"/>
        </w:rPr>
        <w:t> </w:t>
      </w:r>
      <w:r>
        <w:rPr>
          <w:sz w:val="22"/>
        </w:rPr>
        <w:t>recursos</w:t>
      </w:r>
      <w:r>
        <w:rPr>
          <w:spacing w:val="-4"/>
          <w:sz w:val="22"/>
        </w:rPr>
        <w:t> </w:t>
      </w:r>
      <w:r>
        <w:rPr>
          <w:sz w:val="22"/>
        </w:rPr>
        <w:t>vinculados</w:t>
      </w:r>
      <w:r>
        <w:rPr>
          <w:spacing w:val="-4"/>
          <w:sz w:val="22"/>
        </w:rPr>
        <w:t> </w:t>
      </w:r>
      <w:r>
        <w:rPr>
          <w:sz w:val="22"/>
        </w:rPr>
        <w:t>con</w:t>
      </w:r>
      <w:r>
        <w:rPr>
          <w:spacing w:val="-4"/>
          <w:sz w:val="22"/>
        </w:rPr>
        <w:t> </w:t>
      </w:r>
      <w:r>
        <w:rPr>
          <w:sz w:val="22"/>
        </w:rPr>
        <w:t>este</w:t>
      </w:r>
      <w:r>
        <w:rPr>
          <w:spacing w:val="-4"/>
          <w:sz w:val="22"/>
        </w:rPr>
        <w:t> </w:t>
      </w:r>
      <w:r>
        <w:rPr>
          <w:sz w:val="22"/>
        </w:rPr>
        <w:t>marco</w:t>
      </w:r>
      <w:r>
        <w:rPr>
          <w:spacing w:val="-5"/>
          <w:sz w:val="22"/>
        </w:rPr>
        <w:t> </w:t>
      </w:r>
      <w:r>
        <w:rPr>
          <w:sz w:val="22"/>
        </w:rPr>
        <w:t>de</w:t>
      </w:r>
      <w:r>
        <w:rPr>
          <w:spacing w:val="-4"/>
          <w:sz w:val="22"/>
        </w:rPr>
        <w:t> </w:t>
      </w:r>
      <w:r>
        <w:rPr>
          <w:spacing w:val="-2"/>
          <w:sz w:val="22"/>
        </w:rPr>
        <w:t>gestión.</w:t>
      </w:r>
    </w:p>
    <w:p>
      <w:pPr>
        <w:pStyle w:val="BodyText"/>
        <w:spacing w:before="239"/>
        <w:ind w:left="114" w:right="280"/>
        <w:jc w:val="both"/>
      </w:pPr>
      <w:r>
        <w:rPr/>
        <w:t>En función de las operaciones, procesos y estructura de la entidad, se deberá designar un área, sector o responsable de la coordinación de las actividades vinculadas con la gestión de la continui-dad del negocio. Asimismo, se deberán definir roles y responsabilidades para las distintas activida-des que conforman el marco de gestión.</w:t>
      </w:r>
    </w:p>
    <w:p>
      <w:pPr>
        <w:pStyle w:val="BodyText"/>
        <w:spacing w:before="228"/>
      </w:pPr>
    </w:p>
    <w:p>
      <w:pPr>
        <w:pStyle w:val="ListParagraph"/>
        <w:numPr>
          <w:ilvl w:val="1"/>
          <w:numId w:val="38"/>
        </w:numPr>
        <w:tabs>
          <w:tab w:pos="537" w:val="left" w:leader="none"/>
        </w:tabs>
        <w:spacing w:line="240" w:lineRule="auto" w:before="0" w:after="0"/>
        <w:ind w:left="537" w:right="0" w:hanging="423"/>
        <w:jc w:val="left"/>
        <w:rPr>
          <w:sz w:val="22"/>
        </w:rPr>
      </w:pPr>
      <w:r>
        <w:rPr>
          <w:sz w:val="22"/>
        </w:rPr>
        <w:t>Ciberresiliencia</w:t>
      </w:r>
      <w:r>
        <w:rPr>
          <w:spacing w:val="-7"/>
          <w:sz w:val="22"/>
        </w:rPr>
        <w:t> </w:t>
      </w:r>
      <w:r>
        <w:rPr>
          <w:sz w:val="22"/>
        </w:rPr>
        <w:t>en</w:t>
      </w:r>
      <w:r>
        <w:rPr>
          <w:spacing w:val="-1"/>
          <w:sz w:val="22"/>
        </w:rPr>
        <w:t> </w:t>
      </w:r>
      <w:r>
        <w:rPr>
          <w:sz w:val="22"/>
        </w:rPr>
        <w:t>la</w:t>
      </w:r>
      <w:r>
        <w:rPr>
          <w:spacing w:val="-6"/>
          <w:sz w:val="22"/>
        </w:rPr>
        <w:t> </w:t>
      </w:r>
      <w:r>
        <w:rPr>
          <w:sz w:val="22"/>
        </w:rPr>
        <w:t>continuidad</w:t>
      </w:r>
      <w:r>
        <w:rPr>
          <w:spacing w:val="-5"/>
          <w:sz w:val="22"/>
        </w:rPr>
        <w:t> </w:t>
      </w:r>
      <w:r>
        <w:rPr>
          <w:sz w:val="22"/>
        </w:rPr>
        <w:t>del</w:t>
      </w:r>
      <w:r>
        <w:rPr>
          <w:spacing w:val="-7"/>
          <w:sz w:val="22"/>
        </w:rPr>
        <w:t> </w:t>
      </w:r>
      <w:r>
        <w:rPr>
          <w:spacing w:val="-2"/>
          <w:sz w:val="22"/>
        </w:rPr>
        <w:t>negocio</w:t>
      </w:r>
    </w:p>
    <w:p>
      <w:pPr>
        <w:pStyle w:val="BodyText"/>
        <w:spacing w:before="239"/>
        <w:ind w:left="114" w:right="279"/>
        <w:jc w:val="both"/>
      </w:pPr>
      <w:r>
        <w:rPr/>
        <w:t>Las entidades deberán establecer medidas proactivas en el diseño de las operaciones y procesos que les permitan mitigar</w:t>
      </w:r>
      <w:r>
        <w:rPr>
          <w:spacing w:val="-1"/>
        </w:rPr>
        <w:t> </w:t>
      </w:r>
      <w:r>
        <w:rPr/>
        <w:t>el</w:t>
      </w:r>
      <w:r>
        <w:rPr>
          <w:spacing w:val="-3"/>
        </w:rPr>
        <w:t> </w:t>
      </w:r>
      <w:r>
        <w:rPr/>
        <w:t>riesgo</w:t>
      </w:r>
      <w:r>
        <w:rPr>
          <w:spacing w:val="-2"/>
        </w:rPr>
        <w:t> </w:t>
      </w:r>
      <w:r>
        <w:rPr/>
        <w:t>de eventos disruptivos y</w:t>
      </w:r>
      <w:r>
        <w:rPr>
          <w:spacing w:val="-5"/>
        </w:rPr>
        <w:t> </w:t>
      </w:r>
      <w:r>
        <w:rPr/>
        <w:t>mantener</w:t>
      </w:r>
      <w:r>
        <w:rPr>
          <w:spacing w:val="-1"/>
        </w:rPr>
        <w:t> </w:t>
      </w:r>
      <w:r>
        <w:rPr/>
        <w:t>la confidencialidad,</w:t>
      </w:r>
      <w:r>
        <w:rPr>
          <w:spacing w:val="-2"/>
        </w:rPr>
        <w:t> </w:t>
      </w:r>
      <w:r>
        <w:rPr/>
        <w:t>integridad y </w:t>
      </w:r>
      <w:r>
        <w:rPr>
          <w:spacing w:val="-2"/>
        </w:rPr>
        <w:t>disponibilidad.</w:t>
      </w:r>
    </w:p>
    <w:p>
      <w:pPr>
        <w:pStyle w:val="BodyText"/>
        <w:spacing w:before="240"/>
        <w:ind w:left="114" w:right="279"/>
        <w:jc w:val="both"/>
      </w:pPr>
      <w:r>
        <w:rPr/>
        <w:t>De acuerdo con los objetivos estratégicos del negocio, los resultados de la gestión de riesgos y las lecciones aprendidas, se deberán aplicar medidas que fortalezcan las capacidades de recuperación ante eventos disruptivos de la entidad respecto de:</w:t>
      </w:r>
    </w:p>
    <w:p>
      <w:pPr>
        <w:pStyle w:val="BodyText"/>
        <w:spacing w:before="3"/>
      </w:pPr>
    </w:p>
    <w:p>
      <w:pPr>
        <w:pStyle w:val="ListParagraph"/>
        <w:numPr>
          <w:ilvl w:val="0"/>
          <w:numId w:val="40"/>
        </w:numPr>
        <w:tabs>
          <w:tab w:pos="822" w:val="left" w:leader="none"/>
        </w:tabs>
        <w:spacing w:line="240" w:lineRule="auto" w:before="0" w:after="0"/>
        <w:ind w:left="822" w:right="0" w:hanging="339"/>
        <w:jc w:val="left"/>
        <w:rPr>
          <w:sz w:val="22"/>
        </w:rPr>
      </w:pPr>
      <w:r>
        <w:rPr>
          <w:sz w:val="22"/>
        </w:rPr>
        <w:t>Las</w:t>
      </w:r>
      <w:r>
        <w:rPr>
          <w:spacing w:val="-6"/>
          <w:sz w:val="22"/>
        </w:rPr>
        <w:t> </w:t>
      </w:r>
      <w:r>
        <w:rPr>
          <w:sz w:val="22"/>
        </w:rPr>
        <w:t>instalaciones,</w:t>
      </w:r>
      <w:r>
        <w:rPr>
          <w:spacing w:val="-6"/>
          <w:sz w:val="22"/>
        </w:rPr>
        <w:t> </w:t>
      </w:r>
      <w:r>
        <w:rPr>
          <w:sz w:val="22"/>
        </w:rPr>
        <w:t>la</w:t>
      </w:r>
      <w:r>
        <w:rPr>
          <w:spacing w:val="-8"/>
          <w:sz w:val="22"/>
        </w:rPr>
        <w:t> </w:t>
      </w:r>
      <w:r>
        <w:rPr>
          <w:sz w:val="22"/>
        </w:rPr>
        <w:t>arquitectura</w:t>
      </w:r>
      <w:r>
        <w:rPr>
          <w:spacing w:val="-3"/>
          <w:sz w:val="22"/>
        </w:rPr>
        <w:t> </w:t>
      </w:r>
      <w:r>
        <w:rPr>
          <w:sz w:val="22"/>
        </w:rPr>
        <w:t>tecnológica</w:t>
      </w:r>
      <w:r>
        <w:rPr>
          <w:spacing w:val="-6"/>
          <w:sz w:val="22"/>
        </w:rPr>
        <w:t> </w:t>
      </w:r>
      <w:r>
        <w:rPr>
          <w:sz w:val="22"/>
        </w:rPr>
        <w:t>y</w:t>
      </w:r>
      <w:r>
        <w:rPr>
          <w:spacing w:val="-6"/>
          <w:sz w:val="22"/>
        </w:rPr>
        <w:t> </w:t>
      </w:r>
      <w:r>
        <w:rPr>
          <w:sz w:val="22"/>
        </w:rPr>
        <w:t>la</w:t>
      </w:r>
      <w:r>
        <w:rPr>
          <w:spacing w:val="-6"/>
          <w:sz w:val="22"/>
        </w:rPr>
        <w:t> </w:t>
      </w:r>
      <w:r>
        <w:rPr>
          <w:spacing w:val="-2"/>
          <w:sz w:val="22"/>
        </w:rPr>
        <w:t>infraestructura.</w:t>
      </w:r>
    </w:p>
    <w:p>
      <w:pPr>
        <w:pStyle w:val="ListParagraph"/>
        <w:numPr>
          <w:ilvl w:val="0"/>
          <w:numId w:val="40"/>
        </w:numPr>
        <w:tabs>
          <w:tab w:pos="822" w:val="left" w:leader="none"/>
        </w:tabs>
        <w:spacing w:line="240" w:lineRule="auto" w:before="13" w:after="0"/>
        <w:ind w:left="822" w:right="0" w:hanging="339"/>
        <w:jc w:val="left"/>
        <w:rPr>
          <w:sz w:val="22"/>
        </w:rPr>
      </w:pPr>
      <w:r>
        <w:rPr>
          <w:sz w:val="22"/>
        </w:rPr>
        <w:t>Los</w:t>
      </w:r>
      <w:r>
        <w:rPr>
          <w:spacing w:val="-4"/>
          <w:sz w:val="22"/>
        </w:rPr>
        <w:t> </w:t>
      </w:r>
      <w:r>
        <w:rPr>
          <w:spacing w:val="-2"/>
          <w:sz w:val="22"/>
        </w:rPr>
        <w:t>ciberataques.</w:t>
      </w:r>
    </w:p>
    <w:p>
      <w:pPr>
        <w:pStyle w:val="ListParagraph"/>
        <w:numPr>
          <w:ilvl w:val="0"/>
          <w:numId w:val="40"/>
        </w:numPr>
        <w:tabs>
          <w:tab w:pos="822" w:val="left" w:leader="none"/>
        </w:tabs>
        <w:spacing w:line="240" w:lineRule="auto" w:before="16" w:after="0"/>
        <w:ind w:left="822" w:right="0" w:hanging="339"/>
        <w:jc w:val="left"/>
        <w:rPr>
          <w:sz w:val="22"/>
        </w:rPr>
      </w:pPr>
      <w:r>
        <w:rPr>
          <w:sz w:val="22"/>
        </w:rPr>
        <w:t>Las</w:t>
      </w:r>
      <w:r>
        <w:rPr>
          <w:spacing w:val="-5"/>
          <w:sz w:val="22"/>
        </w:rPr>
        <w:t> </w:t>
      </w:r>
      <w:r>
        <w:rPr>
          <w:sz w:val="22"/>
        </w:rPr>
        <w:t>estrategias</w:t>
      </w:r>
      <w:r>
        <w:rPr>
          <w:spacing w:val="-4"/>
          <w:sz w:val="22"/>
        </w:rPr>
        <w:t> </w:t>
      </w:r>
      <w:r>
        <w:rPr>
          <w:sz w:val="22"/>
        </w:rPr>
        <w:t>de</w:t>
      </w:r>
      <w:r>
        <w:rPr>
          <w:spacing w:val="-1"/>
          <w:sz w:val="22"/>
        </w:rPr>
        <w:t> </w:t>
      </w:r>
      <w:r>
        <w:rPr>
          <w:sz w:val="22"/>
        </w:rPr>
        <w:t>resguardos</w:t>
      </w:r>
      <w:r>
        <w:rPr>
          <w:spacing w:val="-9"/>
          <w:sz w:val="22"/>
        </w:rPr>
        <w:t> </w:t>
      </w:r>
      <w:r>
        <w:rPr>
          <w:sz w:val="22"/>
        </w:rPr>
        <w:t>de</w:t>
      </w:r>
      <w:r>
        <w:rPr>
          <w:spacing w:val="-2"/>
          <w:sz w:val="22"/>
        </w:rPr>
        <w:t> </w:t>
      </w:r>
      <w:r>
        <w:rPr>
          <w:sz w:val="22"/>
        </w:rPr>
        <w:t>datos</w:t>
      </w:r>
      <w:r>
        <w:rPr>
          <w:spacing w:val="-2"/>
          <w:sz w:val="22"/>
        </w:rPr>
        <w:t> </w:t>
      </w:r>
      <w:r>
        <w:rPr>
          <w:sz w:val="22"/>
        </w:rPr>
        <w:t>y</w:t>
      </w:r>
      <w:r>
        <w:rPr>
          <w:spacing w:val="-7"/>
          <w:sz w:val="22"/>
        </w:rPr>
        <w:t> </w:t>
      </w:r>
      <w:r>
        <w:rPr>
          <w:sz w:val="22"/>
        </w:rPr>
        <w:t>los</w:t>
      </w:r>
      <w:r>
        <w:rPr>
          <w:spacing w:val="-4"/>
          <w:sz w:val="22"/>
        </w:rPr>
        <w:t> </w:t>
      </w:r>
      <w:r>
        <w:rPr>
          <w:sz w:val="22"/>
        </w:rPr>
        <w:t>mecanismos</w:t>
      </w:r>
      <w:r>
        <w:rPr>
          <w:spacing w:val="-5"/>
          <w:sz w:val="22"/>
        </w:rPr>
        <w:t> </w:t>
      </w:r>
      <w:r>
        <w:rPr>
          <w:sz w:val="22"/>
        </w:rPr>
        <w:t>de</w:t>
      </w:r>
      <w:r>
        <w:rPr>
          <w:spacing w:val="-4"/>
          <w:sz w:val="22"/>
        </w:rPr>
        <w:t> </w:t>
      </w:r>
      <w:r>
        <w:rPr>
          <w:spacing w:val="-2"/>
          <w:sz w:val="22"/>
        </w:rPr>
        <w:t>replicación.</w:t>
      </w:r>
    </w:p>
    <w:p>
      <w:pPr>
        <w:pStyle w:val="ListParagraph"/>
        <w:numPr>
          <w:ilvl w:val="0"/>
          <w:numId w:val="40"/>
        </w:numPr>
        <w:tabs>
          <w:tab w:pos="822" w:val="left" w:leader="none"/>
        </w:tabs>
        <w:spacing w:line="240" w:lineRule="auto" w:before="14" w:after="0"/>
        <w:ind w:left="822" w:right="0" w:hanging="339"/>
        <w:jc w:val="left"/>
        <w:rPr>
          <w:sz w:val="22"/>
        </w:rPr>
      </w:pPr>
      <w:r>
        <w:rPr>
          <w:sz w:val="22"/>
        </w:rPr>
        <w:t>Disponibilidad</w:t>
      </w:r>
      <w:r>
        <w:rPr>
          <w:spacing w:val="-7"/>
          <w:sz w:val="22"/>
        </w:rPr>
        <w:t> </w:t>
      </w:r>
      <w:r>
        <w:rPr>
          <w:sz w:val="22"/>
        </w:rPr>
        <w:t>de</w:t>
      </w:r>
      <w:r>
        <w:rPr>
          <w:spacing w:val="-9"/>
          <w:sz w:val="22"/>
        </w:rPr>
        <w:t> </w:t>
      </w:r>
      <w:r>
        <w:rPr>
          <w:sz w:val="22"/>
        </w:rPr>
        <w:t>personal</w:t>
      </w:r>
      <w:r>
        <w:rPr>
          <w:spacing w:val="-8"/>
          <w:sz w:val="22"/>
        </w:rPr>
        <w:t> </w:t>
      </w:r>
      <w:r>
        <w:rPr>
          <w:spacing w:val="-2"/>
          <w:sz w:val="22"/>
        </w:rPr>
        <w:t>esencial.</w:t>
      </w:r>
    </w:p>
    <w:p>
      <w:pPr>
        <w:pStyle w:val="ListParagraph"/>
        <w:numPr>
          <w:ilvl w:val="0"/>
          <w:numId w:val="40"/>
        </w:numPr>
        <w:tabs>
          <w:tab w:pos="822" w:val="left" w:leader="none"/>
        </w:tabs>
        <w:spacing w:line="240" w:lineRule="auto" w:before="15" w:after="0"/>
        <w:ind w:left="822" w:right="0" w:hanging="339"/>
        <w:jc w:val="left"/>
        <w:rPr>
          <w:sz w:val="22"/>
        </w:rPr>
      </w:pPr>
      <w:r>
        <w:rPr>
          <w:sz w:val="22"/>
        </w:rPr>
        <w:t>Servicios</w:t>
      </w:r>
      <w:r>
        <w:rPr>
          <w:spacing w:val="-7"/>
          <w:sz w:val="22"/>
        </w:rPr>
        <w:t> </w:t>
      </w:r>
      <w:r>
        <w:rPr>
          <w:sz w:val="22"/>
        </w:rPr>
        <w:t>provistos</w:t>
      </w:r>
      <w:r>
        <w:rPr>
          <w:spacing w:val="-5"/>
          <w:sz w:val="22"/>
        </w:rPr>
        <w:t> </w:t>
      </w:r>
      <w:r>
        <w:rPr>
          <w:sz w:val="22"/>
        </w:rPr>
        <w:t>por</w:t>
      </w:r>
      <w:r>
        <w:rPr>
          <w:spacing w:val="-5"/>
          <w:sz w:val="22"/>
        </w:rPr>
        <w:t> </w:t>
      </w:r>
      <w:r>
        <w:rPr>
          <w:sz w:val="22"/>
        </w:rPr>
        <w:t>terceras</w:t>
      </w:r>
      <w:r>
        <w:rPr>
          <w:spacing w:val="-9"/>
          <w:sz w:val="22"/>
        </w:rPr>
        <w:t> </w:t>
      </w:r>
      <w:r>
        <w:rPr>
          <w:sz w:val="22"/>
        </w:rPr>
        <w:t>partes,</w:t>
      </w:r>
      <w:r>
        <w:rPr>
          <w:spacing w:val="-9"/>
          <w:sz w:val="22"/>
        </w:rPr>
        <w:t> </w:t>
      </w:r>
      <w:r>
        <w:rPr>
          <w:sz w:val="22"/>
        </w:rPr>
        <w:t>interconexiones</w:t>
      </w:r>
      <w:r>
        <w:rPr>
          <w:spacing w:val="-4"/>
          <w:sz w:val="22"/>
        </w:rPr>
        <w:t> </w:t>
      </w:r>
      <w:r>
        <w:rPr>
          <w:sz w:val="22"/>
        </w:rPr>
        <w:t>y</w:t>
      </w:r>
      <w:r>
        <w:rPr>
          <w:spacing w:val="-10"/>
          <w:sz w:val="22"/>
        </w:rPr>
        <w:t> </w:t>
      </w:r>
      <w:r>
        <w:rPr>
          <w:spacing w:val="-2"/>
          <w:sz w:val="22"/>
        </w:rPr>
        <w:t>dependencias.</w:t>
      </w:r>
    </w:p>
    <w:p>
      <w:pPr>
        <w:pStyle w:val="ListParagraph"/>
        <w:numPr>
          <w:ilvl w:val="0"/>
          <w:numId w:val="40"/>
        </w:numPr>
        <w:tabs>
          <w:tab w:pos="822" w:val="left" w:leader="none"/>
        </w:tabs>
        <w:spacing w:line="240" w:lineRule="auto" w:before="16" w:after="0"/>
        <w:ind w:left="822" w:right="0" w:hanging="339"/>
        <w:jc w:val="left"/>
        <w:rPr>
          <w:sz w:val="22"/>
        </w:rPr>
      </w:pPr>
      <w:r>
        <w:rPr>
          <w:sz w:val="22"/>
        </w:rPr>
        <w:t>Los</w:t>
      </w:r>
      <w:r>
        <w:rPr>
          <w:spacing w:val="-4"/>
          <w:sz w:val="22"/>
        </w:rPr>
        <w:t> </w:t>
      </w:r>
      <w:r>
        <w:rPr>
          <w:sz w:val="22"/>
        </w:rPr>
        <w:t>suministros</w:t>
      </w:r>
      <w:r>
        <w:rPr>
          <w:spacing w:val="-4"/>
          <w:sz w:val="22"/>
        </w:rPr>
        <w:t> </w:t>
      </w:r>
      <w:r>
        <w:rPr>
          <w:sz w:val="22"/>
        </w:rPr>
        <w:t>de</w:t>
      </w:r>
      <w:r>
        <w:rPr>
          <w:spacing w:val="-6"/>
          <w:sz w:val="22"/>
        </w:rPr>
        <w:t> </w:t>
      </w:r>
      <w:r>
        <w:rPr>
          <w:sz w:val="22"/>
        </w:rPr>
        <w:t>energía</w:t>
      </w:r>
      <w:r>
        <w:rPr>
          <w:spacing w:val="-5"/>
          <w:sz w:val="22"/>
        </w:rPr>
        <w:t> </w:t>
      </w:r>
      <w:r>
        <w:rPr>
          <w:sz w:val="22"/>
        </w:rPr>
        <w:t>y</w:t>
      </w:r>
      <w:r>
        <w:rPr>
          <w:spacing w:val="-4"/>
          <w:sz w:val="22"/>
        </w:rPr>
        <w:t> </w:t>
      </w:r>
      <w:r>
        <w:rPr>
          <w:spacing w:val="-2"/>
          <w:sz w:val="22"/>
        </w:rPr>
        <w:t>abastecimiento.</w:t>
      </w:r>
    </w:p>
    <w:p>
      <w:pPr>
        <w:pStyle w:val="ListParagraph"/>
        <w:numPr>
          <w:ilvl w:val="0"/>
          <w:numId w:val="40"/>
        </w:numPr>
        <w:tabs>
          <w:tab w:pos="822" w:val="left" w:leader="none"/>
        </w:tabs>
        <w:spacing w:line="240" w:lineRule="auto" w:before="16" w:after="0"/>
        <w:ind w:left="822" w:right="0" w:hanging="339"/>
        <w:jc w:val="left"/>
        <w:rPr>
          <w:sz w:val="22"/>
        </w:rPr>
      </w:pPr>
      <w:r>
        <w:rPr>
          <w:sz w:val="22"/>
        </w:rPr>
        <w:t>La</w:t>
      </w:r>
      <w:r>
        <w:rPr>
          <w:spacing w:val="-4"/>
          <w:sz w:val="22"/>
        </w:rPr>
        <w:t> </w:t>
      </w:r>
      <w:r>
        <w:rPr>
          <w:sz w:val="22"/>
        </w:rPr>
        <w:t>gestión</w:t>
      </w:r>
      <w:r>
        <w:rPr>
          <w:spacing w:val="-5"/>
          <w:sz w:val="22"/>
        </w:rPr>
        <w:t> </w:t>
      </w:r>
      <w:r>
        <w:rPr>
          <w:sz w:val="22"/>
        </w:rPr>
        <w:t>de</w:t>
      </w:r>
      <w:r>
        <w:rPr>
          <w:spacing w:val="-4"/>
          <w:sz w:val="22"/>
        </w:rPr>
        <w:t> </w:t>
      </w:r>
      <w:r>
        <w:rPr>
          <w:sz w:val="22"/>
        </w:rPr>
        <w:t>cambios</w:t>
      </w:r>
      <w:r>
        <w:rPr>
          <w:spacing w:val="-6"/>
          <w:sz w:val="22"/>
        </w:rPr>
        <w:t> </w:t>
      </w:r>
      <w:r>
        <w:rPr>
          <w:sz w:val="22"/>
        </w:rPr>
        <w:t>de</w:t>
      </w:r>
      <w:r>
        <w:rPr>
          <w:spacing w:val="-1"/>
          <w:sz w:val="22"/>
        </w:rPr>
        <w:t> </w:t>
      </w:r>
      <w:r>
        <w:rPr>
          <w:spacing w:val="-2"/>
          <w:sz w:val="22"/>
        </w:rPr>
        <w:t>emergencias.</w:t>
      </w:r>
    </w:p>
    <w:p>
      <w:pPr>
        <w:pStyle w:val="ListParagraph"/>
        <w:spacing w:after="0" w:line="240" w:lineRule="auto"/>
        <w:jc w:val="left"/>
        <w:rPr>
          <w:sz w:val="22"/>
        </w:rPr>
        <w:sectPr>
          <w:pgSz w:w="11910" w:h="16840"/>
          <w:pgMar w:header="569" w:footer="0" w:top="1620" w:bottom="280" w:left="1417" w:right="283"/>
        </w:sectPr>
      </w:pPr>
    </w:p>
    <w:p>
      <w:pPr>
        <w:pStyle w:val="BodyText"/>
        <w:spacing w:before="145"/>
      </w:pPr>
    </w:p>
    <w:p>
      <w:pPr>
        <w:pStyle w:val="ListParagraph"/>
        <w:numPr>
          <w:ilvl w:val="1"/>
          <w:numId w:val="38"/>
        </w:numPr>
        <w:tabs>
          <w:tab w:pos="537" w:val="left" w:leader="none"/>
        </w:tabs>
        <w:spacing w:line="240" w:lineRule="auto" w:before="0" w:after="0"/>
        <w:ind w:left="537" w:right="0" w:hanging="423"/>
        <w:jc w:val="left"/>
        <w:rPr>
          <w:sz w:val="22"/>
        </w:rPr>
      </w:pPr>
      <w:r>
        <w:rPr>
          <w:sz w:val="22"/>
        </w:rPr>
        <w:t>Análisis</w:t>
      </w:r>
      <w:r>
        <w:rPr>
          <w:spacing w:val="-4"/>
          <w:sz w:val="22"/>
        </w:rPr>
        <w:t> </w:t>
      </w:r>
      <w:r>
        <w:rPr>
          <w:sz w:val="22"/>
        </w:rPr>
        <w:t>de</w:t>
      </w:r>
      <w:r>
        <w:rPr>
          <w:spacing w:val="-4"/>
          <w:sz w:val="22"/>
        </w:rPr>
        <w:t> </w:t>
      </w:r>
      <w:r>
        <w:rPr>
          <w:sz w:val="22"/>
        </w:rPr>
        <w:t>impacto</w:t>
      </w:r>
      <w:r>
        <w:rPr>
          <w:spacing w:val="-4"/>
          <w:sz w:val="22"/>
        </w:rPr>
        <w:t> </w:t>
      </w:r>
      <w:r>
        <w:rPr>
          <w:sz w:val="22"/>
        </w:rPr>
        <w:t>y</w:t>
      </w:r>
      <w:r>
        <w:rPr>
          <w:spacing w:val="-7"/>
          <w:sz w:val="22"/>
        </w:rPr>
        <w:t> </w:t>
      </w:r>
      <w:r>
        <w:rPr>
          <w:sz w:val="22"/>
        </w:rPr>
        <w:t>evaluación</w:t>
      </w:r>
      <w:r>
        <w:rPr>
          <w:spacing w:val="-5"/>
          <w:sz w:val="22"/>
        </w:rPr>
        <w:t> </w:t>
      </w:r>
      <w:r>
        <w:rPr>
          <w:sz w:val="22"/>
        </w:rPr>
        <w:t>de</w:t>
      </w:r>
      <w:r>
        <w:rPr>
          <w:spacing w:val="-4"/>
          <w:sz w:val="22"/>
        </w:rPr>
        <w:t> </w:t>
      </w:r>
      <w:r>
        <w:rPr>
          <w:spacing w:val="-2"/>
          <w:sz w:val="22"/>
        </w:rPr>
        <w:t>riesgos</w:t>
      </w:r>
    </w:p>
    <w:p>
      <w:pPr>
        <w:pStyle w:val="BodyText"/>
        <w:spacing w:before="242"/>
        <w:ind w:left="114" w:right="279"/>
        <w:jc w:val="both"/>
      </w:pPr>
      <w:r>
        <w:rPr/>
        <w:t>Las entidades deberán considerar como base para la gestión de continuidad del negocio el análisis de</w:t>
      </w:r>
      <w:r>
        <w:rPr>
          <w:spacing w:val="-3"/>
        </w:rPr>
        <w:t> </w:t>
      </w:r>
      <w:r>
        <w:rPr/>
        <w:t>impacto</w:t>
      </w:r>
      <w:r>
        <w:rPr>
          <w:spacing w:val="-3"/>
        </w:rPr>
        <w:t> </w:t>
      </w:r>
      <w:r>
        <w:rPr/>
        <w:t>del</w:t>
      </w:r>
      <w:r>
        <w:rPr>
          <w:spacing w:val="-2"/>
        </w:rPr>
        <w:t> </w:t>
      </w:r>
      <w:r>
        <w:rPr/>
        <w:t>negocio</w:t>
      </w:r>
      <w:r>
        <w:rPr>
          <w:spacing w:val="-3"/>
        </w:rPr>
        <w:t> </w:t>
      </w:r>
      <w:r>
        <w:rPr/>
        <w:t>(BIA),</w:t>
      </w:r>
      <w:r>
        <w:rPr>
          <w:spacing w:val="-6"/>
        </w:rPr>
        <w:t> </w:t>
      </w:r>
      <w:r>
        <w:rPr/>
        <w:t>los resultados</w:t>
      </w:r>
      <w:r>
        <w:rPr>
          <w:spacing w:val="-1"/>
        </w:rPr>
        <w:t> </w:t>
      </w:r>
      <w:r>
        <w:rPr/>
        <w:t>de la</w:t>
      </w:r>
      <w:r>
        <w:rPr>
          <w:spacing w:val="-3"/>
        </w:rPr>
        <w:t> </w:t>
      </w:r>
      <w:r>
        <w:rPr/>
        <w:t>gestión</w:t>
      </w:r>
      <w:r>
        <w:rPr>
          <w:spacing w:val="-3"/>
        </w:rPr>
        <w:t> </w:t>
      </w:r>
      <w:r>
        <w:rPr/>
        <w:t>de</w:t>
      </w:r>
      <w:r>
        <w:rPr>
          <w:spacing w:val="-4"/>
        </w:rPr>
        <w:t> </w:t>
      </w:r>
      <w:r>
        <w:rPr/>
        <w:t>riesgos</w:t>
      </w:r>
      <w:r>
        <w:rPr>
          <w:spacing w:val="-3"/>
        </w:rPr>
        <w:t> </w:t>
      </w:r>
      <w:r>
        <w:rPr/>
        <w:t>de tecnología</w:t>
      </w:r>
      <w:r>
        <w:rPr>
          <w:spacing w:val="-4"/>
        </w:rPr>
        <w:t> </w:t>
      </w:r>
      <w:r>
        <w:rPr/>
        <w:t>y</w:t>
      </w:r>
      <w:r>
        <w:rPr>
          <w:spacing w:val="-3"/>
        </w:rPr>
        <w:t> </w:t>
      </w:r>
      <w:r>
        <w:rPr/>
        <w:t>seguridad</w:t>
      </w:r>
      <w:r>
        <w:rPr>
          <w:spacing w:val="-3"/>
        </w:rPr>
        <w:t> </w:t>
      </w:r>
      <w:r>
        <w:rPr/>
        <w:t>de</w:t>
      </w:r>
      <w:r>
        <w:rPr>
          <w:spacing w:val="-4"/>
        </w:rPr>
        <w:t> </w:t>
      </w:r>
      <w:r>
        <w:rPr/>
        <w:t>la información, y de la gestión integral de riesgos de la entidad.</w:t>
      </w:r>
    </w:p>
    <w:p>
      <w:pPr>
        <w:pStyle w:val="BodyText"/>
        <w:spacing w:line="244" w:lineRule="auto" w:before="237"/>
        <w:ind w:left="114" w:right="278"/>
        <w:jc w:val="both"/>
      </w:pPr>
      <w:r>
        <w:rPr/>
        <w:t>El análisis de impacto del negocio y las evaluaciones de riesgos deberán ser revisadas periódica-mente o ante cambios significativos en la entidad o en su contexto de operación.</w:t>
      </w:r>
    </w:p>
    <w:p>
      <w:pPr>
        <w:pStyle w:val="BodyText"/>
        <w:spacing w:before="219"/>
      </w:pPr>
    </w:p>
    <w:p>
      <w:pPr>
        <w:pStyle w:val="ListParagraph"/>
        <w:numPr>
          <w:ilvl w:val="2"/>
          <w:numId w:val="38"/>
        </w:numPr>
        <w:tabs>
          <w:tab w:pos="719" w:val="left" w:leader="none"/>
        </w:tabs>
        <w:spacing w:line="240" w:lineRule="auto" w:before="0" w:after="0"/>
        <w:ind w:left="719" w:right="0" w:hanging="605"/>
        <w:jc w:val="left"/>
        <w:rPr>
          <w:sz w:val="22"/>
        </w:rPr>
      </w:pPr>
      <w:r>
        <w:rPr>
          <w:sz w:val="22"/>
        </w:rPr>
        <w:t>Análisis</w:t>
      </w:r>
      <w:r>
        <w:rPr>
          <w:spacing w:val="-4"/>
          <w:sz w:val="22"/>
        </w:rPr>
        <w:t> </w:t>
      </w:r>
      <w:r>
        <w:rPr>
          <w:sz w:val="22"/>
        </w:rPr>
        <w:t>de</w:t>
      </w:r>
      <w:r>
        <w:rPr>
          <w:spacing w:val="-4"/>
          <w:sz w:val="22"/>
        </w:rPr>
        <w:t> </w:t>
      </w:r>
      <w:r>
        <w:rPr>
          <w:sz w:val="22"/>
        </w:rPr>
        <w:t>impacto</w:t>
      </w:r>
      <w:r>
        <w:rPr>
          <w:spacing w:val="-4"/>
          <w:sz w:val="22"/>
        </w:rPr>
        <w:t> </w:t>
      </w:r>
      <w:r>
        <w:rPr>
          <w:sz w:val="22"/>
        </w:rPr>
        <w:t>del</w:t>
      </w:r>
      <w:r>
        <w:rPr>
          <w:spacing w:val="-7"/>
          <w:sz w:val="22"/>
        </w:rPr>
        <w:t> </w:t>
      </w:r>
      <w:r>
        <w:rPr>
          <w:spacing w:val="-2"/>
          <w:sz w:val="22"/>
        </w:rPr>
        <w:t>negocio</w:t>
      </w:r>
    </w:p>
    <w:p>
      <w:pPr>
        <w:pStyle w:val="BodyText"/>
        <w:spacing w:before="239"/>
        <w:ind w:left="114" w:right="278"/>
        <w:jc w:val="both"/>
      </w:pPr>
      <w:r>
        <w:rPr/>
        <w:t>Las entidades deberán implementar un proceso para la elaboración de análisis de impacto del ne-gocio (BIA) que involucre a todas las áreas de la entidad y permita definir las necesidades y priori-dades de recuperación.</w:t>
      </w:r>
    </w:p>
    <w:p>
      <w:pPr>
        <w:pStyle w:val="BodyText"/>
        <w:spacing w:before="242"/>
        <w:ind w:left="114"/>
        <w:jc w:val="both"/>
      </w:pPr>
      <w:r>
        <w:rPr/>
        <w:t>Este</w:t>
      </w:r>
      <w:r>
        <w:rPr>
          <w:spacing w:val="-3"/>
        </w:rPr>
        <w:t> </w:t>
      </w:r>
      <w:r>
        <w:rPr/>
        <w:t>proceso</w:t>
      </w:r>
      <w:r>
        <w:rPr>
          <w:spacing w:val="-7"/>
        </w:rPr>
        <w:t> </w:t>
      </w:r>
      <w:r>
        <w:rPr/>
        <w:t>deberá</w:t>
      </w:r>
      <w:r>
        <w:rPr>
          <w:spacing w:val="-6"/>
        </w:rPr>
        <w:t> </w:t>
      </w:r>
      <w:r>
        <w:rPr>
          <w:spacing w:val="-2"/>
        </w:rPr>
        <w:t>incluir:</w:t>
      </w:r>
    </w:p>
    <w:p>
      <w:pPr>
        <w:pStyle w:val="BodyText"/>
        <w:spacing w:before="1"/>
      </w:pPr>
    </w:p>
    <w:p>
      <w:pPr>
        <w:pStyle w:val="ListParagraph"/>
        <w:numPr>
          <w:ilvl w:val="3"/>
          <w:numId w:val="38"/>
        </w:numPr>
        <w:tabs>
          <w:tab w:pos="822" w:val="left" w:leader="none"/>
          <w:tab w:pos="834" w:val="left" w:leader="none"/>
        </w:tabs>
        <w:spacing w:line="240" w:lineRule="auto" w:before="0" w:after="0"/>
        <w:ind w:left="834" w:right="286" w:hanging="351"/>
        <w:jc w:val="left"/>
        <w:rPr>
          <w:sz w:val="22"/>
        </w:rPr>
      </w:pPr>
      <w:r>
        <w:rPr>
          <w:sz w:val="22"/>
        </w:rPr>
        <w:t>La</w:t>
      </w:r>
      <w:r>
        <w:rPr>
          <w:spacing w:val="30"/>
          <w:sz w:val="22"/>
        </w:rPr>
        <w:t> </w:t>
      </w:r>
      <w:r>
        <w:rPr>
          <w:sz w:val="22"/>
        </w:rPr>
        <w:t>definición</w:t>
      </w:r>
      <w:r>
        <w:rPr>
          <w:spacing w:val="28"/>
          <w:sz w:val="22"/>
        </w:rPr>
        <w:t> </w:t>
      </w:r>
      <w:r>
        <w:rPr>
          <w:sz w:val="22"/>
        </w:rPr>
        <w:t>de</w:t>
      </w:r>
      <w:r>
        <w:rPr>
          <w:spacing w:val="30"/>
          <w:sz w:val="22"/>
        </w:rPr>
        <w:t> </w:t>
      </w:r>
      <w:r>
        <w:rPr>
          <w:sz w:val="22"/>
        </w:rPr>
        <w:t>criterios</w:t>
      </w:r>
      <w:r>
        <w:rPr>
          <w:spacing w:val="25"/>
          <w:sz w:val="22"/>
        </w:rPr>
        <w:t> </w:t>
      </w:r>
      <w:r>
        <w:rPr>
          <w:sz w:val="22"/>
        </w:rPr>
        <w:t>para</w:t>
      </w:r>
      <w:r>
        <w:rPr>
          <w:spacing w:val="28"/>
          <w:sz w:val="22"/>
        </w:rPr>
        <w:t> </w:t>
      </w:r>
      <w:r>
        <w:rPr>
          <w:sz w:val="22"/>
        </w:rPr>
        <w:t>la</w:t>
      </w:r>
      <w:r>
        <w:rPr>
          <w:spacing w:val="30"/>
          <w:sz w:val="22"/>
        </w:rPr>
        <w:t> </w:t>
      </w:r>
      <w:r>
        <w:rPr>
          <w:sz w:val="22"/>
        </w:rPr>
        <w:t>evaluación</w:t>
      </w:r>
      <w:r>
        <w:rPr>
          <w:spacing w:val="28"/>
          <w:sz w:val="22"/>
        </w:rPr>
        <w:t> </w:t>
      </w:r>
      <w:r>
        <w:rPr>
          <w:sz w:val="22"/>
        </w:rPr>
        <w:t>del</w:t>
      </w:r>
      <w:r>
        <w:rPr>
          <w:spacing w:val="31"/>
          <w:sz w:val="22"/>
        </w:rPr>
        <w:t> </w:t>
      </w:r>
      <w:r>
        <w:rPr>
          <w:sz w:val="22"/>
        </w:rPr>
        <w:t>impacto</w:t>
      </w:r>
      <w:r>
        <w:rPr>
          <w:spacing w:val="28"/>
          <w:sz w:val="22"/>
        </w:rPr>
        <w:t> </w:t>
      </w:r>
      <w:r>
        <w:rPr>
          <w:sz w:val="22"/>
        </w:rPr>
        <w:t>relevantes</w:t>
      </w:r>
      <w:r>
        <w:rPr>
          <w:spacing w:val="27"/>
          <w:sz w:val="22"/>
        </w:rPr>
        <w:t> </w:t>
      </w:r>
      <w:r>
        <w:rPr>
          <w:sz w:val="22"/>
        </w:rPr>
        <w:t>para</w:t>
      </w:r>
      <w:r>
        <w:rPr>
          <w:spacing w:val="28"/>
          <w:sz w:val="22"/>
        </w:rPr>
        <w:t> </w:t>
      </w:r>
      <w:r>
        <w:rPr>
          <w:sz w:val="22"/>
        </w:rPr>
        <w:t>la</w:t>
      </w:r>
      <w:r>
        <w:rPr>
          <w:spacing w:val="28"/>
          <w:sz w:val="22"/>
        </w:rPr>
        <w:t> </w:t>
      </w:r>
      <w:r>
        <w:rPr>
          <w:sz w:val="22"/>
        </w:rPr>
        <w:t>resiliencia</w:t>
      </w:r>
      <w:r>
        <w:rPr>
          <w:spacing w:val="28"/>
          <w:sz w:val="22"/>
        </w:rPr>
        <w:t> </w:t>
      </w:r>
      <w:r>
        <w:rPr>
          <w:sz w:val="22"/>
        </w:rPr>
        <w:t>y</w:t>
      </w:r>
      <w:r>
        <w:rPr>
          <w:spacing w:val="27"/>
          <w:sz w:val="22"/>
        </w:rPr>
        <w:t> </w:t>
      </w:r>
      <w:r>
        <w:rPr>
          <w:sz w:val="22"/>
        </w:rPr>
        <w:t>la </w:t>
      </w:r>
      <w:r>
        <w:rPr>
          <w:spacing w:val="-2"/>
          <w:sz w:val="22"/>
        </w:rPr>
        <w:t>continuidad.</w:t>
      </w:r>
    </w:p>
    <w:p>
      <w:pPr>
        <w:pStyle w:val="ListParagraph"/>
        <w:numPr>
          <w:ilvl w:val="3"/>
          <w:numId w:val="38"/>
        </w:numPr>
        <w:tabs>
          <w:tab w:pos="822" w:val="left" w:leader="none"/>
        </w:tabs>
        <w:spacing w:line="240" w:lineRule="auto" w:before="15" w:after="0"/>
        <w:ind w:left="822" w:right="0" w:hanging="339"/>
        <w:jc w:val="left"/>
        <w:rPr>
          <w:sz w:val="22"/>
        </w:rPr>
      </w:pPr>
      <w:r>
        <w:rPr>
          <w:sz w:val="22"/>
        </w:rPr>
        <w:t>La</w:t>
      </w:r>
      <w:r>
        <w:rPr>
          <w:spacing w:val="-5"/>
          <w:sz w:val="22"/>
        </w:rPr>
        <w:t> </w:t>
      </w:r>
      <w:r>
        <w:rPr>
          <w:sz w:val="22"/>
        </w:rPr>
        <w:t>identificación</w:t>
      </w:r>
      <w:r>
        <w:rPr>
          <w:spacing w:val="-4"/>
          <w:sz w:val="22"/>
        </w:rPr>
        <w:t> </w:t>
      </w:r>
      <w:r>
        <w:rPr>
          <w:sz w:val="22"/>
        </w:rPr>
        <w:t>de</w:t>
      </w:r>
      <w:r>
        <w:rPr>
          <w:spacing w:val="-6"/>
          <w:sz w:val="22"/>
        </w:rPr>
        <w:t> </w:t>
      </w:r>
      <w:r>
        <w:rPr>
          <w:sz w:val="22"/>
        </w:rPr>
        <w:t>las</w:t>
      </w:r>
      <w:r>
        <w:rPr>
          <w:spacing w:val="-4"/>
          <w:sz w:val="22"/>
        </w:rPr>
        <w:t> </w:t>
      </w:r>
      <w:r>
        <w:rPr>
          <w:sz w:val="22"/>
        </w:rPr>
        <w:t>actividades</w:t>
      </w:r>
      <w:r>
        <w:rPr>
          <w:spacing w:val="-4"/>
          <w:sz w:val="22"/>
        </w:rPr>
        <w:t> </w:t>
      </w:r>
      <w:r>
        <w:rPr>
          <w:sz w:val="22"/>
        </w:rPr>
        <w:t>que</w:t>
      </w:r>
      <w:r>
        <w:rPr>
          <w:spacing w:val="-4"/>
          <w:sz w:val="22"/>
        </w:rPr>
        <w:t> </w:t>
      </w:r>
      <w:r>
        <w:rPr>
          <w:sz w:val="22"/>
        </w:rPr>
        <w:t>soportan</w:t>
      </w:r>
      <w:r>
        <w:rPr>
          <w:spacing w:val="-6"/>
          <w:sz w:val="22"/>
        </w:rPr>
        <w:t> </w:t>
      </w:r>
      <w:r>
        <w:rPr>
          <w:sz w:val="22"/>
        </w:rPr>
        <w:t>la</w:t>
      </w:r>
      <w:r>
        <w:rPr>
          <w:spacing w:val="-4"/>
          <w:sz w:val="22"/>
        </w:rPr>
        <w:t> </w:t>
      </w:r>
      <w:r>
        <w:rPr>
          <w:sz w:val="22"/>
        </w:rPr>
        <w:t>prestación</w:t>
      </w:r>
      <w:r>
        <w:rPr>
          <w:spacing w:val="-6"/>
          <w:sz w:val="22"/>
        </w:rPr>
        <w:t> </w:t>
      </w:r>
      <w:r>
        <w:rPr>
          <w:sz w:val="22"/>
        </w:rPr>
        <w:t>de</w:t>
      </w:r>
      <w:r>
        <w:rPr>
          <w:spacing w:val="-5"/>
          <w:sz w:val="22"/>
        </w:rPr>
        <w:t> </w:t>
      </w:r>
      <w:r>
        <w:rPr>
          <w:sz w:val="22"/>
        </w:rPr>
        <w:t>los</w:t>
      </w:r>
      <w:r>
        <w:rPr>
          <w:spacing w:val="-4"/>
          <w:sz w:val="22"/>
        </w:rPr>
        <w:t> </w:t>
      </w:r>
      <w:r>
        <w:rPr>
          <w:sz w:val="22"/>
        </w:rPr>
        <w:t>productos</w:t>
      </w:r>
      <w:r>
        <w:rPr>
          <w:spacing w:val="-4"/>
          <w:sz w:val="22"/>
        </w:rPr>
        <w:t> </w:t>
      </w:r>
      <w:r>
        <w:rPr>
          <w:sz w:val="22"/>
        </w:rPr>
        <w:t>y</w:t>
      </w:r>
      <w:r>
        <w:rPr>
          <w:spacing w:val="-4"/>
          <w:sz w:val="22"/>
        </w:rPr>
        <w:t> </w:t>
      </w:r>
      <w:r>
        <w:rPr>
          <w:spacing w:val="-2"/>
          <w:sz w:val="22"/>
        </w:rPr>
        <w:t>servicios.</w:t>
      </w:r>
    </w:p>
    <w:p>
      <w:pPr>
        <w:pStyle w:val="ListParagraph"/>
        <w:numPr>
          <w:ilvl w:val="3"/>
          <w:numId w:val="38"/>
        </w:numPr>
        <w:tabs>
          <w:tab w:pos="822" w:val="left" w:leader="none"/>
        </w:tabs>
        <w:spacing w:line="240" w:lineRule="auto" w:before="15" w:after="0"/>
        <w:ind w:left="822" w:right="0" w:hanging="339"/>
        <w:jc w:val="left"/>
        <w:rPr>
          <w:sz w:val="22"/>
        </w:rPr>
      </w:pPr>
      <w:r>
        <w:rPr>
          <w:sz w:val="22"/>
        </w:rPr>
        <w:t>La</w:t>
      </w:r>
      <w:r>
        <w:rPr>
          <w:spacing w:val="-6"/>
          <w:sz w:val="22"/>
        </w:rPr>
        <w:t> </w:t>
      </w:r>
      <w:r>
        <w:rPr>
          <w:sz w:val="22"/>
        </w:rPr>
        <w:t>identificación</w:t>
      </w:r>
      <w:r>
        <w:rPr>
          <w:spacing w:val="-5"/>
          <w:sz w:val="22"/>
        </w:rPr>
        <w:t> </w:t>
      </w:r>
      <w:r>
        <w:rPr>
          <w:sz w:val="22"/>
        </w:rPr>
        <w:t>de</w:t>
      </w:r>
      <w:r>
        <w:rPr>
          <w:spacing w:val="-7"/>
          <w:sz w:val="22"/>
        </w:rPr>
        <w:t> </w:t>
      </w:r>
      <w:r>
        <w:rPr>
          <w:sz w:val="22"/>
        </w:rPr>
        <w:t>las</w:t>
      </w:r>
      <w:r>
        <w:rPr>
          <w:spacing w:val="-6"/>
          <w:sz w:val="22"/>
        </w:rPr>
        <w:t> </w:t>
      </w:r>
      <w:r>
        <w:rPr>
          <w:sz w:val="22"/>
        </w:rPr>
        <w:t>interdependencias</w:t>
      </w:r>
      <w:r>
        <w:rPr>
          <w:spacing w:val="-8"/>
          <w:sz w:val="22"/>
        </w:rPr>
        <w:t> </w:t>
      </w:r>
      <w:r>
        <w:rPr>
          <w:sz w:val="22"/>
        </w:rPr>
        <w:t>de</w:t>
      </w:r>
      <w:r>
        <w:rPr>
          <w:spacing w:val="-5"/>
          <w:sz w:val="22"/>
        </w:rPr>
        <w:t> </w:t>
      </w:r>
      <w:r>
        <w:rPr>
          <w:sz w:val="22"/>
        </w:rPr>
        <w:t>los</w:t>
      </w:r>
      <w:r>
        <w:rPr>
          <w:spacing w:val="-8"/>
          <w:sz w:val="22"/>
        </w:rPr>
        <w:t> </w:t>
      </w:r>
      <w:r>
        <w:rPr>
          <w:spacing w:val="-2"/>
          <w:sz w:val="22"/>
        </w:rPr>
        <w:t>procesos.</w:t>
      </w:r>
    </w:p>
    <w:p>
      <w:pPr>
        <w:pStyle w:val="ListParagraph"/>
        <w:numPr>
          <w:ilvl w:val="3"/>
          <w:numId w:val="38"/>
        </w:numPr>
        <w:tabs>
          <w:tab w:pos="822" w:val="left" w:leader="none"/>
        </w:tabs>
        <w:spacing w:line="240" w:lineRule="auto" w:before="14" w:after="0"/>
        <w:ind w:left="822" w:right="0" w:hanging="339"/>
        <w:jc w:val="left"/>
        <w:rPr>
          <w:sz w:val="22"/>
        </w:rPr>
      </w:pPr>
      <w:r>
        <w:rPr>
          <w:sz w:val="22"/>
        </w:rPr>
        <w:t>La</w:t>
      </w:r>
      <w:r>
        <w:rPr>
          <w:spacing w:val="-6"/>
          <w:sz w:val="22"/>
        </w:rPr>
        <w:t> </w:t>
      </w:r>
      <w:r>
        <w:rPr>
          <w:sz w:val="22"/>
        </w:rPr>
        <w:t>identificación</w:t>
      </w:r>
      <w:r>
        <w:rPr>
          <w:spacing w:val="-5"/>
          <w:sz w:val="22"/>
        </w:rPr>
        <w:t> </w:t>
      </w:r>
      <w:r>
        <w:rPr>
          <w:sz w:val="22"/>
        </w:rPr>
        <w:t>de</w:t>
      </w:r>
      <w:r>
        <w:rPr>
          <w:spacing w:val="-7"/>
          <w:sz w:val="22"/>
        </w:rPr>
        <w:t> </w:t>
      </w:r>
      <w:r>
        <w:rPr>
          <w:sz w:val="22"/>
        </w:rPr>
        <w:t>las</w:t>
      </w:r>
      <w:r>
        <w:rPr>
          <w:spacing w:val="-5"/>
          <w:sz w:val="22"/>
        </w:rPr>
        <w:t> </w:t>
      </w:r>
      <w:r>
        <w:rPr>
          <w:sz w:val="22"/>
        </w:rPr>
        <w:t>dependencias</w:t>
      </w:r>
      <w:r>
        <w:rPr>
          <w:spacing w:val="-5"/>
          <w:sz w:val="22"/>
        </w:rPr>
        <w:t> </w:t>
      </w:r>
      <w:r>
        <w:rPr>
          <w:sz w:val="22"/>
        </w:rPr>
        <w:t>de</w:t>
      </w:r>
      <w:r>
        <w:rPr>
          <w:spacing w:val="-5"/>
          <w:sz w:val="22"/>
        </w:rPr>
        <w:t> </w:t>
      </w:r>
      <w:r>
        <w:rPr>
          <w:sz w:val="22"/>
        </w:rPr>
        <w:t>los</w:t>
      </w:r>
      <w:r>
        <w:rPr>
          <w:spacing w:val="-5"/>
          <w:sz w:val="22"/>
        </w:rPr>
        <w:t> </w:t>
      </w:r>
      <w:r>
        <w:rPr>
          <w:sz w:val="22"/>
        </w:rPr>
        <w:t>procesos</w:t>
      </w:r>
      <w:r>
        <w:rPr>
          <w:spacing w:val="-5"/>
          <w:sz w:val="22"/>
        </w:rPr>
        <w:t> </w:t>
      </w:r>
      <w:r>
        <w:rPr>
          <w:sz w:val="22"/>
        </w:rPr>
        <w:t>respecto</w:t>
      </w:r>
      <w:r>
        <w:rPr>
          <w:spacing w:val="-7"/>
          <w:sz w:val="22"/>
        </w:rPr>
        <w:t> </w:t>
      </w:r>
      <w:r>
        <w:rPr>
          <w:sz w:val="22"/>
        </w:rPr>
        <w:t>de</w:t>
      </w:r>
      <w:r>
        <w:rPr>
          <w:spacing w:val="-3"/>
          <w:sz w:val="22"/>
        </w:rPr>
        <w:t> </w:t>
      </w:r>
      <w:r>
        <w:rPr>
          <w:sz w:val="22"/>
        </w:rPr>
        <w:t>terceras</w:t>
      </w:r>
      <w:r>
        <w:rPr>
          <w:spacing w:val="-5"/>
          <w:sz w:val="22"/>
        </w:rPr>
        <w:t> </w:t>
      </w:r>
      <w:r>
        <w:rPr>
          <w:spacing w:val="-2"/>
          <w:sz w:val="22"/>
        </w:rPr>
        <w:t>partes.</w:t>
      </w:r>
    </w:p>
    <w:p>
      <w:pPr>
        <w:pStyle w:val="ListParagraph"/>
        <w:numPr>
          <w:ilvl w:val="3"/>
          <w:numId w:val="38"/>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identificación</w:t>
      </w:r>
      <w:r>
        <w:rPr>
          <w:spacing w:val="-4"/>
          <w:sz w:val="22"/>
        </w:rPr>
        <w:t> </w:t>
      </w:r>
      <w:r>
        <w:rPr>
          <w:sz w:val="22"/>
        </w:rPr>
        <w:t>de</w:t>
      </w:r>
      <w:r>
        <w:rPr>
          <w:spacing w:val="-6"/>
          <w:sz w:val="22"/>
        </w:rPr>
        <w:t> </w:t>
      </w:r>
      <w:r>
        <w:rPr>
          <w:sz w:val="22"/>
        </w:rPr>
        <w:t>los</w:t>
      </w:r>
      <w:r>
        <w:rPr>
          <w:spacing w:val="-4"/>
          <w:sz w:val="22"/>
        </w:rPr>
        <w:t> </w:t>
      </w:r>
      <w:r>
        <w:rPr>
          <w:sz w:val="22"/>
        </w:rPr>
        <w:t>posibles</w:t>
      </w:r>
      <w:r>
        <w:rPr>
          <w:spacing w:val="-4"/>
          <w:sz w:val="22"/>
        </w:rPr>
        <w:t> </w:t>
      </w:r>
      <w:r>
        <w:rPr>
          <w:sz w:val="22"/>
        </w:rPr>
        <w:t>incidentes</w:t>
      </w:r>
      <w:r>
        <w:rPr>
          <w:spacing w:val="-7"/>
          <w:sz w:val="22"/>
        </w:rPr>
        <w:t> </w:t>
      </w:r>
      <w:r>
        <w:rPr>
          <w:sz w:val="22"/>
        </w:rPr>
        <w:t>disruptivos</w:t>
      </w:r>
      <w:r>
        <w:rPr>
          <w:spacing w:val="-5"/>
          <w:sz w:val="22"/>
        </w:rPr>
        <w:t> </w:t>
      </w:r>
      <w:r>
        <w:rPr>
          <w:sz w:val="22"/>
        </w:rPr>
        <w:t>y</w:t>
      </w:r>
      <w:r>
        <w:rPr>
          <w:spacing w:val="-4"/>
          <w:sz w:val="22"/>
        </w:rPr>
        <w:t> </w:t>
      </w:r>
      <w:r>
        <w:rPr>
          <w:sz w:val="22"/>
        </w:rPr>
        <w:t>la</w:t>
      </w:r>
      <w:r>
        <w:rPr>
          <w:spacing w:val="-4"/>
          <w:sz w:val="22"/>
        </w:rPr>
        <w:t> </w:t>
      </w:r>
      <w:r>
        <w:rPr>
          <w:sz w:val="22"/>
        </w:rPr>
        <w:t>evaluación</w:t>
      </w:r>
      <w:r>
        <w:rPr>
          <w:spacing w:val="-4"/>
          <w:sz w:val="22"/>
        </w:rPr>
        <w:t> </w:t>
      </w:r>
      <w:r>
        <w:rPr>
          <w:sz w:val="22"/>
        </w:rPr>
        <w:t>de</w:t>
      </w:r>
      <w:r>
        <w:rPr>
          <w:spacing w:val="-6"/>
          <w:sz w:val="22"/>
        </w:rPr>
        <w:t> </w:t>
      </w:r>
      <w:r>
        <w:rPr>
          <w:sz w:val="22"/>
        </w:rPr>
        <w:t>su</w:t>
      </w:r>
      <w:r>
        <w:rPr>
          <w:spacing w:val="-7"/>
          <w:sz w:val="22"/>
        </w:rPr>
        <w:t> </w:t>
      </w:r>
      <w:r>
        <w:rPr>
          <w:spacing w:val="-2"/>
          <w:sz w:val="22"/>
        </w:rPr>
        <w:t>impacto.</w:t>
      </w:r>
    </w:p>
    <w:p>
      <w:pPr>
        <w:pStyle w:val="ListParagraph"/>
        <w:numPr>
          <w:ilvl w:val="3"/>
          <w:numId w:val="38"/>
        </w:numPr>
        <w:tabs>
          <w:tab w:pos="822" w:val="left" w:leader="none"/>
        </w:tabs>
        <w:spacing w:line="240" w:lineRule="auto" w:before="13" w:after="0"/>
        <w:ind w:left="822" w:right="0" w:hanging="339"/>
        <w:jc w:val="left"/>
        <w:rPr>
          <w:sz w:val="22"/>
        </w:rPr>
      </w:pPr>
      <w:r>
        <w:rPr>
          <w:sz w:val="22"/>
        </w:rPr>
        <w:t>Los</w:t>
      </w:r>
      <w:r>
        <w:rPr>
          <w:spacing w:val="-4"/>
          <w:sz w:val="22"/>
        </w:rPr>
        <w:t> </w:t>
      </w:r>
      <w:r>
        <w:rPr>
          <w:sz w:val="22"/>
        </w:rPr>
        <w:t>objetivos</w:t>
      </w:r>
      <w:r>
        <w:rPr>
          <w:spacing w:val="-4"/>
          <w:sz w:val="22"/>
        </w:rPr>
        <w:t> </w:t>
      </w:r>
      <w:r>
        <w:rPr>
          <w:sz w:val="22"/>
        </w:rPr>
        <w:t>de</w:t>
      </w:r>
      <w:r>
        <w:rPr>
          <w:spacing w:val="-2"/>
          <w:sz w:val="22"/>
        </w:rPr>
        <w:t> </w:t>
      </w:r>
      <w:r>
        <w:rPr>
          <w:sz w:val="22"/>
        </w:rPr>
        <w:t>recuperación</w:t>
      </w:r>
      <w:r>
        <w:rPr>
          <w:spacing w:val="-1"/>
          <w:sz w:val="22"/>
        </w:rPr>
        <w:t> </w:t>
      </w:r>
      <w:r>
        <w:rPr>
          <w:sz w:val="22"/>
        </w:rPr>
        <w:t>en</w:t>
      </w:r>
      <w:r>
        <w:rPr>
          <w:spacing w:val="-1"/>
          <w:sz w:val="22"/>
        </w:rPr>
        <w:t> </w:t>
      </w:r>
      <w:r>
        <w:rPr>
          <w:sz w:val="22"/>
        </w:rPr>
        <w:t>relación</w:t>
      </w:r>
      <w:r>
        <w:rPr>
          <w:spacing w:val="-4"/>
          <w:sz w:val="22"/>
        </w:rPr>
        <w:t> </w:t>
      </w:r>
      <w:r>
        <w:rPr>
          <w:sz w:val="22"/>
        </w:rPr>
        <w:t>con</w:t>
      </w:r>
      <w:r>
        <w:rPr>
          <w:spacing w:val="-4"/>
          <w:sz w:val="22"/>
        </w:rPr>
        <w:t> </w:t>
      </w:r>
      <w:r>
        <w:rPr>
          <w:sz w:val="22"/>
        </w:rPr>
        <w:t>el</w:t>
      </w:r>
      <w:r>
        <w:rPr>
          <w:spacing w:val="-5"/>
          <w:sz w:val="22"/>
        </w:rPr>
        <w:t> </w:t>
      </w:r>
      <w:r>
        <w:rPr>
          <w:sz w:val="22"/>
        </w:rPr>
        <w:t>tiempo</w:t>
      </w:r>
      <w:r>
        <w:rPr>
          <w:spacing w:val="-6"/>
          <w:sz w:val="22"/>
        </w:rPr>
        <w:t> </w:t>
      </w:r>
      <w:r>
        <w:rPr>
          <w:sz w:val="22"/>
        </w:rPr>
        <w:t>y</w:t>
      </w:r>
      <w:r>
        <w:rPr>
          <w:spacing w:val="-6"/>
          <w:sz w:val="22"/>
        </w:rPr>
        <w:t> </w:t>
      </w:r>
      <w:r>
        <w:rPr>
          <w:sz w:val="22"/>
        </w:rPr>
        <w:t>a</w:t>
      </w:r>
      <w:r>
        <w:rPr>
          <w:spacing w:val="-4"/>
          <w:sz w:val="22"/>
        </w:rPr>
        <w:t> </w:t>
      </w:r>
      <w:r>
        <w:rPr>
          <w:sz w:val="22"/>
        </w:rPr>
        <w:t>la</w:t>
      </w:r>
      <w:r>
        <w:rPr>
          <w:spacing w:val="-6"/>
          <w:sz w:val="22"/>
        </w:rPr>
        <w:t> </w:t>
      </w:r>
      <w:r>
        <w:rPr>
          <w:sz w:val="22"/>
        </w:rPr>
        <w:t>pérdida</w:t>
      </w:r>
      <w:r>
        <w:rPr>
          <w:spacing w:val="-6"/>
          <w:sz w:val="22"/>
        </w:rPr>
        <w:t> </w:t>
      </w:r>
      <w:r>
        <w:rPr>
          <w:sz w:val="22"/>
        </w:rPr>
        <w:t>de</w:t>
      </w:r>
      <w:r>
        <w:rPr>
          <w:spacing w:val="-4"/>
          <w:sz w:val="22"/>
        </w:rPr>
        <w:t> </w:t>
      </w:r>
      <w:r>
        <w:rPr>
          <w:sz w:val="22"/>
        </w:rPr>
        <w:t>datos.</w:t>
      </w:r>
      <w:r>
        <w:rPr>
          <w:spacing w:val="-6"/>
          <w:sz w:val="22"/>
        </w:rPr>
        <w:t> </w:t>
      </w:r>
      <w:r>
        <w:rPr>
          <w:spacing w:val="-2"/>
          <w:sz w:val="22"/>
        </w:rPr>
        <w:t>(RTO/RPO).</w:t>
      </w:r>
    </w:p>
    <w:p>
      <w:pPr>
        <w:pStyle w:val="ListParagraph"/>
        <w:numPr>
          <w:ilvl w:val="3"/>
          <w:numId w:val="38"/>
        </w:numPr>
        <w:tabs>
          <w:tab w:pos="822" w:val="left" w:leader="none"/>
        </w:tabs>
        <w:spacing w:line="240" w:lineRule="auto" w:before="16" w:after="0"/>
        <w:ind w:left="822" w:right="0" w:hanging="339"/>
        <w:jc w:val="left"/>
        <w:rPr>
          <w:sz w:val="22"/>
        </w:rPr>
      </w:pPr>
      <w:r>
        <w:rPr>
          <w:sz w:val="22"/>
        </w:rPr>
        <w:t>La</w:t>
      </w:r>
      <w:r>
        <w:rPr>
          <w:spacing w:val="-6"/>
          <w:sz w:val="22"/>
        </w:rPr>
        <w:t> </w:t>
      </w:r>
      <w:r>
        <w:rPr>
          <w:sz w:val="22"/>
        </w:rPr>
        <w:t>razonabilidad</w:t>
      </w:r>
      <w:r>
        <w:rPr>
          <w:spacing w:val="-5"/>
          <w:sz w:val="22"/>
        </w:rPr>
        <w:t> </w:t>
      </w:r>
      <w:r>
        <w:rPr>
          <w:sz w:val="22"/>
        </w:rPr>
        <w:t>de</w:t>
      </w:r>
      <w:r>
        <w:rPr>
          <w:spacing w:val="-6"/>
          <w:sz w:val="22"/>
        </w:rPr>
        <w:t> </w:t>
      </w:r>
      <w:r>
        <w:rPr>
          <w:sz w:val="22"/>
        </w:rPr>
        <w:t>los</w:t>
      </w:r>
      <w:r>
        <w:rPr>
          <w:spacing w:val="-5"/>
          <w:sz w:val="22"/>
        </w:rPr>
        <w:t> </w:t>
      </w:r>
      <w:r>
        <w:rPr>
          <w:sz w:val="22"/>
        </w:rPr>
        <w:t>objetivos</w:t>
      </w:r>
      <w:r>
        <w:rPr>
          <w:spacing w:val="-5"/>
          <w:sz w:val="22"/>
        </w:rPr>
        <w:t> </w:t>
      </w:r>
      <w:r>
        <w:rPr>
          <w:sz w:val="22"/>
        </w:rPr>
        <w:t>de</w:t>
      </w:r>
      <w:r>
        <w:rPr>
          <w:spacing w:val="-7"/>
          <w:sz w:val="22"/>
        </w:rPr>
        <w:t> </w:t>
      </w:r>
      <w:r>
        <w:rPr>
          <w:spacing w:val="-2"/>
          <w:sz w:val="22"/>
        </w:rPr>
        <w:t>recuperación</w:t>
      </w:r>
    </w:p>
    <w:p>
      <w:pPr>
        <w:pStyle w:val="ListParagraph"/>
        <w:numPr>
          <w:ilvl w:val="3"/>
          <w:numId w:val="38"/>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comunicación</w:t>
      </w:r>
      <w:r>
        <w:rPr>
          <w:spacing w:val="-5"/>
          <w:sz w:val="22"/>
        </w:rPr>
        <w:t> </w:t>
      </w:r>
      <w:r>
        <w:rPr>
          <w:sz w:val="22"/>
        </w:rPr>
        <w:t>de</w:t>
      </w:r>
      <w:r>
        <w:rPr>
          <w:spacing w:val="-6"/>
          <w:sz w:val="22"/>
        </w:rPr>
        <w:t> </w:t>
      </w:r>
      <w:r>
        <w:rPr>
          <w:sz w:val="22"/>
        </w:rPr>
        <w:t>los</w:t>
      </w:r>
      <w:r>
        <w:rPr>
          <w:spacing w:val="-5"/>
          <w:sz w:val="22"/>
        </w:rPr>
        <w:t> </w:t>
      </w:r>
      <w:r>
        <w:rPr>
          <w:sz w:val="22"/>
        </w:rPr>
        <w:t>resultados</w:t>
      </w:r>
      <w:r>
        <w:rPr>
          <w:spacing w:val="-4"/>
          <w:sz w:val="22"/>
        </w:rPr>
        <w:t> </w:t>
      </w:r>
      <w:r>
        <w:rPr>
          <w:sz w:val="22"/>
        </w:rPr>
        <w:t>obtenidos</w:t>
      </w:r>
      <w:r>
        <w:rPr>
          <w:spacing w:val="-5"/>
          <w:sz w:val="22"/>
        </w:rPr>
        <w:t> </w:t>
      </w:r>
      <w:r>
        <w:rPr>
          <w:sz w:val="22"/>
        </w:rPr>
        <w:t>a</w:t>
      </w:r>
      <w:r>
        <w:rPr>
          <w:spacing w:val="-4"/>
          <w:sz w:val="22"/>
        </w:rPr>
        <w:t> </w:t>
      </w:r>
      <w:r>
        <w:rPr>
          <w:sz w:val="22"/>
        </w:rPr>
        <w:t>la</w:t>
      </w:r>
      <w:r>
        <w:rPr>
          <w:spacing w:val="-7"/>
          <w:sz w:val="22"/>
        </w:rPr>
        <w:t> </w:t>
      </w:r>
      <w:r>
        <w:rPr>
          <w:sz w:val="22"/>
        </w:rPr>
        <w:t>Alta</w:t>
      </w:r>
      <w:r>
        <w:rPr>
          <w:spacing w:val="-4"/>
          <w:sz w:val="22"/>
        </w:rPr>
        <w:t> </w:t>
      </w:r>
      <w:r>
        <w:rPr>
          <w:spacing w:val="-2"/>
          <w:sz w:val="22"/>
        </w:rPr>
        <w:t>Gerencia.</w:t>
      </w:r>
    </w:p>
    <w:p>
      <w:pPr>
        <w:pStyle w:val="BodyText"/>
        <w:spacing w:before="226"/>
      </w:pPr>
    </w:p>
    <w:p>
      <w:pPr>
        <w:pStyle w:val="ListParagraph"/>
        <w:numPr>
          <w:ilvl w:val="2"/>
          <w:numId w:val="38"/>
        </w:numPr>
        <w:tabs>
          <w:tab w:pos="719" w:val="left" w:leader="none"/>
        </w:tabs>
        <w:spacing w:line="240" w:lineRule="auto" w:before="0" w:after="0"/>
        <w:ind w:left="719" w:right="0" w:hanging="605"/>
        <w:jc w:val="left"/>
        <w:rPr>
          <w:sz w:val="22"/>
        </w:rPr>
      </w:pPr>
      <w:r>
        <w:rPr>
          <w:sz w:val="22"/>
        </w:rPr>
        <w:t>Evaluación</w:t>
      </w:r>
      <w:r>
        <w:rPr>
          <w:spacing w:val="-6"/>
          <w:sz w:val="22"/>
        </w:rPr>
        <w:t> </w:t>
      </w:r>
      <w:r>
        <w:rPr>
          <w:sz w:val="22"/>
        </w:rPr>
        <w:t>de</w:t>
      </w:r>
      <w:r>
        <w:rPr>
          <w:spacing w:val="-3"/>
          <w:sz w:val="22"/>
        </w:rPr>
        <w:t> </w:t>
      </w:r>
      <w:r>
        <w:rPr>
          <w:sz w:val="22"/>
        </w:rPr>
        <w:t>riesgos</w:t>
      </w:r>
      <w:r>
        <w:rPr>
          <w:spacing w:val="-4"/>
          <w:sz w:val="22"/>
        </w:rPr>
        <w:t> </w:t>
      </w:r>
      <w:r>
        <w:rPr>
          <w:sz w:val="22"/>
        </w:rPr>
        <w:t>y</w:t>
      </w:r>
      <w:r>
        <w:rPr>
          <w:spacing w:val="-3"/>
          <w:sz w:val="22"/>
        </w:rPr>
        <w:t> </w:t>
      </w:r>
      <w:r>
        <w:rPr>
          <w:spacing w:val="-2"/>
          <w:sz w:val="22"/>
        </w:rPr>
        <w:t>escenarios</w:t>
      </w:r>
    </w:p>
    <w:p>
      <w:pPr>
        <w:pStyle w:val="BodyText"/>
        <w:spacing w:before="241"/>
        <w:ind w:left="114" w:right="282"/>
        <w:jc w:val="both"/>
      </w:pPr>
      <w:r>
        <w:rPr/>
        <w:t>Las</w:t>
      </w:r>
      <w:r>
        <w:rPr>
          <w:spacing w:val="-1"/>
        </w:rPr>
        <w:t> </w:t>
      </w:r>
      <w:r>
        <w:rPr/>
        <w:t>entidades</w:t>
      </w:r>
      <w:r>
        <w:rPr>
          <w:spacing w:val="-1"/>
        </w:rPr>
        <w:t> </w:t>
      </w:r>
      <w:r>
        <w:rPr/>
        <w:t>deberán realizar</w:t>
      </w:r>
      <w:r>
        <w:rPr>
          <w:spacing w:val="-4"/>
        </w:rPr>
        <w:t> </w:t>
      </w:r>
      <w:r>
        <w:rPr/>
        <w:t>evaluaciones</w:t>
      </w:r>
      <w:r>
        <w:rPr>
          <w:spacing w:val="-1"/>
        </w:rPr>
        <w:t> </w:t>
      </w:r>
      <w:r>
        <w:rPr/>
        <w:t>periódicas</w:t>
      </w:r>
      <w:r>
        <w:rPr>
          <w:spacing w:val="-1"/>
        </w:rPr>
        <w:t> </w:t>
      </w:r>
      <w:r>
        <w:rPr/>
        <w:t>de</w:t>
      </w:r>
      <w:r>
        <w:rPr>
          <w:spacing w:val="-3"/>
        </w:rPr>
        <w:t> </w:t>
      </w:r>
      <w:r>
        <w:rPr/>
        <w:t>los</w:t>
      </w:r>
      <w:r>
        <w:rPr>
          <w:spacing w:val="-1"/>
        </w:rPr>
        <w:t> </w:t>
      </w:r>
      <w:r>
        <w:rPr/>
        <w:t>riesgos</w:t>
      </w:r>
      <w:r>
        <w:rPr>
          <w:spacing w:val="-1"/>
        </w:rPr>
        <w:t> </w:t>
      </w:r>
      <w:r>
        <w:rPr/>
        <w:t>de escenarios disruptivos.</w:t>
      </w:r>
      <w:r>
        <w:rPr>
          <w:spacing w:val="-3"/>
        </w:rPr>
        <w:t> </w:t>
      </w:r>
      <w:r>
        <w:rPr/>
        <w:t>En concordancia con el marco establecido para la gestión integral de riesgos, se deberán establecer planes de tratamiento acordes al apetito de riesgo.</w:t>
      </w:r>
    </w:p>
    <w:p>
      <w:pPr>
        <w:pStyle w:val="BodyText"/>
        <w:spacing w:before="237"/>
        <w:ind w:left="114" w:right="276"/>
        <w:jc w:val="both"/>
      </w:pPr>
      <w:r>
        <w:rPr/>
        <w:t>Se deberán analizar</w:t>
      </w:r>
      <w:r>
        <w:rPr>
          <w:spacing w:val="-1"/>
        </w:rPr>
        <w:t> </w:t>
      </w:r>
      <w:r>
        <w:rPr/>
        <w:t>los riesgos asociados con la ubicación geográfica, la susceptibilidad a las ame-nazas y la proximidad con infraestructuras críticas de todas las instalaciones, incluidas las provistas por terceras partes. Además, para los escenarios que correspondan, se deberán evaluar las ame-nazas de interrupción que pudieran afectar de manera simultánea a los distintos sitios.</w:t>
      </w:r>
    </w:p>
    <w:p>
      <w:pPr>
        <w:pStyle w:val="BodyText"/>
        <w:spacing w:before="228"/>
      </w:pPr>
    </w:p>
    <w:p>
      <w:pPr>
        <w:pStyle w:val="ListParagraph"/>
        <w:numPr>
          <w:ilvl w:val="1"/>
          <w:numId w:val="38"/>
        </w:numPr>
        <w:tabs>
          <w:tab w:pos="537" w:val="left" w:leader="none"/>
        </w:tabs>
        <w:spacing w:line="240" w:lineRule="auto" w:before="0" w:after="0"/>
        <w:ind w:left="537" w:right="0" w:hanging="423"/>
        <w:jc w:val="left"/>
        <w:rPr>
          <w:sz w:val="22"/>
        </w:rPr>
      </w:pPr>
      <w:r>
        <w:rPr>
          <w:sz w:val="22"/>
        </w:rPr>
        <w:t>Estrategias</w:t>
      </w:r>
      <w:r>
        <w:rPr>
          <w:spacing w:val="-5"/>
          <w:sz w:val="22"/>
        </w:rPr>
        <w:t> </w:t>
      </w:r>
      <w:r>
        <w:rPr>
          <w:sz w:val="22"/>
        </w:rPr>
        <w:t>de</w:t>
      </w:r>
      <w:r>
        <w:rPr>
          <w:spacing w:val="-7"/>
          <w:sz w:val="22"/>
        </w:rPr>
        <w:t> </w:t>
      </w:r>
      <w:r>
        <w:rPr>
          <w:sz w:val="22"/>
        </w:rPr>
        <w:t>continuidad</w:t>
      </w:r>
      <w:r>
        <w:rPr>
          <w:spacing w:val="-2"/>
          <w:sz w:val="22"/>
        </w:rPr>
        <w:t> </w:t>
      </w:r>
      <w:r>
        <w:rPr>
          <w:sz w:val="22"/>
        </w:rPr>
        <w:t>del</w:t>
      </w:r>
      <w:r>
        <w:rPr>
          <w:spacing w:val="-6"/>
          <w:sz w:val="22"/>
        </w:rPr>
        <w:t> </w:t>
      </w:r>
      <w:r>
        <w:rPr>
          <w:spacing w:val="-2"/>
          <w:sz w:val="22"/>
        </w:rPr>
        <w:t>negocio</w:t>
      </w:r>
    </w:p>
    <w:p>
      <w:pPr>
        <w:pStyle w:val="BodyText"/>
        <w:spacing w:before="242"/>
        <w:ind w:left="114" w:right="278"/>
        <w:jc w:val="both"/>
      </w:pPr>
      <w:r>
        <w:rPr/>
        <w:t>Las entidades deberán desarrollar estrategias de continuidad del negocio para cumplir con los obje-tivos de resiliencia y recuperación definidos, en función de los escenarios de amenaza identificados y de los procesos de negocio.</w:t>
      </w:r>
    </w:p>
    <w:p>
      <w:pPr>
        <w:pStyle w:val="BodyText"/>
        <w:spacing w:before="239"/>
        <w:ind w:left="114"/>
        <w:jc w:val="both"/>
      </w:pPr>
      <w:r>
        <w:rPr/>
        <w:t>En</w:t>
      </w:r>
      <w:r>
        <w:rPr>
          <w:spacing w:val="-6"/>
        </w:rPr>
        <w:t> </w:t>
      </w:r>
      <w:r>
        <w:rPr/>
        <w:t>su</w:t>
      </w:r>
      <w:r>
        <w:rPr>
          <w:spacing w:val="-3"/>
        </w:rPr>
        <w:t> </w:t>
      </w:r>
      <w:r>
        <w:rPr/>
        <w:t>alcance,</w:t>
      </w:r>
      <w:r>
        <w:rPr>
          <w:spacing w:val="-7"/>
        </w:rPr>
        <w:t> </w:t>
      </w:r>
      <w:r>
        <w:rPr/>
        <w:t>se</w:t>
      </w:r>
      <w:r>
        <w:rPr>
          <w:spacing w:val="-5"/>
        </w:rPr>
        <w:t> </w:t>
      </w:r>
      <w:r>
        <w:rPr/>
        <w:t>deberán</w:t>
      </w:r>
      <w:r>
        <w:rPr>
          <w:spacing w:val="-3"/>
        </w:rPr>
        <w:t> </w:t>
      </w:r>
      <w:r>
        <w:rPr/>
        <w:t>considerar</w:t>
      </w:r>
      <w:r>
        <w:rPr>
          <w:spacing w:val="-4"/>
        </w:rPr>
        <w:t> </w:t>
      </w:r>
      <w:r>
        <w:rPr/>
        <w:t>los</w:t>
      </w:r>
      <w:r>
        <w:rPr>
          <w:spacing w:val="-6"/>
        </w:rPr>
        <w:t> </w:t>
      </w:r>
      <w:r>
        <w:rPr/>
        <w:t>siguientes</w:t>
      </w:r>
      <w:r>
        <w:rPr>
          <w:spacing w:val="-5"/>
        </w:rPr>
        <w:t> </w:t>
      </w:r>
      <w:r>
        <w:rPr>
          <w:spacing w:val="-2"/>
        </w:rPr>
        <w:t>puntos:</w:t>
      </w:r>
    </w:p>
    <w:p>
      <w:pPr>
        <w:pStyle w:val="BodyText"/>
        <w:spacing w:before="3"/>
      </w:pPr>
    </w:p>
    <w:p>
      <w:pPr>
        <w:pStyle w:val="ListParagraph"/>
        <w:numPr>
          <w:ilvl w:val="0"/>
          <w:numId w:val="41"/>
        </w:numPr>
        <w:tabs>
          <w:tab w:pos="822" w:val="left" w:leader="none"/>
          <w:tab w:pos="834" w:val="left" w:leader="none"/>
        </w:tabs>
        <w:spacing w:line="240" w:lineRule="auto" w:before="0" w:after="0"/>
        <w:ind w:left="834" w:right="278" w:hanging="351"/>
        <w:jc w:val="left"/>
        <w:rPr>
          <w:sz w:val="22"/>
        </w:rPr>
      </w:pPr>
      <w:r>
        <w:rPr>
          <w:sz w:val="22"/>
        </w:rPr>
        <w:t>Detalle</w:t>
      </w:r>
      <w:r>
        <w:rPr>
          <w:spacing w:val="24"/>
          <w:sz w:val="22"/>
        </w:rPr>
        <w:t> </w:t>
      </w:r>
      <w:r>
        <w:rPr>
          <w:sz w:val="22"/>
        </w:rPr>
        <w:t>de</w:t>
      </w:r>
      <w:r>
        <w:rPr>
          <w:spacing w:val="17"/>
          <w:sz w:val="22"/>
        </w:rPr>
        <w:t> </w:t>
      </w:r>
      <w:r>
        <w:rPr>
          <w:sz w:val="22"/>
        </w:rPr>
        <w:t>la</w:t>
      </w:r>
      <w:r>
        <w:rPr>
          <w:spacing w:val="21"/>
          <w:sz w:val="22"/>
        </w:rPr>
        <w:t> </w:t>
      </w:r>
      <w:r>
        <w:rPr>
          <w:sz w:val="22"/>
        </w:rPr>
        <w:t>infraestructura</w:t>
      </w:r>
      <w:r>
        <w:rPr>
          <w:spacing w:val="19"/>
          <w:sz w:val="22"/>
        </w:rPr>
        <w:t> </w:t>
      </w:r>
      <w:r>
        <w:rPr>
          <w:sz w:val="22"/>
        </w:rPr>
        <w:t>de</w:t>
      </w:r>
      <w:r>
        <w:rPr>
          <w:spacing w:val="21"/>
          <w:sz w:val="22"/>
        </w:rPr>
        <w:t> </w:t>
      </w:r>
      <w:r>
        <w:rPr>
          <w:sz w:val="22"/>
        </w:rPr>
        <w:t>tecnología</w:t>
      </w:r>
      <w:r>
        <w:rPr>
          <w:spacing w:val="19"/>
          <w:sz w:val="22"/>
        </w:rPr>
        <w:t> </w:t>
      </w:r>
      <w:r>
        <w:rPr>
          <w:sz w:val="22"/>
        </w:rPr>
        <w:t>de</w:t>
      </w:r>
      <w:r>
        <w:rPr>
          <w:spacing w:val="24"/>
          <w:sz w:val="22"/>
        </w:rPr>
        <w:t> </w:t>
      </w:r>
      <w:r>
        <w:rPr>
          <w:sz w:val="22"/>
        </w:rPr>
        <w:t>la</w:t>
      </w:r>
      <w:r>
        <w:rPr>
          <w:spacing w:val="21"/>
          <w:sz w:val="22"/>
        </w:rPr>
        <w:t> </w:t>
      </w:r>
      <w:r>
        <w:rPr>
          <w:sz w:val="22"/>
        </w:rPr>
        <w:t>información,</w:t>
      </w:r>
      <w:r>
        <w:rPr>
          <w:spacing w:val="21"/>
          <w:sz w:val="22"/>
        </w:rPr>
        <w:t> </w:t>
      </w:r>
      <w:r>
        <w:rPr>
          <w:sz w:val="22"/>
        </w:rPr>
        <w:t>recursos</w:t>
      </w:r>
      <w:r>
        <w:rPr>
          <w:spacing w:val="21"/>
          <w:sz w:val="22"/>
        </w:rPr>
        <w:t> </w:t>
      </w:r>
      <w:r>
        <w:rPr>
          <w:sz w:val="22"/>
        </w:rPr>
        <w:t>involucrados</w:t>
      </w:r>
      <w:r>
        <w:rPr>
          <w:spacing w:val="21"/>
          <w:sz w:val="22"/>
        </w:rPr>
        <w:t> </w:t>
      </w:r>
      <w:r>
        <w:rPr>
          <w:sz w:val="22"/>
        </w:rPr>
        <w:t>y</w:t>
      </w:r>
      <w:r>
        <w:rPr>
          <w:spacing w:val="18"/>
          <w:sz w:val="22"/>
        </w:rPr>
        <w:t> </w:t>
      </w:r>
      <w:r>
        <w:rPr>
          <w:sz w:val="22"/>
        </w:rPr>
        <w:t>facili-dades de procesamiento.</w:t>
      </w:r>
    </w:p>
    <w:p>
      <w:pPr>
        <w:pStyle w:val="ListParagraph"/>
        <w:numPr>
          <w:ilvl w:val="0"/>
          <w:numId w:val="41"/>
        </w:numPr>
        <w:tabs>
          <w:tab w:pos="822" w:val="left" w:leader="none"/>
        </w:tabs>
        <w:spacing w:line="240" w:lineRule="auto" w:before="15" w:after="0"/>
        <w:ind w:left="822" w:right="0" w:hanging="339"/>
        <w:jc w:val="left"/>
        <w:rPr>
          <w:sz w:val="22"/>
        </w:rPr>
      </w:pPr>
      <w:r>
        <w:rPr>
          <w:sz w:val="22"/>
        </w:rPr>
        <w:t>Esquemas</w:t>
      </w:r>
      <w:r>
        <w:rPr>
          <w:spacing w:val="-5"/>
          <w:sz w:val="22"/>
        </w:rPr>
        <w:t> </w:t>
      </w:r>
      <w:r>
        <w:rPr>
          <w:sz w:val="22"/>
        </w:rPr>
        <w:t>de</w:t>
      </w:r>
      <w:r>
        <w:rPr>
          <w:spacing w:val="-4"/>
          <w:sz w:val="22"/>
        </w:rPr>
        <w:t> </w:t>
      </w:r>
      <w:r>
        <w:rPr>
          <w:sz w:val="22"/>
        </w:rPr>
        <w:t>copia</w:t>
      </w:r>
      <w:r>
        <w:rPr>
          <w:spacing w:val="-6"/>
          <w:sz w:val="22"/>
        </w:rPr>
        <w:t> </w:t>
      </w:r>
      <w:r>
        <w:rPr>
          <w:sz w:val="22"/>
        </w:rPr>
        <w:t>de</w:t>
      </w:r>
      <w:r>
        <w:rPr>
          <w:spacing w:val="-5"/>
          <w:sz w:val="22"/>
        </w:rPr>
        <w:t> </w:t>
      </w:r>
      <w:r>
        <w:rPr>
          <w:sz w:val="22"/>
        </w:rPr>
        <w:t>seguridad,</w:t>
      </w:r>
      <w:r>
        <w:rPr>
          <w:spacing w:val="-6"/>
          <w:sz w:val="22"/>
        </w:rPr>
        <w:t> </w:t>
      </w:r>
      <w:r>
        <w:rPr>
          <w:sz w:val="22"/>
        </w:rPr>
        <w:t>replicación</w:t>
      </w:r>
      <w:r>
        <w:rPr>
          <w:spacing w:val="-4"/>
          <w:sz w:val="22"/>
        </w:rPr>
        <w:t> </w:t>
      </w:r>
      <w:r>
        <w:rPr>
          <w:sz w:val="22"/>
        </w:rPr>
        <w:t>y</w:t>
      </w:r>
      <w:r>
        <w:rPr>
          <w:spacing w:val="-9"/>
          <w:sz w:val="22"/>
        </w:rPr>
        <w:t> </w:t>
      </w:r>
      <w:r>
        <w:rPr>
          <w:sz w:val="22"/>
        </w:rPr>
        <w:t>almacenamiento</w:t>
      </w:r>
      <w:r>
        <w:rPr>
          <w:spacing w:val="-5"/>
          <w:sz w:val="22"/>
        </w:rPr>
        <w:t> </w:t>
      </w:r>
      <w:r>
        <w:rPr>
          <w:sz w:val="22"/>
        </w:rPr>
        <w:t>para</w:t>
      </w:r>
      <w:r>
        <w:rPr>
          <w:spacing w:val="-6"/>
          <w:sz w:val="22"/>
        </w:rPr>
        <w:t> </w:t>
      </w:r>
      <w:r>
        <w:rPr>
          <w:sz w:val="22"/>
        </w:rPr>
        <w:t>la</w:t>
      </w:r>
      <w:r>
        <w:rPr>
          <w:spacing w:val="-4"/>
          <w:sz w:val="22"/>
        </w:rPr>
        <w:t> </w:t>
      </w:r>
      <w:r>
        <w:rPr>
          <w:sz w:val="22"/>
        </w:rPr>
        <w:t>protección</w:t>
      </w:r>
      <w:r>
        <w:rPr>
          <w:spacing w:val="-6"/>
          <w:sz w:val="22"/>
        </w:rPr>
        <w:t> </w:t>
      </w:r>
      <w:r>
        <w:rPr>
          <w:sz w:val="22"/>
        </w:rPr>
        <w:t>de</w:t>
      </w:r>
      <w:r>
        <w:rPr>
          <w:spacing w:val="-5"/>
          <w:sz w:val="22"/>
        </w:rPr>
        <w:t> </w:t>
      </w:r>
      <w:r>
        <w:rPr>
          <w:spacing w:val="-2"/>
          <w:sz w:val="22"/>
        </w:rPr>
        <w:t>datos.</w:t>
      </w:r>
    </w:p>
    <w:p>
      <w:pPr>
        <w:pStyle w:val="ListParagraph"/>
        <w:numPr>
          <w:ilvl w:val="0"/>
          <w:numId w:val="41"/>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existencia</w:t>
      </w:r>
      <w:r>
        <w:rPr>
          <w:spacing w:val="-7"/>
          <w:sz w:val="22"/>
        </w:rPr>
        <w:t> </w:t>
      </w:r>
      <w:r>
        <w:rPr>
          <w:sz w:val="22"/>
        </w:rPr>
        <w:t>de</w:t>
      </w:r>
      <w:r>
        <w:rPr>
          <w:spacing w:val="-4"/>
          <w:sz w:val="22"/>
        </w:rPr>
        <w:t> </w:t>
      </w:r>
      <w:r>
        <w:rPr>
          <w:sz w:val="22"/>
        </w:rPr>
        <w:t>entornos</w:t>
      </w:r>
      <w:r>
        <w:rPr>
          <w:spacing w:val="-3"/>
          <w:sz w:val="22"/>
        </w:rPr>
        <w:t> </w:t>
      </w:r>
      <w:r>
        <w:rPr>
          <w:sz w:val="22"/>
        </w:rPr>
        <w:t>aislados</w:t>
      </w:r>
      <w:r>
        <w:rPr>
          <w:spacing w:val="-5"/>
          <w:sz w:val="22"/>
        </w:rPr>
        <w:t> </w:t>
      </w:r>
      <w:r>
        <w:rPr>
          <w:sz w:val="22"/>
        </w:rPr>
        <w:t>de</w:t>
      </w:r>
      <w:r>
        <w:rPr>
          <w:spacing w:val="-6"/>
          <w:sz w:val="22"/>
        </w:rPr>
        <w:t> </w:t>
      </w:r>
      <w:r>
        <w:rPr>
          <w:spacing w:val="-2"/>
          <w:sz w:val="22"/>
        </w:rPr>
        <w:t>recuperación.</w:t>
      </w:r>
    </w:p>
    <w:p>
      <w:pPr>
        <w:pStyle w:val="ListParagraph"/>
        <w:numPr>
          <w:ilvl w:val="0"/>
          <w:numId w:val="41"/>
        </w:numPr>
        <w:tabs>
          <w:tab w:pos="822" w:val="left" w:leader="none"/>
        </w:tabs>
        <w:spacing w:line="240" w:lineRule="auto" w:before="16" w:after="0"/>
        <w:ind w:left="822" w:right="0" w:hanging="339"/>
        <w:jc w:val="left"/>
        <w:rPr>
          <w:sz w:val="22"/>
        </w:rPr>
      </w:pPr>
      <w:r>
        <w:rPr>
          <w:sz w:val="22"/>
        </w:rPr>
        <w:t>Niveles</w:t>
      </w:r>
      <w:r>
        <w:rPr>
          <w:spacing w:val="-6"/>
          <w:sz w:val="22"/>
        </w:rPr>
        <w:t> </w:t>
      </w:r>
      <w:r>
        <w:rPr>
          <w:sz w:val="22"/>
        </w:rPr>
        <w:t>de</w:t>
      </w:r>
      <w:r>
        <w:rPr>
          <w:spacing w:val="-5"/>
          <w:sz w:val="22"/>
        </w:rPr>
        <w:t> </w:t>
      </w:r>
      <w:r>
        <w:rPr>
          <w:sz w:val="22"/>
        </w:rPr>
        <w:t>redundancia</w:t>
      </w:r>
      <w:r>
        <w:rPr>
          <w:spacing w:val="-7"/>
          <w:sz w:val="22"/>
        </w:rPr>
        <w:t> </w:t>
      </w:r>
      <w:r>
        <w:rPr>
          <w:sz w:val="22"/>
        </w:rPr>
        <w:t>en</w:t>
      </w:r>
      <w:r>
        <w:rPr>
          <w:spacing w:val="-5"/>
          <w:sz w:val="22"/>
        </w:rPr>
        <w:t> </w:t>
      </w:r>
      <w:r>
        <w:rPr>
          <w:sz w:val="22"/>
        </w:rPr>
        <w:t>la</w:t>
      </w:r>
      <w:r>
        <w:rPr>
          <w:spacing w:val="-7"/>
          <w:sz w:val="22"/>
        </w:rPr>
        <w:t> </w:t>
      </w:r>
      <w:r>
        <w:rPr>
          <w:sz w:val="22"/>
        </w:rPr>
        <w:t>infraestructura</w:t>
      </w:r>
      <w:r>
        <w:rPr>
          <w:spacing w:val="-6"/>
          <w:sz w:val="22"/>
        </w:rPr>
        <w:t> </w:t>
      </w:r>
      <w:r>
        <w:rPr>
          <w:sz w:val="22"/>
        </w:rPr>
        <w:t>de</w:t>
      </w:r>
      <w:r>
        <w:rPr>
          <w:spacing w:val="-5"/>
          <w:sz w:val="22"/>
        </w:rPr>
        <w:t> </w:t>
      </w:r>
      <w:r>
        <w:rPr>
          <w:spacing w:val="-2"/>
          <w:sz w:val="22"/>
        </w:rPr>
        <w:t>telecomunicaciones.</w:t>
      </w:r>
    </w:p>
    <w:p>
      <w:pPr>
        <w:pStyle w:val="ListParagraph"/>
        <w:spacing w:after="0" w:line="240" w:lineRule="auto"/>
        <w:jc w:val="left"/>
        <w:rPr>
          <w:sz w:val="22"/>
        </w:rPr>
        <w:sectPr>
          <w:pgSz w:w="11910" w:h="16840"/>
          <w:pgMar w:header="569" w:footer="0" w:top="1620" w:bottom="280" w:left="1417" w:right="283"/>
        </w:sectPr>
      </w:pPr>
    </w:p>
    <w:p>
      <w:pPr>
        <w:pStyle w:val="BodyText"/>
        <w:spacing w:before="162"/>
      </w:pPr>
    </w:p>
    <w:p>
      <w:pPr>
        <w:pStyle w:val="ListParagraph"/>
        <w:numPr>
          <w:ilvl w:val="0"/>
          <w:numId w:val="41"/>
        </w:numPr>
        <w:tabs>
          <w:tab w:pos="822" w:val="left" w:leader="none"/>
          <w:tab w:pos="834" w:val="left" w:leader="none"/>
        </w:tabs>
        <w:spacing w:line="240" w:lineRule="auto" w:before="0" w:after="0"/>
        <w:ind w:left="834" w:right="280" w:hanging="351"/>
        <w:jc w:val="left"/>
        <w:rPr>
          <w:sz w:val="22"/>
        </w:rPr>
      </w:pPr>
      <w:r>
        <w:rPr>
          <w:sz w:val="22"/>
        </w:rPr>
        <w:t>Inclusión</w:t>
      </w:r>
      <w:r>
        <w:rPr>
          <w:spacing w:val="-3"/>
          <w:sz w:val="22"/>
        </w:rPr>
        <w:t> </w:t>
      </w:r>
      <w:r>
        <w:rPr>
          <w:sz w:val="22"/>
        </w:rPr>
        <w:t>de</w:t>
      </w:r>
      <w:r>
        <w:rPr>
          <w:spacing w:val="-3"/>
          <w:sz w:val="22"/>
        </w:rPr>
        <w:t> </w:t>
      </w:r>
      <w:r>
        <w:rPr>
          <w:sz w:val="22"/>
        </w:rPr>
        <w:t>los</w:t>
      </w:r>
      <w:r>
        <w:rPr>
          <w:spacing w:val="-3"/>
          <w:sz w:val="22"/>
        </w:rPr>
        <w:t> </w:t>
      </w:r>
      <w:r>
        <w:rPr>
          <w:sz w:val="22"/>
        </w:rPr>
        <w:t>riesgos</w:t>
      </w:r>
      <w:r>
        <w:rPr>
          <w:spacing w:val="-3"/>
          <w:sz w:val="22"/>
        </w:rPr>
        <w:t> </w:t>
      </w:r>
      <w:r>
        <w:rPr>
          <w:sz w:val="22"/>
        </w:rPr>
        <w:t>no</w:t>
      </w:r>
      <w:r>
        <w:rPr>
          <w:spacing w:val="-3"/>
          <w:sz w:val="22"/>
        </w:rPr>
        <w:t> </w:t>
      </w:r>
      <w:r>
        <w:rPr>
          <w:sz w:val="22"/>
        </w:rPr>
        <w:t>tecnológicos</w:t>
      </w:r>
      <w:r>
        <w:rPr>
          <w:spacing w:val="-3"/>
          <w:sz w:val="22"/>
        </w:rPr>
        <w:t> </w:t>
      </w:r>
      <w:r>
        <w:rPr>
          <w:sz w:val="22"/>
        </w:rPr>
        <w:t>(por</w:t>
      </w:r>
      <w:r>
        <w:rPr>
          <w:spacing w:val="-2"/>
          <w:sz w:val="22"/>
        </w:rPr>
        <w:t> </w:t>
      </w:r>
      <w:r>
        <w:rPr>
          <w:sz w:val="22"/>
        </w:rPr>
        <w:t>ejemplo,</w:t>
      </w:r>
      <w:r>
        <w:rPr>
          <w:spacing w:val="-3"/>
          <w:sz w:val="22"/>
        </w:rPr>
        <w:t> </w:t>
      </w:r>
      <w:r>
        <w:rPr>
          <w:sz w:val="22"/>
        </w:rPr>
        <w:t>riesgos de</w:t>
      </w:r>
      <w:r>
        <w:rPr>
          <w:spacing w:val="-5"/>
          <w:sz w:val="22"/>
        </w:rPr>
        <w:t> </w:t>
      </w:r>
      <w:r>
        <w:rPr>
          <w:sz w:val="22"/>
        </w:rPr>
        <w:t>transacción,</w:t>
      </w:r>
      <w:r>
        <w:rPr>
          <w:spacing w:val="-3"/>
          <w:sz w:val="22"/>
        </w:rPr>
        <w:t> </w:t>
      </w:r>
      <w:r>
        <w:rPr>
          <w:sz w:val="22"/>
        </w:rPr>
        <w:t>liquidez</w:t>
      </w:r>
      <w:r>
        <w:rPr>
          <w:spacing w:val="-3"/>
          <w:sz w:val="22"/>
        </w:rPr>
        <w:t> </w:t>
      </w:r>
      <w:r>
        <w:rPr>
          <w:sz w:val="22"/>
        </w:rPr>
        <w:t>y</w:t>
      </w:r>
      <w:r>
        <w:rPr>
          <w:spacing w:val="-6"/>
          <w:sz w:val="22"/>
        </w:rPr>
        <w:t> </w:t>
      </w:r>
      <w:r>
        <w:rPr>
          <w:sz w:val="22"/>
        </w:rPr>
        <w:t>repu-</w:t>
      </w:r>
      <w:r>
        <w:rPr>
          <w:spacing w:val="-2"/>
          <w:sz w:val="22"/>
        </w:rPr>
        <w:t>tación).</w:t>
      </w:r>
    </w:p>
    <w:p>
      <w:pPr>
        <w:pStyle w:val="BodyText"/>
        <w:spacing w:before="225"/>
      </w:pPr>
    </w:p>
    <w:p>
      <w:pPr>
        <w:pStyle w:val="ListParagraph"/>
        <w:numPr>
          <w:ilvl w:val="2"/>
          <w:numId w:val="38"/>
        </w:numPr>
        <w:tabs>
          <w:tab w:pos="719" w:val="left" w:leader="none"/>
        </w:tabs>
        <w:spacing w:line="240" w:lineRule="auto" w:before="0" w:after="0"/>
        <w:ind w:left="719" w:right="0" w:hanging="605"/>
        <w:jc w:val="left"/>
        <w:rPr>
          <w:sz w:val="22"/>
        </w:rPr>
      </w:pPr>
      <w:r>
        <w:rPr>
          <w:sz w:val="22"/>
        </w:rPr>
        <w:t>Planes</w:t>
      </w:r>
      <w:r>
        <w:rPr>
          <w:spacing w:val="-2"/>
          <w:sz w:val="22"/>
        </w:rPr>
        <w:t> </w:t>
      </w:r>
      <w:r>
        <w:rPr>
          <w:sz w:val="22"/>
        </w:rPr>
        <w:t>de</w:t>
      </w:r>
      <w:r>
        <w:rPr>
          <w:spacing w:val="-8"/>
          <w:sz w:val="22"/>
        </w:rPr>
        <w:t> </w:t>
      </w:r>
      <w:r>
        <w:rPr>
          <w:sz w:val="22"/>
        </w:rPr>
        <w:t>continuidad</w:t>
      </w:r>
      <w:r>
        <w:rPr>
          <w:spacing w:val="-5"/>
          <w:sz w:val="22"/>
        </w:rPr>
        <w:t> </w:t>
      </w:r>
      <w:r>
        <w:rPr>
          <w:sz w:val="22"/>
        </w:rPr>
        <w:t>del</w:t>
      </w:r>
      <w:r>
        <w:rPr>
          <w:spacing w:val="-5"/>
          <w:sz w:val="22"/>
        </w:rPr>
        <w:t> </w:t>
      </w:r>
      <w:r>
        <w:rPr>
          <w:spacing w:val="-2"/>
          <w:sz w:val="22"/>
        </w:rPr>
        <w:t>negocio</w:t>
      </w:r>
    </w:p>
    <w:p>
      <w:pPr>
        <w:pStyle w:val="BodyText"/>
        <w:spacing w:before="239"/>
        <w:ind w:left="114" w:right="278"/>
        <w:jc w:val="both"/>
      </w:pPr>
      <w:r>
        <w:rPr/>
        <w:t>En</w:t>
      </w:r>
      <w:r>
        <w:rPr>
          <w:spacing w:val="-1"/>
        </w:rPr>
        <w:t> </w:t>
      </w:r>
      <w:r>
        <w:rPr/>
        <w:t>función</w:t>
      </w:r>
      <w:r>
        <w:rPr>
          <w:spacing w:val="-1"/>
        </w:rPr>
        <w:t> </w:t>
      </w:r>
      <w:r>
        <w:rPr/>
        <w:t>de</w:t>
      </w:r>
      <w:r>
        <w:rPr>
          <w:spacing w:val="-5"/>
        </w:rPr>
        <w:t> </w:t>
      </w:r>
      <w:r>
        <w:rPr/>
        <w:t>las</w:t>
      </w:r>
      <w:r>
        <w:rPr>
          <w:spacing w:val="-2"/>
        </w:rPr>
        <w:t> </w:t>
      </w:r>
      <w:r>
        <w:rPr/>
        <w:t>estrategias</w:t>
      </w:r>
      <w:r>
        <w:rPr>
          <w:spacing w:val="-2"/>
        </w:rPr>
        <w:t> </w:t>
      </w:r>
      <w:r>
        <w:rPr/>
        <w:t>definidas,</w:t>
      </w:r>
      <w:r>
        <w:rPr>
          <w:spacing w:val="-5"/>
        </w:rPr>
        <w:t> </w:t>
      </w:r>
      <w:r>
        <w:rPr/>
        <w:t>las</w:t>
      </w:r>
      <w:r>
        <w:rPr>
          <w:spacing w:val="-2"/>
        </w:rPr>
        <w:t> </w:t>
      </w:r>
      <w:r>
        <w:rPr/>
        <w:t>entidades</w:t>
      </w:r>
      <w:r>
        <w:rPr>
          <w:spacing w:val="-2"/>
        </w:rPr>
        <w:t> </w:t>
      </w:r>
      <w:r>
        <w:rPr/>
        <w:t>deberán</w:t>
      </w:r>
      <w:r>
        <w:rPr>
          <w:spacing w:val="-4"/>
        </w:rPr>
        <w:t> </w:t>
      </w:r>
      <w:r>
        <w:rPr/>
        <w:t>establecer</w:t>
      </w:r>
      <w:r>
        <w:rPr>
          <w:spacing w:val="-3"/>
        </w:rPr>
        <w:t> </w:t>
      </w:r>
      <w:r>
        <w:rPr/>
        <w:t>e</w:t>
      </w:r>
      <w:r>
        <w:rPr>
          <w:spacing w:val="-4"/>
        </w:rPr>
        <w:t> </w:t>
      </w:r>
      <w:r>
        <w:rPr/>
        <w:t>implementar planes para la continuidad del negocio que permitan continuar las operaciones durante el período de restableci-miento del servicio afectado.</w:t>
      </w:r>
    </w:p>
    <w:p>
      <w:pPr>
        <w:pStyle w:val="BodyText"/>
        <w:spacing w:before="242"/>
        <w:ind w:left="114"/>
        <w:jc w:val="both"/>
      </w:pPr>
      <w:r>
        <w:rPr/>
        <w:t>Los</w:t>
      </w:r>
      <w:r>
        <w:rPr>
          <w:spacing w:val="-6"/>
        </w:rPr>
        <w:t> </w:t>
      </w:r>
      <w:r>
        <w:rPr/>
        <w:t>planes</w:t>
      </w:r>
      <w:r>
        <w:rPr>
          <w:spacing w:val="-5"/>
        </w:rPr>
        <w:t> </w:t>
      </w:r>
      <w:r>
        <w:rPr/>
        <w:t>deberán</w:t>
      </w:r>
      <w:r>
        <w:rPr>
          <w:spacing w:val="-7"/>
        </w:rPr>
        <w:t> </w:t>
      </w:r>
      <w:r>
        <w:rPr/>
        <w:t>contemplar</w:t>
      </w:r>
      <w:r>
        <w:rPr>
          <w:spacing w:val="-6"/>
        </w:rPr>
        <w:t> </w:t>
      </w:r>
      <w:r>
        <w:rPr/>
        <w:t>las</w:t>
      </w:r>
      <w:r>
        <w:rPr>
          <w:spacing w:val="-5"/>
        </w:rPr>
        <w:t> </w:t>
      </w:r>
      <w:r>
        <w:rPr/>
        <w:t>estrategias</w:t>
      </w:r>
      <w:r>
        <w:rPr>
          <w:spacing w:val="-4"/>
        </w:rPr>
        <w:t> </w:t>
      </w:r>
      <w:r>
        <w:rPr/>
        <w:t>de</w:t>
      </w:r>
      <w:r>
        <w:rPr>
          <w:spacing w:val="-7"/>
        </w:rPr>
        <w:t> </w:t>
      </w:r>
      <w:r>
        <w:rPr/>
        <w:t>continuidad</w:t>
      </w:r>
      <w:r>
        <w:rPr>
          <w:spacing w:val="-2"/>
        </w:rPr>
        <w:t> </w:t>
      </w:r>
      <w:r>
        <w:rPr/>
        <w:t>definidas</w:t>
      </w:r>
      <w:r>
        <w:rPr>
          <w:spacing w:val="-5"/>
        </w:rPr>
        <w:t> </w:t>
      </w:r>
      <w:r>
        <w:rPr/>
        <w:t>e</w:t>
      </w:r>
      <w:r>
        <w:rPr>
          <w:spacing w:val="-7"/>
        </w:rPr>
        <w:t> </w:t>
      </w:r>
      <w:r>
        <w:rPr/>
        <w:t>incluir,</w:t>
      </w:r>
      <w:r>
        <w:rPr>
          <w:spacing w:val="-7"/>
        </w:rPr>
        <w:t> </w:t>
      </w:r>
      <w:r>
        <w:rPr/>
        <w:t>como</w:t>
      </w:r>
      <w:r>
        <w:rPr>
          <w:spacing w:val="-6"/>
        </w:rPr>
        <w:t> </w:t>
      </w:r>
      <w:r>
        <w:rPr>
          <w:spacing w:val="-2"/>
        </w:rPr>
        <w:t>mínimo:</w:t>
      </w:r>
    </w:p>
    <w:p>
      <w:pPr>
        <w:pStyle w:val="BodyText"/>
        <w:spacing w:before="3"/>
      </w:pPr>
    </w:p>
    <w:p>
      <w:pPr>
        <w:pStyle w:val="ListParagraph"/>
        <w:numPr>
          <w:ilvl w:val="3"/>
          <w:numId w:val="38"/>
        </w:numPr>
        <w:tabs>
          <w:tab w:pos="822" w:val="left" w:leader="none"/>
          <w:tab w:pos="834" w:val="left" w:leader="none"/>
        </w:tabs>
        <w:spacing w:line="240" w:lineRule="auto" w:before="0" w:after="0"/>
        <w:ind w:left="834" w:right="282" w:hanging="351"/>
        <w:jc w:val="left"/>
        <w:rPr>
          <w:sz w:val="22"/>
        </w:rPr>
      </w:pPr>
      <w:r>
        <w:rPr>
          <w:sz w:val="22"/>
        </w:rPr>
        <w:t>Los procedimientos para la declaración de una situación de crisis y los criterios para la acti-vación de planes vinculados.</w:t>
      </w:r>
    </w:p>
    <w:p>
      <w:pPr>
        <w:pStyle w:val="ListParagraph"/>
        <w:numPr>
          <w:ilvl w:val="3"/>
          <w:numId w:val="38"/>
        </w:numPr>
        <w:tabs>
          <w:tab w:pos="822" w:val="left" w:leader="none"/>
        </w:tabs>
        <w:spacing w:line="240" w:lineRule="auto" w:before="12" w:after="0"/>
        <w:ind w:left="822" w:right="0" w:hanging="339"/>
        <w:jc w:val="left"/>
        <w:rPr>
          <w:sz w:val="22"/>
        </w:rPr>
      </w:pPr>
      <w:r>
        <w:rPr>
          <w:sz w:val="22"/>
        </w:rPr>
        <w:t>La</w:t>
      </w:r>
      <w:r>
        <w:rPr>
          <w:spacing w:val="-6"/>
          <w:sz w:val="22"/>
        </w:rPr>
        <w:t> </w:t>
      </w:r>
      <w:r>
        <w:rPr>
          <w:sz w:val="22"/>
        </w:rPr>
        <w:t>asignación</w:t>
      </w:r>
      <w:r>
        <w:rPr>
          <w:spacing w:val="-3"/>
          <w:sz w:val="22"/>
        </w:rPr>
        <w:t> </w:t>
      </w:r>
      <w:r>
        <w:rPr>
          <w:sz w:val="22"/>
        </w:rPr>
        <w:t>de</w:t>
      </w:r>
      <w:r>
        <w:rPr>
          <w:spacing w:val="-7"/>
          <w:sz w:val="22"/>
        </w:rPr>
        <w:t> </w:t>
      </w:r>
      <w:r>
        <w:rPr>
          <w:sz w:val="22"/>
        </w:rPr>
        <w:t>responsabilidades</w:t>
      </w:r>
      <w:r>
        <w:rPr>
          <w:spacing w:val="-5"/>
          <w:sz w:val="22"/>
        </w:rPr>
        <w:t> </w:t>
      </w:r>
      <w:r>
        <w:rPr>
          <w:sz w:val="22"/>
        </w:rPr>
        <w:t>para</w:t>
      </w:r>
      <w:r>
        <w:rPr>
          <w:spacing w:val="-7"/>
          <w:sz w:val="22"/>
        </w:rPr>
        <w:t> </w:t>
      </w:r>
      <w:r>
        <w:rPr>
          <w:sz w:val="22"/>
        </w:rPr>
        <w:t>la</w:t>
      </w:r>
      <w:r>
        <w:rPr>
          <w:spacing w:val="-6"/>
          <w:sz w:val="22"/>
        </w:rPr>
        <w:t> </w:t>
      </w:r>
      <w:r>
        <w:rPr>
          <w:sz w:val="22"/>
        </w:rPr>
        <w:t>ejecución</w:t>
      </w:r>
      <w:r>
        <w:rPr>
          <w:spacing w:val="-2"/>
          <w:sz w:val="22"/>
        </w:rPr>
        <w:t> </w:t>
      </w:r>
      <w:r>
        <w:rPr>
          <w:sz w:val="22"/>
        </w:rPr>
        <w:t>de</w:t>
      </w:r>
      <w:r>
        <w:rPr>
          <w:spacing w:val="-8"/>
          <w:sz w:val="22"/>
        </w:rPr>
        <w:t> </w:t>
      </w:r>
      <w:r>
        <w:rPr>
          <w:sz w:val="22"/>
        </w:rPr>
        <w:t>planes</w:t>
      </w:r>
      <w:r>
        <w:rPr>
          <w:spacing w:val="-3"/>
          <w:sz w:val="22"/>
        </w:rPr>
        <w:t> </w:t>
      </w:r>
      <w:r>
        <w:rPr>
          <w:sz w:val="22"/>
        </w:rPr>
        <w:t>de</w:t>
      </w:r>
      <w:r>
        <w:rPr>
          <w:spacing w:val="-7"/>
          <w:sz w:val="22"/>
        </w:rPr>
        <w:t> </w:t>
      </w:r>
      <w:r>
        <w:rPr>
          <w:spacing w:val="-2"/>
          <w:sz w:val="22"/>
        </w:rPr>
        <w:t>recuperación.</w:t>
      </w:r>
    </w:p>
    <w:p>
      <w:pPr>
        <w:pStyle w:val="ListParagraph"/>
        <w:numPr>
          <w:ilvl w:val="3"/>
          <w:numId w:val="38"/>
        </w:numPr>
        <w:tabs>
          <w:tab w:pos="822" w:val="left" w:leader="none"/>
          <w:tab w:pos="834" w:val="left" w:leader="none"/>
        </w:tabs>
        <w:spacing w:line="240" w:lineRule="auto" w:before="16" w:after="0"/>
        <w:ind w:left="834" w:right="280" w:hanging="351"/>
        <w:jc w:val="left"/>
        <w:rPr>
          <w:sz w:val="22"/>
        </w:rPr>
      </w:pPr>
      <w:r>
        <w:rPr>
          <w:sz w:val="22"/>
        </w:rPr>
        <w:t>Los procedimientos detallados de recuperación,</w:t>
      </w:r>
      <w:r>
        <w:rPr>
          <w:spacing w:val="-1"/>
          <w:sz w:val="22"/>
        </w:rPr>
        <w:t> </w:t>
      </w:r>
      <w:r>
        <w:rPr>
          <w:sz w:val="22"/>
        </w:rPr>
        <w:t>la identificación de la infraestructura, los sis-temas y componentes críticos, y su prioridad para la recuperación.</w:t>
      </w:r>
    </w:p>
    <w:p>
      <w:pPr>
        <w:pStyle w:val="ListParagraph"/>
        <w:numPr>
          <w:ilvl w:val="3"/>
          <w:numId w:val="38"/>
        </w:numPr>
        <w:tabs>
          <w:tab w:pos="822" w:val="left" w:leader="none"/>
        </w:tabs>
        <w:spacing w:line="240" w:lineRule="auto" w:before="17" w:after="0"/>
        <w:ind w:left="822" w:right="0" w:hanging="339"/>
        <w:jc w:val="left"/>
        <w:rPr>
          <w:sz w:val="22"/>
        </w:rPr>
      </w:pPr>
      <w:r>
        <w:rPr>
          <w:sz w:val="22"/>
        </w:rPr>
        <w:t>Los</w:t>
      </w:r>
      <w:r>
        <w:rPr>
          <w:spacing w:val="-6"/>
          <w:sz w:val="22"/>
        </w:rPr>
        <w:t> </w:t>
      </w:r>
      <w:r>
        <w:rPr>
          <w:sz w:val="22"/>
        </w:rPr>
        <w:t>procedimientos</w:t>
      </w:r>
      <w:r>
        <w:rPr>
          <w:spacing w:val="-5"/>
          <w:sz w:val="22"/>
        </w:rPr>
        <w:t> </w:t>
      </w:r>
      <w:r>
        <w:rPr>
          <w:sz w:val="22"/>
        </w:rPr>
        <w:t>para</w:t>
      </w:r>
      <w:r>
        <w:rPr>
          <w:spacing w:val="-5"/>
          <w:sz w:val="22"/>
        </w:rPr>
        <w:t> </w:t>
      </w:r>
      <w:r>
        <w:rPr>
          <w:sz w:val="22"/>
        </w:rPr>
        <w:t>el</w:t>
      </w:r>
      <w:r>
        <w:rPr>
          <w:spacing w:val="-6"/>
          <w:sz w:val="22"/>
        </w:rPr>
        <w:t> </w:t>
      </w:r>
      <w:r>
        <w:rPr>
          <w:sz w:val="22"/>
        </w:rPr>
        <w:t>traslado</w:t>
      </w:r>
      <w:r>
        <w:rPr>
          <w:spacing w:val="-7"/>
          <w:sz w:val="22"/>
        </w:rPr>
        <w:t> </w:t>
      </w:r>
      <w:r>
        <w:rPr>
          <w:sz w:val="22"/>
        </w:rPr>
        <w:t>de</w:t>
      </w:r>
      <w:r>
        <w:rPr>
          <w:spacing w:val="-5"/>
          <w:sz w:val="22"/>
        </w:rPr>
        <w:t> </w:t>
      </w:r>
      <w:r>
        <w:rPr>
          <w:sz w:val="22"/>
        </w:rPr>
        <w:t>actividades</w:t>
      </w:r>
      <w:r>
        <w:rPr>
          <w:spacing w:val="-8"/>
          <w:sz w:val="22"/>
        </w:rPr>
        <w:t> </w:t>
      </w:r>
      <w:r>
        <w:rPr>
          <w:sz w:val="22"/>
        </w:rPr>
        <w:t>esenciales</w:t>
      </w:r>
      <w:r>
        <w:rPr>
          <w:spacing w:val="-5"/>
          <w:sz w:val="22"/>
        </w:rPr>
        <w:t> </w:t>
      </w:r>
      <w:r>
        <w:rPr>
          <w:sz w:val="22"/>
        </w:rPr>
        <w:t>a</w:t>
      </w:r>
      <w:r>
        <w:rPr>
          <w:spacing w:val="-7"/>
          <w:sz w:val="22"/>
        </w:rPr>
        <w:t> </w:t>
      </w:r>
      <w:r>
        <w:rPr>
          <w:sz w:val="22"/>
        </w:rPr>
        <w:t>las</w:t>
      </w:r>
      <w:r>
        <w:rPr>
          <w:spacing w:val="-5"/>
          <w:sz w:val="22"/>
        </w:rPr>
        <w:t> </w:t>
      </w:r>
      <w:r>
        <w:rPr>
          <w:sz w:val="22"/>
        </w:rPr>
        <w:t>ubicaciones</w:t>
      </w:r>
      <w:r>
        <w:rPr>
          <w:spacing w:val="-7"/>
          <w:sz w:val="22"/>
        </w:rPr>
        <w:t> </w:t>
      </w:r>
      <w:r>
        <w:rPr>
          <w:spacing w:val="-2"/>
          <w:sz w:val="22"/>
        </w:rPr>
        <w:t>alternativas.</w:t>
      </w:r>
    </w:p>
    <w:p>
      <w:pPr>
        <w:pStyle w:val="ListParagraph"/>
        <w:numPr>
          <w:ilvl w:val="3"/>
          <w:numId w:val="38"/>
        </w:numPr>
        <w:tabs>
          <w:tab w:pos="822" w:val="left" w:leader="none"/>
        </w:tabs>
        <w:spacing w:line="240" w:lineRule="auto" w:before="14" w:after="0"/>
        <w:ind w:left="822" w:right="0" w:hanging="339"/>
        <w:jc w:val="left"/>
        <w:rPr>
          <w:sz w:val="22"/>
        </w:rPr>
      </w:pPr>
      <w:r>
        <w:rPr>
          <w:sz w:val="22"/>
        </w:rPr>
        <w:t>El</w:t>
      </w:r>
      <w:r>
        <w:rPr>
          <w:spacing w:val="-5"/>
          <w:sz w:val="22"/>
        </w:rPr>
        <w:t> </w:t>
      </w:r>
      <w:r>
        <w:rPr>
          <w:sz w:val="22"/>
        </w:rPr>
        <w:t>establecimiento</w:t>
      </w:r>
      <w:r>
        <w:rPr>
          <w:spacing w:val="-8"/>
          <w:sz w:val="22"/>
        </w:rPr>
        <w:t> </w:t>
      </w:r>
      <w:r>
        <w:rPr>
          <w:sz w:val="22"/>
        </w:rPr>
        <w:t>de</w:t>
      </w:r>
      <w:r>
        <w:rPr>
          <w:spacing w:val="-3"/>
          <w:sz w:val="22"/>
        </w:rPr>
        <w:t> </w:t>
      </w:r>
      <w:r>
        <w:rPr>
          <w:sz w:val="22"/>
        </w:rPr>
        <w:t>canales</w:t>
      </w:r>
      <w:r>
        <w:rPr>
          <w:spacing w:val="-5"/>
          <w:sz w:val="22"/>
        </w:rPr>
        <w:t> </w:t>
      </w:r>
      <w:r>
        <w:rPr>
          <w:sz w:val="22"/>
        </w:rPr>
        <w:t>de</w:t>
      </w:r>
      <w:r>
        <w:rPr>
          <w:spacing w:val="-8"/>
          <w:sz w:val="22"/>
        </w:rPr>
        <w:t> </w:t>
      </w:r>
      <w:r>
        <w:rPr>
          <w:sz w:val="22"/>
        </w:rPr>
        <w:t>atención</w:t>
      </w:r>
      <w:r>
        <w:rPr>
          <w:spacing w:val="-5"/>
          <w:sz w:val="22"/>
        </w:rPr>
        <w:t> </w:t>
      </w:r>
      <w:r>
        <w:rPr>
          <w:sz w:val="22"/>
        </w:rPr>
        <w:t>alternativos</w:t>
      </w:r>
      <w:r>
        <w:rPr>
          <w:spacing w:val="-6"/>
          <w:sz w:val="22"/>
        </w:rPr>
        <w:t> </w:t>
      </w:r>
      <w:r>
        <w:rPr>
          <w:sz w:val="22"/>
        </w:rPr>
        <w:t>para</w:t>
      </w:r>
      <w:r>
        <w:rPr>
          <w:spacing w:val="-7"/>
          <w:sz w:val="22"/>
        </w:rPr>
        <w:t> </w:t>
      </w:r>
      <w:r>
        <w:rPr>
          <w:sz w:val="22"/>
        </w:rPr>
        <w:t>los</w:t>
      </w:r>
      <w:r>
        <w:rPr>
          <w:spacing w:val="-6"/>
          <w:sz w:val="22"/>
        </w:rPr>
        <w:t> </w:t>
      </w:r>
      <w:r>
        <w:rPr>
          <w:spacing w:val="-2"/>
          <w:sz w:val="22"/>
        </w:rPr>
        <w:t>clientes.</w:t>
      </w:r>
    </w:p>
    <w:p>
      <w:pPr>
        <w:pStyle w:val="ListParagraph"/>
        <w:numPr>
          <w:ilvl w:val="3"/>
          <w:numId w:val="38"/>
        </w:numPr>
        <w:tabs>
          <w:tab w:pos="822" w:val="left" w:leader="none"/>
          <w:tab w:pos="834" w:val="left" w:leader="none"/>
        </w:tabs>
        <w:spacing w:line="240" w:lineRule="auto" w:before="16" w:after="0"/>
        <w:ind w:left="834" w:right="285" w:hanging="351"/>
        <w:jc w:val="left"/>
        <w:rPr>
          <w:sz w:val="22"/>
        </w:rPr>
      </w:pPr>
      <w:r>
        <w:rPr>
          <w:sz w:val="22"/>
        </w:rPr>
        <w:t>Medidas que aseguren la integridad y confidencialidad de la información crítica durante los procesos de recuperación.</w:t>
      </w:r>
    </w:p>
    <w:p>
      <w:pPr>
        <w:pStyle w:val="BodyText"/>
        <w:spacing w:line="242" w:lineRule="auto" w:before="250"/>
        <w:ind w:left="114" w:right="280"/>
        <w:jc w:val="both"/>
      </w:pPr>
      <w:r>
        <w:rPr/>
        <w:t>En función de sus operaciones, procesos y estructura, las entidades deberán establecer procedi-mientos automatizados que permitan mitigar los riesgos asociados a los procesos de recuperación </w:t>
      </w:r>
      <w:r>
        <w:rPr>
          <w:spacing w:val="-2"/>
        </w:rPr>
        <w:t>manuales.</w:t>
      </w:r>
    </w:p>
    <w:p>
      <w:pPr>
        <w:pStyle w:val="BodyText"/>
        <w:spacing w:before="221"/>
      </w:pPr>
    </w:p>
    <w:p>
      <w:pPr>
        <w:pStyle w:val="ListParagraph"/>
        <w:numPr>
          <w:ilvl w:val="2"/>
          <w:numId w:val="38"/>
        </w:numPr>
        <w:tabs>
          <w:tab w:pos="719" w:val="left" w:leader="none"/>
        </w:tabs>
        <w:spacing w:line="240" w:lineRule="auto" w:before="0" w:after="0"/>
        <w:ind w:left="719" w:right="0" w:hanging="605"/>
        <w:jc w:val="left"/>
        <w:rPr>
          <w:sz w:val="22"/>
        </w:rPr>
      </w:pPr>
      <w:r>
        <w:rPr>
          <w:sz w:val="22"/>
        </w:rPr>
        <w:t>Gestión</w:t>
      </w:r>
      <w:r>
        <w:rPr>
          <w:spacing w:val="-5"/>
          <w:sz w:val="22"/>
        </w:rPr>
        <w:t> </w:t>
      </w:r>
      <w:r>
        <w:rPr>
          <w:sz w:val="22"/>
        </w:rPr>
        <w:t>de</w:t>
      </w:r>
      <w:r>
        <w:rPr>
          <w:spacing w:val="-1"/>
          <w:sz w:val="22"/>
        </w:rPr>
        <w:t> </w:t>
      </w:r>
      <w:r>
        <w:rPr>
          <w:sz w:val="22"/>
        </w:rPr>
        <w:t>crisis</w:t>
      </w:r>
      <w:r>
        <w:rPr>
          <w:spacing w:val="-2"/>
          <w:sz w:val="22"/>
        </w:rPr>
        <w:t> </w:t>
      </w:r>
      <w:r>
        <w:rPr>
          <w:sz w:val="22"/>
        </w:rPr>
        <w:t>y</w:t>
      </w:r>
      <w:r>
        <w:rPr>
          <w:spacing w:val="-4"/>
          <w:sz w:val="22"/>
        </w:rPr>
        <w:t> </w:t>
      </w:r>
      <w:r>
        <w:rPr>
          <w:sz w:val="22"/>
        </w:rPr>
        <w:t>estrategias</w:t>
      </w:r>
      <w:r>
        <w:rPr>
          <w:spacing w:val="-4"/>
          <w:sz w:val="22"/>
        </w:rPr>
        <w:t> </w:t>
      </w:r>
      <w:r>
        <w:rPr>
          <w:sz w:val="22"/>
        </w:rPr>
        <w:t>de</w:t>
      </w:r>
      <w:r>
        <w:rPr>
          <w:spacing w:val="-6"/>
          <w:sz w:val="22"/>
        </w:rPr>
        <w:t> </w:t>
      </w:r>
      <w:r>
        <w:rPr>
          <w:spacing w:val="-2"/>
          <w:sz w:val="22"/>
        </w:rPr>
        <w:t>comunicación</w:t>
      </w:r>
    </w:p>
    <w:p>
      <w:pPr>
        <w:pStyle w:val="BodyText"/>
        <w:spacing w:before="239"/>
        <w:ind w:left="114" w:right="280"/>
        <w:jc w:val="both"/>
      </w:pPr>
      <w:r>
        <w:rPr/>
        <w:t>La entidad deberá designar responsables para la toma de decisiones y la elaboración de planes de gestión de crisis. Además, deberá establecer procedimientos ante situaciones de crisis que estén vinculados con la gestión de incidentes y consideren escenarios de disrupción.</w:t>
      </w:r>
    </w:p>
    <w:p>
      <w:pPr>
        <w:pStyle w:val="BodyText"/>
        <w:spacing w:before="242"/>
        <w:ind w:left="114"/>
        <w:jc w:val="both"/>
      </w:pPr>
      <w:r>
        <w:rPr/>
        <w:t>Asimismo,</w:t>
      </w:r>
      <w:r>
        <w:rPr>
          <w:spacing w:val="-8"/>
        </w:rPr>
        <w:t> </w:t>
      </w:r>
      <w:r>
        <w:rPr/>
        <w:t>deberán</w:t>
      </w:r>
      <w:r>
        <w:rPr>
          <w:spacing w:val="-7"/>
        </w:rPr>
        <w:t> </w:t>
      </w:r>
      <w:r>
        <w:rPr/>
        <w:t>definir</w:t>
      </w:r>
      <w:r>
        <w:rPr>
          <w:spacing w:val="-11"/>
        </w:rPr>
        <w:t> </w:t>
      </w:r>
      <w:r>
        <w:rPr/>
        <w:t>estrategias</w:t>
      </w:r>
      <w:r>
        <w:rPr>
          <w:spacing w:val="-5"/>
        </w:rPr>
        <w:t> </w:t>
      </w:r>
      <w:r>
        <w:rPr/>
        <w:t>de</w:t>
      </w:r>
      <w:r>
        <w:rPr>
          <w:spacing w:val="-6"/>
        </w:rPr>
        <w:t> </w:t>
      </w:r>
      <w:r>
        <w:rPr/>
        <w:t>comunicación</w:t>
      </w:r>
      <w:r>
        <w:rPr>
          <w:spacing w:val="-5"/>
        </w:rPr>
        <w:t> </w:t>
      </w:r>
      <w:r>
        <w:rPr/>
        <w:t>que</w:t>
      </w:r>
      <w:r>
        <w:rPr>
          <w:spacing w:val="-6"/>
        </w:rPr>
        <w:t> </w:t>
      </w:r>
      <w:r>
        <w:rPr>
          <w:spacing w:val="-2"/>
        </w:rPr>
        <w:t>alcancen:</w:t>
      </w:r>
    </w:p>
    <w:p>
      <w:pPr>
        <w:pStyle w:val="BodyText"/>
        <w:spacing w:before="2"/>
      </w:pPr>
    </w:p>
    <w:p>
      <w:pPr>
        <w:pStyle w:val="ListParagraph"/>
        <w:numPr>
          <w:ilvl w:val="3"/>
          <w:numId w:val="38"/>
        </w:numPr>
        <w:tabs>
          <w:tab w:pos="822" w:val="left" w:leader="none"/>
          <w:tab w:pos="834" w:val="left" w:leader="none"/>
        </w:tabs>
        <w:spacing w:line="240" w:lineRule="auto" w:before="1" w:after="0"/>
        <w:ind w:left="834" w:right="278" w:hanging="351"/>
        <w:jc w:val="left"/>
        <w:rPr>
          <w:sz w:val="22"/>
        </w:rPr>
      </w:pPr>
      <w:r>
        <w:rPr>
          <w:sz w:val="22"/>
        </w:rPr>
        <w:t>A los participantes en la ejecución de los procedimientos,</w:t>
      </w:r>
      <w:r>
        <w:rPr>
          <w:spacing w:val="-1"/>
          <w:sz w:val="22"/>
        </w:rPr>
        <w:t> </w:t>
      </w:r>
      <w:r>
        <w:rPr>
          <w:sz w:val="22"/>
        </w:rPr>
        <w:t>tanto de la entidad,</w:t>
      </w:r>
      <w:r>
        <w:rPr>
          <w:spacing w:val="-1"/>
          <w:sz w:val="22"/>
        </w:rPr>
        <w:t> </w:t>
      </w:r>
      <w:r>
        <w:rPr>
          <w:sz w:val="22"/>
        </w:rPr>
        <w:t>como de terce-</w:t>
      </w:r>
      <w:r>
        <w:rPr>
          <w:spacing w:val="-4"/>
          <w:sz w:val="22"/>
        </w:rPr>
        <w:t>ros.</w:t>
      </w:r>
    </w:p>
    <w:p>
      <w:pPr>
        <w:pStyle w:val="ListParagraph"/>
        <w:numPr>
          <w:ilvl w:val="3"/>
          <w:numId w:val="38"/>
        </w:numPr>
        <w:tabs>
          <w:tab w:pos="822" w:val="left" w:leader="none"/>
        </w:tabs>
        <w:spacing w:line="240" w:lineRule="auto" w:before="12" w:after="0"/>
        <w:ind w:left="822" w:right="0" w:hanging="339"/>
        <w:jc w:val="left"/>
        <w:rPr>
          <w:sz w:val="22"/>
        </w:rPr>
      </w:pPr>
      <w:r>
        <w:rPr>
          <w:sz w:val="22"/>
        </w:rPr>
        <w:t>A</w:t>
      </w:r>
      <w:r>
        <w:rPr>
          <w:spacing w:val="-5"/>
          <w:sz w:val="22"/>
        </w:rPr>
        <w:t> </w:t>
      </w:r>
      <w:r>
        <w:rPr>
          <w:sz w:val="22"/>
        </w:rPr>
        <w:t>las</w:t>
      </w:r>
      <w:r>
        <w:rPr>
          <w:spacing w:val="-5"/>
          <w:sz w:val="22"/>
        </w:rPr>
        <w:t> </w:t>
      </w:r>
      <w:r>
        <w:rPr>
          <w:sz w:val="22"/>
        </w:rPr>
        <w:t>autoridades</w:t>
      </w:r>
      <w:r>
        <w:rPr>
          <w:spacing w:val="-3"/>
          <w:sz w:val="22"/>
        </w:rPr>
        <w:t> </w:t>
      </w:r>
      <w:r>
        <w:rPr>
          <w:sz w:val="22"/>
        </w:rPr>
        <w:t>que</w:t>
      </w:r>
      <w:r>
        <w:rPr>
          <w:spacing w:val="-6"/>
          <w:sz w:val="22"/>
        </w:rPr>
        <w:t> </w:t>
      </w:r>
      <w:r>
        <w:rPr>
          <w:sz w:val="22"/>
        </w:rPr>
        <w:t>correspondan</w:t>
      </w:r>
      <w:r>
        <w:rPr>
          <w:spacing w:val="-5"/>
          <w:sz w:val="22"/>
        </w:rPr>
        <w:t> </w:t>
      </w:r>
      <w:r>
        <w:rPr>
          <w:sz w:val="22"/>
        </w:rPr>
        <w:t>y</w:t>
      </w:r>
      <w:r>
        <w:rPr>
          <w:spacing w:val="-7"/>
          <w:sz w:val="22"/>
        </w:rPr>
        <w:t> </w:t>
      </w:r>
      <w:r>
        <w:rPr>
          <w:sz w:val="22"/>
        </w:rPr>
        <w:t>a</w:t>
      </w:r>
      <w:r>
        <w:rPr>
          <w:spacing w:val="-2"/>
          <w:sz w:val="22"/>
        </w:rPr>
        <w:t> </w:t>
      </w:r>
      <w:r>
        <w:rPr>
          <w:sz w:val="22"/>
        </w:rPr>
        <w:t>otros</w:t>
      </w:r>
      <w:r>
        <w:rPr>
          <w:spacing w:val="-5"/>
          <w:sz w:val="22"/>
        </w:rPr>
        <w:t> </w:t>
      </w:r>
      <w:r>
        <w:rPr>
          <w:spacing w:val="-2"/>
          <w:sz w:val="22"/>
        </w:rPr>
        <w:t>interesados.</w:t>
      </w:r>
    </w:p>
    <w:p>
      <w:pPr>
        <w:pStyle w:val="BodyText"/>
        <w:spacing w:before="242"/>
        <w:ind w:left="114" w:right="276"/>
        <w:jc w:val="both"/>
      </w:pPr>
      <w:r>
        <w:rPr/>
        <w:t>Se deberán establecer procedimientos de comunicación que aseguren la notificación a las partes interesadas, la definición de listas de contactos, y la participación de las áreas técnicas en la defini-ción del contenido de la comunicación.</w:t>
      </w:r>
    </w:p>
    <w:p>
      <w:pPr>
        <w:pStyle w:val="BodyText"/>
        <w:spacing w:before="226"/>
      </w:pPr>
    </w:p>
    <w:p>
      <w:pPr>
        <w:pStyle w:val="ListParagraph"/>
        <w:numPr>
          <w:ilvl w:val="1"/>
          <w:numId w:val="38"/>
        </w:numPr>
        <w:tabs>
          <w:tab w:pos="537" w:val="left" w:leader="none"/>
        </w:tabs>
        <w:spacing w:line="240" w:lineRule="auto" w:before="0" w:after="0"/>
        <w:ind w:left="537" w:right="0" w:hanging="423"/>
        <w:jc w:val="left"/>
        <w:rPr>
          <w:sz w:val="22"/>
        </w:rPr>
      </w:pPr>
      <w:r>
        <w:rPr>
          <w:sz w:val="22"/>
        </w:rPr>
        <w:t>Programa</w:t>
      </w:r>
      <w:r>
        <w:rPr>
          <w:spacing w:val="-5"/>
          <w:sz w:val="22"/>
        </w:rPr>
        <w:t> </w:t>
      </w:r>
      <w:r>
        <w:rPr>
          <w:sz w:val="22"/>
        </w:rPr>
        <w:t>de</w:t>
      </w:r>
      <w:r>
        <w:rPr>
          <w:spacing w:val="-6"/>
          <w:sz w:val="22"/>
        </w:rPr>
        <w:t> </w:t>
      </w:r>
      <w:r>
        <w:rPr>
          <w:sz w:val="22"/>
        </w:rPr>
        <w:t>capacitación</w:t>
      </w:r>
      <w:r>
        <w:rPr>
          <w:spacing w:val="-4"/>
          <w:sz w:val="22"/>
        </w:rPr>
        <w:t> </w:t>
      </w:r>
      <w:r>
        <w:rPr>
          <w:sz w:val="22"/>
        </w:rPr>
        <w:t>y</w:t>
      </w:r>
      <w:r>
        <w:rPr>
          <w:spacing w:val="-11"/>
          <w:sz w:val="22"/>
        </w:rPr>
        <w:t> </w:t>
      </w:r>
      <w:r>
        <w:rPr>
          <w:spacing w:val="-2"/>
          <w:sz w:val="22"/>
        </w:rPr>
        <w:t>concientización</w:t>
      </w:r>
    </w:p>
    <w:p>
      <w:pPr>
        <w:pStyle w:val="BodyText"/>
        <w:spacing w:before="241"/>
        <w:ind w:left="114" w:right="283"/>
        <w:jc w:val="both"/>
      </w:pPr>
      <w:r>
        <w:rPr/>
        <w:t>Las entidades deberán establecer un programa y planes de capacitación que alcance a toda la or-ganización y considere, como mínimo, la resiliencia operacional, los objetivos de continuidad del negocio, el impacto de los posibles escenarios disruptivos, los roles y responsabilidades del perso-nal, y las lecciones aprendidas.</w:t>
      </w:r>
    </w:p>
    <w:p>
      <w:pPr>
        <w:pStyle w:val="BodyText"/>
        <w:spacing w:before="241"/>
        <w:ind w:left="114" w:right="278"/>
        <w:jc w:val="both"/>
      </w:pPr>
      <w:r>
        <w:rPr/>
        <w:t>Para el desarrollo de los planes que componen el programa se deberá tener en cuenta, como míni-mo, la identificación y segmentación de públicos, incluyendo al Directorio, la Alta Gerencia y las áreas responsables de atención al cliente.</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right="278"/>
        <w:jc w:val="both"/>
      </w:pPr>
      <w:r>
        <w:rPr/>
        <w:t>Los planes deberán ser revisados periódicamente, con el objetivo de evaluar e informar a la Alta Gerencia acerca de la efectividad de las actividades realizadas.</w:t>
      </w:r>
    </w:p>
    <w:p>
      <w:pPr>
        <w:pStyle w:val="BodyText"/>
        <w:spacing w:before="227"/>
      </w:pPr>
    </w:p>
    <w:p>
      <w:pPr>
        <w:pStyle w:val="ListParagraph"/>
        <w:numPr>
          <w:ilvl w:val="1"/>
          <w:numId w:val="38"/>
        </w:numPr>
        <w:tabs>
          <w:tab w:pos="537" w:val="left" w:leader="none"/>
        </w:tabs>
        <w:spacing w:line="240" w:lineRule="auto" w:before="1" w:after="0"/>
        <w:ind w:left="537" w:right="0" w:hanging="423"/>
        <w:jc w:val="left"/>
        <w:rPr>
          <w:sz w:val="22"/>
        </w:rPr>
      </w:pPr>
      <w:r>
        <w:rPr>
          <w:sz w:val="22"/>
        </w:rPr>
        <w:t>Ejercicios</w:t>
      </w:r>
      <w:r>
        <w:rPr>
          <w:spacing w:val="-6"/>
          <w:sz w:val="22"/>
        </w:rPr>
        <w:t> </w:t>
      </w:r>
      <w:r>
        <w:rPr>
          <w:sz w:val="22"/>
        </w:rPr>
        <w:t>y</w:t>
      </w:r>
      <w:r>
        <w:rPr>
          <w:spacing w:val="-5"/>
          <w:sz w:val="22"/>
        </w:rPr>
        <w:t> </w:t>
      </w:r>
      <w:r>
        <w:rPr>
          <w:sz w:val="22"/>
        </w:rPr>
        <w:t>pruebas</w:t>
      </w:r>
      <w:r>
        <w:rPr>
          <w:spacing w:val="-3"/>
          <w:sz w:val="22"/>
        </w:rPr>
        <w:t> </w:t>
      </w:r>
      <w:r>
        <w:rPr>
          <w:sz w:val="22"/>
        </w:rPr>
        <w:t>de</w:t>
      </w:r>
      <w:r>
        <w:rPr>
          <w:spacing w:val="-5"/>
          <w:sz w:val="22"/>
        </w:rPr>
        <w:t> </w:t>
      </w:r>
      <w:r>
        <w:rPr>
          <w:sz w:val="22"/>
        </w:rPr>
        <w:t>los</w:t>
      </w:r>
      <w:r>
        <w:rPr>
          <w:spacing w:val="-5"/>
          <w:sz w:val="22"/>
        </w:rPr>
        <w:t> </w:t>
      </w:r>
      <w:r>
        <w:rPr>
          <w:sz w:val="22"/>
        </w:rPr>
        <w:t>planes</w:t>
      </w:r>
      <w:r>
        <w:rPr>
          <w:spacing w:val="-3"/>
          <w:sz w:val="22"/>
        </w:rPr>
        <w:t> </w:t>
      </w:r>
      <w:r>
        <w:rPr>
          <w:sz w:val="22"/>
        </w:rPr>
        <w:t>de</w:t>
      </w:r>
      <w:r>
        <w:rPr>
          <w:spacing w:val="-5"/>
          <w:sz w:val="22"/>
        </w:rPr>
        <w:t> </w:t>
      </w:r>
      <w:r>
        <w:rPr>
          <w:sz w:val="22"/>
        </w:rPr>
        <w:t>continuidad</w:t>
      </w:r>
      <w:r>
        <w:rPr>
          <w:spacing w:val="-2"/>
          <w:sz w:val="22"/>
        </w:rPr>
        <w:t> </w:t>
      </w:r>
      <w:r>
        <w:rPr>
          <w:sz w:val="22"/>
        </w:rPr>
        <w:t>del</w:t>
      </w:r>
      <w:r>
        <w:rPr>
          <w:spacing w:val="-6"/>
          <w:sz w:val="22"/>
        </w:rPr>
        <w:t> </w:t>
      </w:r>
      <w:r>
        <w:rPr>
          <w:spacing w:val="-2"/>
          <w:sz w:val="22"/>
        </w:rPr>
        <w:t>negocio</w:t>
      </w:r>
    </w:p>
    <w:p>
      <w:pPr>
        <w:pStyle w:val="BodyText"/>
        <w:spacing w:line="242" w:lineRule="auto" w:before="239"/>
        <w:ind w:left="114" w:right="278"/>
        <w:jc w:val="both"/>
      </w:pPr>
      <w:r>
        <w:rPr/>
        <w:t>Las entidades deberán desarrollar un plan de ejercicios y pruebas a fin de verificar que las estrate-gias de continuidad definidas y los planes establecidos respaldan adecuadamente los objetivos de continuidad del negocio.</w:t>
      </w:r>
    </w:p>
    <w:p>
      <w:pPr>
        <w:pStyle w:val="BodyText"/>
        <w:spacing w:before="234"/>
        <w:ind w:left="114" w:right="279"/>
        <w:jc w:val="both"/>
      </w:pPr>
      <w:r>
        <w:rPr/>
        <w:t>El plan deberá contener un cronograma anual formalizado, acorde a sus operaciones, procesos y estructura, que indique los escenarios contemplados, las fechas, áreas involucradas, procesos de negocio y sistemas alcanzados, entre otros aspectos. El cronograma deberá contemplar al menos uno de los escenarios de más alta criticidad.</w:t>
      </w:r>
    </w:p>
    <w:p>
      <w:pPr>
        <w:pStyle w:val="BodyText"/>
        <w:spacing w:before="241"/>
        <w:ind w:left="114" w:right="278"/>
        <w:jc w:val="both"/>
      </w:pPr>
      <w:r>
        <w:rPr/>
        <w:t>En los ejercicios y pruebas de los planes de continuidad deberán participar, como mínimo, el res-ponsable de la gestión de continuidad del negocio, las áreas de tecnología y seguridad de la infor-mación,</w:t>
      </w:r>
      <w:r>
        <w:rPr>
          <w:spacing w:val="-4"/>
        </w:rPr>
        <w:t> </w:t>
      </w:r>
      <w:r>
        <w:rPr/>
        <w:t>las</w:t>
      </w:r>
      <w:r>
        <w:rPr>
          <w:spacing w:val="-2"/>
        </w:rPr>
        <w:t> </w:t>
      </w:r>
      <w:r>
        <w:rPr/>
        <w:t>áreas</w:t>
      </w:r>
      <w:r>
        <w:rPr>
          <w:spacing w:val="-2"/>
        </w:rPr>
        <w:t> </w:t>
      </w:r>
      <w:r>
        <w:rPr/>
        <w:t>usuarias</w:t>
      </w:r>
      <w:r>
        <w:rPr>
          <w:spacing w:val="-2"/>
        </w:rPr>
        <w:t> </w:t>
      </w:r>
      <w:r>
        <w:rPr/>
        <w:t>relacionadas</w:t>
      </w:r>
      <w:r>
        <w:rPr>
          <w:spacing w:val="-2"/>
        </w:rPr>
        <w:t> </w:t>
      </w:r>
      <w:r>
        <w:rPr/>
        <w:t>con</w:t>
      </w:r>
      <w:r>
        <w:rPr>
          <w:spacing w:val="-4"/>
        </w:rPr>
        <w:t> </w:t>
      </w:r>
      <w:r>
        <w:rPr/>
        <w:t>los procesos</w:t>
      </w:r>
      <w:r>
        <w:rPr>
          <w:spacing w:val="-2"/>
        </w:rPr>
        <w:t> </w:t>
      </w:r>
      <w:r>
        <w:rPr/>
        <w:t>de</w:t>
      </w:r>
      <w:r>
        <w:rPr>
          <w:spacing w:val="-4"/>
        </w:rPr>
        <w:t> </w:t>
      </w:r>
      <w:r>
        <w:rPr/>
        <w:t>negocio,</w:t>
      </w:r>
      <w:r>
        <w:rPr>
          <w:spacing w:val="-2"/>
        </w:rPr>
        <w:t> </w:t>
      </w:r>
      <w:r>
        <w:rPr/>
        <w:t>las</w:t>
      </w:r>
      <w:r>
        <w:rPr>
          <w:spacing w:val="-2"/>
        </w:rPr>
        <w:t> </w:t>
      </w:r>
      <w:r>
        <w:rPr/>
        <w:t>terceras</w:t>
      </w:r>
      <w:r>
        <w:rPr>
          <w:spacing w:val="-5"/>
        </w:rPr>
        <w:t> </w:t>
      </w:r>
      <w:r>
        <w:rPr/>
        <w:t>partes vinculadas y las áreas de auditoría interna.</w:t>
      </w:r>
    </w:p>
    <w:p>
      <w:pPr>
        <w:pStyle w:val="BodyText"/>
        <w:spacing w:before="238"/>
        <w:ind w:left="114"/>
        <w:jc w:val="both"/>
      </w:pPr>
      <w:r>
        <w:rPr/>
        <w:t>Además,</w:t>
      </w:r>
      <w:r>
        <w:rPr>
          <w:spacing w:val="-7"/>
        </w:rPr>
        <w:t> </w:t>
      </w:r>
      <w:r>
        <w:rPr/>
        <w:t>los</w:t>
      </w:r>
      <w:r>
        <w:rPr>
          <w:spacing w:val="-10"/>
        </w:rPr>
        <w:t> </w:t>
      </w:r>
      <w:r>
        <w:rPr/>
        <w:t>resultados</w:t>
      </w:r>
      <w:r>
        <w:rPr>
          <w:spacing w:val="-3"/>
        </w:rPr>
        <w:t> </w:t>
      </w:r>
      <w:r>
        <w:rPr/>
        <w:t>deberán</w:t>
      </w:r>
      <w:r>
        <w:rPr>
          <w:spacing w:val="-6"/>
        </w:rPr>
        <w:t> </w:t>
      </w:r>
      <w:r>
        <w:rPr/>
        <w:t>permitir</w:t>
      </w:r>
      <w:r>
        <w:rPr>
          <w:spacing w:val="-8"/>
        </w:rPr>
        <w:t> </w:t>
      </w:r>
      <w:r>
        <w:rPr/>
        <w:t>la</w:t>
      </w:r>
      <w:r>
        <w:rPr>
          <w:spacing w:val="-5"/>
        </w:rPr>
        <w:t> </w:t>
      </w:r>
      <w:r>
        <w:rPr/>
        <w:t>evaluación</w:t>
      </w:r>
      <w:r>
        <w:rPr>
          <w:spacing w:val="-5"/>
        </w:rPr>
        <w:t> de:</w:t>
      </w:r>
    </w:p>
    <w:p>
      <w:pPr>
        <w:pStyle w:val="BodyText"/>
        <w:spacing w:before="1"/>
      </w:pPr>
    </w:p>
    <w:p>
      <w:pPr>
        <w:pStyle w:val="ListParagraph"/>
        <w:numPr>
          <w:ilvl w:val="0"/>
          <w:numId w:val="42"/>
        </w:numPr>
        <w:tabs>
          <w:tab w:pos="822" w:val="left" w:leader="none"/>
        </w:tabs>
        <w:spacing w:line="240" w:lineRule="auto" w:before="0" w:after="0"/>
        <w:ind w:left="822" w:right="0" w:hanging="339"/>
        <w:jc w:val="left"/>
        <w:rPr>
          <w:sz w:val="22"/>
        </w:rPr>
      </w:pPr>
      <w:r>
        <w:rPr>
          <w:sz w:val="22"/>
        </w:rPr>
        <w:t>La</w:t>
      </w:r>
      <w:r>
        <w:rPr>
          <w:spacing w:val="-5"/>
          <w:sz w:val="22"/>
        </w:rPr>
        <w:t> </w:t>
      </w:r>
      <w:r>
        <w:rPr>
          <w:sz w:val="22"/>
        </w:rPr>
        <w:t>eficacia</w:t>
      </w:r>
      <w:r>
        <w:rPr>
          <w:spacing w:val="-5"/>
          <w:sz w:val="22"/>
        </w:rPr>
        <w:t> </w:t>
      </w:r>
      <w:r>
        <w:rPr>
          <w:sz w:val="22"/>
        </w:rPr>
        <w:t>de</w:t>
      </w:r>
      <w:r>
        <w:rPr>
          <w:spacing w:val="-6"/>
          <w:sz w:val="22"/>
        </w:rPr>
        <w:t> </w:t>
      </w:r>
      <w:r>
        <w:rPr>
          <w:sz w:val="22"/>
        </w:rPr>
        <w:t>las</w:t>
      </w:r>
      <w:r>
        <w:rPr>
          <w:spacing w:val="-4"/>
          <w:sz w:val="22"/>
        </w:rPr>
        <w:t> </w:t>
      </w:r>
      <w:r>
        <w:rPr>
          <w:sz w:val="22"/>
        </w:rPr>
        <w:t>estrategias</w:t>
      </w:r>
      <w:r>
        <w:rPr>
          <w:spacing w:val="-5"/>
          <w:sz w:val="22"/>
        </w:rPr>
        <w:t> </w:t>
      </w:r>
      <w:r>
        <w:rPr>
          <w:sz w:val="22"/>
        </w:rPr>
        <w:t>de</w:t>
      </w:r>
      <w:r>
        <w:rPr>
          <w:spacing w:val="-6"/>
          <w:sz w:val="22"/>
        </w:rPr>
        <w:t> </w:t>
      </w:r>
      <w:r>
        <w:rPr>
          <w:sz w:val="22"/>
        </w:rPr>
        <w:t>continuidad</w:t>
      </w:r>
      <w:r>
        <w:rPr>
          <w:spacing w:val="-2"/>
          <w:sz w:val="22"/>
        </w:rPr>
        <w:t> adoptadas.</w:t>
      </w:r>
    </w:p>
    <w:p>
      <w:pPr>
        <w:pStyle w:val="ListParagraph"/>
        <w:numPr>
          <w:ilvl w:val="0"/>
          <w:numId w:val="42"/>
        </w:numPr>
        <w:tabs>
          <w:tab w:pos="822" w:val="left" w:leader="none"/>
          <w:tab w:pos="834" w:val="left" w:leader="none"/>
        </w:tabs>
        <w:spacing w:line="240" w:lineRule="auto" w:before="18" w:after="0"/>
        <w:ind w:left="834" w:right="285" w:hanging="351"/>
        <w:jc w:val="left"/>
        <w:rPr>
          <w:sz w:val="22"/>
        </w:rPr>
      </w:pPr>
      <w:r>
        <w:rPr>
          <w:sz w:val="22"/>
        </w:rPr>
        <w:t>El desempeño de las actividades de los participantes de acuerdo sus roles y responsabilida-</w:t>
      </w:r>
      <w:r>
        <w:rPr>
          <w:spacing w:val="-4"/>
          <w:sz w:val="22"/>
        </w:rPr>
        <w:t>des.</w:t>
      </w:r>
    </w:p>
    <w:p>
      <w:pPr>
        <w:pStyle w:val="ListParagraph"/>
        <w:numPr>
          <w:ilvl w:val="0"/>
          <w:numId w:val="42"/>
        </w:numPr>
        <w:tabs>
          <w:tab w:pos="822" w:val="left" w:leader="none"/>
        </w:tabs>
        <w:spacing w:line="240" w:lineRule="auto" w:before="15" w:after="0"/>
        <w:ind w:left="822" w:right="0" w:hanging="339"/>
        <w:jc w:val="left"/>
        <w:rPr>
          <w:sz w:val="22"/>
        </w:rPr>
      </w:pPr>
      <w:r>
        <w:rPr>
          <w:sz w:val="22"/>
        </w:rPr>
        <w:t>Los</w:t>
      </w:r>
      <w:r>
        <w:rPr>
          <w:spacing w:val="-5"/>
          <w:sz w:val="22"/>
        </w:rPr>
        <w:t> </w:t>
      </w:r>
      <w:r>
        <w:rPr>
          <w:sz w:val="22"/>
        </w:rPr>
        <w:t>aspectos</w:t>
      </w:r>
      <w:r>
        <w:rPr>
          <w:spacing w:val="-5"/>
          <w:sz w:val="22"/>
        </w:rPr>
        <w:t> </w:t>
      </w:r>
      <w:r>
        <w:rPr>
          <w:sz w:val="22"/>
        </w:rPr>
        <w:t>técnicos,</w:t>
      </w:r>
      <w:r>
        <w:rPr>
          <w:spacing w:val="-5"/>
          <w:sz w:val="22"/>
        </w:rPr>
        <w:t> </w:t>
      </w:r>
      <w:r>
        <w:rPr>
          <w:sz w:val="22"/>
        </w:rPr>
        <w:t>logísticos</w:t>
      </w:r>
      <w:r>
        <w:rPr>
          <w:spacing w:val="-2"/>
          <w:sz w:val="22"/>
        </w:rPr>
        <w:t> </w:t>
      </w:r>
      <w:r>
        <w:rPr>
          <w:sz w:val="22"/>
        </w:rPr>
        <w:t>y</w:t>
      </w:r>
      <w:r>
        <w:rPr>
          <w:spacing w:val="-8"/>
          <w:sz w:val="22"/>
        </w:rPr>
        <w:t> </w:t>
      </w:r>
      <w:r>
        <w:rPr>
          <w:spacing w:val="-2"/>
          <w:sz w:val="22"/>
        </w:rPr>
        <w:t>administrativos.</w:t>
      </w:r>
    </w:p>
    <w:p>
      <w:pPr>
        <w:pStyle w:val="ListParagraph"/>
        <w:numPr>
          <w:ilvl w:val="0"/>
          <w:numId w:val="42"/>
        </w:numPr>
        <w:tabs>
          <w:tab w:pos="822" w:val="left" w:leader="none"/>
        </w:tabs>
        <w:spacing w:line="240" w:lineRule="auto" w:before="13" w:after="0"/>
        <w:ind w:left="822" w:right="0" w:hanging="339"/>
        <w:jc w:val="left"/>
        <w:rPr>
          <w:sz w:val="22"/>
        </w:rPr>
      </w:pPr>
      <w:r>
        <w:rPr>
          <w:sz w:val="22"/>
        </w:rPr>
        <w:t>El</w:t>
      </w:r>
      <w:r>
        <w:rPr>
          <w:spacing w:val="-5"/>
          <w:sz w:val="22"/>
        </w:rPr>
        <w:t> </w:t>
      </w:r>
      <w:r>
        <w:rPr>
          <w:sz w:val="22"/>
        </w:rPr>
        <w:t>funcionamiento</w:t>
      </w:r>
      <w:r>
        <w:rPr>
          <w:spacing w:val="-6"/>
          <w:sz w:val="22"/>
        </w:rPr>
        <w:t> </w:t>
      </w:r>
      <w:r>
        <w:rPr>
          <w:sz w:val="22"/>
        </w:rPr>
        <w:t>de</w:t>
      </w:r>
      <w:r>
        <w:rPr>
          <w:spacing w:val="-8"/>
          <w:sz w:val="22"/>
        </w:rPr>
        <w:t> </w:t>
      </w:r>
      <w:r>
        <w:rPr>
          <w:sz w:val="22"/>
        </w:rPr>
        <w:t>la</w:t>
      </w:r>
      <w:r>
        <w:rPr>
          <w:spacing w:val="-5"/>
          <w:sz w:val="22"/>
        </w:rPr>
        <w:t> </w:t>
      </w:r>
      <w:r>
        <w:rPr>
          <w:sz w:val="22"/>
        </w:rPr>
        <w:t>infraestructura</w:t>
      </w:r>
      <w:r>
        <w:rPr>
          <w:spacing w:val="-8"/>
          <w:sz w:val="22"/>
        </w:rPr>
        <w:t> </w:t>
      </w:r>
      <w:r>
        <w:rPr>
          <w:sz w:val="22"/>
        </w:rPr>
        <w:t>de</w:t>
      </w:r>
      <w:r>
        <w:rPr>
          <w:spacing w:val="-3"/>
          <w:sz w:val="22"/>
        </w:rPr>
        <w:t> </w:t>
      </w:r>
      <w:r>
        <w:rPr>
          <w:spacing w:val="-2"/>
          <w:sz w:val="22"/>
        </w:rPr>
        <w:t>recuperación.</w:t>
      </w:r>
    </w:p>
    <w:p>
      <w:pPr>
        <w:pStyle w:val="ListParagraph"/>
        <w:numPr>
          <w:ilvl w:val="0"/>
          <w:numId w:val="42"/>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factibilidad</w:t>
      </w:r>
      <w:r>
        <w:rPr>
          <w:spacing w:val="-4"/>
          <w:sz w:val="22"/>
        </w:rPr>
        <w:t> </w:t>
      </w:r>
      <w:r>
        <w:rPr>
          <w:sz w:val="22"/>
        </w:rPr>
        <w:t>de</w:t>
      </w:r>
      <w:r>
        <w:rPr>
          <w:spacing w:val="-5"/>
          <w:sz w:val="22"/>
        </w:rPr>
        <w:t> </w:t>
      </w:r>
      <w:r>
        <w:rPr>
          <w:sz w:val="22"/>
        </w:rPr>
        <w:t>los</w:t>
      </w:r>
      <w:r>
        <w:rPr>
          <w:spacing w:val="-4"/>
          <w:sz w:val="22"/>
        </w:rPr>
        <w:t> </w:t>
      </w:r>
      <w:r>
        <w:rPr>
          <w:sz w:val="22"/>
        </w:rPr>
        <w:t>procesos</w:t>
      </w:r>
      <w:r>
        <w:rPr>
          <w:spacing w:val="-4"/>
          <w:sz w:val="22"/>
        </w:rPr>
        <w:t> </w:t>
      </w:r>
      <w:r>
        <w:rPr>
          <w:sz w:val="22"/>
        </w:rPr>
        <w:t>de</w:t>
      </w:r>
      <w:r>
        <w:rPr>
          <w:spacing w:val="-5"/>
          <w:sz w:val="22"/>
        </w:rPr>
        <w:t> </w:t>
      </w:r>
      <w:r>
        <w:rPr>
          <w:sz w:val="22"/>
        </w:rPr>
        <w:t>reubicación</w:t>
      </w:r>
      <w:r>
        <w:rPr>
          <w:spacing w:val="-6"/>
          <w:sz w:val="22"/>
        </w:rPr>
        <w:t> </w:t>
      </w:r>
      <w:r>
        <w:rPr>
          <w:sz w:val="22"/>
        </w:rPr>
        <w:t>del</w:t>
      </w:r>
      <w:r>
        <w:rPr>
          <w:spacing w:val="-5"/>
          <w:sz w:val="22"/>
        </w:rPr>
        <w:t> </w:t>
      </w:r>
      <w:r>
        <w:rPr>
          <w:spacing w:val="-2"/>
          <w:sz w:val="22"/>
        </w:rPr>
        <w:t>personal.</w:t>
      </w:r>
    </w:p>
    <w:p>
      <w:pPr>
        <w:pStyle w:val="ListParagraph"/>
        <w:numPr>
          <w:ilvl w:val="0"/>
          <w:numId w:val="42"/>
        </w:numPr>
        <w:tabs>
          <w:tab w:pos="822" w:val="left" w:leader="none"/>
        </w:tabs>
        <w:spacing w:line="240" w:lineRule="auto" w:before="14" w:after="0"/>
        <w:ind w:left="822" w:right="0" w:hanging="339"/>
        <w:jc w:val="left"/>
        <w:rPr>
          <w:sz w:val="22"/>
        </w:rPr>
      </w:pPr>
      <w:r>
        <w:rPr>
          <w:sz w:val="22"/>
        </w:rPr>
        <w:t>Las</w:t>
      </w:r>
      <w:r>
        <w:rPr>
          <w:spacing w:val="-5"/>
          <w:sz w:val="22"/>
        </w:rPr>
        <w:t> </w:t>
      </w:r>
      <w:r>
        <w:rPr>
          <w:sz w:val="22"/>
        </w:rPr>
        <w:t>deficiencias</w:t>
      </w:r>
      <w:r>
        <w:rPr>
          <w:spacing w:val="-5"/>
          <w:sz w:val="22"/>
        </w:rPr>
        <w:t> </w:t>
      </w:r>
      <w:r>
        <w:rPr>
          <w:sz w:val="22"/>
        </w:rPr>
        <w:t>y</w:t>
      </w:r>
      <w:r>
        <w:rPr>
          <w:spacing w:val="-8"/>
          <w:sz w:val="22"/>
        </w:rPr>
        <w:t> </w:t>
      </w:r>
      <w:r>
        <w:rPr>
          <w:sz w:val="22"/>
        </w:rPr>
        <w:t>oportunidades</w:t>
      </w:r>
      <w:r>
        <w:rPr>
          <w:spacing w:val="-4"/>
          <w:sz w:val="22"/>
        </w:rPr>
        <w:t> </w:t>
      </w:r>
      <w:r>
        <w:rPr>
          <w:sz w:val="22"/>
        </w:rPr>
        <w:t>de</w:t>
      </w:r>
      <w:r>
        <w:rPr>
          <w:spacing w:val="-5"/>
          <w:sz w:val="22"/>
        </w:rPr>
        <w:t> </w:t>
      </w:r>
      <w:r>
        <w:rPr>
          <w:sz w:val="22"/>
        </w:rPr>
        <w:t>mejora</w:t>
      </w:r>
      <w:r>
        <w:rPr>
          <w:spacing w:val="-5"/>
          <w:sz w:val="22"/>
        </w:rPr>
        <w:t> </w:t>
      </w:r>
      <w:r>
        <w:rPr>
          <w:sz w:val="22"/>
        </w:rPr>
        <w:t>de</w:t>
      </w:r>
      <w:r>
        <w:rPr>
          <w:spacing w:val="-6"/>
          <w:sz w:val="22"/>
        </w:rPr>
        <w:t> </w:t>
      </w:r>
      <w:r>
        <w:rPr>
          <w:sz w:val="22"/>
        </w:rPr>
        <w:t>los</w:t>
      </w:r>
      <w:r>
        <w:rPr>
          <w:spacing w:val="-3"/>
          <w:sz w:val="22"/>
        </w:rPr>
        <w:t> </w:t>
      </w:r>
      <w:r>
        <w:rPr>
          <w:sz w:val="22"/>
        </w:rPr>
        <w:t>planes</w:t>
      </w:r>
      <w:r>
        <w:rPr>
          <w:spacing w:val="-3"/>
          <w:sz w:val="22"/>
        </w:rPr>
        <w:t> </w:t>
      </w:r>
      <w:r>
        <w:rPr>
          <w:sz w:val="22"/>
        </w:rPr>
        <w:t>de</w:t>
      </w:r>
      <w:r>
        <w:rPr>
          <w:spacing w:val="-7"/>
          <w:sz w:val="22"/>
        </w:rPr>
        <w:t> </w:t>
      </w:r>
      <w:r>
        <w:rPr>
          <w:spacing w:val="-2"/>
          <w:sz w:val="22"/>
        </w:rPr>
        <w:t>continuidad.</w:t>
      </w:r>
    </w:p>
    <w:p>
      <w:pPr>
        <w:pStyle w:val="ListParagraph"/>
        <w:numPr>
          <w:ilvl w:val="0"/>
          <w:numId w:val="42"/>
        </w:numPr>
        <w:tabs>
          <w:tab w:pos="822" w:val="left" w:leader="none"/>
        </w:tabs>
        <w:spacing w:line="240" w:lineRule="auto" w:before="15" w:after="0"/>
        <w:ind w:left="822" w:right="0" w:hanging="339"/>
        <w:jc w:val="left"/>
        <w:rPr>
          <w:sz w:val="22"/>
        </w:rPr>
      </w:pPr>
      <w:r>
        <w:rPr>
          <w:sz w:val="22"/>
        </w:rPr>
        <w:t>La</w:t>
      </w:r>
      <w:r>
        <w:rPr>
          <w:spacing w:val="-5"/>
          <w:sz w:val="22"/>
        </w:rPr>
        <w:t> </w:t>
      </w:r>
      <w:r>
        <w:rPr>
          <w:sz w:val="22"/>
        </w:rPr>
        <w:t>efectividad</w:t>
      </w:r>
      <w:r>
        <w:rPr>
          <w:spacing w:val="-4"/>
          <w:sz w:val="22"/>
        </w:rPr>
        <w:t> </w:t>
      </w:r>
      <w:r>
        <w:rPr>
          <w:sz w:val="22"/>
        </w:rPr>
        <w:t>de</w:t>
      </w:r>
      <w:r>
        <w:rPr>
          <w:spacing w:val="-7"/>
          <w:sz w:val="22"/>
        </w:rPr>
        <w:t> </w:t>
      </w:r>
      <w:r>
        <w:rPr>
          <w:sz w:val="22"/>
        </w:rPr>
        <w:t>las</w:t>
      </w:r>
      <w:r>
        <w:rPr>
          <w:spacing w:val="-4"/>
          <w:sz w:val="22"/>
        </w:rPr>
        <w:t> </w:t>
      </w:r>
      <w:r>
        <w:rPr>
          <w:sz w:val="22"/>
        </w:rPr>
        <w:t>estrategias</w:t>
      </w:r>
      <w:r>
        <w:rPr>
          <w:spacing w:val="-4"/>
          <w:sz w:val="22"/>
        </w:rPr>
        <w:t> </w:t>
      </w:r>
      <w:r>
        <w:rPr>
          <w:sz w:val="22"/>
        </w:rPr>
        <w:t>de</w:t>
      </w:r>
      <w:r>
        <w:rPr>
          <w:spacing w:val="-2"/>
          <w:sz w:val="22"/>
        </w:rPr>
        <w:t> comunicación.</w:t>
      </w:r>
    </w:p>
    <w:p>
      <w:pPr>
        <w:pStyle w:val="BodyText"/>
        <w:spacing w:before="239"/>
        <w:ind w:left="114" w:right="285"/>
        <w:jc w:val="both"/>
      </w:pPr>
      <w:r>
        <w:rPr/>
        <w:t>Se deberá mantener un registro detallado de los resultados de cada ejercicio, las observaciones y problemas detectados, y los planes de acción definidos para su corrección.</w:t>
      </w:r>
    </w:p>
    <w:p>
      <w:pPr>
        <w:pStyle w:val="BodyText"/>
        <w:spacing w:before="228"/>
      </w:pPr>
    </w:p>
    <w:p>
      <w:pPr>
        <w:pStyle w:val="ListParagraph"/>
        <w:numPr>
          <w:ilvl w:val="1"/>
          <w:numId w:val="38"/>
        </w:numPr>
        <w:tabs>
          <w:tab w:pos="539" w:val="left" w:leader="none"/>
        </w:tabs>
        <w:spacing w:line="240" w:lineRule="auto" w:before="0" w:after="0"/>
        <w:ind w:left="539" w:right="0" w:hanging="425"/>
        <w:jc w:val="left"/>
        <w:rPr>
          <w:sz w:val="22"/>
        </w:rPr>
      </w:pPr>
      <w:r>
        <w:rPr>
          <w:sz w:val="22"/>
        </w:rPr>
        <w:t>Mantenimiento</w:t>
      </w:r>
      <w:r>
        <w:rPr>
          <w:spacing w:val="-5"/>
          <w:sz w:val="22"/>
        </w:rPr>
        <w:t> </w:t>
      </w:r>
      <w:r>
        <w:rPr>
          <w:sz w:val="22"/>
        </w:rPr>
        <w:t>de</w:t>
      </w:r>
      <w:r>
        <w:rPr>
          <w:spacing w:val="-7"/>
          <w:sz w:val="22"/>
        </w:rPr>
        <w:t> </w:t>
      </w:r>
      <w:r>
        <w:rPr>
          <w:sz w:val="22"/>
        </w:rPr>
        <w:t>los</w:t>
      </w:r>
      <w:r>
        <w:rPr>
          <w:spacing w:val="-5"/>
          <w:sz w:val="22"/>
        </w:rPr>
        <w:t> </w:t>
      </w:r>
      <w:r>
        <w:rPr>
          <w:sz w:val="22"/>
        </w:rPr>
        <w:t>planes</w:t>
      </w:r>
      <w:r>
        <w:rPr>
          <w:spacing w:val="-5"/>
          <w:sz w:val="22"/>
        </w:rPr>
        <w:t> </w:t>
      </w:r>
      <w:r>
        <w:rPr>
          <w:sz w:val="22"/>
        </w:rPr>
        <w:t>de</w:t>
      </w:r>
      <w:r>
        <w:rPr>
          <w:spacing w:val="-7"/>
          <w:sz w:val="22"/>
        </w:rPr>
        <w:t> </w:t>
      </w:r>
      <w:r>
        <w:rPr>
          <w:sz w:val="22"/>
        </w:rPr>
        <w:t>la</w:t>
      </w:r>
      <w:r>
        <w:rPr>
          <w:spacing w:val="-5"/>
          <w:sz w:val="22"/>
        </w:rPr>
        <w:t> </w:t>
      </w:r>
      <w:r>
        <w:rPr>
          <w:sz w:val="22"/>
        </w:rPr>
        <w:t>continuidad</w:t>
      </w:r>
      <w:r>
        <w:rPr>
          <w:spacing w:val="-2"/>
          <w:sz w:val="22"/>
        </w:rPr>
        <w:t> </w:t>
      </w:r>
      <w:r>
        <w:rPr>
          <w:sz w:val="22"/>
        </w:rPr>
        <w:t>del</w:t>
      </w:r>
      <w:r>
        <w:rPr>
          <w:spacing w:val="-6"/>
          <w:sz w:val="22"/>
        </w:rPr>
        <w:t> </w:t>
      </w:r>
      <w:r>
        <w:rPr>
          <w:spacing w:val="-2"/>
          <w:sz w:val="22"/>
        </w:rPr>
        <w:t>negocio</w:t>
      </w:r>
    </w:p>
    <w:p>
      <w:pPr>
        <w:pStyle w:val="BodyText"/>
        <w:spacing w:before="241"/>
        <w:ind w:left="114" w:right="285"/>
        <w:jc w:val="both"/>
      </w:pPr>
      <w:r>
        <w:rPr/>
        <w:t>Las entidades deberán revisar y actualizar periódicamente los planes de continuidad del negocio y sus procedimientos vinculados a fin de asegurar su alineación con los objetivos del negocio, consi-derando, como mínimo:</w:t>
      </w:r>
    </w:p>
    <w:p>
      <w:pPr>
        <w:pStyle w:val="ListParagraph"/>
        <w:numPr>
          <w:ilvl w:val="0"/>
          <w:numId w:val="43"/>
        </w:numPr>
        <w:tabs>
          <w:tab w:pos="822" w:val="left" w:leader="none"/>
        </w:tabs>
        <w:spacing w:line="240" w:lineRule="auto" w:before="252" w:after="0"/>
        <w:ind w:left="822" w:right="0" w:hanging="339"/>
        <w:jc w:val="left"/>
        <w:rPr>
          <w:sz w:val="22"/>
        </w:rPr>
      </w:pPr>
      <w:r>
        <w:rPr>
          <w:sz w:val="22"/>
        </w:rPr>
        <w:t>Cambios</w:t>
      </w:r>
      <w:r>
        <w:rPr>
          <w:spacing w:val="-6"/>
          <w:sz w:val="22"/>
        </w:rPr>
        <w:t> </w:t>
      </w:r>
      <w:r>
        <w:rPr>
          <w:sz w:val="22"/>
        </w:rPr>
        <w:t>en</w:t>
      </w:r>
      <w:r>
        <w:rPr>
          <w:spacing w:val="-5"/>
          <w:sz w:val="22"/>
        </w:rPr>
        <w:t> </w:t>
      </w:r>
      <w:r>
        <w:rPr>
          <w:sz w:val="22"/>
        </w:rPr>
        <w:t>las</w:t>
      </w:r>
      <w:r>
        <w:rPr>
          <w:spacing w:val="-5"/>
          <w:sz w:val="22"/>
        </w:rPr>
        <w:t> </w:t>
      </w:r>
      <w:r>
        <w:rPr>
          <w:sz w:val="22"/>
        </w:rPr>
        <w:t>estrategias</w:t>
      </w:r>
      <w:r>
        <w:rPr>
          <w:spacing w:val="-5"/>
          <w:sz w:val="22"/>
        </w:rPr>
        <w:t> </w:t>
      </w:r>
      <w:r>
        <w:rPr>
          <w:sz w:val="22"/>
        </w:rPr>
        <w:t>del</w:t>
      </w:r>
      <w:r>
        <w:rPr>
          <w:spacing w:val="-6"/>
          <w:sz w:val="22"/>
        </w:rPr>
        <w:t> </w:t>
      </w:r>
      <w:r>
        <w:rPr>
          <w:spacing w:val="-2"/>
          <w:sz w:val="22"/>
        </w:rPr>
        <w:t>negocio.</w:t>
      </w:r>
    </w:p>
    <w:p>
      <w:pPr>
        <w:pStyle w:val="ListParagraph"/>
        <w:numPr>
          <w:ilvl w:val="0"/>
          <w:numId w:val="43"/>
        </w:numPr>
        <w:tabs>
          <w:tab w:pos="822" w:val="left" w:leader="none"/>
        </w:tabs>
        <w:spacing w:line="240" w:lineRule="auto" w:before="30" w:after="0"/>
        <w:ind w:left="822" w:right="0" w:hanging="339"/>
        <w:jc w:val="left"/>
        <w:rPr>
          <w:sz w:val="22"/>
        </w:rPr>
      </w:pPr>
      <w:r>
        <w:rPr>
          <w:sz w:val="22"/>
        </w:rPr>
        <w:t>La</w:t>
      </w:r>
      <w:r>
        <w:rPr>
          <w:spacing w:val="-8"/>
          <w:sz w:val="22"/>
        </w:rPr>
        <w:t> </w:t>
      </w:r>
      <w:r>
        <w:rPr>
          <w:sz w:val="22"/>
        </w:rPr>
        <w:t>implementación</w:t>
      </w:r>
      <w:r>
        <w:rPr>
          <w:spacing w:val="-7"/>
          <w:sz w:val="22"/>
        </w:rPr>
        <w:t> </w:t>
      </w:r>
      <w:r>
        <w:rPr>
          <w:sz w:val="22"/>
        </w:rPr>
        <w:t>de</w:t>
      </w:r>
      <w:r>
        <w:rPr>
          <w:spacing w:val="-8"/>
          <w:sz w:val="22"/>
        </w:rPr>
        <w:t> </w:t>
      </w:r>
      <w:r>
        <w:rPr>
          <w:sz w:val="22"/>
        </w:rPr>
        <w:t>nuevos</w:t>
      </w:r>
      <w:r>
        <w:rPr>
          <w:spacing w:val="-7"/>
          <w:sz w:val="22"/>
        </w:rPr>
        <w:t> </w:t>
      </w:r>
      <w:r>
        <w:rPr>
          <w:sz w:val="22"/>
        </w:rPr>
        <w:t>productos,</w:t>
      </w:r>
      <w:r>
        <w:rPr>
          <w:spacing w:val="-7"/>
          <w:sz w:val="22"/>
        </w:rPr>
        <w:t> </w:t>
      </w:r>
      <w:r>
        <w:rPr>
          <w:sz w:val="22"/>
        </w:rPr>
        <w:t>servicios</w:t>
      </w:r>
      <w:r>
        <w:rPr>
          <w:spacing w:val="-7"/>
          <w:sz w:val="22"/>
        </w:rPr>
        <w:t> </w:t>
      </w:r>
      <w:r>
        <w:rPr>
          <w:sz w:val="22"/>
        </w:rPr>
        <w:t>y/o</w:t>
      </w:r>
      <w:r>
        <w:rPr>
          <w:spacing w:val="-5"/>
          <w:sz w:val="22"/>
        </w:rPr>
        <w:t> </w:t>
      </w:r>
      <w:r>
        <w:rPr>
          <w:sz w:val="22"/>
        </w:rPr>
        <w:t>infraestructuras</w:t>
      </w:r>
      <w:r>
        <w:rPr>
          <w:spacing w:val="-7"/>
          <w:sz w:val="22"/>
        </w:rPr>
        <w:t> </w:t>
      </w:r>
      <w:r>
        <w:rPr>
          <w:spacing w:val="-2"/>
          <w:sz w:val="22"/>
        </w:rPr>
        <w:t>tecnológicas.</w:t>
      </w:r>
    </w:p>
    <w:p>
      <w:pPr>
        <w:pStyle w:val="ListParagraph"/>
        <w:numPr>
          <w:ilvl w:val="0"/>
          <w:numId w:val="43"/>
        </w:numPr>
        <w:tabs>
          <w:tab w:pos="822" w:val="left" w:leader="none"/>
        </w:tabs>
        <w:spacing w:line="240" w:lineRule="auto" w:before="33" w:after="0"/>
        <w:ind w:left="822" w:right="0" w:hanging="339"/>
        <w:jc w:val="left"/>
        <w:rPr>
          <w:sz w:val="22"/>
        </w:rPr>
      </w:pPr>
      <w:r>
        <w:rPr>
          <w:sz w:val="22"/>
        </w:rPr>
        <w:t>Cambios</w:t>
      </w:r>
      <w:r>
        <w:rPr>
          <w:spacing w:val="-5"/>
          <w:sz w:val="22"/>
        </w:rPr>
        <w:t> </w:t>
      </w:r>
      <w:r>
        <w:rPr>
          <w:sz w:val="22"/>
        </w:rPr>
        <w:t>en</w:t>
      </w:r>
      <w:r>
        <w:rPr>
          <w:spacing w:val="-5"/>
          <w:sz w:val="22"/>
        </w:rPr>
        <w:t> </w:t>
      </w:r>
      <w:r>
        <w:rPr>
          <w:sz w:val="22"/>
        </w:rPr>
        <w:t>los</w:t>
      </w:r>
      <w:r>
        <w:rPr>
          <w:spacing w:val="-5"/>
          <w:sz w:val="22"/>
        </w:rPr>
        <w:t> </w:t>
      </w:r>
      <w:r>
        <w:rPr>
          <w:sz w:val="22"/>
        </w:rPr>
        <w:t>productos</w:t>
      </w:r>
      <w:r>
        <w:rPr>
          <w:spacing w:val="-4"/>
          <w:sz w:val="22"/>
        </w:rPr>
        <w:t> </w:t>
      </w:r>
      <w:r>
        <w:rPr>
          <w:sz w:val="22"/>
        </w:rPr>
        <w:t>y</w:t>
      </w:r>
      <w:r>
        <w:rPr>
          <w:spacing w:val="-5"/>
          <w:sz w:val="22"/>
        </w:rPr>
        <w:t> </w:t>
      </w:r>
      <w:r>
        <w:rPr>
          <w:sz w:val="22"/>
        </w:rPr>
        <w:t>servicios</w:t>
      </w:r>
      <w:r>
        <w:rPr>
          <w:spacing w:val="-5"/>
          <w:sz w:val="22"/>
        </w:rPr>
        <w:t> </w:t>
      </w:r>
      <w:r>
        <w:rPr>
          <w:sz w:val="22"/>
        </w:rPr>
        <w:t>de</w:t>
      </w:r>
      <w:r>
        <w:rPr>
          <w:spacing w:val="-5"/>
          <w:sz w:val="22"/>
        </w:rPr>
        <w:t> </w:t>
      </w:r>
      <w:r>
        <w:rPr>
          <w:sz w:val="22"/>
        </w:rPr>
        <w:t>terceras</w:t>
      </w:r>
      <w:r>
        <w:rPr>
          <w:spacing w:val="-7"/>
          <w:sz w:val="22"/>
        </w:rPr>
        <w:t> </w:t>
      </w:r>
      <w:r>
        <w:rPr>
          <w:spacing w:val="-2"/>
          <w:sz w:val="22"/>
        </w:rPr>
        <w:t>partes.</w:t>
      </w:r>
    </w:p>
    <w:p>
      <w:pPr>
        <w:pStyle w:val="ListParagraph"/>
        <w:numPr>
          <w:ilvl w:val="0"/>
          <w:numId w:val="43"/>
        </w:numPr>
        <w:tabs>
          <w:tab w:pos="822" w:val="left" w:leader="none"/>
        </w:tabs>
        <w:spacing w:line="240" w:lineRule="auto" w:before="32" w:after="0"/>
        <w:ind w:left="822" w:right="0" w:hanging="339"/>
        <w:jc w:val="left"/>
        <w:rPr>
          <w:sz w:val="22"/>
        </w:rPr>
      </w:pPr>
      <w:r>
        <w:rPr>
          <w:sz w:val="22"/>
        </w:rPr>
        <w:t>Surgimiento</w:t>
      </w:r>
      <w:r>
        <w:rPr>
          <w:spacing w:val="-6"/>
          <w:sz w:val="22"/>
        </w:rPr>
        <w:t> </w:t>
      </w:r>
      <w:r>
        <w:rPr>
          <w:sz w:val="22"/>
        </w:rPr>
        <w:t>de</w:t>
      </w:r>
      <w:r>
        <w:rPr>
          <w:spacing w:val="-7"/>
          <w:sz w:val="22"/>
        </w:rPr>
        <w:t> </w:t>
      </w:r>
      <w:r>
        <w:rPr>
          <w:sz w:val="22"/>
        </w:rPr>
        <w:t>nuevos</w:t>
      </w:r>
      <w:r>
        <w:rPr>
          <w:spacing w:val="-6"/>
          <w:sz w:val="22"/>
        </w:rPr>
        <w:t> </w:t>
      </w:r>
      <w:r>
        <w:rPr>
          <w:sz w:val="22"/>
        </w:rPr>
        <w:t>escenarios</w:t>
      </w:r>
      <w:r>
        <w:rPr>
          <w:spacing w:val="-5"/>
          <w:sz w:val="22"/>
        </w:rPr>
        <w:t> </w:t>
      </w:r>
      <w:r>
        <w:rPr>
          <w:sz w:val="22"/>
        </w:rPr>
        <w:t>de</w:t>
      </w:r>
      <w:r>
        <w:rPr>
          <w:spacing w:val="-8"/>
          <w:sz w:val="22"/>
        </w:rPr>
        <w:t> </w:t>
      </w:r>
      <w:r>
        <w:rPr>
          <w:spacing w:val="-2"/>
          <w:sz w:val="22"/>
        </w:rPr>
        <w:t>amenazas.</w:t>
      </w:r>
    </w:p>
    <w:p>
      <w:pPr>
        <w:pStyle w:val="ListParagraph"/>
        <w:numPr>
          <w:ilvl w:val="0"/>
          <w:numId w:val="43"/>
        </w:numPr>
        <w:tabs>
          <w:tab w:pos="822" w:val="left" w:leader="none"/>
        </w:tabs>
        <w:spacing w:line="240" w:lineRule="auto" w:before="33" w:after="0"/>
        <w:ind w:left="822" w:right="0" w:hanging="339"/>
        <w:jc w:val="left"/>
        <w:rPr>
          <w:sz w:val="22"/>
        </w:rPr>
      </w:pPr>
      <w:r>
        <w:rPr>
          <w:sz w:val="22"/>
        </w:rPr>
        <w:t>Cambios</w:t>
      </w:r>
      <w:r>
        <w:rPr>
          <w:spacing w:val="-8"/>
          <w:sz w:val="22"/>
        </w:rPr>
        <w:t> </w:t>
      </w:r>
      <w:r>
        <w:rPr>
          <w:spacing w:val="-2"/>
          <w:sz w:val="22"/>
        </w:rPr>
        <w:t>regulatorios.</w:t>
      </w:r>
    </w:p>
    <w:p>
      <w:pPr>
        <w:pStyle w:val="ListParagraph"/>
        <w:numPr>
          <w:ilvl w:val="0"/>
          <w:numId w:val="43"/>
        </w:numPr>
        <w:tabs>
          <w:tab w:pos="822" w:val="left" w:leader="none"/>
        </w:tabs>
        <w:spacing w:line="240" w:lineRule="auto" w:before="30" w:after="0"/>
        <w:ind w:left="822" w:right="0" w:hanging="339"/>
        <w:jc w:val="left"/>
        <w:rPr>
          <w:sz w:val="22"/>
        </w:rPr>
      </w:pPr>
      <w:r>
        <w:rPr>
          <w:sz w:val="22"/>
        </w:rPr>
        <w:t>Indicadores</w:t>
      </w:r>
      <w:r>
        <w:rPr>
          <w:spacing w:val="-7"/>
          <w:sz w:val="22"/>
        </w:rPr>
        <w:t> </w:t>
      </w:r>
      <w:r>
        <w:rPr>
          <w:sz w:val="22"/>
        </w:rPr>
        <w:t>clave</w:t>
      </w:r>
      <w:r>
        <w:rPr>
          <w:spacing w:val="-6"/>
          <w:sz w:val="22"/>
        </w:rPr>
        <w:t> </w:t>
      </w:r>
      <w:r>
        <w:rPr>
          <w:sz w:val="22"/>
        </w:rPr>
        <w:t>de</w:t>
      </w:r>
      <w:r>
        <w:rPr>
          <w:spacing w:val="-2"/>
          <w:sz w:val="22"/>
        </w:rPr>
        <w:t> riesgo.</w:t>
      </w:r>
    </w:p>
    <w:p>
      <w:pPr>
        <w:pStyle w:val="ListParagraph"/>
        <w:numPr>
          <w:ilvl w:val="0"/>
          <w:numId w:val="43"/>
        </w:numPr>
        <w:tabs>
          <w:tab w:pos="822" w:val="left" w:leader="none"/>
        </w:tabs>
        <w:spacing w:line="240" w:lineRule="auto" w:before="33" w:after="0"/>
        <w:ind w:left="822" w:right="0" w:hanging="339"/>
        <w:jc w:val="left"/>
        <w:rPr>
          <w:sz w:val="22"/>
        </w:rPr>
      </w:pPr>
      <w:r>
        <w:rPr>
          <w:sz w:val="22"/>
        </w:rPr>
        <w:t>Resultados</w:t>
      </w:r>
      <w:r>
        <w:rPr>
          <w:spacing w:val="-4"/>
          <w:sz w:val="22"/>
        </w:rPr>
        <w:t> </w:t>
      </w:r>
      <w:r>
        <w:rPr>
          <w:sz w:val="22"/>
        </w:rPr>
        <w:t>de</w:t>
      </w:r>
      <w:r>
        <w:rPr>
          <w:spacing w:val="-8"/>
          <w:sz w:val="22"/>
        </w:rPr>
        <w:t> </w:t>
      </w:r>
      <w:r>
        <w:rPr>
          <w:sz w:val="22"/>
        </w:rPr>
        <w:t>los</w:t>
      </w:r>
      <w:r>
        <w:rPr>
          <w:spacing w:val="-5"/>
          <w:sz w:val="22"/>
        </w:rPr>
        <w:t> </w:t>
      </w:r>
      <w:r>
        <w:rPr>
          <w:sz w:val="22"/>
        </w:rPr>
        <w:t>ejercicios</w:t>
      </w:r>
      <w:r>
        <w:rPr>
          <w:spacing w:val="-5"/>
          <w:sz w:val="22"/>
        </w:rPr>
        <w:t> </w:t>
      </w:r>
      <w:r>
        <w:rPr>
          <w:sz w:val="22"/>
        </w:rPr>
        <w:t>y</w:t>
      </w:r>
      <w:r>
        <w:rPr>
          <w:spacing w:val="-5"/>
          <w:sz w:val="22"/>
        </w:rPr>
        <w:t> </w:t>
      </w:r>
      <w:r>
        <w:rPr>
          <w:sz w:val="22"/>
        </w:rPr>
        <w:t>pruebas</w:t>
      </w:r>
      <w:r>
        <w:rPr>
          <w:spacing w:val="-3"/>
          <w:sz w:val="22"/>
        </w:rPr>
        <w:t> </w:t>
      </w:r>
      <w:r>
        <w:rPr>
          <w:spacing w:val="-2"/>
          <w:sz w:val="22"/>
        </w:rPr>
        <w:t>realizadas.</w:t>
      </w:r>
    </w:p>
    <w:p>
      <w:pPr>
        <w:pStyle w:val="ListParagraph"/>
        <w:numPr>
          <w:ilvl w:val="0"/>
          <w:numId w:val="43"/>
        </w:numPr>
        <w:tabs>
          <w:tab w:pos="822" w:val="left" w:leader="none"/>
        </w:tabs>
        <w:spacing w:line="240" w:lineRule="auto" w:before="30" w:after="0"/>
        <w:ind w:left="822" w:right="0" w:hanging="339"/>
        <w:jc w:val="left"/>
        <w:rPr>
          <w:sz w:val="22"/>
        </w:rPr>
      </w:pPr>
      <w:r>
        <w:rPr>
          <w:sz w:val="22"/>
        </w:rPr>
        <w:t>Resultados</w:t>
      </w:r>
      <w:r>
        <w:rPr>
          <w:spacing w:val="-5"/>
          <w:sz w:val="22"/>
        </w:rPr>
        <w:t> </w:t>
      </w:r>
      <w:r>
        <w:rPr>
          <w:sz w:val="22"/>
        </w:rPr>
        <w:t>de</w:t>
      </w:r>
      <w:r>
        <w:rPr>
          <w:spacing w:val="-9"/>
          <w:sz w:val="22"/>
        </w:rPr>
        <w:t> </w:t>
      </w:r>
      <w:r>
        <w:rPr>
          <w:sz w:val="22"/>
        </w:rPr>
        <w:t>las</w:t>
      </w:r>
      <w:r>
        <w:rPr>
          <w:spacing w:val="-6"/>
          <w:sz w:val="22"/>
        </w:rPr>
        <w:t> </w:t>
      </w:r>
      <w:r>
        <w:rPr>
          <w:sz w:val="22"/>
        </w:rPr>
        <w:t>actividades</w:t>
      </w:r>
      <w:r>
        <w:rPr>
          <w:spacing w:val="-6"/>
          <w:sz w:val="22"/>
        </w:rPr>
        <w:t> </w:t>
      </w:r>
      <w:r>
        <w:rPr>
          <w:sz w:val="22"/>
        </w:rPr>
        <w:t>de</w:t>
      </w:r>
      <w:r>
        <w:rPr>
          <w:spacing w:val="-6"/>
          <w:sz w:val="22"/>
        </w:rPr>
        <w:t> </w:t>
      </w:r>
      <w:r>
        <w:rPr>
          <w:sz w:val="22"/>
        </w:rPr>
        <w:t>auditoría</w:t>
      </w:r>
      <w:r>
        <w:rPr>
          <w:spacing w:val="-3"/>
          <w:sz w:val="22"/>
        </w:rPr>
        <w:t> </w:t>
      </w:r>
      <w:r>
        <w:rPr>
          <w:sz w:val="22"/>
        </w:rPr>
        <w:t>o</w:t>
      </w:r>
      <w:r>
        <w:rPr>
          <w:spacing w:val="-6"/>
          <w:sz w:val="22"/>
        </w:rPr>
        <w:t> </w:t>
      </w:r>
      <w:r>
        <w:rPr>
          <w:sz w:val="22"/>
        </w:rPr>
        <w:t>evaluaciones</w:t>
      </w:r>
      <w:r>
        <w:rPr>
          <w:spacing w:val="-6"/>
          <w:sz w:val="22"/>
        </w:rPr>
        <w:t> </w:t>
      </w:r>
      <w:r>
        <w:rPr>
          <w:sz w:val="22"/>
        </w:rPr>
        <w:t>internas</w:t>
      </w:r>
      <w:r>
        <w:rPr>
          <w:spacing w:val="-6"/>
          <w:sz w:val="22"/>
        </w:rPr>
        <w:t> </w:t>
      </w:r>
      <w:r>
        <w:rPr>
          <w:sz w:val="22"/>
        </w:rPr>
        <w:t>o</w:t>
      </w:r>
      <w:r>
        <w:rPr>
          <w:spacing w:val="-6"/>
          <w:sz w:val="22"/>
        </w:rPr>
        <w:t> </w:t>
      </w:r>
      <w:r>
        <w:rPr>
          <w:spacing w:val="-2"/>
          <w:sz w:val="22"/>
        </w:rPr>
        <w:t>externas.</w:t>
      </w:r>
    </w:p>
    <w:p>
      <w:pPr>
        <w:pStyle w:val="ListParagraph"/>
        <w:spacing w:after="0" w:line="240" w:lineRule="auto"/>
        <w:jc w:val="left"/>
        <w:rPr>
          <w:sz w:val="22"/>
        </w:rPr>
        <w:sectPr>
          <w:pgSz w:w="11910" w:h="16840"/>
          <w:pgMar w:header="569" w:footer="0" w:top="1620" w:bottom="280" w:left="1417" w:right="283"/>
        </w:sectPr>
      </w:pPr>
    </w:p>
    <w:p>
      <w:pPr>
        <w:pStyle w:val="BodyText"/>
        <w:spacing w:before="145"/>
      </w:pPr>
    </w:p>
    <w:p>
      <w:pPr>
        <w:pStyle w:val="ListParagraph"/>
        <w:numPr>
          <w:ilvl w:val="1"/>
          <w:numId w:val="38"/>
        </w:numPr>
        <w:tabs>
          <w:tab w:pos="537" w:val="left" w:leader="none"/>
        </w:tabs>
        <w:spacing w:line="240" w:lineRule="auto" w:before="0" w:after="0"/>
        <w:ind w:left="537" w:right="0" w:hanging="423"/>
        <w:jc w:val="left"/>
        <w:rPr>
          <w:sz w:val="22"/>
        </w:rPr>
      </w:pPr>
      <w:r>
        <w:rPr>
          <w:sz w:val="22"/>
        </w:rPr>
        <w:t>Control</w:t>
      </w:r>
      <w:r>
        <w:rPr>
          <w:spacing w:val="-4"/>
          <w:sz w:val="22"/>
        </w:rPr>
        <w:t> </w:t>
      </w:r>
      <w:r>
        <w:rPr>
          <w:sz w:val="22"/>
        </w:rPr>
        <w:t>y</w:t>
      </w:r>
      <w:r>
        <w:rPr>
          <w:spacing w:val="-5"/>
          <w:sz w:val="22"/>
        </w:rPr>
        <w:t> </w:t>
      </w:r>
      <w:r>
        <w:rPr>
          <w:sz w:val="22"/>
        </w:rPr>
        <w:t>reportes</w:t>
      </w:r>
      <w:r>
        <w:rPr>
          <w:spacing w:val="-4"/>
          <w:sz w:val="22"/>
        </w:rPr>
        <w:t> </w:t>
      </w:r>
      <w:r>
        <w:rPr>
          <w:sz w:val="22"/>
        </w:rPr>
        <w:t>de</w:t>
      </w:r>
      <w:r>
        <w:rPr>
          <w:spacing w:val="-2"/>
          <w:sz w:val="22"/>
        </w:rPr>
        <w:t> gestión</w:t>
      </w:r>
    </w:p>
    <w:p>
      <w:pPr>
        <w:pStyle w:val="BodyText"/>
        <w:spacing w:before="242"/>
        <w:ind w:left="114" w:right="282"/>
        <w:jc w:val="both"/>
      </w:pPr>
      <w:r>
        <w:rPr/>
        <w:t>Las entidades deberán definir un proceso de control sobre la gestión de la continuidad del negocio, mediante procedimientos, herramientas y métricas que permitan realizar un seguimiento y evalua-ción de las tareas desarrolladas y del cumplimiento de objetivos.</w:t>
      </w:r>
    </w:p>
    <w:p>
      <w:pPr>
        <w:pStyle w:val="BodyText"/>
        <w:spacing w:line="244" w:lineRule="auto" w:before="237"/>
        <w:ind w:left="114" w:right="287"/>
        <w:jc w:val="both"/>
      </w:pPr>
      <w:r>
        <w:rPr/>
        <w:t>Las métricas deberán incluir indicadores o umbrales que permitan controlar los desvíos respecto de lo planificado, tanto para los planes de continuidad, los de capacitación como los de pruebas.</w:t>
      </w:r>
    </w:p>
    <w:p>
      <w:pPr>
        <w:pStyle w:val="BodyText"/>
        <w:spacing w:before="232"/>
        <w:ind w:left="114" w:right="276"/>
        <w:jc w:val="both"/>
      </w:pPr>
      <w:r>
        <w:rPr/>
        <w:t>Entre las actividades de mejora continua, se deberán documentar, analizar e incluir las lecciones aprendidas de la ejecución de los planes, del análisis de impacto del negocio, la evaluación de ries-gos y de los ejercicios y pruebas realizadas.</w:t>
      </w:r>
    </w:p>
    <w:p>
      <w:pPr>
        <w:pStyle w:val="BodyText"/>
        <w:spacing w:before="240"/>
        <w:ind w:left="114" w:right="278"/>
        <w:jc w:val="both"/>
      </w:pPr>
      <w:r>
        <w:rPr/>
        <w:t>Se deberá establecer la frecuencia y los canales formales de comunicación de los resultados de la gestión de las áreas al Directorio y la Alta Gerencia. A su vez, la Alta Gerencia deberá informar so-bre la gestión de la continuidad del negocio al Directorio o autoridad equivalente.</w:t>
      </w:r>
    </w:p>
    <w:p>
      <w:pPr>
        <w:pStyle w:val="BodyText"/>
        <w:spacing w:after="0"/>
        <w:jc w:val="both"/>
        <w:sectPr>
          <w:pgSz w:w="11910" w:h="16840"/>
          <w:pgMar w:header="569" w:footer="0" w:top="1620" w:bottom="280" w:left="1417" w:right="283"/>
        </w:sectPr>
      </w:pPr>
    </w:p>
    <w:p>
      <w:pPr>
        <w:pStyle w:val="BodyText"/>
      </w:pPr>
    </w:p>
    <w:p>
      <w:pPr>
        <w:pStyle w:val="BodyText"/>
        <w:spacing w:before="132"/>
      </w:pPr>
    </w:p>
    <w:p>
      <w:pPr>
        <w:pStyle w:val="BodyText"/>
        <w:ind w:left="114"/>
        <w:jc w:val="both"/>
      </w:pPr>
      <w:r>
        <w:rPr/>
        <w:t>Sección</w:t>
      </w:r>
      <w:r>
        <w:rPr>
          <w:spacing w:val="-7"/>
        </w:rPr>
        <w:t> </w:t>
      </w:r>
      <w:r>
        <w:rPr/>
        <w:t>7.</w:t>
      </w:r>
      <w:r>
        <w:rPr>
          <w:spacing w:val="-7"/>
        </w:rPr>
        <w:t> </w:t>
      </w:r>
      <w:r>
        <w:rPr/>
        <w:t>Infraestructura</w:t>
      </w:r>
      <w:r>
        <w:rPr>
          <w:spacing w:val="-4"/>
        </w:rPr>
        <w:t> </w:t>
      </w:r>
      <w:r>
        <w:rPr/>
        <w:t>tecnológica</w:t>
      </w:r>
      <w:r>
        <w:rPr>
          <w:spacing w:val="-8"/>
        </w:rPr>
        <w:t> </w:t>
      </w:r>
      <w:r>
        <w:rPr/>
        <w:t>y</w:t>
      </w:r>
      <w:r>
        <w:rPr>
          <w:spacing w:val="-6"/>
        </w:rPr>
        <w:t> </w:t>
      </w:r>
      <w:r>
        <w:rPr>
          <w:spacing w:val="-2"/>
        </w:rPr>
        <w:t>procesamiento</w:t>
      </w:r>
    </w:p>
    <w:p>
      <w:pPr>
        <w:pStyle w:val="BodyText"/>
        <w:spacing w:before="228"/>
      </w:pPr>
    </w:p>
    <w:p>
      <w:pPr>
        <w:pStyle w:val="ListParagraph"/>
        <w:numPr>
          <w:ilvl w:val="1"/>
          <w:numId w:val="44"/>
        </w:numPr>
        <w:tabs>
          <w:tab w:pos="539" w:val="left" w:leader="none"/>
        </w:tabs>
        <w:spacing w:line="240" w:lineRule="auto" w:before="1" w:after="0"/>
        <w:ind w:left="539" w:right="0" w:hanging="425"/>
        <w:jc w:val="left"/>
        <w:rPr>
          <w:sz w:val="22"/>
        </w:rPr>
      </w:pPr>
      <w:r>
        <w:rPr>
          <w:sz w:val="22"/>
        </w:rPr>
        <w:t>Gestión</w:t>
      </w:r>
      <w:r>
        <w:rPr>
          <w:spacing w:val="-8"/>
          <w:sz w:val="22"/>
        </w:rPr>
        <w:t> </w:t>
      </w:r>
      <w:r>
        <w:rPr>
          <w:sz w:val="22"/>
        </w:rPr>
        <w:t>de</w:t>
      </w:r>
      <w:r>
        <w:rPr>
          <w:spacing w:val="-6"/>
          <w:sz w:val="22"/>
        </w:rPr>
        <w:t> </w:t>
      </w:r>
      <w:r>
        <w:rPr>
          <w:sz w:val="22"/>
        </w:rPr>
        <w:t>la</w:t>
      </w:r>
      <w:r>
        <w:rPr>
          <w:spacing w:val="-6"/>
          <w:sz w:val="22"/>
        </w:rPr>
        <w:t> </w:t>
      </w:r>
      <w:r>
        <w:rPr>
          <w:sz w:val="22"/>
        </w:rPr>
        <w:t>infraestructura</w:t>
      </w:r>
      <w:r>
        <w:rPr>
          <w:spacing w:val="-3"/>
          <w:sz w:val="22"/>
        </w:rPr>
        <w:t> </w:t>
      </w:r>
      <w:r>
        <w:rPr>
          <w:spacing w:val="-2"/>
          <w:sz w:val="22"/>
        </w:rPr>
        <w:t>tecnológica</w:t>
      </w:r>
    </w:p>
    <w:p>
      <w:pPr>
        <w:pStyle w:val="BodyText"/>
        <w:spacing w:line="256" w:lineRule="auto" w:before="236"/>
        <w:ind w:left="114" w:right="278"/>
        <w:jc w:val="both"/>
      </w:pPr>
      <w:r>
        <w:rPr/>
        <w:t>Las entidades deberán definir estructuras, procesos y procedimientos para las actividades de ges-tión de actualizaciones y configuraciones, la implementación de cambios, el monitoreo de la infraes-tructura, la operación de los sistemas y la gestión de las comunicaciones. Los procesos estableci-dos deberán asegurar:</w:t>
      </w:r>
    </w:p>
    <w:p>
      <w:pPr>
        <w:pStyle w:val="ListParagraph"/>
        <w:numPr>
          <w:ilvl w:val="2"/>
          <w:numId w:val="44"/>
        </w:numPr>
        <w:tabs>
          <w:tab w:pos="822" w:val="left" w:leader="none"/>
          <w:tab w:pos="834" w:val="left" w:leader="none"/>
        </w:tabs>
        <w:spacing w:line="256" w:lineRule="auto" w:before="252" w:after="0"/>
        <w:ind w:left="834" w:right="286" w:hanging="351"/>
        <w:jc w:val="left"/>
        <w:rPr>
          <w:sz w:val="22"/>
        </w:rPr>
      </w:pPr>
      <w:r>
        <w:rPr>
          <w:sz w:val="22"/>
        </w:rPr>
        <w:t>La alineación de la infraestructura, las operaciones y las comunicaciones con la arquitectura empresarial y los objetivos de resiliencia.</w:t>
      </w:r>
    </w:p>
    <w:p>
      <w:pPr>
        <w:pStyle w:val="ListParagraph"/>
        <w:numPr>
          <w:ilvl w:val="2"/>
          <w:numId w:val="44"/>
        </w:numPr>
        <w:tabs>
          <w:tab w:pos="822" w:val="left" w:leader="none"/>
        </w:tabs>
        <w:spacing w:line="240" w:lineRule="auto" w:before="15" w:after="0"/>
        <w:ind w:left="822" w:right="0" w:hanging="339"/>
        <w:jc w:val="left"/>
        <w:rPr>
          <w:sz w:val="22"/>
        </w:rPr>
      </w:pPr>
      <w:r>
        <w:rPr>
          <w:sz w:val="22"/>
        </w:rPr>
        <w:t>La</w:t>
      </w:r>
      <w:r>
        <w:rPr>
          <w:spacing w:val="-6"/>
          <w:sz w:val="22"/>
        </w:rPr>
        <w:t> </w:t>
      </w:r>
      <w:r>
        <w:rPr>
          <w:sz w:val="22"/>
        </w:rPr>
        <w:t>preservación</w:t>
      </w:r>
      <w:r>
        <w:rPr>
          <w:spacing w:val="-5"/>
          <w:sz w:val="22"/>
        </w:rPr>
        <w:t> </w:t>
      </w:r>
      <w:r>
        <w:rPr>
          <w:sz w:val="22"/>
        </w:rPr>
        <w:t>de</w:t>
      </w:r>
      <w:r>
        <w:rPr>
          <w:spacing w:val="-6"/>
          <w:sz w:val="22"/>
        </w:rPr>
        <w:t> </w:t>
      </w:r>
      <w:r>
        <w:rPr>
          <w:sz w:val="22"/>
        </w:rPr>
        <w:t>la</w:t>
      </w:r>
      <w:r>
        <w:rPr>
          <w:spacing w:val="-7"/>
          <w:sz w:val="22"/>
        </w:rPr>
        <w:t> </w:t>
      </w:r>
      <w:r>
        <w:rPr>
          <w:sz w:val="22"/>
        </w:rPr>
        <w:t>confidencialidad,</w:t>
      </w:r>
      <w:r>
        <w:rPr>
          <w:spacing w:val="-7"/>
          <w:sz w:val="22"/>
        </w:rPr>
        <w:t> </w:t>
      </w:r>
      <w:r>
        <w:rPr>
          <w:sz w:val="22"/>
        </w:rPr>
        <w:t>integridad</w:t>
      </w:r>
      <w:r>
        <w:rPr>
          <w:spacing w:val="-6"/>
          <w:sz w:val="22"/>
        </w:rPr>
        <w:t> </w:t>
      </w:r>
      <w:r>
        <w:rPr>
          <w:sz w:val="22"/>
        </w:rPr>
        <w:t>y</w:t>
      </w:r>
      <w:r>
        <w:rPr>
          <w:spacing w:val="-8"/>
          <w:sz w:val="22"/>
        </w:rPr>
        <w:t> </w:t>
      </w:r>
      <w:r>
        <w:rPr>
          <w:sz w:val="22"/>
        </w:rPr>
        <w:t>disponibilidad</w:t>
      </w:r>
      <w:r>
        <w:rPr>
          <w:spacing w:val="-7"/>
          <w:sz w:val="22"/>
        </w:rPr>
        <w:t> </w:t>
      </w:r>
      <w:r>
        <w:rPr>
          <w:sz w:val="22"/>
        </w:rPr>
        <w:t>de</w:t>
      </w:r>
      <w:r>
        <w:rPr>
          <w:spacing w:val="-6"/>
          <w:sz w:val="22"/>
        </w:rPr>
        <w:t> </w:t>
      </w:r>
      <w:r>
        <w:rPr>
          <w:sz w:val="22"/>
        </w:rPr>
        <w:t>la</w:t>
      </w:r>
      <w:r>
        <w:rPr>
          <w:spacing w:val="-7"/>
          <w:sz w:val="22"/>
        </w:rPr>
        <w:t> </w:t>
      </w:r>
      <w:r>
        <w:rPr>
          <w:sz w:val="22"/>
        </w:rPr>
        <w:t>información</w:t>
      </w:r>
      <w:r>
        <w:rPr>
          <w:spacing w:val="-3"/>
          <w:sz w:val="22"/>
        </w:rPr>
        <w:t> </w:t>
      </w:r>
      <w:r>
        <w:rPr>
          <w:spacing w:val="-2"/>
          <w:sz w:val="22"/>
        </w:rPr>
        <w:t>afectada.</w:t>
      </w:r>
    </w:p>
    <w:p>
      <w:pPr>
        <w:pStyle w:val="ListParagraph"/>
        <w:numPr>
          <w:ilvl w:val="2"/>
          <w:numId w:val="44"/>
        </w:numPr>
        <w:tabs>
          <w:tab w:pos="822" w:val="left" w:leader="none"/>
        </w:tabs>
        <w:spacing w:line="240" w:lineRule="auto" w:before="28" w:after="0"/>
        <w:ind w:left="822" w:right="0" w:hanging="339"/>
        <w:jc w:val="left"/>
        <w:rPr>
          <w:sz w:val="22"/>
        </w:rPr>
      </w:pPr>
      <w:r>
        <w:rPr>
          <w:sz w:val="22"/>
        </w:rPr>
        <w:t>La</w:t>
      </w:r>
      <w:r>
        <w:rPr>
          <w:spacing w:val="-5"/>
          <w:sz w:val="22"/>
        </w:rPr>
        <w:t> </w:t>
      </w:r>
      <w:r>
        <w:rPr>
          <w:sz w:val="22"/>
        </w:rPr>
        <w:t>implementación</w:t>
      </w:r>
      <w:r>
        <w:rPr>
          <w:spacing w:val="-5"/>
          <w:sz w:val="22"/>
        </w:rPr>
        <w:t> </w:t>
      </w:r>
      <w:r>
        <w:rPr>
          <w:sz w:val="22"/>
        </w:rPr>
        <w:t>de</w:t>
      </w:r>
      <w:r>
        <w:rPr>
          <w:spacing w:val="-7"/>
          <w:sz w:val="22"/>
        </w:rPr>
        <w:t> </w:t>
      </w:r>
      <w:r>
        <w:rPr>
          <w:sz w:val="22"/>
        </w:rPr>
        <w:t>medidas</w:t>
      </w:r>
      <w:r>
        <w:rPr>
          <w:spacing w:val="-4"/>
          <w:sz w:val="22"/>
        </w:rPr>
        <w:t> </w:t>
      </w:r>
      <w:r>
        <w:rPr>
          <w:sz w:val="22"/>
        </w:rPr>
        <w:t>para</w:t>
      </w:r>
      <w:r>
        <w:rPr>
          <w:spacing w:val="-5"/>
          <w:sz w:val="22"/>
        </w:rPr>
        <w:t> </w:t>
      </w:r>
      <w:r>
        <w:rPr>
          <w:sz w:val="22"/>
        </w:rPr>
        <w:t>evitar</w:t>
      </w:r>
      <w:r>
        <w:rPr>
          <w:spacing w:val="-6"/>
          <w:sz w:val="22"/>
        </w:rPr>
        <w:t> </w:t>
      </w:r>
      <w:r>
        <w:rPr>
          <w:sz w:val="22"/>
        </w:rPr>
        <w:t>la</w:t>
      </w:r>
      <w:r>
        <w:rPr>
          <w:spacing w:val="-5"/>
          <w:sz w:val="22"/>
        </w:rPr>
        <w:t> </w:t>
      </w:r>
      <w:r>
        <w:rPr>
          <w:sz w:val="22"/>
        </w:rPr>
        <w:t>existencia</w:t>
      </w:r>
      <w:r>
        <w:rPr>
          <w:spacing w:val="-4"/>
          <w:sz w:val="22"/>
        </w:rPr>
        <w:t> </w:t>
      </w:r>
      <w:r>
        <w:rPr>
          <w:sz w:val="22"/>
        </w:rPr>
        <w:t>de</w:t>
      </w:r>
      <w:r>
        <w:rPr>
          <w:spacing w:val="-7"/>
          <w:sz w:val="22"/>
        </w:rPr>
        <w:t> </w:t>
      </w:r>
      <w:r>
        <w:rPr>
          <w:sz w:val="22"/>
        </w:rPr>
        <w:t>puntos</w:t>
      </w:r>
      <w:r>
        <w:rPr>
          <w:spacing w:val="-5"/>
          <w:sz w:val="22"/>
        </w:rPr>
        <w:t> </w:t>
      </w:r>
      <w:r>
        <w:rPr>
          <w:sz w:val="22"/>
        </w:rPr>
        <w:t>únicos</w:t>
      </w:r>
      <w:r>
        <w:rPr>
          <w:spacing w:val="-5"/>
          <w:sz w:val="22"/>
        </w:rPr>
        <w:t> </w:t>
      </w:r>
      <w:r>
        <w:rPr>
          <w:sz w:val="22"/>
        </w:rPr>
        <w:t>de</w:t>
      </w:r>
      <w:r>
        <w:rPr>
          <w:spacing w:val="-6"/>
          <w:sz w:val="22"/>
        </w:rPr>
        <w:t> </w:t>
      </w:r>
      <w:r>
        <w:rPr>
          <w:spacing w:val="-2"/>
          <w:sz w:val="22"/>
        </w:rPr>
        <w:t>falla.</w:t>
      </w:r>
    </w:p>
    <w:p>
      <w:pPr>
        <w:pStyle w:val="ListParagraph"/>
        <w:numPr>
          <w:ilvl w:val="2"/>
          <w:numId w:val="44"/>
        </w:numPr>
        <w:tabs>
          <w:tab w:pos="822" w:val="left" w:leader="none"/>
          <w:tab w:pos="834" w:val="left" w:leader="none"/>
        </w:tabs>
        <w:spacing w:line="256" w:lineRule="auto" w:before="33" w:after="0"/>
        <w:ind w:left="834" w:right="288" w:hanging="351"/>
        <w:jc w:val="left"/>
        <w:rPr>
          <w:sz w:val="22"/>
        </w:rPr>
      </w:pPr>
      <w:r>
        <w:rPr>
          <w:sz w:val="22"/>
        </w:rPr>
        <w:t>La</w:t>
      </w:r>
      <w:r>
        <w:rPr>
          <w:spacing w:val="31"/>
          <w:sz w:val="22"/>
        </w:rPr>
        <w:t> </w:t>
      </w:r>
      <w:r>
        <w:rPr>
          <w:sz w:val="22"/>
        </w:rPr>
        <w:t>aplicación</w:t>
      </w:r>
      <w:r>
        <w:rPr>
          <w:spacing w:val="31"/>
          <w:sz w:val="22"/>
        </w:rPr>
        <w:t> </w:t>
      </w:r>
      <w:r>
        <w:rPr>
          <w:sz w:val="22"/>
        </w:rPr>
        <w:t>de</w:t>
      </w:r>
      <w:r>
        <w:rPr>
          <w:spacing w:val="29"/>
          <w:sz w:val="22"/>
        </w:rPr>
        <w:t> </w:t>
      </w:r>
      <w:r>
        <w:rPr>
          <w:sz w:val="22"/>
        </w:rPr>
        <w:t>mecanismos</w:t>
      </w:r>
      <w:r>
        <w:rPr>
          <w:spacing w:val="30"/>
          <w:sz w:val="22"/>
        </w:rPr>
        <w:t> </w:t>
      </w:r>
      <w:r>
        <w:rPr>
          <w:sz w:val="22"/>
        </w:rPr>
        <w:t>que</w:t>
      </w:r>
      <w:r>
        <w:rPr>
          <w:spacing w:val="29"/>
          <w:sz w:val="22"/>
        </w:rPr>
        <w:t> </w:t>
      </w:r>
      <w:r>
        <w:rPr>
          <w:sz w:val="22"/>
        </w:rPr>
        <w:t>permitan</w:t>
      </w:r>
      <w:r>
        <w:rPr>
          <w:spacing w:val="31"/>
          <w:sz w:val="22"/>
        </w:rPr>
        <w:t> </w:t>
      </w:r>
      <w:r>
        <w:rPr>
          <w:sz w:val="22"/>
        </w:rPr>
        <w:t>asegurar</w:t>
      </w:r>
      <w:r>
        <w:rPr>
          <w:spacing w:val="30"/>
          <w:sz w:val="22"/>
        </w:rPr>
        <w:t> </w:t>
      </w:r>
      <w:r>
        <w:rPr>
          <w:sz w:val="22"/>
        </w:rPr>
        <w:t>la</w:t>
      </w:r>
      <w:r>
        <w:rPr>
          <w:spacing w:val="29"/>
          <w:sz w:val="22"/>
        </w:rPr>
        <w:t> </w:t>
      </w:r>
      <w:r>
        <w:rPr>
          <w:sz w:val="22"/>
        </w:rPr>
        <w:t>trazabilidad</w:t>
      </w:r>
      <w:r>
        <w:rPr>
          <w:spacing w:val="29"/>
          <w:sz w:val="22"/>
        </w:rPr>
        <w:t> </w:t>
      </w:r>
      <w:r>
        <w:rPr>
          <w:sz w:val="22"/>
        </w:rPr>
        <w:t>de</w:t>
      </w:r>
      <w:r>
        <w:rPr>
          <w:spacing w:val="29"/>
          <w:sz w:val="22"/>
        </w:rPr>
        <w:t> </w:t>
      </w:r>
      <w:r>
        <w:rPr>
          <w:sz w:val="22"/>
        </w:rPr>
        <w:t>las</w:t>
      </w:r>
      <w:r>
        <w:rPr>
          <w:spacing w:val="30"/>
          <w:sz w:val="22"/>
        </w:rPr>
        <w:t> </w:t>
      </w:r>
      <w:r>
        <w:rPr>
          <w:sz w:val="22"/>
        </w:rPr>
        <w:t>actividades</w:t>
      </w:r>
      <w:r>
        <w:rPr>
          <w:spacing w:val="30"/>
          <w:sz w:val="22"/>
        </w:rPr>
        <w:t> </w:t>
      </w:r>
      <w:r>
        <w:rPr>
          <w:sz w:val="22"/>
        </w:rPr>
        <w:t>de gestión realizadas.</w:t>
      </w:r>
    </w:p>
    <w:p>
      <w:pPr>
        <w:pStyle w:val="ListParagraph"/>
        <w:numPr>
          <w:ilvl w:val="2"/>
          <w:numId w:val="44"/>
        </w:numPr>
        <w:tabs>
          <w:tab w:pos="822" w:val="left" w:leader="none"/>
        </w:tabs>
        <w:spacing w:line="240" w:lineRule="auto" w:before="13" w:after="0"/>
        <w:ind w:left="822" w:right="0" w:hanging="339"/>
        <w:jc w:val="left"/>
        <w:rPr>
          <w:sz w:val="22"/>
        </w:rPr>
      </w:pPr>
      <w:r>
        <w:rPr>
          <w:sz w:val="22"/>
        </w:rPr>
        <w:t>Una</w:t>
      </w:r>
      <w:r>
        <w:rPr>
          <w:spacing w:val="-6"/>
          <w:sz w:val="22"/>
        </w:rPr>
        <w:t> </w:t>
      </w:r>
      <w:r>
        <w:rPr>
          <w:sz w:val="22"/>
        </w:rPr>
        <w:t>gestión</w:t>
      </w:r>
      <w:r>
        <w:rPr>
          <w:spacing w:val="-4"/>
          <w:sz w:val="22"/>
        </w:rPr>
        <w:t> </w:t>
      </w:r>
      <w:r>
        <w:rPr>
          <w:sz w:val="22"/>
        </w:rPr>
        <w:t>de</w:t>
      </w:r>
      <w:r>
        <w:rPr>
          <w:spacing w:val="-6"/>
          <w:sz w:val="22"/>
        </w:rPr>
        <w:t> </w:t>
      </w:r>
      <w:r>
        <w:rPr>
          <w:sz w:val="22"/>
        </w:rPr>
        <w:t>incidentes</w:t>
      </w:r>
      <w:r>
        <w:rPr>
          <w:spacing w:val="-4"/>
          <w:sz w:val="22"/>
        </w:rPr>
        <w:t> </w:t>
      </w:r>
      <w:r>
        <w:rPr>
          <w:sz w:val="22"/>
        </w:rPr>
        <w:t>alineada</w:t>
      </w:r>
      <w:r>
        <w:rPr>
          <w:spacing w:val="-4"/>
          <w:sz w:val="22"/>
        </w:rPr>
        <w:t> </w:t>
      </w:r>
      <w:r>
        <w:rPr>
          <w:sz w:val="22"/>
        </w:rPr>
        <w:t>con</w:t>
      </w:r>
      <w:r>
        <w:rPr>
          <w:spacing w:val="-4"/>
          <w:sz w:val="22"/>
        </w:rPr>
        <w:t> </w:t>
      </w:r>
      <w:r>
        <w:rPr>
          <w:sz w:val="22"/>
        </w:rPr>
        <w:t>lo</w:t>
      </w:r>
      <w:r>
        <w:rPr>
          <w:spacing w:val="-6"/>
          <w:sz w:val="22"/>
        </w:rPr>
        <w:t> </w:t>
      </w:r>
      <w:r>
        <w:rPr>
          <w:sz w:val="22"/>
        </w:rPr>
        <w:t>dispuesto</w:t>
      </w:r>
      <w:r>
        <w:rPr>
          <w:spacing w:val="-5"/>
          <w:sz w:val="22"/>
        </w:rPr>
        <w:t> </w:t>
      </w:r>
      <w:r>
        <w:rPr>
          <w:sz w:val="22"/>
        </w:rPr>
        <w:t>en</w:t>
      </w:r>
      <w:r>
        <w:rPr>
          <w:spacing w:val="-6"/>
          <w:sz w:val="22"/>
        </w:rPr>
        <w:t> </w:t>
      </w:r>
      <w:r>
        <w:rPr>
          <w:sz w:val="22"/>
        </w:rPr>
        <w:t>la</w:t>
      </w:r>
      <w:r>
        <w:rPr>
          <w:spacing w:val="-4"/>
          <w:sz w:val="22"/>
        </w:rPr>
        <w:t> </w:t>
      </w:r>
      <w:r>
        <w:rPr>
          <w:sz w:val="22"/>
        </w:rPr>
        <w:t>Sección</w:t>
      </w:r>
      <w:r>
        <w:rPr>
          <w:spacing w:val="-4"/>
          <w:sz w:val="22"/>
        </w:rPr>
        <w:t> </w:t>
      </w:r>
      <w:r>
        <w:rPr>
          <w:spacing w:val="-5"/>
          <w:sz w:val="22"/>
        </w:rPr>
        <w:t>8.</w:t>
      </w:r>
    </w:p>
    <w:p>
      <w:pPr>
        <w:pStyle w:val="ListParagraph"/>
        <w:numPr>
          <w:ilvl w:val="2"/>
          <w:numId w:val="44"/>
        </w:numPr>
        <w:tabs>
          <w:tab w:pos="822" w:val="left" w:leader="none"/>
        </w:tabs>
        <w:spacing w:line="240" w:lineRule="auto" w:before="33" w:after="0"/>
        <w:ind w:left="822" w:right="0" w:hanging="339"/>
        <w:jc w:val="left"/>
        <w:rPr>
          <w:sz w:val="22"/>
        </w:rPr>
      </w:pPr>
      <w:r>
        <w:rPr>
          <w:sz w:val="22"/>
        </w:rPr>
        <w:t>La</w:t>
      </w:r>
      <w:r>
        <w:rPr>
          <w:spacing w:val="-5"/>
          <w:sz w:val="22"/>
        </w:rPr>
        <w:t> </w:t>
      </w:r>
      <w:r>
        <w:rPr>
          <w:sz w:val="22"/>
        </w:rPr>
        <w:t>alineación</w:t>
      </w:r>
      <w:r>
        <w:rPr>
          <w:spacing w:val="-4"/>
          <w:sz w:val="22"/>
        </w:rPr>
        <w:t> </w:t>
      </w:r>
      <w:r>
        <w:rPr>
          <w:sz w:val="22"/>
        </w:rPr>
        <w:t>de</w:t>
      </w:r>
      <w:r>
        <w:rPr>
          <w:spacing w:val="-4"/>
          <w:sz w:val="22"/>
        </w:rPr>
        <w:t> </w:t>
      </w:r>
      <w:r>
        <w:rPr>
          <w:sz w:val="22"/>
        </w:rPr>
        <w:t>los</w:t>
      </w:r>
      <w:r>
        <w:rPr>
          <w:spacing w:val="-4"/>
          <w:sz w:val="22"/>
        </w:rPr>
        <w:t> </w:t>
      </w:r>
      <w:r>
        <w:rPr>
          <w:sz w:val="22"/>
        </w:rPr>
        <w:t>controles</w:t>
      </w:r>
      <w:r>
        <w:rPr>
          <w:spacing w:val="-4"/>
          <w:sz w:val="22"/>
        </w:rPr>
        <w:t> </w:t>
      </w:r>
      <w:r>
        <w:rPr>
          <w:sz w:val="22"/>
        </w:rPr>
        <w:t>con</w:t>
      </w:r>
      <w:r>
        <w:rPr>
          <w:spacing w:val="-6"/>
          <w:sz w:val="22"/>
        </w:rPr>
        <w:t> </w:t>
      </w:r>
      <w:r>
        <w:rPr>
          <w:sz w:val="22"/>
        </w:rPr>
        <w:t>lo</w:t>
      </w:r>
      <w:r>
        <w:rPr>
          <w:spacing w:val="-4"/>
          <w:sz w:val="22"/>
        </w:rPr>
        <w:t> </w:t>
      </w:r>
      <w:r>
        <w:rPr>
          <w:sz w:val="22"/>
        </w:rPr>
        <w:t>establecido</w:t>
      </w:r>
      <w:r>
        <w:rPr>
          <w:spacing w:val="-5"/>
          <w:sz w:val="22"/>
        </w:rPr>
        <w:t> </w:t>
      </w:r>
      <w:r>
        <w:rPr>
          <w:sz w:val="22"/>
        </w:rPr>
        <w:t>en</w:t>
      </w:r>
      <w:r>
        <w:rPr>
          <w:spacing w:val="-4"/>
          <w:sz w:val="22"/>
        </w:rPr>
        <w:t> </w:t>
      </w:r>
      <w:r>
        <w:rPr>
          <w:sz w:val="22"/>
        </w:rPr>
        <w:t>la</w:t>
      </w:r>
      <w:r>
        <w:rPr>
          <w:spacing w:val="-6"/>
          <w:sz w:val="22"/>
        </w:rPr>
        <w:t> </w:t>
      </w:r>
      <w:r>
        <w:rPr>
          <w:sz w:val="22"/>
        </w:rPr>
        <w:t>Sección</w:t>
      </w:r>
      <w:r>
        <w:rPr>
          <w:spacing w:val="-4"/>
          <w:sz w:val="22"/>
        </w:rPr>
        <w:t> </w:t>
      </w:r>
      <w:r>
        <w:rPr>
          <w:spacing w:val="-5"/>
          <w:sz w:val="22"/>
        </w:rPr>
        <w:t>5.</w:t>
      </w:r>
    </w:p>
    <w:p>
      <w:pPr>
        <w:pStyle w:val="BodyText"/>
        <w:spacing w:before="5"/>
      </w:pPr>
    </w:p>
    <w:p>
      <w:pPr>
        <w:pStyle w:val="BodyText"/>
        <w:spacing w:line="254" w:lineRule="auto"/>
        <w:ind w:left="114" w:right="287"/>
      </w:pPr>
      <w:r>
        <w:rPr/>
        <w:t>Por otra parte, las entidades deberán establecer procesos para la gestión planificada y centralizada del registro y la respuesta de la demanda de servicios de tecnología que les permita:</w:t>
      </w:r>
    </w:p>
    <w:p>
      <w:pPr>
        <w:pStyle w:val="BodyText"/>
        <w:spacing w:before="5"/>
      </w:pPr>
    </w:p>
    <w:p>
      <w:pPr>
        <w:pStyle w:val="ListParagraph"/>
        <w:numPr>
          <w:ilvl w:val="2"/>
          <w:numId w:val="44"/>
        </w:numPr>
        <w:tabs>
          <w:tab w:pos="822" w:val="left" w:leader="none"/>
        </w:tabs>
        <w:spacing w:line="240" w:lineRule="auto" w:before="0" w:after="0"/>
        <w:ind w:left="822" w:right="0" w:hanging="339"/>
        <w:jc w:val="left"/>
        <w:rPr>
          <w:sz w:val="22"/>
        </w:rPr>
      </w:pPr>
      <w:r>
        <w:rPr>
          <w:sz w:val="22"/>
        </w:rPr>
        <w:t>Capturar</w:t>
      </w:r>
      <w:r>
        <w:rPr>
          <w:spacing w:val="-6"/>
          <w:sz w:val="22"/>
        </w:rPr>
        <w:t> </w:t>
      </w:r>
      <w:r>
        <w:rPr>
          <w:sz w:val="22"/>
        </w:rPr>
        <w:t>las</w:t>
      </w:r>
      <w:r>
        <w:rPr>
          <w:spacing w:val="-5"/>
          <w:sz w:val="22"/>
        </w:rPr>
        <w:t> </w:t>
      </w:r>
      <w:r>
        <w:rPr>
          <w:sz w:val="22"/>
        </w:rPr>
        <w:t>solicitudes</w:t>
      </w:r>
      <w:r>
        <w:rPr>
          <w:spacing w:val="-5"/>
          <w:sz w:val="22"/>
        </w:rPr>
        <w:t> </w:t>
      </w:r>
      <w:r>
        <w:rPr>
          <w:sz w:val="22"/>
        </w:rPr>
        <w:t>de</w:t>
      </w:r>
      <w:r>
        <w:rPr>
          <w:spacing w:val="-7"/>
          <w:sz w:val="22"/>
        </w:rPr>
        <w:t> </w:t>
      </w:r>
      <w:r>
        <w:rPr>
          <w:sz w:val="22"/>
        </w:rPr>
        <w:t>actualización,</w:t>
      </w:r>
      <w:r>
        <w:rPr>
          <w:spacing w:val="-6"/>
          <w:sz w:val="22"/>
        </w:rPr>
        <w:t> </w:t>
      </w:r>
      <w:r>
        <w:rPr>
          <w:sz w:val="22"/>
        </w:rPr>
        <w:t>ayuda,</w:t>
      </w:r>
      <w:r>
        <w:rPr>
          <w:spacing w:val="-5"/>
          <w:sz w:val="22"/>
        </w:rPr>
        <w:t> </w:t>
      </w:r>
      <w:r>
        <w:rPr>
          <w:sz w:val="22"/>
        </w:rPr>
        <w:t>resolución</w:t>
      </w:r>
      <w:r>
        <w:rPr>
          <w:spacing w:val="-7"/>
          <w:sz w:val="22"/>
        </w:rPr>
        <w:t> </w:t>
      </w:r>
      <w:r>
        <w:rPr>
          <w:sz w:val="22"/>
        </w:rPr>
        <w:t>de</w:t>
      </w:r>
      <w:r>
        <w:rPr>
          <w:spacing w:val="-5"/>
          <w:sz w:val="22"/>
        </w:rPr>
        <w:t> </w:t>
      </w:r>
      <w:r>
        <w:rPr>
          <w:sz w:val="22"/>
        </w:rPr>
        <w:t>fallas,</w:t>
      </w:r>
      <w:r>
        <w:rPr>
          <w:spacing w:val="-7"/>
          <w:sz w:val="22"/>
        </w:rPr>
        <w:t> </w:t>
      </w:r>
      <w:r>
        <w:rPr>
          <w:sz w:val="22"/>
        </w:rPr>
        <w:t>o</w:t>
      </w:r>
      <w:r>
        <w:rPr>
          <w:spacing w:val="-4"/>
          <w:sz w:val="22"/>
        </w:rPr>
        <w:t> </w:t>
      </w:r>
      <w:r>
        <w:rPr>
          <w:sz w:val="22"/>
        </w:rPr>
        <w:t>algo</w:t>
      </w:r>
      <w:r>
        <w:rPr>
          <w:spacing w:val="-7"/>
          <w:sz w:val="22"/>
        </w:rPr>
        <w:t> </w:t>
      </w:r>
      <w:r>
        <w:rPr>
          <w:spacing w:val="-2"/>
          <w:sz w:val="22"/>
        </w:rPr>
        <w:t>similar.</w:t>
      </w:r>
    </w:p>
    <w:p>
      <w:pPr>
        <w:pStyle w:val="ListParagraph"/>
        <w:numPr>
          <w:ilvl w:val="2"/>
          <w:numId w:val="44"/>
        </w:numPr>
        <w:tabs>
          <w:tab w:pos="822" w:val="left" w:leader="none"/>
        </w:tabs>
        <w:spacing w:line="240" w:lineRule="auto" w:before="30" w:after="0"/>
        <w:ind w:left="822" w:right="0" w:hanging="339"/>
        <w:jc w:val="left"/>
        <w:rPr>
          <w:sz w:val="22"/>
        </w:rPr>
      </w:pPr>
      <w:r>
        <w:rPr>
          <w:sz w:val="22"/>
        </w:rPr>
        <w:t>Establecer</w:t>
      </w:r>
      <w:r>
        <w:rPr>
          <w:spacing w:val="-8"/>
          <w:sz w:val="22"/>
        </w:rPr>
        <w:t> </w:t>
      </w:r>
      <w:r>
        <w:rPr>
          <w:sz w:val="22"/>
        </w:rPr>
        <w:t>circuitos</w:t>
      </w:r>
      <w:r>
        <w:rPr>
          <w:spacing w:val="-5"/>
          <w:sz w:val="22"/>
        </w:rPr>
        <w:t> </w:t>
      </w:r>
      <w:r>
        <w:rPr>
          <w:sz w:val="22"/>
        </w:rPr>
        <w:t>planificados</w:t>
      </w:r>
      <w:r>
        <w:rPr>
          <w:spacing w:val="-5"/>
          <w:sz w:val="22"/>
        </w:rPr>
        <w:t> </w:t>
      </w:r>
      <w:r>
        <w:rPr>
          <w:sz w:val="22"/>
        </w:rPr>
        <w:t>para</w:t>
      </w:r>
      <w:r>
        <w:rPr>
          <w:spacing w:val="-6"/>
          <w:sz w:val="22"/>
        </w:rPr>
        <w:t> </w:t>
      </w:r>
      <w:r>
        <w:rPr>
          <w:sz w:val="22"/>
        </w:rPr>
        <w:t>el</w:t>
      </w:r>
      <w:r>
        <w:rPr>
          <w:spacing w:val="-4"/>
          <w:sz w:val="22"/>
        </w:rPr>
        <w:t> </w:t>
      </w:r>
      <w:r>
        <w:rPr>
          <w:sz w:val="22"/>
        </w:rPr>
        <w:t>tratamiento</w:t>
      </w:r>
      <w:r>
        <w:rPr>
          <w:spacing w:val="-7"/>
          <w:sz w:val="22"/>
        </w:rPr>
        <w:t> </w:t>
      </w:r>
      <w:r>
        <w:rPr>
          <w:sz w:val="22"/>
        </w:rPr>
        <w:t>y</w:t>
      </w:r>
      <w:r>
        <w:rPr>
          <w:spacing w:val="-7"/>
          <w:sz w:val="22"/>
        </w:rPr>
        <w:t> </w:t>
      </w:r>
      <w:r>
        <w:rPr>
          <w:sz w:val="22"/>
        </w:rPr>
        <w:t>la</w:t>
      </w:r>
      <w:r>
        <w:rPr>
          <w:spacing w:val="-3"/>
          <w:sz w:val="22"/>
        </w:rPr>
        <w:t> </w:t>
      </w:r>
      <w:r>
        <w:rPr>
          <w:spacing w:val="-2"/>
          <w:sz w:val="22"/>
        </w:rPr>
        <w:t>respuesta.</w:t>
      </w:r>
    </w:p>
    <w:p>
      <w:pPr>
        <w:pStyle w:val="ListParagraph"/>
        <w:numPr>
          <w:ilvl w:val="2"/>
          <w:numId w:val="44"/>
        </w:numPr>
        <w:tabs>
          <w:tab w:pos="822" w:val="left" w:leader="none"/>
        </w:tabs>
        <w:spacing w:line="240" w:lineRule="auto" w:before="33" w:after="0"/>
        <w:ind w:left="822" w:right="0" w:hanging="339"/>
        <w:jc w:val="left"/>
        <w:rPr>
          <w:sz w:val="22"/>
        </w:rPr>
      </w:pPr>
      <w:r>
        <w:rPr>
          <w:sz w:val="22"/>
        </w:rPr>
        <w:t>Definir</w:t>
      </w:r>
      <w:r>
        <w:rPr>
          <w:spacing w:val="-5"/>
          <w:sz w:val="22"/>
        </w:rPr>
        <w:t> </w:t>
      </w:r>
      <w:r>
        <w:rPr>
          <w:sz w:val="22"/>
        </w:rPr>
        <w:t>y</w:t>
      </w:r>
      <w:r>
        <w:rPr>
          <w:spacing w:val="-7"/>
          <w:sz w:val="22"/>
        </w:rPr>
        <w:t> </w:t>
      </w:r>
      <w:r>
        <w:rPr>
          <w:sz w:val="22"/>
        </w:rPr>
        <w:t>comunicar</w:t>
      </w:r>
      <w:r>
        <w:rPr>
          <w:spacing w:val="-6"/>
          <w:sz w:val="22"/>
        </w:rPr>
        <w:t> </w:t>
      </w:r>
      <w:r>
        <w:rPr>
          <w:sz w:val="22"/>
        </w:rPr>
        <w:t>los</w:t>
      </w:r>
      <w:r>
        <w:rPr>
          <w:spacing w:val="-4"/>
          <w:sz w:val="22"/>
        </w:rPr>
        <w:t> </w:t>
      </w:r>
      <w:r>
        <w:rPr>
          <w:sz w:val="22"/>
        </w:rPr>
        <w:t>puntos</w:t>
      </w:r>
      <w:r>
        <w:rPr>
          <w:spacing w:val="-3"/>
          <w:sz w:val="22"/>
        </w:rPr>
        <w:t> </w:t>
      </w:r>
      <w:r>
        <w:rPr>
          <w:sz w:val="22"/>
        </w:rPr>
        <w:t>de</w:t>
      </w:r>
      <w:r>
        <w:rPr>
          <w:spacing w:val="-6"/>
          <w:sz w:val="22"/>
        </w:rPr>
        <w:t> </w:t>
      </w:r>
      <w:r>
        <w:rPr>
          <w:spacing w:val="-2"/>
          <w:sz w:val="22"/>
        </w:rPr>
        <w:t>contacto.</w:t>
      </w:r>
    </w:p>
    <w:p>
      <w:pPr>
        <w:pStyle w:val="ListParagraph"/>
        <w:numPr>
          <w:ilvl w:val="2"/>
          <w:numId w:val="44"/>
        </w:numPr>
        <w:tabs>
          <w:tab w:pos="822" w:val="left" w:leader="none"/>
        </w:tabs>
        <w:spacing w:line="240" w:lineRule="auto" w:before="30" w:after="0"/>
        <w:ind w:left="822" w:right="0" w:hanging="339"/>
        <w:jc w:val="left"/>
        <w:rPr>
          <w:sz w:val="22"/>
        </w:rPr>
      </w:pPr>
      <w:r>
        <w:rPr>
          <w:sz w:val="22"/>
        </w:rPr>
        <w:t>Realizar</w:t>
      </w:r>
      <w:r>
        <w:rPr>
          <w:spacing w:val="-6"/>
          <w:sz w:val="22"/>
        </w:rPr>
        <w:t> </w:t>
      </w:r>
      <w:r>
        <w:rPr>
          <w:sz w:val="22"/>
        </w:rPr>
        <w:t>un</w:t>
      </w:r>
      <w:r>
        <w:rPr>
          <w:spacing w:val="-4"/>
          <w:sz w:val="22"/>
        </w:rPr>
        <w:t> </w:t>
      </w:r>
      <w:r>
        <w:rPr>
          <w:sz w:val="22"/>
        </w:rPr>
        <w:t>seguimiento</w:t>
      </w:r>
      <w:r>
        <w:rPr>
          <w:spacing w:val="-4"/>
          <w:sz w:val="22"/>
        </w:rPr>
        <w:t> </w:t>
      </w:r>
      <w:r>
        <w:rPr>
          <w:sz w:val="22"/>
        </w:rPr>
        <w:t>y</w:t>
      </w:r>
      <w:r>
        <w:rPr>
          <w:spacing w:val="-4"/>
          <w:sz w:val="22"/>
        </w:rPr>
        <w:t> </w:t>
      </w:r>
      <w:r>
        <w:rPr>
          <w:sz w:val="22"/>
        </w:rPr>
        <w:t>mantener</w:t>
      </w:r>
      <w:r>
        <w:rPr>
          <w:spacing w:val="-3"/>
          <w:sz w:val="22"/>
        </w:rPr>
        <w:t> </w:t>
      </w:r>
      <w:r>
        <w:rPr>
          <w:sz w:val="22"/>
        </w:rPr>
        <w:t>un</w:t>
      </w:r>
      <w:r>
        <w:rPr>
          <w:spacing w:val="-6"/>
          <w:sz w:val="22"/>
        </w:rPr>
        <w:t> </w:t>
      </w:r>
      <w:r>
        <w:rPr>
          <w:sz w:val="22"/>
        </w:rPr>
        <w:t>registro</w:t>
      </w:r>
      <w:r>
        <w:rPr>
          <w:spacing w:val="-1"/>
          <w:sz w:val="22"/>
        </w:rPr>
        <w:t> </w:t>
      </w:r>
      <w:r>
        <w:rPr>
          <w:sz w:val="22"/>
        </w:rPr>
        <w:t>de</w:t>
      </w:r>
      <w:r>
        <w:rPr>
          <w:spacing w:val="-6"/>
          <w:sz w:val="22"/>
        </w:rPr>
        <w:t> </w:t>
      </w:r>
      <w:r>
        <w:rPr>
          <w:sz w:val="22"/>
        </w:rPr>
        <w:t>las</w:t>
      </w:r>
      <w:r>
        <w:rPr>
          <w:spacing w:val="-7"/>
          <w:sz w:val="22"/>
        </w:rPr>
        <w:t> </w:t>
      </w:r>
      <w:r>
        <w:rPr>
          <w:sz w:val="22"/>
        </w:rPr>
        <w:t>solicitudes</w:t>
      </w:r>
      <w:r>
        <w:rPr>
          <w:spacing w:val="-4"/>
          <w:sz w:val="22"/>
        </w:rPr>
        <w:t> </w:t>
      </w:r>
      <w:r>
        <w:rPr>
          <w:sz w:val="22"/>
        </w:rPr>
        <w:t>y</w:t>
      </w:r>
      <w:r>
        <w:rPr>
          <w:spacing w:val="-7"/>
          <w:sz w:val="22"/>
        </w:rPr>
        <w:t> </w:t>
      </w:r>
      <w:r>
        <w:rPr>
          <w:sz w:val="22"/>
        </w:rPr>
        <w:t>las</w:t>
      </w:r>
      <w:r>
        <w:rPr>
          <w:spacing w:val="-4"/>
          <w:sz w:val="22"/>
        </w:rPr>
        <w:t> </w:t>
      </w:r>
      <w:r>
        <w:rPr>
          <w:sz w:val="22"/>
        </w:rPr>
        <w:t>acciones</w:t>
      </w:r>
      <w:r>
        <w:rPr>
          <w:spacing w:val="-4"/>
          <w:sz w:val="22"/>
        </w:rPr>
        <w:t> </w:t>
      </w:r>
      <w:r>
        <w:rPr>
          <w:spacing w:val="-2"/>
          <w:sz w:val="22"/>
        </w:rPr>
        <w:t>tomadas.</w:t>
      </w:r>
    </w:p>
    <w:p>
      <w:pPr>
        <w:pStyle w:val="ListParagraph"/>
        <w:numPr>
          <w:ilvl w:val="2"/>
          <w:numId w:val="44"/>
        </w:numPr>
        <w:tabs>
          <w:tab w:pos="822" w:val="left" w:leader="none"/>
        </w:tabs>
        <w:spacing w:line="240" w:lineRule="auto" w:before="33" w:after="0"/>
        <w:ind w:left="822" w:right="0" w:hanging="339"/>
        <w:jc w:val="left"/>
        <w:rPr>
          <w:sz w:val="22"/>
        </w:rPr>
      </w:pPr>
      <w:r>
        <w:rPr>
          <w:sz w:val="22"/>
        </w:rPr>
        <w:t>Identificar</w:t>
      </w:r>
      <w:r>
        <w:rPr>
          <w:spacing w:val="-7"/>
          <w:sz w:val="22"/>
        </w:rPr>
        <w:t> </w:t>
      </w:r>
      <w:r>
        <w:rPr>
          <w:sz w:val="22"/>
        </w:rPr>
        <w:t>desvíos</w:t>
      </w:r>
      <w:r>
        <w:rPr>
          <w:spacing w:val="-5"/>
          <w:sz w:val="22"/>
        </w:rPr>
        <w:t> </w:t>
      </w:r>
      <w:r>
        <w:rPr>
          <w:sz w:val="22"/>
        </w:rPr>
        <w:t>respecto</w:t>
      </w:r>
      <w:r>
        <w:rPr>
          <w:spacing w:val="-2"/>
          <w:sz w:val="22"/>
        </w:rPr>
        <w:t> </w:t>
      </w:r>
      <w:r>
        <w:rPr>
          <w:sz w:val="22"/>
        </w:rPr>
        <w:t>de</w:t>
      </w:r>
      <w:r>
        <w:rPr>
          <w:spacing w:val="-7"/>
          <w:sz w:val="22"/>
        </w:rPr>
        <w:t> </w:t>
      </w:r>
      <w:r>
        <w:rPr>
          <w:sz w:val="22"/>
        </w:rPr>
        <w:t>los</w:t>
      </w:r>
      <w:r>
        <w:rPr>
          <w:spacing w:val="-5"/>
          <w:sz w:val="22"/>
        </w:rPr>
        <w:t> </w:t>
      </w:r>
      <w:r>
        <w:rPr>
          <w:sz w:val="22"/>
        </w:rPr>
        <w:t>circuitos</w:t>
      </w:r>
      <w:r>
        <w:rPr>
          <w:spacing w:val="-5"/>
          <w:sz w:val="22"/>
        </w:rPr>
        <w:t> </w:t>
      </w:r>
      <w:r>
        <w:rPr>
          <w:sz w:val="22"/>
        </w:rPr>
        <w:t>planificados</w:t>
      </w:r>
      <w:r>
        <w:rPr>
          <w:spacing w:val="-5"/>
          <w:sz w:val="22"/>
        </w:rPr>
        <w:t> </w:t>
      </w:r>
      <w:r>
        <w:rPr>
          <w:sz w:val="22"/>
        </w:rPr>
        <w:t>para</w:t>
      </w:r>
      <w:r>
        <w:rPr>
          <w:spacing w:val="-7"/>
          <w:sz w:val="22"/>
        </w:rPr>
        <w:t> </w:t>
      </w:r>
      <w:r>
        <w:rPr>
          <w:sz w:val="22"/>
        </w:rPr>
        <w:t>el</w:t>
      </w:r>
      <w:r>
        <w:rPr>
          <w:spacing w:val="-5"/>
          <w:sz w:val="22"/>
        </w:rPr>
        <w:t> </w:t>
      </w:r>
      <w:r>
        <w:rPr>
          <w:sz w:val="22"/>
        </w:rPr>
        <w:t>tratamiento</w:t>
      </w:r>
      <w:r>
        <w:rPr>
          <w:spacing w:val="-5"/>
          <w:sz w:val="22"/>
        </w:rPr>
        <w:t> </w:t>
      </w:r>
      <w:r>
        <w:rPr>
          <w:sz w:val="22"/>
        </w:rPr>
        <w:t>y</w:t>
      </w:r>
      <w:r>
        <w:rPr>
          <w:spacing w:val="-5"/>
          <w:sz w:val="22"/>
        </w:rPr>
        <w:t> </w:t>
      </w:r>
      <w:r>
        <w:rPr>
          <w:sz w:val="22"/>
        </w:rPr>
        <w:t>la</w:t>
      </w:r>
      <w:r>
        <w:rPr>
          <w:spacing w:val="-7"/>
          <w:sz w:val="22"/>
        </w:rPr>
        <w:t> </w:t>
      </w:r>
      <w:r>
        <w:rPr>
          <w:spacing w:val="-2"/>
          <w:sz w:val="22"/>
        </w:rPr>
        <w:t>respuesta.</w:t>
      </w:r>
    </w:p>
    <w:p>
      <w:pPr>
        <w:pStyle w:val="BodyText"/>
        <w:spacing w:before="247"/>
      </w:pPr>
    </w:p>
    <w:p>
      <w:pPr>
        <w:pStyle w:val="ListParagraph"/>
        <w:numPr>
          <w:ilvl w:val="1"/>
          <w:numId w:val="44"/>
        </w:numPr>
        <w:tabs>
          <w:tab w:pos="539" w:val="left" w:leader="none"/>
        </w:tabs>
        <w:spacing w:line="240" w:lineRule="auto" w:before="0" w:after="0"/>
        <w:ind w:left="539" w:right="0" w:hanging="425"/>
        <w:jc w:val="left"/>
        <w:rPr>
          <w:sz w:val="22"/>
        </w:rPr>
      </w:pPr>
      <w:r>
        <w:rPr>
          <w:sz w:val="22"/>
        </w:rPr>
        <w:t>Gestión</w:t>
      </w:r>
      <w:r>
        <w:rPr>
          <w:spacing w:val="-7"/>
          <w:sz w:val="22"/>
        </w:rPr>
        <w:t> </w:t>
      </w:r>
      <w:r>
        <w:rPr>
          <w:sz w:val="22"/>
        </w:rPr>
        <w:t>de</w:t>
      </w:r>
      <w:r>
        <w:rPr>
          <w:spacing w:val="-5"/>
          <w:sz w:val="22"/>
        </w:rPr>
        <w:t> </w:t>
      </w:r>
      <w:r>
        <w:rPr>
          <w:spacing w:val="-2"/>
          <w:sz w:val="22"/>
        </w:rPr>
        <w:t>cambios</w:t>
      </w:r>
    </w:p>
    <w:p>
      <w:pPr>
        <w:pStyle w:val="BodyText"/>
        <w:spacing w:line="256" w:lineRule="auto" w:before="237"/>
        <w:ind w:left="114" w:right="277"/>
        <w:jc w:val="both"/>
      </w:pPr>
      <w:r>
        <w:rPr/>
        <w:t>Las entidades deberán establecer un proceso que les permita registrar, evaluar, planificar, revisar, aprobar y comunicar los cambios en los activos de información antes de la implementación en en-tornos productivos. Los procedimientos que regulen el proceso de gestión de cambios deberán in-</w:t>
      </w:r>
      <w:r>
        <w:rPr>
          <w:spacing w:val="-2"/>
        </w:rPr>
        <w:t>cluir:</w:t>
      </w:r>
    </w:p>
    <w:p>
      <w:pPr>
        <w:pStyle w:val="ListParagraph"/>
        <w:numPr>
          <w:ilvl w:val="2"/>
          <w:numId w:val="44"/>
        </w:numPr>
        <w:tabs>
          <w:tab w:pos="822" w:val="left" w:leader="none"/>
          <w:tab w:pos="834" w:val="left" w:leader="none"/>
        </w:tabs>
        <w:spacing w:line="256" w:lineRule="auto" w:before="251" w:after="0"/>
        <w:ind w:left="834" w:right="276" w:hanging="351"/>
        <w:jc w:val="left"/>
        <w:rPr>
          <w:sz w:val="22"/>
        </w:rPr>
      </w:pPr>
      <w:r>
        <w:rPr>
          <w:sz w:val="22"/>
        </w:rPr>
        <w:t>Una definición de</w:t>
      </w:r>
      <w:r>
        <w:rPr>
          <w:spacing w:val="19"/>
          <w:sz w:val="22"/>
        </w:rPr>
        <w:t> </w:t>
      </w:r>
      <w:r>
        <w:rPr>
          <w:sz w:val="22"/>
        </w:rPr>
        <w:t>roles y responsabilidades que mitigue los riesgos asociados a una inade-cuada segregación de funciones.</w:t>
      </w:r>
    </w:p>
    <w:p>
      <w:pPr>
        <w:pStyle w:val="ListParagraph"/>
        <w:numPr>
          <w:ilvl w:val="2"/>
          <w:numId w:val="44"/>
        </w:numPr>
        <w:tabs>
          <w:tab w:pos="822" w:val="left" w:leader="none"/>
          <w:tab w:pos="834" w:val="left" w:leader="none"/>
        </w:tabs>
        <w:spacing w:line="254" w:lineRule="auto" w:before="14" w:after="0"/>
        <w:ind w:left="834" w:right="286" w:hanging="351"/>
        <w:jc w:val="left"/>
        <w:rPr>
          <w:sz w:val="22"/>
        </w:rPr>
      </w:pPr>
      <w:r>
        <w:rPr>
          <w:sz w:val="22"/>
        </w:rPr>
        <w:t>La implementación de controles por oposición de intereses acordes a los niveles de riesgo</w:t>
      </w:r>
      <w:r>
        <w:rPr>
          <w:spacing w:val="40"/>
          <w:sz w:val="22"/>
        </w:rPr>
        <w:t> </w:t>
      </w:r>
      <w:r>
        <w:rPr>
          <w:spacing w:val="-2"/>
          <w:sz w:val="22"/>
        </w:rPr>
        <w:t>identificados.</w:t>
      </w:r>
    </w:p>
    <w:p>
      <w:pPr>
        <w:pStyle w:val="ListParagraph"/>
        <w:numPr>
          <w:ilvl w:val="2"/>
          <w:numId w:val="44"/>
        </w:numPr>
        <w:tabs>
          <w:tab w:pos="822" w:val="left" w:leader="none"/>
          <w:tab w:pos="834" w:val="left" w:leader="none"/>
        </w:tabs>
        <w:spacing w:line="254" w:lineRule="auto" w:before="18" w:after="0"/>
        <w:ind w:left="834" w:right="276" w:hanging="351"/>
        <w:jc w:val="left"/>
        <w:rPr>
          <w:sz w:val="22"/>
        </w:rPr>
      </w:pPr>
      <w:r>
        <w:rPr>
          <w:sz w:val="22"/>
        </w:rPr>
        <w:t>Controles para la separación de los entornos</w:t>
      </w:r>
      <w:r>
        <w:rPr>
          <w:spacing w:val="-1"/>
          <w:sz w:val="22"/>
        </w:rPr>
        <w:t> </w:t>
      </w:r>
      <w:r>
        <w:rPr>
          <w:sz w:val="22"/>
        </w:rPr>
        <w:t>utilizados en las distintas etapas del ciclo de vi-da de desarrollo, adquisición y mantenimiento.</w:t>
      </w:r>
    </w:p>
    <w:p>
      <w:pPr>
        <w:pStyle w:val="ListParagraph"/>
        <w:numPr>
          <w:ilvl w:val="2"/>
          <w:numId w:val="44"/>
        </w:numPr>
        <w:tabs>
          <w:tab w:pos="822" w:val="left" w:leader="none"/>
          <w:tab w:pos="834" w:val="left" w:leader="none"/>
        </w:tabs>
        <w:spacing w:line="256" w:lineRule="auto" w:before="18" w:after="0"/>
        <w:ind w:left="834" w:right="285" w:hanging="351"/>
        <w:jc w:val="left"/>
        <w:rPr>
          <w:sz w:val="22"/>
        </w:rPr>
      </w:pPr>
      <w:r>
        <w:rPr>
          <w:sz w:val="22"/>
        </w:rPr>
        <w:t>La definición de criterios de aprobación y mecanismos de escalamiento alineados con el im-pacto de los cambios y los resultados de los análisis de riesgos.</w:t>
      </w:r>
    </w:p>
    <w:p>
      <w:pPr>
        <w:pStyle w:val="ListParagraph"/>
        <w:numPr>
          <w:ilvl w:val="2"/>
          <w:numId w:val="44"/>
        </w:numPr>
        <w:tabs>
          <w:tab w:pos="822" w:val="left" w:leader="none"/>
          <w:tab w:pos="834" w:val="left" w:leader="none"/>
        </w:tabs>
        <w:spacing w:line="254" w:lineRule="auto" w:before="15" w:after="0"/>
        <w:ind w:left="834" w:right="282" w:hanging="351"/>
        <w:jc w:val="left"/>
        <w:rPr>
          <w:sz w:val="22"/>
        </w:rPr>
      </w:pPr>
      <w:r>
        <w:rPr>
          <w:sz w:val="22"/>
        </w:rPr>
        <w:t>La</w:t>
      </w:r>
      <w:r>
        <w:rPr>
          <w:spacing w:val="-1"/>
          <w:sz w:val="22"/>
        </w:rPr>
        <w:t> </w:t>
      </w:r>
      <w:r>
        <w:rPr>
          <w:sz w:val="22"/>
        </w:rPr>
        <w:t>ejecución de</w:t>
      </w:r>
      <w:r>
        <w:rPr>
          <w:spacing w:val="-6"/>
          <w:sz w:val="22"/>
        </w:rPr>
        <w:t> </w:t>
      </w:r>
      <w:r>
        <w:rPr>
          <w:sz w:val="22"/>
        </w:rPr>
        <w:t>un</w:t>
      </w:r>
      <w:r>
        <w:rPr>
          <w:spacing w:val="-1"/>
          <w:sz w:val="22"/>
        </w:rPr>
        <w:t> </w:t>
      </w:r>
      <w:r>
        <w:rPr>
          <w:sz w:val="22"/>
        </w:rPr>
        <w:t>análisis</w:t>
      </w:r>
      <w:r>
        <w:rPr>
          <w:spacing w:val="-2"/>
          <w:sz w:val="22"/>
        </w:rPr>
        <w:t> </w:t>
      </w:r>
      <w:r>
        <w:rPr>
          <w:sz w:val="22"/>
        </w:rPr>
        <w:t>del</w:t>
      </w:r>
      <w:r>
        <w:rPr>
          <w:spacing w:val="-5"/>
          <w:sz w:val="22"/>
        </w:rPr>
        <w:t> </w:t>
      </w:r>
      <w:r>
        <w:rPr>
          <w:sz w:val="22"/>
        </w:rPr>
        <w:t>impacto</w:t>
      </w:r>
      <w:r>
        <w:rPr>
          <w:spacing w:val="-1"/>
          <w:sz w:val="22"/>
        </w:rPr>
        <w:t> </w:t>
      </w:r>
      <w:r>
        <w:rPr>
          <w:sz w:val="22"/>
        </w:rPr>
        <w:t>de</w:t>
      </w:r>
      <w:r>
        <w:rPr>
          <w:spacing w:val="-6"/>
          <w:sz w:val="22"/>
        </w:rPr>
        <w:t> </w:t>
      </w:r>
      <w:r>
        <w:rPr>
          <w:sz w:val="22"/>
        </w:rPr>
        <w:t>los</w:t>
      </w:r>
      <w:r>
        <w:rPr>
          <w:spacing w:val="-2"/>
          <w:sz w:val="22"/>
        </w:rPr>
        <w:t> </w:t>
      </w:r>
      <w:r>
        <w:rPr>
          <w:sz w:val="22"/>
        </w:rPr>
        <w:t>cambios</w:t>
      </w:r>
      <w:r>
        <w:rPr>
          <w:spacing w:val="-2"/>
          <w:sz w:val="22"/>
        </w:rPr>
        <w:t> </w:t>
      </w:r>
      <w:r>
        <w:rPr>
          <w:sz w:val="22"/>
        </w:rPr>
        <w:t>sobre</w:t>
      </w:r>
      <w:r>
        <w:rPr>
          <w:spacing w:val="-4"/>
          <w:sz w:val="22"/>
        </w:rPr>
        <w:t> </w:t>
      </w:r>
      <w:r>
        <w:rPr>
          <w:sz w:val="22"/>
        </w:rPr>
        <w:t>los</w:t>
      </w:r>
      <w:r>
        <w:rPr>
          <w:spacing w:val="-2"/>
          <w:sz w:val="22"/>
        </w:rPr>
        <w:t> </w:t>
      </w:r>
      <w:r>
        <w:rPr>
          <w:sz w:val="22"/>
        </w:rPr>
        <w:t>activos de</w:t>
      </w:r>
      <w:r>
        <w:rPr>
          <w:spacing w:val="-6"/>
          <w:sz w:val="22"/>
        </w:rPr>
        <w:t> </w:t>
      </w:r>
      <w:r>
        <w:rPr>
          <w:sz w:val="22"/>
        </w:rPr>
        <w:t>información</w:t>
      </w:r>
      <w:r>
        <w:rPr>
          <w:spacing w:val="-6"/>
          <w:sz w:val="22"/>
        </w:rPr>
        <w:t> </w:t>
      </w:r>
      <w:r>
        <w:rPr>
          <w:sz w:val="22"/>
        </w:rPr>
        <w:t>invo-</w:t>
      </w:r>
      <w:r>
        <w:rPr>
          <w:spacing w:val="-2"/>
          <w:sz w:val="22"/>
        </w:rPr>
        <w:t>lucrados.</w:t>
      </w:r>
    </w:p>
    <w:p>
      <w:pPr>
        <w:pStyle w:val="ListParagraph"/>
        <w:numPr>
          <w:ilvl w:val="2"/>
          <w:numId w:val="44"/>
        </w:numPr>
        <w:tabs>
          <w:tab w:pos="822" w:val="left" w:leader="none"/>
          <w:tab w:pos="834" w:val="left" w:leader="none"/>
        </w:tabs>
        <w:spacing w:line="252" w:lineRule="auto" w:before="18" w:after="0"/>
        <w:ind w:left="834" w:right="285" w:hanging="351"/>
        <w:jc w:val="left"/>
        <w:rPr>
          <w:sz w:val="22"/>
        </w:rPr>
      </w:pPr>
      <w:r>
        <w:rPr>
          <w:sz w:val="22"/>
        </w:rPr>
        <w:t>La implementación de controles que aseguren la separación del entorno de producción res-pecto del resto de los ambientes.</w:t>
      </w:r>
    </w:p>
    <w:p>
      <w:pPr>
        <w:pStyle w:val="ListParagraph"/>
        <w:numPr>
          <w:ilvl w:val="2"/>
          <w:numId w:val="44"/>
        </w:numPr>
        <w:tabs>
          <w:tab w:pos="822" w:val="left" w:leader="none"/>
          <w:tab w:pos="834" w:val="left" w:leader="none"/>
        </w:tabs>
        <w:spacing w:line="256" w:lineRule="auto" w:before="21" w:after="0"/>
        <w:ind w:left="834" w:right="280" w:hanging="351"/>
        <w:jc w:val="left"/>
        <w:rPr>
          <w:sz w:val="22"/>
        </w:rPr>
      </w:pPr>
      <w:r>
        <w:rPr>
          <w:sz w:val="22"/>
        </w:rPr>
        <w:t>La definición de procedimientos para la administración de servicios específicos (APIs, virtua-lización de hardware, etc.)</w:t>
      </w:r>
    </w:p>
    <w:p>
      <w:pPr>
        <w:pStyle w:val="ListParagraph"/>
        <w:spacing w:after="0" w:line="256" w:lineRule="auto"/>
        <w:jc w:val="left"/>
        <w:rPr>
          <w:sz w:val="22"/>
        </w:rPr>
        <w:sectPr>
          <w:headerReference w:type="default" r:id="rId55"/>
          <w:pgSz w:w="11910" w:h="16840"/>
          <w:pgMar w:header="569" w:footer="0" w:top="1620" w:bottom="280" w:left="1417" w:right="283"/>
        </w:sectPr>
      </w:pPr>
    </w:p>
    <w:p>
      <w:pPr>
        <w:pStyle w:val="BodyText"/>
        <w:spacing w:before="159"/>
      </w:pPr>
    </w:p>
    <w:p>
      <w:pPr>
        <w:pStyle w:val="ListParagraph"/>
        <w:numPr>
          <w:ilvl w:val="2"/>
          <w:numId w:val="44"/>
        </w:numPr>
        <w:tabs>
          <w:tab w:pos="822" w:val="left" w:leader="none"/>
        </w:tabs>
        <w:spacing w:line="240" w:lineRule="auto" w:before="1" w:after="0"/>
        <w:ind w:left="822" w:right="0" w:hanging="339"/>
        <w:jc w:val="left"/>
        <w:rPr>
          <w:sz w:val="22"/>
        </w:rPr>
      </w:pPr>
      <w:r>
        <w:rPr>
          <w:sz w:val="22"/>
        </w:rPr>
        <w:t>La</w:t>
      </w:r>
      <w:r>
        <w:rPr>
          <w:spacing w:val="-6"/>
          <w:sz w:val="22"/>
        </w:rPr>
        <w:t> </w:t>
      </w:r>
      <w:r>
        <w:rPr>
          <w:sz w:val="22"/>
        </w:rPr>
        <w:t>implementación</w:t>
      </w:r>
      <w:r>
        <w:rPr>
          <w:spacing w:val="-6"/>
          <w:sz w:val="22"/>
        </w:rPr>
        <w:t> </w:t>
      </w:r>
      <w:r>
        <w:rPr>
          <w:sz w:val="22"/>
        </w:rPr>
        <w:t>de</w:t>
      </w:r>
      <w:r>
        <w:rPr>
          <w:spacing w:val="-8"/>
          <w:sz w:val="22"/>
        </w:rPr>
        <w:t> </w:t>
      </w:r>
      <w:r>
        <w:rPr>
          <w:sz w:val="22"/>
        </w:rPr>
        <w:t>cambios</w:t>
      </w:r>
      <w:r>
        <w:rPr>
          <w:spacing w:val="-4"/>
          <w:sz w:val="22"/>
        </w:rPr>
        <w:t> </w:t>
      </w:r>
      <w:r>
        <w:rPr>
          <w:sz w:val="22"/>
        </w:rPr>
        <w:t>en</w:t>
      </w:r>
      <w:r>
        <w:rPr>
          <w:spacing w:val="-7"/>
          <w:sz w:val="22"/>
        </w:rPr>
        <w:t> </w:t>
      </w:r>
      <w:r>
        <w:rPr>
          <w:sz w:val="22"/>
        </w:rPr>
        <w:t>entornos</w:t>
      </w:r>
      <w:r>
        <w:rPr>
          <w:spacing w:val="-9"/>
          <w:sz w:val="22"/>
        </w:rPr>
        <w:t> </w:t>
      </w:r>
      <w:r>
        <w:rPr>
          <w:spacing w:val="-2"/>
          <w:sz w:val="22"/>
        </w:rPr>
        <w:t>productivos.</w:t>
      </w:r>
    </w:p>
    <w:p>
      <w:pPr>
        <w:pStyle w:val="ListParagraph"/>
        <w:numPr>
          <w:ilvl w:val="2"/>
          <w:numId w:val="44"/>
        </w:numPr>
        <w:tabs>
          <w:tab w:pos="822" w:val="left" w:leader="none"/>
          <w:tab w:pos="834" w:val="left" w:leader="none"/>
        </w:tabs>
        <w:spacing w:line="256" w:lineRule="auto" w:before="27" w:after="0"/>
        <w:ind w:left="834" w:right="286" w:hanging="351"/>
        <w:jc w:val="left"/>
        <w:rPr>
          <w:sz w:val="22"/>
        </w:rPr>
      </w:pPr>
      <w:r>
        <w:rPr>
          <w:sz w:val="22"/>
        </w:rPr>
        <w:t>El</w:t>
      </w:r>
      <w:r>
        <w:rPr>
          <w:spacing w:val="-1"/>
          <w:sz w:val="22"/>
        </w:rPr>
        <w:t> </w:t>
      </w:r>
      <w:r>
        <w:rPr>
          <w:sz w:val="22"/>
        </w:rPr>
        <w:t>establecimiento</w:t>
      </w:r>
      <w:r>
        <w:rPr>
          <w:spacing w:val="-4"/>
          <w:sz w:val="22"/>
        </w:rPr>
        <w:t> </w:t>
      </w:r>
      <w:r>
        <w:rPr>
          <w:sz w:val="22"/>
        </w:rPr>
        <w:t>de</w:t>
      </w:r>
      <w:r>
        <w:rPr>
          <w:spacing w:val="-1"/>
          <w:sz w:val="22"/>
        </w:rPr>
        <w:t> </w:t>
      </w:r>
      <w:r>
        <w:rPr>
          <w:sz w:val="22"/>
        </w:rPr>
        <w:t>medidas</w:t>
      </w:r>
      <w:r>
        <w:rPr>
          <w:spacing w:val="-2"/>
          <w:sz w:val="22"/>
        </w:rPr>
        <w:t> </w:t>
      </w:r>
      <w:r>
        <w:rPr>
          <w:sz w:val="22"/>
        </w:rPr>
        <w:t>que</w:t>
      </w:r>
      <w:r>
        <w:rPr>
          <w:spacing w:val="-4"/>
          <w:sz w:val="22"/>
        </w:rPr>
        <w:t> </w:t>
      </w:r>
      <w:r>
        <w:rPr>
          <w:sz w:val="22"/>
        </w:rPr>
        <w:t>permitan</w:t>
      </w:r>
      <w:r>
        <w:rPr>
          <w:spacing w:val="-1"/>
          <w:sz w:val="22"/>
        </w:rPr>
        <w:t> </w:t>
      </w:r>
      <w:r>
        <w:rPr>
          <w:sz w:val="22"/>
        </w:rPr>
        <w:t>revertir</w:t>
      </w:r>
      <w:r>
        <w:rPr>
          <w:spacing w:val="-1"/>
          <w:sz w:val="22"/>
        </w:rPr>
        <w:t> </w:t>
      </w:r>
      <w:r>
        <w:rPr>
          <w:sz w:val="22"/>
        </w:rPr>
        <w:t>los</w:t>
      </w:r>
      <w:r>
        <w:rPr>
          <w:spacing w:val="-2"/>
          <w:sz w:val="22"/>
        </w:rPr>
        <w:t> </w:t>
      </w:r>
      <w:r>
        <w:rPr>
          <w:sz w:val="22"/>
        </w:rPr>
        <w:t>cambios</w:t>
      </w:r>
      <w:r>
        <w:rPr>
          <w:spacing w:val="-2"/>
          <w:sz w:val="22"/>
        </w:rPr>
        <w:t> </w:t>
      </w:r>
      <w:r>
        <w:rPr>
          <w:sz w:val="22"/>
        </w:rPr>
        <w:t>ante</w:t>
      </w:r>
      <w:r>
        <w:rPr>
          <w:spacing w:val="-1"/>
          <w:sz w:val="22"/>
        </w:rPr>
        <w:t> </w:t>
      </w:r>
      <w:r>
        <w:rPr>
          <w:sz w:val="22"/>
        </w:rPr>
        <w:t>la</w:t>
      </w:r>
      <w:r>
        <w:rPr>
          <w:spacing w:val="-4"/>
          <w:sz w:val="22"/>
        </w:rPr>
        <w:t> </w:t>
      </w:r>
      <w:r>
        <w:rPr>
          <w:sz w:val="22"/>
        </w:rPr>
        <w:t>detección</w:t>
      </w:r>
      <w:r>
        <w:rPr>
          <w:spacing w:val="-4"/>
          <w:sz w:val="22"/>
        </w:rPr>
        <w:t> </w:t>
      </w:r>
      <w:r>
        <w:rPr>
          <w:sz w:val="22"/>
        </w:rPr>
        <w:t>de</w:t>
      </w:r>
      <w:r>
        <w:rPr>
          <w:spacing w:val="-4"/>
          <w:sz w:val="22"/>
        </w:rPr>
        <w:t> </w:t>
      </w:r>
      <w:r>
        <w:rPr>
          <w:sz w:val="22"/>
        </w:rPr>
        <w:t>fallas</w:t>
      </w:r>
      <w:r>
        <w:rPr>
          <w:spacing w:val="-4"/>
          <w:sz w:val="22"/>
        </w:rPr>
        <w:t> </w:t>
      </w:r>
      <w:r>
        <w:rPr>
          <w:sz w:val="22"/>
        </w:rPr>
        <w:t>o problemas asociados a su implementación.</w:t>
      </w:r>
    </w:p>
    <w:p>
      <w:pPr>
        <w:pStyle w:val="ListParagraph"/>
        <w:numPr>
          <w:ilvl w:val="2"/>
          <w:numId w:val="44"/>
        </w:numPr>
        <w:tabs>
          <w:tab w:pos="822" w:val="left" w:leader="none"/>
          <w:tab w:pos="834" w:val="left" w:leader="none"/>
        </w:tabs>
        <w:spacing w:line="254" w:lineRule="auto" w:before="16" w:after="0"/>
        <w:ind w:left="834" w:right="285" w:hanging="351"/>
        <w:jc w:val="left"/>
        <w:rPr>
          <w:sz w:val="22"/>
        </w:rPr>
      </w:pPr>
      <w:r>
        <w:rPr>
          <w:sz w:val="22"/>
        </w:rPr>
        <w:t>La aplicación de mecanismos que permitan asegurar la trazabilidad de las actividades reali-zadas y la integridad de los cambios que se implementan entre los distintos entornos.</w:t>
      </w:r>
    </w:p>
    <w:p>
      <w:pPr>
        <w:pStyle w:val="ListParagraph"/>
        <w:numPr>
          <w:ilvl w:val="2"/>
          <w:numId w:val="44"/>
        </w:numPr>
        <w:tabs>
          <w:tab w:pos="822" w:val="left" w:leader="none"/>
          <w:tab w:pos="834" w:val="left" w:leader="none"/>
        </w:tabs>
        <w:spacing w:line="254" w:lineRule="auto" w:before="18" w:after="0"/>
        <w:ind w:left="834" w:right="280" w:hanging="351"/>
        <w:jc w:val="left"/>
        <w:rPr>
          <w:sz w:val="22"/>
        </w:rPr>
      </w:pPr>
      <w:r>
        <w:rPr>
          <w:sz w:val="22"/>
        </w:rPr>
        <w:t>La definición de procedimientos específicos para el</w:t>
      </w:r>
      <w:r>
        <w:rPr>
          <w:spacing w:val="-1"/>
          <w:sz w:val="22"/>
        </w:rPr>
        <w:t> </w:t>
      </w:r>
      <w:r>
        <w:rPr>
          <w:sz w:val="22"/>
        </w:rPr>
        <w:t>tratamiento, el control posterior y</w:t>
      </w:r>
      <w:r>
        <w:rPr>
          <w:spacing w:val="-2"/>
          <w:sz w:val="22"/>
        </w:rPr>
        <w:t> </w:t>
      </w:r>
      <w:r>
        <w:rPr>
          <w:sz w:val="22"/>
        </w:rPr>
        <w:t>la iden-tificación de las causas de los cambios de emergencia.</w:t>
      </w:r>
    </w:p>
    <w:p>
      <w:pPr>
        <w:pStyle w:val="BodyText"/>
        <w:spacing w:line="254" w:lineRule="auto" w:before="244"/>
        <w:ind w:left="114" w:right="284"/>
        <w:jc w:val="both"/>
      </w:pPr>
      <w:r>
        <w:rPr/>
        <w:t>El proceso de gestión de cambios deberá estar en concordancia con lo dispuesto en la Sección 9: Desarrollo, adquisición y mantenimiento de software de este texto ordenado.</w:t>
      </w:r>
    </w:p>
    <w:p>
      <w:pPr>
        <w:pStyle w:val="BodyText"/>
        <w:spacing w:before="233"/>
      </w:pPr>
    </w:p>
    <w:p>
      <w:pPr>
        <w:pStyle w:val="ListParagraph"/>
        <w:numPr>
          <w:ilvl w:val="1"/>
          <w:numId w:val="44"/>
        </w:numPr>
        <w:tabs>
          <w:tab w:pos="537" w:val="left" w:leader="none"/>
        </w:tabs>
        <w:spacing w:line="240" w:lineRule="auto" w:before="0" w:after="0"/>
        <w:ind w:left="537" w:right="0" w:hanging="423"/>
        <w:jc w:val="left"/>
        <w:rPr>
          <w:sz w:val="22"/>
        </w:rPr>
      </w:pPr>
      <w:r>
        <w:rPr>
          <w:sz w:val="22"/>
        </w:rPr>
        <w:t>Actualización</w:t>
      </w:r>
      <w:r>
        <w:rPr>
          <w:spacing w:val="-7"/>
          <w:sz w:val="22"/>
        </w:rPr>
        <w:t> </w:t>
      </w:r>
      <w:r>
        <w:rPr>
          <w:sz w:val="22"/>
        </w:rPr>
        <w:t>de</w:t>
      </w:r>
      <w:r>
        <w:rPr>
          <w:spacing w:val="-6"/>
          <w:sz w:val="22"/>
        </w:rPr>
        <w:t> </w:t>
      </w:r>
      <w:r>
        <w:rPr>
          <w:sz w:val="22"/>
        </w:rPr>
        <w:t>la</w:t>
      </w:r>
      <w:r>
        <w:rPr>
          <w:spacing w:val="-7"/>
          <w:sz w:val="22"/>
        </w:rPr>
        <w:t> </w:t>
      </w:r>
      <w:r>
        <w:rPr>
          <w:sz w:val="22"/>
        </w:rPr>
        <w:t>infraestructura</w:t>
      </w:r>
      <w:r>
        <w:rPr>
          <w:spacing w:val="-8"/>
          <w:sz w:val="22"/>
        </w:rPr>
        <w:t> </w:t>
      </w:r>
      <w:r>
        <w:rPr>
          <w:spacing w:val="-2"/>
          <w:sz w:val="22"/>
        </w:rPr>
        <w:t>tecnológica</w:t>
      </w:r>
    </w:p>
    <w:p>
      <w:pPr>
        <w:pStyle w:val="BodyText"/>
        <w:spacing w:line="256" w:lineRule="auto" w:before="236"/>
        <w:ind w:left="114" w:right="282"/>
        <w:jc w:val="both"/>
      </w:pPr>
      <w:r>
        <w:rPr/>
        <w:t>En concordancia con los criterios establecidos para la gestión de cambios, las entidades deberán establecer un proceso de gestión de actualizaciones de infraestructura tecnológica, acorde con la arquitectura empresarial definida, que les permita:</w:t>
      </w:r>
    </w:p>
    <w:p>
      <w:pPr>
        <w:pStyle w:val="BodyText"/>
        <w:spacing w:before="1"/>
      </w:pPr>
    </w:p>
    <w:p>
      <w:pPr>
        <w:pStyle w:val="ListParagraph"/>
        <w:numPr>
          <w:ilvl w:val="2"/>
          <w:numId w:val="44"/>
        </w:numPr>
        <w:tabs>
          <w:tab w:pos="822" w:val="left" w:leader="none"/>
          <w:tab w:pos="834" w:val="left" w:leader="none"/>
        </w:tabs>
        <w:spacing w:line="256" w:lineRule="auto" w:before="0" w:after="0"/>
        <w:ind w:left="834" w:right="285" w:hanging="351"/>
        <w:jc w:val="left"/>
        <w:rPr>
          <w:sz w:val="22"/>
        </w:rPr>
      </w:pPr>
      <w:r>
        <w:rPr>
          <w:sz w:val="22"/>
        </w:rPr>
        <w:t>Desarrollar</w:t>
      </w:r>
      <w:r>
        <w:rPr>
          <w:spacing w:val="27"/>
          <w:sz w:val="22"/>
        </w:rPr>
        <w:t> </w:t>
      </w:r>
      <w:r>
        <w:rPr>
          <w:sz w:val="22"/>
        </w:rPr>
        <w:t>un</w:t>
      </w:r>
      <w:r>
        <w:rPr>
          <w:spacing w:val="28"/>
          <w:sz w:val="22"/>
        </w:rPr>
        <w:t> </w:t>
      </w:r>
      <w:r>
        <w:rPr>
          <w:sz w:val="22"/>
        </w:rPr>
        <w:t>plan</w:t>
      </w:r>
      <w:r>
        <w:rPr>
          <w:spacing w:val="26"/>
          <w:sz w:val="22"/>
        </w:rPr>
        <w:t> </w:t>
      </w:r>
      <w:r>
        <w:rPr>
          <w:sz w:val="22"/>
        </w:rPr>
        <w:t>de</w:t>
      </w:r>
      <w:r>
        <w:rPr>
          <w:spacing w:val="30"/>
          <w:sz w:val="22"/>
        </w:rPr>
        <w:t> </w:t>
      </w:r>
      <w:r>
        <w:rPr>
          <w:sz w:val="22"/>
        </w:rPr>
        <w:t>actualización</w:t>
      </w:r>
      <w:r>
        <w:rPr>
          <w:spacing w:val="30"/>
          <w:sz w:val="22"/>
        </w:rPr>
        <w:t> </w:t>
      </w:r>
      <w:r>
        <w:rPr>
          <w:sz w:val="22"/>
        </w:rPr>
        <w:t>de</w:t>
      </w:r>
      <w:r>
        <w:rPr>
          <w:spacing w:val="30"/>
          <w:sz w:val="22"/>
        </w:rPr>
        <w:t> </w:t>
      </w:r>
      <w:r>
        <w:rPr>
          <w:sz w:val="22"/>
        </w:rPr>
        <w:t>activos</w:t>
      </w:r>
      <w:r>
        <w:rPr>
          <w:spacing w:val="32"/>
          <w:sz w:val="22"/>
        </w:rPr>
        <w:t> </w:t>
      </w:r>
      <w:r>
        <w:rPr>
          <w:sz w:val="22"/>
        </w:rPr>
        <w:t>de</w:t>
      </w:r>
      <w:r>
        <w:rPr>
          <w:spacing w:val="30"/>
          <w:sz w:val="22"/>
        </w:rPr>
        <w:t> </w:t>
      </w:r>
      <w:r>
        <w:rPr>
          <w:sz w:val="22"/>
        </w:rPr>
        <w:t>información</w:t>
      </w:r>
      <w:r>
        <w:rPr>
          <w:spacing w:val="30"/>
          <w:sz w:val="22"/>
        </w:rPr>
        <w:t> </w:t>
      </w:r>
      <w:r>
        <w:rPr>
          <w:sz w:val="22"/>
        </w:rPr>
        <w:t>que</w:t>
      </w:r>
      <w:r>
        <w:rPr>
          <w:spacing w:val="28"/>
          <w:sz w:val="22"/>
        </w:rPr>
        <w:t> </w:t>
      </w:r>
      <w:r>
        <w:rPr>
          <w:sz w:val="22"/>
        </w:rPr>
        <w:t>considere</w:t>
      </w:r>
      <w:r>
        <w:rPr>
          <w:spacing w:val="28"/>
          <w:sz w:val="22"/>
        </w:rPr>
        <w:t> </w:t>
      </w:r>
      <w:r>
        <w:rPr>
          <w:sz w:val="22"/>
        </w:rPr>
        <w:t>las</w:t>
      </w:r>
      <w:r>
        <w:rPr>
          <w:spacing w:val="29"/>
          <w:sz w:val="22"/>
        </w:rPr>
        <w:t> </w:t>
      </w:r>
      <w:r>
        <w:rPr>
          <w:sz w:val="22"/>
        </w:rPr>
        <w:t>posibles vulnerabilidades por obsolescencia.</w:t>
      </w:r>
    </w:p>
    <w:p>
      <w:pPr>
        <w:pStyle w:val="ListParagraph"/>
        <w:numPr>
          <w:ilvl w:val="2"/>
          <w:numId w:val="44"/>
        </w:numPr>
        <w:tabs>
          <w:tab w:pos="822" w:val="left" w:leader="none"/>
          <w:tab w:pos="834" w:val="left" w:leader="none"/>
        </w:tabs>
        <w:spacing w:line="256" w:lineRule="auto" w:before="11" w:after="0"/>
        <w:ind w:left="834" w:right="284" w:hanging="351"/>
        <w:jc w:val="left"/>
        <w:rPr>
          <w:sz w:val="22"/>
        </w:rPr>
      </w:pPr>
      <w:r>
        <w:rPr>
          <w:sz w:val="22"/>
        </w:rPr>
        <w:t>Establecer un proceso para la implementación y el registro de los cambios, en concordancia con la gestión de activos de información.</w:t>
      </w:r>
    </w:p>
    <w:p>
      <w:pPr>
        <w:pStyle w:val="ListParagraph"/>
        <w:numPr>
          <w:ilvl w:val="2"/>
          <w:numId w:val="44"/>
        </w:numPr>
        <w:tabs>
          <w:tab w:pos="822" w:val="left" w:leader="none"/>
          <w:tab w:pos="834" w:val="left" w:leader="none"/>
        </w:tabs>
        <w:spacing w:line="254" w:lineRule="auto" w:before="15" w:after="0"/>
        <w:ind w:left="834" w:right="282" w:hanging="351"/>
        <w:jc w:val="left"/>
        <w:rPr>
          <w:sz w:val="22"/>
        </w:rPr>
      </w:pPr>
      <w:r>
        <w:rPr>
          <w:sz w:val="22"/>
        </w:rPr>
        <w:t>Evaluar los riesgos del uso de activos obsoletos e implementar efectivas medidas de mitiga-</w:t>
      </w:r>
      <w:r>
        <w:rPr>
          <w:spacing w:val="-2"/>
          <w:sz w:val="22"/>
        </w:rPr>
        <w:t>ción.</w:t>
      </w:r>
    </w:p>
    <w:p>
      <w:pPr>
        <w:pStyle w:val="BodyText"/>
        <w:spacing w:line="254" w:lineRule="auto" w:before="244"/>
        <w:ind w:left="114" w:right="285"/>
      </w:pPr>
      <w:r>
        <w:rPr/>
        <w:t>Además, las entidades deberán implementar</w:t>
      </w:r>
      <w:r>
        <w:rPr>
          <w:spacing w:val="-3"/>
        </w:rPr>
        <w:t> </w:t>
      </w:r>
      <w:r>
        <w:rPr/>
        <w:t>un proceso de</w:t>
      </w:r>
      <w:r>
        <w:rPr>
          <w:spacing w:val="-1"/>
        </w:rPr>
        <w:t> </w:t>
      </w:r>
      <w:r>
        <w:rPr/>
        <w:t>gestión</w:t>
      </w:r>
      <w:r>
        <w:rPr>
          <w:spacing w:val="-1"/>
        </w:rPr>
        <w:t> </w:t>
      </w:r>
      <w:r>
        <w:rPr/>
        <w:t>de las configuraciones que</w:t>
      </w:r>
      <w:r>
        <w:rPr>
          <w:spacing w:val="-1"/>
        </w:rPr>
        <w:t> </w:t>
      </w:r>
      <w:r>
        <w:rPr/>
        <w:t>con-temple los estándares de seguridad requeridos en la Sección 5. Este proceso deberá permitir:</w:t>
      </w:r>
    </w:p>
    <w:p>
      <w:pPr>
        <w:pStyle w:val="BodyText"/>
        <w:spacing w:before="5"/>
      </w:pPr>
    </w:p>
    <w:p>
      <w:pPr>
        <w:pStyle w:val="ListParagraph"/>
        <w:numPr>
          <w:ilvl w:val="2"/>
          <w:numId w:val="44"/>
        </w:numPr>
        <w:tabs>
          <w:tab w:pos="822" w:val="left" w:leader="none"/>
          <w:tab w:pos="834" w:val="left" w:leader="none"/>
        </w:tabs>
        <w:spacing w:line="256" w:lineRule="auto" w:before="0" w:after="0"/>
        <w:ind w:left="834" w:right="285" w:hanging="351"/>
        <w:jc w:val="left"/>
        <w:rPr>
          <w:sz w:val="22"/>
        </w:rPr>
      </w:pPr>
      <w:r>
        <w:rPr>
          <w:sz w:val="22"/>
        </w:rPr>
        <w:t>Establecer</w:t>
      </w:r>
      <w:r>
        <w:rPr>
          <w:spacing w:val="-1"/>
          <w:sz w:val="22"/>
        </w:rPr>
        <w:t> </w:t>
      </w:r>
      <w:r>
        <w:rPr>
          <w:sz w:val="22"/>
        </w:rPr>
        <w:t>y</w:t>
      </w:r>
      <w:r>
        <w:rPr>
          <w:spacing w:val="-2"/>
          <w:sz w:val="22"/>
        </w:rPr>
        <w:t> </w:t>
      </w:r>
      <w:r>
        <w:rPr>
          <w:sz w:val="22"/>
        </w:rPr>
        <w:t>actualizar los estándares de configuración</w:t>
      </w:r>
      <w:r>
        <w:rPr>
          <w:spacing w:val="-1"/>
          <w:sz w:val="22"/>
        </w:rPr>
        <w:t> </w:t>
      </w:r>
      <w:r>
        <w:rPr>
          <w:sz w:val="22"/>
        </w:rPr>
        <w:t>para los</w:t>
      </w:r>
      <w:r>
        <w:rPr>
          <w:spacing w:val="-2"/>
          <w:sz w:val="22"/>
        </w:rPr>
        <w:t> </w:t>
      </w:r>
      <w:r>
        <w:rPr>
          <w:sz w:val="22"/>
        </w:rPr>
        <w:t>componentes de hardware</w:t>
      </w:r>
      <w:r>
        <w:rPr>
          <w:spacing w:val="-1"/>
          <w:sz w:val="22"/>
        </w:rPr>
        <w:t> </w:t>
      </w:r>
      <w:r>
        <w:rPr>
          <w:sz w:val="22"/>
        </w:rPr>
        <w:t>y </w:t>
      </w:r>
      <w:r>
        <w:rPr>
          <w:spacing w:val="-2"/>
          <w:sz w:val="22"/>
        </w:rPr>
        <w:t>software.</w:t>
      </w:r>
    </w:p>
    <w:p>
      <w:pPr>
        <w:pStyle w:val="ListParagraph"/>
        <w:numPr>
          <w:ilvl w:val="2"/>
          <w:numId w:val="44"/>
        </w:numPr>
        <w:tabs>
          <w:tab w:pos="822" w:val="left" w:leader="none"/>
          <w:tab w:pos="834" w:val="left" w:leader="none"/>
        </w:tabs>
        <w:spacing w:line="254" w:lineRule="auto" w:before="15" w:after="0"/>
        <w:ind w:left="834" w:right="286" w:hanging="351"/>
        <w:jc w:val="left"/>
        <w:rPr>
          <w:sz w:val="22"/>
        </w:rPr>
      </w:pPr>
      <w:r>
        <w:rPr>
          <w:sz w:val="22"/>
        </w:rPr>
        <w:t>Mantener información precisa y actualizada de las configuraciones del hardware y software que compone sus sistemas.</w:t>
      </w:r>
    </w:p>
    <w:p>
      <w:pPr>
        <w:pStyle w:val="ListParagraph"/>
        <w:numPr>
          <w:ilvl w:val="2"/>
          <w:numId w:val="44"/>
        </w:numPr>
        <w:tabs>
          <w:tab w:pos="822" w:val="left" w:leader="none"/>
          <w:tab w:pos="834" w:val="left" w:leader="none"/>
        </w:tabs>
        <w:spacing w:line="252" w:lineRule="auto" w:before="18" w:after="0"/>
        <w:ind w:left="834" w:right="285" w:hanging="351"/>
        <w:jc w:val="left"/>
        <w:rPr>
          <w:sz w:val="22"/>
        </w:rPr>
      </w:pPr>
      <w:r>
        <w:rPr>
          <w:sz w:val="22"/>
        </w:rPr>
        <w:t>Revisar y verificar las configuraciones de manera regular, monitorear los cambios no autori-zados y los errores de configuración, y aplicar las adecuaciones correspondientes.</w:t>
      </w:r>
    </w:p>
    <w:p>
      <w:pPr>
        <w:pStyle w:val="ListParagraph"/>
        <w:numPr>
          <w:ilvl w:val="2"/>
          <w:numId w:val="44"/>
        </w:numPr>
        <w:tabs>
          <w:tab w:pos="822" w:val="left" w:leader="none"/>
          <w:tab w:pos="834" w:val="left" w:leader="none"/>
        </w:tabs>
        <w:spacing w:line="256" w:lineRule="auto" w:before="21" w:after="0"/>
        <w:ind w:left="834" w:right="276" w:hanging="351"/>
        <w:jc w:val="left"/>
        <w:rPr>
          <w:sz w:val="22"/>
        </w:rPr>
      </w:pPr>
      <w:r>
        <w:rPr>
          <w:sz w:val="22"/>
        </w:rPr>
        <w:t>Establecer mecanismos para verificar la integridad de software y detectar cambios no autori-zados en las configuraciones.</w:t>
      </w:r>
    </w:p>
    <w:p>
      <w:pPr>
        <w:pStyle w:val="BodyText"/>
        <w:spacing w:line="256" w:lineRule="auto" w:before="239"/>
        <w:ind w:left="114" w:right="279"/>
        <w:jc w:val="both"/>
      </w:pPr>
      <w:r>
        <w:rPr/>
        <w:t>Asimismo, se deberá establecer un proceso de gestión de actualizaciones de seguridad en línea</w:t>
      </w:r>
      <w:r>
        <w:rPr>
          <w:spacing w:val="40"/>
        </w:rPr>
        <w:t> </w:t>
      </w:r>
      <w:r>
        <w:rPr/>
        <w:t>con la gestión de amenazas y vulnerabilidades. Estas actualizaciones deberán ser probadas antes de su implementación en los entornos de producción para asegurar la compatibilidad con los siste-mas existentes.</w:t>
      </w:r>
    </w:p>
    <w:p>
      <w:pPr>
        <w:pStyle w:val="BodyText"/>
        <w:spacing w:before="226"/>
      </w:pPr>
    </w:p>
    <w:p>
      <w:pPr>
        <w:pStyle w:val="ListParagraph"/>
        <w:numPr>
          <w:ilvl w:val="1"/>
          <w:numId w:val="44"/>
        </w:numPr>
        <w:tabs>
          <w:tab w:pos="539" w:val="left" w:leader="none"/>
        </w:tabs>
        <w:spacing w:line="240" w:lineRule="auto" w:before="0" w:after="0"/>
        <w:ind w:left="539" w:right="0" w:hanging="425"/>
        <w:jc w:val="left"/>
        <w:rPr>
          <w:sz w:val="22"/>
        </w:rPr>
      </w:pPr>
      <w:r>
        <w:rPr>
          <w:sz w:val="22"/>
        </w:rPr>
        <w:t>Gestión</w:t>
      </w:r>
      <w:r>
        <w:rPr>
          <w:spacing w:val="-6"/>
          <w:sz w:val="22"/>
        </w:rPr>
        <w:t> </w:t>
      </w:r>
      <w:r>
        <w:rPr>
          <w:sz w:val="22"/>
        </w:rPr>
        <w:t>de</w:t>
      </w:r>
      <w:r>
        <w:rPr>
          <w:spacing w:val="-4"/>
          <w:sz w:val="22"/>
        </w:rPr>
        <w:t> </w:t>
      </w:r>
      <w:r>
        <w:rPr>
          <w:sz w:val="22"/>
        </w:rPr>
        <w:t>las</w:t>
      </w:r>
      <w:r>
        <w:rPr>
          <w:spacing w:val="-3"/>
          <w:sz w:val="22"/>
        </w:rPr>
        <w:t> </w:t>
      </w:r>
      <w:r>
        <w:rPr>
          <w:spacing w:val="-2"/>
          <w:sz w:val="22"/>
        </w:rPr>
        <w:t>comunicaciones</w:t>
      </w:r>
    </w:p>
    <w:p>
      <w:pPr>
        <w:pStyle w:val="BodyText"/>
        <w:spacing w:line="254" w:lineRule="auto" w:before="239"/>
        <w:ind w:left="114" w:right="287"/>
        <w:jc w:val="both"/>
      </w:pPr>
      <w:r>
        <w:rPr/>
        <w:t>Las entidades deberán establecer un proceso para la gestión de las comunicaciones que les permi-</w:t>
      </w:r>
      <w:r>
        <w:rPr>
          <w:spacing w:val="-4"/>
        </w:rPr>
        <w:t>ta:</w:t>
      </w:r>
    </w:p>
    <w:p>
      <w:pPr>
        <w:pStyle w:val="BodyText"/>
        <w:spacing w:before="5"/>
      </w:pPr>
    </w:p>
    <w:p>
      <w:pPr>
        <w:pStyle w:val="ListParagraph"/>
        <w:numPr>
          <w:ilvl w:val="2"/>
          <w:numId w:val="44"/>
        </w:numPr>
        <w:tabs>
          <w:tab w:pos="822" w:val="left" w:leader="none"/>
          <w:tab w:pos="834" w:val="left" w:leader="none"/>
        </w:tabs>
        <w:spacing w:line="254" w:lineRule="auto" w:before="0" w:after="0"/>
        <w:ind w:left="834" w:right="278" w:hanging="351"/>
        <w:jc w:val="left"/>
        <w:rPr>
          <w:sz w:val="22"/>
        </w:rPr>
      </w:pPr>
      <w:r>
        <w:rPr>
          <w:sz w:val="22"/>
        </w:rPr>
        <w:t>Una definición de</w:t>
      </w:r>
      <w:r>
        <w:rPr>
          <w:spacing w:val="17"/>
          <w:sz w:val="22"/>
        </w:rPr>
        <w:t> </w:t>
      </w:r>
      <w:r>
        <w:rPr>
          <w:sz w:val="22"/>
        </w:rPr>
        <w:t>roles y responsabilidades que mitigue los riesgos asociados a una inade-cuada segregación de funciones.</w:t>
      </w:r>
    </w:p>
    <w:p>
      <w:pPr>
        <w:pStyle w:val="ListParagraph"/>
        <w:spacing w:after="0" w:line="254" w:lineRule="auto"/>
        <w:jc w:val="left"/>
        <w:rPr>
          <w:sz w:val="22"/>
        </w:rPr>
        <w:sectPr>
          <w:headerReference w:type="default" r:id="rId56"/>
          <w:pgSz w:w="11910" w:h="16840"/>
          <w:pgMar w:header="569" w:footer="0" w:top="1620" w:bottom="280" w:left="1417" w:right="283"/>
          <w:pgNumType w:start="1"/>
        </w:sectPr>
      </w:pPr>
    </w:p>
    <w:p>
      <w:pPr>
        <w:pStyle w:val="BodyText"/>
        <w:spacing w:before="159"/>
      </w:pPr>
    </w:p>
    <w:p>
      <w:pPr>
        <w:pStyle w:val="ListParagraph"/>
        <w:numPr>
          <w:ilvl w:val="2"/>
          <w:numId w:val="44"/>
        </w:numPr>
        <w:tabs>
          <w:tab w:pos="822" w:val="left" w:leader="none"/>
          <w:tab w:pos="834" w:val="left" w:leader="none"/>
        </w:tabs>
        <w:spacing w:line="252" w:lineRule="auto" w:before="1" w:after="0"/>
        <w:ind w:left="834" w:right="282" w:hanging="351"/>
        <w:jc w:val="left"/>
        <w:rPr>
          <w:sz w:val="22"/>
        </w:rPr>
      </w:pPr>
      <w:r>
        <w:rPr>
          <w:sz w:val="22"/>
        </w:rPr>
        <w:t>Mantener documentación detallada y actualizada del diseño de red, las interfaces, las cone-xiones y los elementos de seguridad.</w:t>
      </w:r>
    </w:p>
    <w:p>
      <w:pPr>
        <w:pStyle w:val="ListParagraph"/>
        <w:numPr>
          <w:ilvl w:val="2"/>
          <w:numId w:val="44"/>
        </w:numPr>
        <w:tabs>
          <w:tab w:pos="822" w:val="left" w:leader="none"/>
          <w:tab w:pos="834" w:val="left" w:leader="none"/>
        </w:tabs>
        <w:spacing w:line="254" w:lineRule="auto" w:before="20" w:after="0"/>
        <w:ind w:left="834" w:right="282" w:hanging="351"/>
        <w:jc w:val="left"/>
        <w:rPr>
          <w:sz w:val="22"/>
        </w:rPr>
      </w:pPr>
      <w:r>
        <w:rPr>
          <w:sz w:val="22"/>
        </w:rPr>
        <w:t>Asegurar la generación y la conservación de registros de actividades de los dispositivos de </w:t>
      </w:r>
      <w:r>
        <w:rPr>
          <w:spacing w:val="-4"/>
          <w:sz w:val="22"/>
        </w:rPr>
        <w:t>red.</w:t>
      </w:r>
    </w:p>
    <w:p>
      <w:pPr>
        <w:pStyle w:val="ListParagraph"/>
        <w:numPr>
          <w:ilvl w:val="2"/>
          <w:numId w:val="44"/>
        </w:numPr>
        <w:tabs>
          <w:tab w:pos="822" w:val="left" w:leader="none"/>
          <w:tab w:pos="834" w:val="left" w:leader="none"/>
        </w:tabs>
        <w:spacing w:line="256" w:lineRule="auto" w:before="18" w:after="0"/>
        <w:ind w:left="834" w:right="284" w:hanging="351"/>
        <w:jc w:val="left"/>
        <w:rPr>
          <w:sz w:val="22"/>
        </w:rPr>
      </w:pPr>
      <w:r>
        <w:rPr>
          <w:sz w:val="22"/>
        </w:rPr>
        <w:t>Establecer medidas para el monitoreo de las redes en tiempo real y el análisis del tráfico de </w:t>
      </w:r>
      <w:r>
        <w:rPr>
          <w:spacing w:val="-4"/>
          <w:sz w:val="22"/>
        </w:rPr>
        <w:t>red.</w:t>
      </w:r>
    </w:p>
    <w:p>
      <w:pPr>
        <w:pStyle w:val="ListParagraph"/>
        <w:numPr>
          <w:ilvl w:val="2"/>
          <w:numId w:val="44"/>
        </w:numPr>
        <w:tabs>
          <w:tab w:pos="822" w:val="left" w:leader="none"/>
          <w:tab w:pos="834" w:val="left" w:leader="none"/>
        </w:tabs>
        <w:spacing w:line="256" w:lineRule="auto" w:before="13" w:after="0"/>
        <w:ind w:left="834" w:right="278" w:hanging="351"/>
        <w:jc w:val="left"/>
        <w:rPr>
          <w:sz w:val="22"/>
        </w:rPr>
      </w:pPr>
      <w:r>
        <w:rPr>
          <w:sz w:val="22"/>
        </w:rPr>
        <w:t>Definir métricas para la detección de anomalías y la evaluación</w:t>
      </w:r>
      <w:r>
        <w:rPr>
          <w:spacing w:val="15"/>
          <w:sz w:val="22"/>
        </w:rPr>
        <w:t> </w:t>
      </w:r>
      <w:r>
        <w:rPr>
          <w:sz w:val="22"/>
        </w:rPr>
        <w:t>del nivel de calidad y dispo-nibilidad de los servicios de red.</w:t>
      </w:r>
    </w:p>
    <w:p>
      <w:pPr>
        <w:pStyle w:val="ListParagraph"/>
        <w:numPr>
          <w:ilvl w:val="2"/>
          <w:numId w:val="44"/>
        </w:numPr>
        <w:tabs>
          <w:tab w:pos="822" w:val="left" w:leader="none"/>
          <w:tab w:pos="834" w:val="left" w:leader="none"/>
        </w:tabs>
        <w:spacing w:line="254" w:lineRule="auto" w:before="16" w:after="0"/>
        <w:ind w:left="834" w:right="286" w:hanging="351"/>
        <w:jc w:val="left"/>
        <w:rPr>
          <w:sz w:val="22"/>
        </w:rPr>
      </w:pPr>
      <w:r>
        <w:rPr>
          <w:sz w:val="22"/>
        </w:rPr>
        <w:t>Realizar</w:t>
      </w:r>
      <w:r>
        <w:rPr>
          <w:spacing w:val="40"/>
          <w:sz w:val="22"/>
        </w:rPr>
        <w:t> </w:t>
      </w:r>
      <w:r>
        <w:rPr>
          <w:sz w:val="22"/>
        </w:rPr>
        <w:t>revisiones</w:t>
      </w:r>
      <w:r>
        <w:rPr>
          <w:spacing w:val="40"/>
          <w:sz w:val="22"/>
        </w:rPr>
        <w:t> </w:t>
      </w:r>
      <w:r>
        <w:rPr>
          <w:sz w:val="22"/>
        </w:rPr>
        <w:t>periódicas</w:t>
      </w:r>
      <w:r>
        <w:rPr>
          <w:spacing w:val="40"/>
          <w:sz w:val="22"/>
        </w:rPr>
        <w:t> </w:t>
      </w:r>
      <w:r>
        <w:rPr>
          <w:sz w:val="22"/>
        </w:rPr>
        <w:t>de</w:t>
      </w:r>
      <w:r>
        <w:rPr>
          <w:spacing w:val="40"/>
          <w:sz w:val="22"/>
        </w:rPr>
        <w:t> </w:t>
      </w:r>
      <w:r>
        <w:rPr>
          <w:sz w:val="22"/>
        </w:rPr>
        <w:t>la</w:t>
      </w:r>
      <w:r>
        <w:rPr>
          <w:spacing w:val="40"/>
          <w:sz w:val="22"/>
        </w:rPr>
        <w:t> </w:t>
      </w:r>
      <w:r>
        <w:rPr>
          <w:sz w:val="22"/>
        </w:rPr>
        <w:t>infraestructura</w:t>
      </w:r>
      <w:r>
        <w:rPr>
          <w:spacing w:val="40"/>
          <w:sz w:val="22"/>
        </w:rPr>
        <w:t> </w:t>
      </w:r>
      <w:r>
        <w:rPr>
          <w:sz w:val="22"/>
        </w:rPr>
        <w:t>de</w:t>
      </w:r>
      <w:r>
        <w:rPr>
          <w:spacing w:val="40"/>
          <w:sz w:val="22"/>
        </w:rPr>
        <w:t> </w:t>
      </w:r>
      <w:r>
        <w:rPr>
          <w:sz w:val="22"/>
        </w:rPr>
        <w:t>comunicaciones,</w:t>
      </w:r>
      <w:r>
        <w:rPr>
          <w:spacing w:val="40"/>
          <w:sz w:val="22"/>
        </w:rPr>
        <w:t> </w:t>
      </w:r>
      <w:r>
        <w:rPr>
          <w:sz w:val="22"/>
        </w:rPr>
        <w:t>que</w:t>
      </w:r>
      <w:r>
        <w:rPr>
          <w:spacing w:val="40"/>
          <w:sz w:val="22"/>
        </w:rPr>
        <w:t> </w:t>
      </w:r>
      <w:r>
        <w:rPr>
          <w:sz w:val="22"/>
        </w:rPr>
        <w:t>les</w:t>
      </w:r>
      <w:r>
        <w:rPr>
          <w:spacing w:val="40"/>
          <w:sz w:val="22"/>
        </w:rPr>
        <w:t> </w:t>
      </w:r>
      <w:r>
        <w:rPr>
          <w:sz w:val="22"/>
        </w:rPr>
        <w:t>permitan identificar posibles debilidades.</w:t>
      </w:r>
    </w:p>
    <w:p>
      <w:pPr>
        <w:pStyle w:val="BodyText"/>
        <w:spacing w:before="233"/>
      </w:pPr>
    </w:p>
    <w:p>
      <w:pPr>
        <w:pStyle w:val="ListParagraph"/>
        <w:numPr>
          <w:ilvl w:val="1"/>
          <w:numId w:val="44"/>
        </w:numPr>
        <w:tabs>
          <w:tab w:pos="537" w:val="left" w:leader="none"/>
        </w:tabs>
        <w:spacing w:line="240" w:lineRule="auto" w:before="0" w:after="0"/>
        <w:ind w:left="537" w:right="0" w:hanging="423"/>
        <w:jc w:val="left"/>
        <w:rPr>
          <w:sz w:val="22"/>
        </w:rPr>
      </w:pPr>
      <w:r>
        <w:rPr>
          <w:sz w:val="22"/>
        </w:rPr>
        <w:t>Procesamiento</w:t>
      </w:r>
      <w:r>
        <w:rPr>
          <w:spacing w:val="-6"/>
          <w:sz w:val="22"/>
        </w:rPr>
        <w:t> </w:t>
      </w:r>
      <w:r>
        <w:rPr>
          <w:sz w:val="22"/>
        </w:rPr>
        <w:t>de</w:t>
      </w:r>
      <w:r>
        <w:rPr>
          <w:spacing w:val="-8"/>
          <w:sz w:val="22"/>
        </w:rPr>
        <w:t> </w:t>
      </w:r>
      <w:r>
        <w:rPr>
          <w:spacing w:val="-4"/>
          <w:sz w:val="22"/>
        </w:rPr>
        <w:t>datos</w:t>
      </w:r>
    </w:p>
    <w:p>
      <w:pPr>
        <w:pStyle w:val="BodyText"/>
        <w:spacing w:before="239"/>
        <w:ind w:left="114" w:right="287"/>
      </w:pPr>
      <w:r>
        <w:rPr/>
        <w:t>Las entidades deberán establecer procesos de gestión para la planificación,</w:t>
      </w:r>
      <w:r>
        <w:rPr>
          <w:spacing w:val="-1"/>
        </w:rPr>
        <w:t> </w:t>
      </w:r>
      <w:r>
        <w:rPr/>
        <w:t>ejecución, el monitoreo y el control de las operaciones de tecnología que permitan:</w:t>
      </w:r>
    </w:p>
    <w:p>
      <w:pPr>
        <w:pStyle w:val="BodyText"/>
        <w:spacing w:before="2"/>
      </w:pPr>
    </w:p>
    <w:p>
      <w:pPr>
        <w:pStyle w:val="ListParagraph"/>
        <w:numPr>
          <w:ilvl w:val="2"/>
          <w:numId w:val="44"/>
        </w:numPr>
        <w:tabs>
          <w:tab w:pos="822" w:val="left" w:leader="none"/>
          <w:tab w:pos="834" w:val="left" w:leader="none"/>
        </w:tabs>
        <w:spacing w:line="240" w:lineRule="auto" w:before="0" w:after="0"/>
        <w:ind w:left="834" w:right="282" w:hanging="351"/>
        <w:jc w:val="left"/>
        <w:rPr>
          <w:sz w:val="22"/>
        </w:rPr>
      </w:pPr>
      <w:r>
        <w:rPr>
          <w:sz w:val="22"/>
        </w:rPr>
        <w:t>Definir roles</w:t>
      </w:r>
      <w:r>
        <w:rPr>
          <w:spacing w:val="-2"/>
          <w:sz w:val="22"/>
        </w:rPr>
        <w:t> </w:t>
      </w:r>
      <w:r>
        <w:rPr>
          <w:sz w:val="22"/>
        </w:rPr>
        <w:t>y responsabilidades que</w:t>
      </w:r>
      <w:r>
        <w:rPr>
          <w:spacing w:val="-1"/>
          <w:sz w:val="22"/>
        </w:rPr>
        <w:t> </w:t>
      </w:r>
      <w:r>
        <w:rPr>
          <w:sz w:val="22"/>
        </w:rPr>
        <w:t>mitigue los riesgos asociados a una inadecuada segre-gación de funciones.</w:t>
      </w:r>
    </w:p>
    <w:p>
      <w:pPr>
        <w:pStyle w:val="ListParagraph"/>
        <w:numPr>
          <w:ilvl w:val="2"/>
          <w:numId w:val="44"/>
        </w:numPr>
        <w:tabs>
          <w:tab w:pos="822" w:val="left" w:leader="none"/>
        </w:tabs>
        <w:spacing w:line="240" w:lineRule="auto" w:before="15" w:after="0"/>
        <w:ind w:left="822" w:right="0" w:hanging="339"/>
        <w:jc w:val="left"/>
        <w:rPr>
          <w:sz w:val="22"/>
        </w:rPr>
      </w:pPr>
      <w:r>
        <w:rPr>
          <w:sz w:val="22"/>
        </w:rPr>
        <w:t>Definir</w:t>
      </w:r>
      <w:r>
        <w:rPr>
          <w:spacing w:val="-4"/>
          <w:sz w:val="22"/>
        </w:rPr>
        <w:t> </w:t>
      </w:r>
      <w:r>
        <w:rPr>
          <w:sz w:val="22"/>
        </w:rPr>
        <w:t>mecanismos</w:t>
      </w:r>
      <w:r>
        <w:rPr>
          <w:spacing w:val="-5"/>
          <w:sz w:val="22"/>
        </w:rPr>
        <w:t> </w:t>
      </w:r>
      <w:r>
        <w:rPr>
          <w:sz w:val="22"/>
        </w:rPr>
        <w:t>que</w:t>
      </w:r>
      <w:r>
        <w:rPr>
          <w:spacing w:val="-5"/>
          <w:sz w:val="22"/>
        </w:rPr>
        <w:t> </w:t>
      </w:r>
      <w:r>
        <w:rPr>
          <w:sz w:val="22"/>
        </w:rPr>
        <w:t>permitan</w:t>
      </w:r>
      <w:r>
        <w:rPr>
          <w:spacing w:val="-6"/>
          <w:sz w:val="22"/>
        </w:rPr>
        <w:t> </w:t>
      </w:r>
      <w:r>
        <w:rPr>
          <w:sz w:val="22"/>
        </w:rPr>
        <w:t>asegurar</w:t>
      </w:r>
      <w:r>
        <w:rPr>
          <w:spacing w:val="-4"/>
          <w:sz w:val="22"/>
        </w:rPr>
        <w:t> </w:t>
      </w:r>
      <w:r>
        <w:rPr>
          <w:sz w:val="22"/>
        </w:rPr>
        <w:t>la</w:t>
      </w:r>
      <w:r>
        <w:rPr>
          <w:spacing w:val="-5"/>
          <w:sz w:val="22"/>
        </w:rPr>
        <w:t> </w:t>
      </w:r>
      <w:r>
        <w:rPr>
          <w:sz w:val="22"/>
        </w:rPr>
        <w:t>trazabilidad</w:t>
      </w:r>
      <w:r>
        <w:rPr>
          <w:spacing w:val="-5"/>
          <w:sz w:val="22"/>
        </w:rPr>
        <w:t> </w:t>
      </w:r>
      <w:r>
        <w:rPr>
          <w:sz w:val="22"/>
        </w:rPr>
        <w:t>de</w:t>
      </w:r>
      <w:r>
        <w:rPr>
          <w:spacing w:val="-4"/>
          <w:sz w:val="22"/>
        </w:rPr>
        <w:t> </w:t>
      </w:r>
      <w:r>
        <w:rPr>
          <w:sz w:val="22"/>
        </w:rPr>
        <w:t>la</w:t>
      </w:r>
      <w:r>
        <w:rPr>
          <w:spacing w:val="-7"/>
          <w:sz w:val="22"/>
        </w:rPr>
        <w:t> </w:t>
      </w:r>
      <w:r>
        <w:rPr>
          <w:sz w:val="22"/>
        </w:rPr>
        <w:t>ejecución</w:t>
      </w:r>
      <w:r>
        <w:rPr>
          <w:spacing w:val="-6"/>
          <w:sz w:val="22"/>
        </w:rPr>
        <w:t> </w:t>
      </w:r>
      <w:r>
        <w:rPr>
          <w:sz w:val="22"/>
        </w:rPr>
        <w:t>de</w:t>
      </w:r>
      <w:r>
        <w:rPr>
          <w:spacing w:val="-5"/>
          <w:sz w:val="22"/>
        </w:rPr>
        <w:t> </w:t>
      </w:r>
      <w:r>
        <w:rPr>
          <w:sz w:val="22"/>
        </w:rPr>
        <w:t>los</w:t>
      </w:r>
      <w:r>
        <w:rPr>
          <w:spacing w:val="-5"/>
          <w:sz w:val="22"/>
        </w:rPr>
        <w:t> </w:t>
      </w:r>
      <w:r>
        <w:rPr>
          <w:spacing w:val="-2"/>
          <w:sz w:val="22"/>
        </w:rPr>
        <w:t>procesos.</w:t>
      </w:r>
    </w:p>
    <w:p>
      <w:pPr>
        <w:pStyle w:val="ListParagraph"/>
        <w:numPr>
          <w:ilvl w:val="2"/>
          <w:numId w:val="44"/>
        </w:numPr>
        <w:tabs>
          <w:tab w:pos="822" w:val="left" w:leader="none"/>
          <w:tab w:pos="834" w:val="left" w:leader="none"/>
        </w:tabs>
        <w:spacing w:line="240" w:lineRule="auto" w:before="16" w:after="0"/>
        <w:ind w:left="834" w:right="287" w:hanging="351"/>
        <w:jc w:val="left"/>
        <w:rPr>
          <w:sz w:val="22"/>
        </w:rPr>
      </w:pPr>
      <w:r>
        <w:rPr>
          <w:sz w:val="22"/>
        </w:rPr>
        <w:t>Implementar controles que aseguren que la eficiencia de sus operaciones se ajusta a las ne-cesidades del negocio.</w:t>
      </w:r>
    </w:p>
    <w:p>
      <w:pPr>
        <w:pStyle w:val="ListParagraph"/>
        <w:numPr>
          <w:ilvl w:val="2"/>
          <w:numId w:val="44"/>
        </w:numPr>
        <w:tabs>
          <w:tab w:pos="822" w:val="left" w:leader="none"/>
          <w:tab w:pos="834" w:val="left" w:leader="none"/>
        </w:tabs>
        <w:spacing w:line="240" w:lineRule="auto" w:before="14" w:after="0"/>
        <w:ind w:left="834" w:right="280" w:hanging="351"/>
        <w:jc w:val="left"/>
        <w:rPr>
          <w:sz w:val="22"/>
        </w:rPr>
      </w:pPr>
      <w:r>
        <w:rPr>
          <w:sz w:val="22"/>
        </w:rPr>
        <w:t>Definir</w:t>
      </w:r>
      <w:r>
        <w:rPr>
          <w:spacing w:val="18"/>
          <w:sz w:val="22"/>
        </w:rPr>
        <w:t> </w:t>
      </w:r>
      <w:r>
        <w:rPr>
          <w:sz w:val="22"/>
        </w:rPr>
        <w:t>controles que permitan</w:t>
      </w:r>
      <w:r>
        <w:rPr>
          <w:spacing w:val="17"/>
          <w:sz w:val="22"/>
        </w:rPr>
        <w:t> </w:t>
      </w:r>
      <w:r>
        <w:rPr>
          <w:sz w:val="22"/>
        </w:rPr>
        <w:t>reanudar el procesamiento</w:t>
      </w:r>
      <w:r>
        <w:rPr>
          <w:spacing w:val="17"/>
          <w:sz w:val="22"/>
        </w:rPr>
        <w:t> </w:t>
      </w:r>
      <w:r>
        <w:rPr>
          <w:sz w:val="22"/>
        </w:rPr>
        <w:t>ante</w:t>
      </w:r>
      <w:r>
        <w:rPr>
          <w:spacing w:val="19"/>
          <w:sz w:val="22"/>
        </w:rPr>
        <w:t> </w:t>
      </w:r>
      <w:r>
        <w:rPr>
          <w:sz w:val="22"/>
        </w:rPr>
        <w:t>la</w:t>
      </w:r>
      <w:r>
        <w:rPr>
          <w:spacing w:val="17"/>
          <w:sz w:val="22"/>
        </w:rPr>
        <w:t> </w:t>
      </w:r>
      <w:r>
        <w:rPr>
          <w:sz w:val="22"/>
        </w:rPr>
        <w:t>detección</w:t>
      </w:r>
      <w:r>
        <w:rPr>
          <w:spacing w:val="17"/>
          <w:sz w:val="22"/>
        </w:rPr>
        <w:t> </w:t>
      </w:r>
      <w:r>
        <w:rPr>
          <w:sz w:val="22"/>
        </w:rPr>
        <w:t>de fallas o pro-blemas en el flujo normal de ejecución.</w:t>
      </w:r>
    </w:p>
    <w:p>
      <w:pPr>
        <w:pStyle w:val="ListParagraph"/>
        <w:numPr>
          <w:ilvl w:val="2"/>
          <w:numId w:val="44"/>
        </w:numPr>
        <w:tabs>
          <w:tab w:pos="822" w:val="left" w:leader="none"/>
        </w:tabs>
        <w:spacing w:line="240" w:lineRule="auto" w:before="15" w:after="0"/>
        <w:ind w:left="822" w:right="0" w:hanging="339"/>
        <w:jc w:val="left"/>
        <w:rPr>
          <w:sz w:val="22"/>
        </w:rPr>
      </w:pPr>
      <w:r>
        <w:rPr>
          <w:sz w:val="22"/>
        </w:rPr>
        <w:t>Asegurar</w:t>
      </w:r>
      <w:r>
        <w:rPr>
          <w:spacing w:val="-8"/>
          <w:sz w:val="22"/>
        </w:rPr>
        <w:t> </w:t>
      </w:r>
      <w:r>
        <w:rPr>
          <w:sz w:val="22"/>
        </w:rPr>
        <w:t>que</w:t>
      </w:r>
      <w:r>
        <w:rPr>
          <w:spacing w:val="-5"/>
          <w:sz w:val="22"/>
        </w:rPr>
        <w:t> </w:t>
      </w:r>
      <w:r>
        <w:rPr>
          <w:sz w:val="22"/>
        </w:rPr>
        <w:t>la</w:t>
      </w:r>
      <w:r>
        <w:rPr>
          <w:spacing w:val="-7"/>
          <w:sz w:val="22"/>
        </w:rPr>
        <w:t> </w:t>
      </w:r>
      <w:r>
        <w:rPr>
          <w:sz w:val="22"/>
        </w:rPr>
        <w:t>totalidad</w:t>
      </w:r>
      <w:r>
        <w:rPr>
          <w:spacing w:val="-4"/>
          <w:sz w:val="22"/>
        </w:rPr>
        <w:t> </w:t>
      </w:r>
      <w:r>
        <w:rPr>
          <w:sz w:val="22"/>
        </w:rPr>
        <w:t>de</w:t>
      </w:r>
      <w:r>
        <w:rPr>
          <w:spacing w:val="-5"/>
          <w:sz w:val="22"/>
        </w:rPr>
        <w:t> </w:t>
      </w:r>
      <w:r>
        <w:rPr>
          <w:sz w:val="22"/>
        </w:rPr>
        <w:t>las</w:t>
      </w:r>
      <w:r>
        <w:rPr>
          <w:spacing w:val="-5"/>
          <w:sz w:val="22"/>
        </w:rPr>
        <w:t> </w:t>
      </w:r>
      <w:r>
        <w:rPr>
          <w:sz w:val="22"/>
        </w:rPr>
        <w:t>actividades</w:t>
      </w:r>
      <w:r>
        <w:rPr>
          <w:spacing w:val="-5"/>
          <w:sz w:val="22"/>
        </w:rPr>
        <w:t> </w:t>
      </w:r>
      <w:r>
        <w:rPr>
          <w:sz w:val="22"/>
        </w:rPr>
        <w:t>se</w:t>
      </w:r>
      <w:r>
        <w:rPr>
          <w:spacing w:val="-5"/>
          <w:sz w:val="22"/>
        </w:rPr>
        <w:t> </w:t>
      </w:r>
      <w:r>
        <w:rPr>
          <w:sz w:val="22"/>
        </w:rPr>
        <w:t>encuentren</w:t>
      </w:r>
      <w:r>
        <w:rPr>
          <w:spacing w:val="-5"/>
          <w:sz w:val="22"/>
        </w:rPr>
        <w:t> </w:t>
      </w:r>
      <w:r>
        <w:rPr>
          <w:spacing w:val="-2"/>
          <w:sz w:val="22"/>
        </w:rPr>
        <w:t>documentadas.</w:t>
      </w:r>
    </w:p>
    <w:p>
      <w:pPr>
        <w:pStyle w:val="BodyText"/>
        <w:spacing w:before="251"/>
        <w:ind w:left="114" w:right="287"/>
        <w:jc w:val="both"/>
      </w:pPr>
      <w:r>
        <w:rPr/>
        <w:t>Además, las entidades deberán establecer medidas</w:t>
      </w:r>
      <w:r>
        <w:rPr>
          <w:spacing w:val="-1"/>
        </w:rPr>
        <w:t> </w:t>
      </w:r>
      <w:r>
        <w:rPr/>
        <w:t>para la detección, análisis,</w:t>
      </w:r>
      <w:r>
        <w:rPr>
          <w:spacing w:val="-3"/>
        </w:rPr>
        <w:t> </w:t>
      </w:r>
      <w:r>
        <w:rPr/>
        <w:t>registro y</w:t>
      </w:r>
      <w:r>
        <w:rPr>
          <w:spacing w:val="-1"/>
        </w:rPr>
        <w:t> </w:t>
      </w:r>
      <w:r>
        <w:rPr/>
        <w:t>corrección de errores y excepciones.</w:t>
      </w:r>
    </w:p>
    <w:p>
      <w:pPr>
        <w:pStyle w:val="BodyText"/>
        <w:spacing w:before="230"/>
      </w:pPr>
    </w:p>
    <w:p>
      <w:pPr>
        <w:pStyle w:val="ListParagraph"/>
        <w:numPr>
          <w:ilvl w:val="1"/>
          <w:numId w:val="44"/>
        </w:numPr>
        <w:tabs>
          <w:tab w:pos="539" w:val="left" w:leader="none"/>
        </w:tabs>
        <w:spacing w:line="240" w:lineRule="auto" w:before="0" w:after="0"/>
        <w:ind w:left="539" w:right="0" w:hanging="425"/>
        <w:jc w:val="left"/>
        <w:rPr>
          <w:sz w:val="22"/>
        </w:rPr>
      </w:pPr>
      <w:r>
        <w:rPr>
          <w:sz w:val="22"/>
        </w:rPr>
        <w:t>Gestión</w:t>
      </w:r>
      <w:r>
        <w:rPr>
          <w:spacing w:val="-6"/>
          <w:sz w:val="22"/>
        </w:rPr>
        <w:t> </w:t>
      </w:r>
      <w:r>
        <w:rPr>
          <w:sz w:val="22"/>
        </w:rPr>
        <w:t>de</w:t>
      </w:r>
      <w:r>
        <w:rPr>
          <w:spacing w:val="-4"/>
          <w:sz w:val="22"/>
        </w:rPr>
        <w:t> </w:t>
      </w:r>
      <w:r>
        <w:rPr>
          <w:sz w:val="22"/>
        </w:rPr>
        <w:t>copias</w:t>
      </w:r>
      <w:r>
        <w:rPr>
          <w:spacing w:val="-4"/>
          <w:sz w:val="22"/>
        </w:rPr>
        <w:t> </w:t>
      </w:r>
      <w:r>
        <w:rPr>
          <w:sz w:val="22"/>
        </w:rPr>
        <w:t>de</w:t>
      </w:r>
      <w:r>
        <w:rPr>
          <w:spacing w:val="-4"/>
          <w:sz w:val="22"/>
        </w:rPr>
        <w:t> </w:t>
      </w:r>
      <w:r>
        <w:rPr>
          <w:sz w:val="22"/>
        </w:rPr>
        <w:t>respaldo</w:t>
      </w:r>
      <w:r>
        <w:rPr>
          <w:spacing w:val="-4"/>
          <w:sz w:val="22"/>
        </w:rPr>
        <w:t> </w:t>
      </w:r>
      <w:r>
        <w:rPr>
          <w:sz w:val="22"/>
        </w:rPr>
        <w:t>de</w:t>
      </w:r>
      <w:r>
        <w:rPr>
          <w:spacing w:val="-5"/>
          <w:sz w:val="22"/>
        </w:rPr>
        <w:t> </w:t>
      </w:r>
      <w:r>
        <w:rPr>
          <w:spacing w:val="-2"/>
          <w:sz w:val="22"/>
        </w:rPr>
        <w:t>datos</w:t>
      </w:r>
    </w:p>
    <w:p>
      <w:pPr>
        <w:pStyle w:val="BodyText"/>
        <w:spacing w:before="239"/>
        <w:ind w:left="114" w:right="278"/>
        <w:jc w:val="both"/>
      </w:pPr>
      <w:r>
        <w:rPr/>
        <w:t>En concordancia con las</w:t>
      </w:r>
      <w:r>
        <w:rPr>
          <w:spacing w:val="-1"/>
        </w:rPr>
        <w:t> </w:t>
      </w:r>
      <w:r>
        <w:rPr/>
        <w:t>estrategias de continuidad del</w:t>
      </w:r>
      <w:r>
        <w:rPr>
          <w:spacing w:val="-2"/>
        </w:rPr>
        <w:t> </w:t>
      </w:r>
      <w:r>
        <w:rPr/>
        <w:t>negocio establecidas</w:t>
      </w:r>
      <w:r>
        <w:rPr>
          <w:spacing w:val="-1"/>
        </w:rPr>
        <w:t> </w:t>
      </w:r>
      <w:r>
        <w:rPr/>
        <w:t>y</w:t>
      </w:r>
      <w:r>
        <w:rPr>
          <w:spacing w:val="-1"/>
        </w:rPr>
        <w:t> </w:t>
      </w:r>
      <w:r>
        <w:rPr/>
        <w:t>el modelo de gestión de datos, las entidades deberán definir una estrategia para la realización de copias de respaldo que garantice la disponibilidad e integridad de los datos y los sistemas de información.</w:t>
      </w:r>
    </w:p>
    <w:p>
      <w:pPr>
        <w:pStyle w:val="BodyText"/>
        <w:spacing w:before="242"/>
        <w:ind w:left="114" w:right="288"/>
        <w:jc w:val="both"/>
      </w:pPr>
      <w:r>
        <w:rPr/>
        <w:t>Adicionalmente, se deberá establecer un proceso para administrar el ciclo de vida de estas copias, que incluya:</w:t>
      </w:r>
    </w:p>
    <w:p>
      <w:pPr>
        <w:pStyle w:val="ListParagraph"/>
        <w:numPr>
          <w:ilvl w:val="2"/>
          <w:numId w:val="44"/>
        </w:numPr>
        <w:tabs>
          <w:tab w:pos="822" w:val="left" w:leader="none"/>
          <w:tab w:pos="834" w:val="left" w:leader="none"/>
        </w:tabs>
        <w:spacing w:line="256" w:lineRule="auto" w:before="250" w:after="0"/>
        <w:ind w:left="834" w:right="278" w:hanging="351"/>
        <w:jc w:val="both"/>
        <w:rPr>
          <w:sz w:val="22"/>
        </w:rPr>
      </w:pPr>
      <w:r>
        <w:rPr>
          <w:sz w:val="22"/>
        </w:rPr>
        <w:t>La definición de procedimientos para la realización, prueba y restauración de copias que in-diquen, como mínimo: el alcance, la frecuencia, los tipos de medios, los períodos de reten-ción y la cantidad de copias de seguridad.</w:t>
      </w:r>
    </w:p>
    <w:p>
      <w:pPr>
        <w:pStyle w:val="ListParagraph"/>
        <w:numPr>
          <w:ilvl w:val="2"/>
          <w:numId w:val="44"/>
        </w:numPr>
        <w:tabs>
          <w:tab w:pos="822" w:val="left" w:leader="none"/>
          <w:tab w:pos="834" w:val="left" w:leader="none"/>
        </w:tabs>
        <w:spacing w:line="256" w:lineRule="auto" w:before="14" w:after="0"/>
        <w:ind w:left="834" w:right="274" w:hanging="351"/>
        <w:jc w:val="both"/>
        <w:rPr>
          <w:sz w:val="22"/>
        </w:rPr>
      </w:pPr>
      <w:r>
        <w:rPr>
          <w:sz w:val="22"/>
        </w:rPr>
        <w:t>La aplicación de controles en la realización y conservación de copias que mitiguen los ries-gos de modificación o eliminación de la información durante el período de retención.</w:t>
      </w:r>
    </w:p>
    <w:p>
      <w:pPr>
        <w:pStyle w:val="ListParagraph"/>
        <w:numPr>
          <w:ilvl w:val="2"/>
          <w:numId w:val="44"/>
        </w:numPr>
        <w:tabs>
          <w:tab w:pos="822" w:val="left" w:leader="none"/>
          <w:tab w:pos="834" w:val="left" w:leader="none"/>
        </w:tabs>
        <w:spacing w:line="256" w:lineRule="auto" w:before="13" w:after="0"/>
        <w:ind w:left="834" w:right="275" w:hanging="351"/>
        <w:jc w:val="both"/>
        <w:rPr>
          <w:sz w:val="22"/>
        </w:rPr>
      </w:pPr>
      <w:r>
        <w:rPr>
          <w:sz w:val="22"/>
        </w:rPr>
        <w:t>La implementación de controles de acceso, mecanismos de protección y cifrado para las co-pias de respaldo, de acuerdo con la clasificación de la información y la gestión de vulnerabi-lidades y amenazas.</w:t>
      </w:r>
    </w:p>
    <w:p>
      <w:pPr>
        <w:pStyle w:val="ListParagraph"/>
        <w:numPr>
          <w:ilvl w:val="2"/>
          <w:numId w:val="44"/>
        </w:numPr>
        <w:tabs>
          <w:tab w:pos="822" w:val="left" w:leader="none"/>
        </w:tabs>
        <w:spacing w:line="240" w:lineRule="auto" w:before="11" w:after="0"/>
        <w:ind w:left="822" w:right="0" w:hanging="339"/>
        <w:jc w:val="both"/>
        <w:rPr>
          <w:sz w:val="22"/>
        </w:rPr>
      </w:pPr>
      <w:r>
        <w:rPr>
          <w:sz w:val="22"/>
        </w:rPr>
        <w:t>Medidas</w:t>
      </w:r>
      <w:r>
        <w:rPr>
          <w:spacing w:val="-5"/>
          <w:sz w:val="22"/>
        </w:rPr>
        <w:t> </w:t>
      </w:r>
      <w:r>
        <w:rPr>
          <w:sz w:val="22"/>
        </w:rPr>
        <w:t>que</w:t>
      </w:r>
      <w:r>
        <w:rPr>
          <w:spacing w:val="-6"/>
          <w:sz w:val="22"/>
        </w:rPr>
        <w:t> </w:t>
      </w:r>
      <w:r>
        <w:rPr>
          <w:sz w:val="22"/>
        </w:rPr>
        <w:t>brinden</w:t>
      </w:r>
      <w:r>
        <w:rPr>
          <w:spacing w:val="-5"/>
          <w:sz w:val="22"/>
        </w:rPr>
        <w:t> </w:t>
      </w:r>
      <w:r>
        <w:rPr>
          <w:sz w:val="22"/>
        </w:rPr>
        <w:t>protección</w:t>
      </w:r>
      <w:r>
        <w:rPr>
          <w:spacing w:val="-4"/>
          <w:sz w:val="22"/>
        </w:rPr>
        <w:t> </w:t>
      </w:r>
      <w:r>
        <w:rPr>
          <w:sz w:val="22"/>
        </w:rPr>
        <w:t>contra</w:t>
      </w:r>
      <w:r>
        <w:rPr>
          <w:spacing w:val="-7"/>
          <w:sz w:val="22"/>
        </w:rPr>
        <w:t> </w:t>
      </w:r>
      <w:r>
        <w:rPr>
          <w:sz w:val="22"/>
        </w:rPr>
        <w:t>la</w:t>
      </w:r>
      <w:r>
        <w:rPr>
          <w:spacing w:val="-4"/>
          <w:sz w:val="22"/>
        </w:rPr>
        <w:t> </w:t>
      </w:r>
      <w:r>
        <w:rPr>
          <w:sz w:val="22"/>
        </w:rPr>
        <w:t>replicación</w:t>
      </w:r>
      <w:r>
        <w:rPr>
          <w:spacing w:val="-5"/>
          <w:sz w:val="22"/>
        </w:rPr>
        <w:t> </w:t>
      </w:r>
      <w:r>
        <w:rPr>
          <w:sz w:val="22"/>
        </w:rPr>
        <w:t>de</w:t>
      </w:r>
      <w:r>
        <w:rPr>
          <w:spacing w:val="-6"/>
          <w:sz w:val="22"/>
        </w:rPr>
        <w:t> </w:t>
      </w:r>
      <w:r>
        <w:rPr>
          <w:sz w:val="22"/>
        </w:rPr>
        <w:t>malware</w:t>
      </w:r>
      <w:r>
        <w:rPr>
          <w:spacing w:val="-2"/>
          <w:sz w:val="22"/>
        </w:rPr>
        <w:t> </w:t>
      </w:r>
      <w:r>
        <w:rPr>
          <w:sz w:val="22"/>
        </w:rPr>
        <w:t>y</w:t>
      </w:r>
      <w:r>
        <w:rPr>
          <w:spacing w:val="-9"/>
          <w:sz w:val="22"/>
        </w:rPr>
        <w:t> </w:t>
      </w:r>
      <w:r>
        <w:rPr>
          <w:sz w:val="22"/>
        </w:rPr>
        <w:t>la</w:t>
      </w:r>
      <w:r>
        <w:rPr>
          <w:spacing w:val="-7"/>
          <w:sz w:val="22"/>
        </w:rPr>
        <w:t> </w:t>
      </w:r>
      <w:r>
        <w:rPr>
          <w:sz w:val="22"/>
        </w:rPr>
        <w:t>corrupción</w:t>
      </w:r>
      <w:r>
        <w:rPr>
          <w:spacing w:val="-6"/>
          <w:sz w:val="22"/>
        </w:rPr>
        <w:t> </w:t>
      </w:r>
      <w:r>
        <w:rPr>
          <w:sz w:val="22"/>
        </w:rPr>
        <w:t>de</w:t>
      </w:r>
      <w:r>
        <w:rPr>
          <w:spacing w:val="-5"/>
          <w:sz w:val="22"/>
        </w:rPr>
        <w:t> </w:t>
      </w:r>
      <w:r>
        <w:rPr>
          <w:spacing w:val="-2"/>
          <w:sz w:val="22"/>
        </w:rPr>
        <w:t>datos.</w:t>
      </w:r>
    </w:p>
    <w:p>
      <w:pPr>
        <w:pStyle w:val="ListParagraph"/>
        <w:numPr>
          <w:ilvl w:val="2"/>
          <w:numId w:val="44"/>
        </w:numPr>
        <w:tabs>
          <w:tab w:pos="822" w:val="left" w:leader="none"/>
          <w:tab w:pos="834" w:val="left" w:leader="none"/>
        </w:tabs>
        <w:spacing w:line="256" w:lineRule="auto" w:before="32" w:after="0"/>
        <w:ind w:left="834" w:right="287" w:hanging="351"/>
        <w:jc w:val="both"/>
        <w:rPr>
          <w:sz w:val="22"/>
        </w:rPr>
      </w:pPr>
      <w:r>
        <w:rPr>
          <w:sz w:val="22"/>
        </w:rPr>
        <w:t>La conservación de copias fuera de línea, en</w:t>
      </w:r>
      <w:r>
        <w:rPr>
          <w:spacing w:val="-1"/>
          <w:sz w:val="22"/>
        </w:rPr>
        <w:t> </w:t>
      </w:r>
      <w:r>
        <w:rPr>
          <w:sz w:val="22"/>
        </w:rPr>
        <w:t>concordancia con la clasificación</w:t>
      </w:r>
      <w:r>
        <w:rPr>
          <w:spacing w:val="-1"/>
          <w:sz w:val="22"/>
        </w:rPr>
        <w:t> </w:t>
      </w:r>
      <w:r>
        <w:rPr>
          <w:sz w:val="22"/>
        </w:rPr>
        <w:t>de datos e in-</w:t>
      </w:r>
      <w:r>
        <w:rPr>
          <w:spacing w:val="-2"/>
          <w:sz w:val="22"/>
        </w:rPr>
        <w:t>formación.</w:t>
      </w:r>
    </w:p>
    <w:p>
      <w:pPr>
        <w:pStyle w:val="ListParagraph"/>
        <w:spacing w:after="0" w:line="256" w:lineRule="auto"/>
        <w:jc w:val="both"/>
        <w:rPr>
          <w:sz w:val="22"/>
        </w:rPr>
        <w:sectPr>
          <w:pgSz w:w="11910" w:h="16840"/>
          <w:pgMar w:header="569" w:footer="0" w:top="1620" w:bottom="280" w:left="1417" w:right="283"/>
        </w:sectPr>
      </w:pPr>
    </w:p>
    <w:p>
      <w:pPr>
        <w:pStyle w:val="BodyText"/>
        <w:spacing w:before="143"/>
      </w:pPr>
    </w:p>
    <w:p>
      <w:pPr>
        <w:pStyle w:val="BodyText"/>
        <w:spacing w:line="254" w:lineRule="auto"/>
        <w:ind w:left="114" w:right="277"/>
        <w:jc w:val="both"/>
      </w:pPr>
      <w:r>
        <w:rPr/>
        <w:t>En función de los requisitos legales y regulatorios, las entidades deberán establecer los plazos de conservación para las copias de respaldo históricas, y realizar al menos dos copias de la informa-ción de clientes, contable financiera y transaccional. Además, se deberán definir procedimientos y recursos que permitan la utilización de la información resguardada en cualquier momento de su ci-clo de vida.</w:t>
      </w:r>
    </w:p>
    <w:p>
      <w:pPr>
        <w:pStyle w:val="BodyText"/>
        <w:spacing w:before="237"/>
      </w:pPr>
    </w:p>
    <w:p>
      <w:pPr>
        <w:pStyle w:val="ListParagraph"/>
        <w:numPr>
          <w:ilvl w:val="1"/>
          <w:numId w:val="44"/>
        </w:numPr>
        <w:tabs>
          <w:tab w:pos="539" w:val="left" w:leader="none"/>
        </w:tabs>
        <w:spacing w:line="240" w:lineRule="auto" w:before="0" w:after="0"/>
        <w:ind w:left="539" w:right="0" w:hanging="425"/>
        <w:jc w:val="left"/>
        <w:rPr>
          <w:sz w:val="22"/>
        </w:rPr>
      </w:pPr>
      <w:r>
        <w:rPr>
          <w:sz w:val="22"/>
        </w:rPr>
        <w:t>Monitoreo</w:t>
      </w:r>
      <w:r>
        <w:rPr>
          <w:spacing w:val="-9"/>
          <w:sz w:val="22"/>
        </w:rPr>
        <w:t> </w:t>
      </w:r>
      <w:r>
        <w:rPr>
          <w:sz w:val="22"/>
        </w:rPr>
        <w:t>de</w:t>
      </w:r>
      <w:r>
        <w:rPr>
          <w:spacing w:val="-7"/>
          <w:sz w:val="22"/>
        </w:rPr>
        <w:t> </w:t>
      </w:r>
      <w:r>
        <w:rPr>
          <w:sz w:val="22"/>
        </w:rPr>
        <w:t>la</w:t>
      </w:r>
      <w:r>
        <w:rPr>
          <w:spacing w:val="-4"/>
          <w:sz w:val="22"/>
        </w:rPr>
        <w:t> </w:t>
      </w:r>
      <w:r>
        <w:rPr>
          <w:sz w:val="22"/>
        </w:rPr>
        <w:t>infraestructura</w:t>
      </w:r>
      <w:r>
        <w:rPr>
          <w:spacing w:val="-4"/>
          <w:sz w:val="22"/>
        </w:rPr>
        <w:t> </w:t>
      </w:r>
      <w:r>
        <w:rPr>
          <w:sz w:val="22"/>
        </w:rPr>
        <w:t>tecnológica</w:t>
      </w:r>
      <w:r>
        <w:rPr>
          <w:spacing w:val="-8"/>
          <w:sz w:val="22"/>
        </w:rPr>
        <w:t> </w:t>
      </w:r>
      <w:r>
        <w:rPr>
          <w:sz w:val="22"/>
        </w:rPr>
        <w:t>y</w:t>
      </w:r>
      <w:r>
        <w:rPr>
          <w:spacing w:val="-7"/>
          <w:sz w:val="22"/>
        </w:rPr>
        <w:t> </w:t>
      </w:r>
      <w:r>
        <w:rPr>
          <w:spacing w:val="-2"/>
          <w:sz w:val="22"/>
        </w:rPr>
        <w:t>procesamiento</w:t>
      </w:r>
    </w:p>
    <w:p>
      <w:pPr>
        <w:pStyle w:val="BodyText"/>
        <w:spacing w:before="239"/>
        <w:ind w:left="114" w:right="281"/>
        <w:jc w:val="both"/>
      </w:pPr>
      <w:r>
        <w:rPr/>
        <w:t>Las entidades deberán implementar procesos de monitoreo de la infraestructura tecnológica y del procesamiento de las operaciones para prevenir, detectar y responder oportunamente ante eventos no deseados, así como obtener información sobre el rendimiento de las capacidades y funciona-</w:t>
      </w:r>
      <w:r>
        <w:rPr>
          <w:spacing w:val="-2"/>
        </w:rPr>
        <w:t>miento.</w:t>
      </w:r>
    </w:p>
    <w:p>
      <w:pPr>
        <w:pStyle w:val="BodyText"/>
        <w:spacing w:before="241"/>
        <w:ind w:left="114" w:right="281"/>
        <w:jc w:val="both"/>
      </w:pPr>
      <w:r>
        <w:rPr/>
        <w:t>Se deberán establecer indicadores que permitan medir el desempeño de la infraestructura tecnoló-gica y el procesamiento, tanto de los servicios internos, como de los provistos por terceras partes.</w:t>
      </w:r>
    </w:p>
    <w:p>
      <w:pPr>
        <w:pStyle w:val="BodyText"/>
        <w:spacing w:before="243"/>
        <w:ind w:left="114"/>
        <w:jc w:val="both"/>
      </w:pPr>
      <w:r>
        <w:rPr/>
        <w:t>Se</w:t>
      </w:r>
      <w:r>
        <w:rPr>
          <w:spacing w:val="-5"/>
        </w:rPr>
        <w:t> </w:t>
      </w:r>
      <w:r>
        <w:rPr/>
        <w:t>deberán</w:t>
      </w:r>
      <w:r>
        <w:rPr>
          <w:spacing w:val="-7"/>
        </w:rPr>
        <w:t> </w:t>
      </w:r>
      <w:r>
        <w:rPr/>
        <w:t>considerar,</w:t>
      </w:r>
      <w:r>
        <w:rPr>
          <w:spacing w:val="-7"/>
        </w:rPr>
        <w:t> </w:t>
      </w:r>
      <w:r>
        <w:rPr/>
        <w:t>al</w:t>
      </w:r>
      <w:r>
        <w:rPr>
          <w:spacing w:val="-4"/>
        </w:rPr>
        <w:t> </w:t>
      </w:r>
      <w:r>
        <w:rPr>
          <w:spacing w:val="-2"/>
        </w:rPr>
        <w:t>menos:</w:t>
      </w:r>
    </w:p>
    <w:p>
      <w:pPr>
        <w:pStyle w:val="ListParagraph"/>
        <w:numPr>
          <w:ilvl w:val="0"/>
          <w:numId w:val="45"/>
        </w:numPr>
        <w:tabs>
          <w:tab w:pos="822" w:val="left" w:leader="none"/>
        </w:tabs>
        <w:spacing w:line="240" w:lineRule="auto" w:before="251" w:after="0"/>
        <w:ind w:left="822" w:right="0" w:hanging="339"/>
        <w:jc w:val="left"/>
        <w:rPr>
          <w:sz w:val="22"/>
        </w:rPr>
      </w:pPr>
      <w:r>
        <w:rPr>
          <w:sz w:val="22"/>
        </w:rPr>
        <w:t>Utilización</w:t>
      </w:r>
      <w:r>
        <w:rPr>
          <w:spacing w:val="-5"/>
          <w:sz w:val="22"/>
        </w:rPr>
        <w:t> </w:t>
      </w:r>
      <w:r>
        <w:rPr>
          <w:sz w:val="22"/>
        </w:rPr>
        <w:t>de</w:t>
      </w:r>
      <w:r>
        <w:rPr>
          <w:spacing w:val="-6"/>
          <w:sz w:val="22"/>
        </w:rPr>
        <w:t> </w:t>
      </w:r>
      <w:r>
        <w:rPr>
          <w:sz w:val="22"/>
        </w:rPr>
        <w:t>los</w:t>
      </w:r>
      <w:r>
        <w:rPr>
          <w:spacing w:val="-4"/>
          <w:sz w:val="22"/>
        </w:rPr>
        <w:t> </w:t>
      </w:r>
      <w:r>
        <w:rPr>
          <w:sz w:val="22"/>
        </w:rPr>
        <w:t>recursos</w:t>
      </w:r>
      <w:r>
        <w:rPr>
          <w:spacing w:val="-5"/>
          <w:sz w:val="22"/>
        </w:rPr>
        <w:t> </w:t>
      </w:r>
      <w:r>
        <w:rPr>
          <w:sz w:val="22"/>
        </w:rPr>
        <w:t>y</w:t>
      </w:r>
      <w:r>
        <w:rPr>
          <w:spacing w:val="-4"/>
          <w:sz w:val="22"/>
        </w:rPr>
        <w:t> </w:t>
      </w:r>
      <w:r>
        <w:rPr>
          <w:sz w:val="22"/>
        </w:rPr>
        <w:t>disponibilidad</w:t>
      </w:r>
      <w:r>
        <w:rPr>
          <w:spacing w:val="-6"/>
          <w:sz w:val="22"/>
        </w:rPr>
        <w:t> </w:t>
      </w:r>
      <w:r>
        <w:rPr>
          <w:sz w:val="22"/>
        </w:rPr>
        <w:t>de</w:t>
      </w:r>
      <w:r>
        <w:rPr>
          <w:spacing w:val="-4"/>
          <w:sz w:val="22"/>
        </w:rPr>
        <w:t> </w:t>
      </w:r>
      <w:r>
        <w:rPr>
          <w:sz w:val="22"/>
        </w:rPr>
        <w:t>los</w:t>
      </w:r>
      <w:r>
        <w:rPr>
          <w:spacing w:val="-5"/>
          <w:sz w:val="22"/>
        </w:rPr>
        <w:t> </w:t>
      </w:r>
      <w:r>
        <w:rPr>
          <w:sz w:val="22"/>
        </w:rPr>
        <w:t>servicios</w:t>
      </w:r>
      <w:r>
        <w:rPr>
          <w:spacing w:val="-4"/>
          <w:sz w:val="22"/>
        </w:rPr>
        <w:t> </w:t>
      </w:r>
      <w:r>
        <w:rPr>
          <w:sz w:val="22"/>
        </w:rPr>
        <w:t>propios</w:t>
      </w:r>
      <w:r>
        <w:rPr>
          <w:spacing w:val="-3"/>
          <w:sz w:val="22"/>
        </w:rPr>
        <w:t> </w:t>
      </w:r>
      <w:r>
        <w:rPr>
          <w:sz w:val="22"/>
        </w:rPr>
        <w:t>y</w:t>
      </w:r>
      <w:r>
        <w:rPr>
          <w:spacing w:val="-9"/>
          <w:sz w:val="22"/>
        </w:rPr>
        <w:t> </w:t>
      </w:r>
      <w:r>
        <w:rPr>
          <w:sz w:val="22"/>
        </w:rPr>
        <w:t>de</w:t>
      </w:r>
      <w:r>
        <w:rPr>
          <w:spacing w:val="1"/>
          <w:sz w:val="22"/>
        </w:rPr>
        <w:t> </w:t>
      </w:r>
      <w:r>
        <w:rPr>
          <w:spacing w:val="-2"/>
          <w:sz w:val="22"/>
        </w:rPr>
        <w:t>terceros.</w:t>
      </w:r>
    </w:p>
    <w:p>
      <w:pPr>
        <w:pStyle w:val="ListParagraph"/>
        <w:numPr>
          <w:ilvl w:val="0"/>
          <w:numId w:val="45"/>
        </w:numPr>
        <w:tabs>
          <w:tab w:pos="822" w:val="left" w:leader="none"/>
        </w:tabs>
        <w:spacing w:line="240" w:lineRule="auto" w:before="33" w:after="0"/>
        <w:ind w:left="822" w:right="0" w:hanging="339"/>
        <w:jc w:val="left"/>
        <w:rPr>
          <w:sz w:val="22"/>
        </w:rPr>
      </w:pPr>
      <w:r>
        <w:rPr>
          <w:sz w:val="22"/>
        </w:rPr>
        <w:t>Tiempo</w:t>
      </w:r>
      <w:r>
        <w:rPr>
          <w:spacing w:val="-4"/>
          <w:sz w:val="22"/>
        </w:rPr>
        <w:t> </w:t>
      </w:r>
      <w:r>
        <w:rPr>
          <w:sz w:val="22"/>
        </w:rPr>
        <w:t>de</w:t>
      </w:r>
      <w:r>
        <w:rPr>
          <w:spacing w:val="-6"/>
          <w:sz w:val="22"/>
        </w:rPr>
        <w:t> </w:t>
      </w:r>
      <w:r>
        <w:rPr>
          <w:sz w:val="22"/>
        </w:rPr>
        <w:t>respuesta</w:t>
      </w:r>
      <w:r>
        <w:rPr>
          <w:spacing w:val="-4"/>
          <w:sz w:val="22"/>
        </w:rPr>
        <w:t> </w:t>
      </w:r>
      <w:r>
        <w:rPr>
          <w:sz w:val="22"/>
        </w:rPr>
        <w:t>o</w:t>
      </w:r>
      <w:r>
        <w:rPr>
          <w:spacing w:val="-4"/>
          <w:sz w:val="22"/>
        </w:rPr>
        <w:t> </w:t>
      </w:r>
      <w:r>
        <w:rPr>
          <w:sz w:val="22"/>
        </w:rPr>
        <w:t>tiempo</w:t>
      </w:r>
      <w:r>
        <w:rPr>
          <w:spacing w:val="-6"/>
          <w:sz w:val="22"/>
        </w:rPr>
        <w:t> </w:t>
      </w:r>
      <w:r>
        <w:rPr>
          <w:sz w:val="22"/>
        </w:rPr>
        <w:t>medio</w:t>
      </w:r>
      <w:r>
        <w:rPr>
          <w:spacing w:val="-6"/>
          <w:sz w:val="22"/>
        </w:rPr>
        <w:t> </w:t>
      </w:r>
      <w:r>
        <w:rPr>
          <w:sz w:val="22"/>
        </w:rPr>
        <w:t>de</w:t>
      </w:r>
      <w:r>
        <w:rPr>
          <w:spacing w:val="-4"/>
          <w:sz w:val="22"/>
        </w:rPr>
        <w:t> </w:t>
      </w:r>
      <w:r>
        <w:rPr>
          <w:sz w:val="22"/>
        </w:rPr>
        <w:t>conexión</w:t>
      </w:r>
      <w:r>
        <w:rPr>
          <w:spacing w:val="-1"/>
          <w:sz w:val="22"/>
        </w:rPr>
        <w:t> </w:t>
      </w:r>
      <w:r>
        <w:rPr>
          <w:sz w:val="22"/>
        </w:rPr>
        <w:t>por</w:t>
      </w:r>
      <w:r>
        <w:rPr>
          <w:spacing w:val="-5"/>
          <w:sz w:val="22"/>
        </w:rPr>
        <w:t> </w:t>
      </w:r>
      <w:r>
        <w:rPr>
          <w:spacing w:val="-2"/>
          <w:sz w:val="22"/>
        </w:rPr>
        <w:t>servicio.</w:t>
      </w:r>
    </w:p>
    <w:p>
      <w:pPr>
        <w:pStyle w:val="ListParagraph"/>
        <w:numPr>
          <w:ilvl w:val="0"/>
          <w:numId w:val="45"/>
        </w:numPr>
        <w:tabs>
          <w:tab w:pos="822" w:val="left" w:leader="none"/>
        </w:tabs>
        <w:spacing w:line="240" w:lineRule="auto" w:before="32" w:after="0"/>
        <w:ind w:left="822" w:right="0" w:hanging="339"/>
        <w:jc w:val="left"/>
        <w:rPr>
          <w:sz w:val="22"/>
        </w:rPr>
      </w:pPr>
      <w:r>
        <w:rPr>
          <w:sz w:val="22"/>
        </w:rPr>
        <w:t>Fallos</w:t>
      </w:r>
      <w:r>
        <w:rPr>
          <w:spacing w:val="-3"/>
          <w:sz w:val="22"/>
        </w:rPr>
        <w:t> </w:t>
      </w:r>
      <w:r>
        <w:rPr>
          <w:sz w:val="22"/>
        </w:rPr>
        <w:t>de</w:t>
      </w:r>
      <w:r>
        <w:rPr>
          <w:spacing w:val="-5"/>
          <w:sz w:val="22"/>
        </w:rPr>
        <w:t> </w:t>
      </w:r>
      <w:r>
        <w:rPr>
          <w:sz w:val="22"/>
        </w:rPr>
        <w:t>los</w:t>
      </w:r>
      <w:r>
        <w:rPr>
          <w:spacing w:val="-3"/>
          <w:sz w:val="22"/>
        </w:rPr>
        <w:t> </w:t>
      </w:r>
      <w:r>
        <w:rPr>
          <w:spacing w:val="-2"/>
          <w:sz w:val="22"/>
        </w:rPr>
        <w:t>sistemas.</w:t>
      </w:r>
    </w:p>
    <w:p>
      <w:pPr>
        <w:pStyle w:val="ListParagraph"/>
        <w:numPr>
          <w:ilvl w:val="0"/>
          <w:numId w:val="45"/>
        </w:numPr>
        <w:tabs>
          <w:tab w:pos="822" w:val="left" w:leader="none"/>
        </w:tabs>
        <w:spacing w:line="240" w:lineRule="auto" w:before="31" w:after="0"/>
        <w:ind w:left="822" w:right="0" w:hanging="339"/>
        <w:jc w:val="left"/>
        <w:rPr>
          <w:sz w:val="22"/>
        </w:rPr>
      </w:pPr>
      <w:r>
        <w:rPr>
          <w:sz w:val="22"/>
        </w:rPr>
        <w:t>Eficiencia</w:t>
      </w:r>
      <w:r>
        <w:rPr>
          <w:spacing w:val="-9"/>
          <w:sz w:val="22"/>
        </w:rPr>
        <w:t> </w:t>
      </w:r>
      <w:r>
        <w:rPr>
          <w:sz w:val="22"/>
        </w:rPr>
        <w:t>del</w:t>
      </w:r>
      <w:r>
        <w:rPr>
          <w:spacing w:val="-7"/>
          <w:sz w:val="22"/>
        </w:rPr>
        <w:t> </w:t>
      </w:r>
      <w:r>
        <w:rPr>
          <w:sz w:val="22"/>
        </w:rPr>
        <w:t>procesamiento</w:t>
      </w:r>
      <w:r>
        <w:rPr>
          <w:spacing w:val="-7"/>
          <w:sz w:val="22"/>
        </w:rPr>
        <w:t> </w:t>
      </w:r>
      <w:r>
        <w:rPr>
          <w:sz w:val="22"/>
        </w:rPr>
        <w:t>de</w:t>
      </w:r>
      <w:r>
        <w:rPr>
          <w:spacing w:val="-7"/>
          <w:sz w:val="22"/>
        </w:rPr>
        <w:t> </w:t>
      </w:r>
      <w:r>
        <w:rPr>
          <w:spacing w:val="-2"/>
          <w:sz w:val="22"/>
        </w:rPr>
        <w:t>transacciones.</w:t>
      </w:r>
    </w:p>
    <w:p>
      <w:pPr>
        <w:pStyle w:val="ListParagraph"/>
        <w:numPr>
          <w:ilvl w:val="0"/>
          <w:numId w:val="45"/>
        </w:numPr>
        <w:tabs>
          <w:tab w:pos="822" w:val="left" w:leader="none"/>
        </w:tabs>
        <w:spacing w:line="240" w:lineRule="auto" w:before="30" w:after="0"/>
        <w:ind w:left="822" w:right="0" w:hanging="339"/>
        <w:jc w:val="left"/>
        <w:rPr>
          <w:sz w:val="22"/>
        </w:rPr>
      </w:pPr>
      <w:r>
        <w:rPr>
          <w:sz w:val="22"/>
        </w:rPr>
        <w:t>Métricas</w:t>
      </w:r>
      <w:r>
        <w:rPr>
          <w:spacing w:val="-4"/>
          <w:sz w:val="22"/>
        </w:rPr>
        <w:t> </w:t>
      </w:r>
      <w:r>
        <w:rPr>
          <w:sz w:val="22"/>
        </w:rPr>
        <w:t>de</w:t>
      </w:r>
      <w:r>
        <w:rPr>
          <w:spacing w:val="-5"/>
          <w:sz w:val="22"/>
        </w:rPr>
        <w:t> </w:t>
      </w:r>
      <w:r>
        <w:rPr>
          <w:sz w:val="22"/>
        </w:rPr>
        <w:t>gestión</w:t>
      </w:r>
      <w:r>
        <w:rPr>
          <w:spacing w:val="-5"/>
          <w:sz w:val="22"/>
        </w:rPr>
        <w:t> </w:t>
      </w:r>
      <w:r>
        <w:rPr>
          <w:sz w:val="22"/>
        </w:rPr>
        <w:t>de</w:t>
      </w:r>
      <w:r>
        <w:rPr>
          <w:spacing w:val="-3"/>
          <w:sz w:val="22"/>
        </w:rPr>
        <w:t> </w:t>
      </w:r>
      <w:r>
        <w:rPr>
          <w:sz w:val="22"/>
        </w:rPr>
        <w:t>cambios</w:t>
      </w:r>
      <w:r>
        <w:rPr>
          <w:spacing w:val="-3"/>
          <w:sz w:val="22"/>
        </w:rPr>
        <w:t> </w:t>
      </w:r>
      <w:r>
        <w:rPr>
          <w:sz w:val="22"/>
        </w:rPr>
        <w:t>y</w:t>
      </w:r>
      <w:r>
        <w:rPr>
          <w:spacing w:val="-6"/>
          <w:sz w:val="22"/>
        </w:rPr>
        <w:t> </w:t>
      </w:r>
      <w:r>
        <w:rPr>
          <w:spacing w:val="-2"/>
          <w:sz w:val="22"/>
        </w:rPr>
        <w:t>actualizaciones.</w:t>
      </w:r>
    </w:p>
    <w:p>
      <w:pPr>
        <w:pStyle w:val="ListParagraph"/>
        <w:numPr>
          <w:ilvl w:val="0"/>
          <w:numId w:val="45"/>
        </w:numPr>
        <w:tabs>
          <w:tab w:pos="822" w:val="left" w:leader="none"/>
        </w:tabs>
        <w:spacing w:line="240" w:lineRule="auto" w:before="32" w:after="0"/>
        <w:ind w:left="822" w:right="0" w:hanging="339"/>
        <w:jc w:val="left"/>
        <w:rPr>
          <w:sz w:val="22"/>
        </w:rPr>
      </w:pPr>
      <w:r>
        <w:rPr>
          <w:sz w:val="22"/>
        </w:rPr>
        <w:t>Métricas</w:t>
      </w:r>
      <w:r>
        <w:rPr>
          <w:spacing w:val="-5"/>
          <w:sz w:val="22"/>
        </w:rPr>
        <w:t> </w:t>
      </w:r>
      <w:r>
        <w:rPr>
          <w:sz w:val="22"/>
        </w:rPr>
        <w:t>de</w:t>
      </w:r>
      <w:r>
        <w:rPr>
          <w:spacing w:val="-6"/>
          <w:sz w:val="22"/>
        </w:rPr>
        <w:t> </w:t>
      </w:r>
      <w:r>
        <w:rPr>
          <w:sz w:val="22"/>
        </w:rPr>
        <w:t>la</w:t>
      </w:r>
      <w:r>
        <w:rPr>
          <w:spacing w:val="-4"/>
          <w:sz w:val="22"/>
        </w:rPr>
        <w:t> </w:t>
      </w:r>
      <w:r>
        <w:rPr>
          <w:sz w:val="22"/>
        </w:rPr>
        <w:t>gestión</w:t>
      </w:r>
      <w:r>
        <w:rPr>
          <w:spacing w:val="-4"/>
          <w:sz w:val="22"/>
        </w:rPr>
        <w:t> </w:t>
      </w:r>
      <w:r>
        <w:rPr>
          <w:sz w:val="22"/>
        </w:rPr>
        <w:t>de</w:t>
      </w:r>
      <w:r>
        <w:rPr>
          <w:spacing w:val="-2"/>
          <w:sz w:val="22"/>
        </w:rPr>
        <w:t> </w:t>
      </w:r>
      <w:r>
        <w:rPr>
          <w:sz w:val="22"/>
        </w:rPr>
        <w:t>servicios</w:t>
      </w:r>
      <w:r>
        <w:rPr>
          <w:spacing w:val="-4"/>
          <w:sz w:val="22"/>
        </w:rPr>
        <w:t> </w:t>
      </w:r>
      <w:r>
        <w:rPr>
          <w:sz w:val="22"/>
        </w:rPr>
        <w:t>de</w:t>
      </w:r>
      <w:r>
        <w:rPr>
          <w:spacing w:val="-5"/>
          <w:sz w:val="22"/>
        </w:rPr>
        <w:t> </w:t>
      </w:r>
      <w:r>
        <w:rPr>
          <w:spacing w:val="-2"/>
          <w:sz w:val="22"/>
        </w:rPr>
        <w:t>tecnología.</w:t>
      </w:r>
    </w:p>
    <w:p>
      <w:pPr>
        <w:pStyle w:val="BodyText"/>
        <w:spacing w:before="8"/>
      </w:pPr>
    </w:p>
    <w:p>
      <w:pPr>
        <w:pStyle w:val="BodyText"/>
        <w:ind w:left="114" w:right="272"/>
        <w:jc w:val="both"/>
      </w:pPr>
      <w:r>
        <w:rPr/>
        <w:t>Los resultados del monitoreo de la infraestructura y el procesamiento deberán ser considerados</w:t>
      </w:r>
      <w:r>
        <w:rPr>
          <w:spacing w:val="40"/>
        </w:rPr>
        <w:t> </w:t>
      </w:r>
      <w:r>
        <w:rPr/>
        <w:t>para la mejora continua y la planificación de las actualizaciones de acuerdo con la arquitectura em-presarial.</w:t>
      </w:r>
      <w:r>
        <w:rPr>
          <w:spacing w:val="-3"/>
        </w:rPr>
        <w:t> </w:t>
      </w:r>
      <w:r>
        <w:rPr/>
        <w:t>Asimismo,</w:t>
      </w:r>
      <w:r>
        <w:rPr>
          <w:spacing w:val="-3"/>
        </w:rPr>
        <w:t> </w:t>
      </w:r>
      <w:r>
        <w:rPr/>
        <w:t>se deberán</w:t>
      </w:r>
      <w:r>
        <w:rPr>
          <w:spacing w:val="-3"/>
        </w:rPr>
        <w:t> </w:t>
      </w:r>
      <w:r>
        <w:rPr/>
        <w:t>reportar</w:t>
      </w:r>
      <w:r>
        <w:rPr>
          <w:spacing w:val="-4"/>
        </w:rPr>
        <w:t> </w:t>
      </w:r>
      <w:r>
        <w:rPr/>
        <w:t>periódicamente a la</w:t>
      </w:r>
      <w:r>
        <w:rPr>
          <w:spacing w:val="-5"/>
        </w:rPr>
        <w:t> </w:t>
      </w:r>
      <w:r>
        <w:rPr/>
        <w:t>Alta</w:t>
      </w:r>
      <w:r>
        <w:rPr>
          <w:spacing w:val="-3"/>
        </w:rPr>
        <w:t> </w:t>
      </w:r>
      <w:r>
        <w:rPr/>
        <w:t>Gerencia los</w:t>
      </w:r>
      <w:r>
        <w:rPr>
          <w:spacing w:val="-1"/>
        </w:rPr>
        <w:t> </w:t>
      </w:r>
      <w:r>
        <w:rPr/>
        <w:t>resultados</w:t>
      </w:r>
      <w:r>
        <w:rPr>
          <w:spacing w:val="-1"/>
        </w:rPr>
        <w:t> </w:t>
      </w:r>
      <w:r>
        <w:rPr/>
        <w:t>de la ges-tión del monitoreo.</w:t>
      </w:r>
    </w:p>
    <w:p>
      <w:pPr>
        <w:pStyle w:val="BodyText"/>
        <w:spacing w:after="0"/>
        <w:jc w:val="both"/>
        <w:sectPr>
          <w:pgSz w:w="11910" w:h="16840"/>
          <w:pgMar w:header="569" w:footer="0" w:top="1620" w:bottom="280" w:left="1417" w:right="283"/>
        </w:sectPr>
      </w:pPr>
    </w:p>
    <w:p>
      <w:pPr>
        <w:pStyle w:val="BodyText"/>
      </w:pPr>
    </w:p>
    <w:p>
      <w:pPr>
        <w:pStyle w:val="BodyText"/>
        <w:spacing w:before="132"/>
      </w:pPr>
    </w:p>
    <w:p>
      <w:pPr>
        <w:pStyle w:val="BodyText"/>
        <w:ind w:left="114"/>
      </w:pPr>
      <w:r>
        <w:rPr/>
        <mc:AlternateContent>
          <mc:Choice Requires="wps">
            <w:drawing>
              <wp:anchor distT="0" distB="0" distL="0" distR="0" allowOverlap="1" layoutInCell="1" locked="0" behindDoc="0" simplePos="0" relativeHeight="15746048">
                <wp:simplePos x="0" y="0"/>
                <wp:positionH relativeFrom="page">
                  <wp:posOffset>976883</wp:posOffset>
                </wp:positionH>
                <wp:positionV relativeFrom="paragraph">
                  <wp:posOffset>343181</wp:posOffset>
                </wp:positionV>
                <wp:extent cx="4239895" cy="291465"/>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239895" cy="291465"/>
                          <a:chExt cx="4239895" cy="291465"/>
                        </a:xfrm>
                      </wpg:grpSpPr>
                      <wps:wsp>
                        <wps:cNvPr id="93" name="Graphic 93"/>
                        <wps:cNvSpPr/>
                        <wps:spPr>
                          <a:xfrm>
                            <a:off x="3163823" y="0"/>
                            <a:ext cx="35560" cy="32384"/>
                          </a:xfrm>
                          <a:custGeom>
                            <a:avLst/>
                            <a:gdLst/>
                            <a:ahLst/>
                            <a:cxnLst/>
                            <a:rect l="l" t="t" r="r" b="b"/>
                            <a:pathLst>
                              <a:path w="35560" h="32384">
                                <a:moveTo>
                                  <a:pt x="12192" y="32004"/>
                                </a:moveTo>
                                <a:lnTo>
                                  <a:pt x="0" y="32004"/>
                                </a:lnTo>
                                <a:lnTo>
                                  <a:pt x="0" y="10668"/>
                                </a:lnTo>
                                <a:lnTo>
                                  <a:pt x="3048" y="4572"/>
                                </a:lnTo>
                                <a:lnTo>
                                  <a:pt x="6096" y="1524"/>
                                </a:lnTo>
                                <a:lnTo>
                                  <a:pt x="10668" y="0"/>
                                </a:lnTo>
                                <a:lnTo>
                                  <a:pt x="13716" y="4572"/>
                                </a:lnTo>
                                <a:lnTo>
                                  <a:pt x="10668" y="4572"/>
                                </a:lnTo>
                                <a:lnTo>
                                  <a:pt x="9144" y="6096"/>
                                </a:lnTo>
                                <a:lnTo>
                                  <a:pt x="7620" y="9144"/>
                                </a:lnTo>
                                <a:lnTo>
                                  <a:pt x="7620" y="10668"/>
                                </a:lnTo>
                                <a:lnTo>
                                  <a:pt x="6096" y="13716"/>
                                </a:lnTo>
                                <a:lnTo>
                                  <a:pt x="6096" y="18288"/>
                                </a:lnTo>
                                <a:lnTo>
                                  <a:pt x="12192" y="18288"/>
                                </a:lnTo>
                                <a:lnTo>
                                  <a:pt x="12192" y="32004"/>
                                </a:lnTo>
                                <a:close/>
                              </a:path>
                              <a:path w="35560" h="32384">
                                <a:moveTo>
                                  <a:pt x="33528" y="32004"/>
                                </a:moveTo>
                                <a:lnTo>
                                  <a:pt x="21336" y="32004"/>
                                </a:lnTo>
                                <a:lnTo>
                                  <a:pt x="21336" y="10668"/>
                                </a:lnTo>
                                <a:lnTo>
                                  <a:pt x="24384" y="4572"/>
                                </a:lnTo>
                                <a:lnTo>
                                  <a:pt x="27432" y="1524"/>
                                </a:lnTo>
                                <a:lnTo>
                                  <a:pt x="32004" y="0"/>
                                </a:lnTo>
                                <a:lnTo>
                                  <a:pt x="35052" y="4572"/>
                                </a:lnTo>
                                <a:lnTo>
                                  <a:pt x="32004" y="4572"/>
                                </a:lnTo>
                                <a:lnTo>
                                  <a:pt x="30480" y="6096"/>
                                </a:lnTo>
                                <a:lnTo>
                                  <a:pt x="28956" y="9144"/>
                                </a:lnTo>
                                <a:lnTo>
                                  <a:pt x="28956" y="10668"/>
                                </a:lnTo>
                                <a:lnTo>
                                  <a:pt x="27432" y="13716"/>
                                </a:lnTo>
                                <a:lnTo>
                                  <a:pt x="27432" y="18288"/>
                                </a:lnTo>
                                <a:lnTo>
                                  <a:pt x="33528" y="18288"/>
                                </a:lnTo>
                                <a:lnTo>
                                  <a:pt x="33528" y="32004"/>
                                </a:lnTo>
                                <a:close/>
                              </a:path>
                            </a:pathLst>
                          </a:custGeom>
                          <a:solidFill>
                            <a:srgbClr val="000000"/>
                          </a:solidFill>
                        </wps:spPr>
                        <wps:bodyPr wrap="square" lIns="0" tIns="0" rIns="0" bIns="0" rtlCol="0">
                          <a:prstTxWarp prst="textNoShape">
                            <a:avLst/>
                          </a:prstTxWarp>
                          <a:noAutofit/>
                        </wps:bodyPr>
                      </wps:wsp>
                      <pic:pic>
                        <pic:nvPicPr>
                          <pic:cNvPr id="94" name="Image 94"/>
                          <pic:cNvPicPr/>
                        </pic:nvPicPr>
                        <pic:blipFill>
                          <a:blip r:embed="rId57" cstate="print"/>
                          <a:stretch>
                            <a:fillRect/>
                          </a:stretch>
                        </pic:blipFill>
                        <pic:spPr>
                          <a:xfrm>
                            <a:off x="3215639" y="1524"/>
                            <a:ext cx="815340" cy="100584"/>
                          </a:xfrm>
                          <a:prstGeom prst="rect">
                            <a:avLst/>
                          </a:prstGeom>
                        </pic:spPr>
                      </pic:pic>
                      <pic:pic>
                        <pic:nvPicPr>
                          <pic:cNvPr id="95" name="Image 95"/>
                          <pic:cNvPicPr/>
                        </pic:nvPicPr>
                        <pic:blipFill>
                          <a:blip r:embed="rId58" cstate="print"/>
                          <a:stretch>
                            <a:fillRect/>
                          </a:stretch>
                        </pic:blipFill>
                        <pic:spPr>
                          <a:xfrm>
                            <a:off x="0" y="1523"/>
                            <a:ext cx="3425951" cy="289559"/>
                          </a:xfrm>
                          <a:prstGeom prst="rect">
                            <a:avLst/>
                          </a:prstGeom>
                        </pic:spPr>
                      </pic:pic>
                      <pic:pic>
                        <pic:nvPicPr>
                          <pic:cNvPr id="96" name="Image 96"/>
                          <pic:cNvPicPr/>
                        </pic:nvPicPr>
                        <pic:blipFill>
                          <a:blip r:embed="rId59" cstate="print"/>
                          <a:stretch>
                            <a:fillRect/>
                          </a:stretch>
                        </pic:blipFill>
                        <pic:spPr>
                          <a:xfrm>
                            <a:off x="3488435" y="1523"/>
                            <a:ext cx="751332" cy="260604"/>
                          </a:xfrm>
                          <a:prstGeom prst="rect">
                            <a:avLst/>
                          </a:prstGeom>
                        </pic:spPr>
                      </pic:pic>
                    </wpg:wgp>
                  </a:graphicData>
                </a:graphic>
              </wp:anchor>
            </w:drawing>
          </mc:Choice>
          <mc:Fallback>
            <w:pict>
              <v:group style="position:absolute;margin-left:76.919998pt;margin-top:27.022144pt;width:333.85pt;height:22.95pt;mso-position-horizontal-relative:page;mso-position-vertical-relative:paragraph;z-index:15746048" id="docshapegroup55" coordorigin="1538,540" coordsize="6677,459">
                <v:shape style="position:absolute;left:6520;top:540;width:56;height:51" id="docshape56" coordorigin="6521,540" coordsize="56,51" path="m6540,591l6521,591,6521,557,6526,548,6530,543,6538,540,6542,548,6538,548,6535,550,6533,555,6533,557,6530,562,6530,569,6540,569,6540,591xm6574,591l6554,591,6554,557,6559,548,6564,543,6571,540,6576,548,6571,548,6569,550,6566,555,6566,557,6564,562,6564,569,6574,569,6574,591xe" filled="true" fillcolor="#000000" stroked="false">
                  <v:path arrowok="t"/>
                  <v:fill type="solid"/>
                </v:shape>
                <v:shape style="position:absolute;left:6602;top:542;width:1284;height:159" type="#_x0000_t75" id="docshape57" stroked="false">
                  <v:imagedata r:id="rId57" o:title=""/>
                </v:shape>
                <v:shape style="position:absolute;left:1538;top:542;width:5396;height:456" type="#_x0000_t75" id="docshape58" stroked="false">
                  <v:imagedata r:id="rId58" o:title=""/>
                </v:shape>
                <v:shape style="position:absolute;left:7032;top:542;width:1184;height:411" type="#_x0000_t75" id="docshape59" stroked="false">
                  <v:imagedata r:id="rId59" o:title=""/>
                </v:shape>
                <w10:wrap type="none"/>
              </v:group>
            </w:pict>
          </mc:Fallback>
        </mc:AlternateContent>
      </w:r>
      <w:r>
        <w:rPr/>
        <w:drawing>
          <wp:anchor distT="0" distB="0" distL="0" distR="0" allowOverlap="1" layoutInCell="1" locked="0" behindDoc="1" simplePos="0" relativeHeight="484518912">
            <wp:simplePos x="0" y="0"/>
            <wp:positionH relativeFrom="page">
              <wp:posOffset>5276088</wp:posOffset>
            </wp:positionH>
            <wp:positionV relativeFrom="paragraph">
              <wp:posOffset>343181</wp:posOffset>
            </wp:positionV>
            <wp:extent cx="1586484" cy="262128"/>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60" cstate="print"/>
                    <a:stretch>
                      <a:fillRect/>
                    </a:stretch>
                  </pic:blipFill>
                  <pic:spPr>
                    <a:xfrm>
                      <a:off x="0" y="0"/>
                      <a:ext cx="1586484" cy="262128"/>
                    </a:xfrm>
                    <a:prstGeom prst="rect">
                      <a:avLst/>
                    </a:prstGeom>
                  </pic:spPr>
                </pic:pic>
              </a:graphicData>
            </a:graphic>
          </wp:anchor>
        </w:drawing>
      </w:r>
      <w:r>
        <w:rPr/>
        <w:t>Sección</w:t>
      </w:r>
      <w:r>
        <w:rPr>
          <w:spacing w:val="-4"/>
        </w:rPr>
        <w:t> </w:t>
      </w:r>
      <w:r>
        <w:rPr/>
        <w:t>8:</w:t>
      </w:r>
      <w:r>
        <w:rPr>
          <w:spacing w:val="-6"/>
        </w:rPr>
        <w:t> </w:t>
      </w:r>
      <w:r>
        <w:rPr/>
        <w:t>Gestión</w:t>
      </w:r>
      <w:r>
        <w:rPr>
          <w:spacing w:val="-4"/>
        </w:rPr>
        <w:t> </w:t>
      </w:r>
      <w:r>
        <w:rPr/>
        <w:t>de</w:t>
      </w:r>
      <w:r>
        <w:rPr>
          <w:spacing w:val="-6"/>
        </w:rPr>
        <w:t> </w:t>
      </w:r>
      <w:r>
        <w:rPr>
          <w:spacing w:val="-2"/>
        </w:rPr>
        <w:t>ciberincidentes</w:t>
      </w:r>
    </w:p>
    <w:p>
      <w:pPr>
        <w:pStyle w:val="BodyText"/>
        <w:spacing w:before="38"/>
        <w:rPr>
          <w:sz w:val="20"/>
        </w:rPr>
      </w:pPr>
      <w:r>
        <w:rPr>
          <w:sz w:val="20"/>
        </w:rPr>
        <w:drawing>
          <wp:anchor distT="0" distB="0" distL="0" distR="0" allowOverlap="1" layoutInCell="1" locked="0" behindDoc="1" simplePos="0" relativeHeight="487604736">
            <wp:simplePos x="0" y="0"/>
            <wp:positionH relativeFrom="page">
              <wp:posOffset>6931152</wp:posOffset>
            </wp:positionH>
            <wp:positionV relativeFrom="paragraph">
              <wp:posOffset>185587</wp:posOffset>
            </wp:positionV>
            <wp:extent cx="263109" cy="10001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61" cstate="print"/>
                    <a:stretch>
                      <a:fillRect/>
                    </a:stretch>
                  </pic:blipFill>
                  <pic:spPr>
                    <a:xfrm>
                      <a:off x="0" y="0"/>
                      <a:ext cx="263109" cy="100012"/>
                    </a:xfrm>
                    <a:prstGeom prst="rect">
                      <a:avLst/>
                    </a:prstGeom>
                  </pic:spPr>
                </pic:pic>
              </a:graphicData>
            </a:graphic>
          </wp:anchor>
        </w:drawing>
      </w:r>
    </w:p>
    <w:p>
      <w:pPr>
        <w:pStyle w:val="BodyText"/>
        <w:spacing w:before="44"/>
        <w:ind w:left="114" w:right="278" w:firstLine="7723"/>
        <w:jc w:val="both"/>
      </w:pPr>
      <w:r>
        <w:rPr/>
        <w:t>des</w:t>
      </w:r>
      <w:r>
        <w:rPr>
          <w:spacing w:val="-7"/>
        </w:rPr>
        <w:t> </w:t>
      </w:r>
      <w:r>
        <w:rPr/>
        <w:t>deberán</w:t>
      </w:r>
      <w:r>
        <w:rPr>
          <w:spacing w:val="-7"/>
        </w:rPr>
        <w:t> </w:t>
      </w:r>
      <w:r>
        <w:rPr/>
        <w:t>estable-cer</w:t>
      </w:r>
      <w:r>
        <w:rPr>
          <w:spacing w:val="-2"/>
        </w:rPr>
        <w:t> </w:t>
      </w:r>
      <w:r>
        <w:rPr/>
        <w:t>un marco de gestión de ciberincidentes que contemple medidas técnicas</w:t>
      </w:r>
      <w:r>
        <w:rPr>
          <w:spacing w:val="-1"/>
        </w:rPr>
        <w:t> </w:t>
      </w:r>
      <w:r>
        <w:rPr/>
        <w:t>y</w:t>
      </w:r>
      <w:r>
        <w:rPr>
          <w:spacing w:val="-3"/>
        </w:rPr>
        <w:t> </w:t>
      </w:r>
      <w:r>
        <w:rPr/>
        <w:t>organizativas que les permitan minimizar impactos y contener su propagación mediante la aplicación de controles para la respuesta y recuperación.</w:t>
      </w:r>
    </w:p>
    <w:p>
      <w:pPr>
        <w:pStyle w:val="BodyText"/>
        <w:spacing w:before="241"/>
        <w:ind w:left="114"/>
      </w:pPr>
      <w:r>
        <w:rPr/>
        <w:t>El</w:t>
      </w:r>
      <w:r>
        <w:rPr>
          <w:spacing w:val="-6"/>
        </w:rPr>
        <w:t> </w:t>
      </w:r>
      <w:r>
        <w:rPr/>
        <w:t>marco</w:t>
      </w:r>
      <w:r>
        <w:rPr>
          <w:spacing w:val="-8"/>
        </w:rPr>
        <w:t> </w:t>
      </w:r>
      <w:r>
        <w:rPr/>
        <w:t>de</w:t>
      </w:r>
      <w:r>
        <w:rPr>
          <w:spacing w:val="-2"/>
        </w:rPr>
        <w:t> </w:t>
      </w:r>
      <w:r>
        <w:rPr/>
        <w:t>gestión</w:t>
      </w:r>
      <w:r>
        <w:rPr>
          <w:spacing w:val="-4"/>
        </w:rPr>
        <w:t> </w:t>
      </w:r>
      <w:r>
        <w:rPr/>
        <w:t>deberá</w:t>
      </w:r>
      <w:r>
        <w:rPr>
          <w:spacing w:val="-7"/>
        </w:rPr>
        <w:t> </w:t>
      </w:r>
      <w:r>
        <w:rPr/>
        <w:t>estar</w:t>
      </w:r>
      <w:r>
        <w:rPr>
          <w:spacing w:val="-2"/>
        </w:rPr>
        <w:t> </w:t>
      </w:r>
      <w:r>
        <w:rPr/>
        <w:t>alineado</w:t>
      </w:r>
      <w:r>
        <w:rPr>
          <w:spacing w:val="-4"/>
        </w:rPr>
        <w:t> con:</w:t>
      </w:r>
    </w:p>
    <w:p>
      <w:pPr>
        <w:pStyle w:val="BodyText"/>
      </w:pPr>
    </w:p>
    <w:p>
      <w:pPr>
        <w:pStyle w:val="ListParagraph"/>
        <w:numPr>
          <w:ilvl w:val="0"/>
          <w:numId w:val="45"/>
        </w:numPr>
        <w:tabs>
          <w:tab w:pos="822" w:val="left" w:leader="none"/>
        </w:tabs>
        <w:spacing w:line="240" w:lineRule="auto" w:before="0" w:after="0"/>
        <w:ind w:left="822" w:right="0" w:hanging="339"/>
        <w:jc w:val="left"/>
        <w:rPr>
          <w:sz w:val="22"/>
        </w:rPr>
      </w:pPr>
      <w:r>
        <w:rPr>
          <w:sz w:val="22"/>
        </w:rPr>
        <w:t>Los</w:t>
      </w:r>
      <w:r>
        <w:rPr>
          <w:spacing w:val="-7"/>
          <w:sz w:val="22"/>
        </w:rPr>
        <w:t> </w:t>
      </w:r>
      <w:r>
        <w:rPr>
          <w:sz w:val="22"/>
        </w:rPr>
        <w:t>objetivos</w:t>
      </w:r>
      <w:r>
        <w:rPr>
          <w:spacing w:val="-7"/>
          <w:sz w:val="22"/>
        </w:rPr>
        <w:t> </w:t>
      </w:r>
      <w:r>
        <w:rPr>
          <w:sz w:val="22"/>
        </w:rPr>
        <w:t>estratégicos</w:t>
      </w:r>
      <w:r>
        <w:rPr>
          <w:spacing w:val="-6"/>
          <w:sz w:val="22"/>
        </w:rPr>
        <w:t> </w:t>
      </w:r>
      <w:r>
        <w:rPr>
          <w:sz w:val="22"/>
        </w:rPr>
        <w:t>del</w:t>
      </w:r>
      <w:r>
        <w:rPr>
          <w:spacing w:val="-8"/>
          <w:sz w:val="22"/>
        </w:rPr>
        <w:t> </w:t>
      </w:r>
      <w:r>
        <w:rPr>
          <w:spacing w:val="-2"/>
          <w:sz w:val="22"/>
        </w:rPr>
        <w:t>negocio.</w:t>
      </w:r>
    </w:p>
    <w:p>
      <w:pPr>
        <w:pStyle w:val="ListParagraph"/>
        <w:numPr>
          <w:ilvl w:val="0"/>
          <w:numId w:val="45"/>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gestión</w:t>
      </w:r>
      <w:r>
        <w:rPr>
          <w:spacing w:val="-6"/>
          <w:sz w:val="22"/>
        </w:rPr>
        <w:t> </w:t>
      </w:r>
      <w:r>
        <w:rPr>
          <w:sz w:val="22"/>
        </w:rPr>
        <w:t>de</w:t>
      </w:r>
      <w:r>
        <w:rPr>
          <w:spacing w:val="-4"/>
          <w:sz w:val="22"/>
        </w:rPr>
        <w:t> </w:t>
      </w:r>
      <w:r>
        <w:rPr>
          <w:sz w:val="22"/>
        </w:rPr>
        <w:t>riesgos</w:t>
      </w:r>
      <w:r>
        <w:rPr>
          <w:spacing w:val="-4"/>
          <w:sz w:val="22"/>
        </w:rPr>
        <w:t> </w:t>
      </w:r>
      <w:r>
        <w:rPr>
          <w:sz w:val="22"/>
        </w:rPr>
        <w:t>de</w:t>
      </w:r>
      <w:r>
        <w:rPr>
          <w:spacing w:val="-4"/>
          <w:sz w:val="22"/>
        </w:rPr>
        <w:t> </w:t>
      </w:r>
      <w:r>
        <w:rPr>
          <w:sz w:val="22"/>
        </w:rPr>
        <w:t>tecnología</w:t>
      </w:r>
      <w:r>
        <w:rPr>
          <w:spacing w:val="-2"/>
          <w:sz w:val="22"/>
        </w:rPr>
        <w:t> </w:t>
      </w:r>
      <w:r>
        <w:rPr>
          <w:sz w:val="22"/>
        </w:rPr>
        <w:t>y</w:t>
      </w:r>
      <w:r>
        <w:rPr>
          <w:spacing w:val="-8"/>
          <w:sz w:val="22"/>
        </w:rPr>
        <w:t> </w:t>
      </w:r>
      <w:r>
        <w:rPr>
          <w:sz w:val="22"/>
        </w:rPr>
        <w:t>seguridad</w:t>
      </w:r>
      <w:r>
        <w:rPr>
          <w:spacing w:val="-2"/>
          <w:sz w:val="22"/>
        </w:rPr>
        <w:t> </w:t>
      </w:r>
      <w:r>
        <w:rPr>
          <w:sz w:val="22"/>
        </w:rPr>
        <w:t>de</w:t>
      </w:r>
      <w:r>
        <w:rPr>
          <w:spacing w:val="-1"/>
          <w:sz w:val="22"/>
        </w:rPr>
        <w:t> </w:t>
      </w:r>
      <w:r>
        <w:rPr>
          <w:sz w:val="22"/>
        </w:rPr>
        <w:t>la</w:t>
      </w:r>
      <w:r>
        <w:rPr>
          <w:spacing w:val="-6"/>
          <w:sz w:val="22"/>
        </w:rPr>
        <w:t> </w:t>
      </w:r>
      <w:r>
        <w:rPr>
          <w:spacing w:val="-2"/>
          <w:sz w:val="22"/>
        </w:rPr>
        <w:t>información.</w:t>
      </w:r>
    </w:p>
    <w:p>
      <w:pPr>
        <w:pStyle w:val="ListParagraph"/>
        <w:numPr>
          <w:ilvl w:val="0"/>
          <w:numId w:val="45"/>
        </w:numPr>
        <w:tabs>
          <w:tab w:pos="822" w:val="left" w:leader="none"/>
        </w:tabs>
        <w:spacing w:line="240" w:lineRule="auto" w:before="13" w:after="0"/>
        <w:ind w:left="822" w:right="0" w:hanging="339"/>
        <w:jc w:val="left"/>
        <w:rPr>
          <w:sz w:val="22"/>
        </w:rPr>
      </w:pPr>
      <w:r>
        <w:rPr>
          <w:sz w:val="22"/>
        </w:rPr>
        <w:t>El</w:t>
      </w:r>
      <w:r>
        <w:rPr>
          <w:spacing w:val="-3"/>
          <w:sz w:val="22"/>
        </w:rPr>
        <w:t> </w:t>
      </w:r>
      <w:r>
        <w:rPr>
          <w:sz w:val="22"/>
        </w:rPr>
        <w:t>marco</w:t>
      </w:r>
      <w:r>
        <w:rPr>
          <w:spacing w:val="-5"/>
          <w:sz w:val="22"/>
        </w:rPr>
        <w:t> </w:t>
      </w:r>
      <w:r>
        <w:rPr>
          <w:sz w:val="22"/>
        </w:rPr>
        <w:t>de</w:t>
      </w:r>
      <w:r>
        <w:rPr>
          <w:spacing w:val="-3"/>
          <w:sz w:val="22"/>
        </w:rPr>
        <w:t> </w:t>
      </w:r>
      <w:r>
        <w:rPr>
          <w:sz w:val="22"/>
        </w:rPr>
        <w:t>gestión</w:t>
      </w:r>
      <w:r>
        <w:rPr>
          <w:spacing w:val="-3"/>
          <w:sz w:val="22"/>
        </w:rPr>
        <w:t> </w:t>
      </w:r>
      <w:r>
        <w:rPr>
          <w:sz w:val="22"/>
        </w:rPr>
        <w:t>de</w:t>
      </w:r>
      <w:r>
        <w:rPr>
          <w:spacing w:val="-5"/>
          <w:sz w:val="22"/>
        </w:rPr>
        <w:t> </w:t>
      </w:r>
      <w:r>
        <w:rPr>
          <w:sz w:val="22"/>
        </w:rPr>
        <w:t>seguridad</w:t>
      </w:r>
      <w:r>
        <w:rPr>
          <w:spacing w:val="-5"/>
          <w:sz w:val="22"/>
        </w:rPr>
        <w:t> </w:t>
      </w:r>
      <w:r>
        <w:rPr>
          <w:sz w:val="22"/>
        </w:rPr>
        <w:t>de</w:t>
      </w:r>
      <w:r>
        <w:rPr>
          <w:spacing w:val="-5"/>
          <w:sz w:val="22"/>
        </w:rPr>
        <w:t> </w:t>
      </w:r>
      <w:r>
        <w:rPr>
          <w:sz w:val="22"/>
        </w:rPr>
        <w:t>la</w:t>
      </w:r>
      <w:r>
        <w:rPr>
          <w:spacing w:val="-3"/>
          <w:sz w:val="22"/>
        </w:rPr>
        <w:t> </w:t>
      </w:r>
      <w:r>
        <w:rPr>
          <w:spacing w:val="-2"/>
          <w:sz w:val="22"/>
        </w:rPr>
        <w:t>información.</w:t>
      </w:r>
    </w:p>
    <w:p>
      <w:pPr>
        <w:pStyle w:val="ListParagraph"/>
        <w:numPr>
          <w:ilvl w:val="0"/>
          <w:numId w:val="45"/>
        </w:numPr>
        <w:tabs>
          <w:tab w:pos="822" w:val="left" w:leader="none"/>
        </w:tabs>
        <w:spacing w:line="240" w:lineRule="auto" w:before="16" w:after="0"/>
        <w:ind w:left="822" w:right="0" w:hanging="339"/>
        <w:jc w:val="left"/>
        <w:rPr>
          <w:sz w:val="22"/>
        </w:rPr>
      </w:pPr>
      <w:r>
        <w:rPr>
          <w:sz w:val="22"/>
        </w:rPr>
        <w:t>El</w:t>
      </w:r>
      <w:r>
        <w:rPr>
          <w:spacing w:val="-4"/>
          <w:sz w:val="22"/>
        </w:rPr>
        <w:t> </w:t>
      </w:r>
      <w:r>
        <w:rPr>
          <w:sz w:val="22"/>
        </w:rPr>
        <w:t>marco</w:t>
      </w:r>
      <w:r>
        <w:rPr>
          <w:spacing w:val="-6"/>
          <w:sz w:val="22"/>
        </w:rPr>
        <w:t> </w:t>
      </w:r>
      <w:r>
        <w:rPr>
          <w:sz w:val="22"/>
        </w:rPr>
        <w:t>de</w:t>
      </w:r>
      <w:r>
        <w:rPr>
          <w:spacing w:val="-1"/>
          <w:sz w:val="22"/>
        </w:rPr>
        <w:t> </w:t>
      </w:r>
      <w:r>
        <w:rPr>
          <w:sz w:val="22"/>
        </w:rPr>
        <w:t>gestión</w:t>
      </w:r>
      <w:r>
        <w:rPr>
          <w:spacing w:val="-4"/>
          <w:sz w:val="22"/>
        </w:rPr>
        <w:t> </w:t>
      </w:r>
      <w:r>
        <w:rPr>
          <w:sz w:val="22"/>
        </w:rPr>
        <w:t>de</w:t>
      </w:r>
      <w:r>
        <w:rPr>
          <w:spacing w:val="-6"/>
          <w:sz w:val="22"/>
        </w:rPr>
        <w:t> </w:t>
      </w:r>
      <w:r>
        <w:rPr>
          <w:sz w:val="22"/>
        </w:rPr>
        <w:t>la</w:t>
      </w:r>
      <w:r>
        <w:rPr>
          <w:spacing w:val="-4"/>
          <w:sz w:val="22"/>
        </w:rPr>
        <w:t> </w:t>
      </w:r>
      <w:r>
        <w:rPr>
          <w:sz w:val="22"/>
        </w:rPr>
        <w:t>continuidad</w:t>
      </w:r>
      <w:r>
        <w:rPr>
          <w:spacing w:val="-4"/>
          <w:sz w:val="22"/>
        </w:rPr>
        <w:t> </w:t>
      </w:r>
      <w:r>
        <w:rPr>
          <w:sz w:val="22"/>
        </w:rPr>
        <w:t>del</w:t>
      </w:r>
      <w:r>
        <w:rPr>
          <w:spacing w:val="-5"/>
          <w:sz w:val="22"/>
        </w:rPr>
        <w:t> </w:t>
      </w:r>
      <w:r>
        <w:rPr>
          <w:spacing w:val="-2"/>
          <w:sz w:val="22"/>
        </w:rPr>
        <w:t>negocio.</w:t>
      </w:r>
    </w:p>
    <w:p>
      <w:pPr>
        <w:pStyle w:val="ListParagraph"/>
        <w:numPr>
          <w:ilvl w:val="0"/>
          <w:numId w:val="45"/>
        </w:numPr>
        <w:tabs>
          <w:tab w:pos="822" w:val="left" w:leader="none"/>
        </w:tabs>
        <w:spacing w:line="240" w:lineRule="auto" w:before="14" w:after="0"/>
        <w:ind w:left="822" w:right="0" w:hanging="339"/>
        <w:jc w:val="left"/>
        <w:rPr>
          <w:sz w:val="22"/>
        </w:rPr>
      </w:pPr>
      <w:r>
        <w:rPr>
          <w:sz w:val="22"/>
        </w:rPr>
        <w:t>Los</w:t>
      </w:r>
      <w:r>
        <w:rPr>
          <w:spacing w:val="-6"/>
          <w:sz w:val="22"/>
        </w:rPr>
        <w:t> </w:t>
      </w:r>
      <w:r>
        <w:rPr>
          <w:sz w:val="22"/>
        </w:rPr>
        <w:t>procesos</w:t>
      </w:r>
      <w:r>
        <w:rPr>
          <w:spacing w:val="-5"/>
          <w:sz w:val="22"/>
        </w:rPr>
        <w:t> </w:t>
      </w:r>
      <w:r>
        <w:rPr>
          <w:sz w:val="22"/>
        </w:rPr>
        <w:t>de</w:t>
      </w:r>
      <w:r>
        <w:rPr>
          <w:spacing w:val="-5"/>
          <w:sz w:val="22"/>
        </w:rPr>
        <w:t> </w:t>
      </w:r>
      <w:r>
        <w:rPr>
          <w:sz w:val="22"/>
        </w:rPr>
        <w:t>gestión</w:t>
      </w:r>
      <w:r>
        <w:rPr>
          <w:spacing w:val="-2"/>
          <w:sz w:val="22"/>
        </w:rPr>
        <w:t> </w:t>
      </w:r>
      <w:r>
        <w:rPr>
          <w:sz w:val="22"/>
        </w:rPr>
        <w:t>de</w:t>
      </w:r>
      <w:r>
        <w:rPr>
          <w:spacing w:val="-7"/>
          <w:sz w:val="22"/>
        </w:rPr>
        <w:t> </w:t>
      </w:r>
      <w:r>
        <w:rPr>
          <w:sz w:val="22"/>
        </w:rPr>
        <w:t>la</w:t>
      </w:r>
      <w:r>
        <w:rPr>
          <w:spacing w:val="-5"/>
          <w:sz w:val="22"/>
        </w:rPr>
        <w:t> </w:t>
      </w:r>
      <w:r>
        <w:rPr>
          <w:sz w:val="22"/>
        </w:rPr>
        <w:t>infraestructura</w:t>
      </w:r>
      <w:r>
        <w:rPr>
          <w:spacing w:val="-5"/>
          <w:sz w:val="22"/>
        </w:rPr>
        <w:t> </w:t>
      </w:r>
      <w:r>
        <w:rPr>
          <w:spacing w:val="-2"/>
          <w:sz w:val="22"/>
        </w:rPr>
        <w:t>tecnológica.</w:t>
      </w:r>
    </w:p>
    <w:p>
      <w:pPr>
        <w:pStyle w:val="ListParagraph"/>
        <w:numPr>
          <w:ilvl w:val="0"/>
          <w:numId w:val="45"/>
        </w:numPr>
        <w:tabs>
          <w:tab w:pos="822" w:val="left" w:leader="none"/>
          <w:tab w:pos="834" w:val="left" w:leader="none"/>
        </w:tabs>
        <w:spacing w:line="240" w:lineRule="auto" w:before="15" w:after="0"/>
        <w:ind w:left="834" w:right="284" w:hanging="351"/>
        <w:jc w:val="left"/>
        <w:rPr>
          <w:sz w:val="22"/>
        </w:rPr>
      </w:pPr>
      <w:r>
        <w:rPr>
          <w:sz w:val="22"/>
        </w:rPr>
        <w:t>Los</w:t>
      </w:r>
      <w:r>
        <w:rPr>
          <w:spacing w:val="-1"/>
          <w:sz w:val="22"/>
        </w:rPr>
        <w:t> </w:t>
      </w:r>
      <w:r>
        <w:rPr>
          <w:sz w:val="22"/>
        </w:rPr>
        <w:t>procesos críticos</w:t>
      </w:r>
      <w:r>
        <w:rPr>
          <w:spacing w:val="-3"/>
          <w:sz w:val="22"/>
        </w:rPr>
        <w:t> </w:t>
      </w:r>
      <w:r>
        <w:rPr>
          <w:sz w:val="22"/>
        </w:rPr>
        <w:t>de</w:t>
      </w:r>
      <w:r>
        <w:rPr>
          <w:spacing w:val="-5"/>
          <w:sz w:val="22"/>
        </w:rPr>
        <w:t> </w:t>
      </w:r>
      <w:r>
        <w:rPr>
          <w:sz w:val="22"/>
        </w:rPr>
        <w:t>la entidad</w:t>
      </w:r>
      <w:r>
        <w:rPr>
          <w:spacing w:val="-3"/>
          <w:sz w:val="22"/>
        </w:rPr>
        <w:t> </w:t>
      </w:r>
      <w:r>
        <w:rPr>
          <w:sz w:val="22"/>
        </w:rPr>
        <w:t>y</w:t>
      </w:r>
      <w:r>
        <w:rPr>
          <w:spacing w:val="-3"/>
          <w:sz w:val="22"/>
        </w:rPr>
        <w:t> </w:t>
      </w:r>
      <w:r>
        <w:rPr>
          <w:sz w:val="22"/>
        </w:rPr>
        <w:t>los</w:t>
      </w:r>
      <w:r>
        <w:rPr>
          <w:spacing w:val="-6"/>
          <w:sz w:val="22"/>
        </w:rPr>
        <w:t> </w:t>
      </w:r>
      <w:r>
        <w:rPr>
          <w:sz w:val="22"/>
        </w:rPr>
        <w:t>asociados</w:t>
      </w:r>
      <w:r>
        <w:rPr>
          <w:spacing w:val="-3"/>
          <w:sz w:val="22"/>
        </w:rPr>
        <w:t> </w:t>
      </w:r>
      <w:r>
        <w:rPr>
          <w:sz w:val="22"/>
        </w:rPr>
        <w:t>a</w:t>
      </w:r>
      <w:r>
        <w:rPr>
          <w:spacing w:val="-3"/>
          <w:sz w:val="22"/>
        </w:rPr>
        <w:t> </w:t>
      </w:r>
      <w:r>
        <w:rPr>
          <w:sz w:val="22"/>
        </w:rPr>
        <w:t>las</w:t>
      </w:r>
      <w:r>
        <w:rPr>
          <w:spacing w:val="-6"/>
          <w:sz w:val="22"/>
        </w:rPr>
        <w:t> </w:t>
      </w:r>
      <w:r>
        <w:rPr>
          <w:sz w:val="22"/>
        </w:rPr>
        <w:t>normas</w:t>
      </w:r>
      <w:r>
        <w:rPr>
          <w:spacing w:val="-3"/>
          <w:sz w:val="22"/>
        </w:rPr>
        <w:t> </w:t>
      </w:r>
      <w:r>
        <w:rPr>
          <w:sz w:val="22"/>
        </w:rPr>
        <w:t>de protección del</w:t>
      </w:r>
      <w:r>
        <w:rPr>
          <w:spacing w:val="-2"/>
          <w:sz w:val="22"/>
        </w:rPr>
        <w:t> </w:t>
      </w:r>
      <w:r>
        <w:rPr>
          <w:sz w:val="22"/>
        </w:rPr>
        <w:t>usuario</w:t>
      </w:r>
      <w:r>
        <w:rPr>
          <w:spacing w:val="-3"/>
          <w:sz w:val="22"/>
        </w:rPr>
        <w:t> </w:t>
      </w:r>
      <w:r>
        <w:rPr>
          <w:sz w:val="22"/>
        </w:rPr>
        <w:t>de servicios financiero.</w:t>
      </w:r>
    </w:p>
    <w:p>
      <w:pPr>
        <w:pStyle w:val="BodyText"/>
        <w:spacing w:before="189"/>
      </w:pPr>
    </w:p>
    <w:p>
      <w:pPr>
        <w:pStyle w:val="BodyText"/>
        <w:spacing w:before="1"/>
        <w:ind w:left="114"/>
      </w:pPr>
      <w:r>
        <w:rPr/>
        <w:t>Las</w:t>
      </w:r>
      <w:r>
        <w:rPr>
          <w:spacing w:val="-5"/>
        </w:rPr>
        <w:t> </w:t>
      </w:r>
      <w:r>
        <w:rPr/>
        <w:t>políticas</w:t>
      </w:r>
      <w:r>
        <w:rPr>
          <w:spacing w:val="-5"/>
        </w:rPr>
        <w:t> </w:t>
      </w:r>
      <w:r>
        <w:rPr/>
        <w:t>para</w:t>
      </w:r>
      <w:r>
        <w:rPr>
          <w:spacing w:val="-5"/>
        </w:rPr>
        <w:t> </w:t>
      </w:r>
      <w:r>
        <w:rPr/>
        <w:t>la</w:t>
      </w:r>
      <w:r>
        <w:rPr>
          <w:spacing w:val="-7"/>
        </w:rPr>
        <w:t> </w:t>
      </w:r>
      <w:r>
        <w:rPr/>
        <w:t>gestión</w:t>
      </w:r>
      <w:r>
        <w:rPr>
          <w:spacing w:val="-5"/>
        </w:rPr>
        <w:t> </w:t>
      </w:r>
      <w:r>
        <w:rPr/>
        <w:t>de</w:t>
      </w:r>
      <w:r>
        <w:rPr>
          <w:spacing w:val="-2"/>
        </w:rPr>
        <w:t> </w:t>
      </w:r>
      <w:r>
        <w:rPr/>
        <w:t>ciberincidentes</w:t>
      </w:r>
      <w:r>
        <w:rPr>
          <w:spacing w:val="-5"/>
        </w:rPr>
        <w:t> </w:t>
      </w:r>
      <w:r>
        <w:rPr/>
        <w:t>deberán</w:t>
      </w:r>
      <w:r>
        <w:rPr>
          <w:spacing w:val="-6"/>
        </w:rPr>
        <w:t> </w:t>
      </w:r>
      <w:r>
        <w:rPr/>
        <w:t>definir,</w:t>
      </w:r>
      <w:r>
        <w:rPr>
          <w:spacing w:val="-7"/>
        </w:rPr>
        <w:t> </w:t>
      </w:r>
      <w:r>
        <w:rPr/>
        <w:t>al</w:t>
      </w:r>
      <w:r>
        <w:rPr>
          <w:spacing w:val="-4"/>
        </w:rPr>
        <w:t> </w:t>
      </w:r>
      <w:r>
        <w:rPr>
          <w:spacing w:val="-2"/>
        </w:rPr>
        <w:t>menos:</w:t>
      </w:r>
    </w:p>
    <w:p>
      <w:pPr>
        <w:pStyle w:val="BodyText"/>
      </w:pPr>
    </w:p>
    <w:p>
      <w:pPr>
        <w:pStyle w:val="ListParagraph"/>
        <w:numPr>
          <w:ilvl w:val="0"/>
          <w:numId w:val="45"/>
        </w:numPr>
        <w:tabs>
          <w:tab w:pos="822" w:val="left" w:leader="none"/>
          <w:tab w:pos="834" w:val="left" w:leader="none"/>
        </w:tabs>
        <w:spacing w:line="240" w:lineRule="auto" w:before="0" w:after="0"/>
        <w:ind w:left="834" w:right="280" w:hanging="351"/>
        <w:jc w:val="left"/>
        <w:rPr>
          <w:sz w:val="22"/>
        </w:rPr>
      </w:pPr>
      <w:r>
        <w:rPr>
          <w:sz w:val="22"/>
        </w:rPr>
        <w:t>El alcance y las áreas participantes de la respuesta ante ciberincidentes para la entidad, in-dicando los roles y responsabilidades de cada área.</w:t>
      </w:r>
    </w:p>
    <w:p>
      <w:pPr>
        <w:pStyle w:val="ListParagraph"/>
        <w:numPr>
          <w:ilvl w:val="0"/>
          <w:numId w:val="45"/>
        </w:numPr>
        <w:tabs>
          <w:tab w:pos="822" w:val="left" w:leader="none"/>
          <w:tab w:pos="834" w:val="left" w:leader="none"/>
        </w:tabs>
        <w:spacing w:line="240" w:lineRule="auto" w:before="15" w:after="0"/>
        <w:ind w:left="834" w:right="280" w:hanging="351"/>
        <w:jc w:val="left"/>
        <w:rPr>
          <w:sz w:val="22"/>
        </w:rPr>
      </w:pPr>
      <w:r>
        <w:rPr>
          <w:sz w:val="22"/>
        </w:rPr>
        <w:t>Los objetivos y prioridades de la respuesta alineados a la gestión del riesgo y la continuidad del negocio.</w:t>
      </w:r>
    </w:p>
    <w:p>
      <w:pPr>
        <w:pStyle w:val="ListParagraph"/>
        <w:numPr>
          <w:ilvl w:val="0"/>
          <w:numId w:val="45"/>
        </w:numPr>
        <w:tabs>
          <w:tab w:pos="822" w:val="left" w:leader="none"/>
        </w:tabs>
        <w:spacing w:line="240" w:lineRule="auto" w:before="17" w:after="0"/>
        <w:ind w:left="822" w:right="0" w:hanging="339"/>
        <w:jc w:val="left"/>
        <w:rPr>
          <w:sz w:val="22"/>
        </w:rPr>
      </w:pPr>
      <w:r>
        <w:rPr>
          <w:sz w:val="22"/>
        </w:rPr>
        <w:t>Los</w:t>
      </w:r>
      <w:r>
        <w:rPr>
          <w:spacing w:val="-5"/>
          <w:sz w:val="22"/>
        </w:rPr>
        <w:t> </w:t>
      </w:r>
      <w:r>
        <w:rPr>
          <w:sz w:val="22"/>
        </w:rPr>
        <w:t>principios</w:t>
      </w:r>
      <w:r>
        <w:rPr>
          <w:spacing w:val="-5"/>
          <w:sz w:val="22"/>
        </w:rPr>
        <w:t> </w:t>
      </w:r>
      <w:r>
        <w:rPr>
          <w:sz w:val="22"/>
        </w:rPr>
        <w:t>para</w:t>
      </w:r>
      <w:r>
        <w:rPr>
          <w:spacing w:val="-5"/>
          <w:sz w:val="22"/>
        </w:rPr>
        <w:t> </w:t>
      </w:r>
      <w:r>
        <w:rPr>
          <w:sz w:val="22"/>
        </w:rPr>
        <w:t>priorizar</w:t>
      </w:r>
      <w:r>
        <w:rPr>
          <w:spacing w:val="-4"/>
          <w:sz w:val="22"/>
        </w:rPr>
        <w:t> </w:t>
      </w:r>
      <w:r>
        <w:rPr>
          <w:sz w:val="22"/>
        </w:rPr>
        <w:t>y</w:t>
      </w:r>
      <w:r>
        <w:rPr>
          <w:spacing w:val="-8"/>
          <w:sz w:val="22"/>
        </w:rPr>
        <w:t> </w:t>
      </w:r>
      <w:r>
        <w:rPr>
          <w:sz w:val="22"/>
        </w:rPr>
        <w:t>escalar</w:t>
      </w:r>
      <w:r>
        <w:rPr>
          <w:spacing w:val="-6"/>
          <w:sz w:val="22"/>
        </w:rPr>
        <w:t> </w:t>
      </w:r>
      <w:r>
        <w:rPr>
          <w:spacing w:val="-2"/>
          <w:sz w:val="22"/>
        </w:rPr>
        <w:t>ciberincidentes.</w:t>
      </w:r>
    </w:p>
    <w:p>
      <w:pPr>
        <w:pStyle w:val="ListParagraph"/>
        <w:numPr>
          <w:ilvl w:val="0"/>
          <w:numId w:val="45"/>
        </w:numPr>
        <w:tabs>
          <w:tab w:pos="822" w:val="left" w:leader="none"/>
        </w:tabs>
        <w:spacing w:line="240" w:lineRule="auto" w:before="14" w:after="0"/>
        <w:ind w:left="822" w:right="0" w:hanging="339"/>
        <w:jc w:val="left"/>
        <w:rPr>
          <w:sz w:val="22"/>
        </w:rPr>
      </w:pPr>
      <w:r>
        <w:rPr>
          <w:sz w:val="22"/>
        </w:rPr>
        <w:t>Las</w:t>
      </w:r>
      <w:r>
        <w:rPr>
          <w:spacing w:val="-5"/>
          <w:sz w:val="22"/>
        </w:rPr>
        <w:t> </w:t>
      </w:r>
      <w:r>
        <w:rPr>
          <w:sz w:val="22"/>
        </w:rPr>
        <w:t>métricas</w:t>
      </w:r>
      <w:r>
        <w:rPr>
          <w:spacing w:val="-5"/>
          <w:sz w:val="22"/>
        </w:rPr>
        <w:t> </w:t>
      </w:r>
      <w:r>
        <w:rPr>
          <w:sz w:val="22"/>
        </w:rPr>
        <w:t>para</w:t>
      </w:r>
      <w:r>
        <w:rPr>
          <w:spacing w:val="-6"/>
          <w:sz w:val="22"/>
        </w:rPr>
        <w:t> </w:t>
      </w:r>
      <w:r>
        <w:rPr>
          <w:sz w:val="22"/>
        </w:rPr>
        <w:t>realizar</w:t>
      </w:r>
      <w:r>
        <w:rPr>
          <w:spacing w:val="-4"/>
          <w:sz w:val="22"/>
        </w:rPr>
        <w:t> </w:t>
      </w:r>
      <w:r>
        <w:rPr>
          <w:sz w:val="22"/>
        </w:rPr>
        <w:t>los</w:t>
      </w:r>
      <w:r>
        <w:rPr>
          <w:spacing w:val="-5"/>
          <w:sz w:val="22"/>
        </w:rPr>
        <w:t> </w:t>
      </w:r>
      <w:r>
        <w:rPr>
          <w:sz w:val="22"/>
        </w:rPr>
        <w:t>controles</w:t>
      </w:r>
      <w:r>
        <w:rPr>
          <w:spacing w:val="-4"/>
          <w:sz w:val="22"/>
        </w:rPr>
        <w:t> </w:t>
      </w:r>
      <w:r>
        <w:rPr>
          <w:sz w:val="22"/>
        </w:rPr>
        <w:t>para</w:t>
      </w:r>
      <w:r>
        <w:rPr>
          <w:spacing w:val="-5"/>
          <w:sz w:val="22"/>
        </w:rPr>
        <w:t> </w:t>
      </w:r>
      <w:r>
        <w:rPr>
          <w:sz w:val="22"/>
        </w:rPr>
        <w:t>una</w:t>
      </w:r>
      <w:r>
        <w:rPr>
          <w:spacing w:val="-4"/>
          <w:sz w:val="22"/>
        </w:rPr>
        <w:t> </w:t>
      </w:r>
      <w:r>
        <w:rPr>
          <w:sz w:val="22"/>
        </w:rPr>
        <w:t>gestión</w:t>
      </w:r>
      <w:r>
        <w:rPr>
          <w:spacing w:val="-7"/>
          <w:sz w:val="22"/>
        </w:rPr>
        <w:t> </w:t>
      </w:r>
      <w:r>
        <w:rPr>
          <w:spacing w:val="-2"/>
          <w:sz w:val="22"/>
        </w:rPr>
        <w:t>efectiva.</w:t>
      </w:r>
    </w:p>
    <w:p>
      <w:pPr>
        <w:pStyle w:val="BodyText"/>
        <w:spacing w:before="228"/>
      </w:pPr>
    </w:p>
    <w:p>
      <w:pPr>
        <w:pStyle w:val="ListParagraph"/>
        <w:numPr>
          <w:ilvl w:val="1"/>
          <w:numId w:val="46"/>
        </w:numPr>
        <w:tabs>
          <w:tab w:pos="537" w:val="left" w:leader="none"/>
        </w:tabs>
        <w:spacing w:line="240" w:lineRule="auto" w:before="0" w:after="0"/>
        <w:ind w:left="537" w:right="0" w:hanging="423"/>
        <w:jc w:val="left"/>
        <w:rPr>
          <w:sz w:val="22"/>
        </w:rPr>
      </w:pPr>
      <w:r>
        <w:rPr>
          <w:sz w:val="22"/>
        </w:rPr>
        <w:t>Preparación</w:t>
      </w:r>
      <w:r>
        <w:rPr>
          <w:spacing w:val="-5"/>
          <w:sz w:val="22"/>
        </w:rPr>
        <w:t> </w:t>
      </w:r>
      <w:r>
        <w:rPr>
          <w:sz w:val="22"/>
        </w:rPr>
        <w:t>de</w:t>
      </w:r>
      <w:r>
        <w:rPr>
          <w:spacing w:val="-2"/>
          <w:sz w:val="22"/>
        </w:rPr>
        <w:t> </w:t>
      </w:r>
      <w:r>
        <w:rPr>
          <w:sz w:val="22"/>
        </w:rPr>
        <w:t>la</w:t>
      </w:r>
      <w:r>
        <w:rPr>
          <w:spacing w:val="-7"/>
          <w:sz w:val="22"/>
        </w:rPr>
        <w:t> </w:t>
      </w:r>
      <w:r>
        <w:rPr>
          <w:sz w:val="22"/>
        </w:rPr>
        <w:t>respuesta</w:t>
      </w:r>
      <w:r>
        <w:rPr>
          <w:spacing w:val="-7"/>
          <w:sz w:val="22"/>
        </w:rPr>
        <w:t> </w:t>
      </w:r>
      <w:r>
        <w:rPr>
          <w:sz w:val="22"/>
        </w:rPr>
        <w:t>ante</w:t>
      </w:r>
      <w:r>
        <w:rPr>
          <w:spacing w:val="-4"/>
          <w:sz w:val="22"/>
        </w:rPr>
        <w:t> </w:t>
      </w:r>
      <w:r>
        <w:rPr>
          <w:spacing w:val="-2"/>
          <w:sz w:val="22"/>
        </w:rPr>
        <w:t>ciberincidentes</w:t>
      </w:r>
    </w:p>
    <w:p>
      <w:pPr>
        <w:pStyle w:val="BodyText"/>
        <w:spacing w:line="256" w:lineRule="auto" w:before="237"/>
        <w:ind w:left="114" w:right="278"/>
        <w:jc w:val="both"/>
      </w:pPr>
      <w:r>
        <w:rPr/>
        <w:t>Las entidades deberán establecer normas y procedimientos que permitan gestionar, controlar y do-cumentar las actividades de la gestión de ciberincidentes; contener el impacto y restablecer capaci-dades y servicios, y prevenir nuevos incidentes e investigar causas.</w:t>
      </w:r>
    </w:p>
    <w:p>
      <w:pPr>
        <w:pStyle w:val="BodyText"/>
        <w:spacing w:before="236"/>
        <w:ind w:left="114"/>
        <w:jc w:val="both"/>
      </w:pPr>
      <w:r>
        <w:rPr/>
        <w:t>Las</w:t>
      </w:r>
      <w:r>
        <w:rPr>
          <w:spacing w:val="-7"/>
        </w:rPr>
        <w:t> </w:t>
      </w:r>
      <w:r>
        <w:rPr/>
        <w:t>normas</w:t>
      </w:r>
      <w:r>
        <w:rPr>
          <w:spacing w:val="-6"/>
        </w:rPr>
        <w:t> </w:t>
      </w:r>
      <w:r>
        <w:rPr/>
        <w:t>y</w:t>
      </w:r>
      <w:r>
        <w:rPr>
          <w:spacing w:val="-6"/>
        </w:rPr>
        <w:t> </w:t>
      </w:r>
      <w:r>
        <w:rPr/>
        <w:t>procedimientos</w:t>
      </w:r>
      <w:r>
        <w:rPr>
          <w:spacing w:val="-6"/>
        </w:rPr>
        <w:t> </w:t>
      </w:r>
      <w:r>
        <w:rPr/>
        <w:t>deberán</w:t>
      </w:r>
      <w:r>
        <w:rPr>
          <w:spacing w:val="-6"/>
        </w:rPr>
        <w:t> </w:t>
      </w:r>
      <w:r>
        <w:rPr/>
        <w:t>contener,</w:t>
      </w:r>
      <w:r>
        <w:rPr>
          <w:spacing w:val="-6"/>
        </w:rPr>
        <w:t> </w:t>
      </w:r>
      <w:r>
        <w:rPr/>
        <w:t>como</w:t>
      </w:r>
      <w:r>
        <w:rPr>
          <w:spacing w:val="-3"/>
        </w:rPr>
        <w:t> </w:t>
      </w:r>
      <w:r>
        <w:rPr>
          <w:spacing w:val="-2"/>
        </w:rPr>
        <w:t>mínimo:</w:t>
      </w:r>
    </w:p>
    <w:p>
      <w:pPr>
        <w:pStyle w:val="BodyText"/>
        <w:spacing w:before="22"/>
      </w:pPr>
    </w:p>
    <w:p>
      <w:pPr>
        <w:pStyle w:val="ListParagraph"/>
        <w:numPr>
          <w:ilvl w:val="0"/>
          <w:numId w:val="47"/>
        </w:numPr>
        <w:tabs>
          <w:tab w:pos="822" w:val="left" w:leader="none"/>
          <w:tab w:pos="834" w:val="left" w:leader="none"/>
        </w:tabs>
        <w:spacing w:line="240" w:lineRule="auto" w:before="0" w:after="0"/>
        <w:ind w:left="834" w:right="280" w:hanging="351"/>
        <w:jc w:val="both"/>
        <w:rPr>
          <w:sz w:val="22"/>
        </w:rPr>
      </w:pPr>
      <w:r>
        <w:rPr>
          <w:sz w:val="22"/>
        </w:rPr>
        <w:t>Los circuitos y flujos de actividades a seguir por la entidad ante los ciberincidentes, y los cri-terios de priorización y escalamiento.</w:t>
      </w:r>
    </w:p>
    <w:p>
      <w:pPr>
        <w:pStyle w:val="ListParagraph"/>
        <w:numPr>
          <w:ilvl w:val="0"/>
          <w:numId w:val="47"/>
        </w:numPr>
        <w:tabs>
          <w:tab w:pos="822" w:val="left" w:leader="none"/>
          <w:tab w:pos="834" w:val="left" w:leader="none"/>
        </w:tabs>
        <w:spacing w:line="240" w:lineRule="auto" w:before="15" w:after="0"/>
        <w:ind w:left="834" w:right="280" w:hanging="351"/>
        <w:jc w:val="both"/>
        <w:rPr>
          <w:sz w:val="22"/>
        </w:rPr>
      </w:pPr>
      <w:r>
        <w:rPr>
          <w:sz w:val="22"/>
        </w:rPr>
        <w:t>La definición de una taxonomía que contenga la identificación y descripción de los ciberinci-dentes considerados por la entidad.</w:t>
      </w:r>
    </w:p>
    <w:p>
      <w:pPr>
        <w:pStyle w:val="ListParagraph"/>
        <w:numPr>
          <w:ilvl w:val="0"/>
          <w:numId w:val="47"/>
        </w:numPr>
        <w:tabs>
          <w:tab w:pos="822" w:val="left" w:leader="none"/>
          <w:tab w:pos="834" w:val="left" w:leader="none"/>
        </w:tabs>
        <w:spacing w:line="240" w:lineRule="auto" w:before="15" w:after="0"/>
        <w:ind w:left="834" w:right="275" w:hanging="351"/>
        <w:jc w:val="both"/>
        <w:rPr>
          <w:sz w:val="22"/>
        </w:rPr>
      </w:pPr>
      <w:r>
        <w:rPr>
          <w:sz w:val="22"/>
        </w:rPr>
        <w:t>La descripción de las responsabilidades de las áreas participantes en la respuesta a ciberin-cidentes, incluyendo la evaluación de los aspectos legales, la coordinación de la comunica-ción interna y externa, y la investigación de la causa raíz.</w:t>
      </w:r>
    </w:p>
    <w:p>
      <w:pPr>
        <w:pStyle w:val="ListParagraph"/>
        <w:numPr>
          <w:ilvl w:val="0"/>
          <w:numId w:val="47"/>
        </w:numPr>
        <w:tabs>
          <w:tab w:pos="822" w:val="left" w:leader="none"/>
          <w:tab w:pos="834" w:val="left" w:leader="none"/>
        </w:tabs>
        <w:spacing w:line="240" w:lineRule="auto" w:before="16" w:after="0"/>
        <w:ind w:left="834" w:right="280" w:hanging="351"/>
        <w:jc w:val="both"/>
        <w:rPr>
          <w:sz w:val="22"/>
        </w:rPr>
      </w:pPr>
      <w:r>
        <w:rPr>
          <w:sz w:val="22"/>
        </w:rPr>
        <w:t>Criterios para la priorización de la atención de ciberincidentes basados en la criticidad o im-pacto para el negocio, los servicios, los procesos o las personas afectadas.</w:t>
      </w:r>
    </w:p>
    <w:p>
      <w:pPr>
        <w:pStyle w:val="ListParagraph"/>
        <w:numPr>
          <w:ilvl w:val="0"/>
          <w:numId w:val="47"/>
        </w:numPr>
        <w:tabs>
          <w:tab w:pos="822" w:val="left" w:leader="none"/>
          <w:tab w:pos="834" w:val="left" w:leader="none"/>
        </w:tabs>
        <w:spacing w:line="240" w:lineRule="auto" w:before="13" w:after="0"/>
        <w:ind w:left="834" w:right="287" w:hanging="351"/>
        <w:jc w:val="both"/>
        <w:rPr>
          <w:sz w:val="22"/>
        </w:rPr>
      </w:pPr>
      <w:r>
        <w:rPr>
          <w:sz w:val="22"/>
        </w:rPr>
        <w:t>La alineación de las actividades con la política de continuidad del negocio cuando corres-</w:t>
      </w:r>
      <w:r>
        <w:rPr>
          <w:spacing w:val="-2"/>
          <w:sz w:val="22"/>
        </w:rPr>
        <w:t>ponda.</w:t>
      </w:r>
    </w:p>
    <w:p>
      <w:pPr>
        <w:pStyle w:val="ListParagraph"/>
        <w:numPr>
          <w:ilvl w:val="0"/>
          <w:numId w:val="47"/>
        </w:numPr>
        <w:tabs>
          <w:tab w:pos="822" w:val="left" w:leader="none"/>
        </w:tabs>
        <w:spacing w:line="240" w:lineRule="auto" w:before="15" w:after="0"/>
        <w:ind w:left="822" w:right="0" w:hanging="339"/>
        <w:jc w:val="both"/>
        <w:rPr>
          <w:sz w:val="22"/>
        </w:rPr>
      </w:pPr>
      <w:r>
        <w:rPr>
          <w:sz w:val="22"/>
        </w:rPr>
        <w:t>Criterios</w:t>
      </w:r>
      <w:r>
        <w:rPr>
          <w:spacing w:val="-7"/>
          <w:sz w:val="22"/>
        </w:rPr>
        <w:t> </w:t>
      </w:r>
      <w:r>
        <w:rPr>
          <w:sz w:val="22"/>
        </w:rPr>
        <w:t>para</w:t>
      </w:r>
      <w:r>
        <w:rPr>
          <w:spacing w:val="-4"/>
          <w:sz w:val="22"/>
        </w:rPr>
        <w:t> </w:t>
      </w:r>
      <w:r>
        <w:rPr>
          <w:sz w:val="22"/>
        </w:rPr>
        <w:t>el</w:t>
      </w:r>
      <w:r>
        <w:rPr>
          <w:spacing w:val="-5"/>
          <w:sz w:val="22"/>
        </w:rPr>
        <w:t> </w:t>
      </w:r>
      <w:r>
        <w:rPr>
          <w:sz w:val="22"/>
        </w:rPr>
        <w:t>análisis</w:t>
      </w:r>
      <w:r>
        <w:rPr>
          <w:spacing w:val="-7"/>
          <w:sz w:val="22"/>
        </w:rPr>
        <w:t> </w:t>
      </w:r>
      <w:r>
        <w:rPr>
          <w:sz w:val="22"/>
        </w:rPr>
        <w:t>e</w:t>
      </w:r>
      <w:r>
        <w:rPr>
          <w:spacing w:val="-6"/>
          <w:sz w:val="22"/>
        </w:rPr>
        <w:t> </w:t>
      </w:r>
      <w:r>
        <w:rPr>
          <w:sz w:val="22"/>
        </w:rPr>
        <w:t>investigación</w:t>
      </w:r>
      <w:r>
        <w:rPr>
          <w:spacing w:val="-4"/>
          <w:sz w:val="22"/>
        </w:rPr>
        <w:t> </w:t>
      </w:r>
      <w:r>
        <w:rPr>
          <w:sz w:val="22"/>
        </w:rPr>
        <w:t>forense</w:t>
      </w:r>
      <w:r>
        <w:rPr>
          <w:spacing w:val="-1"/>
          <w:sz w:val="22"/>
        </w:rPr>
        <w:t> </w:t>
      </w:r>
      <w:r>
        <w:rPr>
          <w:sz w:val="22"/>
        </w:rPr>
        <w:t>y</w:t>
      </w:r>
      <w:r>
        <w:rPr>
          <w:spacing w:val="-8"/>
          <w:sz w:val="22"/>
        </w:rPr>
        <w:t> </w:t>
      </w:r>
      <w:r>
        <w:rPr>
          <w:sz w:val="22"/>
        </w:rPr>
        <w:t>para</w:t>
      </w:r>
      <w:r>
        <w:rPr>
          <w:spacing w:val="-6"/>
          <w:sz w:val="22"/>
        </w:rPr>
        <w:t> </w:t>
      </w:r>
      <w:r>
        <w:rPr>
          <w:sz w:val="22"/>
        </w:rPr>
        <w:t>la</w:t>
      </w:r>
      <w:r>
        <w:rPr>
          <w:spacing w:val="-4"/>
          <w:sz w:val="22"/>
        </w:rPr>
        <w:t> </w:t>
      </w:r>
      <w:r>
        <w:rPr>
          <w:sz w:val="22"/>
        </w:rPr>
        <w:t>conservación</w:t>
      </w:r>
      <w:r>
        <w:rPr>
          <w:spacing w:val="-4"/>
          <w:sz w:val="22"/>
        </w:rPr>
        <w:t> </w:t>
      </w:r>
      <w:r>
        <w:rPr>
          <w:sz w:val="22"/>
        </w:rPr>
        <w:t>de</w:t>
      </w:r>
      <w:r>
        <w:rPr>
          <w:spacing w:val="-4"/>
          <w:sz w:val="22"/>
        </w:rPr>
        <w:t> </w:t>
      </w:r>
      <w:r>
        <w:rPr>
          <w:spacing w:val="-2"/>
          <w:sz w:val="22"/>
        </w:rPr>
        <w:t>evidencia.</w:t>
      </w:r>
    </w:p>
    <w:p>
      <w:pPr>
        <w:pStyle w:val="ListParagraph"/>
        <w:numPr>
          <w:ilvl w:val="0"/>
          <w:numId w:val="47"/>
        </w:numPr>
        <w:tabs>
          <w:tab w:pos="822" w:val="left" w:leader="none"/>
        </w:tabs>
        <w:spacing w:line="240" w:lineRule="auto" w:before="13" w:after="0"/>
        <w:ind w:left="822" w:right="0" w:hanging="339"/>
        <w:jc w:val="both"/>
        <w:rPr>
          <w:sz w:val="22"/>
        </w:rPr>
      </w:pPr>
      <w:r>
        <w:rPr>
          <w:sz w:val="22"/>
        </w:rPr>
        <w:t>Circuitos</w:t>
      </w:r>
      <w:r>
        <w:rPr>
          <w:spacing w:val="-6"/>
          <w:sz w:val="22"/>
        </w:rPr>
        <w:t> </w:t>
      </w:r>
      <w:r>
        <w:rPr>
          <w:sz w:val="22"/>
        </w:rPr>
        <w:t>de</w:t>
      </w:r>
      <w:r>
        <w:rPr>
          <w:spacing w:val="-8"/>
          <w:sz w:val="22"/>
        </w:rPr>
        <w:t> </w:t>
      </w:r>
      <w:r>
        <w:rPr>
          <w:sz w:val="22"/>
        </w:rPr>
        <w:t>comunicación</w:t>
      </w:r>
      <w:r>
        <w:rPr>
          <w:spacing w:val="-7"/>
          <w:sz w:val="22"/>
        </w:rPr>
        <w:t> </w:t>
      </w:r>
      <w:r>
        <w:rPr>
          <w:sz w:val="22"/>
        </w:rPr>
        <w:t>internos</w:t>
      </w:r>
      <w:r>
        <w:rPr>
          <w:spacing w:val="-6"/>
          <w:sz w:val="22"/>
        </w:rPr>
        <w:t> </w:t>
      </w:r>
      <w:r>
        <w:rPr>
          <w:sz w:val="22"/>
        </w:rPr>
        <w:t>y</w:t>
      </w:r>
      <w:r>
        <w:rPr>
          <w:spacing w:val="-8"/>
          <w:sz w:val="22"/>
        </w:rPr>
        <w:t> </w:t>
      </w:r>
      <w:r>
        <w:rPr>
          <w:spacing w:val="-2"/>
          <w:sz w:val="22"/>
        </w:rPr>
        <w:t>externos.</w:t>
      </w:r>
    </w:p>
    <w:p>
      <w:pPr>
        <w:pStyle w:val="ListParagraph"/>
        <w:numPr>
          <w:ilvl w:val="0"/>
          <w:numId w:val="47"/>
        </w:numPr>
        <w:tabs>
          <w:tab w:pos="822" w:val="left" w:leader="none"/>
          <w:tab w:pos="834" w:val="left" w:leader="none"/>
        </w:tabs>
        <w:spacing w:line="240" w:lineRule="auto" w:before="18" w:after="0"/>
        <w:ind w:left="834" w:right="280" w:hanging="351"/>
        <w:jc w:val="both"/>
        <w:rPr>
          <w:sz w:val="22"/>
        </w:rPr>
      </w:pPr>
      <w:r>
        <w:rPr>
          <w:sz w:val="22"/>
        </w:rPr>
        <w:t>De acuerdo con la evaluación de riesgo, definiciones referidas a la conservación de eviden-cias para la investigación posterior en cumplimiento de prácticas forenses adoptadas.</w:t>
      </w:r>
    </w:p>
    <w:p>
      <w:pPr>
        <w:pStyle w:val="ListParagraph"/>
        <w:spacing w:after="0" w:line="240" w:lineRule="auto"/>
        <w:jc w:val="both"/>
        <w:rPr>
          <w:sz w:val="22"/>
        </w:rPr>
        <w:sectPr>
          <w:pgSz w:w="11910" w:h="16840"/>
          <w:pgMar w:header="569" w:footer="0" w:top="1620" w:bottom="280" w:left="1417" w:right="283"/>
        </w:sectPr>
      </w:pPr>
    </w:p>
    <w:p>
      <w:pPr>
        <w:pStyle w:val="BodyText"/>
        <w:spacing w:before="145"/>
      </w:pPr>
    </w:p>
    <w:p>
      <w:pPr>
        <w:pStyle w:val="ListParagraph"/>
        <w:numPr>
          <w:ilvl w:val="2"/>
          <w:numId w:val="46"/>
        </w:numPr>
        <w:tabs>
          <w:tab w:pos="719" w:val="left" w:leader="none"/>
        </w:tabs>
        <w:spacing w:line="240" w:lineRule="auto" w:before="0" w:after="0"/>
        <w:ind w:left="719" w:right="0" w:hanging="605"/>
        <w:jc w:val="left"/>
        <w:rPr>
          <w:sz w:val="22"/>
        </w:rPr>
      </w:pPr>
      <w:r>
        <w:rPr>
          <w:sz w:val="22"/>
        </w:rPr>
        <w:t>Registro</w:t>
      </w:r>
      <w:r>
        <w:rPr>
          <w:spacing w:val="-1"/>
          <w:sz w:val="22"/>
        </w:rPr>
        <w:t> </w:t>
      </w:r>
      <w:r>
        <w:rPr>
          <w:sz w:val="22"/>
        </w:rPr>
        <w:t>y</w:t>
      </w:r>
      <w:r>
        <w:rPr>
          <w:spacing w:val="-4"/>
          <w:sz w:val="22"/>
        </w:rPr>
        <w:t> </w:t>
      </w:r>
      <w:r>
        <w:rPr>
          <w:sz w:val="22"/>
        </w:rPr>
        <w:t>repositorio</w:t>
      </w:r>
      <w:r>
        <w:rPr>
          <w:spacing w:val="-5"/>
          <w:sz w:val="22"/>
        </w:rPr>
        <w:t> </w:t>
      </w:r>
      <w:r>
        <w:rPr>
          <w:sz w:val="22"/>
        </w:rPr>
        <w:t>de</w:t>
      </w:r>
      <w:r>
        <w:rPr>
          <w:spacing w:val="-6"/>
          <w:sz w:val="22"/>
        </w:rPr>
        <w:t> </w:t>
      </w:r>
      <w:r>
        <w:rPr>
          <w:spacing w:val="-2"/>
          <w:sz w:val="22"/>
        </w:rPr>
        <w:t>ciberincidentes</w:t>
      </w:r>
    </w:p>
    <w:p>
      <w:pPr>
        <w:pStyle w:val="BodyText"/>
        <w:spacing w:before="242"/>
        <w:ind w:left="114" w:right="276"/>
        <w:jc w:val="both"/>
      </w:pPr>
      <w:r>
        <w:rPr/>
        <w:t>Las entidades deberán establecer y mantener un registro completo de sus ciberincidentes que per-mita la identificación, la trazabilidad y la evidencia de las acciones tomadas hasta su cierre.</w:t>
      </w:r>
    </w:p>
    <w:p>
      <w:pPr>
        <w:pStyle w:val="BodyText"/>
        <w:spacing w:before="238"/>
        <w:ind w:left="114" w:right="287"/>
        <w:jc w:val="both"/>
      </w:pPr>
      <w:r>
        <w:rPr/>
        <w:t>Para</w:t>
      </w:r>
      <w:r>
        <w:rPr>
          <w:spacing w:val="-1"/>
        </w:rPr>
        <w:t> </w:t>
      </w:r>
      <w:r>
        <w:rPr/>
        <w:t>ello,</w:t>
      </w:r>
      <w:r>
        <w:rPr>
          <w:spacing w:val="-3"/>
        </w:rPr>
        <w:t> </w:t>
      </w:r>
      <w:r>
        <w:rPr/>
        <w:t>se</w:t>
      </w:r>
      <w:r>
        <w:rPr>
          <w:spacing w:val="-3"/>
        </w:rPr>
        <w:t> </w:t>
      </w:r>
      <w:r>
        <w:rPr/>
        <w:t>deberá</w:t>
      </w:r>
      <w:r>
        <w:rPr>
          <w:spacing w:val="-1"/>
        </w:rPr>
        <w:t> </w:t>
      </w:r>
      <w:r>
        <w:rPr/>
        <w:t>establecer</w:t>
      </w:r>
      <w:r>
        <w:rPr>
          <w:spacing w:val="-4"/>
        </w:rPr>
        <w:t> </w:t>
      </w:r>
      <w:r>
        <w:rPr/>
        <w:t>un repositorio para</w:t>
      </w:r>
      <w:r>
        <w:rPr>
          <w:spacing w:val="-1"/>
        </w:rPr>
        <w:t> </w:t>
      </w:r>
      <w:r>
        <w:rPr/>
        <w:t>el</w:t>
      </w:r>
      <w:r>
        <w:rPr>
          <w:spacing w:val="-2"/>
        </w:rPr>
        <w:t> </w:t>
      </w:r>
      <w:r>
        <w:rPr/>
        <w:t>registro</w:t>
      </w:r>
      <w:r>
        <w:rPr>
          <w:spacing w:val="-1"/>
        </w:rPr>
        <w:t> </w:t>
      </w:r>
      <w:r>
        <w:rPr/>
        <w:t>del</w:t>
      </w:r>
      <w:r>
        <w:rPr>
          <w:spacing w:val="-1"/>
        </w:rPr>
        <w:t> </w:t>
      </w:r>
      <w:r>
        <w:rPr/>
        <w:t>ciberincidente</w:t>
      </w:r>
      <w:r>
        <w:rPr>
          <w:spacing w:val="-3"/>
        </w:rPr>
        <w:t> </w:t>
      </w:r>
      <w:r>
        <w:rPr/>
        <w:t>y</w:t>
      </w:r>
      <w:r>
        <w:rPr>
          <w:spacing w:val="-2"/>
        </w:rPr>
        <w:t> </w:t>
      </w:r>
      <w:r>
        <w:rPr/>
        <w:t>las</w:t>
      </w:r>
      <w:r>
        <w:rPr>
          <w:spacing w:val="-2"/>
        </w:rPr>
        <w:t> </w:t>
      </w:r>
      <w:r>
        <w:rPr/>
        <w:t>evidencias</w:t>
      </w:r>
      <w:r>
        <w:rPr>
          <w:spacing w:val="-2"/>
        </w:rPr>
        <w:t> </w:t>
      </w:r>
      <w:r>
        <w:rPr/>
        <w:t>que permita asegurar su integridad, trazabilidad, disponibilidad y confidencialidad.</w:t>
      </w:r>
    </w:p>
    <w:p>
      <w:pPr>
        <w:pStyle w:val="BodyText"/>
        <w:spacing w:before="243"/>
        <w:ind w:left="114" w:right="278"/>
        <w:jc w:val="both"/>
      </w:pPr>
      <w:r>
        <w:rPr/>
        <w:t>Además,</w:t>
      </w:r>
      <w:r>
        <w:rPr>
          <w:spacing w:val="-3"/>
        </w:rPr>
        <w:t> </w:t>
      </w:r>
      <w:r>
        <w:rPr/>
        <w:t>las entidades deberán realizar un registro</w:t>
      </w:r>
      <w:r>
        <w:rPr>
          <w:spacing w:val="-3"/>
        </w:rPr>
        <w:t> </w:t>
      </w:r>
      <w:r>
        <w:rPr/>
        <w:t>del seguimiento de</w:t>
      </w:r>
      <w:r>
        <w:rPr>
          <w:spacing w:val="-3"/>
        </w:rPr>
        <w:t> </w:t>
      </w:r>
      <w:r>
        <w:rPr/>
        <w:t>las</w:t>
      </w:r>
      <w:r>
        <w:rPr>
          <w:spacing w:val="-1"/>
        </w:rPr>
        <w:t> </w:t>
      </w:r>
      <w:r>
        <w:rPr/>
        <w:t>actividades hasta la</w:t>
      </w:r>
      <w:r>
        <w:rPr>
          <w:spacing w:val="-3"/>
        </w:rPr>
        <w:t> </w:t>
      </w:r>
      <w:r>
        <w:rPr/>
        <w:t>iden-tificación de la causa raíz de los ciberincidentes a fin de asegurar</w:t>
      </w:r>
      <w:r>
        <w:rPr>
          <w:spacing w:val="-1"/>
        </w:rPr>
        <w:t> </w:t>
      </w:r>
      <w:r>
        <w:rPr/>
        <w:t>su resolución y evitar su recurren-cia. Cuando el origen no se encuentre bajo control de la entidad, también deberá dejarse evidencia de las acciones tomadas para gestionar su seguimiento.</w:t>
      </w:r>
    </w:p>
    <w:p>
      <w:pPr>
        <w:pStyle w:val="BodyText"/>
        <w:spacing w:before="238"/>
        <w:ind w:left="114" w:right="288"/>
        <w:jc w:val="both"/>
      </w:pPr>
      <w:r>
        <w:rPr/>
        <w:t>Se deberá analizar la información registrada con el objetivo de detectar la correlación entre ellos para prevenir nuevos ciberincidentes o para la investigación de las causas raíz.</w:t>
      </w:r>
    </w:p>
    <w:p>
      <w:pPr>
        <w:pStyle w:val="BodyText"/>
        <w:spacing w:before="240"/>
        <w:ind w:left="114" w:right="278"/>
        <w:jc w:val="both"/>
      </w:pPr>
      <w:r>
        <w:rPr/>
        <w:t>Cuando los ciberincidentes se relacionen o surjan de reclamos de clientes o posibles fraudes, se deberán vincular</w:t>
      </w:r>
      <w:r>
        <w:rPr>
          <w:spacing w:val="-2"/>
        </w:rPr>
        <w:t> </w:t>
      </w:r>
      <w:r>
        <w:rPr/>
        <w:t>los</w:t>
      </w:r>
      <w:r>
        <w:rPr>
          <w:spacing w:val="-1"/>
        </w:rPr>
        <w:t> </w:t>
      </w:r>
      <w:r>
        <w:rPr/>
        <w:t>respectivos</w:t>
      </w:r>
      <w:r>
        <w:rPr>
          <w:spacing w:val="-1"/>
        </w:rPr>
        <w:t> </w:t>
      </w:r>
      <w:r>
        <w:rPr/>
        <w:t>registros</w:t>
      </w:r>
      <w:r>
        <w:rPr>
          <w:spacing w:val="-1"/>
        </w:rPr>
        <w:t> </w:t>
      </w:r>
      <w:r>
        <w:rPr/>
        <w:t>con el</w:t>
      </w:r>
      <w:r>
        <w:rPr>
          <w:spacing w:val="-2"/>
        </w:rPr>
        <w:t> </w:t>
      </w:r>
      <w:r>
        <w:rPr/>
        <w:t>objetivo</w:t>
      </w:r>
      <w:r>
        <w:rPr>
          <w:spacing w:val="-3"/>
        </w:rPr>
        <w:t> </w:t>
      </w:r>
      <w:r>
        <w:rPr/>
        <w:t>de realizar</w:t>
      </w:r>
      <w:r>
        <w:rPr>
          <w:spacing w:val="-2"/>
        </w:rPr>
        <w:t> </w:t>
      </w:r>
      <w:r>
        <w:rPr/>
        <w:t>un seguimiento</w:t>
      </w:r>
      <w:r>
        <w:rPr>
          <w:spacing w:val="-3"/>
        </w:rPr>
        <w:t> </w:t>
      </w:r>
      <w:r>
        <w:rPr/>
        <w:t>conjunto</w:t>
      </w:r>
      <w:r>
        <w:rPr>
          <w:spacing w:val="-3"/>
        </w:rPr>
        <w:t> </w:t>
      </w:r>
      <w:r>
        <w:rPr/>
        <w:t>e iden-tificar todas las acciones ejecutadas.</w:t>
      </w:r>
    </w:p>
    <w:p>
      <w:pPr>
        <w:pStyle w:val="ListParagraph"/>
        <w:numPr>
          <w:ilvl w:val="2"/>
          <w:numId w:val="46"/>
        </w:numPr>
        <w:tabs>
          <w:tab w:pos="719" w:val="left" w:leader="none"/>
        </w:tabs>
        <w:spacing w:line="240" w:lineRule="auto" w:before="240" w:after="0"/>
        <w:ind w:left="719" w:right="0" w:hanging="605"/>
        <w:jc w:val="left"/>
        <w:rPr>
          <w:sz w:val="22"/>
        </w:rPr>
      </w:pPr>
      <w:r>
        <w:rPr>
          <w:sz w:val="22"/>
        </w:rPr>
        <w:t>Investigación</w:t>
      </w:r>
      <w:r>
        <w:rPr>
          <w:spacing w:val="-6"/>
          <w:sz w:val="22"/>
        </w:rPr>
        <w:t> </w:t>
      </w:r>
      <w:r>
        <w:rPr>
          <w:sz w:val="22"/>
        </w:rPr>
        <w:t>de</w:t>
      </w:r>
      <w:r>
        <w:rPr>
          <w:spacing w:val="-8"/>
          <w:sz w:val="22"/>
        </w:rPr>
        <w:t> </w:t>
      </w:r>
      <w:r>
        <w:rPr>
          <w:spacing w:val="-2"/>
          <w:sz w:val="22"/>
        </w:rPr>
        <w:t>ciberincidentes</w:t>
      </w:r>
    </w:p>
    <w:p>
      <w:pPr>
        <w:pStyle w:val="BodyText"/>
        <w:spacing w:before="239"/>
        <w:ind w:left="114"/>
        <w:jc w:val="both"/>
      </w:pPr>
      <w:r>
        <w:rPr/>
        <w:t>Los</w:t>
      </w:r>
      <w:r>
        <w:rPr>
          <w:spacing w:val="-8"/>
        </w:rPr>
        <w:t> </w:t>
      </w:r>
      <w:r>
        <w:rPr/>
        <w:t>procedimientos</w:t>
      </w:r>
      <w:r>
        <w:rPr>
          <w:spacing w:val="-7"/>
        </w:rPr>
        <w:t> </w:t>
      </w:r>
      <w:r>
        <w:rPr/>
        <w:t>relacionados</w:t>
      </w:r>
      <w:r>
        <w:rPr>
          <w:spacing w:val="-7"/>
        </w:rPr>
        <w:t> </w:t>
      </w:r>
      <w:r>
        <w:rPr/>
        <w:t>con</w:t>
      </w:r>
      <w:r>
        <w:rPr>
          <w:spacing w:val="-9"/>
        </w:rPr>
        <w:t> </w:t>
      </w:r>
      <w:r>
        <w:rPr/>
        <w:t>la</w:t>
      </w:r>
      <w:r>
        <w:rPr>
          <w:spacing w:val="-8"/>
        </w:rPr>
        <w:t> </w:t>
      </w:r>
      <w:r>
        <w:rPr/>
        <w:t>investigación</w:t>
      </w:r>
      <w:r>
        <w:rPr>
          <w:spacing w:val="-7"/>
        </w:rPr>
        <w:t> </w:t>
      </w:r>
      <w:r>
        <w:rPr/>
        <w:t>de</w:t>
      </w:r>
      <w:r>
        <w:rPr>
          <w:spacing w:val="-9"/>
        </w:rPr>
        <w:t> </w:t>
      </w:r>
      <w:r>
        <w:rPr/>
        <w:t>ciberincidentes</w:t>
      </w:r>
      <w:r>
        <w:rPr>
          <w:spacing w:val="-7"/>
        </w:rPr>
        <w:t> </w:t>
      </w:r>
      <w:r>
        <w:rPr/>
        <w:t>deberán</w:t>
      </w:r>
      <w:r>
        <w:rPr>
          <w:spacing w:val="-8"/>
        </w:rPr>
        <w:t> </w:t>
      </w:r>
      <w:r>
        <w:rPr>
          <w:spacing w:val="-2"/>
        </w:rPr>
        <w:t>permitir:</w:t>
      </w:r>
    </w:p>
    <w:p>
      <w:pPr>
        <w:pStyle w:val="BodyText"/>
        <w:spacing w:before="5"/>
      </w:pPr>
    </w:p>
    <w:p>
      <w:pPr>
        <w:pStyle w:val="ListParagraph"/>
        <w:numPr>
          <w:ilvl w:val="3"/>
          <w:numId w:val="46"/>
        </w:numPr>
        <w:tabs>
          <w:tab w:pos="822" w:val="left" w:leader="none"/>
          <w:tab w:pos="834" w:val="left" w:leader="none"/>
        </w:tabs>
        <w:spacing w:line="240" w:lineRule="auto" w:before="0" w:after="0"/>
        <w:ind w:left="834" w:right="280" w:hanging="351"/>
        <w:jc w:val="left"/>
        <w:rPr>
          <w:sz w:val="22"/>
        </w:rPr>
      </w:pPr>
      <w:r>
        <w:rPr>
          <w:sz w:val="22"/>
        </w:rPr>
        <w:t>Identificar aquellos incidentes que</w:t>
      </w:r>
      <w:r>
        <w:rPr>
          <w:spacing w:val="28"/>
          <w:sz w:val="22"/>
        </w:rPr>
        <w:t> </w:t>
      </w:r>
      <w:r>
        <w:rPr>
          <w:sz w:val="22"/>
        </w:rPr>
        <w:t>requerirán</w:t>
      </w:r>
      <w:r>
        <w:rPr>
          <w:spacing w:val="28"/>
          <w:sz w:val="22"/>
        </w:rPr>
        <w:t> </w:t>
      </w:r>
      <w:r>
        <w:rPr>
          <w:sz w:val="22"/>
        </w:rPr>
        <w:t>el resguardo</w:t>
      </w:r>
      <w:r>
        <w:rPr>
          <w:spacing w:val="28"/>
          <w:sz w:val="22"/>
        </w:rPr>
        <w:t> </w:t>
      </w:r>
      <w:r>
        <w:rPr>
          <w:sz w:val="22"/>
        </w:rPr>
        <w:t>de evidencia</w:t>
      </w:r>
      <w:r>
        <w:rPr>
          <w:spacing w:val="32"/>
          <w:sz w:val="22"/>
        </w:rPr>
        <w:t> </w:t>
      </w:r>
      <w:r>
        <w:rPr>
          <w:sz w:val="22"/>
        </w:rPr>
        <w:t>para investigación </w:t>
      </w:r>
      <w:r>
        <w:rPr>
          <w:spacing w:val="-2"/>
          <w:sz w:val="22"/>
        </w:rPr>
        <w:t>posterior.</w:t>
      </w:r>
    </w:p>
    <w:p>
      <w:pPr>
        <w:pStyle w:val="ListParagraph"/>
        <w:numPr>
          <w:ilvl w:val="3"/>
          <w:numId w:val="46"/>
        </w:numPr>
        <w:tabs>
          <w:tab w:pos="822" w:val="left" w:leader="none"/>
          <w:tab w:pos="834" w:val="left" w:leader="none"/>
        </w:tabs>
        <w:spacing w:line="240" w:lineRule="auto" w:before="15" w:after="0"/>
        <w:ind w:left="834" w:right="277" w:hanging="351"/>
        <w:jc w:val="left"/>
        <w:rPr>
          <w:sz w:val="22"/>
        </w:rPr>
      </w:pPr>
      <w:r>
        <w:rPr>
          <w:sz w:val="22"/>
        </w:rPr>
        <w:t>El resguardo de la evidencia para investigación por parte de las autoridades en línea con las buenas prácticas en materia forense informática.</w:t>
      </w:r>
    </w:p>
    <w:p>
      <w:pPr>
        <w:pStyle w:val="BodyText"/>
        <w:spacing w:before="225"/>
      </w:pPr>
    </w:p>
    <w:p>
      <w:pPr>
        <w:pStyle w:val="ListParagraph"/>
        <w:numPr>
          <w:ilvl w:val="2"/>
          <w:numId w:val="46"/>
        </w:numPr>
        <w:tabs>
          <w:tab w:pos="719" w:val="left" w:leader="none"/>
        </w:tabs>
        <w:spacing w:line="240" w:lineRule="auto" w:before="0" w:after="0"/>
        <w:ind w:left="719" w:right="0" w:hanging="605"/>
        <w:jc w:val="left"/>
        <w:rPr>
          <w:sz w:val="22"/>
        </w:rPr>
      </w:pPr>
      <w:r>
        <w:rPr>
          <w:sz w:val="22"/>
        </w:rPr>
        <w:t>Comunicación</w:t>
      </w:r>
      <w:r>
        <w:rPr>
          <w:spacing w:val="-6"/>
          <w:sz w:val="22"/>
        </w:rPr>
        <w:t> </w:t>
      </w:r>
      <w:r>
        <w:rPr>
          <w:sz w:val="22"/>
        </w:rPr>
        <w:t>y</w:t>
      </w:r>
      <w:r>
        <w:rPr>
          <w:spacing w:val="-7"/>
          <w:sz w:val="22"/>
        </w:rPr>
        <w:t> </w:t>
      </w:r>
      <w:r>
        <w:rPr>
          <w:sz w:val="22"/>
        </w:rPr>
        <w:t>notificación</w:t>
      </w:r>
      <w:r>
        <w:rPr>
          <w:spacing w:val="-6"/>
          <w:sz w:val="22"/>
        </w:rPr>
        <w:t> </w:t>
      </w:r>
      <w:r>
        <w:rPr>
          <w:sz w:val="22"/>
        </w:rPr>
        <w:t>de</w:t>
      </w:r>
      <w:r>
        <w:rPr>
          <w:spacing w:val="-4"/>
          <w:sz w:val="22"/>
        </w:rPr>
        <w:t> </w:t>
      </w:r>
      <w:r>
        <w:rPr>
          <w:sz w:val="22"/>
        </w:rPr>
        <w:t>los</w:t>
      </w:r>
      <w:r>
        <w:rPr>
          <w:spacing w:val="-4"/>
          <w:sz w:val="22"/>
        </w:rPr>
        <w:t> </w:t>
      </w:r>
      <w:r>
        <w:rPr>
          <w:spacing w:val="-2"/>
          <w:sz w:val="22"/>
        </w:rPr>
        <w:t>ciberincidentes</w:t>
      </w:r>
    </w:p>
    <w:p>
      <w:pPr>
        <w:pStyle w:val="BodyText"/>
        <w:spacing w:before="239"/>
        <w:ind w:left="114"/>
      </w:pPr>
      <w:r>
        <w:rPr/>
        <w:t>Los procedimientos de comunicación y notificación deberán permitir la comunicación eficaz de los ciberincidentes para que la respuesta sea oportuna y planificada. Las entidades deberán definir:</w:t>
      </w:r>
    </w:p>
    <w:p>
      <w:pPr>
        <w:pStyle w:val="BodyText"/>
        <w:spacing w:before="4"/>
      </w:pPr>
    </w:p>
    <w:p>
      <w:pPr>
        <w:pStyle w:val="ListParagraph"/>
        <w:numPr>
          <w:ilvl w:val="3"/>
          <w:numId w:val="46"/>
        </w:numPr>
        <w:tabs>
          <w:tab w:pos="822" w:val="left" w:leader="none"/>
        </w:tabs>
        <w:spacing w:line="240" w:lineRule="auto" w:before="0" w:after="0"/>
        <w:ind w:left="822" w:right="0" w:hanging="339"/>
        <w:jc w:val="left"/>
        <w:rPr>
          <w:sz w:val="22"/>
        </w:rPr>
      </w:pPr>
      <w:r>
        <w:rPr>
          <w:sz w:val="22"/>
        </w:rPr>
        <w:t>Roles</w:t>
      </w:r>
      <w:r>
        <w:rPr>
          <w:spacing w:val="-8"/>
          <w:sz w:val="22"/>
        </w:rPr>
        <w:t> </w:t>
      </w:r>
      <w:r>
        <w:rPr>
          <w:sz w:val="22"/>
        </w:rPr>
        <w:t>para</w:t>
      </w:r>
      <w:r>
        <w:rPr>
          <w:spacing w:val="-7"/>
          <w:sz w:val="22"/>
        </w:rPr>
        <w:t> </w:t>
      </w:r>
      <w:r>
        <w:rPr>
          <w:sz w:val="22"/>
        </w:rPr>
        <w:t>la</w:t>
      </w:r>
      <w:r>
        <w:rPr>
          <w:spacing w:val="-5"/>
          <w:sz w:val="22"/>
        </w:rPr>
        <w:t> </w:t>
      </w:r>
      <w:r>
        <w:rPr>
          <w:sz w:val="22"/>
        </w:rPr>
        <w:t>atención</w:t>
      </w:r>
      <w:r>
        <w:rPr>
          <w:spacing w:val="-2"/>
          <w:sz w:val="22"/>
        </w:rPr>
        <w:t> </w:t>
      </w:r>
      <w:r>
        <w:rPr>
          <w:sz w:val="22"/>
        </w:rPr>
        <w:t>ante</w:t>
      </w:r>
      <w:r>
        <w:rPr>
          <w:spacing w:val="-5"/>
          <w:sz w:val="22"/>
        </w:rPr>
        <w:t> </w:t>
      </w:r>
      <w:r>
        <w:rPr>
          <w:sz w:val="22"/>
        </w:rPr>
        <w:t>distintos</w:t>
      </w:r>
      <w:r>
        <w:rPr>
          <w:spacing w:val="-4"/>
          <w:sz w:val="22"/>
        </w:rPr>
        <w:t> </w:t>
      </w:r>
      <w:r>
        <w:rPr>
          <w:sz w:val="22"/>
        </w:rPr>
        <w:t>incidentes</w:t>
      </w:r>
      <w:r>
        <w:rPr>
          <w:spacing w:val="-8"/>
          <w:sz w:val="22"/>
        </w:rPr>
        <w:t> </w:t>
      </w:r>
      <w:r>
        <w:rPr>
          <w:sz w:val="22"/>
        </w:rPr>
        <w:t>o</w:t>
      </w:r>
      <w:r>
        <w:rPr>
          <w:spacing w:val="-2"/>
          <w:sz w:val="22"/>
        </w:rPr>
        <w:t> escenarios.</w:t>
      </w:r>
    </w:p>
    <w:p>
      <w:pPr>
        <w:pStyle w:val="ListParagraph"/>
        <w:numPr>
          <w:ilvl w:val="3"/>
          <w:numId w:val="46"/>
        </w:numPr>
        <w:tabs>
          <w:tab w:pos="822" w:val="left" w:leader="none"/>
          <w:tab w:pos="834" w:val="left" w:leader="none"/>
        </w:tabs>
        <w:spacing w:line="240" w:lineRule="auto" w:before="14" w:after="0"/>
        <w:ind w:left="834" w:right="282" w:hanging="351"/>
        <w:jc w:val="left"/>
        <w:rPr>
          <w:sz w:val="22"/>
        </w:rPr>
      </w:pPr>
      <w:r>
        <w:rPr>
          <w:sz w:val="22"/>
        </w:rPr>
        <w:t>Mecanismos para la comunicación con terceras partes, para la gestión y el reporte de cibe-rincidentes a las autoridades.</w:t>
      </w:r>
    </w:p>
    <w:p>
      <w:pPr>
        <w:pStyle w:val="ListParagraph"/>
        <w:numPr>
          <w:ilvl w:val="3"/>
          <w:numId w:val="46"/>
        </w:numPr>
        <w:tabs>
          <w:tab w:pos="822" w:val="left" w:leader="none"/>
          <w:tab w:pos="834" w:val="left" w:leader="none"/>
        </w:tabs>
        <w:spacing w:line="240" w:lineRule="auto" w:before="15" w:after="0"/>
        <w:ind w:left="834" w:right="279" w:hanging="351"/>
        <w:jc w:val="left"/>
        <w:rPr>
          <w:sz w:val="22"/>
        </w:rPr>
      </w:pPr>
      <w:r>
        <w:rPr>
          <w:sz w:val="22"/>
        </w:rPr>
        <w:t>Un</w:t>
      </w:r>
      <w:r>
        <w:rPr>
          <w:spacing w:val="29"/>
          <w:sz w:val="22"/>
        </w:rPr>
        <w:t> </w:t>
      </w:r>
      <w:r>
        <w:rPr>
          <w:sz w:val="22"/>
        </w:rPr>
        <w:t>punto</w:t>
      </w:r>
      <w:r>
        <w:rPr>
          <w:spacing w:val="29"/>
          <w:sz w:val="22"/>
        </w:rPr>
        <w:t> </w:t>
      </w:r>
      <w:r>
        <w:rPr>
          <w:sz w:val="22"/>
        </w:rPr>
        <w:t>de</w:t>
      </w:r>
      <w:r>
        <w:rPr>
          <w:spacing w:val="31"/>
          <w:sz w:val="22"/>
        </w:rPr>
        <w:t> </w:t>
      </w:r>
      <w:r>
        <w:rPr>
          <w:sz w:val="22"/>
        </w:rPr>
        <w:t>contacto</w:t>
      </w:r>
      <w:r>
        <w:rPr>
          <w:spacing w:val="29"/>
          <w:sz w:val="22"/>
        </w:rPr>
        <w:t> </w:t>
      </w:r>
      <w:r>
        <w:rPr>
          <w:sz w:val="22"/>
        </w:rPr>
        <w:t>para</w:t>
      </w:r>
      <w:r>
        <w:rPr>
          <w:spacing w:val="29"/>
          <w:sz w:val="22"/>
        </w:rPr>
        <w:t> </w:t>
      </w:r>
      <w:r>
        <w:rPr>
          <w:sz w:val="22"/>
        </w:rPr>
        <w:t>reportar</w:t>
      </w:r>
      <w:r>
        <w:rPr>
          <w:spacing w:val="30"/>
          <w:sz w:val="22"/>
        </w:rPr>
        <w:t> </w:t>
      </w:r>
      <w:r>
        <w:rPr>
          <w:sz w:val="22"/>
        </w:rPr>
        <w:t>ciberincidentes</w:t>
      </w:r>
      <w:r>
        <w:rPr>
          <w:spacing w:val="30"/>
          <w:sz w:val="22"/>
        </w:rPr>
        <w:t> </w:t>
      </w:r>
      <w:r>
        <w:rPr>
          <w:sz w:val="22"/>
        </w:rPr>
        <w:t>para</w:t>
      </w:r>
      <w:r>
        <w:rPr>
          <w:spacing w:val="29"/>
          <w:sz w:val="22"/>
        </w:rPr>
        <w:t> </w:t>
      </w:r>
      <w:r>
        <w:rPr>
          <w:sz w:val="22"/>
        </w:rPr>
        <w:t>los</w:t>
      </w:r>
      <w:r>
        <w:rPr>
          <w:spacing w:val="33"/>
          <w:sz w:val="22"/>
        </w:rPr>
        <w:t> </w:t>
      </w:r>
      <w:r>
        <w:rPr>
          <w:sz w:val="22"/>
        </w:rPr>
        <w:t>empleados,</w:t>
      </w:r>
      <w:r>
        <w:rPr>
          <w:spacing w:val="31"/>
          <w:sz w:val="22"/>
        </w:rPr>
        <w:t> </w:t>
      </w:r>
      <w:r>
        <w:rPr>
          <w:sz w:val="22"/>
        </w:rPr>
        <w:t>terceras</w:t>
      </w:r>
      <w:r>
        <w:rPr>
          <w:spacing w:val="28"/>
          <w:sz w:val="22"/>
        </w:rPr>
        <w:t> </w:t>
      </w:r>
      <w:r>
        <w:rPr>
          <w:sz w:val="22"/>
        </w:rPr>
        <w:t>partes</w:t>
      </w:r>
      <w:r>
        <w:rPr>
          <w:spacing w:val="35"/>
          <w:sz w:val="22"/>
        </w:rPr>
        <w:t> </w:t>
      </w:r>
      <w:r>
        <w:rPr>
          <w:sz w:val="22"/>
        </w:rPr>
        <w:t>y público en general, a fin de mitigar el impacto de manera oportuna.</w:t>
      </w:r>
    </w:p>
    <w:p>
      <w:pPr>
        <w:pStyle w:val="BodyText"/>
        <w:spacing w:before="229"/>
      </w:pPr>
    </w:p>
    <w:p>
      <w:pPr>
        <w:pStyle w:val="ListParagraph"/>
        <w:numPr>
          <w:ilvl w:val="1"/>
          <w:numId w:val="46"/>
        </w:numPr>
        <w:tabs>
          <w:tab w:pos="537" w:val="left" w:leader="none"/>
        </w:tabs>
        <w:spacing w:line="240" w:lineRule="auto" w:before="1" w:after="0"/>
        <w:ind w:left="537" w:right="0" w:hanging="423"/>
        <w:jc w:val="left"/>
        <w:rPr>
          <w:sz w:val="22"/>
        </w:rPr>
      </w:pPr>
      <w:r>
        <w:rPr>
          <w:sz w:val="22"/>
        </w:rPr>
        <w:t>Ejercicios</w:t>
      </w:r>
      <w:r>
        <w:rPr>
          <w:spacing w:val="-5"/>
          <w:sz w:val="22"/>
        </w:rPr>
        <w:t> </w:t>
      </w:r>
      <w:r>
        <w:rPr>
          <w:sz w:val="22"/>
        </w:rPr>
        <w:t>y</w:t>
      </w:r>
      <w:r>
        <w:rPr>
          <w:spacing w:val="-4"/>
          <w:sz w:val="22"/>
        </w:rPr>
        <w:t> </w:t>
      </w:r>
      <w:r>
        <w:rPr>
          <w:sz w:val="22"/>
        </w:rPr>
        <w:t>pruebas</w:t>
      </w:r>
      <w:r>
        <w:rPr>
          <w:spacing w:val="-3"/>
          <w:sz w:val="22"/>
        </w:rPr>
        <w:t> </w:t>
      </w:r>
      <w:r>
        <w:rPr>
          <w:sz w:val="22"/>
        </w:rPr>
        <w:t>de</w:t>
      </w:r>
      <w:r>
        <w:rPr>
          <w:spacing w:val="-4"/>
          <w:sz w:val="22"/>
        </w:rPr>
        <w:t> </w:t>
      </w:r>
      <w:r>
        <w:rPr>
          <w:sz w:val="22"/>
        </w:rPr>
        <w:t>la</w:t>
      </w:r>
      <w:r>
        <w:rPr>
          <w:spacing w:val="-6"/>
          <w:sz w:val="22"/>
        </w:rPr>
        <w:t> </w:t>
      </w:r>
      <w:r>
        <w:rPr>
          <w:sz w:val="22"/>
        </w:rPr>
        <w:t>respuesta</w:t>
      </w:r>
      <w:r>
        <w:rPr>
          <w:spacing w:val="-5"/>
          <w:sz w:val="22"/>
        </w:rPr>
        <w:t> </w:t>
      </w:r>
      <w:r>
        <w:rPr>
          <w:sz w:val="22"/>
        </w:rPr>
        <w:t>ante</w:t>
      </w:r>
      <w:r>
        <w:rPr>
          <w:spacing w:val="-4"/>
          <w:sz w:val="22"/>
        </w:rPr>
        <w:t> </w:t>
      </w:r>
      <w:r>
        <w:rPr>
          <w:spacing w:val="-2"/>
          <w:sz w:val="22"/>
        </w:rPr>
        <w:t>ciberincidentes</w:t>
      </w:r>
    </w:p>
    <w:p>
      <w:pPr>
        <w:pStyle w:val="BodyText"/>
        <w:spacing w:before="239"/>
        <w:ind w:left="114" w:right="282"/>
        <w:jc w:val="both"/>
      </w:pPr>
      <w:r>
        <w:rPr/>
        <w:t>Las entidades</w:t>
      </w:r>
      <w:r>
        <w:rPr>
          <w:spacing w:val="-2"/>
        </w:rPr>
        <w:t> </w:t>
      </w:r>
      <w:r>
        <w:rPr/>
        <w:t>deberán establecer un</w:t>
      </w:r>
      <w:r>
        <w:rPr>
          <w:spacing w:val="-1"/>
        </w:rPr>
        <w:t> </w:t>
      </w:r>
      <w:r>
        <w:rPr/>
        <w:t>plan de</w:t>
      </w:r>
      <w:r>
        <w:rPr>
          <w:spacing w:val="-1"/>
        </w:rPr>
        <w:t> </w:t>
      </w:r>
      <w:r>
        <w:rPr/>
        <w:t>pruebas de las actividades previstas</w:t>
      </w:r>
      <w:r>
        <w:rPr>
          <w:spacing w:val="-2"/>
        </w:rPr>
        <w:t> </w:t>
      </w:r>
      <w:r>
        <w:rPr/>
        <w:t>para la</w:t>
      </w:r>
      <w:r>
        <w:rPr>
          <w:spacing w:val="-6"/>
        </w:rPr>
        <w:t> </w:t>
      </w:r>
      <w:r>
        <w:rPr/>
        <w:t>respuesta ante ciberincidentes que incluya, al menos, la periodicidad, los objetivos y el alcance de la prueba.</w:t>
      </w:r>
    </w:p>
    <w:p>
      <w:pPr>
        <w:pStyle w:val="BodyText"/>
        <w:spacing w:before="238"/>
        <w:ind w:left="114" w:right="278"/>
        <w:jc w:val="both"/>
      </w:pPr>
      <w:r>
        <w:rPr/>
        <w:t>Se deberán definir distintos tipos de prueba que permitan evaluar las capacidades técnicas, y la coordinación y comunicación oportuna entre las áreas. Se deberán documentar los resultados e incorporar las lecciones aprendidas en los planes y procedimientos correspondientes.</w:t>
      </w:r>
    </w:p>
    <w:p>
      <w:pPr>
        <w:pStyle w:val="BodyText"/>
        <w:spacing w:after="0"/>
        <w:jc w:val="both"/>
        <w:sectPr>
          <w:pgSz w:w="11910" w:h="16840"/>
          <w:pgMar w:header="569" w:footer="0" w:top="1620" w:bottom="280" w:left="1417" w:right="283"/>
        </w:sectPr>
      </w:pPr>
    </w:p>
    <w:p>
      <w:pPr>
        <w:pStyle w:val="BodyText"/>
        <w:spacing w:before="145"/>
      </w:pPr>
    </w:p>
    <w:p>
      <w:pPr>
        <w:pStyle w:val="ListParagraph"/>
        <w:numPr>
          <w:ilvl w:val="1"/>
          <w:numId w:val="46"/>
        </w:numPr>
        <w:tabs>
          <w:tab w:pos="537" w:val="left" w:leader="none"/>
        </w:tabs>
        <w:spacing w:line="240" w:lineRule="auto" w:before="0" w:after="0"/>
        <w:ind w:left="537" w:right="0" w:hanging="423"/>
        <w:jc w:val="left"/>
        <w:rPr>
          <w:sz w:val="22"/>
        </w:rPr>
      </w:pPr>
      <w:r>
        <w:rPr>
          <w:sz w:val="22"/>
        </w:rPr>
        <w:t>Control</w:t>
      </w:r>
      <w:r>
        <w:rPr>
          <w:spacing w:val="-4"/>
          <w:sz w:val="22"/>
        </w:rPr>
        <w:t> </w:t>
      </w:r>
      <w:r>
        <w:rPr>
          <w:sz w:val="22"/>
        </w:rPr>
        <w:t>y</w:t>
      </w:r>
      <w:r>
        <w:rPr>
          <w:spacing w:val="-5"/>
          <w:sz w:val="22"/>
        </w:rPr>
        <w:t> </w:t>
      </w:r>
      <w:r>
        <w:rPr>
          <w:sz w:val="22"/>
        </w:rPr>
        <w:t>reportes</w:t>
      </w:r>
      <w:r>
        <w:rPr>
          <w:spacing w:val="-4"/>
          <w:sz w:val="22"/>
        </w:rPr>
        <w:t> </w:t>
      </w:r>
      <w:r>
        <w:rPr>
          <w:sz w:val="22"/>
        </w:rPr>
        <w:t>de</w:t>
      </w:r>
      <w:r>
        <w:rPr>
          <w:spacing w:val="-2"/>
          <w:sz w:val="22"/>
        </w:rPr>
        <w:t> gestión</w:t>
      </w:r>
    </w:p>
    <w:p>
      <w:pPr>
        <w:pStyle w:val="BodyText"/>
        <w:spacing w:before="242"/>
        <w:ind w:left="114" w:right="282"/>
        <w:jc w:val="both"/>
      </w:pPr>
      <w:r>
        <w:rPr/>
        <w:t>Las entidades deberán definir un proceso de control sobre la gestión de ciberincidentes, mediante procedimientos, herramientas y métricas que permitan realizar un seguimiento y evaluación de las tareas desarrolladas, y la identificación de oportunidades de mejora.</w:t>
      </w:r>
    </w:p>
    <w:p>
      <w:pPr>
        <w:pStyle w:val="BodyText"/>
        <w:spacing w:line="242" w:lineRule="auto" w:before="237"/>
        <w:ind w:left="114" w:right="284"/>
        <w:jc w:val="both"/>
      </w:pPr>
      <w:r>
        <w:rPr/>
        <w:t>Las métricas deberán incluir indicadores o umbrales que permitan controlar los desvíos respecto de lo</w:t>
      </w:r>
      <w:r>
        <w:rPr>
          <w:spacing w:val="-1"/>
        </w:rPr>
        <w:t> </w:t>
      </w:r>
      <w:r>
        <w:rPr/>
        <w:t>planificado</w:t>
      </w:r>
      <w:r>
        <w:rPr>
          <w:spacing w:val="-1"/>
        </w:rPr>
        <w:t> </w:t>
      </w:r>
      <w:r>
        <w:rPr/>
        <w:t>y</w:t>
      </w:r>
      <w:r>
        <w:rPr>
          <w:spacing w:val="-4"/>
        </w:rPr>
        <w:t> </w:t>
      </w:r>
      <w:r>
        <w:rPr/>
        <w:t>establecer</w:t>
      </w:r>
      <w:r>
        <w:rPr>
          <w:spacing w:val="-3"/>
        </w:rPr>
        <w:t> </w:t>
      </w:r>
      <w:r>
        <w:rPr/>
        <w:t>planes</w:t>
      </w:r>
      <w:r>
        <w:rPr>
          <w:spacing w:val="-2"/>
        </w:rPr>
        <w:t> </w:t>
      </w:r>
      <w:r>
        <w:rPr/>
        <w:t>de</w:t>
      </w:r>
      <w:r>
        <w:rPr>
          <w:spacing w:val="-1"/>
        </w:rPr>
        <w:t> </w:t>
      </w:r>
      <w:r>
        <w:rPr/>
        <w:t>acciones</w:t>
      </w:r>
      <w:r>
        <w:rPr>
          <w:spacing w:val="-2"/>
        </w:rPr>
        <w:t> </w:t>
      </w:r>
      <w:r>
        <w:rPr/>
        <w:t>correctivas cuando</w:t>
      </w:r>
      <w:r>
        <w:rPr>
          <w:spacing w:val="-1"/>
        </w:rPr>
        <w:t> </w:t>
      </w:r>
      <w:r>
        <w:rPr/>
        <w:t>sea</w:t>
      </w:r>
      <w:r>
        <w:rPr>
          <w:spacing w:val="-4"/>
        </w:rPr>
        <w:t> </w:t>
      </w:r>
      <w:r>
        <w:rPr/>
        <w:t>necesario.</w:t>
      </w:r>
      <w:r>
        <w:rPr>
          <w:spacing w:val="-4"/>
        </w:rPr>
        <w:t> </w:t>
      </w:r>
      <w:r>
        <w:rPr/>
        <w:t>Adicionalmente,</w:t>
      </w:r>
      <w:r>
        <w:rPr>
          <w:spacing w:val="-4"/>
        </w:rPr>
        <w:t> </w:t>
      </w:r>
      <w:r>
        <w:rPr/>
        <w:t>se deberán evaluar los resultados de las actividades de mejora continua.</w:t>
      </w:r>
    </w:p>
    <w:p>
      <w:pPr>
        <w:pStyle w:val="BodyText"/>
        <w:spacing w:before="234"/>
        <w:ind w:left="114" w:right="276"/>
        <w:jc w:val="both"/>
      </w:pPr>
      <w:r>
        <w:rPr/>
        <w:t>De acuerdo con sus operaciones, procesos y estructura, las entidades deberán promover la imple-mentación de indicadores automatizados, como así también la generación de alertas ante desvíos respecto de los umbrales.</w:t>
      </w:r>
    </w:p>
    <w:p>
      <w:pPr>
        <w:pStyle w:val="BodyText"/>
        <w:spacing w:before="242"/>
        <w:ind w:left="114" w:right="278"/>
        <w:jc w:val="both"/>
      </w:pPr>
      <w:r>
        <w:rPr/>
        <w:t>Además, se deberá establecer la frecuencia y los canales formales de comunicación de los resulta-dos de la gestión de las áreas al Directorio y la Alta Gerencia.</w:t>
      </w:r>
    </w:p>
    <w:p>
      <w:pPr>
        <w:pStyle w:val="BodyText"/>
        <w:spacing w:after="0"/>
        <w:jc w:val="both"/>
        <w:sectPr>
          <w:pgSz w:w="11910" w:h="16840"/>
          <w:pgMar w:header="569" w:footer="0" w:top="1620" w:bottom="280" w:left="1417" w:right="283"/>
        </w:sectPr>
      </w:pPr>
    </w:p>
    <w:p>
      <w:pPr>
        <w:pStyle w:val="BodyText"/>
        <w:rPr>
          <w:sz w:val="20"/>
        </w:rPr>
      </w:pPr>
    </w:p>
    <w:p>
      <w:pPr>
        <w:pStyle w:val="BodyText"/>
        <w:spacing w:before="224"/>
        <w:rPr>
          <w:sz w:val="20"/>
        </w:rPr>
      </w:pPr>
    </w:p>
    <w:p>
      <w:pPr>
        <w:spacing w:line="206" w:lineRule="exact"/>
        <w:ind w:left="123" w:right="0" w:firstLine="0"/>
        <w:rPr>
          <w:position w:val="-3"/>
          <w:sz w:val="20"/>
        </w:rPr>
      </w:pPr>
      <w:r>
        <w:rPr>
          <w:position w:val="-3"/>
          <w:sz w:val="20"/>
        </w:rPr>
        <mc:AlternateContent>
          <mc:Choice Requires="wps">
            <w:drawing>
              <wp:inline distT="0" distB="0" distL="0" distR="0">
                <wp:extent cx="4006850" cy="131445"/>
                <wp:effectExtent l="0" t="0" r="0" b="1905"/>
                <wp:docPr id="99" name="Group 99"/>
                <wp:cNvGraphicFramePr>
                  <a:graphicFrameLocks/>
                </wp:cNvGraphicFramePr>
                <a:graphic>
                  <a:graphicData uri="http://schemas.microsoft.com/office/word/2010/wordprocessingGroup">
                    <wpg:wgp>
                      <wpg:cNvPr id="99" name="Group 99"/>
                      <wpg:cNvGrpSpPr/>
                      <wpg:grpSpPr>
                        <a:xfrm>
                          <a:off x="0" y="0"/>
                          <a:ext cx="4006850" cy="131445"/>
                          <a:chExt cx="4006850" cy="131445"/>
                        </a:xfrm>
                      </wpg:grpSpPr>
                      <pic:pic>
                        <pic:nvPicPr>
                          <pic:cNvPr id="100" name="Image 100"/>
                          <pic:cNvPicPr/>
                        </pic:nvPicPr>
                        <pic:blipFill>
                          <a:blip r:embed="rId62" cstate="print"/>
                          <a:stretch>
                            <a:fillRect/>
                          </a:stretch>
                        </pic:blipFill>
                        <pic:spPr>
                          <a:xfrm>
                            <a:off x="0" y="0"/>
                            <a:ext cx="1175003" cy="103632"/>
                          </a:xfrm>
                          <a:prstGeom prst="rect">
                            <a:avLst/>
                          </a:prstGeom>
                        </pic:spPr>
                      </pic:pic>
                      <pic:pic>
                        <pic:nvPicPr>
                          <pic:cNvPr id="101" name="Image 101"/>
                          <pic:cNvPicPr/>
                        </pic:nvPicPr>
                        <pic:blipFill>
                          <a:blip r:embed="rId63" cstate="print"/>
                          <a:stretch>
                            <a:fillRect/>
                          </a:stretch>
                        </pic:blipFill>
                        <pic:spPr>
                          <a:xfrm>
                            <a:off x="1188720" y="0"/>
                            <a:ext cx="2817876" cy="131064"/>
                          </a:xfrm>
                          <a:prstGeom prst="rect">
                            <a:avLst/>
                          </a:prstGeom>
                        </pic:spPr>
                      </pic:pic>
                    </wpg:wgp>
                  </a:graphicData>
                </a:graphic>
              </wp:inline>
            </w:drawing>
          </mc:Choice>
          <mc:Fallback>
            <w:pict>
              <v:group style="width:315.5pt;height:10.35pt;mso-position-horizontal-relative:char;mso-position-vertical-relative:line" id="docshapegroup60" coordorigin="0,0" coordsize="6310,207">
                <v:shape style="position:absolute;left:0;top:0;width:1851;height:164" type="#_x0000_t75" id="docshape61" stroked="false">
                  <v:imagedata r:id="rId62" o:title=""/>
                </v:shape>
                <v:shape style="position:absolute;left:1872;top:0;width:4438;height:207" type="#_x0000_t75" id="docshape62" stroked="false">
                  <v:imagedata r:id="rId63" o:title=""/>
                </v:shape>
              </v:group>
            </w:pict>
          </mc:Fallback>
        </mc:AlternateContent>
      </w:r>
      <w:r>
        <w:rPr>
          <w:position w:val="-3"/>
          <w:sz w:val="20"/>
        </w:rPr>
      </w:r>
    </w:p>
    <w:p>
      <w:pPr>
        <w:pStyle w:val="BodyText"/>
        <w:spacing w:before="229"/>
      </w:pPr>
    </w:p>
    <w:p>
      <w:pPr>
        <w:pStyle w:val="ListParagraph"/>
        <w:numPr>
          <w:ilvl w:val="1"/>
          <w:numId w:val="48"/>
        </w:numPr>
        <w:tabs>
          <w:tab w:pos="537" w:val="left" w:leader="none"/>
        </w:tabs>
        <w:spacing w:line="240" w:lineRule="auto" w:before="1" w:after="0"/>
        <w:ind w:left="537" w:right="0" w:hanging="423"/>
        <w:jc w:val="left"/>
        <w:rPr>
          <w:sz w:val="22"/>
        </w:rPr>
      </w:pPr>
      <w:r>
        <w:rPr>
          <w:sz w:val="22"/>
        </w:rPr>
        <w:t>Requisitos</w:t>
      </w:r>
      <w:r>
        <w:rPr>
          <w:spacing w:val="-4"/>
          <w:sz w:val="22"/>
        </w:rPr>
        <w:t> </w:t>
      </w:r>
      <w:r>
        <w:rPr>
          <w:sz w:val="22"/>
        </w:rPr>
        <w:t>para</w:t>
      </w:r>
      <w:r>
        <w:rPr>
          <w:spacing w:val="-5"/>
          <w:sz w:val="22"/>
        </w:rPr>
        <w:t> </w:t>
      </w:r>
      <w:r>
        <w:rPr>
          <w:sz w:val="22"/>
        </w:rPr>
        <w:t>los</w:t>
      </w:r>
      <w:r>
        <w:rPr>
          <w:spacing w:val="-3"/>
          <w:sz w:val="22"/>
        </w:rPr>
        <w:t> </w:t>
      </w:r>
      <w:r>
        <w:rPr>
          <w:sz w:val="22"/>
        </w:rPr>
        <w:t>sistemas</w:t>
      </w:r>
      <w:r>
        <w:rPr>
          <w:spacing w:val="-3"/>
          <w:sz w:val="22"/>
        </w:rPr>
        <w:t> </w:t>
      </w:r>
      <w:r>
        <w:rPr>
          <w:sz w:val="22"/>
        </w:rPr>
        <w:t>y</w:t>
      </w:r>
      <w:r>
        <w:rPr>
          <w:spacing w:val="-3"/>
          <w:sz w:val="22"/>
        </w:rPr>
        <w:t> </w:t>
      </w:r>
      <w:r>
        <w:rPr>
          <w:spacing w:val="-2"/>
          <w:sz w:val="22"/>
        </w:rPr>
        <w:t>aplicaciones</w:t>
      </w:r>
    </w:p>
    <w:p>
      <w:pPr>
        <w:pStyle w:val="BodyText"/>
        <w:spacing w:before="239"/>
        <w:ind w:left="114" w:right="281"/>
        <w:jc w:val="both"/>
      </w:pPr>
      <w:r>
        <w:rPr/>
        <w:t>Las entidades deberán diseñar e implementar sistemas de información que les permitan registrar y procesar la totalidad de sus operaciones de negocio. Los sistemas y aplicaciones deberán incluir controles automatizados que:</w:t>
      </w:r>
    </w:p>
    <w:p>
      <w:pPr>
        <w:pStyle w:val="BodyText"/>
        <w:spacing w:before="3"/>
      </w:pPr>
    </w:p>
    <w:p>
      <w:pPr>
        <w:pStyle w:val="ListParagraph"/>
        <w:numPr>
          <w:ilvl w:val="0"/>
          <w:numId w:val="49"/>
        </w:numPr>
        <w:tabs>
          <w:tab w:pos="822" w:val="left" w:leader="none"/>
          <w:tab w:pos="834" w:val="left" w:leader="none"/>
        </w:tabs>
        <w:spacing w:line="240" w:lineRule="auto" w:before="0" w:after="0"/>
        <w:ind w:left="834" w:right="280" w:hanging="351"/>
        <w:jc w:val="left"/>
        <w:rPr>
          <w:sz w:val="22"/>
        </w:rPr>
      </w:pPr>
      <w:r>
        <w:rPr>
          <w:sz w:val="22"/>
        </w:rPr>
        <w:t>Aseguren la integridad y confiabilidad en el ingreso, el procesamiento, la actualización y la</w:t>
      </w:r>
      <w:r>
        <w:rPr>
          <w:spacing w:val="40"/>
          <w:sz w:val="22"/>
        </w:rPr>
        <w:t> </w:t>
      </w:r>
      <w:r>
        <w:rPr>
          <w:sz w:val="22"/>
        </w:rPr>
        <w:t>consolidación de la información.</w:t>
      </w:r>
    </w:p>
    <w:p>
      <w:pPr>
        <w:pStyle w:val="ListParagraph"/>
        <w:numPr>
          <w:ilvl w:val="0"/>
          <w:numId w:val="49"/>
        </w:numPr>
        <w:tabs>
          <w:tab w:pos="822" w:val="left" w:leader="none"/>
          <w:tab w:pos="834" w:val="left" w:leader="none"/>
        </w:tabs>
        <w:spacing w:line="240" w:lineRule="auto" w:before="15" w:after="0"/>
        <w:ind w:left="834" w:right="282" w:hanging="351"/>
        <w:jc w:val="left"/>
        <w:rPr>
          <w:sz w:val="22"/>
        </w:rPr>
      </w:pPr>
      <w:r>
        <w:rPr>
          <w:sz w:val="22"/>
        </w:rPr>
        <w:t>Limiten la modificación y la eliminación de datos de las operaciones concretadas, movimien-tos y saldos.</w:t>
      </w:r>
    </w:p>
    <w:p>
      <w:pPr>
        <w:pStyle w:val="ListParagraph"/>
        <w:numPr>
          <w:ilvl w:val="0"/>
          <w:numId w:val="49"/>
        </w:numPr>
        <w:tabs>
          <w:tab w:pos="822" w:val="left" w:leader="none"/>
        </w:tabs>
        <w:spacing w:line="240" w:lineRule="auto" w:before="12" w:after="0"/>
        <w:ind w:left="822" w:right="0" w:hanging="339"/>
        <w:jc w:val="left"/>
        <w:rPr>
          <w:sz w:val="22"/>
        </w:rPr>
      </w:pPr>
      <w:r>
        <w:rPr>
          <w:sz w:val="22"/>
        </w:rPr>
        <w:t>Aseguren</w:t>
      </w:r>
      <w:r>
        <w:rPr>
          <w:spacing w:val="-7"/>
          <w:sz w:val="22"/>
        </w:rPr>
        <w:t> </w:t>
      </w:r>
      <w:r>
        <w:rPr>
          <w:sz w:val="22"/>
        </w:rPr>
        <w:t>la</w:t>
      </w:r>
      <w:r>
        <w:rPr>
          <w:spacing w:val="-4"/>
          <w:sz w:val="22"/>
        </w:rPr>
        <w:t> </w:t>
      </w:r>
      <w:r>
        <w:rPr>
          <w:sz w:val="22"/>
        </w:rPr>
        <w:t>consistencia</w:t>
      </w:r>
      <w:r>
        <w:rPr>
          <w:spacing w:val="-7"/>
          <w:sz w:val="22"/>
        </w:rPr>
        <w:t> </w:t>
      </w:r>
      <w:r>
        <w:rPr>
          <w:sz w:val="22"/>
        </w:rPr>
        <w:t>entre</w:t>
      </w:r>
      <w:r>
        <w:rPr>
          <w:spacing w:val="-6"/>
          <w:sz w:val="22"/>
        </w:rPr>
        <w:t> </w:t>
      </w:r>
      <w:r>
        <w:rPr>
          <w:sz w:val="22"/>
        </w:rPr>
        <w:t>los</w:t>
      </w:r>
      <w:r>
        <w:rPr>
          <w:spacing w:val="-5"/>
          <w:sz w:val="22"/>
        </w:rPr>
        <w:t> </w:t>
      </w:r>
      <w:r>
        <w:rPr>
          <w:sz w:val="22"/>
        </w:rPr>
        <w:t>saldos</w:t>
      </w:r>
      <w:r>
        <w:rPr>
          <w:spacing w:val="-4"/>
          <w:sz w:val="22"/>
        </w:rPr>
        <w:t> </w:t>
      </w:r>
      <w:r>
        <w:rPr>
          <w:sz w:val="22"/>
        </w:rPr>
        <w:t>operativos</w:t>
      </w:r>
      <w:r>
        <w:rPr>
          <w:spacing w:val="-5"/>
          <w:sz w:val="22"/>
        </w:rPr>
        <w:t> </w:t>
      </w:r>
      <w:r>
        <w:rPr>
          <w:sz w:val="22"/>
        </w:rPr>
        <w:t>y</w:t>
      </w:r>
      <w:r>
        <w:rPr>
          <w:spacing w:val="-4"/>
          <w:sz w:val="22"/>
        </w:rPr>
        <w:t> </w:t>
      </w:r>
      <w:r>
        <w:rPr>
          <w:spacing w:val="-2"/>
          <w:sz w:val="22"/>
        </w:rPr>
        <w:t>contables.</w:t>
      </w:r>
    </w:p>
    <w:p>
      <w:pPr>
        <w:pStyle w:val="ListParagraph"/>
        <w:numPr>
          <w:ilvl w:val="0"/>
          <w:numId w:val="49"/>
        </w:numPr>
        <w:tabs>
          <w:tab w:pos="822" w:val="left" w:leader="none"/>
        </w:tabs>
        <w:spacing w:line="240" w:lineRule="auto" w:before="16" w:after="0"/>
        <w:ind w:left="822" w:right="0" w:hanging="339"/>
        <w:jc w:val="left"/>
        <w:rPr>
          <w:sz w:val="22"/>
        </w:rPr>
      </w:pPr>
      <w:r>
        <w:rPr>
          <w:sz w:val="22"/>
        </w:rPr>
        <w:t>Permitan</w:t>
      </w:r>
      <w:r>
        <w:rPr>
          <w:spacing w:val="-5"/>
          <w:sz w:val="22"/>
        </w:rPr>
        <w:t> </w:t>
      </w:r>
      <w:r>
        <w:rPr>
          <w:sz w:val="22"/>
        </w:rPr>
        <w:t>la</w:t>
      </w:r>
      <w:r>
        <w:rPr>
          <w:spacing w:val="-7"/>
          <w:sz w:val="22"/>
        </w:rPr>
        <w:t> </w:t>
      </w:r>
      <w:r>
        <w:rPr>
          <w:sz w:val="22"/>
        </w:rPr>
        <w:t>administración</w:t>
      </w:r>
      <w:r>
        <w:rPr>
          <w:spacing w:val="-5"/>
          <w:sz w:val="22"/>
        </w:rPr>
        <w:t> </w:t>
      </w:r>
      <w:r>
        <w:rPr>
          <w:sz w:val="22"/>
        </w:rPr>
        <w:t>de</w:t>
      </w:r>
      <w:r>
        <w:rPr>
          <w:spacing w:val="-5"/>
          <w:sz w:val="22"/>
        </w:rPr>
        <w:t> </w:t>
      </w:r>
      <w:r>
        <w:rPr>
          <w:sz w:val="22"/>
        </w:rPr>
        <w:t>los</w:t>
      </w:r>
      <w:r>
        <w:rPr>
          <w:spacing w:val="-4"/>
          <w:sz w:val="22"/>
        </w:rPr>
        <w:t> </w:t>
      </w:r>
      <w:r>
        <w:rPr>
          <w:sz w:val="22"/>
        </w:rPr>
        <w:t>parámetros</w:t>
      </w:r>
      <w:r>
        <w:rPr>
          <w:spacing w:val="-5"/>
          <w:sz w:val="22"/>
        </w:rPr>
        <w:t> </w:t>
      </w:r>
      <w:r>
        <w:rPr>
          <w:sz w:val="22"/>
        </w:rPr>
        <w:t>que</w:t>
      </w:r>
      <w:r>
        <w:rPr>
          <w:spacing w:val="-5"/>
          <w:sz w:val="22"/>
        </w:rPr>
        <w:t> </w:t>
      </w:r>
      <w:r>
        <w:rPr>
          <w:sz w:val="22"/>
        </w:rPr>
        <w:t>limiten</w:t>
      </w:r>
      <w:r>
        <w:rPr>
          <w:spacing w:val="-2"/>
          <w:sz w:val="22"/>
        </w:rPr>
        <w:t> </w:t>
      </w:r>
      <w:r>
        <w:rPr>
          <w:sz w:val="22"/>
        </w:rPr>
        <w:t>el</w:t>
      </w:r>
      <w:r>
        <w:rPr>
          <w:spacing w:val="-8"/>
          <w:sz w:val="22"/>
        </w:rPr>
        <w:t> </w:t>
      </w:r>
      <w:r>
        <w:rPr>
          <w:sz w:val="22"/>
        </w:rPr>
        <w:t>ingreso</w:t>
      </w:r>
      <w:r>
        <w:rPr>
          <w:spacing w:val="-4"/>
          <w:sz w:val="22"/>
        </w:rPr>
        <w:t> </w:t>
      </w:r>
      <w:r>
        <w:rPr>
          <w:sz w:val="22"/>
        </w:rPr>
        <w:t>de</w:t>
      </w:r>
      <w:r>
        <w:rPr>
          <w:spacing w:val="-7"/>
          <w:sz w:val="22"/>
        </w:rPr>
        <w:t> </w:t>
      </w:r>
      <w:r>
        <w:rPr>
          <w:spacing w:val="-2"/>
          <w:sz w:val="22"/>
        </w:rPr>
        <w:t>datos.</w:t>
      </w:r>
    </w:p>
    <w:p>
      <w:pPr>
        <w:pStyle w:val="ListParagraph"/>
        <w:numPr>
          <w:ilvl w:val="0"/>
          <w:numId w:val="49"/>
        </w:numPr>
        <w:tabs>
          <w:tab w:pos="822" w:val="left" w:leader="none"/>
          <w:tab w:pos="834" w:val="left" w:leader="none"/>
        </w:tabs>
        <w:spacing w:line="240" w:lineRule="auto" w:before="13" w:after="0"/>
        <w:ind w:left="834" w:right="287" w:hanging="351"/>
        <w:jc w:val="left"/>
        <w:rPr>
          <w:sz w:val="22"/>
        </w:rPr>
      </w:pPr>
      <w:r>
        <w:rPr>
          <w:sz w:val="22"/>
        </w:rPr>
        <w:t>Brinden una adecuada integración entre los sistemas que procesan la información de la enti-</w:t>
      </w:r>
      <w:r>
        <w:rPr>
          <w:spacing w:val="-4"/>
          <w:sz w:val="22"/>
        </w:rPr>
        <w:t>dad.</w:t>
      </w:r>
    </w:p>
    <w:p>
      <w:pPr>
        <w:pStyle w:val="BodyText"/>
        <w:spacing w:before="243"/>
        <w:ind w:left="114" w:right="279"/>
        <w:jc w:val="both"/>
      </w:pPr>
      <w:r>
        <w:rPr/>
        <w:t>Se deberán implementar controles para la identificación única del cliente y el registro de los datos obligatorios de acuerdo con las normas vigentes. Además, deberán realizarse procesos periódicos de control y depuración.</w:t>
      </w:r>
    </w:p>
    <w:p>
      <w:pPr>
        <w:pStyle w:val="BodyText"/>
        <w:spacing w:before="240"/>
        <w:ind w:left="114" w:right="284"/>
        <w:jc w:val="both"/>
      </w:pPr>
      <w:r>
        <w:rPr/>
        <w:t>En todos los sistemas y aplicaciones, se deberán implementar esquemas de autorización acordes a la política de control de accesos para el ingreso, modificación y baja de operaciones y parámetros.</w:t>
      </w:r>
    </w:p>
    <w:p>
      <w:pPr>
        <w:pStyle w:val="BodyText"/>
        <w:spacing w:before="240"/>
        <w:ind w:left="114" w:right="276"/>
        <w:jc w:val="both"/>
      </w:pPr>
      <w:r>
        <w:rPr/>
        <w:t>Se deberá implementar funcionalidad para la gestión de usuarios y perfiles, y la asignación de per-misos sobre las funciones del sistema. Además, se deberán definir funciones que permitan ejercer un control sobre la asignación de perfiles de acuerdo con los roles y funciones establecidos en la </w:t>
      </w:r>
      <w:r>
        <w:rPr>
          <w:spacing w:val="-2"/>
        </w:rPr>
        <w:t>entidad.</w:t>
      </w:r>
    </w:p>
    <w:p>
      <w:pPr>
        <w:pStyle w:val="BodyText"/>
        <w:spacing w:before="239"/>
        <w:ind w:left="114" w:right="284"/>
        <w:jc w:val="both"/>
      </w:pPr>
      <w:r>
        <w:rPr/>
        <w:t>Todos los sistemas deberán generar registros de auditoría que permitan asegurar la trazabilidad de cada una de las acciones realizadas y contengan, al menos:</w:t>
      </w:r>
    </w:p>
    <w:p>
      <w:pPr>
        <w:pStyle w:val="BodyText"/>
        <w:spacing w:before="4"/>
      </w:pPr>
    </w:p>
    <w:p>
      <w:pPr>
        <w:pStyle w:val="ListParagraph"/>
        <w:numPr>
          <w:ilvl w:val="0"/>
          <w:numId w:val="49"/>
        </w:numPr>
        <w:tabs>
          <w:tab w:pos="822" w:val="left" w:leader="none"/>
        </w:tabs>
        <w:spacing w:line="240" w:lineRule="auto" w:before="0" w:after="0"/>
        <w:ind w:left="822" w:right="0" w:hanging="339"/>
        <w:jc w:val="left"/>
        <w:rPr>
          <w:sz w:val="22"/>
        </w:rPr>
      </w:pPr>
      <w:r>
        <w:rPr>
          <w:sz w:val="22"/>
        </w:rPr>
        <w:t>Una</w:t>
      </w:r>
      <w:r>
        <w:rPr>
          <w:spacing w:val="-10"/>
          <w:sz w:val="22"/>
        </w:rPr>
        <w:t> </w:t>
      </w:r>
      <w:r>
        <w:rPr>
          <w:sz w:val="22"/>
        </w:rPr>
        <w:t>identificación</w:t>
      </w:r>
      <w:r>
        <w:rPr>
          <w:spacing w:val="-5"/>
          <w:sz w:val="22"/>
        </w:rPr>
        <w:t> </w:t>
      </w:r>
      <w:r>
        <w:rPr>
          <w:spacing w:val="-2"/>
          <w:sz w:val="22"/>
        </w:rPr>
        <w:t>univoca.</w:t>
      </w:r>
    </w:p>
    <w:p>
      <w:pPr>
        <w:pStyle w:val="ListParagraph"/>
        <w:numPr>
          <w:ilvl w:val="0"/>
          <w:numId w:val="49"/>
        </w:numPr>
        <w:tabs>
          <w:tab w:pos="822" w:val="left" w:leader="none"/>
        </w:tabs>
        <w:spacing w:line="240" w:lineRule="auto" w:before="13" w:after="0"/>
        <w:ind w:left="822" w:right="0" w:hanging="339"/>
        <w:jc w:val="left"/>
        <w:rPr>
          <w:sz w:val="22"/>
        </w:rPr>
      </w:pPr>
      <w:r>
        <w:rPr>
          <w:sz w:val="22"/>
        </w:rPr>
        <w:t>El</w:t>
      </w:r>
      <w:r>
        <w:rPr>
          <w:spacing w:val="-3"/>
          <w:sz w:val="22"/>
        </w:rPr>
        <w:t> </w:t>
      </w:r>
      <w:r>
        <w:rPr>
          <w:sz w:val="22"/>
        </w:rPr>
        <w:t>tipo</w:t>
      </w:r>
      <w:r>
        <w:rPr>
          <w:spacing w:val="-4"/>
          <w:sz w:val="22"/>
        </w:rPr>
        <w:t> </w:t>
      </w:r>
      <w:r>
        <w:rPr>
          <w:sz w:val="22"/>
        </w:rPr>
        <w:t>de</w:t>
      </w:r>
      <w:r>
        <w:rPr>
          <w:spacing w:val="-5"/>
          <w:sz w:val="22"/>
        </w:rPr>
        <w:t> </w:t>
      </w:r>
      <w:r>
        <w:rPr>
          <w:sz w:val="22"/>
        </w:rPr>
        <w:t>evento</w:t>
      </w:r>
      <w:r>
        <w:rPr>
          <w:spacing w:val="-1"/>
          <w:sz w:val="22"/>
        </w:rPr>
        <w:t> </w:t>
      </w:r>
      <w:r>
        <w:rPr>
          <w:sz w:val="22"/>
        </w:rPr>
        <w:t>o</w:t>
      </w:r>
      <w:r>
        <w:rPr>
          <w:spacing w:val="-3"/>
          <w:sz w:val="22"/>
        </w:rPr>
        <w:t> </w:t>
      </w:r>
      <w:r>
        <w:rPr>
          <w:sz w:val="22"/>
        </w:rPr>
        <w:t>acción</w:t>
      </w:r>
      <w:r>
        <w:rPr>
          <w:spacing w:val="-4"/>
          <w:sz w:val="22"/>
        </w:rPr>
        <w:t> </w:t>
      </w:r>
      <w:r>
        <w:rPr>
          <w:spacing w:val="-2"/>
          <w:sz w:val="22"/>
        </w:rPr>
        <w:t>realizada.</w:t>
      </w:r>
    </w:p>
    <w:p>
      <w:pPr>
        <w:pStyle w:val="ListParagraph"/>
        <w:numPr>
          <w:ilvl w:val="0"/>
          <w:numId w:val="49"/>
        </w:numPr>
        <w:tabs>
          <w:tab w:pos="822" w:val="left" w:leader="none"/>
        </w:tabs>
        <w:spacing w:line="240" w:lineRule="auto" w:before="16" w:after="0"/>
        <w:ind w:left="822" w:right="0" w:hanging="339"/>
        <w:jc w:val="left"/>
        <w:rPr>
          <w:sz w:val="22"/>
        </w:rPr>
      </w:pPr>
      <w:r>
        <w:rPr>
          <w:sz w:val="22"/>
        </w:rPr>
        <w:t>La</w:t>
      </w:r>
      <w:r>
        <w:rPr>
          <w:spacing w:val="-3"/>
          <w:sz w:val="22"/>
        </w:rPr>
        <w:t> </w:t>
      </w:r>
      <w:r>
        <w:rPr>
          <w:sz w:val="22"/>
        </w:rPr>
        <w:t>fecha</w:t>
      </w:r>
      <w:r>
        <w:rPr>
          <w:spacing w:val="-4"/>
          <w:sz w:val="22"/>
        </w:rPr>
        <w:t> </w:t>
      </w:r>
      <w:r>
        <w:rPr>
          <w:sz w:val="22"/>
        </w:rPr>
        <w:t>y</w:t>
      </w:r>
      <w:r>
        <w:rPr>
          <w:spacing w:val="-5"/>
          <w:sz w:val="22"/>
        </w:rPr>
        <w:t> </w:t>
      </w:r>
      <w:r>
        <w:rPr>
          <w:spacing w:val="-2"/>
          <w:sz w:val="22"/>
        </w:rPr>
        <w:t>hora.</w:t>
      </w:r>
    </w:p>
    <w:p>
      <w:pPr>
        <w:pStyle w:val="ListParagraph"/>
        <w:numPr>
          <w:ilvl w:val="0"/>
          <w:numId w:val="49"/>
        </w:numPr>
        <w:tabs>
          <w:tab w:pos="822" w:val="left" w:leader="none"/>
        </w:tabs>
        <w:spacing w:line="240" w:lineRule="auto" w:before="14" w:after="0"/>
        <w:ind w:left="822" w:right="0" w:hanging="339"/>
        <w:jc w:val="left"/>
        <w:rPr>
          <w:sz w:val="22"/>
        </w:rPr>
      </w:pPr>
      <w:r>
        <w:rPr>
          <w:sz w:val="22"/>
        </w:rPr>
        <w:t>La</w:t>
      </w:r>
      <w:r>
        <w:rPr>
          <w:spacing w:val="-6"/>
          <w:sz w:val="22"/>
        </w:rPr>
        <w:t> </w:t>
      </w:r>
      <w:r>
        <w:rPr>
          <w:sz w:val="22"/>
        </w:rPr>
        <w:t>identificación</w:t>
      </w:r>
      <w:r>
        <w:rPr>
          <w:spacing w:val="-5"/>
          <w:sz w:val="22"/>
        </w:rPr>
        <w:t> </w:t>
      </w:r>
      <w:r>
        <w:rPr>
          <w:sz w:val="22"/>
        </w:rPr>
        <w:t>de</w:t>
      </w:r>
      <w:r>
        <w:rPr>
          <w:spacing w:val="-6"/>
          <w:sz w:val="22"/>
        </w:rPr>
        <w:t> </w:t>
      </w:r>
      <w:r>
        <w:rPr>
          <w:sz w:val="22"/>
        </w:rPr>
        <w:t>los</w:t>
      </w:r>
      <w:r>
        <w:rPr>
          <w:spacing w:val="-5"/>
          <w:sz w:val="22"/>
        </w:rPr>
        <w:t> </w:t>
      </w:r>
      <w:r>
        <w:rPr>
          <w:sz w:val="22"/>
        </w:rPr>
        <w:t>usuarios</w:t>
      </w:r>
      <w:r>
        <w:rPr>
          <w:spacing w:val="-8"/>
          <w:sz w:val="22"/>
        </w:rPr>
        <w:t> </w:t>
      </w:r>
      <w:r>
        <w:rPr>
          <w:spacing w:val="-2"/>
          <w:sz w:val="22"/>
        </w:rPr>
        <w:t>intervinientes.</w:t>
      </w:r>
    </w:p>
    <w:p>
      <w:pPr>
        <w:pStyle w:val="ListParagraph"/>
        <w:numPr>
          <w:ilvl w:val="0"/>
          <w:numId w:val="49"/>
        </w:numPr>
        <w:tabs>
          <w:tab w:pos="822" w:val="left" w:leader="none"/>
        </w:tabs>
        <w:spacing w:line="240" w:lineRule="auto" w:before="15" w:after="0"/>
        <w:ind w:left="822" w:right="0" w:hanging="339"/>
        <w:jc w:val="left"/>
        <w:rPr>
          <w:sz w:val="22"/>
        </w:rPr>
      </w:pPr>
      <w:r>
        <w:rPr>
          <w:sz w:val="22"/>
        </w:rPr>
        <w:t>La</w:t>
      </w:r>
      <w:r>
        <w:rPr>
          <w:spacing w:val="-6"/>
          <w:sz w:val="22"/>
        </w:rPr>
        <w:t> </w:t>
      </w:r>
      <w:r>
        <w:rPr>
          <w:sz w:val="22"/>
        </w:rPr>
        <w:t>identificación</w:t>
      </w:r>
      <w:r>
        <w:rPr>
          <w:spacing w:val="-5"/>
          <w:sz w:val="22"/>
        </w:rPr>
        <w:t> </w:t>
      </w:r>
      <w:r>
        <w:rPr>
          <w:sz w:val="22"/>
        </w:rPr>
        <w:t>del</w:t>
      </w:r>
      <w:r>
        <w:rPr>
          <w:spacing w:val="-7"/>
          <w:sz w:val="22"/>
        </w:rPr>
        <w:t> </w:t>
      </w:r>
      <w:r>
        <w:rPr>
          <w:sz w:val="22"/>
        </w:rPr>
        <w:t>dispositivo,</w:t>
      </w:r>
      <w:r>
        <w:rPr>
          <w:spacing w:val="-7"/>
          <w:sz w:val="22"/>
        </w:rPr>
        <w:t> </w:t>
      </w:r>
      <w:r>
        <w:rPr>
          <w:sz w:val="22"/>
        </w:rPr>
        <w:t>la</w:t>
      </w:r>
      <w:r>
        <w:rPr>
          <w:spacing w:val="-2"/>
          <w:sz w:val="22"/>
        </w:rPr>
        <w:t> </w:t>
      </w:r>
      <w:r>
        <w:rPr>
          <w:sz w:val="22"/>
        </w:rPr>
        <w:t>aplicación</w:t>
      </w:r>
      <w:r>
        <w:rPr>
          <w:spacing w:val="-6"/>
          <w:sz w:val="22"/>
        </w:rPr>
        <w:t> </w:t>
      </w:r>
      <w:r>
        <w:rPr>
          <w:sz w:val="22"/>
        </w:rPr>
        <w:t>o</w:t>
      </w:r>
      <w:r>
        <w:rPr>
          <w:spacing w:val="-7"/>
          <w:sz w:val="22"/>
        </w:rPr>
        <w:t> </w:t>
      </w:r>
      <w:r>
        <w:rPr>
          <w:sz w:val="22"/>
        </w:rPr>
        <w:t>canal</w:t>
      </w:r>
      <w:r>
        <w:rPr>
          <w:spacing w:val="-5"/>
          <w:sz w:val="22"/>
        </w:rPr>
        <w:t> </w:t>
      </w:r>
      <w:r>
        <w:rPr>
          <w:sz w:val="22"/>
        </w:rPr>
        <w:t>de</w:t>
      </w:r>
      <w:r>
        <w:rPr>
          <w:spacing w:val="-5"/>
          <w:sz w:val="22"/>
        </w:rPr>
        <w:t> </w:t>
      </w:r>
      <w:r>
        <w:rPr>
          <w:spacing w:val="-2"/>
          <w:sz w:val="22"/>
        </w:rPr>
        <w:t>origen.</w:t>
      </w:r>
    </w:p>
    <w:p>
      <w:pPr>
        <w:pStyle w:val="ListParagraph"/>
        <w:numPr>
          <w:ilvl w:val="0"/>
          <w:numId w:val="49"/>
        </w:numPr>
        <w:tabs>
          <w:tab w:pos="822" w:val="left" w:leader="none"/>
        </w:tabs>
        <w:spacing w:line="240" w:lineRule="auto" w:before="14" w:after="0"/>
        <w:ind w:left="822" w:right="0" w:hanging="339"/>
        <w:jc w:val="left"/>
        <w:rPr>
          <w:sz w:val="22"/>
        </w:rPr>
      </w:pPr>
      <w:r>
        <w:rPr>
          <w:sz w:val="22"/>
        </w:rPr>
        <w:t>En</w:t>
      </w:r>
      <w:r>
        <w:rPr>
          <w:spacing w:val="-4"/>
          <w:sz w:val="22"/>
        </w:rPr>
        <w:t> </w:t>
      </w:r>
      <w:r>
        <w:rPr>
          <w:sz w:val="22"/>
        </w:rPr>
        <w:t>caso</w:t>
      </w:r>
      <w:r>
        <w:rPr>
          <w:spacing w:val="-5"/>
          <w:sz w:val="22"/>
        </w:rPr>
        <w:t> </w:t>
      </w:r>
      <w:r>
        <w:rPr>
          <w:sz w:val="22"/>
        </w:rPr>
        <w:t>de</w:t>
      </w:r>
      <w:r>
        <w:rPr>
          <w:spacing w:val="-4"/>
          <w:sz w:val="22"/>
        </w:rPr>
        <w:t> </w:t>
      </w:r>
      <w:r>
        <w:rPr>
          <w:sz w:val="22"/>
        </w:rPr>
        <w:t>modificación</w:t>
      </w:r>
      <w:r>
        <w:rPr>
          <w:spacing w:val="-4"/>
          <w:sz w:val="22"/>
        </w:rPr>
        <w:t> </w:t>
      </w:r>
      <w:r>
        <w:rPr>
          <w:sz w:val="22"/>
        </w:rPr>
        <w:t>de</w:t>
      </w:r>
      <w:r>
        <w:rPr>
          <w:spacing w:val="-5"/>
          <w:sz w:val="22"/>
        </w:rPr>
        <w:t> </w:t>
      </w:r>
      <w:r>
        <w:rPr>
          <w:sz w:val="22"/>
        </w:rPr>
        <w:t>parámetros,</w:t>
      </w:r>
      <w:r>
        <w:rPr>
          <w:spacing w:val="-6"/>
          <w:sz w:val="22"/>
        </w:rPr>
        <w:t> </w:t>
      </w:r>
      <w:r>
        <w:rPr>
          <w:sz w:val="22"/>
        </w:rPr>
        <w:t>el valor</w:t>
      </w:r>
      <w:r>
        <w:rPr>
          <w:spacing w:val="-7"/>
          <w:sz w:val="22"/>
        </w:rPr>
        <w:t> </w:t>
      </w:r>
      <w:r>
        <w:rPr>
          <w:sz w:val="22"/>
        </w:rPr>
        <w:t>anterior</w:t>
      </w:r>
      <w:r>
        <w:rPr>
          <w:spacing w:val="-4"/>
          <w:sz w:val="22"/>
        </w:rPr>
        <w:t> </w:t>
      </w:r>
      <w:r>
        <w:rPr>
          <w:sz w:val="22"/>
        </w:rPr>
        <w:t>y</w:t>
      </w:r>
      <w:r>
        <w:rPr>
          <w:spacing w:val="-7"/>
          <w:sz w:val="22"/>
        </w:rPr>
        <w:t> </w:t>
      </w:r>
      <w:r>
        <w:rPr>
          <w:sz w:val="22"/>
        </w:rPr>
        <w:t>posterior</w:t>
      </w:r>
      <w:r>
        <w:rPr>
          <w:spacing w:val="-4"/>
          <w:sz w:val="22"/>
        </w:rPr>
        <w:t> </w:t>
      </w:r>
      <w:r>
        <w:rPr>
          <w:sz w:val="22"/>
        </w:rPr>
        <w:t>a</w:t>
      </w:r>
      <w:r>
        <w:rPr>
          <w:spacing w:val="-1"/>
          <w:sz w:val="22"/>
        </w:rPr>
        <w:t> </w:t>
      </w:r>
      <w:r>
        <w:rPr>
          <w:sz w:val="22"/>
        </w:rPr>
        <w:t>la</w:t>
      </w:r>
      <w:r>
        <w:rPr>
          <w:spacing w:val="-5"/>
          <w:sz w:val="22"/>
        </w:rPr>
        <w:t> </w:t>
      </w:r>
      <w:r>
        <w:rPr>
          <w:spacing w:val="-2"/>
          <w:sz w:val="22"/>
        </w:rPr>
        <w:t>actualización.</w:t>
      </w:r>
    </w:p>
    <w:p>
      <w:pPr>
        <w:pStyle w:val="BodyText"/>
        <w:spacing w:before="241"/>
        <w:ind w:left="114" w:right="284"/>
        <w:jc w:val="both"/>
      </w:pPr>
      <w:r>
        <w:rPr/>
        <w:t>Se</w:t>
      </w:r>
      <w:r>
        <w:rPr>
          <w:spacing w:val="-1"/>
        </w:rPr>
        <w:t> </w:t>
      </w:r>
      <w:r>
        <w:rPr/>
        <w:t>deberán</w:t>
      </w:r>
      <w:r>
        <w:rPr>
          <w:spacing w:val="-1"/>
        </w:rPr>
        <w:t> </w:t>
      </w:r>
      <w:r>
        <w:rPr/>
        <w:t>establecer</w:t>
      </w:r>
      <w:r>
        <w:rPr>
          <w:spacing w:val="-3"/>
        </w:rPr>
        <w:t> </w:t>
      </w:r>
      <w:r>
        <w:rPr/>
        <w:t>controles</w:t>
      </w:r>
      <w:r>
        <w:rPr>
          <w:spacing w:val="-2"/>
        </w:rPr>
        <w:t> </w:t>
      </w:r>
      <w:r>
        <w:rPr/>
        <w:t>para</w:t>
      </w:r>
      <w:r>
        <w:rPr>
          <w:spacing w:val="-1"/>
        </w:rPr>
        <w:t> </w:t>
      </w:r>
      <w:r>
        <w:rPr/>
        <w:t>el</w:t>
      </w:r>
      <w:r>
        <w:rPr>
          <w:spacing w:val="-1"/>
        </w:rPr>
        <w:t> </w:t>
      </w:r>
      <w:r>
        <w:rPr/>
        <w:t>resguardo de</w:t>
      </w:r>
      <w:r>
        <w:rPr>
          <w:spacing w:val="-1"/>
        </w:rPr>
        <w:t> </w:t>
      </w:r>
      <w:r>
        <w:rPr/>
        <w:t>la</w:t>
      </w:r>
      <w:r>
        <w:rPr>
          <w:spacing w:val="-4"/>
        </w:rPr>
        <w:t> </w:t>
      </w:r>
      <w:r>
        <w:rPr/>
        <w:t>integridad,</w:t>
      </w:r>
      <w:r>
        <w:rPr>
          <w:spacing w:val="-4"/>
        </w:rPr>
        <w:t> </w:t>
      </w:r>
      <w:r>
        <w:rPr/>
        <w:t>disponibilidad</w:t>
      </w:r>
      <w:r>
        <w:rPr>
          <w:spacing w:val="-1"/>
        </w:rPr>
        <w:t> </w:t>
      </w:r>
      <w:r>
        <w:rPr/>
        <w:t>y</w:t>
      </w:r>
      <w:r>
        <w:rPr>
          <w:spacing w:val="-4"/>
        </w:rPr>
        <w:t> </w:t>
      </w:r>
      <w:r>
        <w:rPr/>
        <w:t>confidencialidad de todos los registros de auditoría.</w:t>
      </w:r>
    </w:p>
    <w:p>
      <w:pPr>
        <w:pStyle w:val="BodyText"/>
        <w:spacing w:before="241"/>
        <w:ind w:left="114" w:right="280"/>
        <w:jc w:val="both"/>
      </w:pPr>
      <w:r>
        <w:rPr/>
        <w:t>La información</w:t>
      </w:r>
      <w:r>
        <w:rPr>
          <w:spacing w:val="-2"/>
        </w:rPr>
        <w:t> </w:t>
      </w:r>
      <w:r>
        <w:rPr/>
        <w:t>que da soporte</w:t>
      </w:r>
      <w:r>
        <w:rPr>
          <w:spacing w:val="-2"/>
        </w:rPr>
        <w:t> </w:t>
      </w:r>
      <w:r>
        <w:rPr/>
        <w:t>a los registros contables y</w:t>
      </w:r>
      <w:r>
        <w:rPr>
          <w:spacing w:val="-2"/>
        </w:rPr>
        <w:t> </w:t>
      </w:r>
      <w:r>
        <w:rPr/>
        <w:t>los registros de</w:t>
      </w:r>
      <w:r>
        <w:rPr>
          <w:spacing w:val="-2"/>
        </w:rPr>
        <w:t> </w:t>
      </w:r>
      <w:r>
        <w:rPr/>
        <w:t>auditoría</w:t>
      </w:r>
      <w:r>
        <w:rPr>
          <w:spacing w:val="-2"/>
        </w:rPr>
        <w:t> </w:t>
      </w:r>
      <w:r>
        <w:rPr/>
        <w:t>deberán</w:t>
      </w:r>
      <w:r>
        <w:rPr>
          <w:spacing w:val="-2"/>
        </w:rPr>
        <w:t> </w:t>
      </w:r>
      <w:r>
        <w:rPr/>
        <w:t>ser</w:t>
      </w:r>
      <w:r>
        <w:rPr>
          <w:spacing w:val="-3"/>
        </w:rPr>
        <w:t> </w:t>
      </w:r>
      <w:r>
        <w:rPr/>
        <w:t>con-servados en condiciones de ser recuperados por un término no menor a seis (6) años. Además, deberán estar</w:t>
      </w:r>
      <w:r>
        <w:rPr>
          <w:spacing w:val="-1"/>
        </w:rPr>
        <w:t> </w:t>
      </w:r>
      <w:r>
        <w:rPr/>
        <w:t>disponibles de</w:t>
      </w:r>
      <w:r>
        <w:rPr>
          <w:spacing w:val="-2"/>
        </w:rPr>
        <w:t> </w:t>
      </w:r>
      <w:r>
        <w:rPr/>
        <w:t>manera inmediata en</w:t>
      </w:r>
      <w:r>
        <w:rPr>
          <w:spacing w:val="-2"/>
        </w:rPr>
        <w:t> </w:t>
      </w:r>
      <w:r>
        <w:rPr/>
        <w:t>caso de que</w:t>
      </w:r>
      <w:r>
        <w:rPr>
          <w:spacing w:val="-2"/>
        </w:rPr>
        <w:t> </w:t>
      </w:r>
      <w:r>
        <w:rPr/>
        <w:t>la Gerencia de</w:t>
      </w:r>
      <w:r>
        <w:rPr>
          <w:spacing w:val="-2"/>
        </w:rPr>
        <w:t> </w:t>
      </w:r>
      <w:r>
        <w:rPr/>
        <w:t>Auditoría Externa de Sistemas de la Superintendencia de Entidades Financieras y Cambiarias los requiera.</w:t>
      </w:r>
    </w:p>
    <w:p>
      <w:pPr>
        <w:pStyle w:val="BodyText"/>
        <w:spacing w:before="238"/>
        <w:ind w:left="114" w:right="288"/>
        <w:jc w:val="both"/>
      </w:pPr>
      <w:r>
        <w:rPr/>
        <w:t>Las</w:t>
      </w:r>
      <w:r>
        <w:rPr>
          <w:spacing w:val="-2"/>
        </w:rPr>
        <w:t> </w:t>
      </w:r>
      <w:r>
        <w:rPr/>
        <w:t>entidades</w:t>
      </w:r>
      <w:r>
        <w:rPr>
          <w:spacing w:val="-2"/>
        </w:rPr>
        <w:t> </w:t>
      </w:r>
      <w:r>
        <w:rPr/>
        <w:t>deberán</w:t>
      </w:r>
      <w:r>
        <w:rPr>
          <w:spacing w:val="-1"/>
        </w:rPr>
        <w:t> </w:t>
      </w:r>
      <w:r>
        <w:rPr/>
        <w:t>contar</w:t>
      </w:r>
      <w:r>
        <w:rPr>
          <w:spacing w:val="-2"/>
        </w:rPr>
        <w:t> </w:t>
      </w:r>
      <w:r>
        <w:rPr/>
        <w:t>con</w:t>
      </w:r>
      <w:r>
        <w:rPr>
          <w:spacing w:val="-1"/>
        </w:rPr>
        <w:t> </w:t>
      </w:r>
      <w:r>
        <w:rPr/>
        <w:t>documentación</w:t>
      </w:r>
      <w:r>
        <w:rPr>
          <w:spacing w:val="-1"/>
        </w:rPr>
        <w:t> </w:t>
      </w:r>
      <w:r>
        <w:rPr/>
        <w:t>funcional,</w:t>
      </w:r>
      <w:r>
        <w:rPr>
          <w:spacing w:val="-3"/>
        </w:rPr>
        <w:t> </w:t>
      </w:r>
      <w:r>
        <w:rPr/>
        <w:t>técnica</w:t>
      </w:r>
      <w:r>
        <w:rPr>
          <w:spacing w:val="-1"/>
        </w:rPr>
        <w:t> </w:t>
      </w:r>
      <w:r>
        <w:rPr/>
        <w:t>y</w:t>
      </w:r>
      <w:r>
        <w:rPr>
          <w:spacing w:val="-3"/>
        </w:rPr>
        <w:t> </w:t>
      </w:r>
      <w:r>
        <w:rPr/>
        <w:t>de</w:t>
      </w:r>
      <w:r>
        <w:rPr>
          <w:spacing w:val="-3"/>
        </w:rPr>
        <w:t> </w:t>
      </w:r>
      <w:r>
        <w:rPr/>
        <w:t>usuario</w:t>
      </w:r>
      <w:r>
        <w:rPr>
          <w:spacing w:val="-1"/>
        </w:rPr>
        <w:t> </w:t>
      </w:r>
      <w:r>
        <w:rPr/>
        <w:t>actualizada</w:t>
      </w:r>
      <w:r>
        <w:rPr>
          <w:spacing w:val="-3"/>
        </w:rPr>
        <w:t> </w:t>
      </w:r>
      <w:r>
        <w:rPr/>
        <w:t>de</w:t>
      </w:r>
      <w:r>
        <w:rPr>
          <w:spacing w:val="-1"/>
        </w:rPr>
        <w:t> </w:t>
      </w:r>
      <w:r>
        <w:rPr/>
        <w:t>sus sistemas de información, que considere aspectos tales como:</w:t>
      </w:r>
    </w:p>
    <w:p>
      <w:pPr>
        <w:pStyle w:val="BodyText"/>
        <w:spacing w:before="4"/>
      </w:pPr>
    </w:p>
    <w:p>
      <w:pPr>
        <w:pStyle w:val="ListParagraph"/>
        <w:numPr>
          <w:ilvl w:val="0"/>
          <w:numId w:val="49"/>
        </w:numPr>
        <w:tabs>
          <w:tab w:pos="822" w:val="left" w:leader="none"/>
        </w:tabs>
        <w:spacing w:line="240" w:lineRule="auto" w:before="1" w:after="0"/>
        <w:ind w:left="822" w:right="0" w:hanging="339"/>
        <w:jc w:val="left"/>
        <w:rPr>
          <w:sz w:val="22"/>
        </w:rPr>
      </w:pPr>
      <w:r>
        <w:rPr>
          <w:sz w:val="22"/>
        </w:rPr>
        <w:t>Diagrama</w:t>
      </w:r>
      <w:r>
        <w:rPr>
          <w:spacing w:val="-4"/>
          <w:sz w:val="22"/>
        </w:rPr>
        <w:t> </w:t>
      </w:r>
      <w:r>
        <w:rPr>
          <w:sz w:val="22"/>
        </w:rPr>
        <w:t>del</w:t>
      </w:r>
      <w:r>
        <w:rPr>
          <w:spacing w:val="-4"/>
          <w:sz w:val="22"/>
        </w:rPr>
        <w:t> </w:t>
      </w:r>
      <w:r>
        <w:rPr>
          <w:sz w:val="22"/>
        </w:rPr>
        <w:t>sistema</w:t>
      </w:r>
      <w:r>
        <w:rPr>
          <w:spacing w:val="-5"/>
          <w:sz w:val="22"/>
        </w:rPr>
        <w:t> </w:t>
      </w:r>
      <w:r>
        <w:rPr>
          <w:sz w:val="22"/>
        </w:rPr>
        <w:t>y</w:t>
      </w:r>
      <w:r>
        <w:rPr>
          <w:spacing w:val="-6"/>
          <w:sz w:val="22"/>
        </w:rPr>
        <w:t> </w:t>
      </w:r>
      <w:r>
        <w:rPr>
          <w:sz w:val="22"/>
        </w:rPr>
        <w:t>de</w:t>
      </w:r>
      <w:r>
        <w:rPr>
          <w:spacing w:val="-3"/>
          <w:sz w:val="22"/>
        </w:rPr>
        <w:t> </w:t>
      </w:r>
      <w:r>
        <w:rPr>
          <w:sz w:val="22"/>
        </w:rPr>
        <w:t>los</w:t>
      </w:r>
      <w:r>
        <w:rPr>
          <w:spacing w:val="-3"/>
          <w:sz w:val="22"/>
        </w:rPr>
        <w:t> </w:t>
      </w:r>
      <w:r>
        <w:rPr>
          <w:sz w:val="22"/>
        </w:rPr>
        <w:t>programas</w:t>
      </w:r>
      <w:r>
        <w:rPr>
          <w:spacing w:val="-3"/>
          <w:sz w:val="22"/>
        </w:rPr>
        <w:t> </w:t>
      </w:r>
      <w:r>
        <w:rPr>
          <w:sz w:val="22"/>
        </w:rPr>
        <w:t>que</w:t>
      </w:r>
      <w:r>
        <w:rPr>
          <w:spacing w:val="-3"/>
          <w:sz w:val="22"/>
        </w:rPr>
        <w:t> </w:t>
      </w:r>
      <w:r>
        <w:rPr>
          <w:sz w:val="22"/>
        </w:rPr>
        <w:t>lo</w:t>
      </w:r>
      <w:r>
        <w:rPr>
          <w:spacing w:val="-5"/>
          <w:sz w:val="22"/>
        </w:rPr>
        <w:t> </w:t>
      </w:r>
      <w:r>
        <w:rPr>
          <w:spacing w:val="-2"/>
          <w:sz w:val="22"/>
        </w:rPr>
        <w:t>componen.</w:t>
      </w:r>
    </w:p>
    <w:p>
      <w:pPr>
        <w:pStyle w:val="ListParagraph"/>
        <w:numPr>
          <w:ilvl w:val="0"/>
          <w:numId w:val="49"/>
        </w:numPr>
        <w:tabs>
          <w:tab w:pos="822" w:val="left" w:leader="none"/>
        </w:tabs>
        <w:spacing w:line="240" w:lineRule="auto" w:before="13" w:after="0"/>
        <w:ind w:left="822" w:right="0" w:hanging="339"/>
        <w:jc w:val="left"/>
        <w:rPr>
          <w:sz w:val="22"/>
        </w:rPr>
      </w:pPr>
      <w:r>
        <w:rPr>
          <w:sz w:val="22"/>
        </w:rPr>
        <w:t>Descripción</w:t>
      </w:r>
      <w:r>
        <w:rPr>
          <w:spacing w:val="-6"/>
          <w:sz w:val="22"/>
        </w:rPr>
        <w:t> </w:t>
      </w:r>
      <w:r>
        <w:rPr>
          <w:sz w:val="22"/>
        </w:rPr>
        <w:t>del</w:t>
      </w:r>
      <w:r>
        <w:rPr>
          <w:spacing w:val="-4"/>
          <w:sz w:val="22"/>
        </w:rPr>
        <w:t> </w:t>
      </w:r>
      <w:r>
        <w:rPr>
          <w:sz w:val="22"/>
        </w:rPr>
        <w:t>"hardware"</w:t>
      </w:r>
      <w:r>
        <w:rPr>
          <w:spacing w:val="-4"/>
          <w:sz w:val="22"/>
        </w:rPr>
        <w:t> </w:t>
      </w:r>
      <w:r>
        <w:rPr>
          <w:sz w:val="22"/>
        </w:rPr>
        <w:t>y</w:t>
      </w:r>
      <w:r>
        <w:rPr>
          <w:spacing w:val="-8"/>
          <w:sz w:val="22"/>
        </w:rPr>
        <w:t> </w:t>
      </w:r>
      <w:r>
        <w:rPr>
          <w:sz w:val="22"/>
        </w:rPr>
        <w:t>"software",</w:t>
      </w:r>
      <w:r>
        <w:rPr>
          <w:spacing w:val="-5"/>
          <w:sz w:val="22"/>
        </w:rPr>
        <w:t> </w:t>
      </w:r>
      <w:r>
        <w:rPr>
          <w:sz w:val="22"/>
        </w:rPr>
        <w:t>y</w:t>
      </w:r>
      <w:r>
        <w:rPr>
          <w:spacing w:val="-8"/>
          <w:sz w:val="22"/>
        </w:rPr>
        <w:t> </w:t>
      </w:r>
      <w:r>
        <w:rPr>
          <w:sz w:val="22"/>
        </w:rPr>
        <w:t>lenguaje</w:t>
      </w:r>
      <w:r>
        <w:rPr>
          <w:spacing w:val="-7"/>
          <w:sz w:val="22"/>
        </w:rPr>
        <w:t> </w:t>
      </w:r>
      <w:r>
        <w:rPr>
          <w:sz w:val="22"/>
        </w:rPr>
        <w:t>de</w:t>
      </w:r>
      <w:r>
        <w:rPr>
          <w:spacing w:val="-7"/>
          <w:sz w:val="22"/>
        </w:rPr>
        <w:t> </w:t>
      </w:r>
      <w:r>
        <w:rPr>
          <w:sz w:val="22"/>
        </w:rPr>
        <w:t>programación</w:t>
      </w:r>
      <w:r>
        <w:rPr>
          <w:spacing w:val="-7"/>
          <w:sz w:val="22"/>
        </w:rPr>
        <w:t> </w:t>
      </w:r>
      <w:r>
        <w:rPr>
          <w:spacing w:val="-2"/>
          <w:sz w:val="22"/>
        </w:rPr>
        <w:t>utilizado.</w:t>
      </w:r>
    </w:p>
    <w:p>
      <w:pPr>
        <w:pStyle w:val="ListParagraph"/>
        <w:spacing w:after="0" w:line="240" w:lineRule="auto"/>
        <w:jc w:val="left"/>
        <w:rPr>
          <w:sz w:val="22"/>
        </w:rPr>
        <w:sectPr>
          <w:pgSz w:w="11910" w:h="16840"/>
          <w:pgMar w:header="569" w:footer="0" w:top="1620" w:bottom="280" w:left="1417" w:right="283"/>
        </w:sectPr>
      </w:pPr>
    </w:p>
    <w:p>
      <w:pPr>
        <w:pStyle w:val="BodyText"/>
        <w:spacing w:before="162"/>
      </w:pPr>
    </w:p>
    <w:p>
      <w:pPr>
        <w:pStyle w:val="ListParagraph"/>
        <w:numPr>
          <w:ilvl w:val="0"/>
          <w:numId w:val="49"/>
        </w:numPr>
        <w:tabs>
          <w:tab w:pos="822" w:val="left" w:leader="none"/>
        </w:tabs>
        <w:spacing w:line="240" w:lineRule="auto" w:before="0" w:after="0"/>
        <w:ind w:left="822" w:right="0" w:hanging="339"/>
        <w:jc w:val="left"/>
        <w:rPr>
          <w:sz w:val="22"/>
        </w:rPr>
      </w:pPr>
      <w:r>
        <w:rPr>
          <w:sz w:val="22"/>
        </w:rPr>
        <w:t>Interfaces</w:t>
      </w:r>
      <w:r>
        <w:rPr>
          <w:spacing w:val="-5"/>
          <w:sz w:val="22"/>
        </w:rPr>
        <w:t> </w:t>
      </w:r>
      <w:r>
        <w:rPr>
          <w:sz w:val="22"/>
        </w:rPr>
        <w:t>con</w:t>
      </w:r>
      <w:r>
        <w:rPr>
          <w:spacing w:val="-7"/>
          <w:sz w:val="22"/>
        </w:rPr>
        <w:t> </w:t>
      </w:r>
      <w:r>
        <w:rPr>
          <w:sz w:val="22"/>
        </w:rPr>
        <w:t>otros</w:t>
      </w:r>
      <w:r>
        <w:rPr>
          <w:spacing w:val="-5"/>
          <w:sz w:val="22"/>
        </w:rPr>
        <w:t> </w:t>
      </w:r>
      <w:r>
        <w:rPr>
          <w:spacing w:val="-2"/>
          <w:sz w:val="22"/>
        </w:rPr>
        <w:t>sistemas.</w:t>
      </w:r>
    </w:p>
    <w:p>
      <w:pPr>
        <w:pStyle w:val="ListParagraph"/>
        <w:numPr>
          <w:ilvl w:val="0"/>
          <w:numId w:val="49"/>
        </w:numPr>
        <w:tabs>
          <w:tab w:pos="822" w:val="left" w:leader="none"/>
        </w:tabs>
        <w:spacing w:line="240" w:lineRule="auto" w:before="13" w:after="0"/>
        <w:ind w:left="822" w:right="0" w:hanging="339"/>
        <w:jc w:val="left"/>
        <w:rPr>
          <w:sz w:val="22"/>
        </w:rPr>
      </w:pPr>
      <w:r>
        <w:rPr>
          <w:sz w:val="22"/>
        </w:rPr>
        <w:t>Su</w:t>
      </w:r>
      <w:r>
        <w:rPr>
          <w:spacing w:val="-5"/>
          <w:sz w:val="22"/>
        </w:rPr>
        <w:t> </w:t>
      </w:r>
      <w:r>
        <w:rPr>
          <w:sz w:val="22"/>
        </w:rPr>
        <w:t>interrelación</w:t>
      </w:r>
      <w:r>
        <w:rPr>
          <w:spacing w:val="-6"/>
          <w:sz w:val="22"/>
        </w:rPr>
        <w:t> </w:t>
      </w:r>
      <w:r>
        <w:rPr>
          <w:sz w:val="22"/>
        </w:rPr>
        <w:t>con</w:t>
      </w:r>
      <w:r>
        <w:rPr>
          <w:spacing w:val="-4"/>
          <w:sz w:val="22"/>
        </w:rPr>
        <w:t> </w:t>
      </w:r>
      <w:r>
        <w:rPr>
          <w:sz w:val="22"/>
        </w:rPr>
        <w:t>las</w:t>
      </w:r>
      <w:r>
        <w:rPr>
          <w:spacing w:val="-5"/>
          <w:sz w:val="22"/>
        </w:rPr>
        <w:t> </w:t>
      </w:r>
      <w:r>
        <w:rPr>
          <w:sz w:val="22"/>
        </w:rPr>
        <w:t>redes</w:t>
      </w:r>
      <w:r>
        <w:rPr>
          <w:spacing w:val="-4"/>
          <w:sz w:val="22"/>
        </w:rPr>
        <w:t> </w:t>
      </w:r>
      <w:r>
        <w:rPr>
          <w:sz w:val="22"/>
        </w:rPr>
        <w:t>de</w:t>
      </w:r>
      <w:r>
        <w:rPr>
          <w:spacing w:val="-6"/>
          <w:sz w:val="22"/>
        </w:rPr>
        <w:t> </w:t>
      </w:r>
      <w:r>
        <w:rPr>
          <w:spacing w:val="-2"/>
          <w:sz w:val="22"/>
        </w:rPr>
        <w:t>telecomunicaciones.</w:t>
      </w:r>
    </w:p>
    <w:p>
      <w:pPr>
        <w:pStyle w:val="ListParagraph"/>
        <w:numPr>
          <w:ilvl w:val="0"/>
          <w:numId w:val="49"/>
        </w:numPr>
        <w:tabs>
          <w:tab w:pos="822" w:val="left" w:leader="none"/>
        </w:tabs>
        <w:spacing w:line="240" w:lineRule="auto" w:before="16" w:after="0"/>
        <w:ind w:left="822" w:right="0" w:hanging="339"/>
        <w:jc w:val="left"/>
        <w:rPr>
          <w:sz w:val="22"/>
        </w:rPr>
      </w:pPr>
      <w:r>
        <w:rPr>
          <w:sz w:val="22"/>
        </w:rPr>
        <w:t>Descripción</w:t>
      </w:r>
      <w:r>
        <w:rPr>
          <w:spacing w:val="-5"/>
          <w:sz w:val="22"/>
        </w:rPr>
        <w:t> </w:t>
      </w:r>
      <w:r>
        <w:rPr>
          <w:sz w:val="22"/>
        </w:rPr>
        <w:t>de</w:t>
      </w:r>
      <w:r>
        <w:rPr>
          <w:spacing w:val="-5"/>
          <w:sz w:val="22"/>
        </w:rPr>
        <w:t> </w:t>
      </w:r>
      <w:r>
        <w:rPr>
          <w:sz w:val="22"/>
        </w:rPr>
        <w:t>las</w:t>
      </w:r>
      <w:r>
        <w:rPr>
          <w:spacing w:val="-5"/>
          <w:sz w:val="22"/>
        </w:rPr>
        <w:t> </w:t>
      </w:r>
      <w:r>
        <w:rPr>
          <w:sz w:val="22"/>
        </w:rPr>
        <w:t>principales</w:t>
      </w:r>
      <w:r>
        <w:rPr>
          <w:spacing w:val="-6"/>
          <w:sz w:val="22"/>
        </w:rPr>
        <w:t> </w:t>
      </w:r>
      <w:r>
        <w:rPr>
          <w:sz w:val="22"/>
        </w:rPr>
        <w:t>funciones</w:t>
      </w:r>
      <w:r>
        <w:rPr>
          <w:spacing w:val="-5"/>
          <w:sz w:val="22"/>
        </w:rPr>
        <w:t> </w:t>
      </w:r>
      <w:r>
        <w:rPr>
          <w:sz w:val="22"/>
        </w:rPr>
        <w:t>y</w:t>
      </w:r>
      <w:r>
        <w:rPr>
          <w:spacing w:val="-11"/>
          <w:sz w:val="22"/>
        </w:rPr>
        <w:t> </w:t>
      </w:r>
      <w:r>
        <w:rPr>
          <w:sz w:val="22"/>
        </w:rPr>
        <w:t>opciones</w:t>
      </w:r>
      <w:r>
        <w:rPr>
          <w:spacing w:val="-3"/>
          <w:sz w:val="22"/>
        </w:rPr>
        <w:t> </w:t>
      </w:r>
      <w:r>
        <w:rPr>
          <w:sz w:val="22"/>
        </w:rPr>
        <w:t>del</w:t>
      </w:r>
      <w:r>
        <w:rPr>
          <w:spacing w:val="-6"/>
          <w:sz w:val="22"/>
        </w:rPr>
        <w:t> </w:t>
      </w:r>
      <w:r>
        <w:rPr>
          <w:spacing w:val="-2"/>
          <w:sz w:val="22"/>
        </w:rPr>
        <w:t>sistema.</w:t>
      </w:r>
    </w:p>
    <w:p>
      <w:pPr>
        <w:pStyle w:val="ListParagraph"/>
        <w:numPr>
          <w:ilvl w:val="0"/>
          <w:numId w:val="49"/>
        </w:numPr>
        <w:tabs>
          <w:tab w:pos="822" w:val="left" w:leader="none"/>
        </w:tabs>
        <w:spacing w:line="240" w:lineRule="auto" w:before="14" w:after="0"/>
        <w:ind w:left="822" w:right="0" w:hanging="339"/>
        <w:jc w:val="left"/>
        <w:rPr>
          <w:sz w:val="22"/>
        </w:rPr>
      </w:pPr>
      <w:r>
        <w:rPr>
          <w:sz w:val="22"/>
        </w:rPr>
        <w:t>Guías</w:t>
      </w:r>
      <w:r>
        <w:rPr>
          <w:spacing w:val="-5"/>
          <w:sz w:val="22"/>
        </w:rPr>
        <w:t> </w:t>
      </w:r>
      <w:r>
        <w:rPr>
          <w:sz w:val="22"/>
        </w:rPr>
        <w:t>de</w:t>
      </w:r>
      <w:r>
        <w:rPr>
          <w:spacing w:val="-5"/>
          <w:sz w:val="22"/>
        </w:rPr>
        <w:t> </w:t>
      </w:r>
      <w:r>
        <w:rPr>
          <w:sz w:val="22"/>
        </w:rPr>
        <w:t>usuario</w:t>
      </w:r>
      <w:r>
        <w:rPr>
          <w:spacing w:val="-5"/>
          <w:sz w:val="22"/>
        </w:rPr>
        <w:t> </w:t>
      </w:r>
      <w:r>
        <w:rPr>
          <w:sz w:val="22"/>
        </w:rPr>
        <w:t>sobre</w:t>
      </w:r>
      <w:r>
        <w:rPr>
          <w:spacing w:val="-5"/>
          <w:sz w:val="22"/>
        </w:rPr>
        <w:t> </w:t>
      </w:r>
      <w:r>
        <w:rPr>
          <w:sz w:val="22"/>
        </w:rPr>
        <w:t>las</w:t>
      </w:r>
      <w:r>
        <w:rPr>
          <w:spacing w:val="-5"/>
          <w:sz w:val="22"/>
        </w:rPr>
        <w:t> </w:t>
      </w:r>
      <w:r>
        <w:rPr>
          <w:sz w:val="22"/>
        </w:rPr>
        <w:t>funcionalidades</w:t>
      </w:r>
      <w:r>
        <w:rPr>
          <w:spacing w:val="-8"/>
          <w:sz w:val="22"/>
        </w:rPr>
        <w:t> </w:t>
      </w:r>
      <w:r>
        <w:rPr>
          <w:sz w:val="22"/>
        </w:rPr>
        <w:t>del</w:t>
      </w:r>
      <w:r>
        <w:rPr>
          <w:spacing w:val="-6"/>
          <w:sz w:val="22"/>
        </w:rPr>
        <w:t> </w:t>
      </w:r>
      <w:r>
        <w:rPr>
          <w:sz w:val="22"/>
        </w:rPr>
        <w:t>sistema,</w:t>
      </w:r>
      <w:r>
        <w:rPr>
          <w:spacing w:val="-7"/>
          <w:sz w:val="22"/>
        </w:rPr>
        <w:t> </w:t>
      </w:r>
      <w:r>
        <w:rPr>
          <w:sz w:val="22"/>
        </w:rPr>
        <w:t>procedimientos</w:t>
      </w:r>
      <w:r>
        <w:rPr>
          <w:spacing w:val="-5"/>
          <w:sz w:val="22"/>
        </w:rPr>
        <w:t> </w:t>
      </w:r>
      <w:r>
        <w:rPr>
          <w:sz w:val="22"/>
        </w:rPr>
        <w:t>y</w:t>
      </w:r>
      <w:r>
        <w:rPr>
          <w:spacing w:val="-8"/>
          <w:sz w:val="22"/>
        </w:rPr>
        <w:t> </w:t>
      </w:r>
      <w:r>
        <w:rPr>
          <w:spacing w:val="-2"/>
          <w:sz w:val="22"/>
        </w:rPr>
        <w:t>salidas.</w:t>
      </w:r>
    </w:p>
    <w:p>
      <w:pPr>
        <w:pStyle w:val="BodyText"/>
        <w:spacing w:before="226"/>
      </w:pPr>
    </w:p>
    <w:p>
      <w:pPr>
        <w:pStyle w:val="ListParagraph"/>
        <w:numPr>
          <w:ilvl w:val="2"/>
          <w:numId w:val="48"/>
        </w:numPr>
        <w:tabs>
          <w:tab w:pos="719" w:val="left" w:leader="none"/>
        </w:tabs>
        <w:spacing w:line="240" w:lineRule="auto" w:before="0" w:after="0"/>
        <w:ind w:left="719" w:right="0" w:hanging="605"/>
        <w:jc w:val="left"/>
        <w:rPr>
          <w:sz w:val="22"/>
        </w:rPr>
      </w:pPr>
      <w:r>
        <w:rPr>
          <w:sz w:val="22"/>
        </w:rPr>
        <w:t>Requisitos</w:t>
      </w:r>
      <w:r>
        <w:rPr>
          <w:spacing w:val="-5"/>
          <w:sz w:val="22"/>
        </w:rPr>
        <w:t> </w:t>
      </w:r>
      <w:r>
        <w:rPr>
          <w:sz w:val="22"/>
        </w:rPr>
        <w:t>para</w:t>
      </w:r>
      <w:r>
        <w:rPr>
          <w:spacing w:val="-5"/>
          <w:sz w:val="22"/>
        </w:rPr>
        <w:t> </w:t>
      </w:r>
      <w:r>
        <w:rPr>
          <w:sz w:val="22"/>
        </w:rPr>
        <w:t>la</w:t>
      </w:r>
      <w:r>
        <w:rPr>
          <w:spacing w:val="-6"/>
          <w:sz w:val="22"/>
        </w:rPr>
        <w:t> </w:t>
      </w:r>
      <w:r>
        <w:rPr>
          <w:sz w:val="22"/>
        </w:rPr>
        <w:t>generación</w:t>
      </w:r>
      <w:r>
        <w:rPr>
          <w:spacing w:val="-5"/>
          <w:sz w:val="22"/>
        </w:rPr>
        <w:t> </w:t>
      </w:r>
      <w:r>
        <w:rPr>
          <w:sz w:val="22"/>
        </w:rPr>
        <w:t>de</w:t>
      </w:r>
      <w:r>
        <w:rPr>
          <w:spacing w:val="-6"/>
          <w:sz w:val="22"/>
        </w:rPr>
        <w:t> </w:t>
      </w:r>
      <w:r>
        <w:rPr>
          <w:sz w:val="22"/>
        </w:rPr>
        <w:t>los</w:t>
      </w:r>
      <w:r>
        <w:rPr>
          <w:spacing w:val="-5"/>
          <w:sz w:val="22"/>
        </w:rPr>
        <w:t> </w:t>
      </w:r>
      <w:r>
        <w:rPr>
          <w:sz w:val="22"/>
        </w:rPr>
        <w:t>regímenes</w:t>
      </w:r>
      <w:r>
        <w:rPr>
          <w:spacing w:val="-4"/>
          <w:sz w:val="22"/>
        </w:rPr>
        <w:t> </w:t>
      </w:r>
      <w:r>
        <w:rPr>
          <w:spacing w:val="-2"/>
          <w:sz w:val="22"/>
        </w:rPr>
        <w:t>informativos</w:t>
      </w:r>
    </w:p>
    <w:p>
      <w:pPr>
        <w:pStyle w:val="BodyText"/>
        <w:spacing w:before="241"/>
        <w:ind w:left="114"/>
      </w:pPr>
      <w:r>
        <w:rPr/>
        <w:t>Las</w:t>
      </w:r>
      <w:r>
        <w:rPr>
          <w:spacing w:val="30"/>
        </w:rPr>
        <w:t> </w:t>
      </w:r>
      <w:r>
        <w:rPr/>
        <w:t>entidades</w:t>
      </w:r>
      <w:r>
        <w:rPr>
          <w:spacing w:val="30"/>
        </w:rPr>
        <w:t> </w:t>
      </w:r>
      <w:r>
        <w:rPr/>
        <w:t>deberán</w:t>
      </w:r>
      <w:r>
        <w:rPr>
          <w:spacing w:val="29"/>
        </w:rPr>
        <w:t> </w:t>
      </w:r>
      <w:r>
        <w:rPr/>
        <w:t>contar</w:t>
      </w:r>
      <w:r>
        <w:rPr>
          <w:spacing w:val="25"/>
        </w:rPr>
        <w:t> </w:t>
      </w:r>
      <w:r>
        <w:rPr/>
        <w:t>con</w:t>
      </w:r>
      <w:r>
        <w:rPr>
          <w:spacing w:val="29"/>
        </w:rPr>
        <w:t> </w:t>
      </w:r>
      <w:r>
        <w:rPr/>
        <w:t>sistemas</w:t>
      </w:r>
      <w:r>
        <w:rPr>
          <w:spacing w:val="24"/>
        </w:rPr>
        <w:t> </w:t>
      </w:r>
      <w:r>
        <w:rPr/>
        <w:t>o</w:t>
      </w:r>
      <w:r>
        <w:rPr>
          <w:spacing w:val="29"/>
        </w:rPr>
        <w:t> </w:t>
      </w:r>
      <w:r>
        <w:rPr/>
        <w:t>procesos</w:t>
      </w:r>
      <w:r>
        <w:rPr>
          <w:spacing w:val="28"/>
        </w:rPr>
        <w:t> </w:t>
      </w:r>
      <w:r>
        <w:rPr/>
        <w:t>automatizados</w:t>
      </w:r>
      <w:r>
        <w:rPr>
          <w:spacing w:val="26"/>
        </w:rPr>
        <w:t> </w:t>
      </w:r>
      <w:r>
        <w:rPr/>
        <w:t>para</w:t>
      </w:r>
      <w:r>
        <w:rPr>
          <w:spacing w:val="27"/>
        </w:rPr>
        <w:t> </w:t>
      </w:r>
      <w:r>
        <w:rPr/>
        <w:t>la</w:t>
      </w:r>
      <w:r>
        <w:rPr>
          <w:spacing w:val="25"/>
        </w:rPr>
        <w:t> </w:t>
      </w:r>
      <w:r>
        <w:rPr/>
        <w:t>generación</w:t>
      </w:r>
      <w:r>
        <w:rPr>
          <w:spacing w:val="27"/>
        </w:rPr>
        <w:t> </w:t>
      </w:r>
      <w:r>
        <w:rPr/>
        <w:t>de los regímenes informativos requeridos por el Banco Central de la República Argentina.</w:t>
      </w:r>
    </w:p>
    <w:p>
      <w:pPr>
        <w:pStyle w:val="BodyText"/>
        <w:spacing w:before="241"/>
        <w:ind w:left="114"/>
      </w:pPr>
      <w:r>
        <w:rPr/>
        <w:t>Además, se deberán implementar controles que limiten la intervención manual de los usuarios en el proceso y la realización de ajustes a la información generada en forma automática.</w:t>
      </w:r>
    </w:p>
    <w:p>
      <w:pPr>
        <w:pStyle w:val="BodyText"/>
        <w:spacing w:before="240"/>
        <w:ind w:left="114"/>
      </w:pPr>
      <w:r>
        <w:rPr/>
        <w:t>Cuando</w:t>
      </w:r>
      <w:r>
        <w:rPr>
          <w:spacing w:val="-8"/>
        </w:rPr>
        <w:t> </w:t>
      </w:r>
      <w:r>
        <w:rPr/>
        <w:t>haya</w:t>
      </w:r>
      <w:r>
        <w:rPr>
          <w:spacing w:val="-7"/>
        </w:rPr>
        <w:t> </w:t>
      </w:r>
      <w:r>
        <w:rPr/>
        <w:t>información</w:t>
      </w:r>
      <w:r>
        <w:rPr>
          <w:spacing w:val="-7"/>
        </w:rPr>
        <w:t> </w:t>
      </w:r>
      <w:r>
        <w:rPr/>
        <w:t>que</w:t>
      </w:r>
      <w:r>
        <w:rPr>
          <w:spacing w:val="-2"/>
        </w:rPr>
        <w:t> </w:t>
      </w:r>
      <w:r>
        <w:rPr/>
        <w:t>debe</w:t>
      </w:r>
      <w:r>
        <w:rPr>
          <w:spacing w:val="-7"/>
        </w:rPr>
        <w:t> </w:t>
      </w:r>
      <w:r>
        <w:rPr/>
        <w:t>ser</w:t>
      </w:r>
      <w:r>
        <w:rPr>
          <w:spacing w:val="-6"/>
        </w:rPr>
        <w:t> </w:t>
      </w:r>
      <w:r>
        <w:rPr/>
        <w:t>ingresada</w:t>
      </w:r>
      <w:r>
        <w:rPr>
          <w:spacing w:val="-3"/>
        </w:rPr>
        <w:t> </w:t>
      </w:r>
      <w:r>
        <w:rPr/>
        <w:t>manualmente,</w:t>
      </w:r>
      <w:r>
        <w:rPr>
          <w:spacing w:val="-7"/>
        </w:rPr>
        <w:t> </w:t>
      </w:r>
      <w:r>
        <w:rPr/>
        <w:t>se</w:t>
      </w:r>
      <w:r>
        <w:rPr>
          <w:spacing w:val="-5"/>
        </w:rPr>
        <w:t> </w:t>
      </w:r>
      <w:r>
        <w:rPr/>
        <w:t>deberán</w:t>
      </w:r>
      <w:r>
        <w:rPr>
          <w:spacing w:val="-7"/>
        </w:rPr>
        <w:t> </w:t>
      </w:r>
      <w:r>
        <w:rPr>
          <w:spacing w:val="-2"/>
        </w:rPr>
        <w:t>implementar:</w:t>
      </w:r>
    </w:p>
    <w:p>
      <w:pPr>
        <w:pStyle w:val="BodyText"/>
      </w:pPr>
    </w:p>
    <w:p>
      <w:pPr>
        <w:pStyle w:val="ListParagraph"/>
        <w:numPr>
          <w:ilvl w:val="0"/>
          <w:numId w:val="50"/>
        </w:numPr>
        <w:tabs>
          <w:tab w:pos="822" w:val="left" w:leader="none"/>
        </w:tabs>
        <w:spacing w:line="240" w:lineRule="auto" w:before="0" w:after="0"/>
        <w:ind w:left="822" w:right="0" w:hanging="339"/>
        <w:jc w:val="left"/>
        <w:rPr>
          <w:sz w:val="22"/>
        </w:rPr>
      </w:pPr>
      <w:r>
        <w:rPr>
          <w:sz w:val="22"/>
        </w:rPr>
        <w:t>Programas</w:t>
      </w:r>
      <w:r>
        <w:rPr>
          <w:spacing w:val="-6"/>
          <w:sz w:val="22"/>
        </w:rPr>
        <w:t> </w:t>
      </w:r>
      <w:r>
        <w:rPr>
          <w:sz w:val="22"/>
        </w:rPr>
        <w:t>específicos</w:t>
      </w:r>
      <w:r>
        <w:rPr>
          <w:spacing w:val="-5"/>
          <w:sz w:val="22"/>
        </w:rPr>
        <w:t> </w:t>
      </w:r>
      <w:r>
        <w:rPr>
          <w:sz w:val="22"/>
        </w:rPr>
        <w:t>con</w:t>
      </w:r>
      <w:r>
        <w:rPr>
          <w:spacing w:val="-5"/>
          <w:sz w:val="22"/>
        </w:rPr>
        <w:t> </w:t>
      </w:r>
      <w:r>
        <w:rPr>
          <w:sz w:val="22"/>
        </w:rPr>
        <w:t>un</w:t>
      </w:r>
      <w:r>
        <w:rPr>
          <w:spacing w:val="-7"/>
          <w:sz w:val="22"/>
        </w:rPr>
        <w:t> </w:t>
      </w:r>
      <w:r>
        <w:rPr>
          <w:sz w:val="22"/>
        </w:rPr>
        <w:t>adecuado</w:t>
      </w:r>
      <w:r>
        <w:rPr>
          <w:spacing w:val="-5"/>
          <w:sz w:val="22"/>
        </w:rPr>
        <w:t> </w:t>
      </w:r>
      <w:r>
        <w:rPr>
          <w:sz w:val="22"/>
        </w:rPr>
        <w:t>esquema</w:t>
      </w:r>
      <w:r>
        <w:rPr>
          <w:spacing w:val="-7"/>
          <w:sz w:val="22"/>
        </w:rPr>
        <w:t> </w:t>
      </w:r>
      <w:r>
        <w:rPr>
          <w:sz w:val="22"/>
        </w:rPr>
        <w:t>de</w:t>
      </w:r>
      <w:r>
        <w:rPr>
          <w:spacing w:val="-7"/>
          <w:sz w:val="22"/>
        </w:rPr>
        <w:t> </w:t>
      </w:r>
      <w:r>
        <w:rPr>
          <w:spacing w:val="-2"/>
          <w:sz w:val="22"/>
        </w:rPr>
        <w:t>autorizaciones.</w:t>
      </w:r>
    </w:p>
    <w:p>
      <w:pPr>
        <w:pStyle w:val="ListParagraph"/>
        <w:numPr>
          <w:ilvl w:val="0"/>
          <w:numId w:val="50"/>
        </w:numPr>
        <w:tabs>
          <w:tab w:pos="822" w:val="left" w:leader="none"/>
        </w:tabs>
        <w:spacing w:line="240" w:lineRule="auto" w:before="16" w:after="0"/>
        <w:ind w:left="822" w:right="0" w:hanging="339"/>
        <w:jc w:val="left"/>
        <w:rPr>
          <w:sz w:val="22"/>
        </w:rPr>
      </w:pPr>
      <w:r>
        <w:rPr>
          <w:sz w:val="22"/>
        </w:rPr>
        <w:t>Controles</w:t>
      </w:r>
      <w:r>
        <w:rPr>
          <w:spacing w:val="-6"/>
          <w:sz w:val="22"/>
        </w:rPr>
        <w:t> </w:t>
      </w:r>
      <w:r>
        <w:rPr>
          <w:sz w:val="22"/>
        </w:rPr>
        <w:t>sobre</w:t>
      </w:r>
      <w:r>
        <w:rPr>
          <w:spacing w:val="-8"/>
          <w:sz w:val="22"/>
        </w:rPr>
        <w:t> </w:t>
      </w:r>
      <w:r>
        <w:rPr>
          <w:sz w:val="22"/>
        </w:rPr>
        <w:t>los</w:t>
      </w:r>
      <w:r>
        <w:rPr>
          <w:spacing w:val="-6"/>
          <w:sz w:val="22"/>
        </w:rPr>
        <w:t> </w:t>
      </w:r>
      <w:r>
        <w:rPr>
          <w:sz w:val="22"/>
        </w:rPr>
        <w:t>valores</w:t>
      </w:r>
      <w:r>
        <w:rPr>
          <w:spacing w:val="-5"/>
          <w:sz w:val="22"/>
        </w:rPr>
        <w:t> </w:t>
      </w:r>
      <w:r>
        <w:rPr>
          <w:spacing w:val="-2"/>
          <w:sz w:val="22"/>
        </w:rPr>
        <w:t>ingresados.</w:t>
      </w:r>
    </w:p>
    <w:p>
      <w:pPr>
        <w:pStyle w:val="ListParagraph"/>
        <w:numPr>
          <w:ilvl w:val="0"/>
          <w:numId w:val="50"/>
        </w:numPr>
        <w:tabs>
          <w:tab w:pos="822" w:val="left" w:leader="none"/>
        </w:tabs>
        <w:spacing w:line="240" w:lineRule="auto" w:before="14" w:after="0"/>
        <w:ind w:left="822" w:right="0" w:hanging="339"/>
        <w:jc w:val="left"/>
        <w:rPr>
          <w:sz w:val="22"/>
        </w:rPr>
      </w:pPr>
      <w:r>
        <w:rPr>
          <w:sz w:val="22"/>
        </w:rPr>
        <w:t>Restricciones</w:t>
      </w:r>
      <w:r>
        <w:rPr>
          <w:spacing w:val="-7"/>
          <w:sz w:val="22"/>
        </w:rPr>
        <w:t> </w:t>
      </w:r>
      <w:r>
        <w:rPr>
          <w:sz w:val="22"/>
        </w:rPr>
        <w:t>que</w:t>
      </w:r>
      <w:r>
        <w:rPr>
          <w:spacing w:val="-6"/>
          <w:sz w:val="22"/>
        </w:rPr>
        <w:t> </w:t>
      </w:r>
      <w:r>
        <w:rPr>
          <w:sz w:val="22"/>
        </w:rPr>
        <w:t>impidan</w:t>
      </w:r>
      <w:r>
        <w:rPr>
          <w:spacing w:val="-3"/>
          <w:sz w:val="22"/>
        </w:rPr>
        <w:t> </w:t>
      </w:r>
      <w:r>
        <w:rPr>
          <w:sz w:val="22"/>
        </w:rPr>
        <w:t>la</w:t>
      </w:r>
      <w:r>
        <w:rPr>
          <w:spacing w:val="-8"/>
          <w:sz w:val="22"/>
        </w:rPr>
        <w:t> </w:t>
      </w:r>
      <w:r>
        <w:rPr>
          <w:sz w:val="22"/>
        </w:rPr>
        <w:t>alteración</w:t>
      </w:r>
      <w:r>
        <w:rPr>
          <w:spacing w:val="-8"/>
          <w:sz w:val="22"/>
        </w:rPr>
        <w:t> </w:t>
      </w:r>
      <w:r>
        <w:rPr>
          <w:sz w:val="22"/>
        </w:rPr>
        <w:t>de</w:t>
      </w:r>
      <w:r>
        <w:rPr>
          <w:spacing w:val="-6"/>
          <w:sz w:val="22"/>
        </w:rPr>
        <w:t> </w:t>
      </w:r>
      <w:r>
        <w:rPr>
          <w:sz w:val="22"/>
        </w:rPr>
        <w:t>la</w:t>
      </w:r>
      <w:r>
        <w:rPr>
          <w:spacing w:val="-8"/>
          <w:sz w:val="22"/>
        </w:rPr>
        <w:t> </w:t>
      </w:r>
      <w:r>
        <w:rPr>
          <w:sz w:val="22"/>
        </w:rPr>
        <w:t>información</w:t>
      </w:r>
      <w:r>
        <w:rPr>
          <w:spacing w:val="-3"/>
          <w:sz w:val="22"/>
        </w:rPr>
        <w:t> </w:t>
      </w:r>
      <w:r>
        <w:rPr>
          <w:sz w:val="22"/>
        </w:rPr>
        <w:t>generada</w:t>
      </w:r>
      <w:r>
        <w:rPr>
          <w:spacing w:val="-6"/>
          <w:sz w:val="22"/>
        </w:rPr>
        <w:t> </w:t>
      </w:r>
      <w:r>
        <w:rPr>
          <w:spacing w:val="-2"/>
          <w:sz w:val="22"/>
        </w:rPr>
        <w:t>automáticamente.</w:t>
      </w:r>
    </w:p>
    <w:p>
      <w:pPr>
        <w:pStyle w:val="ListParagraph"/>
        <w:numPr>
          <w:ilvl w:val="0"/>
          <w:numId w:val="50"/>
        </w:numPr>
        <w:tabs>
          <w:tab w:pos="822" w:val="left" w:leader="none"/>
        </w:tabs>
        <w:spacing w:line="240" w:lineRule="auto" w:before="16" w:after="0"/>
        <w:ind w:left="822" w:right="0" w:hanging="339"/>
        <w:jc w:val="left"/>
        <w:rPr>
          <w:sz w:val="22"/>
        </w:rPr>
      </w:pPr>
      <w:r>
        <w:rPr>
          <w:sz w:val="22"/>
        </w:rPr>
        <w:t>Trazabilidad</w:t>
      </w:r>
      <w:r>
        <w:rPr>
          <w:spacing w:val="-6"/>
          <w:sz w:val="22"/>
        </w:rPr>
        <w:t> </w:t>
      </w:r>
      <w:r>
        <w:rPr>
          <w:sz w:val="22"/>
        </w:rPr>
        <w:t>completa</w:t>
      </w:r>
      <w:r>
        <w:rPr>
          <w:spacing w:val="-7"/>
          <w:sz w:val="22"/>
        </w:rPr>
        <w:t> </w:t>
      </w:r>
      <w:r>
        <w:rPr>
          <w:sz w:val="22"/>
        </w:rPr>
        <w:t>de</w:t>
      </w:r>
      <w:r>
        <w:rPr>
          <w:spacing w:val="-5"/>
          <w:sz w:val="22"/>
        </w:rPr>
        <w:t> </w:t>
      </w:r>
      <w:r>
        <w:rPr>
          <w:sz w:val="22"/>
        </w:rPr>
        <w:t>las</w:t>
      </w:r>
      <w:r>
        <w:rPr>
          <w:spacing w:val="-6"/>
          <w:sz w:val="22"/>
        </w:rPr>
        <w:t> </w:t>
      </w:r>
      <w:r>
        <w:rPr>
          <w:spacing w:val="-2"/>
          <w:sz w:val="22"/>
        </w:rPr>
        <w:t>operaciones.</w:t>
      </w: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606784">
                <wp:simplePos x="0" y="0"/>
                <wp:positionH relativeFrom="page">
                  <wp:posOffset>976883</wp:posOffset>
                </wp:positionH>
                <wp:positionV relativeFrom="paragraph">
                  <wp:posOffset>188458</wp:posOffset>
                </wp:positionV>
                <wp:extent cx="2627630" cy="10223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2627630" cy="102235"/>
                          <a:chExt cx="2627630" cy="102235"/>
                        </a:xfrm>
                      </wpg:grpSpPr>
                      <pic:pic>
                        <pic:nvPicPr>
                          <pic:cNvPr id="103" name="Image 103"/>
                          <pic:cNvPicPr/>
                        </pic:nvPicPr>
                        <pic:blipFill>
                          <a:blip r:embed="rId64" cstate="print"/>
                          <a:stretch>
                            <a:fillRect/>
                          </a:stretch>
                        </pic:blipFill>
                        <pic:spPr>
                          <a:xfrm>
                            <a:off x="0" y="1524"/>
                            <a:ext cx="181356" cy="100584"/>
                          </a:xfrm>
                          <a:prstGeom prst="rect">
                            <a:avLst/>
                          </a:prstGeom>
                        </pic:spPr>
                      </pic:pic>
                      <pic:pic>
                        <pic:nvPicPr>
                          <pic:cNvPr id="104" name="Image 104"/>
                          <pic:cNvPicPr/>
                        </pic:nvPicPr>
                        <pic:blipFill>
                          <a:blip r:embed="rId65" cstate="print"/>
                          <a:stretch>
                            <a:fillRect/>
                          </a:stretch>
                        </pic:blipFill>
                        <pic:spPr>
                          <a:xfrm>
                            <a:off x="201168" y="0"/>
                            <a:ext cx="2426208" cy="102108"/>
                          </a:xfrm>
                          <a:prstGeom prst="rect">
                            <a:avLst/>
                          </a:prstGeom>
                        </pic:spPr>
                      </pic:pic>
                    </wpg:wgp>
                  </a:graphicData>
                </a:graphic>
              </wp:anchor>
            </w:drawing>
          </mc:Choice>
          <mc:Fallback>
            <w:pict>
              <v:group style="position:absolute;margin-left:76.919998pt;margin-top:14.83922pt;width:206.9pt;height:8.0500pt;mso-position-horizontal-relative:page;mso-position-vertical-relative:paragraph;z-index:-15709696;mso-wrap-distance-left:0;mso-wrap-distance-right:0" id="docshapegroup63" coordorigin="1538,297" coordsize="4138,161">
                <v:shape style="position:absolute;left:1538;top:299;width:286;height:159" type="#_x0000_t75" id="docshape64" stroked="false">
                  <v:imagedata r:id="rId64" o:title=""/>
                </v:shape>
                <v:shape style="position:absolute;left:1855;top:296;width:3821;height:161" type="#_x0000_t75" id="docshape65" stroked="false">
                  <v:imagedata r:id="rId65" o:title=""/>
                </v:shape>
                <w10:wrap type="topAndBottom"/>
              </v:group>
            </w:pict>
          </mc:Fallback>
        </mc:AlternateContent>
      </w:r>
    </w:p>
    <w:p>
      <w:pPr>
        <w:pStyle w:val="BodyText"/>
        <w:spacing w:before="30"/>
      </w:pPr>
    </w:p>
    <w:p>
      <w:pPr>
        <w:pStyle w:val="BodyText"/>
        <w:spacing w:line="256" w:lineRule="auto"/>
        <w:ind w:left="114" w:right="278"/>
      </w:pPr>
      <w:r>
        <w:rPr/>
        <w:t>Las entidades deberán establecer un marco para la gestión del ciclo de vida de desarrollo, adquisi-ción y mantenimiento de software que contemple:</w:t>
      </w:r>
    </w:p>
    <w:p>
      <w:pPr>
        <w:pStyle w:val="BodyText"/>
        <w:spacing w:before="2"/>
      </w:pPr>
    </w:p>
    <w:p>
      <w:pPr>
        <w:pStyle w:val="ListParagraph"/>
        <w:numPr>
          <w:ilvl w:val="0"/>
          <w:numId w:val="50"/>
        </w:numPr>
        <w:tabs>
          <w:tab w:pos="822" w:val="left" w:leader="none"/>
        </w:tabs>
        <w:spacing w:line="240" w:lineRule="auto" w:before="1" w:after="0"/>
        <w:ind w:left="822" w:right="0" w:hanging="339"/>
        <w:jc w:val="both"/>
        <w:rPr>
          <w:sz w:val="22"/>
        </w:rPr>
      </w:pPr>
      <w:r>
        <w:rPr>
          <w:sz w:val="22"/>
        </w:rPr>
        <w:t>Objetivos</w:t>
      </w:r>
      <w:r>
        <w:rPr>
          <w:spacing w:val="-8"/>
          <w:sz w:val="22"/>
        </w:rPr>
        <w:t> </w:t>
      </w:r>
      <w:r>
        <w:rPr>
          <w:sz w:val="22"/>
        </w:rPr>
        <w:t>estratégicos</w:t>
      </w:r>
      <w:r>
        <w:rPr>
          <w:spacing w:val="-8"/>
          <w:sz w:val="22"/>
        </w:rPr>
        <w:t> </w:t>
      </w:r>
      <w:r>
        <w:rPr>
          <w:sz w:val="22"/>
        </w:rPr>
        <w:t>del</w:t>
      </w:r>
      <w:r>
        <w:rPr>
          <w:spacing w:val="-8"/>
          <w:sz w:val="22"/>
        </w:rPr>
        <w:t> </w:t>
      </w:r>
      <w:r>
        <w:rPr>
          <w:spacing w:val="-2"/>
          <w:sz w:val="22"/>
        </w:rPr>
        <w:t>negocio.</w:t>
      </w:r>
    </w:p>
    <w:p>
      <w:pPr>
        <w:pStyle w:val="ListParagraph"/>
        <w:numPr>
          <w:ilvl w:val="0"/>
          <w:numId w:val="50"/>
        </w:numPr>
        <w:tabs>
          <w:tab w:pos="822" w:val="left" w:leader="none"/>
        </w:tabs>
        <w:spacing w:line="240" w:lineRule="auto" w:before="30" w:after="0"/>
        <w:ind w:left="822" w:right="0" w:hanging="339"/>
        <w:jc w:val="both"/>
        <w:rPr>
          <w:sz w:val="22"/>
        </w:rPr>
      </w:pPr>
      <w:r>
        <w:rPr>
          <w:sz w:val="22"/>
        </w:rPr>
        <w:t>La</w:t>
      </w:r>
      <w:r>
        <w:rPr>
          <w:spacing w:val="-8"/>
          <w:sz w:val="22"/>
        </w:rPr>
        <w:t> </w:t>
      </w:r>
      <w:r>
        <w:rPr>
          <w:sz w:val="22"/>
        </w:rPr>
        <w:t>arquitectura</w:t>
      </w:r>
      <w:r>
        <w:rPr>
          <w:spacing w:val="-10"/>
          <w:sz w:val="22"/>
        </w:rPr>
        <w:t> </w:t>
      </w:r>
      <w:r>
        <w:rPr>
          <w:spacing w:val="-2"/>
          <w:sz w:val="22"/>
        </w:rPr>
        <w:t>empresarial.</w:t>
      </w:r>
    </w:p>
    <w:p>
      <w:pPr>
        <w:pStyle w:val="ListParagraph"/>
        <w:numPr>
          <w:ilvl w:val="0"/>
          <w:numId w:val="50"/>
        </w:numPr>
        <w:tabs>
          <w:tab w:pos="822" w:val="left" w:leader="none"/>
          <w:tab w:pos="834" w:val="left" w:leader="none"/>
        </w:tabs>
        <w:spacing w:line="254" w:lineRule="auto" w:before="16" w:after="0"/>
        <w:ind w:left="834" w:right="286" w:hanging="351"/>
        <w:jc w:val="both"/>
        <w:rPr>
          <w:sz w:val="22"/>
        </w:rPr>
      </w:pPr>
      <w:r>
        <w:rPr>
          <w:sz w:val="22"/>
        </w:rPr>
        <w:t>La evaluación de los riesgos y la implementación de controles de mitigación de acuerdo con lineamientos establecidos dentro de la sección 3. Gestión de riesgos de tecnología y seguri-dad de la información.</w:t>
      </w:r>
    </w:p>
    <w:p>
      <w:pPr>
        <w:pStyle w:val="ListParagraph"/>
        <w:numPr>
          <w:ilvl w:val="0"/>
          <w:numId w:val="50"/>
        </w:numPr>
        <w:tabs>
          <w:tab w:pos="822" w:val="left" w:leader="none"/>
          <w:tab w:pos="834" w:val="left" w:leader="none"/>
        </w:tabs>
        <w:spacing w:line="254" w:lineRule="auto" w:before="18" w:after="0"/>
        <w:ind w:left="834" w:right="282" w:hanging="351"/>
        <w:jc w:val="both"/>
        <w:rPr>
          <w:sz w:val="22"/>
        </w:rPr>
      </w:pPr>
      <w:r>
        <w:rPr>
          <w:sz w:val="22"/>
        </w:rPr>
        <w:t>Las metodologías de gestión de proyectos establecidas y los aspectos aplicables de la Sec-ción 4. Gestión de Tecnología de la Información.</w:t>
      </w:r>
    </w:p>
    <w:p>
      <w:pPr>
        <w:pStyle w:val="ListParagraph"/>
        <w:numPr>
          <w:ilvl w:val="0"/>
          <w:numId w:val="50"/>
        </w:numPr>
        <w:tabs>
          <w:tab w:pos="822" w:val="left" w:leader="none"/>
        </w:tabs>
        <w:spacing w:line="240" w:lineRule="auto" w:before="18" w:after="0"/>
        <w:ind w:left="822" w:right="0" w:hanging="339"/>
        <w:jc w:val="both"/>
        <w:rPr>
          <w:sz w:val="22"/>
        </w:rPr>
      </w:pPr>
      <w:r>
        <w:rPr>
          <w:sz w:val="22"/>
        </w:rPr>
        <w:t>Los</w:t>
      </w:r>
      <w:r>
        <w:rPr>
          <w:spacing w:val="-4"/>
          <w:sz w:val="22"/>
        </w:rPr>
        <w:t> </w:t>
      </w:r>
      <w:r>
        <w:rPr>
          <w:sz w:val="22"/>
        </w:rPr>
        <w:t>aspectos</w:t>
      </w:r>
      <w:r>
        <w:rPr>
          <w:spacing w:val="-4"/>
          <w:sz w:val="22"/>
        </w:rPr>
        <w:t> </w:t>
      </w:r>
      <w:r>
        <w:rPr>
          <w:sz w:val="22"/>
        </w:rPr>
        <w:t>aplicables</w:t>
      </w:r>
      <w:r>
        <w:rPr>
          <w:spacing w:val="-4"/>
          <w:sz w:val="22"/>
        </w:rPr>
        <w:t> </w:t>
      </w:r>
      <w:r>
        <w:rPr>
          <w:sz w:val="22"/>
        </w:rPr>
        <w:t>de</w:t>
      </w:r>
      <w:r>
        <w:rPr>
          <w:spacing w:val="-6"/>
          <w:sz w:val="22"/>
        </w:rPr>
        <w:t> </w:t>
      </w:r>
      <w:r>
        <w:rPr>
          <w:sz w:val="22"/>
        </w:rPr>
        <w:t>la</w:t>
      </w:r>
      <w:r>
        <w:rPr>
          <w:spacing w:val="-4"/>
          <w:sz w:val="22"/>
        </w:rPr>
        <w:t> </w:t>
      </w:r>
      <w:r>
        <w:rPr>
          <w:sz w:val="22"/>
        </w:rPr>
        <w:t>Sección</w:t>
      </w:r>
      <w:r>
        <w:rPr>
          <w:spacing w:val="-4"/>
          <w:sz w:val="22"/>
        </w:rPr>
        <w:t> </w:t>
      </w:r>
      <w:r>
        <w:rPr>
          <w:sz w:val="22"/>
        </w:rPr>
        <w:t>5.</w:t>
      </w:r>
      <w:r>
        <w:rPr>
          <w:spacing w:val="-6"/>
          <w:sz w:val="22"/>
        </w:rPr>
        <w:t> </w:t>
      </w:r>
      <w:r>
        <w:rPr>
          <w:sz w:val="22"/>
        </w:rPr>
        <w:t>Gestión</w:t>
      </w:r>
      <w:r>
        <w:rPr>
          <w:spacing w:val="-4"/>
          <w:sz w:val="22"/>
        </w:rPr>
        <w:t> </w:t>
      </w:r>
      <w:r>
        <w:rPr>
          <w:sz w:val="22"/>
        </w:rPr>
        <w:t>de</w:t>
      </w:r>
      <w:r>
        <w:rPr>
          <w:spacing w:val="-6"/>
          <w:sz w:val="22"/>
        </w:rPr>
        <w:t> </w:t>
      </w:r>
      <w:r>
        <w:rPr>
          <w:sz w:val="22"/>
        </w:rPr>
        <w:t>seguridad</w:t>
      </w:r>
      <w:r>
        <w:rPr>
          <w:spacing w:val="-4"/>
          <w:sz w:val="22"/>
        </w:rPr>
        <w:t> </w:t>
      </w:r>
      <w:r>
        <w:rPr>
          <w:sz w:val="22"/>
        </w:rPr>
        <w:t>de</w:t>
      </w:r>
      <w:r>
        <w:rPr>
          <w:spacing w:val="-5"/>
          <w:sz w:val="22"/>
        </w:rPr>
        <w:t> </w:t>
      </w:r>
      <w:r>
        <w:rPr>
          <w:sz w:val="22"/>
        </w:rPr>
        <w:t>la</w:t>
      </w:r>
      <w:r>
        <w:rPr>
          <w:spacing w:val="-4"/>
          <w:sz w:val="22"/>
        </w:rPr>
        <w:t> </w:t>
      </w:r>
      <w:r>
        <w:rPr>
          <w:spacing w:val="-2"/>
          <w:sz w:val="22"/>
        </w:rPr>
        <w:t>información.</w:t>
      </w:r>
    </w:p>
    <w:p>
      <w:pPr>
        <w:pStyle w:val="ListParagraph"/>
        <w:numPr>
          <w:ilvl w:val="0"/>
          <w:numId w:val="50"/>
        </w:numPr>
        <w:tabs>
          <w:tab w:pos="822" w:val="left" w:leader="none"/>
          <w:tab w:pos="834" w:val="left" w:leader="none"/>
        </w:tabs>
        <w:spacing w:line="254" w:lineRule="auto" w:before="33" w:after="0"/>
        <w:ind w:left="834" w:right="278" w:hanging="351"/>
        <w:jc w:val="both"/>
        <w:rPr>
          <w:sz w:val="22"/>
        </w:rPr>
      </w:pPr>
      <w:r>
        <w:rPr>
          <w:sz w:val="22"/>
        </w:rPr>
        <w:t>Los requerimientos de gestión de cambios definidos en la Sección 7. Infraestructura tecnoló-gica y procesamiento.</w:t>
      </w:r>
    </w:p>
    <w:p>
      <w:pPr>
        <w:pStyle w:val="BodyText"/>
        <w:spacing w:before="244"/>
        <w:ind w:left="114"/>
      </w:pPr>
      <w:r>
        <w:rPr/>
        <w:t>Este</w:t>
      </w:r>
      <w:r>
        <w:rPr>
          <w:spacing w:val="-3"/>
        </w:rPr>
        <w:t> </w:t>
      </w:r>
      <w:r>
        <w:rPr/>
        <w:t>marco</w:t>
      </w:r>
      <w:r>
        <w:rPr>
          <w:spacing w:val="-6"/>
        </w:rPr>
        <w:t> </w:t>
      </w:r>
      <w:r>
        <w:rPr/>
        <w:t>de</w:t>
      </w:r>
      <w:r>
        <w:rPr>
          <w:spacing w:val="-5"/>
        </w:rPr>
        <w:t> </w:t>
      </w:r>
      <w:r>
        <w:rPr/>
        <w:t>gestión</w:t>
      </w:r>
      <w:r>
        <w:rPr>
          <w:spacing w:val="-5"/>
        </w:rPr>
        <w:t> </w:t>
      </w:r>
      <w:r>
        <w:rPr/>
        <w:t>deberá</w:t>
      </w:r>
      <w:r>
        <w:rPr>
          <w:spacing w:val="-7"/>
        </w:rPr>
        <w:t> </w:t>
      </w:r>
      <w:r>
        <w:rPr/>
        <w:t>establecer</w:t>
      </w:r>
      <w:r>
        <w:rPr>
          <w:spacing w:val="-4"/>
        </w:rPr>
        <w:t> </w:t>
      </w:r>
      <w:r>
        <w:rPr/>
        <w:t>como</w:t>
      </w:r>
      <w:r>
        <w:rPr>
          <w:spacing w:val="-7"/>
        </w:rPr>
        <w:t> </w:t>
      </w:r>
      <w:r>
        <w:rPr>
          <w:spacing w:val="-2"/>
        </w:rPr>
        <w:t>mínimo:</w:t>
      </w:r>
    </w:p>
    <w:p>
      <w:pPr>
        <w:pStyle w:val="BodyText"/>
        <w:spacing w:before="19"/>
      </w:pPr>
    </w:p>
    <w:p>
      <w:pPr>
        <w:pStyle w:val="ListParagraph"/>
        <w:numPr>
          <w:ilvl w:val="0"/>
          <w:numId w:val="50"/>
        </w:numPr>
        <w:tabs>
          <w:tab w:pos="822" w:val="left" w:leader="none"/>
        </w:tabs>
        <w:spacing w:line="240" w:lineRule="auto" w:before="0" w:after="0"/>
        <w:ind w:left="822" w:right="0" w:hanging="339"/>
        <w:jc w:val="left"/>
        <w:rPr>
          <w:sz w:val="22"/>
        </w:rPr>
      </w:pPr>
      <w:r>
        <w:rPr>
          <w:sz w:val="22"/>
        </w:rPr>
        <w:t>La</w:t>
      </w:r>
      <w:r>
        <w:rPr>
          <w:spacing w:val="-4"/>
          <w:sz w:val="22"/>
        </w:rPr>
        <w:t> </w:t>
      </w:r>
      <w:r>
        <w:rPr>
          <w:sz w:val="22"/>
        </w:rPr>
        <w:t>asignación</w:t>
      </w:r>
      <w:r>
        <w:rPr>
          <w:spacing w:val="-3"/>
          <w:sz w:val="22"/>
        </w:rPr>
        <w:t> </w:t>
      </w:r>
      <w:r>
        <w:rPr>
          <w:sz w:val="22"/>
        </w:rPr>
        <w:t>de</w:t>
      </w:r>
      <w:r>
        <w:rPr>
          <w:spacing w:val="-5"/>
          <w:sz w:val="22"/>
        </w:rPr>
        <w:t> </w:t>
      </w:r>
      <w:r>
        <w:rPr>
          <w:sz w:val="22"/>
        </w:rPr>
        <w:t>roles</w:t>
      </w:r>
      <w:r>
        <w:rPr>
          <w:spacing w:val="-3"/>
          <w:sz w:val="22"/>
        </w:rPr>
        <w:t> </w:t>
      </w:r>
      <w:r>
        <w:rPr>
          <w:sz w:val="22"/>
        </w:rPr>
        <w:t>y</w:t>
      </w:r>
      <w:r>
        <w:rPr>
          <w:spacing w:val="-4"/>
          <w:sz w:val="22"/>
        </w:rPr>
        <w:t> </w:t>
      </w:r>
      <w:r>
        <w:rPr>
          <w:spacing w:val="-2"/>
          <w:sz w:val="22"/>
        </w:rPr>
        <w:t>responsabilidades.</w:t>
      </w:r>
    </w:p>
    <w:p>
      <w:pPr>
        <w:pStyle w:val="ListParagraph"/>
        <w:numPr>
          <w:ilvl w:val="0"/>
          <w:numId w:val="50"/>
        </w:numPr>
        <w:tabs>
          <w:tab w:pos="822" w:val="left" w:leader="none"/>
        </w:tabs>
        <w:spacing w:line="240" w:lineRule="auto" w:before="28" w:after="0"/>
        <w:ind w:left="822" w:right="0" w:hanging="339"/>
        <w:jc w:val="left"/>
        <w:rPr>
          <w:sz w:val="22"/>
        </w:rPr>
      </w:pPr>
      <w:r>
        <w:rPr>
          <w:sz w:val="22"/>
        </w:rPr>
        <w:t>La</w:t>
      </w:r>
      <w:r>
        <w:rPr>
          <w:spacing w:val="-5"/>
          <w:sz w:val="22"/>
        </w:rPr>
        <w:t> </w:t>
      </w:r>
      <w:r>
        <w:rPr>
          <w:sz w:val="22"/>
        </w:rPr>
        <w:t>documentación</w:t>
      </w:r>
      <w:r>
        <w:rPr>
          <w:spacing w:val="-4"/>
          <w:sz w:val="22"/>
        </w:rPr>
        <w:t> </w:t>
      </w:r>
      <w:r>
        <w:rPr>
          <w:sz w:val="22"/>
        </w:rPr>
        <w:t>que</w:t>
      </w:r>
      <w:r>
        <w:rPr>
          <w:spacing w:val="-6"/>
          <w:sz w:val="22"/>
        </w:rPr>
        <w:t> </w:t>
      </w:r>
      <w:r>
        <w:rPr>
          <w:sz w:val="22"/>
        </w:rPr>
        <w:t>describa</w:t>
      </w:r>
      <w:r>
        <w:rPr>
          <w:spacing w:val="-6"/>
          <w:sz w:val="22"/>
        </w:rPr>
        <w:t> </w:t>
      </w:r>
      <w:r>
        <w:rPr>
          <w:sz w:val="22"/>
        </w:rPr>
        <w:t>las</w:t>
      </w:r>
      <w:r>
        <w:rPr>
          <w:spacing w:val="-4"/>
          <w:sz w:val="22"/>
        </w:rPr>
        <w:t> </w:t>
      </w:r>
      <w:r>
        <w:rPr>
          <w:sz w:val="22"/>
        </w:rPr>
        <w:t>metodologías</w:t>
      </w:r>
      <w:r>
        <w:rPr>
          <w:spacing w:val="-4"/>
          <w:sz w:val="22"/>
        </w:rPr>
        <w:t> </w:t>
      </w:r>
      <w:r>
        <w:rPr>
          <w:sz w:val="22"/>
        </w:rPr>
        <w:t>a</w:t>
      </w:r>
      <w:r>
        <w:rPr>
          <w:spacing w:val="-4"/>
          <w:sz w:val="22"/>
        </w:rPr>
        <w:t> </w:t>
      </w:r>
      <w:r>
        <w:rPr>
          <w:sz w:val="22"/>
        </w:rPr>
        <w:t>utilizar</w:t>
      </w:r>
      <w:r>
        <w:rPr>
          <w:spacing w:val="-5"/>
          <w:sz w:val="22"/>
        </w:rPr>
        <w:t> </w:t>
      </w:r>
      <w:r>
        <w:rPr>
          <w:sz w:val="22"/>
        </w:rPr>
        <w:t>en</w:t>
      </w:r>
      <w:r>
        <w:rPr>
          <w:spacing w:val="-4"/>
          <w:sz w:val="22"/>
        </w:rPr>
        <w:t> </w:t>
      </w:r>
      <w:r>
        <w:rPr>
          <w:sz w:val="22"/>
        </w:rPr>
        <w:t>el</w:t>
      </w:r>
      <w:r>
        <w:rPr>
          <w:spacing w:val="-6"/>
          <w:sz w:val="22"/>
        </w:rPr>
        <w:t> </w:t>
      </w:r>
      <w:r>
        <w:rPr>
          <w:sz w:val="22"/>
        </w:rPr>
        <w:t>ciclo</w:t>
      </w:r>
      <w:r>
        <w:rPr>
          <w:spacing w:val="-6"/>
          <w:sz w:val="22"/>
        </w:rPr>
        <w:t> </w:t>
      </w:r>
      <w:r>
        <w:rPr>
          <w:sz w:val="22"/>
        </w:rPr>
        <w:t>de</w:t>
      </w:r>
      <w:r>
        <w:rPr>
          <w:spacing w:val="-1"/>
          <w:sz w:val="22"/>
        </w:rPr>
        <w:t> </w:t>
      </w:r>
      <w:r>
        <w:rPr>
          <w:sz w:val="22"/>
        </w:rPr>
        <w:t>vida</w:t>
      </w:r>
      <w:r>
        <w:rPr>
          <w:spacing w:val="-1"/>
          <w:sz w:val="22"/>
        </w:rPr>
        <w:t> </w:t>
      </w:r>
      <w:r>
        <w:rPr>
          <w:sz w:val="22"/>
        </w:rPr>
        <w:t>del</w:t>
      </w:r>
      <w:r>
        <w:rPr>
          <w:spacing w:val="-3"/>
          <w:sz w:val="22"/>
        </w:rPr>
        <w:t> </w:t>
      </w:r>
      <w:r>
        <w:rPr>
          <w:spacing w:val="-2"/>
          <w:sz w:val="22"/>
        </w:rPr>
        <w:t>software.</w:t>
      </w:r>
    </w:p>
    <w:p>
      <w:pPr>
        <w:pStyle w:val="ListParagraph"/>
        <w:numPr>
          <w:ilvl w:val="0"/>
          <w:numId w:val="50"/>
        </w:numPr>
        <w:tabs>
          <w:tab w:pos="822" w:val="left" w:leader="none"/>
        </w:tabs>
        <w:spacing w:line="240" w:lineRule="auto" w:before="33" w:after="0"/>
        <w:ind w:left="822" w:right="0" w:hanging="339"/>
        <w:jc w:val="left"/>
        <w:rPr>
          <w:sz w:val="22"/>
        </w:rPr>
      </w:pPr>
      <w:r>
        <w:rPr>
          <w:sz w:val="22"/>
        </w:rPr>
        <w:t>Criterios</w:t>
      </w:r>
      <w:r>
        <w:rPr>
          <w:spacing w:val="-5"/>
          <w:sz w:val="22"/>
        </w:rPr>
        <w:t> </w:t>
      </w:r>
      <w:r>
        <w:rPr>
          <w:sz w:val="22"/>
        </w:rPr>
        <w:t>para</w:t>
      </w:r>
      <w:r>
        <w:rPr>
          <w:spacing w:val="-5"/>
          <w:sz w:val="22"/>
        </w:rPr>
        <w:t> </w:t>
      </w:r>
      <w:r>
        <w:rPr>
          <w:sz w:val="22"/>
        </w:rPr>
        <w:t>la</w:t>
      </w:r>
      <w:r>
        <w:rPr>
          <w:spacing w:val="-7"/>
          <w:sz w:val="22"/>
        </w:rPr>
        <w:t> </w:t>
      </w:r>
      <w:r>
        <w:rPr>
          <w:sz w:val="22"/>
        </w:rPr>
        <w:t>evaluación</w:t>
      </w:r>
      <w:r>
        <w:rPr>
          <w:spacing w:val="-7"/>
          <w:sz w:val="22"/>
        </w:rPr>
        <w:t> </w:t>
      </w:r>
      <w:r>
        <w:rPr>
          <w:sz w:val="22"/>
        </w:rPr>
        <w:t>de</w:t>
      </w:r>
      <w:r>
        <w:rPr>
          <w:spacing w:val="-5"/>
          <w:sz w:val="22"/>
        </w:rPr>
        <w:t> </w:t>
      </w:r>
      <w:r>
        <w:rPr>
          <w:spacing w:val="-2"/>
          <w:sz w:val="22"/>
        </w:rPr>
        <w:t>requerimientos.</w:t>
      </w:r>
    </w:p>
    <w:p>
      <w:pPr>
        <w:pStyle w:val="ListParagraph"/>
        <w:numPr>
          <w:ilvl w:val="0"/>
          <w:numId w:val="50"/>
        </w:numPr>
        <w:tabs>
          <w:tab w:pos="822" w:val="left" w:leader="none"/>
        </w:tabs>
        <w:spacing w:line="240" w:lineRule="auto" w:before="32" w:after="0"/>
        <w:ind w:left="822" w:right="0" w:hanging="339"/>
        <w:jc w:val="left"/>
        <w:rPr>
          <w:sz w:val="22"/>
        </w:rPr>
      </w:pPr>
      <w:r>
        <w:rPr>
          <w:sz w:val="22"/>
        </w:rPr>
        <w:t>Procedimientos</w:t>
      </w:r>
      <w:r>
        <w:rPr>
          <w:spacing w:val="-5"/>
          <w:sz w:val="22"/>
        </w:rPr>
        <w:t> </w:t>
      </w:r>
      <w:r>
        <w:rPr>
          <w:sz w:val="22"/>
        </w:rPr>
        <w:t>para</w:t>
      </w:r>
      <w:r>
        <w:rPr>
          <w:spacing w:val="-5"/>
          <w:sz w:val="22"/>
        </w:rPr>
        <w:t> </w:t>
      </w:r>
      <w:r>
        <w:rPr>
          <w:sz w:val="22"/>
        </w:rPr>
        <w:t>la</w:t>
      </w:r>
      <w:r>
        <w:rPr>
          <w:spacing w:val="-7"/>
          <w:sz w:val="22"/>
        </w:rPr>
        <w:t> </w:t>
      </w:r>
      <w:r>
        <w:rPr>
          <w:sz w:val="22"/>
        </w:rPr>
        <w:t>evaluación</w:t>
      </w:r>
      <w:r>
        <w:rPr>
          <w:spacing w:val="-6"/>
          <w:sz w:val="22"/>
        </w:rPr>
        <w:t> </w:t>
      </w:r>
      <w:r>
        <w:rPr>
          <w:sz w:val="22"/>
        </w:rPr>
        <w:t>y</w:t>
      </w:r>
      <w:r>
        <w:rPr>
          <w:spacing w:val="-8"/>
          <w:sz w:val="22"/>
        </w:rPr>
        <w:t> </w:t>
      </w:r>
      <w:r>
        <w:rPr>
          <w:sz w:val="22"/>
        </w:rPr>
        <w:t>selección</w:t>
      </w:r>
      <w:r>
        <w:rPr>
          <w:spacing w:val="-6"/>
          <w:sz w:val="22"/>
        </w:rPr>
        <w:t> </w:t>
      </w:r>
      <w:r>
        <w:rPr>
          <w:sz w:val="22"/>
        </w:rPr>
        <w:t>de</w:t>
      </w:r>
      <w:r>
        <w:rPr>
          <w:spacing w:val="-5"/>
          <w:sz w:val="22"/>
        </w:rPr>
        <w:t> </w:t>
      </w:r>
      <w:r>
        <w:rPr>
          <w:spacing w:val="-2"/>
          <w:sz w:val="22"/>
        </w:rPr>
        <w:t>proveedores.</w:t>
      </w:r>
    </w:p>
    <w:p>
      <w:pPr>
        <w:pStyle w:val="ListParagraph"/>
        <w:numPr>
          <w:ilvl w:val="0"/>
          <w:numId w:val="50"/>
        </w:numPr>
        <w:tabs>
          <w:tab w:pos="822" w:val="left" w:leader="none"/>
          <w:tab w:pos="834" w:val="left" w:leader="none"/>
        </w:tabs>
        <w:spacing w:line="256" w:lineRule="auto" w:before="33" w:after="0"/>
        <w:ind w:left="834" w:right="282" w:hanging="351"/>
        <w:jc w:val="both"/>
        <w:rPr>
          <w:sz w:val="22"/>
        </w:rPr>
      </w:pPr>
      <w:r>
        <w:rPr>
          <w:sz w:val="22"/>
        </w:rPr>
        <w:t>Procedimientos de evaluación para la incorporación o integración de componentes de terce-ras partes en el ciclo de vida del software. Esto incluye código abierto, API y algoritmos de inteligencia artificial o aprendizaje automático.</w:t>
      </w:r>
    </w:p>
    <w:p>
      <w:pPr>
        <w:pStyle w:val="ListParagraph"/>
        <w:numPr>
          <w:ilvl w:val="0"/>
          <w:numId w:val="50"/>
        </w:numPr>
        <w:tabs>
          <w:tab w:pos="822" w:val="left" w:leader="none"/>
          <w:tab w:pos="834" w:val="left" w:leader="none"/>
        </w:tabs>
        <w:spacing w:line="256" w:lineRule="auto" w:before="11" w:after="0"/>
        <w:ind w:left="834" w:right="279" w:hanging="351"/>
        <w:jc w:val="both"/>
        <w:rPr>
          <w:sz w:val="22"/>
        </w:rPr>
      </w:pPr>
      <w:r>
        <w:rPr>
          <w:sz w:val="22"/>
        </w:rPr>
        <w:t>Criterios para la construcción y el uso de modelos de inteligencia artificial, los procesos de recolección y preparación de datos de entrenamiento,</w:t>
      </w:r>
      <w:r>
        <w:rPr>
          <w:spacing w:val="-2"/>
          <w:sz w:val="22"/>
        </w:rPr>
        <w:t> </w:t>
      </w:r>
      <w:r>
        <w:rPr>
          <w:sz w:val="22"/>
        </w:rPr>
        <w:t>las actividades de verificación y vali-dación de las respuestas.</w:t>
      </w:r>
    </w:p>
    <w:p>
      <w:pPr>
        <w:pStyle w:val="ListParagraph"/>
        <w:spacing w:after="0" w:line="256" w:lineRule="auto"/>
        <w:jc w:val="both"/>
        <w:rPr>
          <w:sz w:val="22"/>
        </w:rPr>
        <w:sectPr>
          <w:pgSz w:w="11910" w:h="16840"/>
          <w:pgMar w:header="569" w:footer="0" w:top="1620" w:bottom="280" w:left="1417" w:right="283"/>
        </w:sectPr>
      </w:pPr>
    </w:p>
    <w:p>
      <w:pPr>
        <w:pStyle w:val="BodyText"/>
        <w:spacing w:before="159"/>
      </w:pPr>
    </w:p>
    <w:p>
      <w:pPr>
        <w:pStyle w:val="ListParagraph"/>
        <w:numPr>
          <w:ilvl w:val="0"/>
          <w:numId w:val="50"/>
        </w:numPr>
        <w:tabs>
          <w:tab w:pos="822" w:val="left" w:leader="none"/>
          <w:tab w:pos="834" w:val="left" w:leader="none"/>
        </w:tabs>
        <w:spacing w:line="252" w:lineRule="auto" w:before="1" w:after="0"/>
        <w:ind w:left="834" w:right="280" w:hanging="351"/>
        <w:jc w:val="left"/>
        <w:rPr>
          <w:sz w:val="22"/>
        </w:rPr>
      </w:pPr>
      <w:r>
        <w:rPr>
          <w:sz w:val="22"/>
        </w:rPr>
        <w:t>Estándares que establezcan buenas prácticas para el desarrollo y mantenimiento de softwa-</w:t>
      </w:r>
      <w:r>
        <w:rPr>
          <w:spacing w:val="-4"/>
          <w:sz w:val="22"/>
        </w:rPr>
        <w:t>re.</w:t>
      </w:r>
    </w:p>
    <w:p>
      <w:pPr>
        <w:pStyle w:val="ListParagraph"/>
        <w:numPr>
          <w:ilvl w:val="0"/>
          <w:numId w:val="50"/>
        </w:numPr>
        <w:tabs>
          <w:tab w:pos="822" w:val="left" w:leader="none"/>
          <w:tab w:pos="834" w:val="left" w:leader="none"/>
        </w:tabs>
        <w:spacing w:line="254" w:lineRule="auto" w:before="20" w:after="0"/>
        <w:ind w:left="834" w:right="287" w:hanging="351"/>
        <w:jc w:val="left"/>
        <w:rPr>
          <w:sz w:val="22"/>
        </w:rPr>
      </w:pPr>
      <w:r>
        <w:rPr>
          <w:sz w:val="22"/>
        </w:rPr>
        <w:t>Controles para asegurar la disponibilidad y actualización de los programas fuentes, y la do-cumentación técnica y funcional.</w:t>
      </w:r>
    </w:p>
    <w:p>
      <w:pPr>
        <w:pStyle w:val="ListParagraph"/>
        <w:numPr>
          <w:ilvl w:val="0"/>
          <w:numId w:val="50"/>
        </w:numPr>
        <w:tabs>
          <w:tab w:pos="822" w:val="left" w:leader="none"/>
        </w:tabs>
        <w:spacing w:line="240" w:lineRule="auto" w:before="18" w:after="0"/>
        <w:ind w:left="822" w:right="0" w:hanging="339"/>
        <w:jc w:val="left"/>
        <w:rPr>
          <w:sz w:val="22"/>
        </w:rPr>
      </w:pPr>
      <w:r>
        <w:rPr>
          <w:sz w:val="22"/>
        </w:rPr>
        <w:t>Procedimientos</w:t>
      </w:r>
      <w:r>
        <w:rPr>
          <w:spacing w:val="-7"/>
          <w:sz w:val="22"/>
        </w:rPr>
        <w:t> </w:t>
      </w:r>
      <w:r>
        <w:rPr>
          <w:sz w:val="22"/>
        </w:rPr>
        <w:t>para</w:t>
      </w:r>
      <w:r>
        <w:rPr>
          <w:spacing w:val="-7"/>
          <w:sz w:val="22"/>
        </w:rPr>
        <w:t> </w:t>
      </w:r>
      <w:r>
        <w:rPr>
          <w:sz w:val="22"/>
        </w:rPr>
        <w:t>la</w:t>
      </w:r>
      <w:r>
        <w:rPr>
          <w:spacing w:val="-9"/>
          <w:sz w:val="22"/>
        </w:rPr>
        <w:t> </w:t>
      </w:r>
      <w:r>
        <w:rPr>
          <w:sz w:val="22"/>
        </w:rPr>
        <w:t>implementación</w:t>
      </w:r>
      <w:r>
        <w:rPr>
          <w:spacing w:val="-8"/>
          <w:sz w:val="22"/>
        </w:rPr>
        <w:t> </w:t>
      </w:r>
      <w:r>
        <w:rPr>
          <w:sz w:val="22"/>
        </w:rPr>
        <w:t>del</w:t>
      </w:r>
      <w:r>
        <w:rPr>
          <w:spacing w:val="-6"/>
          <w:sz w:val="22"/>
        </w:rPr>
        <w:t> </w:t>
      </w:r>
      <w:r>
        <w:rPr>
          <w:sz w:val="22"/>
        </w:rPr>
        <w:t>modelado</w:t>
      </w:r>
      <w:r>
        <w:rPr>
          <w:spacing w:val="-7"/>
          <w:sz w:val="22"/>
        </w:rPr>
        <w:t> </w:t>
      </w:r>
      <w:r>
        <w:rPr>
          <w:sz w:val="22"/>
        </w:rPr>
        <w:t>de</w:t>
      </w:r>
      <w:r>
        <w:rPr>
          <w:spacing w:val="-4"/>
          <w:sz w:val="22"/>
        </w:rPr>
        <w:t> </w:t>
      </w:r>
      <w:r>
        <w:rPr>
          <w:spacing w:val="-2"/>
          <w:sz w:val="22"/>
        </w:rPr>
        <w:t>amenazas.</w:t>
      </w:r>
    </w:p>
    <w:p>
      <w:pPr>
        <w:pStyle w:val="ListParagraph"/>
        <w:numPr>
          <w:ilvl w:val="0"/>
          <w:numId w:val="50"/>
        </w:numPr>
        <w:tabs>
          <w:tab w:pos="822" w:val="left" w:leader="none"/>
          <w:tab w:pos="834" w:val="left" w:leader="none"/>
        </w:tabs>
        <w:spacing w:line="254" w:lineRule="auto" w:before="33" w:after="0"/>
        <w:ind w:left="834" w:right="279" w:hanging="351"/>
        <w:jc w:val="left"/>
        <w:rPr>
          <w:sz w:val="22"/>
        </w:rPr>
      </w:pPr>
      <w:r>
        <w:rPr>
          <w:sz w:val="22"/>
        </w:rPr>
        <w:t>Procedimientos</w:t>
      </w:r>
      <w:r>
        <w:rPr>
          <w:spacing w:val="28"/>
          <w:sz w:val="22"/>
        </w:rPr>
        <w:t> </w:t>
      </w:r>
      <w:r>
        <w:rPr>
          <w:sz w:val="22"/>
        </w:rPr>
        <w:t>que</w:t>
      </w:r>
      <w:r>
        <w:rPr>
          <w:spacing w:val="27"/>
          <w:sz w:val="22"/>
        </w:rPr>
        <w:t> </w:t>
      </w:r>
      <w:r>
        <w:rPr>
          <w:sz w:val="22"/>
        </w:rPr>
        <w:t>establezcan</w:t>
      </w:r>
      <w:r>
        <w:rPr>
          <w:spacing w:val="29"/>
          <w:sz w:val="22"/>
        </w:rPr>
        <w:t> </w:t>
      </w:r>
      <w:r>
        <w:rPr>
          <w:sz w:val="22"/>
        </w:rPr>
        <w:t>los</w:t>
      </w:r>
      <w:r>
        <w:rPr>
          <w:spacing w:val="28"/>
          <w:sz w:val="22"/>
        </w:rPr>
        <w:t> </w:t>
      </w:r>
      <w:r>
        <w:rPr>
          <w:sz w:val="22"/>
        </w:rPr>
        <w:t>criterios</w:t>
      </w:r>
      <w:r>
        <w:rPr>
          <w:spacing w:val="28"/>
          <w:sz w:val="22"/>
        </w:rPr>
        <w:t> </w:t>
      </w:r>
      <w:r>
        <w:rPr>
          <w:sz w:val="22"/>
        </w:rPr>
        <w:t>para la</w:t>
      </w:r>
      <w:r>
        <w:rPr>
          <w:spacing w:val="29"/>
          <w:sz w:val="22"/>
        </w:rPr>
        <w:t> </w:t>
      </w:r>
      <w:r>
        <w:rPr>
          <w:sz w:val="22"/>
        </w:rPr>
        <w:t>realización</w:t>
      </w:r>
      <w:r>
        <w:rPr>
          <w:spacing w:val="29"/>
          <w:sz w:val="22"/>
        </w:rPr>
        <w:t> </w:t>
      </w:r>
      <w:r>
        <w:rPr>
          <w:sz w:val="22"/>
        </w:rPr>
        <w:t>de</w:t>
      </w:r>
      <w:r>
        <w:rPr>
          <w:spacing w:val="27"/>
          <w:sz w:val="22"/>
        </w:rPr>
        <w:t> </w:t>
      </w:r>
      <w:r>
        <w:rPr>
          <w:sz w:val="22"/>
        </w:rPr>
        <w:t>pruebas</w:t>
      </w:r>
      <w:r>
        <w:rPr>
          <w:spacing w:val="28"/>
          <w:sz w:val="22"/>
        </w:rPr>
        <w:t> </w:t>
      </w:r>
      <w:r>
        <w:rPr>
          <w:sz w:val="22"/>
        </w:rPr>
        <w:t>de software</w:t>
      </w:r>
      <w:r>
        <w:rPr>
          <w:spacing w:val="31"/>
          <w:sz w:val="22"/>
        </w:rPr>
        <w:t> </w:t>
      </w:r>
      <w:r>
        <w:rPr>
          <w:sz w:val="22"/>
        </w:rPr>
        <w:t>y para la revisión de código.</w:t>
      </w:r>
    </w:p>
    <w:p>
      <w:pPr>
        <w:pStyle w:val="ListParagraph"/>
        <w:numPr>
          <w:ilvl w:val="0"/>
          <w:numId w:val="50"/>
        </w:numPr>
        <w:tabs>
          <w:tab w:pos="822" w:val="left" w:leader="none"/>
        </w:tabs>
        <w:spacing w:line="240" w:lineRule="auto" w:before="18" w:after="0"/>
        <w:ind w:left="822" w:right="0" w:hanging="339"/>
        <w:jc w:val="left"/>
        <w:rPr>
          <w:sz w:val="22"/>
        </w:rPr>
      </w:pPr>
      <w:r>
        <w:rPr>
          <w:sz w:val="22"/>
        </w:rPr>
        <w:t>Planes</w:t>
      </w:r>
      <w:r>
        <w:rPr>
          <w:spacing w:val="-5"/>
          <w:sz w:val="22"/>
        </w:rPr>
        <w:t> </w:t>
      </w:r>
      <w:r>
        <w:rPr>
          <w:sz w:val="22"/>
        </w:rPr>
        <w:t>de</w:t>
      </w:r>
      <w:r>
        <w:rPr>
          <w:spacing w:val="-5"/>
          <w:sz w:val="22"/>
        </w:rPr>
        <w:t> </w:t>
      </w:r>
      <w:r>
        <w:rPr>
          <w:sz w:val="22"/>
        </w:rPr>
        <w:t>capacitación</w:t>
      </w:r>
      <w:r>
        <w:rPr>
          <w:spacing w:val="-3"/>
          <w:sz w:val="22"/>
        </w:rPr>
        <w:t> </w:t>
      </w:r>
      <w:r>
        <w:rPr>
          <w:sz w:val="22"/>
        </w:rPr>
        <w:t>y</w:t>
      </w:r>
      <w:r>
        <w:rPr>
          <w:spacing w:val="-7"/>
          <w:sz w:val="22"/>
        </w:rPr>
        <w:t> </w:t>
      </w:r>
      <w:r>
        <w:rPr>
          <w:sz w:val="22"/>
        </w:rPr>
        <w:t>concientización</w:t>
      </w:r>
      <w:r>
        <w:rPr>
          <w:spacing w:val="-7"/>
          <w:sz w:val="22"/>
        </w:rPr>
        <w:t> </w:t>
      </w:r>
      <w:r>
        <w:rPr>
          <w:sz w:val="22"/>
        </w:rPr>
        <w:t>acordes</w:t>
      </w:r>
      <w:r>
        <w:rPr>
          <w:spacing w:val="-5"/>
          <w:sz w:val="22"/>
        </w:rPr>
        <w:t> </w:t>
      </w:r>
      <w:r>
        <w:rPr>
          <w:sz w:val="22"/>
        </w:rPr>
        <w:t>a</w:t>
      </w:r>
      <w:r>
        <w:rPr>
          <w:spacing w:val="-7"/>
          <w:sz w:val="22"/>
        </w:rPr>
        <w:t> </w:t>
      </w:r>
      <w:r>
        <w:rPr>
          <w:sz w:val="22"/>
        </w:rPr>
        <w:t>los</w:t>
      </w:r>
      <w:r>
        <w:rPr>
          <w:spacing w:val="-5"/>
          <w:sz w:val="22"/>
        </w:rPr>
        <w:t> </w:t>
      </w:r>
      <w:r>
        <w:rPr>
          <w:sz w:val="22"/>
        </w:rPr>
        <w:t>roles</w:t>
      </w:r>
      <w:r>
        <w:rPr>
          <w:spacing w:val="-3"/>
          <w:sz w:val="22"/>
        </w:rPr>
        <w:t> </w:t>
      </w:r>
      <w:r>
        <w:rPr>
          <w:sz w:val="22"/>
        </w:rPr>
        <w:t>y</w:t>
      </w:r>
      <w:r>
        <w:rPr>
          <w:spacing w:val="-8"/>
          <w:sz w:val="22"/>
        </w:rPr>
        <w:t> </w:t>
      </w:r>
      <w:r>
        <w:rPr>
          <w:sz w:val="22"/>
        </w:rPr>
        <w:t>responsabilidades</w:t>
      </w:r>
      <w:r>
        <w:rPr>
          <w:spacing w:val="-5"/>
          <w:sz w:val="22"/>
        </w:rPr>
        <w:t> </w:t>
      </w:r>
      <w:r>
        <w:rPr>
          <w:spacing w:val="-2"/>
          <w:sz w:val="22"/>
        </w:rPr>
        <w:t>definidos.</w:t>
      </w:r>
    </w:p>
    <w:p>
      <w:pPr>
        <w:pStyle w:val="ListParagraph"/>
        <w:numPr>
          <w:ilvl w:val="0"/>
          <w:numId w:val="50"/>
        </w:numPr>
        <w:tabs>
          <w:tab w:pos="822" w:val="left" w:leader="none"/>
          <w:tab w:pos="834" w:val="left" w:leader="none"/>
        </w:tabs>
        <w:spacing w:line="252" w:lineRule="auto" w:before="33" w:after="0"/>
        <w:ind w:left="834" w:right="276" w:hanging="351"/>
        <w:jc w:val="left"/>
        <w:rPr>
          <w:sz w:val="22"/>
        </w:rPr>
      </w:pPr>
      <w:r>
        <w:rPr>
          <w:sz w:val="22"/>
        </w:rPr>
        <w:t>Procedimientos para las evaluaciones de seguridad en la adquisición de software y en la in-corporación de componentes de software de terceras partes a los desarrollos propios.</w:t>
      </w:r>
    </w:p>
    <w:p>
      <w:pPr>
        <w:pStyle w:val="ListParagraph"/>
        <w:numPr>
          <w:ilvl w:val="0"/>
          <w:numId w:val="50"/>
        </w:numPr>
        <w:tabs>
          <w:tab w:pos="822" w:val="left" w:leader="none"/>
        </w:tabs>
        <w:spacing w:line="240" w:lineRule="auto" w:before="21" w:after="0"/>
        <w:ind w:left="822" w:right="0" w:hanging="339"/>
        <w:jc w:val="left"/>
        <w:rPr>
          <w:sz w:val="22"/>
        </w:rPr>
      </w:pPr>
      <w:r>
        <w:rPr>
          <w:sz w:val="22"/>
        </w:rPr>
        <w:t>Procedimientos</w:t>
      </w:r>
      <w:r>
        <w:rPr>
          <w:spacing w:val="-6"/>
          <w:sz w:val="22"/>
        </w:rPr>
        <w:t> </w:t>
      </w:r>
      <w:r>
        <w:rPr>
          <w:sz w:val="22"/>
        </w:rPr>
        <w:t>que</w:t>
      </w:r>
      <w:r>
        <w:rPr>
          <w:spacing w:val="-3"/>
          <w:sz w:val="22"/>
        </w:rPr>
        <w:t> </w:t>
      </w:r>
      <w:r>
        <w:rPr>
          <w:sz w:val="22"/>
        </w:rPr>
        <w:t>establezcan</w:t>
      </w:r>
      <w:r>
        <w:rPr>
          <w:spacing w:val="-7"/>
          <w:sz w:val="22"/>
        </w:rPr>
        <w:t> </w:t>
      </w:r>
      <w:r>
        <w:rPr>
          <w:sz w:val="22"/>
        </w:rPr>
        <w:t>criterios</w:t>
      </w:r>
      <w:r>
        <w:rPr>
          <w:spacing w:val="-5"/>
          <w:sz w:val="22"/>
        </w:rPr>
        <w:t> </w:t>
      </w:r>
      <w:r>
        <w:rPr>
          <w:sz w:val="22"/>
        </w:rPr>
        <w:t>para</w:t>
      </w:r>
      <w:r>
        <w:rPr>
          <w:spacing w:val="-6"/>
          <w:sz w:val="22"/>
        </w:rPr>
        <w:t> </w:t>
      </w:r>
      <w:r>
        <w:rPr>
          <w:sz w:val="22"/>
        </w:rPr>
        <w:t>la</w:t>
      </w:r>
      <w:r>
        <w:rPr>
          <w:spacing w:val="-5"/>
          <w:sz w:val="22"/>
        </w:rPr>
        <w:t> </w:t>
      </w:r>
      <w:r>
        <w:rPr>
          <w:sz w:val="22"/>
        </w:rPr>
        <w:t>calidad</w:t>
      </w:r>
      <w:r>
        <w:rPr>
          <w:spacing w:val="-5"/>
          <w:sz w:val="22"/>
        </w:rPr>
        <w:t> </w:t>
      </w:r>
      <w:r>
        <w:rPr>
          <w:sz w:val="22"/>
        </w:rPr>
        <w:t>de</w:t>
      </w:r>
      <w:r>
        <w:rPr>
          <w:spacing w:val="-6"/>
          <w:sz w:val="22"/>
        </w:rPr>
        <w:t> </w:t>
      </w:r>
      <w:r>
        <w:rPr>
          <w:sz w:val="22"/>
        </w:rPr>
        <w:t>software</w:t>
      </w:r>
      <w:r>
        <w:rPr>
          <w:spacing w:val="-2"/>
          <w:sz w:val="22"/>
        </w:rPr>
        <w:t> </w:t>
      </w:r>
      <w:r>
        <w:rPr>
          <w:sz w:val="22"/>
        </w:rPr>
        <w:t>y</w:t>
      </w:r>
      <w:r>
        <w:rPr>
          <w:spacing w:val="-9"/>
          <w:sz w:val="22"/>
        </w:rPr>
        <w:t> </w:t>
      </w:r>
      <w:r>
        <w:rPr>
          <w:sz w:val="22"/>
        </w:rPr>
        <w:t>su</w:t>
      </w:r>
      <w:r>
        <w:rPr>
          <w:spacing w:val="-5"/>
          <w:sz w:val="22"/>
        </w:rPr>
        <w:t> </w:t>
      </w:r>
      <w:r>
        <w:rPr>
          <w:spacing w:val="-2"/>
          <w:sz w:val="22"/>
        </w:rPr>
        <w:t>aseguramiento.</w:t>
      </w:r>
    </w:p>
    <w:p>
      <w:pPr>
        <w:pStyle w:val="BodyText"/>
        <w:spacing w:before="247"/>
      </w:pPr>
    </w:p>
    <w:p>
      <w:pPr>
        <w:pStyle w:val="ListParagraph"/>
        <w:numPr>
          <w:ilvl w:val="2"/>
          <w:numId w:val="51"/>
        </w:numPr>
        <w:tabs>
          <w:tab w:pos="719" w:val="left" w:leader="none"/>
        </w:tabs>
        <w:spacing w:line="240" w:lineRule="auto" w:before="0" w:after="0"/>
        <w:ind w:left="719" w:right="0" w:hanging="605"/>
        <w:jc w:val="left"/>
        <w:rPr>
          <w:sz w:val="22"/>
        </w:rPr>
      </w:pPr>
      <w:r>
        <w:rPr>
          <w:sz w:val="22"/>
        </w:rPr>
        <w:t>Análisis</w:t>
      </w:r>
      <w:r>
        <w:rPr>
          <w:spacing w:val="-6"/>
          <w:sz w:val="22"/>
        </w:rPr>
        <w:t> </w:t>
      </w:r>
      <w:r>
        <w:rPr>
          <w:sz w:val="22"/>
        </w:rPr>
        <w:t>de</w:t>
      </w:r>
      <w:r>
        <w:rPr>
          <w:spacing w:val="-5"/>
          <w:sz w:val="22"/>
        </w:rPr>
        <w:t> </w:t>
      </w:r>
      <w:r>
        <w:rPr>
          <w:sz w:val="22"/>
        </w:rPr>
        <w:t>requerimientos,</w:t>
      </w:r>
      <w:r>
        <w:rPr>
          <w:spacing w:val="-8"/>
          <w:sz w:val="22"/>
        </w:rPr>
        <w:t> </w:t>
      </w:r>
      <w:r>
        <w:rPr>
          <w:sz w:val="22"/>
        </w:rPr>
        <w:t>diseño</w:t>
      </w:r>
      <w:r>
        <w:rPr>
          <w:spacing w:val="-2"/>
          <w:sz w:val="22"/>
        </w:rPr>
        <w:t> </w:t>
      </w:r>
      <w:r>
        <w:rPr>
          <w:sz w:val="22"/>
        </w:rPr>
        <w:t>y</w:t>
      </w:r>
      <w:r>
        <w:rPr>
          <w:spacing w:val="-10"/>
          <w:sz w:val="22"/>
        </w:rPr>
        <w:t> </w:t>
      </w:r>
      <w:r>
        <w:rPr>
          <w:spacing w:val="-2"/>
          <w:sz w:val="22"/>
        </w:rPr>
        <w:t>codificación</w:t>
      </w:r>
    </w:p>
    <w:p>
      <w:pPr>
        <w:pStyle w:val="BodyText"/>
        <w:spacing w:line="256" w:lineRule="auto" w:before="237"/>
        <w:ind w:left="114" w:right="280"/>
        <w:jc w:val="both"/>
      </w:pPr>
      <w:r>
        <w:rPr/>
        <w:t>Dentro el marco de gestión del ciclo de</w:t>
      </w:r>
      <w:r>
        <w:rPr>
          <w:spacing w:val="-3"/>
        </w:rPr>
        <w:t> </w:t>
      </w:r>
      <w:r>
        <w:rPr/>
        <w:t>vida de desarrollo,</w:t>
      </w:r>
      <w:r>
        <w:rPr>
          <w:spacing w:val="-1"/>
        </w:rPr>
        <w:t> </w:t>
      </w:r>
      <w:r>
        <w:rPr/>
        <w:t>adquisición y</w:t>
      </w:r>
      <w:r>
        <w:rPr>
          <w:spacing w:val="-1"/>
        </w:rPr>
        <w:t> </w:t>
      </w:r>
      <w:r>
        <w:rPr/>
        <w:t>mantenimiento de</w:t>
      </w:r>
      <w:r>
        <w:rPr>
          <w:spacing w:val="-3"/>
        </w:rPr>
        <w:t> </w:t>
      </w:r>
      <w:r>
        <w:rPr/>
        <w:t>software, se deberán identificar, definir y documentar los requisitos funcionales, regulatorios y de seguridad del software.</w:t>
      </w:r>
    </w:p>
    <w:p>
      <w:pPr>
        <w:pStyle w:val="BodyText"/>
        <w:spacing w:line="254" w:lineRule="auto" w:before="239"/>
        <w:ind w:left="114" w:right="278"/>
        <w:jc w:val="both"/>
      </w:pPr>
      <w:r>
        <w:rPr/>
        <w:t>Adicionalmente, se deberán documentar los resultados de las evaluaciones de seguridad y funcio-nalidad realizadas, en especial:</w:t>
      </w:r>
    </w:p>
    <w:p>
      <w:pPr>
        <w:pStyle w:val="BodyText"/>
        <w:spacing w:before="5"/>
      </w:pPr>
    </w:p>
    <w:p>
      <w:pPr>
        <w:pStyle w:val="ListParagraph"/>
        <w:numPr>
          <w:ilvl w:val="3"/>
          <w:numId w:val="51"/>
        </w:numPr>
        <w:tabs>
          <w:tab w:pos="822" w:val="left" w:leader="none"/>
          <w:tab w:pos="834" w:val="left" w:leader="none"/>
        </w:tabs>
        <w:spacing w:line="256" w:lineRule="auto" w:before="0" w:after="0"/>
        <w:ind w:left="834" w:right="278" w:hanging="351"/>
        <w:jc w:val="left"/>
        <w:rPr>
          <w:sz w:val="22"/>
        </w:rPr>
      </w:pPr>
      <w:r>
        <w:rPr>
          <w:sz w:val="22"/>
        </w:rPr>
        <w:t>Cuando</w:t>
      </w:r>
      <w:r>
        <w:rPr>
          <w:spacing w:val="-3"/>
          <w:sz w:val="22"/>
        </w:rPr>
        <w:t> </w:t>
      </w:r>
      <w:r>
        <w:rPr>
          <w:sz w:val="22"/>
        </w:rPr>
        <w:t>se integren al</w:t>
      </w:r>
      <w:r>
        <w:rPr>
          <w:spacing w:val="-2"/>
          <w:sz w:val="22"/>
        </w:rPr>
        <w:t> </w:t>
      </w:r>
      <w:r>
        <w:rPr>
          <w:sz w:val="22"/>
        </w:rPr>
        <w:t>ciclo</w:t>
      </w:r>
      <w:r>
        <w:rPr>
          <w:spacing w:val="-3"/>
          <w:sz w:val="22"/>
        </w:rPr>
        <w:t> </w:t>
      </w:r>
      <w:r>
        <w:rPr>
          <w:sz w:val="22"/>
        </w:rPr>
        <w:t>de vida componentes</w:t>
      </w:r>
      <w:r>
        <w:rPr>
          <w:spacing w:val="-1"/>
          <w:sz w:val="22"/>
        </w:rPr>
        <w:t> </w:t>
      </w:r>
      <w:r>
        <w:rPr>
          <w:sz w:val="22"/>
        </w:rPr>
        <w:t>de software desarrollados por terceras par-</w:t>
      </w:r>
      <w:r>
        <w:rPr>
          <w:spacing w:val="-4"/>
          <w:sz w:val="22"/>
        </w:rPr>
        <w:t>tes.</w:t>
      </w:r>
    </w:p>
    <w:p>
      <w:pPr>
        <w:pStyle w:val="ListParagraph"/>
        <w:numPr>
          <w:ilvl w:val="3"/>
          <w:numId w:val="51"/>
        </w:numPr>
        <w:tabs>
          <w:tab w:pos="822" w:val="left" w:leader="none"/>
          <w:tab w:pos="834" w:val="left" w:leader="none"/>
        </w:tabs>
        <w:spacing w:line="256" w:lineRule="auto" w:before="13" w:after="0"/>
        <w:ind w:left="834" w:right="287" w:hanging="351"/>
        <w:jc w:val="left"/>
        <w:rPr>
          <w:sz w:val="22"/>
        </w:rPr>
      </w:pPr>
      <w:r>
        <w:rPr>
          <w:sz w:val="22"/>
        </w:rPr>
        <w:t>Cuando los sistemas o aplicaciones integren servicios que permitan el intercambio de datos con terceras partes.</w:t>
      </w:r>
    </w:p>
    <w:p>
      <w:pPr>
        <w:pStyle w:val="BodyText"/>
        <w:spacing w:line="256" w:lineRule="auto" w:before="241"/>
        <w:ind w:left="114" w:right="278"/>
        <w:jc w:val="both"/>
      </w:pPr>
      <w:r>
        <w:rPr/>
        <w:t>Las entidades deberán ajustarse a las normas y procedimientos definidos para el desarrollo seguro</w:t>
      </w:r>
      <w:r>
        <w:rPr>
          <w:spacing w:val="40"/>
        </w:rPr>
        <w:t> </w:t>
      </w:r>
      <w:r>
        <w:rPr/>
        <w:t>y modelado de amenazas. Además, cada proyecto deberá contar con la documentación</w:t>
      </w:r>
      <w:r>
        <w:rPr>
          <w:spacing w:val="-1"/>
        </w:rPr>
        <w:t> </w:t>
      </w:r>
      <w:r>
        <w:rPr/>
        <w:t>establecida en la metodología utilizada. Se deberán definir mecanismos para verificar la integridad del software durante todo el ciclo de vida.</w:t>
      </w:r>
    </w:p>
    <w:p>
      <w:pPr>
        <w:pStyle w:val="BodyText"/>
        <w:spacing w:before="224"/>
      </w:pPr>
    </w:p>
    <w:p>
      <w:pPr>
        <w:pStyle w:val="ListParagraph"/>
        <w:numPr>
          <w:ilvl w:val="2"/>
          <w:numId w:val="51"/>
        </w:numPr>
        <w:tabs>
          <w:tab w:pos="719" w:val="left" w:leader="none"/>
        </w:tabs>
        <w:spacing w:line="240" w:lineRule="auto" w:before="0" w:after="0"/>
        <w:ind w:left="719" w:right="0" w:hanging="605"/>
        <w:jc w:val="left"/>
        <w:rPr>
          <w:sz w:val="22"/>
        </w:rPr>
      </w:pPr>
      <w:r>
        <w:rPr>
          <w:sz w:val="22"/>
        </w:rPr>
        <w:t>Pruebas,</w:t>
      </w:r>
      <w:r>
        <w:rPr>
          <w:spacing w:val="-9"/>
          <w:sz w:val="22"/>
        </w:rPr>
        <w:t> </w:t>
      </w:r>
      <w:r>
        <w:rPr>
          <w:sz w:val="22"/>
        </w:rPr>
        <w:t>implementación</w:t>
      </w:r>
      <w:r>
        <w:rPr>
          <w:spacing w:val="-7"/>
          <w:sz w:val="22"/>
        </w:rPr>
        <w:t> </w:t>
      </w:r>
      <w:r>
        <w:rPr>
          <w:sz w:val="22"/>
        </w:rPr>
        <w:t>y</w:t>
      </w:r>
      <w:r>
        <w:rPr>
          <w:spacing w:val="-7"/>
          <w:sz w:val="22"/>
        </w:rPr>
        <w:t> </w:t>
      </w:r>
      <w:r>
        <w:rPr>
          <w:spacing w:val="-2"/>
          <w:sz w:val="22"/>
        </w:rPr>
        <w:t>mantenimiento</w:t>
      </w:r>
    </w:p>
    <w:p>
      <w:pPr>
        <w:pStyle w:val="BodyText"/>
        <w:spacing w:line="254" w:lineRule="auto" w:before="239"/>
        <w:ind w:left="114" w:right="281"/>
        <w:jc w:val="both"/>
      </w:pPr>
      <w:r>
        <w:rPr/>
        <w:t>Las entidades deberán establecer y ejecutar planes de prueba del software o de los componentes que sean acordes a los resultados de los análisis de riesgos y permitan:</w:t>
      </w:r>
    </w:p>
    <w:p>
      <w:pPr>
        <w:pStyle w:val="BodyText"/>
        <w:spacing w:before="5"/>
      </w:pPr>
    </w:p>
    <w:p>
      <w:pPr>
        <w:pStyle w:val="ListParagraph"/>
        <w:numPr>
          <w:ilvl w:val="3"/>
          <w:numId w:val="51"/>
        </w:numPr>
        <w:tabs>
          <w:tab w:pos="822" w:val="left" w:leader="none"/>
        </w:tabs>
        <w:spacing w:line="240" w:lineRule="auto" w:before="1" w:after="0"/>
        <w:ind w:left="822" w:right="0" w:hanging="339"/>
        <w:jc w:val="both"/>
        <w:rPr>
          <w:sz w:val="22"/>
        </w:rPr>
      </w:pPr>
      <w:r>
        <w:rPr>
          <w:sz w:val="22"/>
        </w:rPr>
        <w:t>Determinar</w:t>
      </w:r>
      <w:r>
        <w:rPr>
          <w:spacing w:val="-8"/>
          <w:sz w:val="22"/>
        </w:rPr>
        <w:t> </w:t>
      </w:r>
      <w:r>
        <w:rPr>
          <w:sz w:val="22"/>
        </w:rPr>
        <w:t>y</w:t>
      </w:r>
      <w:r>
        <w:rPr>
          <w:spacing w:val="-7"/>
          <w:sz w:val="22"/>
        </w:rPr>
        <w:t> </w:t>
      </w:r>
      <w:r>
        <w:rPr>
          <w:sz w:val="22"/>
        </w:rPr>
        <w:t>documentar</w:t>
      </w:r>
      <w:r>
        <w:rPr>
          <w:spacing w:val="-3"/>
          <w:sz w:val="22"/>
        </w:rPr>
        <w:t> </w:t>
      </w:r>
      <w:r>
        <w:rPr>
          <w:sz w:val="22"/>
        </w:rPr>
        <w:t>el</w:t>
      </w:r>
      <w:r>
        <w:rPr>
          <w:spacing w:val="-5"/>
          <w:sz w:val="22"/>
        </w:rPr>
        <w:t> </w:t>
      </w:r>
      <w:r>
        <w:rPr>
          <w:sz w:val="22"/>
        </w:rPr>
        <w:t>alcance</w:t>
      </w:r>
      <w:r>
        <w:rPr>
          <w:spacing w:val="-5"/>
          <w:sz w:val="22"/>
        </w:rPr>
        <w:t> </w:t>
      </w:r>
      <w:r>
        <w:rPr>
          <w:sz w:val="22"/>
        </w:rPr>
        <w:t>en</w:t>
      </w:r>
      <w:r>
        <w:rPr>
          <w:spacing w:val="-4"/>
          <w:sz w:val="22"/>
        </w:rPr>
        <w:t> </w:t>
      </w:r>
      <w:r>
        <w:rPr>
          <w:sz w:val="22"/>
        </w:rPr>
        <w:t>función</w:t>
      </w:r>
      <w:r>
        <w:rPr>
          <w:spacing w:val="-6"/>
          <w:sz w:val="22"/>
        </w:rPr>
        <w:t> </w:t>
      </w:r>
      <w:r>
        <w:rPr>
          <w:sz w:val="22"/>
        </w:rPr>
        <w:t>de</w:t>
      </w:r>
      <w:r>
        <w:rPr>
          <w:spacing w:val="-5"/>
          <w:sz w:val="22"/>
        </w:rPr>
        <w:t> </w:t>
      </w:r>
      <w:r>
        <w:rPr>
          <w:sz w:val="22"/>
        </w:rPr>
        <w:t>los</w:t>
      </w:r>
      <w:r>
        <w:rPr>
          <w:spacing w:val="-4"/>
          <w:sz w:val="22"/>
        </w:rPr>
        <w:t> </w:t>
      </w:r>
      <w:r>
        <w:rPr>
          <w:sz w:val="22"/>
        </w:rPr>
        <w:t>riesgos</w:t>
      </w:r>
      <w:r>
        <w:rPr>
          <w:spacing w:val="-4"/>
          <w:sz w:val="22"/>
        </w:rPr>
        <w:t> </w:t>
      </w:r>
      <w:r>
        <w:rPr>
          <w:spacing w:val="-2"/>
          <w:sz w:val="22"/>
        </w:rPr>
        <w:t>identificados.</w:t>
      </w:r>
    </w:p>
    <w:p>
      <w:pPr>
        <w:pStyle w:val="ListParagraph"/>
        <w:numPr>
          <w:ilvl w:val="3"/>
          <w:numId w:val="51"/>
        </w:numPr>
        <w:tabs>
          <w:tab w:pos="822" w:val="left" w:leader="none"/>
        </w:tabs>
        <w:spacing w:line="240" w:lineRule="auto" w:before="30" w:after="0"/>
        <w:ind w:left="822" w:right="0" w:hanging="339"/>
        <w:jc w:val="both"/>
        <w:rPr>
          <w:sz w:val="22"/>
        </w:rPr>
      </w:pPr>
      <w:r>
        <w:rPr>
          <w:sz w:val="22"/>
        </w:rPr>
        <w:t>Combinar</w:t>
      </w:r>
      <w:r>
        <w:rPr>
          <w:spacing w:val="-7"/>
          <w:sz w:val="22"/>
        </w:rPr>
        <w:t> </w:t>
      </w:r>
      <w:r>
        <w:rPr>
          <w:sz w:val="22"/>
        </w:rPr>
        <w:t>diferentes</w:t>
      </w:r>
      <w:r>
        <w:rPr>
          <w:spacing w:val="-7"/>
          <w:sz w:val="22"/>
        </w:rPr>
        <w:t> </w:t>
      </w:r>
      <w:r>
        <w:rPr>
          <w:sz w:val="22"/>
        </w:rPr>
        <w:t>enfoques</w:t>
      </w:r>
      <w:r>
        <w:rPr>
          <w:spacing w:val="-6"/>
          <w:sz w:val="22"/>
        </w:rPr>
        <w:t> </w:t>
      </w:r>
      <w:r>
        <w:rPr>
          <w:sz w:val="22"/>
        </w:rPr>
        <w:t>de</w:t>
      </w:r>
      <w:r>
        <w:rPr>
          <w:spacing w:val="-4"/>
          <w:sz w:val="22"/>
        </w:rPr>
        <w:t> </w:t>
      </w:r>
      <w:r>
        <w:rPr>
          <w:sz w:val="22"/>
        </w:rPr>
        <w:t>pruebas</w:t>
      </w:r>
      <w:r>
        <w:rPr>
          <w:spacing w:val="-8"/>
          <w:sz w:val="22"/>
        </w:rPr>
        <w:t> </w:t>
      </w:r>
      <w:r>
        <w:rPr>
          <w:sz w:val="22"/>
        </w:rPr>
        <w:t>automáticas</w:t>
      </w:r>
      <w:r>
        <w:rPr>
          <w:spacing w:val="-7"/>
          <w:sz w:val="22"/>
        </w:rPr>
        <w:t> </w:t>
      </w:r>
      <w:r>
        <w:rPr>
          <w:sz w:val="22"/>
        </w:rPr>
        <w:t>y</w:t>
      </w:r>
      <w:r>
        <w:rPr>
          <w:spacing w:val="-10"/>
          <w:sz w:val="22"/>
        </w:rPr>
        <w:t> </w:t>
      </w:r>
      <w:r>
        <w:rPr>
          <w:spacing w:val="-2"/>
          <w:sz w:val="22"/>
        </w:rPr>
        <w:t>manuales.</w:t>
      </w:r>
    </w:p>
    <w:p>
      <w:pPr>
        <w:pStyle w:val="ListParagraph"/>
        <w:numPr>
          <w:ilvl w:val="3"/>
          <w:numId w:val="51"/>
        </w:numPr>
        <w:tabs>
          <w:tab w:pos="822" w:val="left" w:leader="none"/>
          <w:tab w:pos="834" w:val="left" w:leader="none"/>
        </w:tabs>
        <w:spacing w:line="256" w:lineRule="auto" w:before="32" w:after="0"/>
        <w:ind w:left="834" w:right="278" w:hanging="351"/>
        <w:jc w:val="both"/>
        <w:rPr>
          <w:sz w:val="22"/>
        </w:rPr>
      </w:pPr>
      <w:r>
        <w:rPr>
          <w:sz w:val="22"/>
        </w:rPr>
        <w:t>Determinar los riesgos vinculados con los procesos</w:t>
      </w:r>
      <w:r>
        <w:rPr>
          <w:spacing w:val="-1"/>
          <w:sz w:val="22"/>
        </w:rPr>
        <w:t> </w:t>
      </w:r>
      <w:r>
        <w:rPr>
          <w:sz w:val="22"/>
        </w:rPr>
        <w:t>de pruebas y</w:t>
      </w:r>
      <w:r>
        <w:rPr>
          <w:spacing w:val="-1"/>
          <w:sz w:val="22"/>
        </w:rPr>
        <w:t> </w:t>
      </w:r>
      <w:r>
        <w:rPr>
          <w:sz w:val="22"/>
        </w:rPr>
        <w:t>la dificultad para documen-tar y predecir las respuestas de la IA, que justifican la necesidad de un monitoreo continuo con métricas establecidas previamente en la etapa de operación del sistema (post imple-</w:t>
      </w:r>
      <w:r>
        <w:rPr>
          <w:spacing w:val="-2"/>
          <w:sz w:val="22"/>
        </w:rPr>
        <w:t>mentación).</w:t>
      </w:r>
    </w:p>
    <w:p>
      <w:pPr>
        <w:pStyle w:val="ListParagraph"/>
        <w:numPr>
          <w:ilvl w:val="3"/>
          <w:numId w:val="51"/>
        </w:numPr>
        <w:tabs>
          <w:tab w:pos="822" w:val="left" w:leader="none"/>
          <w:tab w:pos="834" w:val="left" w:leader="none"/>
        </w:tabs>
        <w:spacing w:line="256" w:lineRule="auto" w:before="12" w:after="0"/>
        <w:ind w:left="834" w:right="282" w:hanging="351"/>
        <w:jc w:val="both"/>
        <w:rPr>
          <w:sz w:val="22"/>
        </w:rPr>
      </w:pPr>
      <w:r>
        <w:rPr>
          <w:sz w:val="22"/>
        </w:rPr>
        <w:t>Documentar el diseño, creación y preparación de datos de prueba que consideren la protec-ción de datos personales o sensibles.</w:t>
      </w:r>
    </w:p>
    <w:p>
      <w:pPr>
        <w:pStyle w:val="ListParagraph"/>
        <w:numPr>
          <w:ilvl w:val="3"/>
          <w:numId w:val="51"/>
        </w:numPr>
        <w:tabs>
          <w:tab w:pos="822" w:val="left" w:leader="none"/>
        </w:tabs>
        <w:spacing w:line="240" w:lineRule="auto" w:before="13" w:after="0"/>
        <w:ind w:left="822" w:right="0" w:hanging="339"/>
        <w:jc w:val="both"/>
        <w:rPr>
          <w:sz w:val="22"/>
        </w:rPr>
      </w:pPr>
      <w:r>
        <w:rPr>
          <w:sz w:val="22"/>
        </w:rPr>
        <w:t>Revisar</w:t>
      </w:r>
      <w:r>
        <w:rPr>
          <w:spacing w:val="-6"/>
          <w:sz w:val="22"/>
        </w:rPr>
        <w:t> </w:t>
      </w:r>
      <w:r>
        <w:rPr>
          <w:sz w:val="22"/>
        </w:rPr>
        <w:t>y</w:t>
      </w:r>
      <w:r>
        <w:rPr>
          <w:spacing w:val="-7"/>
          <w:sz w:val="22"/>
        </w:rPr>
        <w:t> </w:t>
      </w:r>
      <w:r>
        <w:rPr>
          <w:sz w:val="22"/>
        </w:rPr>
        <w:t>actualizar</w:t>
      </w:r>
      <w:r>
        <w:rPr>
          <w:spacing w:val="-7"/>
          <w:sz w:val="22"/>
        </w:rPr>
        <w:t> </w:t>
      </w:r>
      <w:r>
        <w:rPr>
          <w:sz w:val="22"/>
        </w:rPr>
        <w:t>periódicamente</w:t>
      </w:r>
      <w:r>
        <w:rPr>
          <w:spacing w:val="-6"/>
          <w:sz w:val="22"/>
        </w:rPr>
        <w:t> </w:t>
      </w:r>
      <w:r>
        <w:rPr>
          <w:sz w:val="22"/>
        </w:rPr>
        <w:t>las</w:t>
      </w:r>
      <w:r>
        <w:rPr>
          <w:spacing w:val="-4"/>
          <w:sz w:val="22"/>
        </w:rPr>
        <w:t> </w:t>
      </w:r>
      <w:r>
        <w:rPr>
          <w:sz w:val="22"/>
        </w:rPr>
        <w:t>reglas</w:t>
      </w:r>
      <w:r>
        <w:rPr>
          <w:spacing w:val="-2"/>
          <w:sz w:val="22"/>
        </w:rPr>
        <w:t> </w:t>
      </w:r>
      <w:r>
        <w:rPr>
          <w:sz w:val="22"/>
        </w:rPr>
        <w:t>de</w:t>
      </w:r>
      <w:r>
        <w:rPr>
          <w:spacing w:val="-5"/>
          <w:sz w:val="22"/>
        </w:rPr>
        <w:t> </w:t>
      </w:r>
      <w:r>
        <w:rPr>
          <w:sz w:val="22"/>
        </w:rPr>
        <w:t>validación</w:t>
      </w:r>
      <w:r>
        <w:rPr>
          <w:spacing w:val="-4"/>
          <w:sz w:val="22"/>
        </w:rPr>
        <w:t> </w:t>
      </w:r>
      <w:r>
        <w:rPr>
          <w:sz w:val="22"/>
        </w:rPr>
        <w:t>y</w:t>
      </w:r>
      <w:r>
        <w:rPr>
          <w:spacing w:val="-7"/>
          <w:sz w:val="22"/>
        </w:rPr>
        <w:t> </w:t>
      </w:r>
      <w:r>
        <w:rPr>
          <w:sz w:val="22"/>
        </w:rPr>
        <w:t>prueba</w:t>
      </w:r>
      <w:r>
        <w:rPr>
          <w:spacing w:val="-1"/>
          <w:sz w:val="22"/>
        </w:rPr>
        <w:t> </w:t>
      </w:r>
      <w:r>
        <w:rPr>
          <w:sz w:val="22"/>
        </w:rPr>
        <w:t>del</w:t>
      </w:r>
      <w:r>
        <w:rPr>
          <w:spacing w:val="-7"/>
          <w:sz w:val="22"/>
        </w:rPr>
        <w:t> </w:t>
      </w:r>
      <w:r>
        <w:rPr>
          <w:spacing w:val="-2"/>
          <w:sz w:val="22"/>
        </w:rPr>
        <w:t>software.</w:t>
      </w:r>
    </w:p>
    <w:p>
      <w:pPr>
        <w:pStyle w:val="ListParagraph"/>
        <w:numPr>
          <w:ilvl w:val="3"/>
          <w:numId w:val="51"/>
        </w:numPr>
        <w:tabs>
          <w:tab w:pos="822" w:val="left" w:leader="none"/>
          <w:tab w:pos="834" w:val="left" w:leader="none"/>
        </w:tabs>
        <w:spacing w:line="254" w:lineRule="auto" w:before="33" w:after="0"/>
        <w:ind w:left="834" w:right="283" w:hanging="351"/>
        <w:jc w:val="both"/>
        <w:rPr>
          <w:sz w:val="22"/>
        </w:rPr>
      </w:pPr>
      <w:r>
        <w:rPr>
          <w:sz w:val="22"/>
        </w:rPr>
        <w:t>Realizar</w:t>
      </w:r>
      <w:r>
        <w:rPr>
          <w:spacing w:val="-3"/>
          <w:sz w:val="22"/>
        </w:rPr>
        <w:t> </w:t>
      </w:r>
      <w:r>
        <w:rPr>
          <w:sz w:val="22"/>
        </w:rPr>
        <w:t>y</w:t>
      </w:r>
      <w:r>
        <w:rPr>
          <w:spacing w:val="-4"/>
          <w:sz w:val="22"/>
        </w:rPr>
        <w:t> </w:t>
      </w:r>
      <w:r>
        <w:rPr>
          <w:sz w:val="22"/>
        </w:rPr>
        <w:t>documentar</w:t>
      </w:r>
      <w:r>
        <w:rPr>
          <w:spacing w:val="-5"/>
          <w:sz w:val="22"/>
        </w:rPr>
        <w:t> </w:t>
      </w:r>
      <w:r>
        <w:rPr>
          <w:sz w:val="22"/>
        </w:rPr>
        <w:t>pruebas</w:t>
      </w:r>
      <w:r>
        <w:rPr>
          <w:spacing w:val="-4"/>
          <w:sz w:val="22"/>
        </w:rPr>
        <w:t> </w:t>
      </w:r>
      <w:r>
        <w:rPr>
          <w:sz w:val="22"/>
        </w:rPr>
        <w:t>específicas</w:t>
      </w:r>
      <w:r>
        <w:rPr>
          <w:spacing w:val="-2"/>
          <w:sz w:val="22"/>
        </w:rPr>
        <w:t> </w:t>
      </w:r>
      <w:r>
        <w:rPr>
          <w:sz w:val="22"/>
        </w:rPr>
        <w:t>antes</w:t>
      </w:r>
      <w:r>
        <w:rPr>
          <w:spacing w:val="-2"/>
          <w:sz w:val="22"/>
        </w:rPr>
        <w:t> </w:t>
      </w:r>
      <w:r>
        <w:rPr>
          <w:sz w:val="22"/>
        </w:rPr>
        <w:t>de</w:t>
      </w:r>
      <w:r>
        <w:rPr>
          <w:spacing w:val="-1"/>
          <w:sz w:val="22"/>
        </w:rPr>
        <w:t> </w:t>
      </w:r>
      <w:r>
        <w:rPr>
          <w:sz w:val="22"/>
        </w:rPr>
        <w:t>la</w:t>
      </w:r>
      <w:r>
        <w:rPr>
          <w:spacing w:val="-6"/>
          <w:sz w:val="22"/>
        </w:rPr>
        <w:t> </w:t>
      </w:r>
      <w:r>
        <w:rPr>
          <w:sz w:val="22"/>
        </w:rPr>
        <w:t>implementación</w:t>
      </w:r>
      <w:r>
        <w:rPr>
          <w:spacing w:val="-6"/>
          <w:sz w:val="22"/>
        </w:rPr>
        <w:t> </w:t>
      </w:r>
      <w:r>
        <w:rPr>
          <w:sz w:val="22"/>
        </w:rPr>
        <w:t>de</w:t>
      </w:r>
      <w:r>
        <w:rPr>
          <w:spacing w:val="-1"/>
          <w:sz w:val="22"/>
        </w:rPr>
        <w:t> </w:t>
      </w:r>
      <w:r>
        <w:rPr>
          <w:sz w:val="22"/>
        </w:rPr>
        <w:t>cambios</w:t>
      </w:r>
      <w:r>
        <w:rPr>
          <w:spacing w:val="-7"/>
          <w:sz w:val="22"/>
        </w:rPr>
        <w:t> </w:t>
      </w:r>
      <w:r>
        <w:rPr>
          <w:sz w:val="22"/>
        </w:rPr>
        <w:t>o</w:t>
      </w:r>
      <w:r>
        <w:rPr>
          <w:spacing w:val="-1"/>
          <w:sz w:val="22"/>
        </w:rPr>
        <w:t> </w:t>
      </w:r>
      <w:r>
        <w:rPr>
          <w:sz w:val="22"/>
        </w:rPr>
        <w:t>nuevas versiones de software propio y de terceras partes.</w:t>
      </w:r>
    </w:p>
    <w:p>
      <w:pPr>
        <w:pStyle w:val="ListParagraph"/>
        <w:numPr>
          <w:ilvl w:val="3"/>
          <w:numId w:val="51"/>
        </w:numPr>
        <w:tabs>
          <w:tab w:pos="822" w:val="left" w:leader="none"/>
          <w:tab w:pos="834" w:val="left" w:leader="none"/>
        </w:tabs>
        <w:spacing w:line="254" w:lineRule="auto" w:before="18" w:after="0"/>
        <w:ind w:left="834" w:right="277" w:hanging="351"/>
        <w:jc w:val="both"/>
        <w:rPr>
          <w:sz w:val="22"/>
        </w:rPr>
      </w:pPr>
      <w:r>
        <w:rPr>
          <w:sz w:val="22"/>
        </w:rPr>
        <w:t>Evaluar y aceptar los resultados de las pruebas antes de la implementación de los cambios en los entornos de producción.</w:t>
      </w:r>
    </w:p>
    <w:p>
      <w:pPr>
        <w:pStyle w:val="ListParagraph"/>
        <w:spacing w:after="0" w:line="254" w:lineRule="auto"/>
        <w:jc w:val="both"/>
        <w:rPr>
          <w:sz w:val="22"/>
        </w:rPr>
        <w:sectPr>
          <w:pgSz w:w="11910" w:h="16840"/>
          <w:pgMar w:header="569" w:footer="0" w:top="1620" w:bottom="280" w:left="1417" w:right="283"/>
        </w:sectPr>
      </w:pPr>
    </w:p>
    <w:p>
      <w:pPr>
        <w:pStyle w:val="BodyText"/>
        <w:spacing w:before="159"/>
      </w:pPr>
    </w:p>
    <w:p>
      <w:pPr>
        <w:pStyle w:val="ListParagraph"/>
        <w:numPr>
          <w:ilvl w:val="3"/>
          <w:numId w:val="51"/>
        </w:numPr>
        <w:tabs>
          <w:tab w:pos="822" w:val="left" w:leader="none"/>
        </w:tabs>
        <w:spacing w:line="240" w:lineRule="auto" w:before="1" w:after="0"/>
        <w:ind w:left="822" w:right="0" w:hanging="339"/>
        <w:jc w:val="left"/>
        <w:rPr>
          <w:sz w:val="22"/>
        </w:rPr>
      </w:pPr>
      <w:r>
        <w:rPr>
          <w:sz w:val="22"/>
        </w:rPr>
        <w:t>Comunicar</w:t>
      </w:r>
      <w:r>
        <w:rPr>
          <w:spacing w:val="-5"/>
          <w:sz w:val="22"/>
        </w:rPr>
        <w:t> </w:t>
      </w:r>
      <w:r>
        <w:rPr>
          <w:sz w:val="22"/>
        </w:rPr>
        <w:t>los</w:t>
      </w:r>
      <w:r>
        <w:rPr>
          <w:spacing w:val="-3"/>
          <w:sz w:val="22"/>
        </w:rPr>
        <w:t> </w:t>
      </w:r>
      <w:r>
        <w:rPr>
          <w:sz w:val="22"/>
        </w:rPr>
        <w:t>resultados</w:t>
      </w:r>
      <w:r>
        <w:rPr>
          <w:spacing w:val="-4"/>
          <w:sz w:val="22"/>
        </w:rPr>
        <w:t> </w:t>
      </w:r>
      <w:r>
        <w:rPr>
          <w:sz w:val="22"/>
        </w:rPr>
        <w:t>de</w:t>
      </w:r>
      <w:r>
        <w:rPr>
          <w:spacing w:val="-5"/>
          <w:sz w:val="22"/>
        </w:rPr>
        <w:t> </w:t>
      </w:r>
      <w:r>
        <w:rPr>
          <w:sz w:val="22"/>
        </w:rPr>
        <w:t>las</w:t>
      </w:r>
      <w:r>
        <w:rPr>
          <w:spacing w:val="-4"/>
          <w:sz w:val="22"/>
        </w:rPr>
        <w:t> </w:t>
      </w:r>
      <w:r>
        <w:rPr>
          <w:sz w:val="22"/>
        </w:rPr>
        <w:t>pruebas</w:t>
      </w:r>
      <w:r>
        <w:rPr>
          <w:spacing w:val="-3"/>
          <w:sz w:val="22"/>
        </w:rPr>
        <w:t> </w:t>
      </w:r>
      <w:r>
        <w:rPr>
          <w:sz w:val="22"/>
        </w:rPr>
        <w:t>para</w:t>
      </w:r>
      <w:r>
        <w:rPr>
          <w:spacing w:val="-7"/>
          <w:sz w:val="22"/>
        </w:rPr>
        <w:t> </w:t>
      </w:r>
      <w:r>
        <w:rPr>
          <w:sz w:val="22"/>
        </w:rPr>
        <w:t>contribuir</w:t>
      </w:r>
      <w:r>
        <w:rPr>
          <w:spacing w:val="-7"/>
          <w:sz w:val="22"/>
        </w:rPr>
        <w:t> </w:t>
      </w:r>
      <w:r>
        <w:rPr>
          <w:sz w:val="22"/>
        </w:rPr>
        <w:t>con</w:t>
      </w:r>
      <w:r>
        <w:rPr>
          <w:spacing w:val="-5"/>
          <w:sz w:val="22"/>
        </w:rPr>
        <w:t> </w:t>
      </w:r>
      <w:r>
        <w:rPr>
          <w:sz w:val="22"/>
        </w:rPr>
        <w:t>la</w:t>
      </w:r>
      <w:r>
        <w:rPr>
          <w:spacing w:val="-3"/>
          <w:sz w:val="22"/>
        </w:rPr>
        <w:t> </w:t>
      </w:r>
      <w:r>
        <w:rPr>
          <w:sz w:val="22"/>
        </w:rPr>
        <w:t>mejora</w:t>
      </w:r>
      <w:r>
        <w:rPr>
          <w:spacing w:val="-6"/>
          <w:sz w:val="22"/>
        </w:rPr>
        <w:t> </w:t>
      </w:r>
      <w:r>
        <w:rPr>
          <w:spacing w:val="-2"/>
          <w:sz w:val="22"/>
        </w:rPr>
        <w:t>continua.</w:t>
      </w:r>
    </w:p>
    <w:p>
      <w:pPr>
        <w:pStyle w:val="BodyText"/>
      </w:pPr>
    </w:p>
    <w:p>
      <w:pPr>
        <w:pStyle w:val="BodyText"/>
        <w:spacing w:line="256" w:lineRule="auto"/>
        <w:ind w:left="114" w:right="278"/>
        <w:jc w:val="both"/>
      </w:pPr>
      <w:r>
        <w:rPr/>
        <w:t>Por otra parte, las entidades deberán contar con pruebas de vulnerabilidades realizadas por terce-ros independientes sobre las aplicaciones que manejen datos de clientes, transaccionales o finan-</w:t>
      </w:r>
      <w:r>
        <w:rPr>
          <w:spacing w:val="-2"/>
        </w:rPr>
        <w:t>cieros.</w:t>
      </w:r>
    </w:p>
    <w:p>
      <w:pPr>
        <w:pStyle w:val="BodyText"/>
        <w:spacing w:line="256" w:lineRule="auto" w:before="239"/>
        <w:ind w:left="114" w:right="280"/>
        <w:jc w:val="both"/>
      </w:pPr>
      <w:r>
        <w:rPr/>
        <w:t>Se deberán documentar los hallazgos detectados en la revisión del código fuente y en las pruebas de seguridad. Además, se deberán registrar y evaluar los riesgos, y establecer medidas para su tratamiento y aceptación.</w:t>
      </w:r>
    </w:p>
    <w:p>
      <w:pPr>
        <w:pStyle w:val="BodyText"/>
        <w:spacing w:line="256" w:lineRule="auto" w:before="237"/>
        <w:ind w:left="114" w:right="278"/>
        <w:jc w:val="both"/>
      </w:pPr>
      <w:r>
        <w:rPr/>
        <w:t>Para la implementación del software en los entornos productivos se deberán considerar los requisi-tos establecidos para la</w:t>
      </w:r>
      <w:r>
        <w:rPr>
          <w:spacing w:val="-3"/>
        </w:rPr>
        <w:t> </w:t>
      </w:r>
      <w:r>
        <w:rPr/>
        <w:t>gestión de cambios y</w:t>
      </w:r>
      <w:r>
        <w:rPr>
          <w:spacing w:val="-3"/>
        </w:rPr>
        <w:t> </w:t>
      </w:r>
      <w:r>
        <w:rPr/>
        <w:t>se deberán establecer controles</w:t>
      </w:r>
      <w:r>
        <w:rPr>
          <w:spacing w:val="-1"/>
        </w:rPr>
        <w:t> </w:t>
      </w:r>
      <w:r>
        <w:rPr/>
        <w:t>que aseguren la</w:t>
      </w:r>
      <w:r>
        <w:rPr>
          <w:spacing w:val="-5"/>
        </w:rPr>
        <w:t> </w:t>
      </w:r>
      <w:r>
        <w:rPr/>
        <w:t>inte-gridad y trazabilidad de las versiones de código de software.</w:t>
      </w:r>
    </w:p>
    <w:p>
      <w:pPr>
        <w:pStyle w:val="BodyText"/>
        <w:spacing w:line="254" w:lineRule="auto" w:before="239"/>
        <w:ind w:left="114" w:right="281"/>
        <w:jc w:val="both"/>
      </w:pPr>
      <w:r>
        <w:rPr/>
        <w:t>Las entidades deberán establecer procedimientos para el mantenimiento y</w:t>
      </w:r>
      <w:r>
        <w:rPr>
          <w:spacing w:val="-1"/>
        </w:rPr>
        <w:t> </w:t>
      </w:r>
      <w:r>
        <w:rPr/>
        <w:t>control de los sistemas y aplicaciones que consideren:</w:t>
      </w:r>
    </w:p>
    <w:p>
      <w:pPr>
        <w:pStyle w:val="BodyText"/>
        <w:spacing w:before="5"/>
      </w:pPr>
    </w:p>
    <w:p>
      <w:pPr>
        <w:pStyle w:val="ListParagraph"/>
        <w:numPr>
          <w:ilvl w:val="3"/>
          <w:numId w:val="51"/>
        </w:numPr>
        <w:tabs>
          <w:tab w:pos="822" w:val="left" w:leader="none"/>
        </w:tabs>
        <w:spacing w:line="240" w:lineRule="auto" w:before="0" w:after="0"/>
        <w:ind w:left="822" w:right="0" w:hanging="339"/>
        <w:jc w:val="left"/>
        <w:rPr>
          <w:sz w:val="22"/>
        </w:rPr>
      </w:pPr>
      <w:r>
        <w:rPr>
          <w:sz w:val="22"/>
        </w:rPr>
        <w:t>Evaluación</w:t>
      </w:r>
      <w:r>
        <w:rPr>
          <w:spacing w:val="-6"/>
          <w:sz w:val="22"/>
        </w:rPr>
        <w:t> </w:t>
      </w:r>
      <w:r>
        <w:rPr>
          <w:sz w:val="22"/>
        </w:rPr>
        <w:t>y</w:t>
      </w:r>
      <w:r>
        <w:rPr>
          <w:spacing w:val="-9"/>
          <w:sz w:val="22"/>
        </w:rPr>
        <w:t> </w:t>
      </w:r>
      <w:r>
        <w:rPr>
          <w:sz w:val="22"/>
        </w:rPr>
        <w:t>actualización</w:t>
      </w:r>
      <w:r>
        <w:rPr>
          <w:spacing w:val="-2"/>
          <w:sz w:val="22"/>
        </w:rPr>
        <w:t> </w:t>
      </w:r>
      <w:r>
        <w:rPr>
          <w:sz w:val="22"/>
        </w:rPr>
        <w:t>de</w:t>
      </w:r>
      <w:r>
        <w:rPr>
          <w:spacing w:val="-6"/>
          <w:sz w:val="22"/>
        </w:rPr>
        <w:t> </w:t>
      </w:r>
      <w:r>
        <w:rPr>
          <w:sz w:val="22"/>
        </w:rPr>
        <w:t>componentes</w:t>
      </w:r>
      <w:r>
        <w:rPr>
          <w:spacing w:val="-6"/>
          <w:sz w:val="22"/>
        </w:rPr>
        <w:t> </w:t>
      </w:r>
      <w:r>
        <w:rPr>
          <w:sz w:val="22"/>
        </w:rPr>
        <w:t>obsoletos</w:t>
      </w:r>
      <w:r>
        <w:rPr>
          <w:spacing w:val="-5"/>
          <w:sz w:val="22"/>
        </w:rPr>
        <w:t> </w:t>
      </w:r>
      <w:r>
        <w:rPr>
          <w:sz w:val="22"/>
        </w:rPr>
        <w:t>propios</w:t>
      </w:r>
      <w:r>
        <w:rPr>
          <w:spacing w:val="-4"/>
          <w:sz w:val="22"/>
        </w:rPr>
        <w:t> </w:t>
      </w:r>
      <w:r>
        <w:rPr>
          <w:sz w:val="22"/>
        </w:rPr>
        <w:t>y</w:t>
      </w:r>
      <w:r>
        <w:rPr>
          <w:spacing w:val="-9"/>
          <w:sz w:val="22"/>
        </w:rPr>
        <w:t> </w:t>
      </w:r>
      <w:r>
        <w:rPr>
          <w:sz w:val="22"/>
        </w:rPr>
        <w:t>de</w:t>
      </w:r>
      <w:r>
        <w:rPr>
          <w:spacing w:val="-5"/>
          <w:sz w:val="22"/>
        </w:rPr>
        <w:t> </w:t>
      </w:r>
      <w:r>
        <w:rPr>
          <w:sz w:val="22"/>
        </w:rPr>
        <w:t>terceras</w:t>
      </w:r>
      <w:r>
        <w:rPr>
          <w:spacing w:val="-6"/>
          <w:sz w:val="22"/>
        </w:rPr>
        <w:t> </w:t>
      </w:r>
      <w:r>
        <w:rPr>
          <w:spacing w:val="-2"/>
          <w:sz w:val="22"/>
        </w:rPr>
        <w:t>partes.</w:t>
      </w:r>
    </w:p>
    <w:p>
      <w:pPr>
        <w:pStyle w:val="ListParagraph"/>
        <w:numPr>
          <w:ilvl w:val="3"/>
          <w:numId w:val="51"/>
        </w:numPr>
        <w:tabs>
          <w:tab w:pos="822" w:val="left" w:leader="none"/>
        </w:tabs>
        <w:spacing w:line="240" w:lineRule="auto" w:before="33" w:after="0"/>
        <w:ind w:left="822" w:right="0" w:hanging="339"/>
        <w:jc w:val="left"/>
        <w:rPr>
          <w:sz w:val="22"/>
        </w:rPr>
      </w:pPr>
      <w:r>
        <w:rPr>
          <w:sz w:val="22"/>
        </w:rPr>
        <w:t>Cambios</w:t>
      </w:r>
      <w:r>
        <w:rPr>
          <w:spacing w:val="-5"/>
          <w:sz w:val="22"/>
        </w:rPr>
        <w:t> </w:t>
      </w:r>
      <w:r>
        <w:rPr>
          <w:sz w:val="22"/>
        </w:rPr>
        <w:t>en</w:t>
      </w:r>
      <w:r>
        <w:rPr>
          <w:spacing w:val="-4"/>
          <w:sz w:val="22"/>
        </w:rPr>
        <w:t> </w:t>
      </w:r>
      <w:r>
        <w:rPr>
          <w:sz w:val="22"/>
        </w:rPr>
        <w:t>los</w:t>
      </w:r>
      <w:r>
        <w:rPr>
          <w:spacing w:val="-4"/>
          <w:sz w:val="22"/>
        </w:rPr>
        <w:t> </w:t>
      </w:r>
      <w:r>
        <w:rPr>
          <w:sz w:val="22"/>
        </w:rPr>
        <w:t>servicios</w:t>
      </w:r>
      <w:r>
        <w:rPr>
          <w:spacing w:val="-2"/>
          <w:sz w:val="22"/>
        </w:rPr>
        <w:t> </w:t>
      </w:r>
      <w:r>
        <w:rPr>
          <w:sz w:val="22"/>
        </w:rPr>
        <w:t>de</w:t>
      </w:r>
      <w:r>
        <w:rPr>
          <w:spacing w:val="-6"/>
          <w:sz w:val="22"/>
        </w:rPr>
        <w:t> </w:t>
      </w:r>
      <w:r>
        <w:rPr>
          <w:sz w:val="22"/>
        </w:rPr>
        <w:t>terceras</w:t>
      </w:r>
      <w:r>
        <w:rPr>
          <w:spacing w:val="-2"/>
          <w:sz w:val="22"/>
        </w:rPr>
        <w:t> </w:t>
      </w:r>
      <w:r>
        <w:rPr>
          <w:sz w:val="22"/>
        </w:rPr>
        <w:t>partes</w:t>
      </w:r>
      <w:r>
        <w:rPr>
          <w:spacing w:val="-5"/>
          <w:sz w:val="22"/>
        </w:rPr>
        <w:t> </w:t>
      </w:r>
      <w:r>
        <w:rPr>
          <w:sz w:val="22"/>
        </w:rPr>
        <w:t>consumidos</w:t>
      </w:r>
      <w:r>
        <w:rPr>
          <w:spacing w:val="-4"/>
          <w:sz w:val="22"/>
        </w:rPr>
        <w:t> </w:t>
      </w:r>
      <w:r>
        <w:rPr>
          <w:sz w:val="22"/>
        </w:rPr>
        <w:t>por</w:t>
      </w:r>
      <w:r>
        <w:rPr>
          <w:spacing w:val="-5"/>
          <w:sz w:val="22"/>
        </w:rPr>
        <w:t> </w:t>
      </w:r>
      <w:r>
        <w:rPr>
          <w:sz w:val="22"/>
        </w:rPr>
        <w:t>los</w:t>
      </w:r>
      <w:r>
        <w:rPr>
          <w:spacing w:val="-4"/>
          <w:sz w:val="22"/>
        </w:rPr>
        <w:t> </w:t>
      </w:r>
      <w:r>
        <w:rPr>
          <w:sz w:val="22"/>
        </w:rPr>
        <w:t>sistemas</w:t>
      </w:r>
      <w:r>
        <w:rPr>
          <w:spacing w:val="-4"/>
          <w:sz w:val="22"/>
        </w:rPr>
        <w:t> </w:t>
      </w:r>
      <w:r>
        <w:rPr>
          <w:sz w:val="22"/>
        </w:rPr>
        <w:t>de</w:t>
      </w:r>
      <w:r>
        <w:rPr>
          <w:spacing w:val="-6"/>
          <w:sz w:val="22"/>
        </w:rPr>
        <w:t> </w:t>
      </w:r>
      <w:r>
        <w:rPr>
          <w:sz w:val="22"/>
        </w:rPr>
        <w:t>la</w:t>
      </w:r>
      <w:r>
        <w:rPr>
          <w:spacing w:val="-6"/>
          <w:sz w:val="22"/>
        </w:rPr>
        <w:t> </w:t>
      </w:r>
      <w:r>
        <w:rPr>
          <w:spacing w:val="-2"/>
          <w:sz w:val="22"/>
        </w:rPr>
        <w:t>entidad.</w:t>
      </w:r>
    </w:p>
    <w:p>
      <w:pPr>
        <w:pStyle w:val="ListParagraph"/>
        <w:numPr>
          <w:ilvl w:val="3"/>
          <w:numId w:val="51"/>
        </w:numPr>
        <w:tabs>
          <w:tab w:pos="822" w:val="left" w:leader="none"/>
        </w:tabs>
        <w:spacing w:line="240" w:lineRule="auto" w:before="30" w:after="0"/>
        <w:ind w:left="822" w:right="0" w:hanging="339"/>
        <w:jc w:val="left"/>
        <w:rPr>
          <w:sz w:val="22"/>
        </w:rPr>
      </w:pPr>
      <w:r>
        <w:rPr>
          <w:sz w:val="22"/>
        </w:rPr>
        <w:t>Los</w:t>
      </w:r>
      <w:r>
        <w:rPr>
          <w:spacing w:val="-4"/>
          <w:sz w:val="22"/>
        </w:rPr>
        <w:t> </w:t>
      </w:r>
      <w:r>
        <w:rPr>
          <w:sz w:val="22"/>
        </w:rPr>
        <w:t>resultados</w:t>
      </w:r>
      <w:r>
        <w:rPr>
          <w:spacing w:val="-4"/>
          <w:sz w:val="22"/>
        </w:rPr>
        <w:t> </w:t>
      </w:r>
      <w:r>
        <w:rPr>
          <w:sz w:val="22"/>
        </w:rPr>
        <w:t>de</w:t>
      </w:r>
      <w:r>
        <w:rPr>
          <w:spacing w:val="-4"/>
          <w:sz w:val="22"/>
        </w:rPr>
        <w:t> </w:t>
      </w:r>
      <w:r>
        <w:rPr>
          <w:sz w:val="22"/>
        </w:rPr>
        <w:t>la</w:t>
      </w:r>
      <w:r>
        <w:rPr>
          <w:spacing w:val="-4"/>
          <w:sz w:val="22"/>
        </w:rPr>
        <w:t> </w:t>
      </w:r>
      <w:r>
        <w:rPr>
          <w:sz w:val="22"/>
        </w:rPr>
        <w:t>gestión</w:t>
      </w:r>
      <w:r>
        <w:rPr>
          <w:spacing w:val="-6"/>
          <w:sz w:val="22"/>
        </w:rPr>
        <w:t> </w:t>
      </w:r>
      <w:r>
        <w:rPr>
          <w:sz w:val="22"/>
        </w:rPr>
        <w:t>de</w:t>
      </w:r>
      <w:r>
        <w:rPr>
          <w:spacing w:val="-1"/>
          <w:sz w:val="22"/>
        </w:rPr>
        <w:t> </w:t>
      </w:r>
      <w:r>
        <w:rPr>
          <w:spacing w:val="-2"/>
          <w:sz w:val="22"/>
        </w:rPr>
        <w:t>vulnerabilidades.</w:t>
      </w:r>
    </w:p>
    <w:p>
      <w:pPr>
        <w:pStyle w:val="ListParagraph"/>
        <w:numPr>
          <w:ilvl w:val="3"/>
          <w:numId w:val="51"/>
        </w:numPr>
        <w:tabs>
          <w:tab w:pos="822" w:val="left" w:leader="none"/>
          <w:tab w:pos="834" w:val="left" w:leader="none"/>
        </w:tabs>
        <w:spacing w:line="254" w:lineRule="auto" w:before="33" w:after="0"/>
        <w:ind w:left="834" w:right="285" w:hanging="351"/>
        <w:jc w:val="left"/>
        <w:rPr>
          <w:sz w:val="22"/>
        </w:rPr>
      </w:pPr>
      <w:r>
        <w:rPr>
          <w:sz w:val="22"/>
        </w:rPr>
        <w:t>La evolución de los sistemas y aplicaciones que utilizan algoritmos de inteligencia artificial y aprendizaje automático.</w:t>
      </w:r>
    </w:p>
    <w:p>
      <w:pPr>
        <w:pStyle w:val="BodyText"/>
        <w:spacing w:before="233"/>
      </w:pPr>
    </w:p>
    <w:p>
      <w:pPr>
        <w:pStyle w:val="ListParagraph"/>
        <w:numPr>
          <w:ilvl w:val="2"/>
          <w:numId w:val="51"/>
        </w:numPr>
        <w:tabs>
          <w:tab w:pos="719" w:val="left" w:leader="none"/>
        </w:tabs>
        <w:spacing w:line="240" w:lineRule="auto" w:before="0" w:after="0"/>
        <w:ind w:left="719" w:right="0" w:hanging="605"/>
        <w:jc w:val="left"/>
        <w:rPr>
          <w:sz w:val="22"/>
        </w:rPr>
      </w:pPr>
      <w:r>
        <w:rPr>
          <w:sz w:val="22"/>
        </w:rPr>
        <w:t>Aseguramiento</w:t>
      </w:r>
      <w:r>
        <w:rPr>
          <w:spacing w:val="-5"/>
          <w:sz w:val="22"/>
        </w:rPr>
        <w:t> </w:t>
      </w:r>
      <w:r>
        <w:rPr>
          <w:sz w:val="22"/>
        </w:rPr>
        <w:t>de</w:t>
      </w:r>
      <w:r>
        <w:rPr>
          <w:spacing w:val="-6"/>
          <w:sz w:val="22"/>
        </w:rPr>
        <w:t> </w:t>
      </w:r>
      <w:r>
        <w:rPr>
          <w:sz w:val="22"/>
        </w:rPr>
        <w:t>la</w:t>
      </w:r>
      <w:r>
        <w:rPr>
          <w:spacing w:val="-4"/>
          <w:sz w:val="22"/>
        </w:rPr>
        <w:t> </w:t>
      </w:r>
      <w:r>
        <w:rPr>
          <w:spacing w:val="-2"/>
          <w:sz w:val="22"/>
        </w:rPr>
        <w:t>calidad</w:t>
      </w:r>
    </w:p>
    <w:p>
      <w:pPr>
        <w:pStyle w:val="BodyText"/>
        <w:spacing w:line="256" w:lineRule="auto" w:before="236"/>
        <w:ind w:left="114" w:right="283"/>
        <w:jc w:val="both"/>
      </w:pPr>
      <w:r>
        <w:rPr/>
        <w:t>Las entidades deberán definir un proceso con el objetivo de que el software cumpla con los están-dares de calidad y seguridad, las buenas prácticas, y el marco legal y normativo. Los roles y res-ponsabilidades relativos al aseguramiento de la calidad deberán ser</w:t>
      </w:r>
      <w:r>
        <w:rPr>
          <w:spacing w:val="-1"/>
        </w:rPr>
        <w:t> </w:t>
      </w:r>
      <w:r>
        <w:rPr/>
        <w:t>independientes de las áreas de desarrollo y prueba.</w:t>
      </w:r>
    </w:p>
    <w:p>
      <w:pPr>
        <w:pStyle w:val="BodyText"/>
        <w:spacing w:line="256" w:lineRule="auto" w:before="238"/>
        <w:ind w:left="114" w:right="282"/>
        <w:jc w:val="both"/>
      </w:pPr>
      <w:r>
        <w:rPr/>
        <w:t>Este proceso deberá incluir, como mínimo, normas y procedimientos vinculados con la revisión e inspección de:</w:t>
      </w:r>
    </w:p>
    <w:p>
      <w:pPr>
        <w:pStyle w:val="BodyText"/>
      </w:pPr>
    </w:p>
    <w:p>
      <w:pPr>
        <w:pStyle w:val="ListParagraph"/>
        <w:numPr>
          <w:ilvl w:val="3"/>
          <w:numId w:val="51"/>
        </w:numPr>
        <w:tabs>
          <w:tab w:pos="822" w:val="left" w:leader="none"/>
        </w:tabs>
        <w:spacing w:line="240" w:lineRule="auto" w:before="0" w:after="0"/>
        <w:ind w:left="822" w:right="0" w:hanging="339"/>
        <w:jc w:val="left"/>
        <w:rPr>
          <w:sz w:val="22"/>
        </w:rPr>
      </w:pPr>
      <w:r>
        <w:rPr>
          <w:sz w:val="22"/>
        </w:rPr>
        <w:t>El</w:t>
      </w:r>
      <w:r>
        <w:rPr>
          <w:spacing w:val="-4"/>
          <w:sz w:val="22"/>
        </w:rPr>
        <w:t> </w:t>
      </w:r>
      <w:r>
        <w:rPr>
          <w:sz w:val="22"/>
        </w:rPr>
        <w:t>cumplimiento</w:t>
      </w:r>
      <w:r>
        <w:rPr>
          <w:spacing w:val="-7"/>
          <w:sz w:val="22"/>
        </w:rPr>
        <w:t> </w:t>
      </w:r>
      <w:r>
        <w:rPr>
          <w:sz w:val="22"/>
        </w:rPr>
        <w:t>de</w:t>
      </w:r>
      <w:r>
        <w:rPr>
          <w:spacing w:val="-6"/>
          <w:sz w:val="22"/>
        </w:rPr>
        <w:t> </w:t>
      </w:r>
      <w:r>
        <w:rPr>
          <w:sz w:val="22"/>
        </w:rPr>
        <w:t>los</w:t>
      </w:r>
      <w:r>
        <w:rPr>
          <w:spacing w:val="-5"/>
          <w:sz w:val="22"/>
        </w:rPr>
        <w:t> </w:t>
      </w:r>
      <w:r>
        <w:rPr>
          <w:sz w:val="22"/>
        </w:rPr>
        <w:t>procedimientos</w:t>
      </w:r>
      <w:r>
        <w:rPr>
          <w:spacing w:val="-5"/>
          <w:sz w:val="22"/>
        </w:rPr>
        <w:t> </w:t>
      </w:r>
      <w:r>
        <w:rPr>
          <w:sz w:val="22"/>
        </w:rPr>
        <w:t>y</w:t>
      </w:r>
      <w:r>
        <w:rPr>
          <w:spacing w:val="-7"/>
          <w:sz w:val="22"/>
        </w:rPr>
        <w:t> </w:t>
      </w:r>
      <w:r>
        <w:rPr>
          <w:sz w:val="22"/>
        </w:rPr>
        <w:t>la</w:t>
      </w:r>
      <w:r>
        <w:rPr>
          <w:spacing w:val="-2"/>
          <w:sz w:val="22"/>
        </w:rPr>
        <w:t> </w:t>
      </w:r>
      <w:r>
        <w:rPr>
          <w:sz w:val="22"/>
        </w:rPr>
        <w:t>aplicación</w:t>
      </w:r>
      <w:r>
        <w:rPr>
          <w:spacing w:val="-5"/>
          <w:sz w:val="22"/>
        </w:rPr>
        <w:t> </w:t>
      </w:r>
      <w:r>
        <w:rPr>
          <w:sz w:val="22"/>
        </w:rPr>
        <w:t>de</w:t>
      </w:r>
      <w:r>
        <w:rPr>
          <w:spacing w:val="-6"/>
          <w:sz w:val="22"/>
        </w:rPr>
        <w:t> </w:t>
      </w:r>
      <w:r>
        <w:rPr>
          <w:sz w:val="22"/>
        </w:rPr>
        <w:t>las</w:t>
      </w:r>
      <w:r>
        <w:rPr>
          <w:spacing w:val="-5"/>
          <w:sz w:val="22"/>
        </w:rPr>
        <w:t> </w:t>
      </w:r>
      <w:r>
        <w:rPr>
          <w:sz w:val="22"/>
        </w:rPr>
        <w:t>metodologías</w:t>
      </w:r>
      <w:r>
        <w:rPr>
          <w:spacing w:val="-5"/>
          <w:sz w:val="22"/>
        </w:rPr>
        <w:t> </w:t>
      </w:r>
      <w:r>
        <w:rPr>
          <w:spacing w:val="-2"/>
          <w:sz w:val="22"/>
        </w:rPr>
        <w:t>definidas.</w:t>
      </w:r>
    </w:p>
    <w:p>
      <w:pPr>
        <w:pStyle w:val="ListParagraph"/>
        <w:numPr>
          <w:ilvl w:val="3"/>
          <w:numId w:val="51"/>
        </w:numPr>
        <w:tabs>
          <w:tab w:pos="822" w:val="left" w:leader="none"/>
        </w:tabs>
        <w:spacing w:line="240" w:lineRule="auto" w:before="32" w:after="0"/>
        <w:ind w:left="822" w:right="0" w:hanging="339"/>
        <w:jc w:val="left"/>
        <w:rPr>
          <w:sz w:val="22"/>
        </w:rPr>
      </w:pPr>
      <w:r>
        <w:rPr>
          <w:sz w:val="22"/>
        </w:rPr>
        <w:t>La</w:t>
      </w:r>
      <w:r>
        <w:rPr>
          <w:spacing w:val="-6"/>
          <w:sz w:val="22"/>
        </w:rPr>
        <w:t> </w:t>
      </w:r>
      <w:r>
        <w:rPr>
          <w:sz w:val="22"/>
        </w:rPr>
        <w:t>ejecución</w:t>
      </w:r>
      <w:r>
        <w:rPr>
          <w:spacing w:val="-2"/>
          <w:sz w:val="22"/>
        </w:rPr>
        <w:t> </w:t>
      </w:r>
      <w:r>
        <w:rPr>
          <w:sz w:val="22"/>
        </w:rPr>
        <w:t>de</w:t>
      </w:r>
      <w:r>
        <w:rPr>
          <w:spacing w:val="-3"/>
          <w:sz w:val="22"/>
        </w:rPr>
        <w:t> </w:t>
      </w:r>
      <w:r>
        <w:rPr>
          <w:sz w:val="22"/>
        </w:rPr>
        <w:t>los</w:t>
      </w:r>
      <w:r>
        <w:rPr>
          <w:spacing w:val="-5"/>
          <w:sz w:val="22"/>
        </w:rPr>
        <w:t> </w:t>
      </w:r>
      <w:r>
        <w:rPr>
          <w:sz w:val="22"/>
        </w:rPr>
        <w:t>planes</w:t>
      </w:r>
      <w:r>
        <w:rPr>
          <w:spacing w:val="-6"/>
          <w:sz w:val="22"/>
        </w:rPr>
        <w:t> </w:t>
      </w:r>
      <w:r>
        <w:rPr>
          <w:sz w:val="22"/>
        </w:rPr>
        <w:t>de</w:t>
      </w:r>
      <w:r>
        <w:rPr>
          <w:spacing w:val="-5"/>
          <w:sz w:val="22"/>
        </w:rPr>
        <w:t> </w:t>
      </w:r>
      <w:r>
        <w:rPr>
          <w:sz w:val="22"/>
        </w:rPr>
        <w:t>prueba</w:t>
      </w:r>
      <w:r>
        <w:rPr>
          <w:spacing w:val="-5"/>
          <w:sz w:val="22"/>
        </w:rPr>
        <w:t> </w:t>
      </w:r>
      <w:r>
        <w:rPr>
          <w:spacing w:val="-2"/>
          <w:sz w:val="22"/>
        </w:rPr>
        <w:t>definidos.</w:t>
      </w:r>
    </w:p>
    <w:p>
      <w:pPr>
        <w:pStyle w:val="ListParagraph"/>
        <w:numPr>
          <w:ilvl w:val="3"/>
          <w:numId w:val="51"/>
        </w:numPr>
        <w:tabs>
          <w:tab w:pos="822" w:val="left" w:leader="none"/>
          <w:tab w:pos="834" w:val="left" w:leader="none"/>
        </w:tabs>
        <w:spacing w:line="254" w:lineRule="auto" w:before="33" w:after="0"/>
        <w:ind w:left="834" w:right="285" w:hanging="351"/>
        <w:jc w:val="left"/>
        <w:rPr>
          <w:sz w:val="22"/>
        </w:rPr>
      </w:pPr>
      <w:r>
        <w:rPr>
          <w:sz w:val="22"/>
        </w:rPr>
        <w:t>La</w:t>
      </w:r>
      <w:r>
        <w:rPr>
          <w:spacing w:val="21"/>
          <w:sz w:val="22"/>
        </w:rPr>
        <w:t> </w:t>
      </w:r>
      <w:r>
        <w:rPr>
          <w:sz w:val="22"/>
        </w:rPr>
        <w:t>capacitación</w:t>
      </w:r>
      <w:r>
        <w:rPr>
          <w:spacing w:val="21"/>
          <w:sz w:val="22"/>
        </w:rPr>
        <w:t> </w:t>
      </w:r>
      <w:r>
        <w:rPr>
          <w:sz w:val="22"/>
        </w:rPr>
        <w:t>de</w:t>
      </w:r>
      <w:r>
        <w:rPr>
          <w:spacing w:val="21"/>
          <w:sz w:val="22"/>
        </w:rPr>
        <w:t> </w:t>
      </w:r>
      <w:r>
        <w:rPr>
          <w:sz w:val="22"/>
        </w:rPr>
        <w:t>los</w:t>
      </w:r>
      <w:r>
        <w:rPr>
          <w:spacing w:val="23"/>
          <w:sz w:val="22"/>
        </w:rPr>
        <w:t> </w:t>
      </w:r>
      <w:r>
        <w:rPr>
          <w:sz w:val="22"/>
        </w:rPr>
        <w:t>integrantes</w:t>
      </w:r>
      <w:r>
        <w:rPr>
          <w:spacing w:val="21"/>
          <w:sz w:val="22"/>
        </w:rPr>
        <w:t> </w:t>
      </w:r>
      <w:r>
        <w:rPr>
          <w:sz w:val="22"/>
        </w:rPr>
        <w:t>de</w:t>
      </w:r>
      <w:r>
        <w:rPr>
          <w:spacing w:val="19"/>
          <w:sz w:val="22"/>
        </w:rPr>
        <w:t> </w:t>
      </w:r>
      <w:r>
        <w:rPr>
          <w:sz w:val="22"/>
        </w:rPr>
        <w:t>los</w:t>
      </w:r>
      <w:r>
        <w:rPr>
          <w:spacing w:val="21"/>
          <w:sz w:val="22"/>
        </w:rPr>
        <w:t> </w:t>
      </w:r>
      <w:r>
        <w:rPr>
          <w:sz w:val="22"/>
        </w:rPr>
        <w:t>equipos</w:t>
      </w:r>
      <w:r>
        <w:rPr>
          <w:spacing w:val="25"/>
          <w:sz w:val="22"/>
        </w:rPr>
        <w:t> </w:t>
      </w:r>
      <w:r>
        <w:rPr>
          <w:sz w:val="22"/>
        </w:rPr>
        <w:t>en</w:t>
      </w:r>
      <w:r>
        <w:rPr>
          <w:spacing w:val="21"/>
          <w:sz w:val="22"/>
        </w:rPr>
        <w:t> </w:t>
      </w:r>
      <w:r>
        <w:rPr>
          <w:sz w:val="22"/>
        </w:rPr>
        <w:t>función</w:t>
      </w:r>
      <w:r>
        <w:rPr>
          <w:spacing w:val="24"/>
          <w:sz w:val="22"/>
        </w:rPr>
        <w:t> </w:t>
      </w:r>
      <w:r>
        <w:rPr>
          <w:sz w:val="22"/>
        </w:rPr>
        <w:t>de</w:t>
      </w:r>
      <w:r>
        <w:rPr>
          <w:spacing w:val="21"/>
          <w:sz w:val="22"/>
        </w:rPr>
        <w:t> </w:t>
      </w:r>
      <w:r>
        <w:rPr>
          <w:sz w:val="22"/>
        </w:rPr>
        <w:t>las</w:t>
      </w:r>
      <w:r>
        <w:rPr>
          <w:spacing w:val="21"/>
          <w:sz w:val="22"/>
        </w:rPr>
        <w:t> </w:t>
      </w:r>
      <w:r>
        <w:rPr>
          <w:sz w:val="22"/>
        </w:rPr>
        <w:t>herramientas,</w:t>
      </w:r>
      <w:r>
        <w:rPr>
          <w:spacing w:val="19"/>
          <w:sz w:val="22"/>
        </w:rPr>
        <w:t> </w:t>
      </w:r>
      <w:r>
        <w:rPr>
          <w:sz w:val="22"/>
        </w:rPr>
        <w:t>tecnolo-gías y de aspectos de seguridad.</w:t>
      </w:r>
    </w:p>
    <w:p>
      <w:pPr>
        <w:pStyle w:val="BodyText"/>
        <w:spacing w:line="256" w:lineRule="auto" w:before="241"/>
        <w:ind w:left="114" w:right="280"/>
        <w:jc w:val="both"/>
      </w:pPr>
      <w:r>
        <w:rPr/>
        <w:t>Además, se deberán establecer métricas e indicadores que permitan evaluar la gestión del software y las actividades de seguimiento respecto de los umbrales definidos.</w:t>
      </w:r>
    </w:p>
    <w:p>
      <w:pPr>
        <w:pStyle w:val="BodyText"/>
        <w:spacing w:line="256" w:lineRule="auto" w:before="239"/>
        <w:ind w:left="114" w:right="280"/>
        <w:jc w:val="both"/>
      </w:pPr>
      <w:r>
        <w:rPr/>
        <w:t>Las</w:t>
      </w:r>
      <w:r>
        <w:rPr>
          <w:spacing w:val="-1"/>
        </w:rPr>
        <w:t> </w:t>
      </w:r>
      <w:r>
        <w:rPr/>
        <w:t>entidades</w:t>
      </w:r>
      <w:r>
        <w:rPr>
          <w:spacing w:val="-1"/>
        </w:rPr>
        <w:t> </w:t>
      </w:r>
      <w:r>
        <w:rPr/>
        <w:t>deberán considerar</w:t>
      </w:r>
      <w:r>
        <w:rPr>
          <w:spacing w:val="-2"/>
        </w:rPr>
        <w:t> </w:t>
      </w:r>
      <w:r>
        <w:rPr/>
        <w:t>los</w:t>
      </w:r>
      <w:r>
        <w:rPr>
          <w:spacing w:val="-1"/>
        </w:rPr>
        <w:t> </w:t>
      </w:r>
      <w:r>
        <w:rPr/>
        <w:t>resultados</w:t>
      </w:r>
      <w:r>
        <w:rPr>
          <w:spacing w:val="-1"/>
        </w:rPr>
        <w:t> </w:t>
      </w:r>
      <w:r>
        <w:rPr/>
        <w:t>del</w:t>
      </w:r>
      <w:r>
        <w:rPr>
          <w:spacing w:val="-2"/>
        </w:rPr>
        <w:t> </w:t>
      </w:r>
      <w:r>
        <w:rPr/>
        <w:t>proceso de</w:t>
      </w:r>
      <w:r>
        <w:rPr>
          <w:spacing w:val="-3"/>
        </w:rPr>
        <w:t> </w:t>
      </w:r>
      <w:r>
        <w:rPr/>
        <w:t>aseguramiento de</w:t>
      </w:r>
      <w:r>
        <w:rPr>
          <w:spacing w:val="-3"/>
        </w:rPr>
        <w:t> </w:t>
      </w:r>
      <w:r>
        <w:rPr/>
        <w:t>la</w:t>
      </w:r>
      <w:r>
        <w:rPr>
          <w:spacing w:val="-3"/>
        </w:rPr>
        <w:t> </w:t>
      </w:r>
      <w:r>
        <w:rPr/>
        <w:t>calidad</w:t>
      </w:r>
      <w:r>
        <w:rPr>
          <w:spacing w:val="-3"/>
        </w:rPr>
        <w:t> </w:t>
      </w:r>
      <w:r>
        <w:rPr/>
        <w:t>para</w:t>
      </w:r>
      <w:r>
        <w:rPr>
          <w:spacing w:val="-5"/>
        </w:rPr>
        <w:t> </w:t>
      </w:r>
      <w:r>
        <w:rPr/>
        <w:t>la mejora continua del marco de gestión del ciclo de vida de desarrollo, adquisición y mantenimiento</w:t>
      </w:r>
      <w:r>
        <w:rPr>
          <w:spacing w:val="40"/>
        </w:rPr>
        <w:t> </w:t>
      </w:r>
      <w:r>
        <w:rPr/>
        <w:t>de software.</w:t>
      </w:r>
    </w:p>
    <w:p>
      <w:pPr>
        <w:pStyle w:val="BodyText"/>
        <w:spacing w:after="0" w:line="256" w:lineRule="auto"/>
        <w:jc w:val="both"/>
        <w:sectPr>
          <w:headerReference w:type="default" r:id="rId66"/>
          <w:pgSz w:w="11910" w:h="16840"/>
          <w:pgMar w:header="569" w:footer="0" w:top="1620" w:bottom="280" w:left="1417" w:right="283"/>
        </w:sectPr>
      </w:pPr>
    </w:p>
    <w:p>
      <w:pPr>
        <w:pStyle w:val="BodyText"/>
      </w:pPr>
    </w:p>
    <w:p>
      <w:pPr>
        <w:pStyle w:val="BodyText"/>
        <w:spacing w:before="132"/>
      </w:pPr>
    </w:p>
    <w:p>
      <w:pPr>
        <w:pStyle w:val="BodyText"/>
        <w:ind w:left="114"/>
        <w:jc w:val="both"/>
      </w:pPr>
      <w:r>
        <w:rPr/>
        <w:t>Sección</w:t>
      </w:r>
      <w:r>
        <w:rPr>
          <w:spacing w:val="-5"/>
        </w:rPr>
        <w:t> </w:t>
      </w:r>
      <w:r>
        <w:rPr/>
        <w:t>10.</w:t>
      </w:r>
      <w:r>
        <w:rPr>
          <w:spacing w:val="-6"/>
        </w:rPr>
        <w:t> </w:t>
      </w:r>
      <w:r>
        <w:rPr/>
        <w:t>Gestión</w:t>
      </w:r>
      <w:r>
        <w:rPr>
          <w:spacing w:val="-5"/>
        </w:rPr>
        <w:t> </w:t>
      </w:r>
      <w:r>
        <w:rPr/>
        <w:t>de</w:t>
      </w:r>
      <w:r>
        <w:rPr>
          <w:spacing w:val="-6"/>
        </w:rPr>
        <w:t> </w:t>
      </w:r>
      <w:r>
        <w:rPr/>
        <w:t>la</w:t>
      </w:r>
      <w:r>
        <w:rPr>
          <w:spacing w:val="-2"/>
        </w:rPr>
        <w:t> </w:t>
      </w:r>
      <w:r>
        <w:rPr/>
        <w:t>relación</w:t>
      </w:r>
      <w:r>
        <w:rPr>
          <w:spacing w:val="-4"/>
        </w:rPr>
        <w:t> </w:t>
      </w:r>
      <w:r>
        <w:rPr/>
        <w:t>con</w:t>
      </w:r>
      <w:r>
        <w:rPr>
          <w:spacing w:val="-7"/>
        </w:rPr>
        <w:t> </w:t>
      </w:r>
      <w:r>
        <w:rPr/>
        <w:t>terceras</w:t>
      </w:r>
      <w:r>
        <w:rPr>
          <w:spacing w:val="-2"/>
        </w:rPr>
        <w:t> partes</w:t>
      </w:r>
    </w:p>
    <w:p>
      <w:pPr>
        <w:pStyle w:val="BodyText"/>
        <w:spacing w:before="242"/>
        <w:ind w:left="114" w:right="335"/>
        <w:jc w:val="both"/>
      </w:pPr>
      <w:r>
        <w:rPr/>
        <mc:AlternateContent>
          <mc:Choice Requires="wps">
            <w:drawing>
              <wp:anchor distT="0" distB="0" distL="0" distR="0" allowOverlap="1" layoutInCell="1" locked="0" behindDoc="1" simplePos="0" relativeHeight="484520448">
                <wp:simplePos x="0" y="0"/>
                <wp:positionH relativeFrom="page">
                  <wp:posOffset>1990344</wp:posOffset>
                </wp:positionH>
                <wp:positionV relativeFrom="paragraph">
                  <wp:posOffset>502579</wp:posOffset>
                </wp:positionV>
                <wp:extent cx="3209925" cy="129539"/>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3209925" cy="129539"/>
                          <a:chExt cx="3209925" cy="129539"/>
                        </a:xfrm>
                      </wpg:grpSpPr>
                      <pic:pic>
                        <pic:nvPicPr>
                          <pic:cNvPr id="110" name="Image 110"/>
                          <pic:cNvPicPr/>
                        </pic:nvPicPr>
                        <pic:blipFill>
                          <a:blip r:embed="rId68" cstate="print"/>
                          <a:stretch>
                            <a:fillRect/>
                          </a:stretch>
                        </pic:blipFill>
                        <pic:spPr>
                          <a:xfrm>
                            <a:off x="0" y="0"/>
                            <a:ext cx="925067" cy="103632"/>
                          </a:xfrm>
                          <a:prstGeom prst="rect">
                            <a:avLst/>
                          </a:prstGeom>
                        </pic:spPr>
                      </pic:pic>
                      <pic:pic>
                        <pic:nvPicPr>
                          <pic:cNvPr id="111" name="Image 111"/>
                          <pic:cNvPicPr/>
                        </pic:nvPicPr>
                        <pic:blipFill>
                          <a:blip r:embed="rId69" cstate="print"/>
                          <a:stretch>
                            <a:fillRect/>
                          </a:stretch>
                        </pic:blipFill>
                        <pic:spPr>
                          <a:xfrm>
                            <a:off x="940307" y="0"/>
                            <a:ext cx="2237232" cy="129540"/>
                          </a:xfrm>
                          <a:prstGeom prst="rect">
                            <a:avLst/>
                          </a:prstGeom>
                        </pic:spPr>
                      </pic:pic>
                      <wps:wsp>
                        <wps:cNvPr id="112" name="Graphic 112"/>
                        <wps:cNvSpPr/>
                        <wps:spPr>
                          <a:xfrm>
                            <a:off x="3195827" y="86868"/>
                            <a:ext cx="13970" cy="15240"/>
                          </a:xfrm>
                          <a:custGeom>
                            <a:avLst/>
                            <a:gdLst/>
                            <a:ahLst/>
                            <a:cxnLst/>
                            <a:rect l="l" t="t" r="r" b="b"/>
                            <a:pathLst>
                              <a:path w="13970" h="15240">
                                <a:moveTo>
                                  <a:pt x="13716" y="15239"/>
                                </a:moveTo>
                                <a:lnTo>
                                  <a:pt x="0" y="15239"/>
                                </a:lnTo>
                                <a:lnTo>
                                  <a:pt x="0" y="0"/>
                                </a:lnTo>
                                <a:lnTo>
                                  <a:pt x="13716" y="0"/>
                                </a:lnTo>
                                <a:lnTo>
                                  <a:pt x="13716" y="152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6.720001pt;margin-top:39.573215pt;width:252.75pt;height:10.2pt;mso-position-horizontal-relative:page;mso-position-vertical-relative:paragraph;z-index:-18796032" id="docshapegroup68" coordorigin="3134,791" coordsize="5055,204">
                <v:shape style="position:absolute;left:3134;top:791;width:1457;height:164" type="#_x0000_t75" id="docshape69" stroked="false">
                  <v:imagedata r:id="rId68" o:title=""/>
                </v:shape>
                <v:shape style="position:absolute;left:4615;top:791;width:3524;height:204" type="#_x0000_t75" id="docshape70" stroked="false">
                  <v:imagedata r:id="rId69" o:title=""/>
                </v:shape>
                <v:rect style="position:absolute;left:8167;top:928;width:22;height:24" id="docshape71" filled="true" fillcolor="#000000" stroked="false">
                  <v:fill type="solid"/>
                </v:rect>
                <w10:wrap type="none"/>
              </v:group>
            </w:pict>
          </mc:Fallback>
        </mc:AlternateContent>
      </w:r>
      <w:r>
        <w:rPr/>
        <w:t>Las entidades podrán</w:t>
      </w:r>
      <w:r>
        <w:rPr>
          <w:spacing w:val="-1"/>
        </w:rPr>
        <w:t> </w:t>
      </w:r>
      <w:r>
        <w:rPr/>
        <w:t>delegar</w:t>
      </w:r>
      <w:r>
        <w:rPr>
          <w:spacing w:val="-1"/>
        </w:rPr>
        <w:t> </w:t>
      </w:r>
      <w:r>
        <w:rPr/>
        <w:t>en terceras partes procesos,</w:t>
      </w:r>
      <w:r>
        <w:rPr>
          <w:spacing w:val="-2"/>
        </w:rPr>
        <w:t> </w:t>
      </w:r>
      <w:r>
        <w:rPr/>
        <w:t>servicios y/o actividades vinculadas con los procesos de tecnología y seguridad de la información, de acuerdo con las disposiciones de la sección 2 del Te</w:t>
      </w:r>
    </w:p>
    <w:p>
      <w:pPr>
        <w:pStyle w:val="BodyText"/>
        <w:spacing w:before="237"/>
        <w:ind w:left="114"/>
      </w:pPr>
      <w:r>
        <w:rPr/>
        <w:t>No</w:t>
      </w:r>
      <w:r>
        <w:rPr>
          <w:spacing w:val="-7"/>
        </w:rPr>
        <w:t> </w:t>
      </w:r>
      <w:r>
        <w:rPr/>
        <w:t>se</w:t>
      </w:r>
      <w:r>
        <w:rPr>
          <w:spacing w:val="-6"/>
        </w:rPr>
        <w:t> </w:t>
      </w:r>
      <w:r>
        <w:rPr/>
        <w:t>encuentran</w:t>
      </w:r>
      <w:r>
        <w:rPr>
          <w:spacing w:val="-4"/>
        </w:rPr>
        <w:t> </w:t>
      </w:r>
      <w:r>
        <w:rPr/>
        <w:t>alcanzados</w:t>
      </w:r>
      <w:r>
        <w:rPr>
          <w:spacing w:val="-5"/>
        </w:rPr>
        <w:t> </w:t>
      </w:r>
      <w:r>
        <w:rPr/>
        <w:t>por</w:t>
      </w:r>
      <w:r>
        <w:rPr>
          <w:spacing w:val="-7"/>
        </w:rPr>
        <w:t> </w:t>
      </w:r>
      <w:r>
        <w:rPr/>
        <w:t>los</w:t>
      </w:r>
      <w:r>
        <w:rPr>
          <w:spacing w:val="-4"/>
        </w:rPr>
        <w:t> </w:t>
      </w:r>
      <w:r>
        <w:rPr/>
        <w:t>requisitos</w:t>
      </w:r>
      <w:r>
        <w:rPr>
          <w:spacing w:val="-5"/>
        </w:rPr>
        <w:t> </w:t>
      </w:r>
      <w:r>
        <w:rPr/>
        <w:t>de</w:t>
      </w:r>
      <w:r>
        <w:rPr>
          <w:spacing w:val="-1"/>
        </w:rPr>
        <w:t> </w:t>
      </w:r>
      <w:r>
        <w:rPr/>
        <w:t>esta</w:t>
      </w:r>
      <w:r>
        <w:rPr>
          <w:spacing w:val="-5"/>
        </w:rPr>
        <w:t> </w:t>
      </w:r>
      <w:r>
        <w:rPr>
          <w:spacing w:val="-2"/>
        </w:rPr>
        <w:t>sección:</w:t>
      </w:r>
    </w:p>
    <w:p>
      <w:pPr>
        <w:pStyle w:val="BodyText"/>
        <w:spacing w:before="5"/>
      </w:pPr>
    </w:p>
    <w:p>
      <w:pPr>
        <w:pStyle w:val="ListParagraph"/>
        <w:numPr>
          <w:ilvl w:val="3"/>
          <w:numId w:val="51"/>
        </w:numPr>
        <w:tabs>
          <w:tab w:pos="822" w:val="left" w:leader="none"/>
        </w:tabs>
        <w:spacing w:line="240" w:lineRule="auto" w:before="0" w:after="0"/>
        <w:ind w:left="822" w:right="0" w:hanging="339"/>
        <w:jc w:val="left"/>
        <w:rPr>
          <w:sz w:val="22"/>
        </w:rPr>
      </w:pPr>
      <w:r>
        <w:rPr>
          <w:sz w:val="22"/>
        </w:rPr>
        <w:t>Los</w:t>
      </w:r>
      <w:r>
        <w:rPr>
          <w:spacing w:val="-6"/>
          <w:sz w:val="22"/>
        </w:rPr>
        <w:t> </w:t>
      </w:r>
      <w:r>
        <w:rPr>
          <w:sz w:val="22"/>
        </w:rPr>
        <w:t>servicios</w:t>
      </w:r>
      <w:r>
        <w:rPr>
          <w:spacing w:val="-5"/>
          <w:sz w:val="22"/>
        </w:rPr>
        <w:t> </w:t>
      </w:r>
      <w:r>
        <w:rPr>
          <w:sz w:val="22"/>
        </w:rPr>
        <w:t>que</w:t>
      </w:r>
      <w:r>
        <w:rPr>
          <w:spacing w:val="-5"/>
          <w:sz w:val="22"/>
        </w:rPr>
        <w:t> </w:t>
      </w:r>
      <w:r>
        <w:rPr>
          <w:sz w:val="22"/>
        </w:rPr>
        <w:t>brindan</w:t>
      </w:r>
      <w:r>
        <w:rPr>
          <w:spacing w:val="-6"/>
          <w:sz w:val="22"/>
        </w:rPr>
        <w:t> </w:t>
      </w:r>
      <w:r>
        <w:rPr>
          <w:sz w:val="22"/>
        </w:rPr>
        <w:t>información</w:t>
      </w:r>
      <w:r>
        <w:rPr>
          <w:spacing w:val="-5"/>
          <w:sz w:val="22"/>
        </w:rPr>
        <w:t> </w:t>
      </w:r>
      <w:r>
        <w:rPr>
          <w:sz w:val="22"/>
        </w:rPr>
        <w:t>de</w:t>
      </w:r>
      <w:r>
        <w:rPr>
          <w:spacing w:val="-7"/>
          <w:sz w:val="22"/>
        </w:rPr>
        <w:t> </w:t>
      </w:r>
      <w:r>
        <w:rPr>
          <w:sz w:val="22"/>
        </w:rPr>
        <w:t>manera</w:t>
      </w:r>
      <w:r>
        <w:rPr>
          <w:spacing w:val="-7"/>
          <w:sz w:val="22"/>
        </w:rPr>
        <w:t> </w:t>
      </w:r>
      <w:r>
        <w:rPr>
          <w:sz w:val="22"/>
        </w:rPr>
        <w:t>general</w:t>
      </w:r>
      <w:r>
        <w:rPr>
          <w:spacing w:val="-6"/>
          <w:sz w:val="22"/>
        </w:rPr>
        <w:t> </w:t>
      </w:r>
      <w:r>
        <w:rPr>
          <w:sz w:val="22"/>
        </w:rPr>
        <w:t>sobre</w:t>
      </w:r>
      <w:r>
        <w:rPr>
          <w:spacing w:val="-7"/>
          <w:sz w:val="22"/>
        </w:rPr>
        <w:t> </w:t>
      </w:r>
      <w:r>
        <w:rPr>
          <w:sz w:val="22"/>
        </w:rPr>
        <w:t>los</w:t>
      </w:r>
      <w:r>
        <w:rPr>
          <w:spacing w:val="-1"/>
          <w:sz w:val="22"/>
        </w:rPr>
        <w:t> </w:t>
      </w:r>
      <w:r>
        <w:rPr>
          <w:sz w:val="22"/>
        </w:rPr>
        <w:t>mercados</w:t>
      </w:r>
      <w:r>
        <w:rPr>
          <w:spacing w:val="-5"/>
          <w:sz w:val="22"/>
        </w:rPr>
        <w:t> </w:t>
      </w:r>
      <w:r>
        <w:rPr>
          <w:spacing w:val="-2"/>
          <w:sz w:val="22"/>
        </w:rPr>
        <w:t>financieros.</w:t>
      </w:r>
    </w:p>
    <w:p>
      <w:pPr>
        <w:pStyle w:val="ListParagraph"/>
        <w:numPr>
          <w:ilvl w:val="3"/>
          <w:numId w:val="51"/>
        </w:numPr>
        <w:tabs>
          <w:tab w:pos="822" w:val="left" w:leader="none"/>
        </w:tabs>
        <w:spacing w:line="240" w:lineRule="auto" w:before="13" w:after="0"/>
        <w:ind w:left="822" w:right="0" w:hanging="339"/>
        <w:jc w:val="left"/>
        <w:rPr>
          <w:sz w:val="22"/>
        </w:rPr>
      </w:pPr>
      <w:r>
        <w:rPr>
          <w:sz w:val="22"/>
        </w:rPr>
        <w:t>Los</w:t>
      </w:r>
      <w:r>
        <w:rPr>
          <w:spacing w:val="-6"/>
          <w:sz w:val="22"/>
        </w:rPr>
        <w:t> </w:t>
      </w:r>
      <w:r>
        <w:rPr>
          <w:sz w:val="22"/>
        </w:rPr>
        <w:t>servicios</w:t>
      </w:r>
      <w:r>
        <w:rPr>
          <w:spacing w:val="-5"/>
          <w:sz w:val="22"/>
        </w:rPr>
        <w:t> </w:t>
      </w:r>
      <w:r>
        <w:rPr>
          <w:sz w:val="22"/>
        </w:rPr>
        <w:t>de</w:t>
      </w:r>
      <w:r>
        <w:rPr>
          <w:spacing w:val="-6"/>
          <w:sz w:val="22"/>
        </w:rPr>
        <w:t> </w:t>
      </w:r>
      <w:r>
        <w:rPr>
          <w:sz w:val="22"/>
        </w:rPr>
        <w:t>adopción</w:t>
      </w:r>
      <w:r>
        <w:rPr>
          <w:spacing w:val="-7"/>
          <w:sz w:val="22"/>
        </w:rPr>
        <w:t> </w:t>
      </w:r>
      <w:r>
        <w:rPr>
          <w:sz w:val="22"/>
        </w:rPr>
        <w:t>obligatoria</w:t>
      </w:r>
      <w:r>
        <w:rPr>
          <w:spacing w:val="-7"/>
          <w:sz w:val="22"/>
        </w:rPr>
        <w:t> </w:t>
      </w:r>
      <w:r>
        <w:rPr>
          <w:sz w:val="22"/>
        </w:rPr>
        <w:t>por</w:t>
      </w:r>
      <w:r>
        <w:rPr>
          <w:spacing w:val="-4"/>
          <w:sz w:val="22"/>
        </w:rPr>
        <w:t> </w:t>
      </w:r>
      <w:r>
        <w:rPr>
          <w:sz w:val="22"/>
        </w:rPr>
        <w:t>regulación</w:t>
      </w:r>
      <w:r>
        <w:rPr>
          <w:spacing w:val="-9"/>
          <w:sz w:val="22"/>
        </w:rPr>
        <w:t> </w:t>
      </w:r>
      <w:r>
        <w:rPr>
          <w:sz w:val="22"/>
        </w:rPr>
        <w:t>del</w:t>
      </w:r>
      <w:r>
        <w:rPr>
          <w:spacing w:val="-4"/>
          <w:sz w:val="22"/>
        </w:rPr>
        <w:t> </w:t>
      </w:r>
      <w:r>
        <w:rPr>
          <w:sz w:val="22"/>
        </w:rPr>
        <w:t>sistema</w:t>
      </w:r>
      <w:r>
        <w:rPr>
          <w:spacing w:val="-7"/>
          <w:sz w:val="22"/>
        </w:rPr>
        <w:t> </w:t>
      </w:r>
      <w:r>
        <w:rPr>
          <w:spacing w:val="-2"/>
          <w:sz w:val="22"/>
        </w:rPr>
        <w:t>financiero.</w:t>
      </w:r>
    </w:p>
    <w:p>
      <w:pPr>
        <w:pStyle w:val="ListParagraph"/>
        <w:numPr>
          <w:ilvl w:val="3"/>
          <w:numId w:val="51"/>
        </w:numPr>
        <w:tabs>
          <w:tab w:pos="822" w:val="left" w:leader="none"/>
        </w:tabs>
        <w:spacing w:line="240" w:lineRule="auto" w:before="16" w:after="0"/>
        <w:ind w:left="822" w:right="0" w:hanging="339"/>
        <w:jc w:val="left"/>
        <w:rPr>
          <w:sz w:val="22"/>
        </w:rPr>
      </w:pPr>
      <w:r>
        <w:rPr>
          <w:sz w:val="22"/>
        </w:rPr>
        <w:t>Los</w:t>
      </w:r>
      <w:r>
        <w:rPr>
          <w:spacing w:val="-6"/>
          <w:sz w:val="22"/>
        </w:rPr>
        <w:t> </w:t>
      </w:r>
      <w:r>
        <w:rPr>
          <w:sz w:val="22"/>
        </w:rPr>
        <w:t>servicios</w:t>
      </w:r>
      <w:r>
        <w:rPr>
          <w:spacing w:val="-6"/>
          <w:sz w:val="22"/>
        </w:rPr>
        <w:t> </w:t>
      </w:r>
      <w:r>
        <w:rPr>
          <w:sz w:val="22"/>
        </w:rPr>
        <w:t>brindados</w:t>
      </w:r>
      <w:r>
        <w:rPr>
          <w:spacing w:val="-6"/>
          <w:sz w:val="22"/>
        </w:rPr>
        <w:t> </w:t>
      </w:r>
      <w:r>
        <w:rPr>
          <w:sz w:val="22"/>
        </w:rPr>
        <w:t>por</w:t>
      </w:r>
      <w:r>
        <w:rPr>
          <w:spacing w:val="-6"/>
          <w:sz w:val="22"/>
        </w:rPr>
        <w:t> </w:t>
      </w:r>
      <w:r>
        <w:rPr>
          <w:sz w:val="22"/>
        </w:rPr>
        <w:t>organismos</w:t>
      </w:r>
      <w:r>
        <w:rPr>
          <w:spacing w:val="-6"/>
          <w:sz w:val="22"/>
        </w:rPr>
        <w:t> </w:t>
      </w:r>
      <w:r>
        <w:rPr>
          <w:sz w:val="22"/>
        </w:rPr>
        <w:t>del</w:t>
      </w:r>
      <w:r>
        <w:rPr>
          <w:spacing w:val="-5"/>
          <w:sz w:val="22"/>
        </w:rPr>
        <w:t> </w:t>
      </w:r>
      <w:r>
        <w:rPr>
          <w:spacing w:val="-2"/>
          <w:sz w:val="22"/>
        </w:rPr>
        <w:t>Estado.</w:t>
      </w:r>
    </w:p>
    <w:p>
      <w:pPr>
        <w:pStyle w:val="ListParagraph"/>
        <w:numPr>
          <w:ilvl w:val="3"/>
          <w:numId w:val="51"/>
        </w:numPr>
        <w:tabs>
          <w:tab w:pos="822" w:val="left" w:leader="none"/>
        </w:tabs>
        <w:spacing w:line="240" w:lineRule="auto" w:before="16" w:after="0"/>
        <w:ind w:left="822" w:right="0" w:hanging="339"/>
        <w:jc w:val="left"/>
        <w:rPr>
          <w:sz w:val="22"/>
        </w:rPr>
      </w:pPr>
      <w:r>
        <w:rPr>
          <w:sz w:val="22"/>
        </w:rPr>
        <w:t>Las</w:t>
      </w:r>
      <w:r>
        <w:rPr>
          <w:spacing w:val="-6"/>
          <w:sz w:val="22"/>
        </w:rPr>
        <w:t> </w:t>
      </w:r>
      <w:r>
        <w:rPr>
          <w:sz w:val="22"/>
        </w:rPr>
        <w:t>actividades</w:t>
      </w:r>
      <w:r>
        <w:rPr>
          <w:spacing w:val="-6"/>
          <w:sz w:val="22"/>
        </w:rPr>
        <w:t> </w:t>
      </w:r>
      <w:r>
        <w:rPr>
          <w:sz w:val="22"/>
        </w:rPr>
        <w:t>de</w:t>
      </w:r>
      <w:r>
        <w:rPr>
          <w:spacing w:val="-8"/>
          <w:sz w:val="22"/>
        </w:rPr>
        <w:t> </w:t>
      </w:r>
      <w:r>
        <w:rPr>
          <w:sz w:val="22"/>
        </w:rPr>
        <w:t>corresponsalía</w:t>
      </w:r>
      <w:r>
        <w:rPr>
          <w:spacing w:val="-6"/>
          <w:sz w:val="22"/>
        </w:rPr>
        <w:t> </w:t>
      </w:r>
      <w:r>
        <w:rPr>
          <w:spacing w:val="-2"/>
          <w:sz w:val="22"/>
        </w:rPr>
        <w:t>bancaria.</w:t>
      </w:r>
    </w:p>
    <w:p>
      <w:pPr>
        <w:pStyle w:val="ListParagraph"/>
        <w:numPr>
          <w:ilvl w:val="3"/>
          <w:numId w:val="51"/>
        </w:numPr>
        <w:tabs>
          <w:tab w:pos="822" w:val="left" w:leader="none"/>
        </w:tabs>
        <w:spacing w:line="240" w:lineRule="auto" w:before="13" w:after="0"/>
        <w:ind w:left="822" w:right="0" w:hanging="339"/>
        <w:jc w:val="left"/>
        <w:rPr>
          <w:sz w:val="22"/>
        </w:rPr>
      </w:pPr>
      <w:r>
        <w:rPr>
          <w:sz w:val="22"/>
        </w:rPr>
        <w:t>Los</w:t>
      </w:r>
      <w:r>
        <w:rPr>
          <w:spacing w:val="-5"/>
          <w:sz w:val="22"/>
        </w:rPr>
        <w:t> </w:t>
      </w:r>
      <w:r>
        <w:rPr>
          <w:sz w:val="22"/>
        </w:rPr>
        <w:t>servicios</w:t>
      </w:r>
      <w:r>
        <w:rPr>
          <w:spacing w:val="-4"/>
          <w:sz w:val="22"/>
        </w:rPr>
        <w:t> </w:t>
      </w:r>
      <w:r>
        <w:rPr>
          <w:sz w:val="22"/>
        </w:rPr>
        <w:t>de</w:t>
      </w:r>
      <w:r>
        <w:rPr>
          <w:spacing w:val="-7"/>
          <w:sz w:val="22"/>
        </w:rPr>
        <w:t> </w:t>
      </w:r>
      <w:r>
        <w:rPr>
          <w:sz w:val="22"/>
        </w:rPr>
        <w:t>procesamiento</w:t>
      </w:r>
      <w:r>
        <w:rPr>
          <w:spacing w:val="-6"/>
          <w:sz w:val="22"/>
        </w:rPr>
        <w:t> </w:t>
      </w:r>
      <w:r>
        <w:rPr>
          <w:sz w:val="22"/>
        </w:rPr>
        <w:t>de</w:t>
      </w:r>
      <w:r>
        <w:rPr>
          <w:spacing w:val="-6"/>
          <w:sz w:val="22"/>
        </w:rPr>
        <w:t> </w:t>
      </w:r>
      <w:r>
        <w:rPr>
          <w:sz w:val="22"/>
        </w:rPr>
        <w:t>pago</w:t>
      </w:r>
      <w:r>
        <w:rPr>
          <w:spacing w:val="-5"/>
          <w:sz w:val="22"/>
        </w:rPr>
        <w:t> </w:t>
      </w:r>
      <w:r>
        <w:rPr>
          <w:sz w:val="22"/>
        </w:rPr>
        <w:t>con</w:t>
      </w:r>
      <w:r>
        <w:rPr>
          <w:spacing w:val="-4"/>
          <w:sz w:val="22"/>
        </w:rPr>
        <w:t> </w:t>
      </w:r>
      <w:r>
        <w:rPr>
          <w:sz w:val="22"/>
        </w:rPr>
        <w:t>tarjetas</w:t>
      </w:r>
      <w:r>
        <w:rPr>
          <w:spacing w:val="-5"/>
          <w:sz w:val="22"/>
        </w:rPr>
        <w:t> </w:t>
      </w:r>
      <w:r>
        <w:rPr>
          <w:sz w:val="22"/>
        </w:rPr>
        <w:t>de</w:t>
      </w:r>
      <w:r>
        <w:rPr>
          <w:spacing w:val="-4"/>
          <w:sz w:val="22"/>
        </w:rPr>
        <w:t> </w:t>
      </w:r>
      <w:r>
        <w:rPr>
          <w:spacing w:val="-2"/>
          <w:sz w:val="22"/>
        </w:rPr>
        <w:t>crédito.</w:t>
      </w:r>
    </w:p>
    <w:p>
      <w:pPr>
        <w:pStyle w:val="BodyText"/>
        <w:spacing w:before="239"/>
        <w:ind w:left="114" w:right="337"/>
        <w:jc w:val="both"/>
      </w:pPr>
      <w:r>
        <w:rPr/>
        <w:t>No se podrán delegar procesos, servicios y/o actividades con terceras partes que desempeñen funciones de auditoría interna y/o externa en la entidad.</w:t>
      </w:r>
    </w:p>
    <w:p>
      <w:pPr>
        <w:pStyle w:val="BodyText"/>
        <w:spacing w:before="241"/>
        <w:ind w:left="114" w:right="340"/>
        <w:jc w:val="both"/>
      </w:pPr>
      <w:r>
        <w:rPr/>
        <w:t>Las delegaciones de procesos, servicios o actividades en terceras partes no implican la transferen-cia de las responsabilidades primarias enunciadas en la presente normativa.</w:t>
      </w:r>
    </w:p>
    <w:p>
      <w:pPr>
        <w:pStyle w:val="BodyText"/>
        <w:spacing w:before="240"/>
        <w:ind w:left="114" w:right="335"/>
        <w:jc w:val="both"/>
      </w:pPr>
      <w:r>
        <w:rPr/>
        <w:t>En función de sus operaciones, procesos y estructura, las entidades deberán considerar el</w:t>
      </w:r>
      <w:r>
        <w:rPr>
          <w:spacing w:val="-1"/>
        </w:rPr>
        <w:t> </w:t>
      </w:r>
      <w:r>
        <w:rPr/>
        <w:t>estable-cimiento de un</w:t>
      </w:r>
      <w:r>
        <w:rPr>
          <w:spacing w:val="17"/>
        </w:rPr>
        <w:t> </w:t>
      </w:r>
      <w:r>
        <w:rPr/>
        <w:t>sector o una función responsable de la gestión de la relación con las terceras par-</w:t>
      </w:r>
      <w:r>
        <w:rPr>
          <w:spacing w:val="-4"/>
        </w:rPr>
        <w:t>tes.</w:t>
      </w:r>
    </w:p>
    <w:p>
      <w:pPr>
        <w:pStyle w:val="BodyText"/>
        <w:spacing w:before="240"/>
        <w:ind w:left="114" w:right="341"/>
        <w:jc w:val="both"/>
      </w:pPr>
      <w:r>
        <w:rPr/>
        <w:t>Previo al inicio de la relación, las entidades deberán informar las características del proceso, servi-cio y/o actividad a delegar a la Gerencia de Auditoría Externa de Sistemas de la Superintendencia de Entidades Financieras y Cambiarias.</w:t>
      </w:r>
    </w:p>
    <w:p>
      <w:pPr>
        <w:pStyle w:val="BodyText"/>
        <w:spacing w:before="229"/>
      </w:pPr>
    </w:p>
    <w:p>
      <w:pPr>
        <w:pStyle w:val="ListParagraph"/>
        <w:numPr>
          <w:ilvl w:val="1"/>
          <w:numId w:val="52"/>
        </w:numPr>
        <w:tabs>
          <w:tab w:pos="658" w:val="left" w:leader="none"/>
        </w:tabs>
        <w:spacing w:line="240" w:lineRule="auto" w:before="0" w:after="0"/>
        <w:ind w:left="658" w:right="0" w:hanging="544"/>
        <w:jc w:val="left"/>
        <w:rPr>
          <w:sz w:val="22"/>
        </w:rPr>
      </w:pPr>
      <w:r>
        <w:rPr>
          <w:sz w:val="22"/>
        </w:rPr>
        <w:t>Marco</w:t>
      </w:r>
      <w:r>
        <w:rPr>
          <w:spacing w:val="-4"/>
          <w:sz w:val="22"/>
        </w:rPr>
        <w:t> </w:t>
      </w:r>
      <w:r>
        <w:rPr>
          <w:sz w:val="22"/>
        </w:rPr>
        <w:t>de</w:t>
      </w:r>
      <w:r>
        <w:rPr>
          <w:spacing w:val="-4"/>
          <w:sz w:val="22"/>
        </w:rPr>
        <w:t> </w:t>
      </w:r>
      <w:r>
        <w:rPr>
          <w:sz w:val="22"/>
        </w:rPr>
        <w:t>gestión</w:t>
      </w:r>
      <w:r>
        <w:rPr>
          <w:spacing w:val="-1"/>
          <w:sz w:val="22"/>
        </w:rPr>
        <w:t> </w:t>
      </w:r>
      <w:r>
        <w:rPr>
          <w:sz w:val="22"/>
        </w:rPr>
        <w:t>de</w:t>
      </w:r>
      <w:r>
        <w:rPr>
          <w:spacing w:val="-3"/>
          <w:sz w:val="22"/>
        </w:rPr>
        <w:t> </w:t>
      </w:r>
      <w:r>
        <w:rPr>
          <w:sz w:val="22"/>
        </w:rPr>
        <w:t>la</w:t>
      </w:r>
      <w:r>
        <w:rPr>
          <w:spacing w:val="-6"/>
          <w:sz w:val="22"/>
        </w:rPr>
        <w:t> </w:t>
      </w:r>
      <w:r>
        <w:rPr>
          <w:sz w:val="22"/>
        </w:rPr>
        <w:t>relación</w:t>
      </w:r>
      <w:r>
        <w:rPr>
          <w:spacing w:val="-5"/>
          <w:sz w:val="22"/>
        </w:rPr>
        <w:t> </w:t>
      </w:r>
      <w:r>
        <w:rPr>
          <w:sz w:val="22"/>
        </w:rPr>
        <w:t>con</w:t>
      </w:r>
      <w:r>
        <w:rPr>
          <w:spacing w:val="-6"/>
          <w:sz w:val="22"/>
        </w:rPr>
        <w:t> </w:t>
      </w:r>
      <w:r>
        <w:rPr>
          <w:sz w:val="22"/>
        </w:rPr>
        <w:t>terceras </w:t>
      </w:r>
      <w:r>
        <w:rPr>
          <w:spacing w:val="-2"/>
          <w:sz w:val="22"/>
        </w:rPr>
        <w:t>partes</w:t>
      </w:r>
    </w:p>
    <w:p>
      <w:pPr>
        <w:pStyle w:val="BodyText"/>
        <w:spacing w:before="239"/>
        <w:ind w:left="114" w:right="343"/>
        <w:jc w:val="both"/>
      </w:pPr>
      <w:r>
        <w:rPr/>
        <w:t>Las</w:t>
      </w:r>
      <w:r>
        <w:rPr>
          <w:spacing w:val="-1"/>
        </w:rPr>
        <w:t> </w:t>
      </w:r>
      <w:r>
        <w:rPr/>
        <w:t>entidades</w:t>
      </w:r>
      <w:r>
        <w:rPr>
          <w:spacing w:val="-1"/>
        </w:rPr>
        <w:t> </w:t>
      </w:r>
      <w:r>
        <w:rPr/>
        <w:t>deberán establecer</w:t>
      </w:r>
      <w:r>
        <w:rPr>
          <w:spacing w:val="-4"/>
        </w:rPr>
        <w:t> </w:t>
      </w:r>
      <w:r>
        <w:rPr/>
        <w:t>una política</w:t>
      </w:r>
      <w:r>
        <w:rPr>
          <w:spacing w:val="-7"/>
        </w:rPr>
        <w:t> </w:t>
      </w:r>
      <w:r>
        <w:rPr/>
        <w:t>y</w:t>
      </w:r>
      <w:r>
        <w:rPr>
          <w:spacing w:val="-3"/>
        </w:rPr>
        <w:t> </w:t>
      </w:r>
      <w:r>
        <w:rPr/>
        <w:t>un marco</w:t>
      </w:r>
      <w:r>
        <w:rPr>
          <w:spacing w:val="-5"/>
        </w:rPr>
        <w:t> </w:t>
      </w:r>
      <w:r>
        <w:rPr/>
        <w:t>para</w:t>
      </w:r>
      <w:r>
        <w:rPr>
          <w:spacing w:val="-5"/>
        </w:rPr>
        <w:t> </w:t>
      </w:r>
      <w:r>
        <w:rPr/>
        <w:t>la gestión</w:t>
      </w:r>
      <w:r>
        <w:rPr>
          <w:spacing w:val="-5"/>
        </w:rPr>
        <w:t> </w:t>
      </w:r>
      <w:r>
        <w:rPr/>
        <w:t>de</w:t>
      </w:r>
      <w:r>
        <w:rPr>
          <w:spacing w:val="-5"/>
        </w:rPr>
        <w:t> </w:t>
      </w:r>
      <w:r>
        <w:rPr/>
        <w:t>procesos,</w:t>
      </w:r>
      <w:r>
        <w:rPr>
          <w:spacing w:val="-3"/>
        </w:rPr>
        <w:t> </w:t>
      </w:r>
      <w:r>
        <w:rPr/>
        <w:t>servicios</w:t>
      </w:r>
      <w:r>
        <w:rPr>
          <w:spacing w:val="-1"/>
        </w:rPr>
        <w:t> </w:t>
      </w:r>
      <w:r>
        <w:rPr/>
        <w:t>y/o actividades delegadas en terceras partes que considere:</w:t>
      </w:r>
    </w:p>
    <w:p>
      <w:pPr>
        <w:pStyle w:val="BodyText"/>
        <w:spacing w:before="4"/>
      </w:pPr>
    </w:p>
    <w:p>
      <w:pPr>
        <w:pStyle w:val="ListParagraph"/>
        <w:numPr>
          <w:ilvl w:val="0"/>
          <w:numId w:val="53"/>
        </w:numPr>
        <w:tabs>
          <w:tab w:pos="822" w:val="left" w:leader="none"/>
        </w:tabs>
        <w:spacing w:line="240" w:lineRule="auto" w:before="0" w:after="0"/>
        <w:ind w:left="822" w:right="0" w:hanging="339"/>
        <w:jc w:val="left"/>
        <w:rPr>
          <w:sz w:val="22"/>
        </w:rPr>
      </w:pPr>
      <w:r>
        <w:rPr>
          <w:sz w:val="22"/>
        </w:rPr>
        <w:t>La</w:t>
      </w:r>
      <w:r>
        <w:rPr>
          <w:spacing w:val="-6"/>
          <w:sz w:val="22"/>
        </w:rPr>
        <w:t> </w:t>
      </w:r>
      <w:r>
        <w:rPr>
          <w:sz w:val="22"/>
        </w:rPr>
        <w:t>definición</w:t>
      </w:r>
      <w:r>
        <w:rPr>
          <w:spacing w:val="-6"/>
          <w:sz w:val="22"/>
        </w:rPr>
        <w:t> </w:t>
      </w:r>
      <w:r>
        <w:rPr>
          <w:sz w:val="22"/>
        </w:rPr>
        <w:t>de</w:t>
      </w:r>
      <w:r>
        <w:rPr>
          <w:spacing w:val="-5"/>
          <w:sz w:val="22"/>
        </w:rPr>
        <w:t> </w:t>
      </w:r>
      <w:r>
        <w:rPr>
          <w:sz w:val="22"/>
        </w:rPr>
        <w:t>roles</w:t>
      </w:r>
      <w:r>
        <w:rPr>
          <w:spacing w:val="-5"/>
          <w:sz w:val="22"/>
        </w:rPr>
        <w:t> </w:t>
      </w:r>
      <w:r>
        <w:rPr>
          <w:sz w:val="22"/>
        </w:rPr>
        <w:t>y</w:t>
      </w:r>
      <w:r>
        <w:rPr>
          <w:spacing w:val="-5"/>
          <w:sz w:val="22"/>
        </w:rPr>
        <w:t> </w:t>
      </w:r>
      <w:r>
        <w:rPr>
          <w:sz w:val="22"/>
        </w:rPr>
        <w:t>responsabilidades</w:t>
      </w:r>
      <w:r>
        <w:rPr>
          <w:spacing w:val="-6"/>
          <w:sz w:val="22"/>
        </w:rPr>
        <w:t> </w:t>
      </w:r>
      <w:r>
        <w:rPr>
          <w:sz w:val="22"/>
        </w:rPr>
        <w:t>para</w:t>
      </w:r>
      <w:r>
        <w:rPr>
          <w:spacing w:val="-5"/>
          <w:sz w:val="22"/>
        </w:rPr>
        <w:t> </w:t>
      </w:r>
      <w:r>
        <w:rPr>
          <w:sz w:val="22"/>
        </w:rPr>
        <w:t>las</w:t>
      </w:r>
      <w:r>
        <w:rPr>
          <w:spacing w:val="-5"/>
          <w:sz w:val="22"/>
        </w:rPr>
        <w:t> </w:t>
      </w:r>
      <w:r>
        <w:rPr>
          <w:sz w:val="22"/>
        </w:rPr>
        <w:t>distintas</w:t>
      </w:r>
      <w:r>
        <w:rPr>
          <w:spacing w:val="-5"/>
          <w:sz w:val="22"/>
        </w:rPr>
        <w:t> </w:t>
      </w:r>
      <w:r>
        <w:rPr>
          <w:sz w:val="22"/>
        </w:rPr>
        <w:t>actividades</w:t>
      </w:r>
      <w:r>
        <w:rPr>
          <w:spacing w:val="-5"/>
          <w:sz w:val="22"/>
        </w:rPr>
        <w:t> </w:t>
      </w:r>
      <w:r>
        <w:rPr>
          <w:sz w:val="22"/>
        </w:rPr>
        <w:t>de</w:t>
      </w:r>
      <w:r>
        <w:rPr>
          <w:spacing w:val="-5"/>
          <w:sz w:val="22"/>
        </w:rPr>
        <w:t> </w:t>
      </w:r>
      <w:r>
        <w:rPr>
          <w:sz w:val="22"/>
        </w:rPr>
        <w:t>la</w:t>
      </w:r>
      <w:r>
        <w:rPr>
          <w:spacing w:val="-5"/>
          <w:sz w:val="22"/>
        </w:rPr>
        <w:t> </w:t>
      </w:r>
      <w:r>
        <w:rPr>
          <w:spacing w:val="-2"/>
          <w:sz w:val="22"/>
        </w:rPr>
        <w:t>gestión.</w:t>
      </w:r>
    </w:p>
    <w:p>
      <w:pPr>
        <w:pStyle w:val="ListParagraph"/>
        <w:numPr>
          <w:ilvl w:val="0"/>
          <w:numId w:val="53"/>
        </w:numPr>
        <w:tabs>
          <w:tab w:pos="822" w:val="left" w:leader="none"/>
          <w:tab w:pos="834" w:val="left" w:leader="none"/>
        </w:tabs>
        <w:spacing w:line="240" w:lineRule="auto" w:before="14" w:after="0"/>
        <w:ind w:left="834" w:right="339" w:hanging="351"/>
        <w:jc w:val="left"/>
        <w:rPr>
          <w:sz w:val="22"/>
        </w:rPr>
      </w:pPr>
      <w:r>
        <w:rPr>
          <w:sz w:val="22"/>
        </w:rPr>
        <w:t>Las medidas de seguridad de acuerdo con los resultados de la gestión de riesgos de tecno-logía y seguridad; y los riesgos propios de la delegación.</w:t>
      </w:r>
    </w:p>
    <w:p>
      <w:pPr>
        <w:pStyle w:val="ListParagraph"/>
        <w:numPr>
          <w:ilvl w:val="0"/>
          <w:numId w:val="53"/>
        </w:numPr>
        <w:tabs>
          <w:tab w:pos="822" w:val="left" w:leader="none"/>
        </w:tabs>
        <w:spacing w:line="240" w:lineRule="auto" w:before="14" w:after="0"/>
        <w:ind w:left="822" w:right="0" w:hanging="339"/>
        <w:jc w:val="left"/>
        <w:rPr>
          <w:sz w:val="22"/>
        </w:rPr>
      </w:pPr>
      <w:r>
        <w:rPr>
          <w:sz w:val="22"/>
        </w:rPr>
        <w:t>Procedimientos</w:t>
      </w:r>
      <w:r>
        <w:rPr>
          <w:spacing w:val="-6"/>
          <w:sz w:val="22"/>
        </w:rPr>
        <w:t> </w:t>
      </w:r>
      <w:r>
        <w:rPr>
          <w:sz w:val="22"/>
        </w:rPr>
        <w:t>para</w:t>
      </w:r>
      <w:r>
        <w:rPr>
          <w:spacing w:val="-5"/>
          <w:sz w:val="22"/>
        </w:rPr>
        <w:t> </w:t>
      </w:r>
      <w:r>
        <w:rPr>
          <w:sz w:val="22"/>
        </w:rPr>
        <w:t>la</w:t>
      </w:r>
      <w:r>
        <w:rPr>
          <w:spacing w:val="-7"/>
          <w:sz w:val="22"/>
        </w:rPr>
        <w:t> </w:t>
      </w:r>
      <w:r>
        <w:rPr>
          <w:sz w:val="22"/>
        </w:rPr>
        <w:t>selección</w:t>
      </w:r>
      <w:r>
        <w:rPr>
          <w:spacing w:val="-3"/>
          <w:sz w:val="22"/>
        </w:rPr>
        <w:t> </w:t>
      </w:r>
      <w:r>
        <w:rPr>
          <w:sz w:val="22"/>
        </w:rPr>
        <w:t>y</w:t>
      </w:r>
      <w:r>
        <w:rPr>
          <w:spacing w:val="-12"/>
          <w:sz w:val="22"/>
        </w:rPr>
        <w:t> </w:t>
      </w:r>
      <w:r>
        <w:rPr>
          <w:sz w:val="22"/>
        </w:rPr>
        <w:t>contratación</w:t>
      </w:r>
      <w:r>
        <w:rPr>
          <w:spacing w:val="-7"/>
          <w:sz w:val="22"/>
        </w:rPr>
        <w:t> </w:t>
      </w:r>
      <w:r>
        <w:rPr>
          <w:sz w:val="22"/>
        </w:rPr>
        <w:t>de</w:t>
      </w:r>
      <w:r>
        <w:rPr>
          <w:spacing w:val="-5"/>
          <w:sz w:val="22"/>
        </w:rPr>
        <w:t> </w:t>
      </w:r>
      <w:r>
        <w:rPr>
          <w:sz w:val="22"/>
        </w:rPr>
        <w:t>terceras</w:t>
      </w:r>
      <w:r>
        <w:rPr>
          <w:spacing w:val="-3"/>
          <w:sz w:val="22"/>
        </w:rPr>
        <w:t> </w:t>
      </w:r>
      <w:r>
        <w:rPr>
          <w:spacing w:val="-2"/>
          <w:sz w:val="22"/>
        </w:rPr>
        <w:t>partes.</w:t>
      </w:r>
    </w:p>
    <w:p>
      <w:pPr>
        <w:pStyle w:val="ListParagraph"/>
        <w:numPr>
          <w:ilvl w:val="0"/>
          <w:numId w:val="53"/>
        </w:numPr>
        <w:tabs>
          <w:tab w:pos="822" w:val="left" w:leader="none"/>
        </w:tabs>
        <w:spacing w:line="240" w:lineRule="auto" w:before="16" w:after="0"/>
        <w:ind w:left="822" w:right="0" w:hanging="339"/>
        <w:jc w:val="left"/>
        <w:rPr>
          <w:sz w:val="22"/>
        </w:rPr>
      </w:pPr>
      <w:r>
        <w:rPr>
          <w:sz w:val="22"/>
        </w:rPr>
        <w:t>La</w:t>
      </w:r>
      <w:r>
        <w:rPr>
          <w:spacing w:val="-6"/>
          <w:sz w:val="22"/>
        </w:rPr>
        <w:t> </w:t>
      </w:r>
      <w:r>
        <w:rPr>
          <w:sz w:val="22"/>
        </w:rPr>
        <w:t>identificación</w:t>
      </w:r>
      <w:r>
        <w:rPr>
          <w:spacing w:val="-2"/>
          <w:sz w:val="22"/>
        </w:rPr>
        <w:t> </w:t>
      </w:r>
      <w:r>
        <w:rPr>
          <w:sz w:val="22"/>
        </w:rPr>
        <w:t>y</w:t>
      </w:r>
      <w:r>
        <w:rPr>
          <w:spacing w:val="-8"/>
          <w:sz w:val="22"/>
        </w:rPr>
        <w:t> </w:t>
      </w:r>
      <w:r>
        <w:rPr>
          <w:sz w:val="22"/>
        </w:rPr>
        <w:t>documentación</w:t>
      </w:r>
      <w:r>
        <w:rPr>
          <w:spacing w:val="-6"/>
          <w:sz w:val="22"/>
        </w:rPr>
        <w:t> </w:t>
      </w:r>
      <w:r>
        <w:rPr>
          <w:sz w:val="22"/>
        </w:rPr>
        <w:t>de</w:t>
      </w:r>
      <w:r>
        <w:rPr>
          <w:spacing w:val="-7"/>
          <w:sz w:val="22"/>
        </w:rPr>
        <w:t> </w:t>
      </w:r>
      <w:r>
        <w:rPr>
          <w:sz w:val="22"/>
        </w:rPr>
        <w:t>los</w:t>
      </w:r>
      <w:r>
        <w:rPr>
          <w:spacing w:val="-5"/>
          <w:sz w:val="22"/>
        </w:rPr>
        <w:t> </w:t>
      </w:r>
      <w:r>
        <w:rPr>
          <w:sz w:val="22"/>
        </w:rPr>
        <w:t>servicios</w:t>
      </w:r>
      <w:r>
        <w:rPr>
          <w:spacing w:val="-5"/>
          <w:sz w:val="22"/>
        </w:rPr>
        <w:t> </w:t>
      </w:r>
      <w:r>
        <w:rPr>
          <w:sz w:val="22"/>
        </w:rPr>
        <w:t>y</w:t>
      </w:r>
      <w:r>
        <w:rPr>
          <w:spacing w:val="-8"/>
          <w:sz w:val="22"/>
        </w:rPr>
        <w:t> </w:t>
      </w:r>
      <w:r>
        <w:rPr>
          <w:sz w:val="22"/>
        </w:rPr>
        <w:t>actividades</w:t>
      </w:r>
      <w:r>
        <w:rPr>
          <w:spacing w:val="-6"/>
          <w:sz w:val="22"/>
        </w:rPr>
        <w:t> </w:t>
      </w:r>
      <w:r>
        <w:rPr>
          <w:spacing w:val="-2"/>
          <w:sz w:val="22"/>
        </w:rPr>
        <w:t>delegadas.</w:t>
      </w:r>
    </w:p>
    <w:p>
      <w:pPr>
        <w:pStyle w:val="ListParagraph"/>
        <w:numPr>
          <w:ilvl w:val="0"/>
          <w:numId w:val="53"/>
        </w:numPr>
        <w:tabs>
          <w:tab w:pos="822" w:val="left" w:leader="none"/>
          <w:tab w:pos="834" w:val="left" w:leader="none"/>
        </w:tabs>
        <w:spacing w:line="240" w:lineRule="auto" w:before="14" w:after="0"/>
        <w:ind w:left="834" w:right="343" w:hanging="351"/>
        <w:jc w:val="left"/>
        <w:rPr>
          <w:sz w:val="22"/>
        </w:rPr>
      </w:pPr>
      <w:r>
        <w:rPr>
          <w:sz w:val="22"/>
        </w:rPr>
        <w:t>La identificación de los puntos de contacto para los aspectos legales y los relacionados con tecnología, seguridad de la información y gestión de ciberincidentes.</w:t>
      </w:r>
    </w:p>
    <w:p>
      <w:pPr>
        <w:pStyle w:val="ListParagraph"/>
        <w:numPr>
          <w:ilvl w:val="0"/>
          <w:numId w:val="53"/>
        </w:numPr>
        <w:tabs>
          <w:tab w:pos="822" w:val="left" w:leader="none"/>
          <w:tab w:pos="834" w:val="left" w:leader="none"/>
        </w:tabs>
        <w:spacing w:line="240" w:lineRule="auto" w:before="14" w:after="0"/>
        <w:ind w:left="834" w:right="337" w:hanging="351"/>
        <w:jc w:val="left"/>
        <w:rPr>
          <w:sz w:val="22"/>
        </w:rPr>
      </w:pPr>
      <w:r>
        <w:rPr>
          <w:sz w:val="22"/>
        </w:rPr>
        <w:t>La elaboración y mantenimiento de un catálogo con la información de los servicios y activi-dades delegadas en terceras partes.</w:t>
      </w:r>
    </w:p>
    <w:p>
      <w:pPr>
        <w:pStyle w:val="ListParagraph"/>
        <w:numPr>
          <w:ilvl w:val="0"/>
          <w:numId w:val="53"/>
        </w:numPr>
        <w:tabs>
          <w:tab w:pos="822" w:val="left" w:leader="none"/>
        </w:tabs>
        <w:spacing w:line="240" w:lineRule="auto" w:before="15" w:after="0"/>
        <w:ind w:left="822" w:right="0" w:hanging="339"/>
        <w:jc w:val="left"/>
        <w:rPr>
          <w:sz w:val="22"/>
        </w:rPr>
      </w:pPr>
      <w:r>
        <w:rPr>
          <w:sz w:val="22"/>
        </w:rPr>
        <w:t>La</w:t>
      </w:r>
      <w:r>
        <w:rPr>
          <w:spacing w:val="-5"/>
          <w:sz w:val="22"/>
        </w:rPr>
        <w:t> </w:t>
      </w:r>
      <w:r>
        <w:rPr>
          <w:sz w:val="22"/>
        </w:rPr>
        <w:t>continuidad</w:t>
      </w:r>
      <w:r>
        <w:rPr>
          <w:spacing w:val="-4"/>
          <w:sz w:val="22"/>
        </w:rPr>
        <w:t> </w:t>
      </w:r>
      <w:r>
        <w:rPr>
          <w:sz w:val="22"/>
        </w:rPr>
        <w:t>de</w:t>
      </w:r>
      <w:r>
        <w:rPr>
          <w:spacing w:val="-6"/>
          <w:sz w:val="22"/>
        </w:rPr>
        <w:t> </w:t>
      </w:r>
      <w:r>
        <w:rPr>
          <w:sz w:val="22"/>
        </w:rPr>
        <w:t>los</w:t>
      </w:r>
      <w:r>
        <w:rPr>
          <w:spacing w:val="-4"/>
          <w:sz w:val="22"/>
        </w:rPr>
        <w:t> </w:t>
      </w:r>
      <w:r>
        <w:rPr>
          <w:sz w:val="22"/>
        </w:rPr>
        <w:t>servicios</w:t>
      </w:r>
      <w:r>
        <w:rPr>
          <w:spacing w:val="-5"/>
          <w:sz w:val="22"/>
        </w:rPr>
        <w:t> </w:t>
      </w:r>
      <w:r>
        <w:rPr>
          <w:sz w:val="22"/>
        </w:rPr>
        <w:t>de</w:t>
      </w:r>
      <w:r>
        <w:rPr>
          <w:spacing w:val="-4"/>
          <w:sz w:val="22"/>
        </w:rPr>
        <w:t> </w:t>
      </w:r>
      <w:r>
        <w:rPr>
          <w:sz w:val="22"/>
        </w:rPr>
        <w:t>acuerdo</w:t>
      </w:r>
      <w:r>
        <w:rPr>
          <w:spacing w:val="-4"/>
          <w:sz w:val="22"/>
        </w:rPr>
        <w:t> </w:t>
      </w:r>
      <w:r>
        <w:rPr>
          <w:sz w:val="22"/>
        </w:rPr>
        <w:t>con</w:t>
      </w:r>
      <w:r>
        <w:rPr>
          <w:spacing w:val="-5"/>
          <w:sz w:val="22"/>
        </w:rPr>
        <w:t> </w:t>
      </w:r>
      <w:r>
        <w:rPr>
          <w:sz w:val="22"/>
        </w:rPr>
        <w:t>los</w:t>
      </w:r>
      <w:r>
        <w:rPr>
          <w:spacing w:val="-4"/>
          <w:sz w:val="22"/>
        </w:rPr>
        <w:t> </w:t>
      </w:r>
      <w:r>
        <w:rPr>
          <w:sz w:val="22"/>
        </w:rPr>
        <w:t>resultados</w:t>
      </w:r>
      <w:r>
        <w:rPr>
          <w:spacing w:val="-2"/>
          <w:sz w:val="22"/>
        </w:rPr>
        <w:t> </w:t>
      </w:r>
      <w:r>
        <w:rPr>
          <w:sz w:val="22"/>
        </w:rPr>
        <w:t>de</w:t>
      </w:r>
      <w:r>
        <w:rPr>
          <w:spacing w:val="-5"/>
          <w:sz w:val="22"/>
        </w:rPr>
        <w:t> </w:t>
      </w:r>
      <w:r>
        <w:rPr>
          <w:sz w:val="22"/>
        </w:rPr>
        <w:t>los</w:t>
      </w:r>
      <w:r>
        <w:rPr>
          <w:spacing w:val="-4"/>
          <w:sz w:val="22"/>
        </w:rPr>
        <w:t> </w:t>
      </w:r>
      <w:r>
        <w:rPr>
          <w:sz w:val="22"/>
        </w:rPr>
        <w:t>análisis</w:t>
      </w:r>
      <w:r>
        <w:rPr>
          <w:spacing w:val="-9"/>
          <w:sz w:val="22"/>
        </w:rPr>
        <w:t> </w:t>
      </w:r>
      <w:r>
        <w:rPr>
          <w:sz w:val="22"/>
        </w:rPr>
        <w:t>de</w:t>
      </w:r>
      <w:r>
        <w:rPr>
          <w:spacing w:val="-6"/>
          <w:sz w:val="22"/>
        </w:rPr>
        <w:t> </w:t>
      </w:r>
      <w:r>
        <w:rPr>
          <w:spacing w:val="-2"/>
          <w:sz w:val="22"/>
        </w:rPr>
        <w:t>riesgos.</w:t>
      </w:r>
    </w:p>
    <w:p>
      <w:pPr>
        <w:pStyle w:val="ListParagraph"/>
        <w:numPr>
          <w:ilvl w:val="0"/>
          <w:numId w:val="53"/>
        </w:numPr>
        <w:tabs>
          <w:tab w:pos="822" w:val="left" w:leader="none"/>
        </w:tabs>
        <w:spacing w:line="240" w:lineRule="auto" w:before="16" w:after="0"/>
        <w:ind w:left="822" w:right="0" w:hanging="339"/>
        <w:jc w:val="left"/>
        <w:rPr>
          <w:sz w:val="22"/>
        </w:rPr>
      </w:pPr>
      <w:r>
        <w:rPr>
          <w:sz w:val="22"/>
        </w:rPr>
        <w:t>Mecanismos</w:t>
      </w:r>
      <w:r>
        <w:rPr>
          <w:spacing w:val="-5"/>
          <w:sz w:val="22"/>
        </w:rPr>
        <w:t> </w:t>
      </w:r>
      <w:r>
        <w:rPr>
          <w:sz w:val="22"/>
        </w:rPr>
        <w:t>para</w:t>
      </w:r>
      <w:r>
        <w:rPr>
          <w:spacing w:val="-6"/>
          <w:sz w:val="22"/>
        </w:rPr>
        <w:t> </w:t>
      </w:r>
      <w:r>
        <w:rPr>
          <w:sz w:val="22"/>
        </w:rPr>
        <w:t>la</w:t>
      </w:r>
      <w:r>
        <w:rPr>
          <w:spacing w:val="-4"/>
          <w:sz w:val="22"/>
        </w:rPr>
        <w:t> </w:t>
      </w:r>
      <w:r>
        <w:rPr>
          <w:sz w:val="22"/>
        </w:rPr>
        <w:t>gestión</w:t>
      </w:r>
      <w:r>
        <w:rPr>
          <w:spacing w:val="-4"/>
          <w:sz w:val="22"/>
        </w:rPr>
        <w:t> </w:t>
      </w:r>
      <w:r>
        <w:rPr>
          <w:sz w:val="22"/>
        </w:rPr>
        <w:t>de</w:t>
      </w:r>
      <w:r>
        <w:rPr>
          <w:spacing w:val="-4"/>
          <w:sz w:val="22"/>
        </w:rPr>
        <w:t> </w:t>
      </w:r>
      <w:r>
        <w:rPr>
          <w:sz w:val="22"/>
        </w:rPr>
        <w:t>los</w:t>
      </w:r>
      <w:r>
        <w:rPr>
          <w:spacing w:val="-4"/>
          <w:sz w:val="22"/>
        </w:rPr>
        <w:t> </w:t>
      </w:r>
      <w:r>
        <w:rPr>
          <w:sz w:val="22"/>
        </w:rPr>
        <w:t>conflictos</w:t>
      </w:r>
      <w:r>
        <w:rPr>
          <w:spacing w:val="-5"/>
          <w:sz w:val="22"/>
        </w:rPr>
        <w:t> </w:t>
      </w:r>
      <w:r>
        <w:rPr>
          <w:sz w:val="22"/>
        </w:rPr>
        <w:t>de</w:t>
      </w:r>
      <w:r>
        <w:rPr>
          <w:spacing w:val="-1"/>
          <w:sz w:val="22"/>
        </w:rPr>
        <w:t> </w:t>
      </w:r>
      <w:r>
        <w:rPr>
          <w:spacing w:val="-2"/>
          <w:sz w:val="22"/>
        </w:rPr>
        <w:t>intereses.</w:t>
      </w:r>
    </w:p>
    <w:p>
      <w:pPr>
        <w:pStyle w:val="ListParagraph"/>
        <w:numPr>
          <w:ilvl w:val="0"/>
          <w:numId w:val="53"/>
        </w:numPr>
        <w:tabs>
          <w:tab w:pos="822" w:val="left" w:leader="none"/>
        </w:tabs>
        <w:spacing w:line="240" w:lineRule="auto" w:before="13" w:after="0"/>
        <w:ind w:left="822" w:right="0" w:hanging="339"/>
        <w:jc w:val="left"/>
        <w:rPr>
          <w:sz w:val="22"/>
        </w:rPr>
      </w:pPr>
      <w:r>
        <w:rPr>
          <w:sz w:val="22"/>
        </w:rPr>
        <w:t>Mecanismos</w:t>
      </w:r>
      <w:r>
        <w:rPr>
          <w:spacing w:val="-6"/>
          <w:sz w:val="22"/>
        </w:rPr>
        <w:t> </w:t>
      </w:r>
      <w:r>
        <w:rPr>
          <w:sz w:val="22"/>
        </w:rPr>
        <w:t>para</w:t>
      </w:r>
      <w:r>
        <w:rPr>
          <w:spacing w:val="-6"/>
          <w:sz w:val="22"/>
        </w:rPr>
        <w:t> </w:t>
      </w:r>
      <w:r>
        <w:rPr>
          <w:sz w:val="22"/>
        </w:rPr>
        <w:t>la</w:t>
      </w:r>
      <w:r>
        <w:rPr>
          <w:spacing w:val="-4"/>
          <w:sz w:val="22"/>
        </w:rPr>
        <w:t> </w:t>
      </w:r>
      <w:r>
        <w:rPr>
          <w:sz w:val="22"/>
        </w:rPr>
        <w:t>gestión</w:t>
      </w:r>
      <w:r>
        <w:rPr>
          <w:spacing w:val="-6"/>
          <w:sz w:val="22"/>
        </w:rPr>
        <w:t> </w:t>
      </w:r>
      <w:r>
        <w:rPr>
          <w:sz w:val="22"/>
        </w:rPr>
        <w:t>de</w:t>
      </w:r>
      <w:r>
        <w:rPr>
          <w:spacing w:val="-3"/>
          <w:sz w:val="22"/>
        </w:rPr>
        <w:t> </w:t>
      </w:r>
      <w:r>
        <w:rPr>
          <w:spacing w:val="-2"/>
          <w:sz w:val="22"/>
        </w:rPr>
        <w:t>ciberincidentes.</w:t>
      </w:r>
    </w:p>
    <w:p>
      <w:pPr>
        <w:pStyle w:val="ListParagraph"/>
        <w:numPr>
          <w:ilvl w:val="0"/>
          <w:numId w:val="53"/>
        </w:numPr>
        <w:tabs>
          <w:tab w:pos="822" w:val="left" w:leader="none"/>
          <w:tab w:pos="834" w:val="left" w:leader="none"/>
        </w:tabs>
        <w:spacing w:line="240" w:lineRule="auto" w:before="16" w:after="0"/>
        <w:ind w:left="834" w:right="339" w:hanging="351"/>
        <w:jc w:val="both"/>
        <w:rPr>
          <w:sz w:val="22"/>
        </w:rPr>
      </w:pPr>
      <w:r>
        <w:rPr>
          <w:sz w:val="22"/>
        </w:rPr>
        <w:t>La elaboración de procedimientos para la supervisión del cumplimiento de los acuerdos for-</w:t>
      </w:r>
      <w:r>
        <w:rPr>
          <w:spacing w:val="-2"/>
          <w:sz w:val="22"/>
        </w:rPr>
        <w:t>malizados.</w:t>
      </w:r>
    </w:p>
    <w:p>
      <w:pPr>
        <w:pStyle w:val="ListParagraph"/>
        <w:numPr>
          <w:ilvl w:val="0"/>
          <w:numId w:val="53"/>
        </w:numPr>
        <w:tabs>
          <w:tab w:pos="822" w:val="left" w:leader="none"/>
          <w:tab w:pos="834" w:val="left" w:leader="none"/>
        </w:tabs>
        <w:spacing w:line="240" w:lineRule="auto" w:before="13" w:after="0"/>
        <w:ind w:left="834" w:right="333" w:hanging="351"/>
        <w:jc w:val="both"/>
        <w:rPr>
          <w:sz w:val="22"/>
        </w:rPr>
      </w:pPr>
      <w:r>
        <w:rPr>
          <w:sz w:val="22"/>
        </w:rPr>
        <w:t>La implementación de auditorías independientes sobre los servicios y actividades gestiona-dos por terceras partes que permitan evaluar la gestión de riesgos y la alineación con los procesos de tecnología y seguridad de la información de la entidad.</w:t>
      </w:r>
    </w:p>
    <w:p>
      <w:pPr>
        <w:pStyle w:val="ListParagraph"/>
        <w:spacing w:after="0" w:line="240" w:lineRule="auto"/>
        <w:jc w:val="both"/>
        <w:rPr>
          <w:sz w:val="22"/>
        </w:rPr>
        <w:sectPr>
          <w:headerReference w:type="default" r:id="rId67"/>
          <w:pgSz w:w="11910" w:h="16840"/>
          <w:pgMar w:header="569" w:footer="0" w:top="1620" w:bottom="280" w:left="1417" w:right="283"/>
          <w:pgNumType w:start="1"/>
        </w:sectPr>
      </w:pPr>
    </w:p>
    <w:p>
      <w:pPr>
        <w:pStyle w:val="BodyText"/>
        <w:spacing w:before="145"/>
      </w:pPr>
    </w:p>
    <w:p>
      <w:pPr>
        <w:pStyle w:val="BodyText"/>
        <w:ind w:left="114" w:right="276"/>
        <w:jc w:val="both"/>
      </w:pPr>
      <w:r>
        <w:rPr/>
        <w:t>Por otra parte, las entidades deberán evaluar posibles escenarios de finalización planificada o for-zada de los procesos, servicios o actividades provistos por terceras partes, y establecer planes de finalización que les permitan mitigar los riesgos de interrupción, incumplimiento de los requisitos legales y regulatorios, o degradación de la calidad. Los planes de finalización deberán considerar la obtención de los datos, los programas fuentes, y la documentación de los sistemas y aplicaciones.</w:t>
      </w:r>
    </w:p>
    <w:p>
      <w:pPr>
        <w:pStyle w:val="BodyText"/>
        <w:spacing w:before="229"/>
      </w:pPr>
    </w:p>
    <w:p>
      <w:pPr>
        <w:pStyle w:val="ListParagraph"/>
        <w:numPr>
          <w:ilvl w:val="1"/>
          <w:numId w:val="52"/>
        </w:numPr>
        <w:tabs>
          <w:tab w:pos="658" w:val="left" w:leader="none"/>
        </w:tabs>
        <w:spacing w:line="240" w:lineRule="auto" w:before="1" w:after="0"/>
        <w:ind w:left="658" w:right="0" w:hanging="544"/>
        <w:jc w:val="left"/>
        <w:rPr>
          <w:sz w:val="22"/>
        </w:rPr>
      </w:pPr>
      <w:r>
        <w:rPr>
          <w:sz w:val="22"/>
        </w:rPr>
        <w:t>Formalización</w:t>
      </w:r>
      <w:r>
        <w:rPr>
          <w:spacing w:val="-5"/>
          <w:sz w:val="22"/>
        </w:rPr>
        <w:t> </w:t>
      </w:r>
      <w:r>
        <w:rPr>
          <w:sz w:val="22"/>
        </w:rPr>
        <w:t>de</w:t>
      </w:r>
      <w:r>
        <w:rPr>
          <w:spacing w:val="-6"/>
          <w:sz w:val="22"/>
        </w:rPr>
        <w:t> </w:t>
      </w:r>
      <w:r>
        <w:rPr>
          <w:sz w:val="22"/>
        </w:rPr>
        <w:t>la</w:t>
      </w:r>
      <w:r>
        <w:rPr>
          <w:spacing w:val="-1"/>
          <w:sz w:val="22"/>
        </w:rPr>
        <w:t> </w:t>
      </w:r>
      <w:r>
        <w:rPr>
          <w:spacing w:val="-2"/>
          <w:sz w:val="22"/>
        </w:rPr>
        <w:t>relación</w:t>
      </w:r>
    </w:p>
    <w:p>
      <w:pPr>
        <w:pStyle w:val="BodyText"/>
        <w:spacing w:before="239"/>
        <w:ind w:left="114" w:right="280"/>
        <w:jc w:val="both"/>
      </w:pPr>
      <w:r>
        <w:rPr/>
        <w:t>Las entidades deberán formalizar en todos los casos las relaciones con terceras partes que brinden procesos, servicios y/o actividades delegadas de acuerdo con los procedimientos establecidos. Se deberán fijar como mínimo:</w:t>
      </w:r>
    </w:p>
    <w:p>
      <w:pPr>
        <w:pStyle w:val="BodyText"/>
      </w:pPr>
    </w:p>
    <w:p>
      <w:pPr>
        <w:pStyle w:val="ListParagraph"/>
        <w:numPr>
          <w:ilvl w:val="0"/>
          <w:numId w:val="54"/>
        </w:numPr>
        <w:tabs>
          <w:tab w:pos="822" w:val="left" w:leader="none"/>
          <w:tab w:pos="834" w:val="left" w:leader="none"/>
        </w:tabs>
        <w:spacing w:line="240" w:lineRule="auto" w:before="0" w:after="0"/>
        <w:ind w:left="834" w:right="344" w:hanging="351"/>
        <w:jc w:val="left"/>
        <w:rPr>
          <w:sz w:val="22"/>
        </w:rPr>
      </w:pPr>
      <w:r>
        <w:rPr>
          <w:sz w:val="22"/>
        </w:rPr>
        <w:t>La naturaleza, el alcance de los procesos, servicios y/o actividades a delegar y las respon-sabilidades de las partes.</w:t>
      </w:r>
    </w:p>
    <w:p>
      <w:pPr>
        <w:pStyle w:val="ListParagraph"/>
        <w:numPr>
          <w:ilvl w:val="0"/>
          <w:numId w:val="54"/>
        </w:numPr>
        <w:tabs>
          <w:tab w:pos="822" w:val="left" w:leader="none"/>
          <w:tab w:pos="834" w:val="left" w:leader="none"/>
        </w:tabs>
        <w:spacing w:line="240" w:lineRule="auto" w:before="18" w:after="0"/>
        <w:ind w:left="834" w:right="337" w:hanging="351"/>
        <w:jc w:val="left"/>
        <w:rPr>
          <w:sz w:val="22"/>
        </w:rPr>
      </w:pPr>
      <w:r>
        <w:rPr>
          <w:sz w:val="22"/>
        </w:rPr>
        <w:t>La duración de la contratación</w:t>
      </w:r>
      <w:r>
        <w:rPr>
          <w:spacing w:val="17"/>
          <w:sz w:val="22"/>
        </w:rPr>
        <w:t> </w:t>
      </w:r>
      <w:r>
        <w:rPr>
          <w:sz w:val="22"/>
        </w:rPr>
        <w:t>o delegación y cláusulas específicas que regulen la renova-ción automática.</w:t>
      </w:r>
    </w:p>
    <w:p>
      <w:pPr>
        <w:pStyle w:val="ListParagraph"/>
        <w:numPr>
          <w:ilvl w:val="0"/>
          <w:numId w:val="54"/>
        </w:numPr>
        <w:tabs>
          <w:tab w:pos="822" w:val="left" w:leader="none"/>
        </w:tabs>
        <w:spacing w:line="240" w:lineRule="auto" w:before="12" w:after="0"/>
        <w:ind w:left="822" w:right="0" w:hanging="339"/>
        <w:jc w:val="left"/>
        <w:rPr>
          <w:sz w:val="22"/>
        </w:rPr>
      </w:pPr>
      <w:r>
        <w:rPr>
          <w:sz w:val="22"/>
        </w:rPr>
        <w:t>Los</w:t>
      </w:r>
      <w:r>
        <w:rPr>
          <w:spacing w:val="-5"/>
          <w:sz w:val="22"/>
        </w:rPr>
        <w:t> </w:t>
      </w:r>
      <w:r>
        <w:rPr>
          <w:sz w:val="22"/>
        </w:rPr>
        <w:t>niveles</w:t>
      </w:r>
      <w:r>
        <w:rPr>
          <w:spacing w:val="-4"/>
          <w:sz w:val="22"/>
        </w:rPr>
        <w:t> </w:t>
      </w:r>
      <w:r>
        <w:rPr>
          <w:sz w:val="22"/>
        </w:rPr>
        <w:t>mínimos</w:t>
      </w:r>
      <w:r>
        <w:rPr>
          <w:spacing w:val="-5"/>
          <w:sz w:val="22"/>
        </w:rPr>
        <w:t> </w:t>
      </w:r>
      <w:r>
        <w:rPr>
          <w:sz w:val="22"/>
        </w:rPr>
        <w:t>de</w:t>
      </w:r>
      <w:r>
        <w:rPr>
          <w:spacing w:val="-6"/>
          <w:sz w:val="22"/>
        </w:rPr>
        <w:t> </w:t>
      </w:r>
      <w:r>
        <w:rPr>
          <w:sz w:val="22"/>
        </w:rPr>
        <w:t>prestación</w:t>
      </w:r>
      <w:r>
        <w:rPr>
          <w:spacing w:val="-4"/>
          <w:sz w:val="22"/>
        </w:rPr>
        <w:t> </w:t>
      </w:r>
      <w:r>
        <w:rPr>
          <w:sz w:val="22"/>
        </w:rPr>
        <w:t>y</w:t>
      </w:r>
      <w:r>
        <w:rPr>
          <w:spacing w:val="-5"/>
          <w:sz w:val="22"/>
        </w:rPr>
        <w:t> </w:t>
      </w:r>
      <w:r>
        <w:rPr>
          <w:sz w:val="22"/>
        </w:rPr>
        <w:t>métricas</w:t>
      </w:r>
      <w:r>
        <w:rPr>
          <w:spacing w:val="-4"/>
          <w:sz w:val="22"/>
        </w:rPr>
        <w:t> </w:t>
      </w:r>
      <w:r>
        <w:rPr>
          <w:sz w:val="22"/>
        </w:rPr>
        <w:t>de</w:t>
      </w:r>
      <w:r>
        <w:rPr>
          <w:spacing w:val="-5"/>
          <w:sz w:val="22"/>
        </w:rPr>
        <w:t> </w:t>
      </w:r>
      <w:r>
        <w:rPr>
          <w:spacing w:val="-2"/>
          <w:sz w:val="22"/>
        </w:rPr>
        <w:t>desempeño.</w:t>
      </w:r>
    </w:p>
    <w:p>
      <w:pPr>
        <w:pStyle w:val="ListParagraph"/>
        <w:numPr>
          <w:ilvl w:val="0"/>
          <w:numId w:val="54"/>
        </w:numPr>
        <w:tabs>
          <w:tab w:pos="822" w:val="left" w:leader="none"/>
        </w:tabs>
        <w:spacing w:line="240" w:lineRule="auto" w:before="16" w:after="0"/>
        <w:ind w:left="822" w:right="0" w:hanging="339"/>
        <w:jc w:val="left"/>
        <w:rPr>
          <w:sz w:val="22"/>
        </w:rPr>
      </w:pPr>
      <w:r>
        <w:rPr>
          <w:sz w:val="22"/>
        </w:rPr>
        <w:t>La</w:t>
      </w:r>
      <w:r>
        <w:rPr>
          <w:spacing w:val="-5"/>
          <w:sz w:val="22"/>
        </w:rPr>
        <w:t> </w:t>
      </w:r>
      <w:r>
        <w:rPr>
          <w:sz w:val="22"/>
        </w:rPr>
        <w:t>existencia</w:t>
      </w:r>
      <w:r>
        <w:rPr>
          <w:spacing w:val="-6"/>
          <w:sz w:val="22"/>
        </w:rPr>
        <w:t> </w:t>
      </w:r>
      <w:r>
        <w:rPr>
          <w:sz w:val="22"/>
        </w:rPr>
        <w:t>de</w:t>
      </w:r>
      <w:r>
        <w:rPr>
          <w:spacing w:val="-4"/>
          <w:sz w:val="22"/>
        </w:rPr>
        <w:t> </w:t>
      </w:r>
      <w:r>
        <w:rPr>
          <w:sz w:val="22"/>
        </w:rPr>
        <w:t>planes</w:t>
      </w:r>
      <w:r>
        <w:rPr>
          <w:spacing w:val="-4"/>
          <w:sz w:val="22"/>
        </w:rPr>
        <w:t> </w:t>
      </w:r>
      <w:r>
        <w:rPr>
          <w:sz w:val="22"/>
        </w:rPr>
        <w:t>de</w:t>
      </w:r>
      <w:r>
        <w:rPr>
          <w:spacing w:val="-4"/>
          <w:sz w:val="22"/>
        </w:rPr>
        <w:t> </w:t>
      </w:r>
      <w:r>
        <w:rPr>
          <w:spacing w:val="-2"/>
          <w:sz w:val="22"/>
        </w:rPr>
        <w:t>continuidad.</w:t>
      </w:r>
    </w:p>
    <w:p>
      <w:pPr>
        <w:pStyle w:val="ListParagraph"/>
        <w:numPr>
          <w:ilvl w:val="0"/>
          <w:numId w:val="54"/>
        </w:numPr>
        <w:tabs>
          <w:tab w:pos="822" w:val="left" w:leader="none"/>
        </w:tabs>
        <w:spacing w:line="240" w:lineRule="auto" w:before="13" w:after="0"/>
        <w:ind w:left="822" w:right="0" w:hanging="339"/>
        <w:jc w:val="left"/>
        <w:rPr>
          <w:sz w:val="22"/>
        </w:rPr>
      </w:pPr>
      <w:r>
        <w:rPr>
          <w:sz w:val="22"/>
        </w:rPr>
        <w:t>Los</w:t>
      </w:r>
      <w:r>
        <w:rPr>
          <w:spacing w:val="-5"/>
          <w:sz w:val="22"/>
        </w:rPr>
        <w:t> </w:t>
      </w:r>
      <w:r>
        <w:rPr>
          <w:sz w:val="22"/>
        </w:rPr>
        <w:t>derechos</w:t>
      </w:r>
      <w:r>
        <w:rPr>
          <w:spacing w:val="-5"/>
          <w:sz w:val="22"/>
        </w:rPr>
        <w:t> </w:t>
      </w:r>
      <w:r>
        <w:rPr>
          <w:sz w:val="22"/>
        </w:rPr>
        <w:t>a</w:t>
      </w:r>
      <w:r>
        <w:rPr>
          <w:spacing w:val="-6"/>
          <w:sz w:val="22"/>
        </w:rPr>
        <w:t> </w:t>
      </w:r>
      <w:r>
        <w:rPr>
          <w:sz w:val="22"/>
        </w:rPr>
        <w:t>realizar</w:t>
      </w:r>
      <w:r>
        <w:rPr>
          <w:spacing w:val="-5"/>
          <w:sz w:val="22"/>
        </w:rPr>
        <w:t> </w:t>
      </w:r>
      <w:r>
        <w:rPr>
          <w:sz w:val="22"/>
        </w:rPr>
        <w:t>auditorías</w:t>
      </w:r>
      <w:r>
        <w:rPr>
          <w:spacing w:val="-5"/>
          <w:sz w:val="22"/>
        </w:rPr>
        <w:t> </w:t>
      </w:r>
      <w:r>
        <w:rPr>
          <w:sz w:val="22"/>
        </w:rPr>
        <w:t>por</w:t>
      </w:r>
      <w:r>
        <w:rPr>
          <w:spacing w:val="-4"/>
          <w:sz w:val="22"/>
        </w:rPr>
        <w:t> </w:t>
      </w:r>
      <w:r>
        <w:rPr>
          <w:sz w:val="22"/>
        </w:rPr>
        <w:t>parte</w:t>
      </w:r>
      <w:r>
        <w:rPr>
          <w:spacing w:val="1"/>
          <w:sz w:val="22"/>
        </w:rPr>
        <w:t> </w:t>
      </w:r>
      <w:r>
        <w:rPr>
          <w:sz w:val="22"/>
        </w:rPr>
        <w:t>de</w:t>
      </w:r>
      <w:r>
        <w:rPr>
          <w:spacing w:val="-5"/>
          <w:sz w:val="22"/>
        </w:rPr>
        <w:t> </w:t>
      </w:r>
      <w:r>
        <w:rPr>
          <w:sz w:val="22"/>
        </w:rPr>
        <w:t>la</w:t>
      </w:r>
      <w:r>
        <w:rPr>
          <w:spacing w:val="-5"/>
          <w:sz w:val="22"/>
        </w:rPr>
        <w:t> </w:t>
      </w:r>
      <w:r>
        <w:rPr>
          <w:spacing w:val="-2"/>
          <w:sz w:val="22"/>
        </w:rPr>
        <w:t>entidad.</w:t>
      </w:r>
    </w:p>
    <w:p>
      <w:pPr>
        <w:pStyle w:val="ListParagraph"/>
        <w:numPr>
          <w:ilvl w:val="0"/>
          <w:numId w:val="54"/>
        </w:numPr>
        <w:tabs>
          <w:tab w:pos="822" w:val="left" w:leader="none"/>
          <w:tab w:pos="834" w:val="left" w:leader="none"/>
        </w:tabs>
        <w:spacing w:line="240" w:lineRule="auto" w:before="16" w:after="0"/>
        <w:ind w:left="834" w:right="343" w:hanging="351"/>
        <w:jc w:val="left"/>
        <w:rPr>
          <w:sz w:val="22"/>
        </w:rPr>
      </w:pPr>
      <w:r>
        <w:rPr>
          <w:sz w:val="22"/>
        </w:rPr>
        <w:t>Los</w:t>
      </w:r>
      <w:r>
        <w:rPr>
          <w:spacing w:val="-2"/>
          <w:sz w:val="22"/>
        </w:rPr>
        <w:t> </w:t>
      </w:r>
      <w:r>
        <w:rPr>
          <w:sz w:val="22"/>
        </w:rPr>
        <w:t>mecanismos</w:t>
      </w:r>
      <w:r>
        <w:rPr>
          <w:spacing w:val="-2"/>
          <w:sz w:val="22"/>
        </w:rPr>
        <w:t> </w:t>
      </w:r>
      <w:r>
        <w:rPr>
          <w:sz w:val="22"/>
        </w:rPr>
        <w:t>de</w:t>
      </w:r>
      <w:r>
        <w:rPr>
          <w:spacing w:val="-4"/>
          <w:sz w:val="22"/>
        </w:rPr>
        <w:t> </w:t>
      </w:r>
      <w:r>
        <w:rPr>
          <w:sz w:val="22"/>
        </w:rPr>
        <w:t>comunicación</w:t>
      </w:r>
      <w:r>
        <w:rPr>
          <w:spacing w:val="-4"/>
          <w:sz w:val="22"/>
        </w:rPr>
        <w:t> </w:t>
      </w:r>
      <w:r>
        <w:rPr>
          <w:sz w:val="22"/>
        </w:rPr>
        <w:t>sobre</w:t>
      </w:r>
      <w:r>
        <w:rPr>
          <w:spacing w:val="-1"/>
          <w:sz w:val="22"/>
        </w:rPr>
        <w:t> </w:t>
      </w:r>
      <w:r>
        <w:rPr>
          <w:sz w:val="22"/>
        </w:rPr>
        <w:t>los</w:t>
      </w:r>
      <w:r>
        <w:rPr>
          <w:spacing w:val="-2"/>
          <w:sz w:val="22"/>
        </w:rPr>
        <w:t> </w:t>
      </w:r>
      <w:r>
        <w:rPr>
          <w:sz w:val="22"/>
        </w:rPr>
        <w:t>cambios</w:t>
      </w:r>
      <w:r>
        <w:rPr>
          <w:spacing w:val="-2"/>
          <w:sz w:val="22"/>
        </w:rPr>
        <w:t> </w:t>
      </w:r>
      <w:r>
        <w:rPr>
          <w:sz w:val="22"/>
        </w:rPr>
        <w:t>que</w:t>
      </w:r>
      <w:r>
        <w:rPr>
          <w:spacing w:val="-1"/>
          <w:sz w:val="22"/>
        </w:rPr>
        <w:t> </w:t>
      </w:r>
      <w:r>
        <w:rPr>
          <w:sz w:val="22"/>
        </w:rPr>
        <w:t>puedan</w:t>
      </w:r>
      <w:r>
        <w:rPr>
          <w:spacing w:val="-1"/>
          <w:sz w:val="22"/>
        </w:rPr>
        <w:t> </w:t>
      </w:r>
      <w:r>
        <w:rPr>
          <w:sz w:val="22"/>
        </w:rPr>
        <w:t>afectar</w:t>
      </w:r>
      <w:r>
        <w:rPr>
          <w:spacing w:val="-3"/>
          <w:sz w:val="22"/>
        </w:rPr>
        <w:t> </w:t>
      </w:r>
      <w:r>
        <w:rPr>
          <w:sz w:val="22"/>
        </w:rPr>
        <w:t>las</w:t>
      </w:r>
      <w:r>
        <w:rPr>
          <w:spacing w:val="-4"/>
          <w:sz w:val="22"/>
        </w:rPr>
        <w:t> </w:t>
      </w:r>
      <w:r>
        <w:rPr>
          <w:sz w:val="22"/>
        </w:rPr>
        <w:t>condiciones</w:t>
      </w:r>
      <w:r>
        <w:rPr>
          <w:spacing w:val="-2"/>
          <w:sz w:val="22"/>
        </w:rPr>
        <w:t> </w:t>
      </w:r>
      <w:r>
        <w:rPr>
          <w:sz w:val="22"/>
        </w:rPr>
        <w:t>en la prestación del servicio.</w:t>
      </w:r>
    </w:p>
    <w:p>
      <w:pPr>
        <w:pStyle w:val="ListParagraph"/>
        <w:numPr>
          <w:ilvl w:val="0"/>
          <w:numId w:val="54"/>
        </w:numPr>
        <w:tabs>
          <w:tab w:pos="822" w:val="left" w:leader="none"/>
        </w:tabs>
        <w:spacing w:line="240" w:lineRule="auto" w:before="17" w:after="0"/>
        <w:ind w:left="822" w:right="0" w:hanging="339"/>
        <w:jc w:val="left"/>
        <w:rPr>
          <w:sz w:val="22"/>
        </w:rPr>
      </w:pPr>
      <w:r>
        <w:rPr>
          <w:sz w:val="22"/>
        </w:rPr>
        <w:t>Los</w:t>
      </w:r>
      <w:r>
        <w:rPr>
          <w:spacing w:val="-6"/>
          <w:sz w:val="22"/>
        </w:rPr>
        <w:t> </w:t>
      </w:r>
      <w:r>
        <w:rPr>
          <w:sz w:val="22"/>
        </w:rPr>
        <w:t>acuerdos</w:t>
      </w:r>
      <w:r>
        <w:rPr>
          <w:spacing w:val="-6"/>
          <w:sz w:val="22"/>
        </w:rPr>
        <w:t> </w:t>
      </w:r>
      <w:r>
        <w:rPr>
          <w:sz w:val="22"/>
        </w:rPr>
        <w:t>sobre</w:t>
      </w:r>
      <w:r>
        <w:rPr>
          <w:spacing w:val="-6"/>
          <w:sz w:val="22"/>
        </w:rPr>
        <w:t> </w:t>
      </w:r>
      <w:r>
        <w:rPr>
          <w:spacing w:val="-2"/>
          <w:sz w:val="22"/>
        </w:rPr>
        <w:t>confidencialidad.</w:t>
      </w:r>
    </w:p>
    <w:p>
      <w:pPr>
        <w:pStyle w:val="ListParagraph"/>
        <w:numPr>
          <w:ilvl w:val="0"/>
          <w:numId w:val="54"/>
        </w:numPr>
        <w:tabs>
          <w:tab w:pos="822" w:val="left" w:leader="none"/>
        </w:tabs>
        <w:spacing w:line="240" w:lineRule="auto" w:before="14" w:after="0"/>
        <w:ind w:left="822" w:right="0" w:hanging="339"/>
        <w:jc w:val="left"/>
        <w:rPr>
          <w:sz w:val="22"/>
        </w:rPr>
      </w:pPr>
      <w:r>
        <w:rPr>
          <w:sz w:val="22"/>
        </w:rPr>
        <w:t>Los</w:t>
      </w:r>
      <w:r>
        <w:rPr>
          <w:spacing w:val="-5"/>
          <w:sz w:val="22"/>
        </w:rPr>
        <w:t> </w:t>
      </w:r>
      <w:r>
        <w:rPr>
          <w:sz w:val="22"/>
        </w:rPr>
        <w:t>mecanismos</w:t>
      </w:r>
      <w:r>
        <w:rPr>
          <w:spacing w:val="-7"/>
          <w:sz w:val="22"/>
        </w:rPr>
        <w:t> </w:t>
      </w:r>
      <w:r>
        <w:rPr>
          <w:sz w:val="22"/>
        </w:rPr>
        <w:t>para</w:t>
      </w:r>
      <w:r>
        <w:rPr>
          <w:spacing w:val="-6"/>
          <w:sz w:val="22"/>
        </w:rPr>
        <w:t> </w:t>
      </w:r>
      <w:r>
        <w:rPr>
          <w:sz w:val="22"/>
        </w:rPr>
        <w:t>la</w:t>
      </w:r>
      <w:r>
        <w:rPr>
          <w:spacing w:val="-4"/>
          <w:sz w:val="22"/>
        </w:rPr>
        <w:t> </w:t>
      </w:r>
      <w:r>
        <w:rPr>
          <w:sz w:val="22"/>
        </w:rPr>
        <w:t>resolución</w:t>
      </w:r>
      <w:r>
        <w:rPr>
          <w:spacing w:val="-5"/>
          <w:sz w:val="22"/>
        </w:rPr>
        <w:t> </w:t>
      </w:r>
      <w:r>
        <w:rPr>
          <w:sz w:val="22"/>
        </w:rPr>
        <w:t>de</w:t>
      </w:r>
      <w:r>
        <w:rPr>
          <w:spacing w:val="-6"/>
          <w:sz w:val="22"/>
        </w:rPr>
        <w:t> </w:t>
      </w:r>
      <w:r>
        <w:rPr>
          <w:spacing w:val="-2"/>
          <w:sz w:val="22"/>
        </w:rPr>
        <w:t>disputas.</w:t>
      </w:r>
    </w:p>
    <w:p>
      <w:pPr>
        <w:pStyle w:val="ListParagraph"/>
        <w:numPr>
          <w:ilvl w:val="0"/>
          <w:numId w:val="54"/>
        </w:numPr>
        <w:tabs>
          <w:tab w:pos="822" w:val="left" w:leader="none"/>
        </w:tabs>
        <w:spacing w:line="240" w:lineRule="auto" w:before="13" w:after="0"/>
        <w:ind w:left="822" w:right="0" w:hanging="339"/>
        <w:jc w:val="left"/>
        <w:rPr>
          <w:sz w:val="22"/>
        </w:rPr>
      </w:pPr>
      <w:r>
        <w:rPr>
          <w:sz w:val="22"/>
        </w:rPr>
        <w:t>Los</w:t>
      </w:r>
      <w:r>
        <w:rPr>
          <w:spacing w:val="-6"/>
          <w:sz w:val="22"/>
        </w:rPr>
        <w:t> </w:t>
      </w:r>
      <w:r>
        <w:rPr>
          <w:sz w:val="22"/>
        </w:rPr>
        <w:t>procedimientos</w:t>
      </w:r>
      <w:r>
        <w:rPr>
          <w:spacing w:val="-5"/>
          <w:sz w:val="22"/>
        </w:rPr>
        <w:t> </w:t>
      </w:r>
      <w:r>
        <w:rPr>
          <w:sz w:val="22"/>
        </w:rPr>
        <w:t>coordinados</w:t>
      </w:r>
      <w:r>
        <w:rPr>
          <w:spacing w:val="-5"/>
          <w:sz w:val="22"/>
        </w:rPr>
        <w:t> </w:t>
      </w:r>
      <w:r>
        <w:rPr>
          <w:sz w:val="22"/>
        </w:rPr>
        <w:t>para</w:t>
      </w:r>
      <w:r>
        <w:rPr>
          <w:spacing w:val="-6"/>
          <w:sz w:val="22"/>
        </w:rPr>
        <w:t> </w:t>
      </w:r>
      <w:r>
        <w:rPr>
          <w:sz w:val="22"/>
        </w:rPr>
        <w:t>la</w:t>
      </w:r>
      <w:r>
        <w:rPr>
          <w:spacing w:val="-5"/>
          <w:sz w:val="22"/>
        </w:rPr>
        <w:t> </w:t>
      </w:r>
      <w:r>
        <w:rPr>
          <w:sz w:val="22"/>
        </w:rPr>
        <w:t>gestión</w:t>
      </w:r>
      <w:r>
        <w:rPr>
          <w:spacing w:val="-5"/>
          <w:sz w:val="22"/>
        </w:rPr>
        <w:t> </w:t>
      </w:r>
      <w:r>
        <w:rPr>
          <w:sz w:val="22"/>
        </w:rPr>
        <w:t>de</w:t>
      </w:r>
      <w:r>
        <w:rPr>
          <w:spacing w:val="-3"/>
          <w:sz w:val="22"/>
        </w:rPr>
        <w:t> </w:t>
      </w:r>
      <w:r>
        <w:rPr>
          <w:spacing w:val="-2"/>
          <w:sz w:val="22"/>
        </w:rPr>
        <w:t>ciberincidentes.</w:t>
      </w:r>
    </w:p>
    <w:p>
      <w:pPr>
        <w:pStyle w:val="ListParagraph"/>
        <w:numPr>
          <w:ilvl w:val="0"/>
          <w:numId w:val="54"/>
        </w:numPr>
        <w:tabs>
          <w:tab w:pos="822" w:val="left" w:leader="none"/>
        </w:tabs>
        <w:spacing w:line="240" w:lineRule="auto" w:before="16" w:after="0"/>
        <w:ind w:left="822" w:right="0" w:hanging="339"/>
        <w:jc w:val="left"/>
        <w:rPr>
          <w:sz w:val="22"/>
        </w:rPr>
      </w:pPr>
      <w:r>
        <w:rPr>
          <w:sz w:val="22"/>
        </w:rPr>
        <w:t>El</w:t>
      </w:r>
      <w:r>
        <w:rPr>
          <w:spacing w:val="-5"/>
          <w:sz w:val="22"/>
        </w:rPr>
        <w:t> </w:t>
      </w:r>
      <w:r>
        <w:rPr>
          <w:sz w:val="22"/>
        </w:rPr>
        <w:t>cumplimiento</w:t>
      </w:r>
      <w:r>
        <w:rPr>
          <w:spacing w:val="-7"/>
          <w:sz w:val="22"/>
        </w:rPr>
        <w:t> </w:t>
      </w:r>
      <w:r>
        <w:rPr>
          <w:sz w:val="22"/>
        </w:rPr>
        <w:t>del</w:t>
      </w:r>
      <w:r>
        <w:rPr>
          <w:spacing w:val="-6"/>
          <w:sz w:val="22"/>
        </w:rPr>
        <w:t> </w:t>
      </w:r>
      <w:r>
        <w:rPr>
          <w:sz w:val="22"/>
        </w:rPr>
        <w:t>marco</w:t>
      </w:r>
      <w:r>
        <w:rPr>
          <w:spacing w:val="-5"/>
          <w:sz w:val="22"/>
        </w:rPr>
        <w:t> </w:t>
      </w:r>
      <w:r>
        <w:rPr>
          <w:sz w:val="22"/>
        </w:rPr>
        <w:t>legal</w:t>
      </w:r>
      <w:r>
        <w:rPr>
          <w:spacing w:val="-6"/>
          <w:sz w:val="22"/>
        </w:rPr>
        <w:t> </w:t>
      </w:r>
      <w:r>
        <w:rPr>
          <w:sz w:val="22"/>
        </w:rPr>
        <w:t>y</w:t>
      </w:r>
      <w:r>
        <w:rPr>
          <w:spacing w:val="-8"/>
          <w:sz w:val="22"/>
        </w:rPr>
        <w:t> </w:t>
      </w:r>
      <w:r>
        <w:rPr>
          <w:sz w:val="22"/>
        </w:rPr>
        <w:t>regulatorio</w:t>
      </w:r>
      <w:r>
        <w:rPr>
          <w:spacing w:val="-6"/>
          <w:sz w:val="22"/>
        </w:rPr>
        <w:t> </w:t>
      </w:r>
      <w:r>
        <w:rPr>
          <w:spacing w:val="-2"/>
          <w:sz w:val="22"/>
        </w:rPr>
        <w:t>aplicables.</w:t>
      </w:r>
    </w:p>
    <w:p>
      <w:pPr>
        <w:pStyle w:val="ListParagraph"/>
        <w:numPr>
          <w:ilvl w:val="0"/>
          <w:numId w:val="54"/>
        </w:numPr>
        <w:tabs>
          <w:tab w:pos="822" w:val="left" w:leader="none"/>
          <w:tab w:pos="834" w:val="left" w:leader="none"/>
        </w:tabs>
        <w:spacing w:line="240" w:lineRule="auto" w:before="16" w:after="0"/>
        <w:ind w:left="834" w:right="332" w:hanging="351"/>
        <w:jc w:val="both"/>
        <w:rPr>
          <w:sz w:val="22"/>
        </w:rPr>
      </w:pPr>
      <w:r>
        <w:rPr>
          <w:sz w:val="22"/>
        </w:rPr>
        <w:t>Disposiciones que permitan el acceso irrestricto por parte de la Superintendencia de Entida-des Financieras y Cambiarias a las instalaciones, áreas de control y la documentación rela-</w:t>
      </w:r>
      <w:r>
        <w:rPr>
          <w:spacing w:val="-2"/>
          <w:sz w:val="22"/>
        </w:rPr>
        <w:t>cionada.</w:t>
      </w:r>
    </w:p>
    <w:p>
      <w:pPr>
        <w:pStyle w:val="ListParagraph"/>
        <w:numPr>
          <w:ilvl w:val="0"/>
          <w:numId w:val="54"/>
        </w:numPr>
        <w:tabs>
          <w:tab w:pos="822" w:val="left" w:leader="none"/>
          <w:tab w:pos="834" w:val="left" w:leader="none"/>
        </w:tabs>
        <w:spacing w:line="240" w:lineRule="auto" w:before="14" w:after="0"/>
        <w:ind w:left="834" w:right="339" w:hanging="351"/>
        <w:jc w:val="both"/>
        <w:rPr>
          <w:sz w:val="22"/>
        </w:rPr>
      </w:pPr>
      <w:r>
        <w:rPr>
          <w:sz w:val="22"/>
        </w:rPr>
        <w:t>Los mecanismos de notificación sobre cambios en el control accionario y en los cambios de niveles gerenciales de las terceras partes.</w:t>
      </w:r>
    </w:p>
    <w:p>
      <w:pPr>
        <w:pStyle w:val="ListParagraph"/>
        <w:numPr>
          <w:ilvl w:val="0"/>
          <w:numId w:val="54"/>
        </w:numPr>
        <w:tabs>
          <w:tab w:pos="822" w:val="left" w:leader="none"/>
          <w:tab w:pos="834" w:val="left" w:leader="none"/>
        </w:tabs>
        <w:spacing w:line="240" w:lineRule="auto" w:before="15" w:after="0"/>
        <w:ind w:left="834" w:right="333" w:hanging="351"/>
        <w:jc w:val="both"/>
        <w:rPr>
          <w:sz w:val="22"/>
        </w:rPr>
      </w:pPr>
      <w:r>
        <w:rPr>
          <w:sz w:val="22"/>
        </w:rPr>
        <w:t>Las responsabilidades en los circuitos de reclamos</w:t>
      </w:r>
      <w:r>
        <w:rPr>
          <w:spacing w:val="-1"/>
          <w:sz w:val="22"/>
        </w:rPr>
        <w:t> </w:t>
      </w:r>
      <w:r>
        <w:rPr>
          <w:sz w:val="22"/>
        </w:rPr>
        <w:t>de clientes o usuarios de servicios finan-cieros de la entidad.</w:t>
      </w:r>
    </w:p>
    <w:p>
      <w:pPr>
        <w:pStyle w:val="ListParagraph"/>
        <w:numPr>
          <w:ilvl w:val="0"/>
          <w:numId w:val="54"/>
        </w:numPr>
        <w:tabs>
          <w:tab w:pos="822" w:val="left" w:leader="none"/>
          <w:tab w:pos="834" w:val="left" w:leader="none"/>
        </w:tabs>
        <w:spacing w:line="240" w:lineRule="auto" w:before="15" w:after="0"/>
        <w:ind w:left="834" w:right="340" w:hanging="351"/>
        <w:jc w:val="both"/>
        <w:rPr>
          <w:sz w:val="22"/>
        </w:rPr>
      </w:pPr>
      <w:r>
        <w:rPr>
          <w:sz w:val="22"/>
        </w:rPr>
        <w:t>Procedimientos y protocolos de comunicación que permitan el cumplimiento efectivo de los controles sobre los procesos, servicios y actividades delegadas.</w:t>
      </w:r>
    </w:p>
    <w:p>
      <w:pPr>
        <w:pStyle w:val="ListParagraph"/>
        <w:numPr>
          <w:ilvl w:val="0"/>
          <w:numId w:val="54"/>
        </w:numPr>
        <w:tabs>
          <w:tab w:pos="822" w:val="left" w:leader="none"/>
          <w:tab w:pos="834" w:val="left" w:leader="none"/>
        </w:tabs>
        <w:spacing w:line="240" w:lineRule="auto" w:before="14" w:after="0"/>
        <w:ind w:left="834" w:right="335" w:hanging="351"/>
        <w:jc w:val="both"/>
        <w:rPr>
          <w:sz w:val="22"/>
        </w:rPr>
      </w:pPr>
      <w:r>
        <w:rPr>
          <w:sz w:val="22"/>
        </w:rPr>
        <w:t>La designación formal de un responsable en representación de la tercera parte para el tra-tamiento de aspectos vinculados con la delegación, de acuerdo con las características del servicio y los resultados de los análisis de riesgo.</w:t>
      </w:r>
    </w:p>
    <w:p>
      <w:pPr>
        <w:pStyle w:val="ListParagraph"/>
        <w:numPr>
          <w:ilvl w:val="0"/>
          <w:numId w:val="54"/>
        </w:numPr>
        <w:tabs>
          <w:tab w:pos="822" w:val="left" w:leader="none"/>
          <w:tab w:pos="834" w:val="left" w:leader="none"/>
        </w:tabs>
        <w:spacing w:line="240" w:lineRule="auto" w:before="17" w:after="0"/>
        <w:ind w:left="834" w:right="342" w:hanging="351"/>
        <w:jc w:val="both"/>
        <w:rPr>
          <w:sz w:val="22"/>
        </w:rPr>
      </w:pPr>
      <w:r>
        <w:rPr>
          <w:sz w:val="22"/>
        </w:rPr>
        <w:t>Los mecanismos para la eliminación de los datos de la entidad gestionados por terceras partes, una vez extinguida la relación.</w:t>
      </w:r>
    </w:p>
    <w:p>
      <w:pPr>
        <w:pStyle w:val="ListParagraph"/>
        <w:numPr>
          <w:ilvl w:val="0"/>
          <w:numId w:val="54"/>
        </w:numPr>
        <w:tabs>
          <w:tab w:pos="822" w:val="left" w:leader="none"/>
          <w:tab w:pos="834" w:val="left" w:leader="none"/>
        </w:tabs>
        <w:spacing w:line="240" w:lineRule="auto" w:before="12" w:after="0"/>
        <w:ind w:left="834" w:right="339" w:hanging="351"/>
        <w:jc w:val="both"/>
        <w:rPr>
          <w:sz w:val="22"/>
        </w:rPr>
      </w:pPr>
      <w:r>
        <w:rPr>
          <w:sz w:val="22"/>
        </w:rPr>
        <w:t>Los procedimientos para la finalización de los servicios de acuerdo con la evaluación de </w:t>
      </w:r>
      <w:r>
        <w:rPr>
          <w:spacing w:val="-2"/>
          <w:sz w:val="22"/>
        </w:rPr>
        <w:t>riesgos.</w:t>
      </w:r>
    </w:p>
    <w:p>
      <w:pPr>
        <w:pStyle w:val="BodyText"/>
        <w:spacing w:before="241"/>
        <w:ind w:left="114" w:right="337"/>
        <w:jc w:val="both"/>
      </w:pPr>
      <w:r>
        <w:rPr/>
        <w:t>Los documentos que instrumenten la contratación o delegación deberán contener disposiciones</w:t>
      </w:r>
      <w:r>
        <w:rPr>
          <w:spacing w:val="40"/>
        </w:rPr>
        <w:t> </w:t>
      </w:r>
      <w:r>
        <w:rPr/>
        <w:t>que aseguren que los procesos, servicios y actividades delegadas en terceras partes cumplan con los requisitos exigidos en la presente norma, de acuerdo con su evaluación de riesgos.</w:t>
      </w:r>
    </w:p>
    <w:p>
      <w:pPr>
        <w:pStyle w:val="BodyText"/>
        <w:spacing w:before="241"/>
        <w:ind w:left="114" w:right="339"/>
        <w:jc w:val="both"/>
      </w:pPr>
      <w:r>
        <w:rPr/>
        <w:t>Los servicios de mensajería financiera de SWIFT y EUROCLEAR serán evaluados teniendo en cuenta sus condiciones particulares de contratación.</w:t>
      </w:r>
    </w:p>
    <w:p>
      <w:pPr>
        <w:pStyle w:val="BodyText"/>
        <w:spacing w:after="0"/>
        <w:jc w:val="both"/>
        <w:sectPr>
          <w:pgSz w:w="11910" w:h="16840"/>
          <w:pgMar w:header="569" w:footer="0" w:top="1620" w:bottom="280" w:left="1417" w:right="283"/>
        </w:sectPr>
      </w:pPr>
    </w:p>
    <w:p>
      <w:pPr>
        <w:pStyle w:val="BodyText"/>
        <w:spacing w:before="145"/>
      </w:pPr>
    </w:p>
    <w:p>
      <w:pPr>
        <w:pStyle w:val="ListParagraph"/>
        <w:numPr>
          <w:ilvl w:val="2"/>
          <w:numId w:val="52"/>
        </w:numPr>
        <w:tabs>
          <w:tab w:pos="841" w:val="left" w:leader="none"/>
        </w:tabs>
        <w:spacing w:line="240" w:lineRule="auto" w:before="0" w:after="0"/>
        <w:ind w:left="841" w:right="0" w:hanging="727"/>
        <w:jc w:val="left"/>
        <w:rPr>
          <w:sz w:val="22"/>
        </w:rPr>
      </w:pPr>
      <w:r>
        <w:rPr>
          <w:sz w:val="22"/>
        </w:rPr>
        <w:t>Subcontrataciones</w:t>
      </w:r>
      <w:r>
        <w:rPr>
          <w:spacing w:val="-6"/>
          <w:sz w:val="22"/>
        </w:rPr>
        <w:t> </w:t>
      </w:r>
      <w:r>
        <w:rPr>
          <w:sz w:val="22"/>
        </w:rPr>
        <w:t>de</w:t>
      </w:r>
      <w:r>
        <w:rPr>
          <w:spacing w:val="-8"/>
          <w:sz w:val="22"/>
        </w:rPr>
        <w:t> </w:t>
      </w:r>
      <w:r>
        <w:rPr>
          <w:sz w:val="22"/>
        </w:rPr>
        <w:t>las</w:t>
      </w:r>
      <w:r>
        <w:rPr>
          <w:spacing w:val="-5"/>
          <w:sz w:val="22"/>
        </w:rPr>
        <w:t> </w:t>
      </w:r>
      <w:r>
        <w:rPr>
          <w:sz w:val="22"/>
        </w:rPr>
        <w:t>terceras</w:t>
      </w:r>
      <w:r>
        <w:rPr>
          <w:spacing w:val="-6"/>
          <w:sz w:val="22"/>
        </w:rPr>
        <w:t> </w:t>
      </w:r>
      <w:r>
        <w:rPr>
          <w:spacing w:val="-2"/>
          <w:sz w:val="22"/>
        </w:rPr>
        <w:t>partes</w:t>
      </w:r>
    </w:p>
    <w:p>
      <w:pPr>
        <w:pStyle w:val="BodyText"/>
        <w:spacing w:before="242"/>
        <w:ind w:left="114" w:right="337"/>
      </w:pPr>
      <w:r>
        <w:rPr/>
        <w:t>Los documentos que instrumenten la contratación o delegación con terceras partes deberán esta-blecer formalmente la responsabilidad del prestador primario respecto de:</w:t>
      </w:r>
    </w:p>
    <w:p>
      <w:pPr>
        <w:pStyle w:val="ListParagraph"/>
        <w:numPr>
          <w:ilvl w:val="3"/>
          <w:numId w:val="52"/>
        </w:numPr>
        <w:tabs>
          <w:tab w:pos="822" w:val="left" w:leader="none"/>
          <w:tab w:pos="834" w:val="left" w:leader="none"/>
        </w:tabs>
        <w:spacing w:line="240" w:lineRule="auto" w:before="252" w:after="0"/>
        <w:ind w:left="834" w:right="337" w:hanging="351"/>
        <w:jc w:val="left"/>
        <w:rPr>
          <w:sz w:val="22"/>
        </w:rPr>
      </w:pPr>
      <w:r>
        <w:rPr>
          <w:sz w:val="22"/>
        </w:rPr>
        <w:t>Todos</w:t>
      </w:r>
      <w:r>
        <w:rPr>
          <w:spacing w:val="17"/>
          <w:sz w:val="22"/>
        </w:rPr>
        <w:t> </w:t>
      </w:r>
      <w:r>
        <w:rPr>
          <w:sz w:val="22"/>
        </w:rPr>
        <w:t>los</w:t>
      </w:r>
      <w:r>
        <w:rPr>
          <w:spacing w:val="15"/>
          <w:sz w:val="22"/>
        </w:rPr>
        <w:t> </w:t>
      </w:r>
      <w:r>
        <w:rPr>
          <w:sz w:val="22"/>
        </w:rPr>
        <w:t>procesos,</w:t>
      </w:r>
      <w:r>
        <w:rPr>
          <w:spacing w:val="15"/>
          <w:sz w:val="22"/>
        </w:rPr>
        <w:t> </w:t>
      </w:r>
      <w:r>
        <w:rPr>
          <w:sz w:val="22"/>
        </w:rPr>
        <w:t>servicios</w:t>
      </w:r>
      <w:r>
        <w:rPr>
          <w:spacing w:val="19"/>
          <w:sz w:val="22"/>
        </w:rPr>
        <w:t> </w:t>
      </w:r>
      <w:r>
        <w:rPr>
          <w:sz w:val="22"/>
        </w:rPr>
        <w:t>y/o</w:t>
      </w:r>
      <w:r>
        <w:rPr>
          <w:spacing w:val="20"/>
          <w:sz w:val="22"/>
        </w:rPr>
        <w:t> </w:t>
      </w:r>
      <w:r>
        <w:rPr>
          <w:sz w:val="22"/>
        </w:rPr>
        <w:t>actividades</w:t>
      </w:r>
      <w:r>
        <w:rPr>
          <w:spacing w:val="17"/>
          <w:sz w:val="22"/>
        </w:rPr>
        <w:t> </w:t>
      </w:r>
      <w:r>
        <w:rPr>
          <w:sz w:val="22"/>
        </w:rPr>
        <w:t>prestadas</w:t>
      </w:r>
      <w:r>
        <w:rPr>
          <w:spacing w:val="17"/>
          <w:sz w:val="22"/>
        </w:rPr>
        <w:t> </w:t>
      </w:r>
      <w:r>
        <w:rPr>
          <w:sz w:val="22"/>
        </w:rPr>
        <w:t>por</w:t>
      </w:r>
      <w:r>
        <w:rPr>
          <w:spacing w:val="17"/>
          <w:sz w:val="22"/>
        </w:rPr>
        <w:t> </w:t>
      </w:r>
      <w:r>
        <w:rPr>
          <w:sz w:val="22"/>
        </w:rPr>
        <w:t>sí</w:t>
      </w:r>
      <w:r>
        <w:rPr>
          <w:spacing w:val="18"/>
          <w:sz w:val="22"/>
        </w:rPr>
        <w:t> </w:t>
      </w:r>
      <w:r>
        <w:rPr>
          <w:sz w:val="22"/>
        </w:rPr>
        <w:t>mismo</w:t>
      </w:r>
      <w:r>
        <w:rPr>
          <w:spacing w:val="20"/>
          <w:sz w:val="22"/>
        </w:rPr>
        <w:t> </w:t>
      </w:r>
      <w:r>
        <w:rPr>
          <w:sz w:val="22"/>
        </w:rPr>
        <w:t>o</w:t>
      </w:r>
      <w:r>
        <w:rPr>
          <w:spacing w:val="16"/>
          <w:sz w:val="22"/>
        </w:rPr>
        <w:t> </w:t>
      </w:r>
      <w:r>
        <w:rPr>
          <w:sz w:val="22"/>
        </w:rPr>
        <w:t>por medio</w:t>
      </w:r>
      <w:r>
        <w:rPr>
          <w:spacing w:val="20"/>
          <w:sz w:val="22"/>
        </w:rPr>
        <w:t> </w:t>
      </w:r>
      <w:r>
        <w:rPr>
          <w:sz w:val="22"/>
        </w:rPr>
        <w:t>de</w:t>
      </w:r>
      <w:r>
        <w:rPr>
          <w:spacing w:val="16"/>
          <w:sz w:val="22"/>
        </w:rPr>
        <w:t> </w:t>
      </w:r>
      <w:r>
        <w:rPr>
          <w:sz w:val="22"/>
        </w:rPr>
        <w:t>sub-contratistas, con independencia de la ubicación geográfica.</w:t>
      </w:r>
    </w:p>
    <w:p>
      <w:pPr>
        <w:pStyle w:val="ListParagraph"/>
        <w:numPr>
          <w:ilvl w:val="3"/>
          <w:numId w:val="52"/>
        </w:numPr>
        <w:tabs>
          <w:tab w:pos="822" w:val="left" w:leader="none"/>
          <w:tab w:pos="834" w:val="left" w:leader="none"/>
        </w:tabs>
        <w:spacing w:line="240" w:lineRule="auto" w:before="15" w:after="0"/>
        <w:ind w:left="834" w:right="344" w:hanging="351"/>
        <w:jc w:val="left"/>
        <w:rPr>
          <w:sz w:val="22"/>
        </w:rPr>
      </w:pPr>
      <w:r>
        <w:rPr>
          <w:sz w:val="22"/>
        </w:rPr>
        <w:t>La notificación a la entidad de todas las subcontrataciones con la identificación de los servi-cios y actividades involucrados.</w:t>
      </w:r>
    </w:p>
    <w:p>
      <w:pPr>
        <w:pStyle w:val="BodyText"/>
        <w:spacing w:before="243"/>
        <w:ind w:left="114"/>
      </w:pPr>
      <w:r>
        <w:rPr/>
        <w:t>Además,</w:t>
      </w:r>
      <w:r>
        <w:rPr>
          <w:spacing w:val="-7"/>
        </w:rPr>
        <w:t> </w:t>
      </w:r>
      <w:r>
        <w:rPr/>
        <w:t>todos</w:t>
      </w:r>
      <w:r>
        <w:rPr>
          <w:spacing w:val="-4"/>
        </w:rPr>
        <w:t> </w:t>
      </w:r>
      <w:r>
        <w:rPr/>
        <w:t>los</w:t>
      </w:r>
      <w:r>
        <w:rPr>
          <w:spacing w:val="-8"/>
        </w:rPr>
        <w:t> </w:t>
      </w:r>
      <w:r>
        <w:rPr/>
        <w:t>subcontratistas</w:t>
      </w:r>
      <w:r>
        <w:rPr>
          <w:spacing w:val="-4"/>
        </w:rPr>
        <w:t> </w:t>
      </w:r>
      <w:r>
        <w:rPr/>
        <w:t>deberán</w:t>
      </w:r>
      <w:r>
        <w:rPr>
          <w:spacing w:val="-7"/>
        </w:rPr>
        <w:t> </w:t>
      </w:r>
      <w:r>
        <w:rPr/>
        <w:t>asumir</w:t>
      </w:r>
      <w:r>
        <w:rPr>
          <w:spacing w:val="-7"/>
        </w:rPr>
        <w:t> </w:t>
      </w:r>
      <w:r>
        <w:rPr>
          <w:spacing w:val="-2"/>
        </w:rPr>
        <w:t>formalmente:</w:t>
      </w:r>
    </w:p>
    <w:p>
      <w:pPr>
        <w:pStyle w:val="BodyText"/>
      </w:pPr>
    </w:p>
    <w:p>
      <w:pPr>
        <w:pStyle w:val="ListParagraph"/>
        <w:numPr>
          <w:ilvl w:val="3"/>
          <w:numId w:val="52"/>
        </w:numPr>
        <w:tabs>
          <w:tab w:pos="822" w:val="left" w:leader="none"/>
        </w:tabs>
        <w:spacing w:line="240" w:lineRule="auto" w:before="0" w:after="0"/>
        <w:ind w:left="822" w:right="0" w:hanging="339"/>
        <w:jc w:val="left"/>
        <w:rPr>
          <w:sz w:val="22"/>
        </w:rPr>
      </w:pPr>
      <w:r>
        <w:rPr>
          <w:sz w:val="22"/>
        </w:rPr>
        <w:t>La</w:t>
      </w:r>
      <w:r>
        <w:rPr>
          <w:spacing w:val="-6"/>
          <w:sz w:val="22"/>
        </w:rPr>
        <w:t> </w:t>
      </w:r>
      <w:r>
        <w:rPr>
          <w:sz w:val="22"/>
        </w:rPr>
        <w:t>responsabilidad</w:t>
      </w:r>
      <w:r>
        <w:rPr>
          <w:spacing w:val="-2"/>
          <w:sz w:val="22"/>
        </w:rPr>
        <w:t> </w:t>
      </w:r>
      <w:r>
        <w:rPr>
          <w:sz w:val="22"/>
        </w:rPr>
        <w:t>de</w:t>
      </w:r>
      <w:r>
        <w:rPr>
          <w:spacing w:val="-7"/>
          <w:sz w:val="22"/>
        </w:rPr>
        <w:t> </w:t>
      </w:r>
      <w:r>
        <w:rPr>
          <w:sz w:val="22"/>
        </w:rPr>
        <w:t>cumplir</w:t>
      </w:r>
      <w:r>
        <w:rPr>
          <w:spacing w:val="-6"/>
          <w:sz w:val="22"/>
        </w:rPr>
        <w:t> </w:t>
      </w:r>
      <w:r>
        <w:rPr>
          <w:sz w:val="22"/>
        </w:rPr>
        <w:t>con</w:t>
      </w:r>
      <w:r>
        <w:rPr>
          <w:spacing w:val="-5"/>
          <w:sz w:val="22"/>
        </w:rPr>
        <w:t> </w:t>
      </w:r>
      <w:r>
        <w:rPr>
          <w:sz w:val="22"/>
        </w:rPr>
        <w:t>el</w:t>
      </w:r>
      <w:r>
        <w:rPr>
          <w:spacing w:val="-4"/>
          <w:sz w:val="22"/>
        </w:rPr>
        <w:t> </w:t>
      </w:r>
      <w:r>
        <w:rPr>
          <w:sz w:val="22"/>
        </w:rPr>
        <w:t>marco</w:t>
      </w:r>
      <w:r>
        <w:rPr>
          <w:spacing w:val="-7"/>
          <w:sz w:val="22"/>
        </w:rPr>
        <w:t> </w:t>
      </w:r>
      <w:r>
        <w:rPr>
          <w:sz w:val="22"/>
        </w:rPr>
        <w:t>legal</w:t>
      </w:r>
      <w:r>
        <w:rPr>
          <w:spacing w:val="-4"/>
          <w:sz w:val="22"/>
        </w:rPr>
        <w:t> </w:t>
      </w:r>
      <w:r>
        <w:rPr>
          <w:sz w:val="22"/>
        </w:rPr>
        <w:t>y</w:t>
      </w:r>
      <w:r>
        <w:rPr>
          <w:spacing w:val="-3"/>
          <w:sz w:val="22"/>
        </w:rPr>
        <w:t> </w:t>
      </w:r>
      <w:r>
        <w:rPr>
          <w:sz w:val="22"/>
        </w:rPr>
        <w:t>regulatorio</w:t>
      </w:r>
      <w:r>
        <w:rPr>
          <w:spacing w:val="-7"/>
          <w:sz w:val="22"/>
        </w:rPr>
        <w:t> </w:t>
      </w:r>
      <w:r>
        <w:rPr>
          <w:spacing w:val="-2"/>
          <w:sz w:val="22"/>
        </w:rPr>
        <w:t>aplicable.</w:t>
      </w:r>
    </w:p>
    <w:p>
      <w:pPr>
        <w:pStyle w:val="ListParagraph"/>
        <w:numPr>
          <w:ilvl w:val="3"/>
          <w:numId w:val="52"/>
        </w:numPr>
        <w:tabs>
          <w:tab w:pos="822" w:val="left" w:leader="none"/>
          <w:tab w:pos="834" w:val="left" w:leader="none"/>
        </w:tabs>
        <w:spacing w:line="240" w:lineRule="auto" w:before="16" w:after="0"/>
        <w:ind w:left="834" w:right="339" w:hanging="351"/>
        <w:jc w:val="left"/>
        <w:rPr>
          <w:sz w:val="22"/>
        </w:rPr>
      </w:pPr>
      <w:r>
        <w:rPr>
          <w:sz w:val="22"/>
        </w:rPr>
        <w:t>La asignación de derechos de acceso y auditoría, tanto para la entidad, como a la Superin-tendencia de Entidades Financieras y Cambiarias.</w:t>
      </w:r>
    </w:p>
    <w:p>
      <w:pPr>
        <w:pStyle w:val="BodyText"/>
        <w:spacing w:before="225"/>
      </w:pPr>
    </w:p>
    <w:p>
      <w:pPr>
        <w:pStyle w:val="ListParagraph"/>
        <w:numPr>
          <w:ilvl w:val="1"/>
          <w:numId w:val="52"/>
        </w:numPr>
        <w:tabs>
          <w:tab w:pos="658" w:val="left" w:leader="none"/>
        </w:tabs>
        <w:spacing w:line="240" w:lineRule="auto" w:before="0" w:after="0"/>
        <w:ind w:left="658" w:right="0" w:hanging="544"/>
        <w:jc w:val="left"/>
        <w:rPr>
          <w:sz w:val="22"/>
        </w:rPr>
      </w:pPr>
      <w:r>
        <w:rPr>
          <w:sz w:val="22"/>
        </w:rPr>
        <w:t>Control</w:t>
      </w:r>
      <w:r>
        <w:rPr>
          <w:spacing w:val="-4"/>
          <w:sz w:val="22"/>
        </w:rPr>
        <w:t> </w:t>
      </w:r>
      <w:r>
        <w:rPr>
          <w:sz w:val="22"/>
        </w:rPr>
        <w:t>y</w:t>
      </w:r>
      <w:r>
        <w:rPr>
          <w:spacing w:val="-4"/>
          <w:sz w:val="22"/>
        </w:rPr>
        <w:t> </w:t>
      </w:r>
      <w:r>
        <w:rPr>
          <w:spacing w:val="-2"/>
          <w:sz w:val="22"/>
        </w:rPr>
        <w:t>monitoreo</w:t>
      </w:r>
    </w:p>
    <w:p>
      <w:pPr>
        <w:pStyle w:val="BodyText"/>
        <w:spacing w:before="242"/>
        <w:ind w:left="114" w:right="340"/>
        <w:jc w:val="both"/>
      </w:pPr>
      <w:r>
        <w:rPr/>
        <w:t>Las entidades deberán definir un proceso de control que les permita realizar un seguimiento y eva-luación de los procesos, servicios y actividades de tecnología y seguridad de la información dele-gados en terceras partes.</w:t>
      </w:r>
    </w:p>
    <w:p>
      <w:pPr>
        <w:pStyle w:val="BodyText"/>
        <w:spacing w:line="242" w:lineRule="auto" w:before="239"/>
        <w:ind w:left="114" w:right="340"/>
        <w:jc w:val="both"/>
      </w:pPr>
      <w:r>
        <w:rPr/>
        <w:t>Deberán existir procedimientos para la ejecución de controles sobre las terceras partes, la evalua-ción del cumplimiento de los requisitos regulatorios y los niveles de servicio acordados, y el segui-miento de las solicitudes de adecuación, en caso de incumplimientos.</w:t>
      </w:r>
    </w:p>
    <w:p>
      <w:pPr>
        <w:pStyle w:val="BodyText"/>
        <w:spacing w:before="234"/>
        <w:ind w:left="114" w:right="335"/>
        <w:jc w:val="both"/>
      </w:pPr>
      <w:r>
        <w:rPr/>
        <w:t>La periodicidad de las actividades de control y monitoreo deberá definirse de acuerdo con el nivel de riesgo y la criticidad de los procesos, servicios o actividades delegados.</w:t>
      </w:r>
    </w:p>
    <w:p>
      <w:pPr>
        <w:pStyle w:val="BodyText"/>
        <w:spacing w:before="228"/>
      </w:pPr>
    </w:p>
    <w:p>
      <w:pPr>
        <w:pStyle w:val="ListParagraph"/>
        <w:numPr>
          <w:ilvl w:val="2"/>
          <w:numId w:val="52"/>
        </w:numPr>
        <w:tabs>
          <w:tab w:pos="841" w:val="left" w:leader="none"/>
        </w:tabs>
        <w:spacing w:line="240" w:lineRule="auto" w:before="0" w:after="0"/>
        <w:ind w:left="841" w:right="0" w:hanging="727"/>
        <w:jc w:val="left"/>
        <w:rPr>
          <w:sz w:val="22"/>
        </w:rPr>
      </w:pPr>
      <w:r>
        <w:rPr>
          <w:sz w:val="22"/>
        </w:rPr>
        <w:t>Informes</w:t>
      </w:r>
      <w:r>
        <w:rPr>
          <w:spacing w:val="-4"/>
          <w:sz w:val="22"/>
        </w:rPr>
        <w:t> </w:t>
      </w:r>
      <w:r>
        <w:rPr>
          <w:sz w:val="22"/>
        </w:rPr>
        <w:t>de</w:t>
      </w:r>
      <w:r>
        <w:rPr>
          <w:spacing w:val="-4"/>
          <w:sz w:val="22"/>
        </w:rPr>
        <w:t> </w:t>
      </w:r>
      <w:r>
        <w:rPr>
          <w:sz w:val="22"/>
        </w:rPr>
        <w:t>terceros</w:t>
      </w:r>
      <w:r>
        <w:rPr>
          <w:spacing w:val="-4"/>
          <w:sz w:val="22"/>
        </w:rPr>
        <w:t> </w:t>
      </w:r>
      <w:r>
        <w:rPr>
          <w:spacing w:val="-2"/>
          <w:sz w:val="22"/>
        </w:rPr>
        <w:t>independientes</w:t>
      </w:r>
    </w:p>
    <w:p>
      <w:pPr>
        <w:pStyle w:val="BodyText"/>
        <w:spacing w:before="239"/>
        <w:ind w:left="114" w:right="340"/>
        <w:jc w:val="both"/>
      </w:pPr>
      <w:r>
        <w:rPr/>
        <w:t>Los informes de las evaluaciones realizadas por terceros independientes sobre los procesos, servi-cios y actividades delegadas en terceras partes serán considerados complementarios a las activi-dades de control y monitoreo de la entidad, siempre que:</w:t>
      </w:r>
    </w:p>
    <w:p>
      <w:pPr>
        <w:pStyle w:val="BodyText"/>
        <w:spacing w:line="468" w:lineRule="auto" w:before="239"/>
        <w:ind w:left="114" w:right="2459"/>
      </w:pPr>
      <w:r>
        <w:rPr/>
        <w:t>Estén elaborados de acuerdo con procesos aceptados internacionalmente. Los</w:t>
      </w:r>
      <w:r>
        <w:rPr>
          <w:spacing w:val="-4"/>
        </w:rPr>
        <w:t> </w:t>
      </w:r>
      <w:r>
        <w:rPr/>
        <w:t>alcances</w:t>
      </w:r>
      <w:r>
        <w:rPr>
          <w:spacing w:val="-2"/>
        </w:rPr>
        <w:t> </w:t>
      </w:r>
      <w:r>
        <w:rPr/>
        <w:t>y</w:t>
      </w:r>
      <w:r>
        <w:rPr>
          <w:spacing w:val="-9"/>
        </w:rPr>
        <w:t> </w:t>
      </w:r>
      <w:r>
        <w:rPr/>
        <w:t>los</w:t>
      </w:r>
      <w:r>
        <w:rPr>
          <w:spacing w:val="-4"/>
        </w:rPr>
        <w:t> </w:t>
      </w:r>
      <w:r>
        <w:rPr/>
        <w:t>resultados</w:t>
      </w:r>
      <w:r>
        <w:rPr>
          <w:spacing w:val="-4"/>
        </w:rPr>
        <w:t> </w:t>
      </w:r>
      <w:r>
        <w:rPr/>
        <w:t>permitan</w:t>
      </w:r>
      <w:r>
        <w:rPr>
          <w:spacing w:val="-4"/>
        </w:rPr>
        <w:t> </w:t>
      </w:r>
      <w:r>
        <w:rPr/>
        <w:t>verificar</w:t>
      </w:r>
      <w:r>
        <w:rPr>
          <w:spacing w:val="-3"/>
        </w:rPr>
        <w:t> </w:t>
      </w:r>
      <w:r>
        <w:rPr/>
        <w:t>los</w:t>
      </w:r>
      <w:r>
        <w:rPr>
          <w:spacing w:val="-2"/>
        </w:rPr>
        <w:t> </w:t>
      </w:r>
      <w:r>
        <w:rPr/>
        <w:t>controles</w:t>
      </w:r>
      <w:r>
        <w:rPr>
          <w:spacing w:val="-4"/>
        </w:rPr>
        <w:t> </w:t>
      </w:r>
      <w:r>
        <w:rPr/>
        <w:t>implementados.</w:t>
      </w:r>
    </w:p>
    <w:p>
      <w:pPr>
        <w:pStyle w:val="BodyText"/>
        <w:ind w:left="114" w:right="287"/>
      </w:pPr>
      <w:r>
        <w:rPr/>
        <w:t>Se realicen auditorías o actividades de revisión adicionales cuando el alcance no cubra la totalidad de los requisitos normativos y los riesgos identificados.</w:t>
      </w:r>
    </w:p>
    <w:p>
      <w:pPr>
        <w:pStyle w:val="BodyText"/>
        <w:spacing w:before="230"/>
      </w:pPr>
    </w:p>
    <w:p>
      <w:pPr>
        <w:pStyle w:val="ListParagraph"/>
        <w:numPr>
          <w:ilvl w:val="1"/>
          <w:numId w:val="52"/>
        </w:numPr>
        <w:tabs>
          <w:tab w:pos="660" w:val="left" w:leader="none"/>
        </w:tabs>
        <w:spacing w:line="240" w:lineRule="auto" w:before="0" w:after="0"/>
        <w:ind w:left="660" w:right="0" w:hanging="546"/>
        <w:jc w:val="left"/>
        <w:rPr>
          <w:sz w:val="22"/>
        </w:rPr>
      </w:pPr>
      <w:r>
        <w:rPr>
          <w:sz w:val="22"/>
        </w:rPr>
        <w:t>Informes</w:t>
      </w:r>
      <w:r>
        <w:rPr>
          <w:spacing w:val="-6"/>
          <w:sz w:val="22"/>
        </w:rPr>
        <w:t> </w:t>
      </w:r>
      <w:r>
        <w:rPr>
          <w:sz w:val="22"/>
        </w:rPr>
        <w:t>de</w:t>
      </w:r>
      <w:r>
        <w:rPr>
          <w:spacing w:val="-3"/>
          <w:sz w:val="22"/>
        </w:rPr>
        <w:t> </w:t>
      </w:r>
      <w:r>
        <w:rPr>
          <w:sz w:val="22"/>
        </w:rPr>
        <w:t>auditoría</w:t>
      </w:r>
      <w:r>
        <w:rPr>
          <w:spacing w:val="-5"/>
          <w:sz w:val="22"/>
        </w:rPr>
        <w:t> </w:t>
      </w:r>
      <w:r>
        <w:rPr>
          <w:sz w:val="22"/>
        </w:rPr>
        <w:t>interna</w:t>
      </w:r>
      <w:r>
        <w:rPr>
          <w:spacing w:val="-3"/>
          <w:sz w:val="22"/>
        </w:rPr>
        <w:t> </w:t>
      </w:r>
      <w:r>
        <w:rPr>
          <w:sz w:val="22"/>
        </w:rPr>
        <w:t>y</w:t>
      </w:r>
      <w:r>
        <w:rPr>
          <w:spacing w:val="-8"/>
          <w:sz w:val="22"/>
        </w:rPr>
        <w:t> </w:t>
      </w:r>
      <w:r>
        <w:rPr>
          <w:spacing w:val="-2"/>
          <w:sz w:val="22"/>
        </w:rPr>
        <w:t>externa</w:t>
      </w:r>
    </w:p>
    <w:p>
      <w:pPr>
        <w:pStyle w:val="BodyText"/>
        <w:spacing w:before="239"/>
        <w:ind w:left="114" w:right="333"/>
        <w:jc w:val="both"/>
      </w:pPr>
      <w:r>
        <w:rPr/>
        <w:t>Se deberán realizar auditorías internas sobre los procesos, servicios y actividades delegadas en terceras partes que incluyan revisiones del cumplimiento de los requisitos legales y regulatorios.</w:t>
      </w:r>
      <w:r>
        <w:rPr>
          <w:spacing w:val="40"/>
        </w:rPr>
        <w:t> </w:t>
      </w:r>
      <w:r>
        <w:rPr/>
        <w:t>Los informes deberán ser remitidos a la Gerencia de Auditoría Externa de Sistemas de la Superin-tendencia de Entidades Financieras y Cambiarias.</w:t>
      </w:r>
    </w:p>
    <w:p>
      <w:pPr>
        <w:pStyle w:val="BodyText"/>
        <w:spacing w:before="241"/>
        <w:ind w:left="114"/>
      </w:pPr>
      <w:r>
        <w:rPr/>
        <w:t>La periodicidad de los informes de auditoría deberá definirse de acuerdo con el nivel de riesgo y la criticidad de los servicios o actividades delegados.</w:t>
      </w:r>
    </w:p>
    <w:p>
      <w:pPr>
        <w:pStyle w:val="BodyText"/>
        <w:spacing w:after="0"/>
        <w:sectPr>
          <w:pgSz w:w="11910" w:h="16840"/>
          <w:pgMar w:header="569" w:footer="0" w:top="1620" w:bottom="280" w:left="1417" w:right="283"/>
        </w:sectPr>
      </w:pPr>
    </w:p>
    <w:p>
      <w:pPr>
        <w:pStyle w:val="BodyText"/>
        <w:spacing w:before="145"/>
      </w:pPr>
    </w:p>
    <w:p>
      <w:pPr>
        <w:pStyle w:val="BodyText"/>
        <w:ind w:left="114" w:right="338"/>
        <w:jc w:val="both"/>
      </w:pPr>
      <w:r>
        <w:rPr/>
        <w:t>Adicionalmente, se deberán remitir a la Gerencia de Auditoría Externa de Sistemas los informes de los auditores externos efectuados con motivo de sus revisiones sobre los servicios y actividades delegados en terceras partes.</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jc w:val="both"/>
      </w:pPr>
      <w:r>
        <w:rPr/>
        <w:t>Sección</w:t>
      </w:r>
      <w:r>
        <w:rPr>
          <w:spacing w:val="-4"/>
        </w:rPr>
        <w:t> </w:t>
      </w:r>
      <w:r>
        <w:rPr/>
        <w:t>11:</w:t>
      </w:r>
      <w:r>
        <w:rPr>
          <w:spacing w:val="-6"/>
        </w:rPr>
        <w:t> </w:t>
      </w:r>
      <w:r>
        <w:rPr/>
        <w:t>Canales</w:t>
      </w:r>
      <w:r>
        <w:rPr>
          <w:spacing w:val="-3"/>
        </w:rPr>
        <w:t> </w:t>
      </w:r>
      <w:r>
        <w:rPr>
          <w:spacing w:val="-2"/>
        </w:rPr>
        <w:t>Electrónicos</w:t>
      </w:r>
    </w:p>
    <w:p>
      <w:pPr>
        <w:pStyle w:val="BodyText"/>
        <w:spacing w:before="228"/>
      </w:pPr>
    </w:p>
    <w:p>
      <w:pPr>
        <w:pStyle w:val="ListParagraph"/>
        <w:numPr>
          <w:ilvl w:val="1"/>
          <w:numId w:val="55"/>
        </w:numPr>
        <w:tabs>
          <w:tab w:pos="720" w:val="left" w:leader="none"/>
        </w:tabs>
        <w:spacing w:line="240" w:lineRule="auto" w:before="1" w:after="0"/>
        <w:ind w:left="720" w:right="0" w:hanging="606"/>
        <w:jc w:val="left"/>
        <w:rPr>
          <w:sz w:val="22"/>
        </w:rPr>
      </w:pPr>
      <w:r>
        <w:rPr>
          <w:spacing w:val="-2"/>
          <w:sz w:val="22"/>
        </w:rPr>
        <w:t>Alcance.</w:t>
      </w:r>
    </w:p>
    <w:p>
      <w:pPr>
        <w:pStyle w:val="BodyText"/>
        <w:spacing w:before="239"/>
        <w:ind w:left="114" w:right="337"/>
        <w:jc w:val="both"/>
      </w:pPr>
      <w:r>
        <w:rPr/>
        <w:t>Se encuentran alcanzadas las entidades financieras que intervengan en la prestación, por sí o por terceros en su nombre, de servicios financieros por intermedio de algunos de los siguientes Cana-les Electrónicos (CE), cuya definición y características se encuentra en el Glosario del punto 11.6.:</w:t>
      </w:r>
    </w:p>
    <w:p>
      <w:pPr>
        <w:pStyle w:val="ListParagraph"/>
        <w:numPr>
          <w:ilvl w:val="2"/>
          <w:numId w:val="55"/>
        </w:numPr>
        <w:tabs>
          <w:tab w:pos="1549" w:val="left" w:leader="none"/>
        </w:tabs>
        <w:spacing w:line="240" w:lineRule="auto" w:before="242" w:after="0"/>
        <w:ind w:left="1549" w:right="0" w:hanging="727"/>
        <w:jc w:val="left"/>
        <w:rPr>
          <w:sz w:val="22"/>
        </w:rPr>
      </w:pPr>
      <w:r>
        <w:rPr>
          <w:sz w:val="22"/>
        </w:rPr>
        <w:t>Cajeros</w:t>
      </w:r>
      <w:r>
        <w:rPr>
          <w:spacing w:val="-8"/>
          <w:sz w:val="22"/>
        </w:rPr>
        <w:t> </w:t>
      </w:r>
      <w:r>
        <w:rPr>
          <w:sz w:val="22"/>
        </w:rPr>
        <w:t>Automáticos</w:t>
      </w:r>
      <w:r>
        <w:rPr>
          <w:spacing w:val="-7"/>
          <w:sz w:val="22"/>
        </w:rPr>
        <w:t> </w:t>
      </w:r>
      <w:r>
        <w:rPr>
          <w:spacing w:val="-2"/>
          <w:sz w:val="22"/>
        </w:rPr>
        <w:t>(ATM).</w:t>
      </w:r>
    </w:p>
    <w:p>
      <w:pPr>
        <w:pStyle w:val="ListParagraph"/>
        <w:numPr>
          <w:ilvl w:val="2"/>
          <w:numId w:val="55"/>
        </w:numPr>
        <w:tabs>
          <w:tab w:pos="1549" w:val="left" w:leader="none"/>
        </w:tabs>
        <w:spacing w:line="240" w:lineRule="auto" w:before="239" w:after="0"/>
        <w:ind w:left="1549" w:right="0" w:hanging="727"/>
        <w:jc w:val="left"/>
        <w:rPr>
          <w:sz w:val="22"/>
        </w:rPr>
      </w:pPr>
      <w:r>
        <w:rPr>
          <w:sz w:val="22"/>
        </w:rPr>
        <w:t>Terminales</w:t>
      </w:r>
      <w:r>
        <w:rPr>
          <w:spacing w:val="-6"/>
          <w:sz w:val="22"/>
        </w:rPr>
        <w:t> </w:t>
      </w:r>
      <w:r>
        <w:rPr>
          <w:sz w:val="22"/>
        </w:rPr>
        <w:t>de</w:t>
      </w:r>
      <w:r>
        <w:rPr>
          <w:spacing w:val="-7"/>
          <w:sz w:val="22"/>
        </w:rPr>
        <w:t> </w:t>
      </w:r>
      <w:r>
        <w:rPr>
          <w:sz w:val="22"/>
        </w:rPr>
        <w:t>Autoservicio</w:t>
      </w:r>
      <w:r>
        <w:rPr>
          <w:spacing w:val="-8"/>
          <w:sz w:val="22"/>
        </w:rPr>
        <w:t> </w:t>
      </w:r>
      <w:r>
        <w:rPr>
          <w:spacing w:val="-2"/>
          <w:sz w:val="22"/>
        </w:rPr>
        <w:t>(TAS).</w:t>
      </w:r>
    </w:p>
    <w:p>
      <w:pPr>
        <w:pStyle w:val="ListParagraph"/>
        <w:numPr>
          <w:ilvl w:val="2"/>
          <w:numId w:val="55"/>
        </w:numPr>
        <w:tabs>
          <w:tab w:pos="1549" w:val="left" w:leader="none"/>
        </w:tabs>
        <w:spacing w:line="240" w:lineRule="auto" w:before="239" w:after="0"/>
        <w:ind w:left="1549" w:right="0" w:hanging="727"/>
        <w:jc w:val="left"/>
        <w:rPr>
          <w:sz w:val="22"/>
        </w:rPr>
      </w:pPr>
      <w:r>
        <w:rPr>
          <w:sz w:val="22"/>
        </w:rPr>
        <w:t>Banca</w:t>
      </w:r>
      <w:r>
        <w:rPr>
          <w:spacing w:val="-4"/>
          <w:sz w:val="22"/>
        </w:rPr>
        <w:t> </w:t>
      </w:r>
      <w:r>
        <w:rPr>
          <w:sz w:val="22"/>
        </w:rPr>
        <w:t>Móvil</w:t>
      </w:r>
      <w:r>
        <w:rPr>
          <w:spacing w:val="-5"/>
          <w:sz w:val="22"/>
        </w:rPr>
        <w:t> </w:t>
      </w:r>
      <w:r>
        <w:rPr>
          <w:spacing w:val="-4"/>
          <w:sz w:val="22"/>
        </w:rPr>
        <w:t>(BM).</w:t>
      </w:r>
    </w:p>
    <w:p>
      <w:pPr>
        <w:pStyle w:val="ListParagraph"/>
        <w:numPr>
          <w:ilvl w:val="2"/>
          <w:numId w:val="55"/>
        </w:numPr>
        <w:tabs>
          <w:tab w:pos="1549" w:val="left" w:leader="none"/>
        </w:tabs>
        <w:spacing w:line="240" w:lineRule="auto" w:before="241" w:after="0"/>
        <w:ind w:left="1549" w:right="0" w:hanging="727"/>
        <w:jc w:val="left"/>
        <w:rPr>
          <w:sz w:val="22"/>
        </w:rPr>
      </w:pPr>
      <w:r>
        <w:rPr>
          <w:sz w:val="22"/>
        </w:rPr>
        <w:t>Banca</w:t>
      </w:r>
      <w:r>
        <w:rPr>
          <w:spacing w:val="-5"/>
          <w:sz w:val="22"/>
        </w:rPr>
        <w:t> </w:t>
      </w:r>
      <w:r>
        <w:rPr>
          <w:sz w:val="22"/>
        </w:rPr>
        <w:t>Telefónica</w:t>
      </w:r>
      <w:r>
        <w:rPr>
          <w:spacing w:val="-6"/>
          <w:sz w:val="22"/>
        </w:rPr>
        <w:t> </w:t>
      </w:r>
      <w:r>
        <w:rPr>
          <w:spacing w:val="-4"/>
          <w:sz w:val="22"/>
        </w:rPr>
        <w:t>(BT).</w:t>
      </w:r>
    </w:p>
    <w:p>
      <w:pPr>
        <w:pStyle w:val="ListParagraph"/>
        <w:numPr>
          <w:ilvl w:val="2"/>
          <w:numId w:val="55"/>
        </w:numPr>
        <w:tabs>
          <w:tab w:pos="1549" w:val="left" w:leader="none"/>
        </w:tabs>
        <w:spacing w:line="240" w:lineRule="auto" w:before="239" w:after="0"/>
        <w:ind w:left="1549" w:right="0" w:hanging="727"/>
        <w:jc w:val="left"/>
        <w:rPr>
          <w:sz w:val="22"/>
        </w:rPr>
      </w:pPr>
      <w:r>
        <w:rPr>
          <w:sz w:val="22"/>
        </w:rPr>
        <w:t>Banca</w:t>
      </w:r>
      <w:r>
        <w:rPr>
          <w:spacing w:val="-4"/>
          <w:sz w:val="22"/>
        </w:rPr>
        <w:t> </w:t>
      </w:r>
      <w:r>
        <w:rPr>
          <w:sz w:val="22"/>
        </w:rPr>
        <w:t>por</w:t>
      </w:r>
      <w:r>
        <w:rPr>
          <w:spacing w:val="-5"/>
          <w:sz w:val="22"/>
        </w:rPr>
        <w:t> </w:t>
      </w:r>
      <w:r>
        <w:rPr>
          <w:sz w:val="22"/>
        </w:rPr>
        <w:t>Internet</w:t>
      </w:r>
      <w:r>
        <w:rPr>
          <w:spacing w:val="-4"/>
          <w:sz w:val="22"/>
        </w:rPr>
        <w:t> (BI).</w:t>
      </w:r>
    </w:p>
    <w:p>
      <w:pPr>
        <w:pStyle w:val="ListParagraph"/>
        <w:numPr>
          <w:ilvl w:val="2"/>
          <w:numId w:val="55"/>
        </w:numPr>
        <w:tabs>
          <w:tab w:pos="1549" w:val="left" w:leader="none"/>
        </w:tabs>
        <w:spacing w:line="240" w:lineRule="auto" w:before="241" w:after="0"/>
        <w:ind w:left="1549" w:right="0" w:hanging="727"/>
        <w:jc w:val="left"/>
        <w:rPr>
          <w:sz w:val="22"/>
        </w:rPr>
      </w:pPr>
      <w:r>
        <w:rPr>
          <w:sz w:val="22"/>
        </w:rPr>
        <w:t>Puntos</w:t>
      </w:r>
      <w:r>
        <w:rPr>
          <w:spacing w:val="-5"/>
          <w:sz w:val="22"/>
        </w:rPr>
        <w:t> </w:t>
      </w:r>
      <w:r>
        <w:rPr>
          <w:sz w:val="22"/>
        </w:rPr>
        <w:t>de</w:t>
      </w:r>
      <w:r>
        <w:rPr>
          <w:spacing w:val="-5"/>
          <w:sz w:val="22"/>
        </w:rPr>
        <w:t> </w:t>
      </w:r>
      <w:r>
        <w:rPr>
          <w:sz w:val="22"/>
        </w:rPr>
        <w:t>Venta</w:t>
      </w:r>
      <w:r>
        <w:rPr>
          <w:spacing w:val="-3"/>
          <w:sz w:val="22"/>
        </w:rPr>
        <w:t> </w:t>
      </w:r>
      <w:r>
        <w:rPr>
          <w:spacing w:val="-2"/>
          <w:sz w:val="22"/>
        </w:rPr>
        <w:t>(POS).</w:t>
      </w:r>
    </w:p>
    <w:p>
      <w:pPr>
        <w:pStyle w:val="ListParagraph"/>
        <w:numPr>
          <w:ilvl w:val="2"/>
          <w:numId w:val="55"/>
        </w:numPr>
        <w:tabs>
          <w:tab w:pos="1549" w:val="left" w:leader="none"/>
        </w:tabs>
        <w:spacing w:line="240" w:lineRule="auto" w:before="239" w:after="0"/>
        <w:ind w:left="1549" w:right="0" w:hanging="727"/>
        <w:jc w:val="left"/>
        <w:rPr>
          <w:sz w:val="22"/>
        </w:rPr>
      </w:pPr>
      <w:r>
        <w:rPr>
          <w:sz w:val="22"/>
        </w:rPr>
        <w:t>Plataforma</w:t>
      </w:r>
      <w:r>
        <w:rPr>
          <w:spacing w:val="-5"/>
          <w:sz w:val="22"/>
        </w:rPr>
        <w:t> </w:t>
      </w:r>
      <w:r>
        <w:rPr>
          <w:sz w:val="22"/>
        </w:rPr>
        <w:t>de</w:t>
      </w:r>
      <w:r>
        <w:rPr>
          <w:spacing w:val="-6"/>
          <w:sz w:val="22"/>
        </w:rPr>
        <w:t> </w:t>
      </w:r>
      <w:r>
        <w:rPr>
          <w:sz w:val="22"/>
        </w:rPr>
        <w:t>Pagos</w:t>
      </w:r>
      <w:r>
        <w:rPr>
          <w:spacing w:val="-5"/>
          <w:sz w:val="22"/>
        </w:rPr>
        <w:t> </w:t>
      </w:r>
      <w:r>
        <w:rPr>
          <w:sz w:val="22"/>
        </w:rPr>
        <w:t>Móviles</w:t>
      </w:r>
      <w:r>
        <w:rPr>
          <w:spacing w:val="-4"/>
          <w:sz w:val="22"/>
        </w:rPr>
        <w:t> </w:t>
      </w:r>
      <w:r>
        <w:rPr>
          <w:spacing w:val="-2"/>
          <w:sz w:val="22"/>
        </w:rPr>
        <w:t>(PPM).</w:t>
      </w:r>
    </w:p>
    <w:p>
      <w:pPr>
        <w:pStyle w:val="BodyText"/>
        <w:spacing w:before="226"/>
      </w:pPr>
    </w:p>
    <w:p>
      <w:pPr>
        <w:pStyle w:val="ListParagraph"/>
        <w:numPr>
          <w:ilvl w:val="1"/>
          <w:numId w:val="55"/>
        </w:numPr>
        <w:tabs>
          <w:tab w:pos="658" w:val="left" w:leader="none"/>
        </w:tabs>
        <w:spacing w:line="240" w:lineRule="auto" w:before="1" w:after="0"/>
        <w:ind w:left="658" w:right="0" w:hanging="544"/>
        <w:jc w:val="left"/>
        <w:rPr>
          <w:sz w:val="22"/>
        </w:rPr>
      </w:pPr>
      <w:r>
        <w:rPr>
          <w:sz w:val="22"/>
        </w:rPr>
        <w:t>Procesos</w:t>
      </w:r>
      <w:r>
        <w:rPr>
          <w:spacing w:val="-5"/>
          <w:sz w:val="22"/>
        </w:rPr>
        <w:t> </w:t>
      </w:r>
      <w:r>
        <w:rPr>
          <w:sz w:val="22"/>
        </w:rPr>
        <w:t>de</w:t>
      </w:r>
      <w:r>
        <w:rPr>
          <w:spacing w:val="-1"/>
          <w:sz w:val="22"/>
        </w:rPr>
        <w:t> </w:t>
      </w:r>
      <w:r>
        <w:rPr>
          <w:spacing w:val="-2"/>
          <w:sz w:val="22"/>
        </w:rPr>
        <w:t>referencia</w:t>
      </w:r>
    </w:p>
    <w:p>
      <w:pPr>
        <w:pStyle w:val="BodyText"/>
        <w:spacing w:before="241"/>
        <w:ind w:left="114" w:right="335"/>
        <w:jc w:val="both"/>
      </w:pPr>
      <w:r>
        <w:rPr/>
        <w:t>De modo referencial y con el objetivo de facilitar la implementación de los requisitos de seguridad determinados en esta sección, la Gestión de Seguridad de los Canales Electrónicos se entiende como el ciclo de procesos que reúnen distintas tareas, especialidades y funciones, de manera inte-grada e interrelacionada, repetible y constante para la administración, planificación, control y mejo-ra continua de la seguridad informática en los Canales Electrónicos.</w:t>
      </w:r>
    </w:p>
    <w:p>
      <w:pPr>
        <w:pStyle w:val="BodyText"/>
        <w:spacing w:before="240"/>
        <w:ind w:left="114" w:right="335"/>
        <w:jc w:val="both"/>
      </w:pPr>
      <w:r>
        <w:rPr/>
        <w:t>Los Procesos de Referencia aquí señalados, reúnen el conjunto de tareas y especialidades que las entidades pueden poseer, con estas u otras denominaciones y en la composición orgánica que mejor atienda sus intereses y satisfaga las funcionalidades y propósitos descriptos. Por otra parte, deben informar a la Gerencia de Auditoría Externa de Sistemas la estructura e interrelaciones or-gánicas y operativas que en sus organizaciones se corresponda:</w:t>
      </w:r>
    </w:p>
    <w:p>
      <w:pPr>
        <w:pStyle w:val="BodyText"/>
        <w:spacing w:before="227"/>
      </w:pPr>
    </w:p>
    <w:p>
      <w:pPr>
        <w:pStyle w:val="ListParagraph"/>
        <w:numPr>
          <w:ilvl w:val="2"/>
          <w:numId w:val="55"/>
        </w:numPr>
        <w:tabs>
          <w:tab w:pos="841" w:val="left" w:leader="none"/>
        </w:tabs>
        <w:spacing w:line="240" w:lineRule="auto" w:before="0" w:after="0"/>
        <w:ind w:left="841" w:right="0" w:hanging="727"/>
        <w:jc w:val="left"/>
        <w:rPr>
          <w:sz w:val="22"/>
        </w:rPr>
      </w:pPr>
      <w:r>
        <w:rPr>
          <w:sz w:val="22"/>
        </w:rPr>
        <w:t>Concientización</w:t>
      </w:r>
      <w:r>
        <w:rPr>
          <w:spacing w:val="-8"/>
          <w:sz w:val="22"/>
        </w:rPr>
        <w:t> </w:t>
      </w:r>
      <w:r>
        <w:rPr>
          <w:sz w:val="22"/>
        </w:rPr>
        <w:t>y</w:t>
      </w:r>
      <w:r>
        <w:rPr>
          <w:spacing w:val="-5"/>
          <w:sz w:val="22"/>
        </w:rPr>
        <w:t> </w:t>
      </w:r>
      <w:r>
        <w:rPr>
          <w:sz w:val="22"/>
        </w:rPr>
        <w:t>Capacitación</w:t>
      </w:r>
      <w:r>
        <w:rPr>
          <w:spacing w:val="-7"/>
          <w:sz w:val="22"/>
        </w:rPr>
        <w:t> </w:t>
      </w:r>
      <w:r>
        <w:rPr>
          <w:spacing w:val="-4"/>
          <w:sz w:val="22"/>
        </w:rPr>
        <w:t>(CC)</w:t>
      </w:r>
    </w:p>
    <w:p>
      <w:pPr>
        <w:pStyle w:val="BodyText"/>
        <w:spacing w:before="241"/>
        <w:ind w:left="114" w:right="339"/>
        <w:jc w:val="both"/>
      </w:pPr>
      <w:r>
        <w:rPr/>
        <w:t>Proceso relacionado con la adquisición y entrega de conocimiento en prácticas de seguridad, su difusión, entrenamiento y educación, para el desarrollo de tareas preventivas, detectivas y correcti-vas de los incidentes de seguridad en los Canales Electrónicos.</w:t>
      </w:r>
    </w:p>
    <w:p>
      <w:pPr>
        <w:pStyle w:val="BodyText"/>
        <w:spacing w:before="227"/>
      </w:pPr>
    </w:p>
    <w:p>
      <w:pPr>
        <w:pStyle w:val="ListParagraph"/>
        <w:numPr>
          <w:ilvl w:val="2"/>
          <w:numId w:val="55"/>
        </w:numPr>
        <w:tabs>
          <w:tab w:pos="841" w:val="left" w:leader="none"/>
        </w:tabs>
        <w:spacing w:line="240" w:lineRule="auto" w:before="0" w:after="0"/>
        <w:ind w:left="841" w:right="0" w:hanging="727"/>
        <w:jc w:val="left"/>
        <w:rPr>
          <w:sz w:val="22"/>
        </w:rPr>
      </w:pPr>
      <w:r>
        <w:rPr>
          <w:sz w:val="22"/>
        </w:rPr>
        <w:t>Control</w:t>
      </w:r>
      <w:r>
        <w:rPr>
          <w:spacing w:val="-4"/>
          <w:sz w:val="22"/>
        </w:rPr>
        <w:t> </w:t>
      </w:r>
      <w:r>
        <w:rPr>
          <w:sz w:val="22"/>
        </w:rPr>
        <w:t>de</w:t>
      </w:r>
      <w:r>
        <w:rPr>
          <w:spacing w:val="-6"/>
          <w:sz w:val="22"/>
        </w:rPr>
        <w:t> </w:t>
      </w:r>
      <w:r>
        <w:rPr>
          <w:sz w:val="22"/>
        </w:rPr>
        <w:t>Acceso</w:t>
      </w:r>
      <w:r>
        <w:rPr>
          <w:spacing w:val="-1"/>
          <w:sz w:val="22"/>
        </w:rPr>
        <w:t> </w:t>
      </w:r>
      <w:r>
        <w:rPr>
          <w:spacing w:val="-4"/>
          <w:sz w:val="22"/>
        </w:rPr>
        <w:t>(CA)</w:t>
      </w:r>
    </w:p>
    <w:p>
      <w:pPr>
        <w:pStyle w:val="BodyText"/>
        <w:spacing w:before="241"/>
        <w:ind w:left="114" w:right="340"/>
        <w:jc w:val="both"/>
      </w:pPr>
      <w:r>
        <w:rPr/>
        <w:t>Proceso relacionado con la evaluación, desarrollo e implementación de medidas de seguridad para la protección de la identidad, mecanismos de autenticación, segregación de roles y funciones y demás características del acceso a los Canales Electrónicos.</w:t>
      </w:r>
    </w:p>
    <w:p>
      <w:pPr>
        <w:pStyle w:val="BodyText"/>
        <w:spacing w:after="0"/>
        <w:jc w:val="both"/>
        <w:sectPr>
          <w:pgSz w:w="11910" w:h="16840"/>
          <w:pgMar w:header="569" w:footer="0" w:top="1620" w:bottom="280" w:left="1417" w:right="283"/>
        </w:sectPr>
      </w:pPr>
    </w:p>
    <w:p>
      <w:pPr>
        <w:pStyle w:val="BodyText"/>
        <w:spacing w:before="145"/>
      </w:pPr>
    </w:p>
    <w:p>
      <w:pPr>
        <w:pStyle w:val="ListParagraph"/>
        <w:numPr>
          <w:ilvl w:val="2"/>
          <w:numId w:val="55"/>
        </w:numPr>
        <w:tabs>
          <w:tab w:pos="841" w:val="left" w:leader="none"/>
        </w:tabs>
        <w:spacing w:line="240" w:lineRule="auto" w:before="0" w:after="0"/>
        <w:ind w:left="841" w:right="0" w:hanging="727"/>
        <w:jc w:val="left"/>
        <w:rPr>
          <w:sz w:val="22"/>
        </w:rPr>
      </w:pPr>
      <w:r>
        <w:rPr>
          <w:sz w:val="22"/>
        </w:rPr>
        <w:t>Integridad</w:t>
      </w:r>
      <w:r>
        <w:rPr>
          <w:spacing w:val="-3"/>
          <w:sz w:val="22"/>
        </w:rPr>
        <w:t> </w:t>
      </w:r>
      <w:r>
        <w:rPr>
          <w:sz w:val="22"/>
        </w:rPr>
        <w:t>y</w:t>
      </w:r>
      <w:r>
        <w:rPr>
          <w:spacing w:val="-6"/>
          <w:sz w:val="22"/>
        </w:rPr>
        <w:t> </w:t>
      </w:r>
      <w:r>
        <w:rPr>
          <w:sz w:val="22"/>
        </w:rPr>
        <w:t>Registro</w:t>
      </w:r>
      <w:r>
        <w:rPr>
          <w:spacing w:val="-8"/>
          <w:sz w:val="22"/>
        </w:rPr>
        <w:t> </w:t>
      </w:r>
      <w:r>
        <w:rPr>
          <w:spacing w:val="-4"/>
          <w:sz w:val="22"/>
        </w:rPr>
        <w:t>(IR)</w:t>
      </w:r>
    </w:p>
    <w:p>
      <w:pPr>
        <w:pStyle w:val="BodyText"/>
        <w:spacing w:before="242"/>
        <w:ind w:left="114" w:right="336"/>
        <w:jc w:val="both"/>
      </w:pPr>
      <w:r>
        <w:rPr/>
        <w:t>Proceso destinado a la utilización de técnicas de control de la integridad y registro de los datos y</w:t>
      </w:r>
      <w:r>
        <w:rPr>
          <w:spacing w:val="80"/>
        </w:rPr>
        <w:t> </w:t>
      </w:r>
      <w:r>
        <w:rPr/>
        <w:t>las transacciones, así como el manejo de información sensible de los Canales Electrónicos y las técnicas que brinden trazabilidad y permitan su verificación. Incluye, pero no se limita a transaccio-nes, registros de auditoría y esquemas de validación.</w:t>
      </w:r>
    </w:p>
    <w:p>
      <w:pPr>
        <w:pStyle w:val="BodyText"/>
        <w:spacing w:before="227"/>
      </w:pPr>
    </w:p>
    <w:p>
      <w:pPr>
        <w:pStyle w:val="ListParagraph"/>
        <w:numPr>
          <w:ilvl w:val="2"/>
          <w:numId w:val="55"/>
        </w:numPr>
        <w:tabs>
          <w:tab w:pos="841" w:val="left" w:leader="none"/>
        </w:tabs>
        <w:spacing w:line="240" w:lineRule="auto" w:before="1" w:after="0"/>
        <w:ind w:left="841" w:right="0" w:hanging="727"/>
        <w:jc w:val="left"/>
        <w:rPr>
          <w:sz w:val="22"/>
        </w:rPr>
      </w:pPr>
      <w:r>
        <w:rPr>
          <w:sz w:val="22"/>
        </w:rPr>
        <w:t>Monitoreo</w:t>
      </w:r>
      <w:r>
        <w:rPr>
          <w:spacing w:val="-3"/>
          <w:sz w:val="22"/>
        </w:rPr>
        <w:t> </w:t>
      </w:r>
      <w:r>
        <w:rPr>
          <w:sz w:val="22"/>
        </w:rPr>
        <w:t>y</w:t>
      </w:r>
      <w:r>
        <w:rPr>
          <w:spacing w:val="-6"/>
          <w:sz w:val="22"/>
        </w:rPr>
        <w:t> </w:t>
      </w:r>
      <w:r>
        <w:rPr>
          <w:sz w:val="22"/>
        </w:rPr>
        <w:t>Control</w:t>
      </w:r>
      <w:r>
        <w:rPr>
          <w:spacing w:val="-4"/>
          <w:sz w:val="22"/>
        </w:rPr>
        <w:t> (MC)</w:t>
      </w:r>
    </w:p>
    <w:p>
      <w:pPr>
        <w:pStyle w:val="BodyText"/>
        <w:spacing w:before="239"/>
        <w:ind w:left="114" w:right="336"/>
        <w:jc w:val="both"/>
      </w:pPr>
      <w:r>
        <w:rPr/>
        <w:t>Proceso relacionado con la recolección, análisis y control de eventos ante fallas, indisponibilidad, intrusiones y otras situaciones que afecten los servicios ofrecidos por los Canales Electrónicos, y que puedan generar un daño eventual sobre la infraestructura y la información.</w:t>
      </w:r>
    </w:p>
    <w:p>
      <w:pPr>
        <w:pStyle w:val="BodyText"/>
        <w:spacing w:before="226"/>
      </w:pPr>
    </w:p>
    <w:p>
      <w:pPr>
        <w:pStyle w:val="ListParagraph"/>
        <w:numPr>
          <w:ilvl w:val="2"/>
          <w:numId w:val="55"/>
        </w:numPr>
        <w:tabs>
          <w:tab w:pos="841" w:val="left" w:leader="none"/>
        </w:tabs>
        <w:spacing w:line="240" w:lineRule="auto" w:before="0" w:after="0"/>
        <w:ind w:left="841" w:right="0" w:hanging="727"/>
        <w:jc w:val="left"/>
        <w:rPr>
          <w:sz w:val="22"/>
        </w:rPr>
      </w:pPr>
      <w:r>
        <w:rPr>
          <w:sz w:val="22"/>
        </w:rPr>
        <w:t>Gestión</w:t>
      </w:r>
      <w:r>
        <w:rPr>
          <w:spacing w:val="-7"/>
          <w:sz w:val="22"/>
        </w:rPr>
        <w:t> </w:t>
      </w:r>
      <w:r>
        <w:rPr>
          <w:sz w:val="22"/>
        </w:rPr>
        <w:t>de</w:t>
      </w:r>
      <w:r>
        <w:rPr>
          <w:spacing w:val="-4"/>
          <w:sz w:val="22"/>
        </w:rPr>
        <w:t> </w:t>
      </w:r>
      <w:r>
        <w:rPr>
          <w:sz w:val="22"/>
        </w:rPr>
        <w:t>Incidentes</w:t>
      </w:r>
      <w:r>
        <w:rPr>
          <w:spacing w:val="-7"/>
          <w:sz w:val="22"/>
        </w:rPr>
        <w:t> </w:t>
      </w:r>
      <w:r>
        <w:rPr>
          <w:spacing w:val="-4"/>
          <w:sz w:val="22"/>
        </w:rPr>
        <w:t>(GI)</w:t>
      </w:r>
    </w:p>
    <w:p>
      <w:pPr>
        <w:pStyle w:val="BodyText"/>
        <w:spacing w:before="241"/>
        <w:ind w:left="114" w:right="336"/>
        <w:jc w:val="both"/>
      </w:pPr>
      <w:r>
        <w:rPr/>
        <w:t>Proceso relacionado con el tratamiento de los eventos y consecuentes incidentes de seguridad en Canales Electrónicos, su detección, evaluación, contención y respuesta, así como las actividades de escalamiento y corrección del entorno técnico y operativo.</w:t>
      </w:r>
    </w:p>
    <w:p>
      <w:pPr>
        <w:pStyle w:val="BodyText"/>
        <w:spacing w:before="227"/>
      </w:pPr>
    </w:p>
    <w:p>
      <w:pPr>
        <w:pStyle w:val="ListParagraph"/>
        <w:numPr>
          <w:ilvl w:val="1"/>
          <w:numId w:val="55"/>
        </w:numPr>
        <w:tabs>
          <w:tab w:pos="658" w:val="left" w:leader="none"/>
        </w:tabs>
        <w:spacing w:line="240" w:lineRule="auto" w:before="0" w:after="0"/>
        <w:ind w:left="658" w:right="0" w:hanging="544"/>
        <w:jc w:val="left"/>
        <w:rPr>
          <w:sz w:val="22"/>
        </w:rPr>
      </w:pPr>
      <w:r>
        <w:rPr>
          <w:sz w:val="22"/>
        </w:rPr>
        <w:t>Requisitos</w:t>
      </w:r>
      <w:r>
        <w:rPr>
          <w:spacing w:val="-10"/>
          <w:sz w:val="22"/>
        </w:rPr>
        <w:t> </w:t>
      </w:r>
      <w:r>
        <w:rPr>
          <w:spacing w:val="-2"/>
          <w:sz w:val="22"/>
        </w:rPr>
        <w:t>generales</w:t>
      </w:r>
    </w:p>
    <w:p>
      <w:pPr>
        <w:pStyle w:val="BodyText"/>
        <w:spacing w:line="242" w:lineRule="auto" w:before="239"/>
        <w:ind w:left="114" w:right="335"/>
        <w:jc w:val="both"/>
      </w:pPr>
      <w:r>
        <w:rPr/>
        <w:t>Complementariamente a los requisitos técnico-operativos que se indiquen, las entidades financie-ras, deben satisfacer los siguientes requisitos generales con independencia de la naturaleza, com-posición y estructura de los servicios que presten por medio de sus Canales Electrónicos.</w:t>
      </w:r>
    </w:p>
    <w:p>
      <w:pPr>
        <w:pStyle w:val="BodyText"/>
        <w:spacing w:before="221"/>
      </w:pPr>
    </w:p>
    <w:p>
      <w:pPr>
        <w:pStyle w:val="ListParagraph"/>
        <w:numPr>
          <w:ilvl w:val="2"/>
          <w:numId w:val="55"/>
        </w:numPr>
        <w:tabs>
          <w:tab w:pos="841" w:val="left" w:leader="none"/>
        </w:tabs>
        <w:spacing w:line="240" w:lineRule="auto" w:before="0" w:after="0"/>
        <w:ind w:left="841" w:right="0" w:hanging="727"/>
        <w:jc w:val="left"/>
        <w:rPr>
          <w:sz w:val="22"/>
        </w:rPr>
      </w:pPr>
      <w:r>
        <w:rPr>
          <w:sz w:val="22"/>
        </w:rPr>
        <w:t>De</w:t>
      </w:r>
      <w:r>
        <w:rPr>
          <w:spacing w:val="-7"/>
          <w:sz w:val="22"/>
        </w:rPr>
        <w:t> </w:t>
      </w:r>
      <w:r>
        <w:rPr>
          <w:sz w:val="22"/>
        </w:rPr>
        <w:t>la</w:t>
      </w:r>
      <w:r>
        <w:rPr>
          <w:spacing w:val="-4"/>
          <w:sz w:val="22"/>
        </w:rPr>
        <w:t> </w:t>
      </w:r>
      <w:r>
        <w:rPr>
          <w:sz w:val="22"/>
        </w:rPr>
        <w:t>Matriz</w:t>
      </w:r>
      <w:r>
        <w:rPr>
          <w:spacing w:val="-7"/>
          <w:sz w:val="22"/>
        </w:rPr>
        <w:t> </w:t>
      </w:r>
      <w:r>
        <w:rPr>
          <w:sz w:val="22"/>
        </w:rPr>
        <w:t>de</w:t>
      </w:r>
      <w:r>
        <w:rPr>
          <w:spacing w:val="-1"/>
          <w:sz w:val="22"/>
        </w:rPr>
        <w:t> </w:t>
      </w:r>
      <w:r>
        <w:rPr>
          <w:sz w:val="22"/>
        </w:rPr>
        <w:t>Escenarios</w:t>
      </w:r>
      <w:r>
        <w:rPr>
          <w:spacing w:val="-4"/>
          <w:sz w:val="22"/>
        </w:rPr>
        <w:t> </w:t>
      </w:r>
      <w:r>
        <w:rPr>
          <w:sz w:val="22"/>
        </w:rPr>
        <w:t>y</w:t>
      </w:r>
      <w:r>
        <w:rPr>
          <w:spacing w:val="-5"/>
          <w:sz w:val="22"/>
        </w:rPr>
        <w:t> </w:t>
      </w:r>
      <w:r>
        <w:rPr>
          <w:sz w:val="22"/>
        </w:rPr>
        <w:t>la</w:t>
      </w:r>
      <w:r>
        <w:rPr>
          <w:spacing w:val="-4"/>
          <w:sz w:val="22"/>
        </w:rPr>
        <w:t> </w:t>
      </w:r>
      <w:r>
        <w:rPr>
          <w:sz w:val="22"/>
        </w:rPr>
        <w:t>Gestión</w:t>
      </w:r>
      <w:r>
        <w:rPr>
          <w:spacing w:val="-6"/>
          <w:sz w:val="22"/>
        </w:rPr>
        <w:t> </w:t>
      </w:r>
      <w:r>
        <w:rPr>
          <w:sz w:val="22"/>
        </w:rPr>
        <w:t>de Riesgo</w:t>
      </w:r>
      <w:r>
        <w:rPr>
          <w:spacing w:val="-1"/>
          <w:sz w:val="22"/>
        </w:rPr>
        <w:t> </w:t>
      </w:r>
      <w:r>
        <w:rPr>
          <w:sz w:val="22"/>
        </w:rPr>
        <w:t>Operacional</w:t>
      </w:r>
      <w:r>
        <w:rPr>
          <w:spacing w:val="-5"/>
          <w:sz w:val="22"/>
        </w:rPr>
        <w:t> </w:t>
      </w:r>
      <w:r>
        <w:rPr>
          <w:sz w:val="22"/>
        </w:rPr>
        <w:t>de</w:t>
      </w:r>
      <w:r>
        <w:rPr>
          <w:spacing w:val="-4"/>
          <w:sz w:val="22"/>
        </w:rPr>
        <w:t> </w:t>
      </w:r>
      <w:r>
        <w:rPr>
          <w:spacing w:val="-2"/>
          <w:sz w:val="22"/>
        </w:rPr>
        <w:t>Tecnología</w:t>
      </w:r>
    </w:p>
    <w:p>
      <w:pPr>
        <w:pStyle w:val="ListParagraph"/>
        <w:numPr>
          <w:ilvl w:val="3"/>
          <w:numId w:val="55"/>
        </w:numPr>
        <w:tabs>
          <w:tab w:pos="1983" w:val="left" w:leader="none"/>
          <w:tab w:pos="2104" w:val="left" w:leader="none"/>
        </w:tabs>
        <w:spacing w:line="240" w:lineRule="auto" w:before="239" w:after="0"/>
        <w:ind w:left="1983" w:right="282" w:hanging="793"/>
        <w:jc w:val="both"/>
        <w:rPr>
          <w:sz w:val="22"/>
        </w:rPr>
      </w:pPr>
      <w:r>
        <w:rPr>
          <w:sz w:val="22"/>
        </w:rPr>
        <w:t>Deben encuadrar la operatoria de los Canales Electrónicos</w:t>
      </w:r>
      <w:r>
        <w:rPr>
          <w:spacing w:val="-1"/>
          <w:sz w:val="22"/>
        </w:rPr>
        <w:t> </w:t>
      </w:r>
      <w:r>
        <w:rPr>
          <w:sz w:val="22"/>
        </w:rPr>
        <w:t>que gestionen, den-tro de los escenarios comprendidos en la Matriz de Escenarios del punto 11.5., implementando cómo</w:t>
      </w:r>
      <w:r>
        <w:rPr>
          <w:spacing w:val="-3"/>
          <w:sz w:val="22"/>
        </w:rPr>
        <w:t> </w:t>
      </w:r>
      <w:r>
        <w:rPr>
          <w:sz w:val="22"/>
        </w:rPr>
        <w:t>mínimo y</w:t>
      </w:r>
      <w:r>
        <w:rPr>
          <w:spacing w:val="-3"/>
          <w:sz w:val="22"/>
        </w:rPr>
        <w:t> </w:t>
      </w:r>
      <w:r>
        <w:rPr>
          <w:sz w:val="22"/>
        </w:rPr>
        <w:t>según la criticidad</w:t>
      </w:r>
      <w:r>
        <w:rPr>
          <w:spacing w:val="-3"/>
          <w:sz w:val="22"/>
        </w:rPr>
        <w:t> </w:t>
      </w:r>
      <w:r>
        <w:rPr>
          <w:sz w:val="22"/>
        </w:rPr>
        <w:t>que se establezca, los requisi-tos indicados para cada escenario aplicable.</w:t>
      </w:r>
    </w:p>
    <w:p>
      <w:pPr>
        <w:pStyle w:val="BodyText"/>
      </w:pPr>
    </w:p>
    <w:p>
      <w:pPr>
        <w:pStyle w:val="ListParagraph"/>
        <w:numPr>
          <w:ilvl w:val="3"/>
          <w:numId w:val="55"/>
        </w:numPr>
        <w:tabs>
          <w:tab w:pos="2105" w:val="left" w:leader="none"/>
          <w:tab w:pos="9241" w:val="left" w:leader="none"/>
        </w:tabs>
        <w:spacing w:line="240" w:lineRule="auto" w:before="0" w:after="0"/>
        <w:ind w:left="2105" w:right="0" w:hanging="914"/>
        <w:jc w:val="left"/>
        <w:rPr>
          <w:sz w:val="22"/>
        </w:rPr>
      </w:pPr>
      <w:r>
        <w:rPr>
          <w:sz w:val="22"/>
        </w:rPr>
        <mc:AlternateContent>
          <mc:Choice Requires="wps">
            <w:drawing>
              <wp:anchor distT="0" distB="0" distL="0" distR="0" allowOverlap="1" layoutInCell="1" locked="0" behindDoc="1" simplePos="0" relativeHeight="484520960">
                <wp:simplePos x="0" y="0"/>
                <wp:positionH relativeFrom="page">
                  <wp:posOffset>2162555</wp:posOffset>
                </wp:positionH>
                <wp:positionV relativeFrom="paragraph">
                  <wp:posOffset>29217</wp:posOffset>
                </wp:positionV>
                <wp:extent cx="5029200" cy="29146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5029200" cy="291465"/>
                          <a:chExt cx="5029200" cy="291465"/>
                        </a:xfrm>
                      </wpg:grpSpPr>
                      <pic:pic>
                        <pic:nvPicPr>
                          <pic:cNvPr id="114" name="Image 114"/>
                          <pic:cNvPicPr/>
                        </pic:nvPicPr>
                        <pic:blipFill>
                          <a:blip r:embed="rId70" cstate="print"/>
                          <a:stretch>
                            <a:fillRect/>
                          </a:stretch>
                        </pic:blipFill>
                        <pic:spPr>
                          <a:xfrm>
                            <a:off x="408432" y="27432"/>
                            <a:ext cx="67056" cy="76200"/>
                          </a:xfrm>
                          <a:prstGeom prst="rect">
                            <a:avLst/>
                          </a:prstGeom>
                        </pic:spPr>
                      </pic:pic>
                      <pic:pic>
                        <pic:nvPicPr>
                          <pic:cNvPr id="115" name="Image 115"/>
                          <pic:cNvPicPr/>
                        </pic:nvPicPr>
                        <pic:blipFill>
                          <a:blip r:embed="rId71" cstate="print"/>
                          <a:stretch>
                            <a:fillRect/>
                          </a:stretch>
                        </pic:blipFill>
                        <pic:spPr>
                          <a:xfrm>
                            <a:off x="527304" y="27432"/>
                            <a:ext cx="67056" cy="76200"/>
                          </a:xfrm>
                          <a:prstGeom prst="rect">
                            <a:avLst/>
                          </a:prstGeom>
                        </pic:spPr>
                      </pic:pic>
                      <pic:pic>
                        <pic:nvPicPr>
                          <pic:cNvPr id="116" name="Image 116"/>
                          <pic:cNvPicPr/>
                        </pic:nvPicPr>
                        <pic:blipFill>
                          <a:blip r:embed="rId72" cstate="print"/>
                          <a:stretch>
                            <a:fillRect/>
                          </a:stretch>
                        </pic:blipFill>
                        <pic:spPr>
                          <a:xfrm>
                            <a:off x="507492" y="0"/>
                            <a:ext cx="4472940" cy="291083"/>
                          </a:xfrm>
                          <a:prstGeom prst="rect">
                            <a:avLst/>
                          </a:prstGeom>
                        </pic:spPr>
                      </pic:pic>
                      <pic:pic>
                        <pic:nvPicPr>
                          <pic:cNvPr id="117" name="Image 117"/>
                          <pic:cNvPicPr/>
                        </pic:nvPicPr>
                        <pic:blipFill>
                          <a:blip r:embed="rId73" cstate="print"/>
                          <a:stretch>
                            <a:fillRect/>
                          </a:stretch>
                        </pic:blipFill>
                        <pic:spPr>
                          <a:xfrm>
                            <a:off x="0" y="161544"/>
                            <a:ext cx="441960" cy="102108"/>
                          </a:xfrm>
                          <a:prstGeom prst="rect">
                            <a:avLst/>
                          </a:prstGeom>
                        </pic:spPr>
                      </pic:pic>
                      <wps:wsp>
                        <wps:cNvPr id="118" name="Graphic 118"/>
                        <wps:cNvSpPr/>
                        <wps:spPr>
                          <a:xfrm>
                            <a:off x="4991100" y="219455"/>
                            <a:ext cx="38100" cy="12700"/>
                          </a:xfrm>
                          <a:custGeom>
                            <a:avLst/>
                            <a:gdLst/>
                            <a:ahLst/>
                            <a:cxnLst/>
                            <a:rect l="l" t="t" r="r" b="b"/>
                            <a:pathLst>
                              <a:path w="38100" h="12700">
                                <a:moveTo>
                                  <a:pt x="38100" y="12192"/>
                                </a:moveTo>
                                <a:lnTo>
                                  <a:pt x="0" y="12192"/>
                                </a:lnTo>
                                <a:lnTo>
                                  <a:pt x="0" y="0"/>
                                </a:lnTo>
                                <a:lnTo>
                                  <a:pt x="38100" y="0"/>
                                </a:lnTo>
                                <a:lnTo>
                                  <a:pt x="38100" y="121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0.279999pt;margin-top:2.300602pt;width:396pt;height:22.95pt;mso-position-horizontal-relative:page;mso-position-vertical-relative:paragraph;z-index:-18795520" id="docshapegroup72" coordorigin="3406,46" coordsize="7920,459">
                <v:shape style="position:absolute;left:4048;top:89;width:106;height:120" type="#_x0000_t75" id="docshape73" stroked="false">
                  <v:imagedata r:id="rId70" o:title=""/>
                </v:shape>
                <v:shape style="position:absolute;left:4236;top:89;width:106;height:120" type="#_x0000_t75" id="docshape74" stroked="false">
                  <v:imagedata r:id="rId71" o:title=""/>
                </v:shape>
                <v:shape style="position:absolute;left:4204;top:46;width:7044;height:459" type="#_x0000_t75" id="docshape75" stroked="false">
                  <v:imagedata r:id="rId72" o:title=""/>
                </v:shape>
                <v:shape style="position:absolute;left:3405;top:300;width:696;height:161" type="#_x0000_t75" id="docshape76" stroked="false">
                  <v:imagedata r:id="rId73" o:title=""/>
                </v:shape>
                <v:rect style="position:absolute;left:11265;top:391;width:60;height:20" id="docshape77" filled="true" fillcolor="#000000" stroked="false">
                  <v:fill type="solid"/>
                </v:rect>
                <w10:wrap type="none"/>
              </v:group>
            </w:pict>
          </mc:Fallback>
        </mc:AlternateContent>
      </w:r>
      <w:r>
        <w:rPr>
          <w:spacing w:val="-2"/>
          <w:sz w:val="22"/>
        </w:rPr>
        <w:t>Atent</w:t>
      </w:r>
      <w:r>
        <w:rPr>
          <w:sz w:val="22"/>
        </w:rPr>
        <w:tab/>
        <w:t>las</w:t>
      </w:r>
      <w:r>
        <w:rPr>
          <w:spacing w:val="2"/>
          <w:sz w:val="22"/>
        </w:rPr>
        <w:t> </w:t>
      </w:r>
      <w:r>
        <w:rPr>
          <w:spacing w:val="-5"/>
          <w:sz w:val="22"/>
        </w:rPr>
        <w:t>En-</w:t>
      </w:r>
    </w:p>
    <w:p>
      <w:pPr>
        <w:pStyle w:val="BodyText"/>
        <w:spacing w:before="1"/>
      </w:pPr>
    </w:p>
    <w:p>
      <w:pPr>
        <w:pStyle w:val="BodyText"/>
        <w:ind w:left="1983" w:right="277"/>
        <w:jc w:val="both"/>
      </w:pPr>
      <w:r>
        <w:rPr/>
        <w:t>cional, todos los activos informáticos relacionados con los escenarios aplicables, estableciendo un nivel de criticidad equivalente al indicado por este Banco Cen-tral</w:t>
      </w:r>
      <w:r>
        <w:rPr>
          <w:spacing w:val="-1"/>
        </w:rPr>
        <w:t> </w:t>
      </w:r>
      <w:r>
        <w:rPr/>
        <w:t>para cada escenario o cuando no esté indicado, por lo establecido en el pun-to 11.4.2.</w:t>
      </w:r>
    </w:p>
    <w:p>
      <w:pPr>
        <w:pStyle w:val="ListParagraph"/>
        <w:numPr>
          <w:ilvl w:val="3"/>
          <w:numId w:val="55"/>
        </w:numPr>
        <w:tabs>
          <w:tab w:pos="1983" w:val="left" w:leader="none"/>
          <w:tab w:pos="2109" w:val="left" w:leader="none"/>
        </w:tabs>
        <w:spacing w:line="240" w:lineRule="auto" w:before="253" w:after="0"/>
        <w:ind w:left="1983" w:right="273" w:hanging="793"/>
        <w:jc w:val="both"/>
        <w:rPr>
          <w:sz w:val="22"/>
        </w:rPr>
      </w:pPr>
      <w:r>
        <w:rPr>
          <w:sz w:val="22"/>
        </w:rPr>
        <w:t>Lo indicado en el punto 11.3.1.2., debe encontrarse documentado y formar par-te de la metodología de gestión de riesgos operacionales de la entidad financie-ra. A su vez, es complementario de los análisis de riesgo periódicos y los meca-nismos de seguridad informática implementados para minimizar los riesgos de-</w:t>
      </w:r>
      <w:r>
        <w:rPr>
          <w:spacing w:val="-2"/>
          <w:sz w:val="22"/>
        </w:rPr>
        <w:t>tectados.</w:t>
      </w:r>
    </w:p>
    <w:p>
      <w:pPr>
        <w:pStyle w:val="ListParagraph"/>
        <w:numPr>
          <w:ilvl w:val="3"/>
          <w:numId w:val="55"/>
        </w:numPr>
        <w:tabs>
          <w:tab w:pos="1983" w:val="left" w:leader="none"/>
          <w:tab w:pos="2233" w:val="left" w:leader="none"/>
        </w:tabs>
        <w:spacing w:line="240" w:lineRule="auto" w:before="252" w:after="0"/>
        <w:ind w:left="1983" w:right="280" w:hanging="793"/>
        <w:jc w:val="both"/>
        <w:rPr>
          <w:sz w:val="22"/>
        </w:rPr>
      </w:pPr>
      <w:r>
        <w:rPr>
          <w:sz w:val="22"/>
        </w:rPr>
        <w:t>Los errores de encuadramiento detectados por las auditorías internas y/o ex-ternas obligan a las entidades a efectuar los ajustes correspondientes en un pla-zo no mayor a 180 días corridos posteriores a su notificación, debiendo presen-tar a la Superintendencia de Entidades Financieras y Cambiarias, un informe de las adecuaciones efectuadas avalado por una verificación de conformidad de su</w:t>
      </w:r>
    </w:p>
    <w:p>
      <w:pPr>
        <w:pStyle w:val="ListParagraph"/>
        <w:spacing w:after="0" w:line="240" w:lineRule="auto"/>
        <w:jc w:val="both"/>
        <w:rPr>
          <w:sz w:val="22"/>
        </w:rPr>
        <w:sectPr>
          <w:pgSz w:w="11910" w:h="16840"/>
          <w:pgMar w:header="569" w:footer="0" w:top="1620" w:bottom="280" w:left="1417" w:right="283"/>
        </w:sectPr>
      </w:pPr>
    </w:p>
    <w:p>
      <w:pPr>
        <w:pStyle w:val="BodyText"/>
        <w:spacing w:before="145"/>
      </w:pPr>
    </w:p>
    <w:p>
      <w:pPr>
        <w:pStyle w:val="BodyText"/>
        <w:ind w:left="1983" w:right="282"/>
        <w:jc w:val="both"/>
      </w:pPr>
      <w:r>
        <w:rPr/>
        <w:t>Auditoría Interna, posterior al vencimiento de plazo indicado. La Superintenden-cia de Entidades Financieras y Cambiarias podrá realizar una verificación de lo </w:t>
      </w:r>
      <w:r>
        <w:rPr>
          <w:spacing w:val="-2"/>
        </w:rPr>
        <w:t>actuado</w:t>
      </w:r>
    </w:p>
    <w:p>
      <w:pPr>
        <w:pStyle w:val="BodyText"/>
        <w:spacing w:before="238"/>
      </w:pPr>
    </w:p>
    <w:p>
      <w:pPr>
        <w:pStyle w:val="ListParagraph"/>
        <w:numPr>
          <w:ilvl w:val="2"/>
          <w:numId w:val="55"/>
        </w:numPr>
        <w:tabs>
          <w:tab w:pos="841" w:val="left" w:leader="none"/>
        </w:tabs>
        <w:spacing w:line="240" w:lineRule="auto" w:before="1" w:after="0"/>
        <w:ind w:left="841" w:right="0" w:hanging="727"/>
        <w:jc w:val="left"/>
        <w:rPr>
          <w:sz w:val="22"/>
        </w:rPr>
      </w:pPr>
      <w:r>
        <w:rPr>
          <w:sz w:val="22"/>
        </w:rPr>
        <w:t>Del</w:t>
      </w:r>
      <w:r>
        <w:rPr>
          <w:spacing w:val="-8"/>
          <w:sz w:val="22"/>
        </w:rPr>
        <w:t> </w:t>
      </w:r>
      <w:r>
        <w:rPr>
          <w:sz w:val="22"/>
        </w:rPr>
        <w:t>cumplimiento</w:t>
      </w:r>
      <w:r>
        <w:rPr>
          <w:spacing w:val="-9"/>
          <w:sz w:val="22"/>
        </w:rPr>
        <w:t> </w:t>
      </w:r>
      <w:r>
        <w:rPr>
          <w:sz w:val="22"/>
        </w:rPr>
        <w:t>de</w:t>
      </w:r>
      <w:r>
        <w:rPr>
          <w:spacing w:val="-6"/>
          <w:sz w:val="22"/>
        </w:rPr>
        <w:t> </w:t>
      </w:r>
      <w:r>
        <w:rPr>
          <w:sz w:val="22"/>
        </w:rPr>
        <w:t>los</w:t>
      </w:r>
      <w:r>
        <w:rPr>
          <w:spacing w:val="-7"/>
          <w:sz w:val="22"/>
        </w:rPr>
        <w:t> </w:t>
      </w:r>
      <w:r>
        <w:rPr>
          <w:sz w:val="22"/>
        </w:rPr>
        <w:t>requisitos</w:t>
      </w:r>
      <w:r>
        <w:rPr>
          <w:spacing w:val="-7"/>
          <w:sz w:val="22"/>
        </w:rPr>
        <w:t> </w:t>
      </w:r>
      <w:r>
        <w:rPr>
          <w:sz w:val="22"/>
        </w:rPr>
        <w:t>técnico-operativos</w:t>
      </w:r>
      <w:r>
        <w:rPr>
          <w:spacing w:val="-6"/>
          <w:sz w:val="22"/>
        </w:rPr>
        <w:t> </w:t>
      </w:r>
      <w:r>
        <w:rPr>
          <w:spacing w:val="-2"/>
          <w:sz w:val="22"/>
        </w:rPr>
        <w:t>mínimos</w:t>
      </w:r>
    </w:p>
    <w:p>
      <w:pPr>
        <w:pStyle w:val="ListParagraph"/>
        <w:numPr>
          <w:ilvl w:val="3"/>
          <w:numId w:val="55"/>
        </w:numPr>
        <w:tabs>
          <w:tab w:pos="1983" w:val="left" w:leader="none"/>
          <w:tab w:pos="2233" w:val="left" w:leader="none"/>
        </w:tabs>
        <w:spacing w:line="240" w:lineRule="auto" w:before="243" w:after="0"/>
        <w:ind w:left="1983" w:right="276" w:hanging="793"/>
        <w:jc w:val="both"/>
        <w:rPr>
          <w:sz w:val="22"/>
        </w:rPr>
      </w:pPr>
      <w:r>
        <w:rPr>
          <w:sz w:val="22"/>
        </w:rPr>
        <w:t>Las entidades deben desarrollar, planificar y ejecutar un plan de protección de sus activos, procesos, recursos técnicos y humanos relacionados con los Cana-les Electrónicos bajo su responsabilidad, basado en un análisis de riesgo de ac-tualización periódica mínima anual, en su correspondencia con la Matriz de Es-cenarios y en los requisitos técnico-operativos detallados en los puntos 11.7. y </w:t>
      </w:r>
      <w:r>
        <w:rPr>
          <w:spacing w:val="-2"/>
          <w:sz w:val="22"/>
        </w:rPr>
        <w:t>subsiguientes.</w:t>
      </w:r>
    </w:p>
    <w:p>
      <w:pPr>
        <w:pStyle w:val="ListParagraph"/>
        <w:numPr>
          <w:ilvl w:val="3"/>
          <w:numId w:val="55"/>
        </w:numPr>
        <w:tabs>
          <w:tab w:pos="1983" w:val="left" w:leader="none"/>
          <w:tab w:pos="2146" w:val="left" w:leader="none"/>
        </w:tabs>
        <w:spacing w:line="240" w:lineRule="auto" w:before="251" w:after="0"/>
        <w:ind w:left="1983" w:right="277" w:hanging="793"/>
        <w:jc w:val="both"/>
        <w:rPr>
          <w:sz w:val="22"/>
        </w:rPr>
      </w:pPr>
      <w:r>
        <w:rPr>
          <w:sz w:val="22"/>
        </w:rPr>
        <w:t>Dentro de las tareas de gestión de la seguridad, e independientemente del área, personas o terceros que tengan a su cargo la función y la ejecución de las tareas, las entidades deben contar con funciones y tareas relacionadas con los siguientes procesos estratégicos de seguridad para sus Canales Electrónicos:</w:t>
      </w:r>
    </w:p>
    <w:p>
      <w:pPr>
        <w:pStyle w:val="BodyText"/>
      </w:pPr>
    </w:p>
    <w:p>
      <w:pPr>
        <w:pStyle w:val="ListParagraph"/>
        <w:numPr>
          <w:ilvl w:val="4"/>
          <w:numId w:val="55"/>
        </w:numPr>
        <w:tabs>
          <w:tab w:pos="3272" w:val="left" w:leader="none"/>
        </w:tabs>
        <w:spacing w:line="240" w:lineRule="auto" w:before="0" w:after="0"/>
        <w:ind w:left="2151" w:right="281" w:firstLine="0"/>
        <w:jc w:val="both"/>
        <w:rPr>
          <w:sz w:val="22"/>
        </w:rPr>
      </w:pPr>
      <w:r>
        <w:rPr>
          <w:sz w:val="22"/>
        </w:rPr>
        <w:t>Concientización y Capacitación.</w:t>
      </w:r>
      <w:r>
        <w:rPr>
          <w:spacing w:val="80"/>
          <w:sz w:val="22"/>
        </w:rPr>
        <w:t> </w:t>
      </w:r>
      <w:r>
        <w:rPr>
          <w:sz w:val="22"/>
        </w:rPr>
        <w:t>Complementariamente a lo indi-cado en el punto 11.2.1., las entidades deben contar con un programa de con-cientización y capacitación de seguridad informática anual, medible y verifica-ble, cuyos contenidos contemplen todas las necesidades internas y externas</w:t>
      </w:r>
      <w:r>
        <w:rPr>
          <w:spacing w:val="80"/>
          <w:sz w:val="22"/>
        </w:rPr>
        <w:t> </w:t>
      </w:r>
      <w:r>
        <w:rPr>
          <w:sz w:val="22"/>
        </w:rPr>
        <w:t>en el uso, conocimiento, prevención y denuncia de incidentes, escalamiento y responsabilidad de los Canales Electrónicos con los que cuentan.</w:t>
      </w:r>
    </w:p>
    <w:p>
      <w:pPr>
        <w:pStyle w:val="BodyText"/>
        <w:spacing w:before="1"/>
      </w:pPr>
    </w:p>
    <w:p>
      <w:pPr>
        <w:pStyle w:val="ListParagraph"/>
        <w:numPr>
          <w:ilvl w:val="4"/>
          <w:numId w:val="55"/>
        </w:numPr>
        <w:tabs>
          <w:tab w:pos="3257" w:val="left" w:leader="none"/>
        </w:tabs>
        <w:spacing w:line="240" w:lineRule="auto" w:before="0" w:after="0"/>
        <w:ind w:left="2151" w:right="277" w:firstLine="0"/>
        <w:jc w:val="both"/>
        <w:rPr>
          <w:sz w:val="22"/>
        </w:rPr>
      </w:pPr>
      <w:r>
        <w:rPr>
          <w:sz w:val="22"/>
        </w:rPr>
        <w:t>Control de Acceso. Complementariamente a lo previsto en el punto 11.2.2., las entidades deben adquirir, desarrollar y/o adecuar los mecanismos implementados para la verificación de la identidad y privilegios de los usuarios internos y externos, estableciendo una estrategia basada en la interoperabili-dad del sistema financiero, la reducción de la complejidad de uso y la maximi-zación de la protección del usuario de servicios financieros.</w:t>
      </w:r>
    </w:p>
    <w:p>
      <w:pPr>
        <w:pStyle w:val="BodyText"/>
        <w:spacing w:before="2"/>
      </w:pPr>
    </w:p>
    <w:p>
      <w:pPr>
        <w:pStyle w:val="ListParagraph"/>
        <w:numPr>
          <w:ilvl w:val="4"/>
          <w:numId w:val="55"/>
        </w:numPr>
        <w:tabs>
          <w:tab w:pos="3292" w:val="left" w:leader="none"/>
        </w:tabs>
        <w:spacing w:line="240" w:lineRule="auto" w:before="1" w:after="0"/>
        <w:ind w:left="2151" w:right="279" w:firstLine="0"/>
        <w:jc w:val="both"/>
        <w:rPr>
          <w:sz w:val="22"/>
        </w:rPr>
      </w:pPr>
      <w:r>
        <w:rPr>
          <w:sz w:val="22"/>
        </w:rPr>
        <w:t>Integridad y Registro. Complementariamente a lo indicado en el punto 11.2.3.,</w:t>
      </w:r>
      <w:r>
        <w:rPr>
          <w:spacing w:val="-1"/>
          <w:sz w:val="22"/>
        </w:rPr>
        <w:t> </w:t>
      </w:r>
      <w:r>
        <w:rPr>
          <w:sz w:val="22"/>
        </w:rPr>
        <w:t>las entidades deben garantizar un registro y</w:t>
      </w:r>
      <w:r>
        <w:rPr>
          <w:spacing w:val="-1"/>
          <w:sz w:val="22"/>
        </w:rPr>
        <w:t> </w:t>
      </w:r>
      <w:r>
        <w:rPr>
          <w:sz w:val="22"/>
        </w:rPr>
        <w:t>trazabilidad comple-ta de las actividades de los Canales Electrónicos en un entorno seguro</w:t>
      </w:r>
      <w:r>
        <w:rPr>
          <w:spacing w:val="-3"/>
          <w:sz w:val="22"/>
        </w:rPr>
        <w:t> </w:t>
      </w:r>
      <w:r>
        <w:rPr>
          <w:sz w:val="22"/>
        </w:rPr>
        <w:t>para su generación, almacenamiento, transporte, custodia y recuperación.</w:t>
      </w:r>
    </w:p>
    <w:p>
      <w:pPr>
        <w:pStyle w:val="ListParagraph"/>
        <w:numPr>
          <w:ilvl w:val="4"/>
          <w:numId w:val="55"/>
        </w:numPr>
        <w:tabs>
          <w:tab w:pos="3244" w:val="left" w:leader="none"/>
        </w:tabs>
        <w:spacing w:line="240" w:lineRule="auto" w:before="250" w:after="0"/>
        <w:ind w:left="3244" w:right="0" w:hanging="1093"/>
        <w:jc w:val="both"/>
        <w:rPr>
          <w:sz w:val="22"/>
        </w:rPr>
      </w:pPr>
      <w:r>
        <w:rPr>
          <w:sz w:val="22"/>
        </w:rPr>
        <w:t>Monitoreo</w:t>
      </w:r>
      <w:r>
        <w:rPr>
          <w:spacing w:val="-3"/>
          <w:sz w:val="22"/>
        </w:rPr>
        <w:t> </w:t>
      </w:r>
      <w:r>
        <w:rPr>
          <w:sz w:val="22"/>
        </w:rPr>
        <w:t>y</w:t>
      </w:r>
      <w:r>
        <w:rPr>
          <w:spacing w:val="-6"/>
          <w:sz w:val="22"/>
        </w:rPr>
        <w:t> </w:t>
      </w:r>
      <w:r>
        <w:rPr>
          <w:sz w:val="22"/>
        </w:rPr>
        <w:t>Control.</w:t>
      </w:r>
      <w:r>
        <w:rPr>
          <w:spacing w:val="-6"/>
          <w:sz w:val="22"/>
        </w:rPr>
        <w:t> </w:t>
      </w:r>
      <w:r>
        <w:rPr>
          <w:sz w:val="22"/>
        </w:rPr>
        <w:t>Complementariamente</w:t>
      </w:r>
      <w:r>
        <w:rPr>
          <w:spacing w:val="-3"/>
          <w:sz w:val="22"/>
        </w:rPr>
        <w:t> </w:t>
      </w:r>
      <w:r>
        <w:rPr>
          <w:sz w:val="22"/>
        </w:rPr>
        <w:t>a</w:t>
      </w:r>
      <w:r>
        <w:rPr>
          <w:spacing w:val="-6"/>
          <w:sz w:val="22"/>
        </w:rPr>
        <w:t> </w:t>
      </w:r>
      <w:r>
        <w:rPr>
          <w:sz w:val="22"/>
        </w:rPr>
        <w:t>lo</w:t>
      </w:r>
      <w:r>
        <w:rPr>
          <w:spacing w:val="-3"/>
          <w:sz w:val="22"/>
        </w:rPr>
        <w:t> </w:t>
      </w:r>
      <w:r>
        <w:rPr>
          <w:sz w:val="22"/>
        </w:rPr>
        <w:t>previsto</w:t>
      </w:r>
      <w:r>
        <w:rPr>
          <w:spacing w:val="-5"/>
          <w:sz w:val="22"/>
        </w:rPr>
        <w:t> </w:t>
      </w:r>
      <w:r>
        <w:rPr>
          <w:sz w:val="22"/>
        </w:rPr>
        <w:t>en</w:t>
      </w:r>
      <w:r>
        <w:rPr>
          <w:spacing w:val="-3"/>
          <w:sz w:val="22"/>
        </w:rPr>
        <w:t> </w:t>
      </w:r>
      <w:r>
        <w:rPr>
          <w:sz w:val="22"/>
        </w:rPr>
        <w:t>el</w:t>
      </w:r>
      <w:r>
        <w:rPr>
          <w:spacing w:val="-5"/>
          <w:sz w:val="22"/>
        </w:rPr>
        <w:t> </w:t>
      </w:r>
      <w:r>
        <w:rPr>
          <w:spacing w:val="-2"/>
          <w:sz w:val="22"/>
        </w:rPr>
        <w:t>punto</w:t>
      </w:r>
    </w:p>
    <w:p>
      <w:pPr>
        <w:pStyle w:val="BodyText"/>
        <w:spacing w:before="4"/>
        <w:ind w:left="2151" w:right="281"/>
        <w:jc w:val="both"/>
      </w:pPr>
      <w:r>
        <w:rPr/>
        <w:t>11.2.4. las entidades deben contar con recursos técnicos y humanos dispues-tos para asegurar un control permanente y continuo de todos sus Canales Electrónicos y una clasificación de los eventos registrables, así como patrones de búsqueda y correlación.</w:t>
      </w:r>
    </w:p>
    <w:p>
      <w:pPr>
        <w:pStyle w:val="BodyText"/>
      </w:pPr>
    </w:p>
    <w:p>
      <w:pPr>
        <w:pStyle w:val="ListParagraph"/>
        <w:numPr>
          <w:ilvl w:val="4"/>
          <w:numId w:val="55"/>
        </w:numPr>
        <w:tabs>
          <w:tab w:pos="3283" w:val="left" w:leader="none"/>
        </w:tabs>
        <w:spacing w:line="240" w:lineRule="auto" w:before="0" w:after="0"/>
        <w:ind w:left="2151" w:right="283" w:firstLine="0"/>
        <w:jc w:val="both"/>
        <w:rPr>
          <w:sz w:val="22"/>
        </w:rPr>
      </w:pPr>
      <w:r>
        <w:rPr>
          <w:sz w:val="22"/>
        </w:rPr>
        <w:t>Gestión de Incidentes. Complementariamente a lo indicado en el punto 11.2.5., las entidades deben arbitrar los esfuerzos necesarios para con-tar en sus organizaciones o a través de terceros bajo coordinación y control propio, con equipos de trabajo especializado en la atención, diagnóstico, análi-sis, contención, resolución, escalamiento e informe de los incidentes de seguri-dad de todos sus Canales Electrónicos, de manera formal e integrada.</w:t>
      </w:r>
    </w:p>
    <w:p>
      <w:pPr>
        <w:pStyle w:val="ListParagraph"/>
        <w:spacing w:after="0" w:line="240" w:lineRule="auto"/>
        <w:jc w:val="both"/>
        <w:rPr>
          <w:sz w:val="22"/>
        </w:rPr>
        <w:sectPr>
          <w:pgSz w:w="11910" w:h="16840"/>
          <w:pgMar w:header="569" w:footer="0" w:top="1620" w:bottom="280" w:left="1417" w:right="283"/>
        </w:sectPr>
      </w:pPr>
    </w:p>
    <w:p>
      <w:pPr>
        <w:pStyle w:val="BodyText"/>
        <w:spacing w:before="145"/>
      </w:pPr>
    </w:p>
    <w:p>
      <w:pPr>
        <w:pStyle w:val="ListParagraph"/>
        <w:numPr>
          <w:ilvl w:val="2"/>
          <w:numId w:val="55"/>
        </w:numPr>
        <w:tabs>
          <w:tab w:pos="841" w:val="left" w:leader="none"/>
        </w:tabs>
        <w:spacing w:line="240" w:lineRule="auto" w:before="0" w:after="0"/>
        <w:ind w:left="841" w:right="0" w:hanging="727"/>
        <w:jc w:val="left"/>
        <w:rPr>
          <w:sz w:val="22"/>
        </w:rPr>
      </w:pPr>
      <w:r>
        <w:rPr>
          <w:sz w:val="22"/>
        </w:rPr>
        <w:t>De</w:t>
      </w:r>
      <w:r>
        <w:rPr>
          <w:spacing w:val="-7"/>
          <w:sz w:val="22"/>
        </w:rPr>
        <w:t> </w:t>
      </w:r>
      <w:r>
        <w:rPr>
          <w:sz w:val="22"/>
        </w:rPr>
        <w:t>la</w:t>
      </w:r>
      <w:r>
        <w:rPr>
          <w:spacing w:val="-6"/>
          <w:sz w:val="22"/>
        </w:rPr>
        <w:t> </w:t>
      </w:r>
      <w:r>
        <w:rPr>
          <w:sz w:val="22"/>
        </w:rPr>
        <w:t>responsabilidad</w:t>
      </w:r>
      <w:r>
        <w:rPr>
          <w:spacing w:val="-2"/>
          <w:sz w:val="22"/>
        </w:rPr>
        <w:t> </w:t>
      </w:r>
      <w:r>
        <w:rPr>
          <w:sz w:val="22"/>
        </w:rPr>
        <w:t>sobre</w:t>
      </w:r>
      <w:r>
        <w:rPr>
          <w:spacing w:val="-2"/>
          <w:sz w:val="22"/>
        </w:rPr>
        <w:t> </w:t>
      </w:r>
      <w:r>
        <w:rPr>
          <w:sz w:val="22"/>
        </w:rPr>
        <w:t>los</w:t>
      </w:r>
      <w:r>
        <w:rPr>
          <w:spacing w:val="-6"/>
          <w:sz w:val="22"/>
        </w:rPr>
        <w:t> </w:t>
      </w:r>
      <w:r>
        <w:rPr>
          <w:sz w:val="22"/>
        </w:rPr>
        <w:t>Canales</w:t>
      </w:r>
      <w:r>
        <w:rPr>
          <w:spacing w:val="-5"/>
          <w:sz w:val="22"/>
        </w:rPr>
        <w:t> </w:t>
      </w:r>
      <w:r>
        <w:rPr>
          <w:spacing w:val="-2"/>
          <w:sz w:val="22"/>
        </w:rPr>
        <w:t>Electrónicos</w:t>
      </w:r>
    </w:p>
    <w:p>
      <w:pPr>
        <w:pStyle w:val="ListParagraph"/>
        <w:numPr>
          <w:ilvl w:val="3"/>
          <w:numId w:val="55"/>
        </w:numPr>
        <w:tabs>
          <w:tab w:pos="1983" w:val="left" w:leader="none"/>
          <w:tab w:pos="2189" w:val="left" w:leader="none"/>
        </w:tabs>
        <w:spacing w:line="240" w:lineRule="auto" w:before="242" w:after="0"/>
        <w:ind w:left="1983" w:right="281" w:hanging="793"/>
        <w:jc w:val="both"/>
        <w:rPr>
          <w:sz w:val="22"/>
        </w:rPr>
      </w:pPr>
      <w:r>
        <w:rPr>
          <w:sz w:val="22"/>
        </w:rPr>
        <w:t>El Directorio o autoridad equivalente de la entidad, es el responsable primario de la gestión de seguridad informática de la operatoria de los Canales Electróni-cos desde el primer momento en que sus clientes se suscriben a los servicios ofrecidos por su intermedio o reciben medios de pago emitidos por ellas o en su nombre para su uso dentro de los alcances establecidos en el acuerdo de pres-</w:t>
      </w:r>
      <w:r>
        <w:rPr>
          <w:spacing w:val="-2"/>
          <w:sz w:val="22"/>
        </w:rPr>
        <w:t>tación.</w:t>
      </w:r>
    </w:p>
    <w:p>
      <w:pPr>
        <w:pStyle w:val="ListParagraph"/>
        <w:numPr>
          <w:ilvl w:val="3"/>
          <w:numId w:val="55"/>
        </w:numPr>
        <w:tabs>
          <w:tab w:pos="1983" w:val="left" w:leader="none"/>
          <w:tab w:pos="2185" w:val="left" w:leader="none"/>
        </w:tabs>
        <w:spacing w:line="240" w:lineRule="auto" w:before="251" w:after="0"/>
        <w:ind w:left="1983" w:right="280" w:hanging="793"/>
        <w:jc w:val="both"/>
        <w:rPr>
          <w:sz w:val="22"/>
        </w:rPr>
      </w:pPr>
      <w:r>
        <w:rPr>
          <w:sz w:val="22"/>
        </w:rPr>
        <w:t>La responsabilidad de las entidades financieras en los servicios y operaciones cursadas por medio de Canales Electrónicos incluye, pero no se limita a los me-dios operativos, físicos y lógicos de acceso e intercambio de información con los usuarios, la infraestructura de procesamiento, transporte y custodia de informa-ción</w:t>
      </w:r>
      <w:r>
        <w:rPr>
          <w:spacing w:val="-3"/>
          <w:sz w:val="22"/>
        </w:rPr>
        <w:t> </w:t>
      </w:r>
      <w:r>
        <w:rPr>
          <w:sz w:val="22"/>
        </w:rPr>
        <w:t>operativa y</w:t>
      </w:r>
      <w:r>
        <w:rPr>
          <w:spacing w:val="-3"/>
          <w:sz w:val="22"/>
        </w:rPr>
        <w:t> </w:t>
      </w:r>
      <w:r>
        <w:rPr>
          <w:sz w:val="22"/>
        </w:rPr>
        <w:t>financiera.</w:t>
      </w:r>
      <w:r>
        <w:rPr>
          <w:spacing w:val="-6"/>
          <w:sz w:val="22"/>
        </w:rPr>
        <w:t> </w:t>
      </w:r>
      <w:r>
        <w:rPr>
          <w:sz w:val="22"/>
        </w:rPr>
        <w:t>Excluye aquellos</w:t>
      </w:r>
      <w:r>
        <w:rPr>
          <w:spacing w:val="-6"/>
          <w:sz w:val="22"/>
        </w:rPr>
        <w:t> </w:t>
      </w:r>
      <w:r>
        <w:rPr>
          <w:sz w:val="22"/>
        </w:rPr>
        <w:t>medios</w:t>
      </w:r>
      <w:r>
        <w:rPr>
          <w:spacing w:val="-1"/>
          <w:sz w:val="22"/>
        </w:rPr>
        <w:t> </w:t>
      </w:r>
      <w:r>
        <w:rPr>
          <w:sz w:val="22"/>
        </w:rPr>
        <w:t>físicos</w:t>
      </w:r>
      <w:r>
        <w:rPr>
          <w:spacing w:val="-3"/>
          <w:sz w:val="22"/>
        </w:rPr>
        <w:t> </w:t>
      </w:r>
      <w:r>
        <w:rPr>
          <w:sz w:val="22"/>
        </w:rPr>
        <w:t>o lógicos</w:t>
      </w:r>
      <w:r>
        <w:rPr>
          <w:spacing w:val="-1"/>
          <w:sz w:val="22"/>
        </w:rPr>
        <w:t> </w:t>
      </w:r>
      <w:r>
        <w:rPr>
          <w:sz w:val="22"/>
        </w:rPr>
        <w:t>propiedad</w:t>
      </w:r>
      <w:r>
        <w:rPr>
          <w:spacing w:val="-3"/>
          <w:sz w:val="22"/>
        </w:rPr>
        <w:t> </w:t>
      </w:r>
      <w:r>
        <w:rPr>
          <w:sz w:val="22"/>
        </w:rPr>
        <w:t>y tenencia exclusiva de los clientes, siempre que admitan limitar su uso y disponi-bilidad a la compatibilidad con los mecanismos necesarios para brindar un servi-cio financiero seguro.</w:t>
      </w:r>
    </w:p>
    <w:p>
      <w:pPr>
        <w:pStyle w:val="BodyText"/>
        <w:spacing w:before="3"/>
      </w:pPr>
    </w:p>
    <w:p>
      <w:pPr>
        <w:pStyle w:val="ListParagraph"/>
        <w:numPr>
          <w:ilvl w:val="3"/>
          <w:numId w:val="55"/>
        </w:numPr>
        <w:tabs>
          <w:tab w:pos="1983" w:val="left" w:leader="none"/>
          <w:tab w:pos="2115" w:val="left" w:leader="none"/>
        </w:tabs>
        <w:spacing w:line="240" w:lineRule="auto" w:before="0" w:after="0"/>
        <w:ind w:left="1983" w:right="281" w:hanging="793"/>
        <w:jc w:val="both"/>
        <w:rPr>
          <w:sz w:val="22"/>
        </w:rPr>
      </w:pPr>
      <w:r>
        <w:rPr>
          <w:sz w:val="22"/>
        </w:rPr>
        <w:t>Las empresas prestadoras de servicios de procesamiento, transporte, custodia y/o tareas o procesos de seguridad informática relacionados con los Canales Electrónicos de las entidades financieras, incluyendo a los propietarios de licen-cias o marcas que por acuerdo con las entidades financieras facilitan el uso de sus recursos e infraestructura,</w:t>
      </w:r>
      <w:r>
        <w:rPr>
          <w:spacing w:val="-2"/>
          <w:sz w:val="22"/>
        </w:rPr>
        <w:t> </w:t>
      </w:r>
      <w:r>
        <w:rPr>
          <w:sz w:val="22"/>
        </w:rPr>
        <w:t>se encuentran</w:t>
      </w:r>
      <w:r>
        <w:rPr>
          <w:spacing w:val="-1"/>
          <w:sz w:val="22"/>
        </w:rPr>
        <w:t> </w:t>
      </w:r>
      <w:r>
        <w:rPr>
          <w:sz w:val="22"/>
        </w:rPr>
        <w:t>alcanzadas por las condiciones</w:t>
      </w:r>
      <w:r>
        <w:rPr>
          <w:spacing w:val="-2"/>
          <w:sz w:val="22"/>
        </w:rPr>
        <w:t> </w:t>
      </w:r>
      <w:r>
        <w:rPr>
          <w:sz w:val="22"/>
        </w:rPr>
        <w:t>es-</w:t>
      </w:r>
    </w:p>
    <w:p>
      <w:pPr>
        <w:pStyle w:val="BodyText"/>
        <w:ind w:left="7707"/>
        <w:jc w:val="both"/>
      </w:pPr>
      <w:r>
        <w:rPr/>
        <mc:AlternateContent>
          <mc:Choice Requires="wps">
            <w:drawing>
              <wp:anchor distT="0" distB="0" distL="0" distR="0" allowOverlap="1" layoutInCell="1" locked="0" behindDoc="0" simplePos="0" relativeHeight="15749120">
                <wp:simplePos x="0" y="0"/>
                <wp:positionH relativeFrom="page">
                  <wp:posOffset>2164079</wp:posOffset>
                </wp:positionH>
                <wp:positionV relativeFrom="paragraph">
                  <wp:posOffset>5463</wp:posOffset>
                </wp:positionV>
                <wp:extent cx="3618229" cy="31496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3618229" cy="314960"/>
                          <a:chExt cx="3618229" cy="314960"/>
                        </a:xfrm>
                      </wpg:grpSpPr>
                      <wps:wsp>
                        <wps:cNvPr id="120" name="Graphic 120"/>
                        <wps:cNvSpPr/>
                        <wps:spPr>
                          <a:xfrm>
                            <a:off x="2572511" y="50843"/>
                            <a:ext cx="59690" cy="74930"/>
                          </a:xfrm>
                          <a:custGeom>
                            <a:avLst/>
                            <a:gdLst/>
                            <a:ahLst/>
                            <a:cxnLst/>
                            <a:rect l="l" t="t" r="r" b="b"/>
                            <a:pathLst>
                              <a:path w="59690" h="74930">
                                <a:moveTo>
                                  <a:pt x="36576" y="74675"/>
                                </a:moveTo>
                                <a:lnTo>
                                  <a:pt x="21336" y="74675"/>
                                </a:lnTo>
                                <a:lnTo>
                                  <a:pt x="13716" y="73151"/>
                                </a:lnTo>
                                <a:lnTo>
                                  <a:pt x="9144" y="68579"/>
                                </a:lnTo>
                                <a:lnTo>
                                  <a:pt x="4572" y="65531"/>
                                </a:lnTo>
                                <a:lnTo>
                                  <a:pt x="1524" y="59435"/>
                                </a:lnTo>
                                <a:lnTo>
                                  <a:pt x="0" y="51815"/>
                                </a:lnTo>
                                <a:lnTo>
                                  <a:pt x="12192" y="50291"/>
                                </a:lnTo>
                                <a:lnTo>
                                  <a:pt x="12192" y="54863"/>
                                </a:lnTo>
                                <a:lnTo>
                                  <a:pt x="13716" y="57911"/>
                                </a:lnTo>
                                <a:lnTo>
                                  <a:pt x="16764" y="60959"/>
                                </a:lnTo>
                                <a:lnTo>
                                  <a:pt x="21336" y="64007"/>
                                </a:lnTo>
                                <a:lnTo>
                                  <a:pt x="24384" y="65531"/>
                                </a:lnTo>
                                <a:lnTo>
                                  <a:pt x="36576" y="65531"/>
                                </a:lnTo>
                                <a:lnTo>
                                  <a:pt x="39624" y="64007"/>
                                </a:lnTo>
                                <a:lnTo>
                                  <a:pt x="42672" y="60959"/>
                                </a:lnTo>
                                <a:lnTo>
                                  <a:pt x="45719" y="59435"/>
                                </a:lnTo>
                                <a:lnTo>
                                  <a:pt x="47244" y="56387"/>
                                </a:lnTo>
                                <a:lnTo>
                                  <a:pt x="47244" y="50291"/>
                                </a:lnTo>
                                <a:lnTo>
                                  <a:pt x="44195" y="47243"/>
                                </a:lnTo>
                                <a:lnTo>
                                  <a:pt x="38100" y="44195"/>
                                </a:lnTo>
                                <a:lnTo>
                                  <a:pt x="30480" y="42671"/>
                                </a:lnTo>
                                <a:lnTo>
                                  <a:pt x="21336" y="41147"/>
                                </a:lnTo>
                                <a:lnTo>
                                  <a:pt x="6096" y="33527"/>
                                </a:lnTo>
                                <a:lnTo>
                                  <a:pt x="1524" y="24383"/>
                                </a:lnTo>
                                <a:lnTo>
                                  <a:pt x="1524" y="16763"/>
                                </a:lnTo>
                                <a:lnTo>
                                  <a:pt x="4572" y="10667"/>
                                </a:lnTo>
                                <a:lnTo>
                                  <a:pt x="6096" y="9143"/>
                                </a:lnTo>
                                <a:lnTo>
                                  <a:pt x="7620" y="6095"/>
                                </a:lnTo>
                                <a:lnTo>
                                  <a:pt x="10668" y="4571"/>
                                </a:lnTo>
                                <a:lnTo>
                                  <a:pt x="13716" y="1523"/>
                                </a:lnTo>
                                <a:lnTo>
                                  <a:pt x="18288" y="1523"/>
                                </a:lnTo>
                                <a:lnTo>
                                  <a:pt x="21336" y="0"/>
                                </a:lnTo>
                                <a:lnTo>
                                  <a:pt x="39624" y="0"/>
                                </a:lnTo>
                                <a:lnTo>
                                  <a:pt x="42672" y="1523"/>
                                </a:lnTo>
                                <a:lnTo>
                                  <a:pt x="47244" y="3047"/>
                                </a:lnTo>
                                <a:lnTo>
                                  <a:pt x="54864" y="10667"/>
                                </a:lnTo>
                                <a:lnTo>
                                  <a:pt x="56387" y="15239"/>
                                </a:lnTo>
                                <a:lnTo>
                                  <a:pt x="56387" y="19811"/>
                                </a:lnTo>
                                <a:lnTo>
                                  <a:pt x="45719" y="21335"/>
                                </a:lnTo>
                                <a:lnTo>
                                  <a:pt x="42672" y="15239"/>
                                </a:lnTo>
                                <a:lnTo>
                                  <a:pt x="38100" y="10667"/>
                                </a:lnTo>
                                <a:lnTo>
                                  <a:pt x="33528" y="9143"/>
                                </a:lnTo>
                                <a:lnTo>
                                  <a:pt x="22859" y="9143"/>
                                </a:lnTo>
                                <a:lnTo>
                                  <a:pt x="16764" y="12191"/>
                                </a:lnTo>
                                <a:lnTo>
                                  <a:pt x="15240" y="13715"/>
                                </a:lnTo>
                                <a:lnTo>
                                  <a:pt x="13716" y="16763"/>
                                </a:lnTo>
                                <a:lnTo>
                                  <a:pt x="13716" y="21335"/>
                                </a:lnTo>
                                <a:lnTo>
                                  <a:pt x="18288" y="25907"/>
                                </a:lnTo>
                                <a:lnTo>
                                  <a:pt x="19812" y="25907"/>
                                </a:lnTo>
                                <a:lnTo>
                                  <a:pt x="21336" y="27431"/>
                                </a:lnTo>
                                <a:lnTo>
                                  <a:pt x="24384" y="27431"/>
                                </a:lnTo>
                                <a:lnTo>
                                  <a:pt x="30480" y="28955"/>
                                </a:lnTo>
                                <a:lnTo>
                                  <a:pt x="39624" y="32003"/>
                                </a:lnTo>
                                <a:lnTo>
                                  <a:pt x="45719" y="33527"/>
                                </a:lnTo>
                                <a:lnTo>
                                  <a:pt x="54864" y="38099"/>
                                </a:lnTo>
                                <a:lnTo>
                                  <a:pt x="56387" y="41147"/>
                                </a:lnTo>
                                <a:lnTo>
                                  <a:pt x="59436" y="44195"/>
                                </a:lnTo>
                                <a:lnTo>
                                  <a:pt x="59436" y="56387"/>
                                </a:lnTo>
                                <a:lnTo>
                                  <a:pt x="57912" y="59435"/>
                                </a:lnTo>
                                <a:lnTo>
                                  <a:pt x="56387" y="64007"/>
                                </a:lnTo>
                                <a:lnTo>
                                  <a:pt x="50292" y="70103"/>
                                </a:lnTo>
                                <a:lnTo>
                                  <a:pt x="36576" y="74675"/>
                                </a:lnTo>
                                <a:close/>
                              </a:path>
                            </a:pathLst>
                          </a:custGeom>
                          <a:solidFill>
                            <a:srgbClr val="000000"/>
                          </a:solidFill>
                        </wps:spPr>
                        <wps:bodyPr wrap="square" lIns="0" tIns="0" rIns="0" bIns="0" rtlCol="0">
                          <a:prstTxWarp prst="textNoShape">
                            <a:avLst/>
                          </a:prstTxWarp>
                          <a:noAutofit/>
                        </wps:bodyPr>
                      </wps:wsp>
                      <pic:pic>
                        <pic:nvPicPr>
                          <pic:cNvPr id="121" name="Image 121"/>
                          <pic:cNvPicPr/>
                        </pic:nvPicPr>
                        <pic:blipFill>
                          <a:blip r:embed="rId74" cstate="print"/>
                          <a:stretch>
                            <a:fillRect/>
                          </a:stretch>
                        </pic:blipFill>
                        <pic:spPr>
                          <a:xfrm>
                            <a:off x="2689860" y="24935"/>
                            <a:ext cx="338328" cy="100584"/>
                          </a:xfrm>
                          <a:prstGeom prst="rect">
                            <a:avLst/>
                          </a:prstGeom>
                        </pic:spPr>
                      </pic:pic>
                      <wps:wsp>
                        <wps:cNvPr id="122" name="Graphic 122"/>
                        <wps:cNvSpPr/>
                        <wps:spPr>
                          <a:xfrm>
                            <a:off x="3087611" y="23411"/>
                            <a:ext cx="530860" cy="100965"/>
                          </a:xfrm>
                          <a:custGeom>
                            <a:avLst/>
                            <a:gdLst/>
                            <a:ahLst/>
                            <a:cxnLst/>
                            <a:rect l="l" t="t" r="r" b="b"/>
                            <a:pathLst>
                              <a:path w="530860" h="100965">
                                <a:moveTo>
                                  <a:pt x="13716" y="4572"/>
                                </a:moveTo>
                                <a:lnTo>
                                  <a:pt x="10668" y="0"/>
                                </a:lnTo>
                                <a:lnTo>
                                  <a:pt x="7620" y="1524"/>
                                </a:lnTo>
                                <a:lnTo>
                                  <a:pt x="1524" y="7620"/>
                                </a:lnTo>
                                <a:lnTo>
                                  <a:pt x="1524" y="10668"/>
                                </a:lnTo>
                                <a:lnTo>
                                  <a:pt x="0" y="15240"/>
                                </a:lnTo>
                                <a:lnTo>
                                  <a:pt x="0" y="32004"/>
                                </a:lnTo>
                                <a:lnTo>
                                  <a:pt x="13716" y="32004"/>
                                </a:lnTo>
                                <a:lnTo>
                                  <a:pt x="13716" y="18288"/>
                                </a:lnTo>
                                <a:lnTo>
                                  <a:pt x="6096" y="18288"/>
                                </a:lnTo>
                                <a:lnTo>
                                  <a:pt x="7620" y="13716"/>
                                </a:lnTo>
                                <a:lnTo>
                                  <a:pt x="7620" y="10668"/>
                                </a:lnTo>
                                <a:lnTo>
                                  <a:pt x="9144" y="9144"/>
                                </a:lnTo>
                                <a:lnTo>
                                  <a:pt x="10668" y="6096"/>
                                </a:lnTo>
                                <a:lnTo>
                                  <a:pt x="12192" y="4572"/>
                                </a:lnTo>
                                <a:lnTo>
                                  <a:pt x="13716" y="4572"/>
                                </a:lnTo>
                                <a:close/>
                              </a:path>
                              <a:path w="530860" h="100965">
                                <a:moveTo>
                                  <a:pt x="35052" y="4572"/>
                                </a:moveTo>
                                <a:lnTo>
                                  <a:pt x="32004" y="0"/>
                                </a:lnTo>
                                <a:lnTo>
                                  <a:pt x="28956" y="1524"/>
                                </a:lnTo>
                                <a:lnTo>
                                  <a:pt x="22860" y="7620"/>
                                </a:lnTo>
                                <a:lnTo>
                                  <a:pt x="21336" y="10668"/>
                                </a:lnTo>
                                <a:lnTo>
                                  <a:pt x="21336" y="32004"/>
                                </a:lnTo>
                                <a:lnTo>
                                  <a:pt x="35052" y="32004"/>
                                </a:lnTo>
                                <a:lnTo>
                                  <a:pt x="35052" y="18288"/>
                                </a:lnTo>
                                <a:lnTo>
                                  <a:pt x="27432" y="18288"/>
                                </a:lnTo>
                                <a:lnTo>
                                  <a:pt x="27432" y="13716"/>
                                </a:lnTo>
                                <a:lnTo>
                                  <a:pt x="28956" y="10668"/>
                                </a:lnTo>
                                <a:lnTo>
                                  <a:pt x="30480" y="9144"/>
                                </a:lnTo>
                                <a:lnTo>
                                  <a:pt x="30480" y="6096"/>
                                </a:lnTo>
                                <a:lnTo>
                                  <a:pt x="33528" y="4572"/>
                                </a:lnTo>
                                <a:lnTo>
                                  <a:pt x="35052" y="4572"/>
                                </a:lnTo>
                                <a:close/>
                              </a:path>
                              <a:path w="530860" h="100965">
                                <a:moveTo>
                                  <a:pt x="530364" y="28956"/>
                                </a:moveTo>
                                <a:lnTo>
                                  <a:pt x="518172" y="28956"/>
                                </a:lnTo>
                                <a:lnTo>
                                  <a:pt x="518172" y="100584"/>
                                </a:lnTo>
                                <a:lnTo>
                                  <a:pt x="530364" y="100584"/>
                                </a:lnTo>
                                <a:lnTo>
                                  <a:pt x="530364" y="28956"/>
                                </a:lnTo>
                                <a:close/>
                              </a:path>
                              <a:path w="530860" h="100965">
                                <a:moveTo>
                                  <a:pt x="530364" y="1524"/>
                                </a:moveTo>
                                <a:lnTo>
                                  <a:pt x="518172" y="1524"/>
                                </a:lnTo>
                                <a:lnTo>
                                  <a:pt x="518172" y="15240"/>
                                </a:lnTo>
                                <a:lnTo>
                                  <a:pt x="530364" y="15240"/>
                                </a:lnTo>
                                <a:lnTo>
                                  <a:pt x="530364" y="1524"/>
                                </a:lnTo>
                                <a:close/>
                              </a:path>
                            </a:pathLst>
                          </a:custGeom>
                          <a:solidFill>
                            <a:srgbClr val="000000"/>
                          </a:solidFill>
                        </wps:spPr>
                        <wps:bodyPr wrap="square" lIns="0" tIns="0" rIns="0" bIns="0" rtlCol="0">
                          <a:prstTxWarp prst="textNoShape">
                            <a:avLst/>
                          </a:prstTxWarp>
                          <a:noAutofit/>
                        </wps:bodyPr>
                      </wps:wsp>
                      <pic:pic>
                        <pic:nvPicPr>
                          <pic:cNvPr id="123" name="Image 123"/>
                          <pic:cNvPicPr/>
                        </pic:nvPicPr>
                        <pic:blipFill>
                          <a:blip r:embed="rId75" cstate="print"/>
                          <a:stretch>
                            <a:fillRect/>
                          </a:stretch>
                        </pic:blipFill>
                        <pic:spPr>
                          <a:xfrm>
                            <a:off x="0" y="24935"/>
                            <a:ext cx="3590544" cy="289560"/>
                          </a:xfrm>
                          <a:prstGeom prst="rect">
                            <a:avLst/>
                          </a:prstGeom>
                        </pic:spPr>
                      </pic:pic>
                      <wps:wsp>
                        <wps:cNvPr id="124" name="Textbox 124"/>
                        <wps:cNvSpPr txBox="1"/>
                        <wps:spPr>
                          <a:xfrm>
                            <a:off x="0" y="0"/>
                            <a:ext cx="3618229" cy="314960"/>
                          </a:xfrm>
                          <a:prstGeom prst="rect">
                            <a:avLst/>
                          </a:prstGeom>
                        </wps:spPr>
                        <wps:txbx>
                          <w:txbxContent>
                            <w:p>
                              <w:pPr>
                                <w:spacing w:line="244" w:lineRule="exact" w:before="0"/>
                                <w:ind w:left="-8" w:right="0" w:firstLine="0"/>
                                <w:jc w:val="left"/>
                                <w:rPr>
                                  <w:sz w:val="22"/>
                                </w:rPr>
                              </w:pPr>
                              <w:r>
                                <w:rPr>
                                  <w:sz w:val="22"/>
                                </w:rPr>
                                <w:t>tablecidas</w:t>
                              </w:r>
                              <w:r>
                                <w:rPr>
                                  <w:spacing w:val="12"/>
                                  <w:sz w:val="22"/>
                                </w:rPr>
                                <w:t> </w:t>
                              </w:r>
                              <w:r>
                                <w:rPr>
                                  <w:sz w:val="22"/>
                                </w:rPr>
                                <w:t>en</w:t>
                              </w:r>
                              <w:r>
                                <w:rPr>
                                  <w:spacing w:val="10"/>
                                  <w:sz w:val="22"/>
                                </w:rPr>
                                <w:t> </w:t>
                              </w:r>
                              <w:r>
                                <w:rPr>
                                  <w:sz w:val="22"/>
                                </w:rPr>
                                <w:t>la</w:t>
                              </w:r>
                              <w:r>
                                <w:rPr>
                                  <w:spacing w:val="14"/>
                                  <w:sz w:val="22"/>
                                </w:rPr>
                                <w:t> </w:t>
                              </w:r>
                              <w:r>
                                <w:rPr>
                                  <w:sz w:val="22"/>
                                </w:rPr>
                                <w:t>Sección</w:t>
                              </w:r>
                              <w:r>
                                <w:rPr>
                                  <w:spacing w:val="8"/>
                                  <w:sz w:val="22"/>
                                </w:rPr>
                                <w:t> </w:t>
                              </w:r>
                              <w:r>
                                <w:rPr>
                                  <w:sz w:val="22"/>
                                </w:rPr>
                                <w:t>2.</w:t>
                              </w:r>
                              <w:r>
                                <w:rPr>
                                  <w:spacing w:val="9"/>
                                  <w:sz w:val="22"/>
                                </w:rPr>
                                <w:t> </w:t>
                              </w:r>
                              <w:r>
                                <w:rPr>
                                  <w:sz w:val="22"/>
                                </w:rPr>
                                <w:t>de</w:t>
                              </w:r>
                              <w:r>
                                <w:rPr>
                                  <w:spacing w:val="13"/>
                                  <w:sz w:val="22"/>
                                </w:rPr>
                                <w:t> </w:t>
                              </w:r>
                              <w:r>
                                <w:rPr>
                                  <w:sz w:val="22"/>
                                </w:rPr>
                                <w:t>las</w:t>
                              </w:r>
                              <w:r>
                                <w:rPr>
                                  <w:spacing w:val="11"/>
                                  <w:sz w:val="22"/>
                                </w:rPr>
                                <w:t> </w:t>
                              </w:r>
                              <w:r>
                                <w:rPr>
                                  <w:spacing w:val="-4"/>
                                  <w:sz w:val="22"/>
                                </w:rPr>
                                <w:t>norma</w:t>
                              </w:r>
                            </w:p>
                          </w:txbxContent>
                        </wps:txbx>
                        <wps:bodyPr wrap="square" lIns="0" tIns="0" rIns="0" bIns="0" rtlCol="0">
                          <a:noAutofit/>
                        </wps:bodyPr>
                      </wps:wsp>
                    </wpg:wgp>
                  </a:graphicData>
                </a:graphic>
              </wp:anchor>
            </w:drawing>
          </mc:Choice>
          <mc:Fallback>
            <w:pict>
              <v:group style="position:absolute;margin-left:170.399994pt;margin-top:.43019pt;width:284.9pt;height:24.8pt;mso-position-horizontal-relative:page;mso-position-vertical-relative:paragraph;z-index:15749120" id="docshapegroup78" coordorigin="3408,9" coordsize="5698,496">
                <v:shape style="position:absolute;left:7459;top:88;width:94;height:118" id="docshape79" coordorigin="7459,89" coordsize="94,118" path="m7517,206l7493,206,7481,204,7474,197,7466,192,7462,182,7459,170,7478,168,7478,175,7481,180,7486,185,7493,189,7498,192,7517,192,7522,189,7526,185,7531,182,7534,177,7534,168,7529,163,7519,158,7507,156,7493,153,7469,141,7462,127,7462,115,7466,105,7469,103,7471,98,7476,96,7481,91,7488,91,7493,89,7522,89,7526,91,7534,93,7546,105,7548,113,7548,120,7531,122,7526,113,7519,105,7512,103,7495,103,7486,108,7483,110,7481,115,7481,122,7488,129,7490,129,7493,132,7498,132,7507,134,7522,139,7531,141,7546,149,7548,153,7553,158,7553,177,7550,182,7548,189,7538,199,7517,206xe" filled="true" fillcolor="#000000" stroked="false">
                  <v:path arrowok="t"/>
                  <v:fill type="solid"/>
                </v:shape>
                <v:shape style="position:absolute;left:7644;top:47;width:533;height:159" type="#_x0000_t75" id="docshape80" stroked="false">
                  <v:imagedata r:id="rId74" o:title=""/>
                </v:shape>
                <v:shape style="position:absolute;left:8270;top:45;width:836;height:159" id="docshape81" coordorigin="8270,45" coordsize="836,159" path="m8292,53l8287,45,8282,48,8273,57,8273,62,8270,69,8270,96,8292,96,8292,74,8280,74,8282,67,8282,62,8285,60,8287,55,8290,53,8292,53xm8326,53l8321,45,8316,48,8306,57,8304,62,8304,96,8326,96,8326,74,8314,74,8314,67,8316,62,8318,60,8318,55,8323,53,8326,53xm9106,91l9086,91,9086,204,9106,204,9106,91xm9106,48l9086,48,9086,69,9106,69,9106,48xe" filled="true" fillcolor="#000000" stroked="false">
                  <v:path arrowok="t"/>
                  <v:fill type="solid"/>
                </v:shape>
                <v:shape style="position:absolute;left:3408;top:47;width:5655;height:456" type="#_x0000_t75" id="docshape82" stroked="false">
                  <v:imagedata r:id="rId75" o:title=""/>
                </v:shape>
                <v:shape style="position:absolute;left:3408;top:8;width:5698;height:496" type="#_x0000_t202" id="docshape83" filled="false" stroked="false">
                  <v:textbox inset="0,0,0,0">
                    <w:txbxContent>
                      <w:p>
                        <w:pPr>
                          <w:spacing w:line="244" w:lineRule="exact" w:before="0"/>
                          <w:ind w:left="-8" w:right="0" w:firstLine="0"/>
                          <w:jc w:val="left"/>
                          <w:rPr>
                            <w:sz w:val="22"/>
                          </w:rPr>
                        </w:pPr>
                        <w:r>
                          <w:rPr>
                            <w:sz w:val="22"/>
                          </w:rPr>
                          <w:t>tablecidas</w:t>
                        </w:r>
                        <w:r>
                          <w:rPr>
                            <w:spacing w:val="12"/>
                            <w:sz w:val="22"/>
                          </w:rPr>
                          <w:t> </w:t>
                        </w:r>
                        <w:r>
                          <w:rPr>
                            <w:sz w:val="22"/>
                          </w:rPr>
                          <w:t>en</w:t>
                        </w:r>
                        <w:r>
                          <w:rPr>
                            <w:spacing w:val="10"/>
                            <w:sz w:val="22"/>
                          </w:rPr>
                          <w:t> </w:t>
                        </w:r>
                        <w:r>
                          <w:rPr>
                            <w:sz w:val="22"/>
                          </w:rPr>
                          <w:t>la</w:t>
                        </w:r>
                        <w:r>
                          <w:rPr>
                            <w:spacing w:val="14"/>
                            <w:sz w:val="22"/>
                          </w:rPr>
                          <w:t> </w:t>
                        </w:r>
                        <w:r>
                          <w:rPr>
                            <w:sz w:val="22"/>
                          </w:rPr>
                          <w:t>Sección</w:t>
                        </w:r>
                        <w:r>
                          <w:rPr>
                            <w:spacing w:val="8"/>
                            <w:sz w:val="22"/>
                          </w:rPr>
                          <w:t> </w:t>
                        </w:r>
                        <w:r>
                          <w:rPr>
                            <w:sz w:val="22"/>
                          </w:rPr>
                          <w:t>2.</w:t>
                        </w:r>
                        <w:r>
                          <w:rPr>
                            <w:spacing w:val="9"/>
                            <w:sz w:val="22"/>
                          </w:rPr>
                          <w:t> </w:t>
                        </w:r>
                        <w:r>
                          <w:rPr>
                            <w:sz w:val="22"/>
                          </w:rPr>
                          <w:t>de</w:t>
                        </w:r>
                        <w:r>
                          <w:rPr>
                            <w:spacing w:val="13"/>
                            <w:sz w:val="22"/>
                          </w:rPr>
                          <w:t> </w:t>
                        </w:r>
                        <w:r>
                          <w:rPr>
                            <w:sz w:val="22"/>
                          </w:rPr>
                          <w:t>las</w:t>
                        </w:r>
                        <w:r>
                          <w:rPr>
                            <w:spacing w:val="11"/>
                            <w:sz w:val="22"/>
                          </w:rPr>
                          <w:t> </w:t>
                        </w:r>
                        <w:r>
                          <w:rPr>
                            <w:spacing w:val="-4"/>
                            <w:sz w:val="22"/>
                          </w:rPr>
                          <w:t>norma</w:t>
                        </w:r>
                      </w:p>
                    </w:txbxContent>
                  </v:textbox>
                  <w10:wrap type="none"/>
                </v:shape>
                <w10:wrap type="none"/>
              </v:group>
            </w:pict>
          </mc:Fallback>
        </mc:AlternateContent>
      </w:r>
      <w:r>
        <w:rPr/>
        <w:t>ón</w:t>
      </w:r>
      <w:r>
        <w:rPr>
          <w:spacing w:val="8"/>
        </w:rPr>
        <w:t> </w:t>
      </w:r>
      <w:r>
        <w:rPr/>
        <w:t>de</w:t>
      </w:r>
      <w:r>
        <w:rPr>
          <w:spacing w:val="9"/>
        </w:rPr>
        <w:t> </w:t>
      </w:r>
      <w:r>
        <w:rPr/>
        <w:t>entidades</w:t>
      </w:r>
      <w:r>
        <w:rPr>
          <w:spacing w:val="8"/>
        </w:rPr>
        <w:t> </w:t>
      </w:r>
      <w:r>
        <w:rPr>
          <w:spacing w:val="-2"/>
        </w:rPr>
        <w:t>finan-</w:t>
      </w:r>
    </w:p>
    <w:p>
      <w:pPr>
        <w:pStyle w:val="BodyText"/>
        <w:spacing w:before="252"/>
      </w:pPr>
    </w:p>
    <w:p>
      <w:pPr>
        <w:pStyle w:val="ListParagraph"/>
        <w:numPr>
          <w:ilvl w:val="3"/>
          <w:numId w:val="55"/>
        </w:numPr>
        <w:tabs>
          <w:tab w:pos="2101" w:val="left" w:leader="none"/>
          <w:tab w:pos="2183" w:val="left" w:leader="none"/>
        </w:tabs>
        <w:spacing w:line="240" w:lineRule="auto" w:before="0" w:after="0"/>
        <w:ind w:left="2101" w:right="276" w:hanging="908"/>
        <w:jc w:val="both"/>
        <w:rPr>
          <w:sz w:val="22"/>
        </w:rPr>
      </w:pPr>
      <w:r>
        <w:rPr>
          <w:sz w:val="22"/>
        </w:rPr>
        <w:tab/>
        <w:t>Las entidades financieras deben establecer e informar a este Banco Central la estructura orgánica dispuesta y la nómina de responsables de las tareas rela-cionadas con</w:t>
      </w:r>
      <w:r>
        <w:rPr>
          <w:spacing w:val="-3"/>
          <w:sz w:val="22"/>
        </w:rPr>
        <w:t> </w:t>
      </w:r>
      <w:r>
        <w:rPr>
          <w:sz w:val="22"/>
        </w:rPr>
        <w:t>los</w:t>
      </w:r>
      <w:r>
        <w:rPr>
          <w:spacing w:val="-1"/>
          <w:sz w:val="22"/>
        </w:rPr>
        <w:t> </w:t>
      </w:r>
      <w:r>
        <w:rPr>
          <w:sz w:val="22"/>
        </w:rPr>
        <w:t>Procesos de Referencia indicados</w:t>
      </w:r>
      <w:r>
        <w:rPr>
          <w:spacing w:val="-1"/>
          <w:sz w:val="22"/>
        </w:rPr>
        <w:t> </w:t>
      </w:r>
      <w:r>
        <w:rPr>
          <w:sz w:val="22"/>
        </w:rPr>
        <w:t>en el punto 11.2.</w:t>
      </w:r>
      <w:r>
        <w:rPr>
          <w:spacing w:val="-1"/>
          <w:sz w:val="22"/>
        </w:rPr>
        <w:t> </w:t>
      </w:r>
      <w:r>
        <w:rPr>
          <w:sz w:val="22"/>
        </w:rPr>
        <w:t>e informar de cualquier novedad o cambio efectuado a la misma en un plazo no mayor a 10 días hábiles luego de ocurrido el hecho. Esta información incluye: los proce-sos, tareas y responsables en empresas prestadoras dónde se encuentre des-centralizada parte o la totalidad de los servicios de Canales Electrónicos.</w:t>
      </w:r>
    </w:p>
    <w:p>
      <w:pPr>
        <w:pStyle w:val="ListParagraph"/>
        <w:numPr>
          <w:ilvl w:val="3"/>
          <w:numId w:val="55"/>
        </w:numPr>
        <w:tabs>
          <w:tab w:pos="2094" w:val="left" w:leader="none"/>
          <w:tab w:pos="2101" w:val="left" w:leader="none"/>
        </w:tabs>
        <w:spacing w:line="240" w:lineRule="auto" w:before="252" w:after="0"/>
        <w:ind w:left="2101" w:right="276" w:hanging="908"/>
        <w:jc w:val="both"/>
        <w:rPr>
          <w:sz w:val="22"/>
        </w:rPr>
      </w:pPr>
      <w:r>
        <w:rPr>
          <w:sz w:val="22"/>
        </w:rPr>
        <w:t>Las propuestas de implementación de un nuevo CE o modalidad diferente de</w:t>
      </w:r>
      <w:r>
        <w:rPr>
          <w:spacing w:val="40"/>
          <w:sz w:val="22"/>
        </w:rPr>
        <w:t> </w:t>
      </w:r>
      <w:r>
        <w:rPr>
          <w:sz w:val="22"/>
        </w:rPr>
        <w:t>las contempladas en esta sección, previo un análisis de riesgo de la entidad fi-nanciera, deben ser informadas al menos con 60 días de anticipación a la Ge-rencia Principal de Seguridad de la Información, para que en conjunto con la Gerencia Principal de Sistemas de Pago y Cuentas Corrientes analicen los al-cances particulares, características técnicas e impacto de la implementación y de corresponder brinden las eventuales recomendaciones que consideren ne-cesarias o realicen los ajustes normativos que correspondiesen.</w:t>
      </w:r>
    </w:p>
    <w:p>
      <w:pPr>
        <w:pStyle w:val="BodyText"/>
        <w:spacing w:before="244"/>
      </w:pPr>
    </w:p>
    <w:p>
      <w:pPr>
        <w:pStyle w:val="ListParagraph"/>
        <w:numPr>
          <w:ilvl w:val="1"/>
          <w:numId w:val="55"/>
        </w:numPr>
        <w:tabs>
          <w:tab w:pos="658" w:val="left" w:leader="none"/>
        </w:tabs>
        <w:spacing w:line="240" w:lineRule="auto" w:before="0" w:after="0"/>
        <w:ind w:left="658" w:right="0" w:hanging="544"/>
        <w:jc w:val="left"/>
        <w:rPr>
          <w:sz w:val="22"/>
        </w:rPr>
      </w:pPr>
      <w:r>
        <w:rPr>
          <w:sz w:val="22"/>
        </w:rPr>
        <w:t>Escenarios</w:t>
      </w:r>
      <w:r>
        <w:rPr>
          <w:spacing w:val="-8"/>
          <w:sz w:val="22"/>
        </w:rPr>
        <w:t> </w:t>
      </w:r>
      <w:r>
        <w:rPr>
          <w:sz w:val="22"/>
        </w:rPr>
        <w:t>de</w:t>
      </w:r>
      <w:r>
        <w:rPr>
          <w:spacing w:val="-1"/>
          <w:sz w:val="22"/>
        </w:rPr>
        <w:t> </w:t>
      </w:r>
      <w:r>
        <w:rPr>
          <w:sz w:val="22"/>
        </w:rPr>
        <w:t>Canales</w:t>
      </w:r>
      <w:r>
        <w:rPr>
          <w:spacing w:val="-3"/>
          <w:sz w:val="22"/>
        </w:rPr>
        <w:t> </w:t>
      </w:r>
      <w:r>
        <w:rPr>
          <w:spacing w:val="-2"/>
          <w:sz w:val="22"/>
        </w:rPr>
        <w:t>Electrónicos</w:t>
      </w:r>
    </w:p>
    <w:p>
      <w:pPr>
        <w:pStyle w:val="BodyText"/>
        <w:spacing w:before="226"/>
      </w:pPr>
    </w:p>
    <w:p>
      <w:pPr>
        <w:pStyle w:val="ListParagraph"/>
        <w:numPr>
          <w:ilvl w:val="2"/>
          <w:numId w:val="55"/>
        </w:numPr>
        <w:tabs>
          <w:tab w:pos="841" w:val="left" w:leader="none"/>
        </w:tabs>
        <w:spacing w:line="240" w:lineRule="auto" w:before="0" w:after="0"/>
        <w:ind w:left="841" w:right="0" w:hanging="727"/>
        <w:jc w:val="left"/>
        <w:rPr>
          <w:sz w:val="22"/>
        </w:rPr>
      </w:pPr>
      <w:r>
        <w:rPr>
          <w:spacing w:val="-4"/>
          <w:sz w:val="22"/>
        </w:rPr>
        <w:t>Guía</w:t>
      </w:r>
    </w:p>
    <w:p>
      <w:pPr>
        <w:pStyle w:val="BodyText"/>
        <w:spacing w:before="239"/>
        <w:ind w:left="114" w:right="332"/>
        <w:jc w:val="both"/>
      </w:pPr>
      <w:r>
        <w:rPr/>
        <w:t>Cada escenario está compuesto por: una categoría de agrupación temática, una situación conside-rada dentro de la categoría, una determinación de la aplicabilidad del escenario en los Canales Electrónicos considerados, un valor de criticidad que indica la importancia relativa del escenario y que afecta los requisitos mínimos considerados y, finalmente, un conjunto de requisitos técnico-operativos para controlar la situación descripta.</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right="340"/>
      </w:pPr>
      <w:r>
        <w:rPr/>
        <w:t>Un</w:t>
      </w:r>
      <w:r>
        <w:rPr>
          <w:spacing w:val="13"/>
        </w:rPr>
        <w:t> </w:t>
      </w:r>
      <w:r>
        <w:rPr/>
        <w:t>escenario</w:t>
      </w:r>
      <w:r>
        <w:rPr>
          <w:spacing w:val="13"/>
        </w:rPr>
        <w:t> </w:t>
      </w:r>
      <w:r>
        <w:rPr/>
        <w:t>se</w:t>
      </w:r>
      <w:r>
        <w:rPr>
          <w:spacing w:val="13"/>
        </w:rPr>
        <w:t> </w:t>
      </w:r>
      <w:r>
        <w:rPr/>
        <w:t>presenta</w:t>
      </w:r>
      <w:r>
        <w:rPr>
          <w:spacing w:val="17"/>
        </w:rPr>
        <w:t> </w:t>
      </w:r>
      <w:r>
        <w:rPr/>
        <w:t>como</w:t>
      </w:r>
      <w:r>
        <w:rPr>
          <w:spacing w:val="15"/>
        </w:rPr>
        <w:t> </w:t>
      </w:r>
      <w:r>
        <w:rPr/>
        <w:t>una</w:t>
      </w:r>
      <w:r>
        <w:rPr>
          <w:spacing w:val="13"/>
        </w:rPr>
        <w:t> </w:t>
      </w:r>
      <w:r>
        <w:rPr/>
        <w:t>fila</w:t>
      </w:r>
      <w:r>
        <w:rPr>
          <w:spacing w:val="15"/>
        </w:rPr>
        <w:t> </w:t>
      </w:r>
      <w:r>
        <w:rPr/>
        <w:t>dentro</w:t>
      </w:r>
      <w:r>
        <w:rPr>
          <w:spacing w:val="13"/>
        </w:rPr>
        <w:t> </w:t>
      </w:r>
      <w:r>
        <w:rPr/>
        <w:t>de</w:t>
      </w:r>
      <w:r>
        <w:rPr>
          <w:spacing w:val="15"/>
        </w:rPr>
        <w:t> </w:t>
      </w:r>
      <w:r>
        <w:rPr/>
        <w:t>la</w:t>
      </w:r>
      <w:r>
        <w:rPr>
          <w:spacing w:val="15"/>
        </w:rPr>
        <w:t> </w:t>
      </w:r>
      <w:r>
        <w:rPr/>
        <w:t>matriz. Se</w:t>
      </w:r>
      <w:r>
        <w:rPr>
          <w:spacing w:val="13"/>
        </w:rPr>
        <w:t> </w:t>
      </w:r>
      <w:r>
        <w:rPr/>
        <w:t>utilizan</w:t>
      </w:r>
      <w:r>
        <w:rPr>
          <w:spacing w:val="17"/>
        </w:rPr>
        <w:t> </w:t>
      </w:r>
      <w:r>
        <w:rPr/>
        <w:t>tres</w:t>
      </w:r>
      <w:r>
        <w:rPr>
          <w:spacing w:val="16"/>
        </w:rPr>
        <w:t> </w:t>
      </w:r>
      <w:r>
        <w:rPr/>
        <w:t>categorías, que</w:t>
      </w:r>
      <w:r>
        <w:rPr>
          <w:spacing w:val="17"/>
        </w:rPr>
        <w:t> </w:t>
      </w:r>
      <w:r>
        <w:rPr/>
        <w:t>agru-pan los principales escenarios de interés:</w:t>
      </w:r>
    </w:p>
    <w:p>
      <w:pPr>
        <w:pStyle w:val="BodyText"/>
        <w:spacing w:before="2"/>
      </w:pPr>
    </w:p>
    <w:p>
      <w:pPr>
        <w:pStyle w:val="ListParagraph"/>
        <w:numPr>
          <w:ilvl w:val="0"/>
          <w:numId w:val="56"/>
        </w:numPr>
        <w:tabs>
          <w:tab w:pos="1182" w:val="left" w:leader="none"/>
        </w:tabs>
        <w:spacing w:line="240" w:lineRule="auto" w:before="0" w:after="0"/>
        <w:ind w:left="1182" w:right="337" w:hanging="351"/>
        <w:jc w:val="both"/>
        <w:rPr>
          <w:sz w:val="22"/>
        </w:rPr>
      </w:pPr>
      <w:r>
        <w:rPr>
          <w:sz w:val="22"/>
        </w:rPr>
        <w:t>Credenciales y Medios de Pago (CM). Se refiere a los elementos dispuestos para la identificación,</w:t>
      </w:r>
      <w:r>
        <w:rPr>
          <w:spacing w:val="-4"/>
          <w:sz w:val="22"/>
        </w:rPr>
        <w:t> </w:t>
      </w:r>
      <w:r>
        <w:rPr>
          <w:sz w:val="22"/>
        </w:rPr>
        <w:t>autenticación</w:t>
      </w:r>
      <w:r>
        <w:rPr>
          <w:spacing w:val="-4"/>
          <w:sz w:val="22"/>
        </w:rPr>
        <w:t> </w:t>
      </w:r>
      <w:r>
        <w:rPr>
          <w:sz w:val="22"/>
        </w:rPr>
        <w:t>y</w:t>
      </w:r>
      <w:r>
        <w:rPr>
          <w:spacing w:val="-4"/>
          <w:sz w:val="22"/>
        </w:rPr>
        <w:t> </w:t>
      </w:r>
      <w:r>
        <w:rPr>
          <w:sz w:val="22"/>
        </w:rPr>
        <w:t>autorización</w:t>
      </w:r>
      <w:r>
        <w:rPr>
          <w:spacing w:val="-1"/>
          <w:sz w:val="22"/>
        </w:rPr>
        <w:t> </w:t>
      </w:r>
      <w:r>
        <w:rPr>
          <w:sz w:val="22"/>
        </w:rPr>
        <w:t>de</w:t>
      </w:r>
      <w:r>
        <w:rPr>
          <w:spacing w:val="-4"/>
          <w:sz w:val="22"/>
        </w:rPr>
        <w:t> </w:t>
      </w:r>
      <w:r>
        <w:rPr>
          <w:sz w:val="22"/>
        </w:rPr>
        <w:t>acceso/uso</w:t>
      </w:r>
      <w:r>
        <w:rPr>
          <w:spacing w:val="-1"/>
          <w:sz w:val="22"/>
        </w:rPr>
        <w:t> </w:t>
      </w:r>
      <w:r>
        <w:rPr>
          <w:sz w:val="22"/>
        </w:rPr>
        <w:t>de</w:t>
      </w:r>
      <w:r>
        <w:rPr>
          <w:spacing w:val="-1"/>
          <w:sz w:val="22"/>
        </w:rPr>
        <w:t> </w:t>
      </w:r>
      <w:r>
        <w:rPr>
          <w:sz w:val="22"/>
        </w:rPr>
        <w:t>los</w:t>
      </w:r>
      <w:r>
        <w:rPr>
          <w:spacing w:val="-7"/>
          <w:sz w:val="22"/>
        </w:rPr>
        <w:t> </w:t>
      </w:r>
      <w:r>
        <w:rPr>
          <w:sz w:val="22"/>
        </w:rPr>
        <w:t>medios</w:t>
      </w:r>
      <w:r>
        <w:rPr>
          <w:spacing w:val="-4"/>
          <w:sz w:val="22"/>
        </w:rPr>
        <w:t> </w:t>
      </w:r>
      <w:r>
        <w:rPr>
          <w:sz w:val="22"/>
        </w:rPr>
        <w:t>y</w:t>
      </w:r>
      <w:r>
        <w:rPr>
          <w:spacing w:val="-4"/>
          <w:sz w:val="22"/>
        </w:rPr>
        <w:t> </w:t>
      </w:r>
      <w:r>
        <w:rPr>
          <w:sz w:val="22"/>
        </w:rPr>
        <w:t>dispositivos</w:t>
      </w:r>
      <w:r>
        <w:rPr>
          <w:spacing w:val="-2"/>
          <w:sz w:val="22"/>
        </w:rPr>
        <w:t> </w:t>
      </w:r>
      <w:r>
        <w:rPr>
          <w:sz w:val="22"/>
        </w:rPr>
        <w:t>de los</w:t>
      </w:r>
      <w:r>
        <w:rPr>
          <w:spacing w:val="-1"/>
          <w:sz w:val="22"/>
        </w:rPr>
        <w:t> </w:t>
      </w:r>
      <w:r>
        <w:rPr>
          <w:sz w:val="22"/>
        </w:rPr>
        <w:t>Canales</w:t>
      </w:r>
      <w:r>
        <w:rPr>
          <w:spacing w:val="-1"/>
          <w:sz w:val="22"/>
        </w:rPr>
        <w:t> </w:t>
      </w:r>
      <w:r>
        <w:rPr>
          <w:sz w:val="22"/>
        </w:rPr>
        <w:t>Electrónicos.</w:t>
      </w:r>
      <w:r>
        <w:rPr>
          <w:spacing w:val="-3"/>
          <w:sz w:val="22"/>
        </w:rPr>
        <w:t> </w:t>
      </w:r>
      <w:r>
        <w:rPr>
          <w:sz w:val="22"/>
        </w:rPr>
        <w:t>Se</w:t>
      </w:r>
      <w:r>
        <w:rPr>
          <w:spacing w:val="-3"/>
          <w:sz w:val="22"/>
        </w:rPr>
        <w:t> </w:t>
      </w:r>
      <w:r>
        <w:rPr>
          <w:sz w:val="22"/>
        </w:rPr>
        <w:t>incluyen aquellos</w:t>
      </w:r>
      <w:r>
        <w:rPr>
          <w:spacing w:val="-3"/>
          <w:sz w:val="22"/>
        </w:rPr>
        <w:t> </w:t>
      </w:r>
      <w:r>
        <w:rPr>
          <w:sz w:val="22"/>
        </w:rPr>
        <w:t>elementos</w:t>
      </w:r>
      <w:r>
        <w:rPr>
          <w:spacing w:val="-1"/>
          <w:sz w:val="22"/>
        </w:rPr>
        <w:t> </w:t>
      </w:r>
      <w:r>
        <w:rPr>
          <w:sz w:val="22"/>
        </w:rPr>
        <w:t>físicos</w:t>
      </w:r>
      <w:r>
        <w:rPr>
          <w:spacing w:val="-1"/>
          <w:sz w:val="22"/>
        </w:rPr>
        <w:t> </w:t>
      </w:r>
      <w:r>
        <w:rPr>
          <w:sz w:val="22"/>
        </w:rPr>
        <w:t>y</w:t>
      </w:r>
      <w:r>
        <w:rPr>
          <w:spacing w:val="-3"/>
          <w:sz w:val="22"/>
        </w:rPr>
        <w:t> </w:t>
      </w:r>
      <w:r>
        <w:rPr>
          <w:sz w:val="22"/>
        </w:rPr>
        <w:t>lógicos</w:t>
      </w:r>
      <w:r>
        <w:rPr>
          <w:spacing w:val="-3"/>
          <w:sz w:val="22"/>
        </w:rPr>
        <w:t> </w:t>
      </w:r>
      <w:r>
        <w:rPr>
          <w:sz w:val="22"/>
        </w:rPr>
        <w:t>que</w:t>
      </w:r>
      <w:r>
        <w:rPr>
          <w:spacing w:val="-3"/>
          <w:sz w:val="22"/>
        </w:rPr>
        <w:t> </w:t>
      </w:r>
      <w:r>
        <w:rPr>
          <w:sz w:val="22"/>
        </w:rPr>
        <w:t>funcionan como mecanismos de consumo, sustitutos del efectivo, que permiten generar transac-ciones financieras de débito o crédito en las cuentas de los clientes.</w:t>
      </w:r>
    </w:p>
    <w:p>
      <w:pPr>
        <w:pStyle w:val="BodyText"/>
      </w:pPr>
    </w:p>
    <w:p>
      <w:pPr>
        <w:pStyle w:val="BodyText"/>
      </w:pPr>
    </w:p>
    <w:p>
      <w:pPr>
        <w:pStyle w:val="ListParagraph"/>
        <w:numPr>
          <w:ilvl w:val="0"/>
          <w:numId w:val="56"/>
        </w:numPr>
        <w:tabs>
          <w:tab w:pos="1182" w:val="left" w:leader="none"/>
        </w:tabs>
        <w:spacing w:line="240" w:lineRule="auto" w:before="0" w:after="0"/>
        <w:ind w:left="1182" w:right="345" w:hanging="351"/>
        <w:jc w:val="left"/>
        <w:rPr>
          <w:sz w:val="22"/>
        </w:rPr>
      </w:pPr>
      <w:r>
        <w:rPr>
          <w:sz w:val="22"/>
        </w:rPr>
        <w:t>Dispositivo/Aplicación (DA). Se refiere a las características de los dispositivos y piezas físicas y lógicas intervinientes en la operación de los Canales Electrónicos respectivos.</w:t>
      </w:r>
    </w:p>
    <w:p>
      <w:pPr>
        <w:pStyle w:val="BodyText"/>
      </w:pPr>
    </w:p>
    <w:p>
      <w:pPr>
        <w:pStyle w:val="BodyText"/>
        <w:spacing w:before="1"/>
      </w:pPr>
    </w:p>
    <w:p>
      <w:pPr>
        <w:pStyle w:val="ListParagraph"/>
        <w:numPr>
          <w:ilvl w:val="0"/>
          <w:numId w:val="56"/>
        </w:numPr>
        <w:tabs>
          <w:tab w:pos="1182" w:val="left" w:leader="none"/>
        </w:tabs>
        <w:spacing w:line="240" w:lineRule="auto" w:before="0" w:after="0"/>
        <w:ind w:left="1182" w:right="338" w:hanging="351"/>
        <w:jc w:val="left"/>
        <w:rPr>
          <w:sz w:val="22"/>
        </w:rPr>
      </w:pPr>
      <w:r>
        <w:rPr>
          <w:sz w:val="22"/>
        </w:rPr>
        <w:t>Transacciones</w:t>
      </w:r>
      <w:r>
        <w:rPr>
          <w:spacing w:val="-2"/>
          <w:sz w:val="22"/>
        </w:rPr>
        <w:t> </w:t>
      </w:r>
      <w:r>
        <w:rPr>
          <w:sz w:val="22"/>
        </w:rPr>
        <w:t>(TR).</w:t>
      </w:r>
      <w:r>
        <w:rPr>
          <w:spacing w:val="-4"/>
          <w:sz w:val="22"/>
        </w:rPr>
        <w:t> </w:t>
      </w:r>
      <w:r>
        <w:rPr>
          <w:sz w:val="22"/>
        </w:rPr>
        <w:t>Se</w:t>
      </w:r>
      <w:r>
        <w:rPr>
          <w:spacing w:val="-4"/>
          <w:sz w:val="22"/>
        </w:rPr>
        <w:t> </w:t>
      </w:r>
      <w:r>
        <w:rPr>
          <w:sz w:val="22"/>
        </w:rPr>
        <w:t>refiere</w:t>
      </w:r>
      <w:r>
        <w:rPr>
          <w:spacing w:val="-1"/>
          <w:sz w:val="22"/>
        </w:rPr>
        <w:t> </w:t>
      </w:r>
      <w:r>
        <w:rPr>
          <w:sz w:val="22"/>
        </w:rPr>
        <w:t>a</w:t>
      </w:r>
      <w:r>
        <w:rPr>
          <w:spacing w:val="-8"/>
          <w:sz w:val="22"/>
        </w:rPr>
        <w:t> </w:t>
      </w:r>
      <w:r>
        <w:rPr>
          <w:sz w:val="22"/>
        </w:rPr>
        <w:t>la</w:t>
      </w:r>
      <w:r>
        <w:rPr>
          <w:spacing w:val="-4"/>
          <w:sz w:val="22"/>
        </w:rPr>
        <w:t> </w:t>
      </w:r>
      <w:r>
        <w:rPr>
          <w:sz w:val="22"/>
        </w:rPr>
        <w:t>naturaleza</w:t>
      </w:r>
      <w:r>
        <w:rPr>
          <w:spacing w:val="-4"/>
          <w:sz w:val="22"/>
        </w:rPr>
        <w:t> </w:t>
      </w:r>
      <w:r>
        <w:rPr>
          <w:sz w:val="22"/>
        </w:rPr>
        <w:t>de</w:t>
      </w:r>
      <w:r>
        <w:rPr>
          <w:spacing w:val="-1"/>
          <w:sz w:val="22"/>
        </w:rPr>
        <w:t> </w:t>
      </w:r>
      <w:r>
        <w:rPr>
          <w:sz w:val="22"/>
        </w:rPr>
        <w:t>las operaciones</w:t>
      </w:r>
      <w:r>
        <w:rPr>
          <w:spacing w:val="-4"/>
          <w:sz w:val="22"/>
        </w:rPr>
        <w:t> </w:t>
      </w:r>
      <w:r>
        <w:rPr>
          <w:sz w:val="22"/>
        </w:rPr>
        <w:t>financieras,</w:t>
      </w:r>
      <w:r>
        <w:rPr>
          <w:spacing w:val="-4"/>
          <w:sz w:val="22"/>
        </w:rPr>
        <w:t> </w:t>
      </w:r>
      <w:r>
        <w:rPr>
          <w:sz w:val="22"/>
        </w:rPr>
        <w:t>operativas y de consulta que permita realizar el Canal Electrónico.</w:t>
      </w:r>
    </w:p>
    <w:p>
      <w:pPr>
        <w:pStyle w:val="BodyText"/>
        <w:spacing w:before="238"/>
        <w:ind w:left="114" w:right="342"/>
        <w:jc w:val="both"/>
      </w:pPr>
      <w:r>
        <w:rPr/>
        <w:t>Las situaciones describen el escenario particular sujeto a tratamiento y para el que se han determi-nado requisitos técnico-operativos mínimos particulares.</w:t>
      </w:r>
    </w:p>
    <w:p>
      <w:pPr>
        <w:pStyle w:val="BodyText"/>
        <w:spacing w:before="243"/>
        <w:ind w:left="114" w:right="337"/>
        <w:jc w:val="both"/>
      </w:pPr>
      <w:r>
        <w:rPr/>
        <w:t>La aplicabilidad se encuentra determinada para los Canales Electrónicos considerados en la norma y en el escenario en particular. No a todos los canales les aplica el mismo escenario descripto.</w:t>
      </w:r>
    </w:p>
    <w:p>
      <w:pPr>
        <w:pStyle w:val="BodyText"/>
        <w:spacing w:before="225"/>
      </w:pPr>
    </w:p>
    <w:p>
      <w:pPr>
        <w:pStyle w:val="ListParagraph"/>
        <w:numPr>
          <w:ilvl w:val="2"/>
          <w:numId w:val="55"/>
        </w:numPr>
        <w:tabs>
          <w:tab w:pos="841" w:val="left" w:leader="none"/>
        </w:tabs>
        <w:spacing w:line="240" w:lineRule="auto" w:before="0" w:after="0"/>
        <w:ind w:left="841" w:right="0" w:hanging="727"/>
        <w:jc w:val="left"/>
        <w:rPr>
          <w:sz w:val="22"/>
        </w:rPr>
      </w:pPr>
      <w:r>
        <w:rPr>
          <w:sz w:val="22"/>
        </w:rPr>
        <w:t>Criticidad</w:t>
      </w:r>
      <w:r>
        <w:rPr>
          <w:spacing w:val="-1"/>
          <w:sz w:val="22"/>
        </w:rPr>
        <w:t> </w:t>
      </w:r>
      <w:r>
        <w:rPr>
          <w:sz w:val="22"/>
        </w:rPr>
        <w:t>y</w:t>
      </w:r>
      <w:r>
        <w:rPr>
          <w:spacing w:val="-11"/>
          <w:sz w:val="22"/>
        </w:rPr>
        <w:t> </w:t>
      </w:r>
      <w:r>
        <w:rPr>
          <w:spacing w:val="-2"/>
          <w:sz w:val="22"/>
        </w:rPr>
        <w:t>Cumplimiento</w:t>
      </w:r>
    </w:p>
    <w:p>
      <w:pPr>
        <w:pStyle w:val="BodyText"/>
        <w:spacing w:before="242"/>
        <w:ind w:left="114" w:right="335"/>
        <w:jc w:val="both"/>
      </w:pPr>
      <w:r>
        <w:rPr/>
        <w:t>La criticidad es un ponderador que establece el nivel de importancia relativo de un escenario y sus necesidades regulatorias. Las entidades deben instrumentar los mecanismos necesarios para con-siderar la aplicabilidad del escenario a su contexto particular y su inclusión en la matriz de riesgo operacional de tecnología que emplee en su gestión de riesgo operacional acorde con lo indicado en los puntos 11.4.1. y subsecuentes.</w:t>
      </w:r>
    </w:p>
    <w:p>
      <w:pPr>
        <w:pStyle w:val="BodyText"/>
        <w:spacing w:before="240"/>
        <w:ind w:left="114" w:right="331"/>
        <w:jc w:val="both"/>
      </w:pPr>
      <w:r>
        <w:rPr/>
        <w:t>El nivel de obligación de las entidades de cumplir los requisitos técnico-operativos está determina-do por tres elementos: la criticidad asignada, la vigencia determinada en cada requisito técnico-operativo y los resultados de la gestión de riesgo de las entidades financieras.</w:t>
      </w:r>
    </w:p>
    <w:p>
      <w:pPr>
        <w:pStyle w:val="BodyText"/>
        <w:spacing w:before="241"/>
        <w:ind w:left="114" w:right="333"/>
        <w:jc w:val="both"/>
      </w:pPr>
      <w:r>
        <w:rPr/>
        <w:t>Los valores de criticidad, los criterios utilizados para su asignación a cada escenario y el cumpli-miento se determinan según lo indicado en la siguiente tabla.</w:t>
      </w:r>
    </w:p>
    <w:p>
      <w:pPr>
        <w:pStyle w:val="BodyText"/>
        <w:spacing w:after="0"/>
        <w:jc w:val="both"/>
        <w:sectPr>
          <w:pgSz w:w="11910" w:h="16840"/>
          <w:pgMar w:header="569" w:footer="0" w:top="1620" w:bottom="280" w:left="1417" w:right="283"/>
        </w:sectPr>
      </w:pPr>
    </w:p>
    <w:p>
      <w:pPr>
        <w:pStyle w:val="BodyText"/>
        <w:spacing w:before="173"/>
        <w:rPr>
          <w:sz w:val="20"/>
        </w:rPr>
      </w:pPr>
    </w:p>
    <w:tbl>
      <w:tblPr>
        <w:tblW w:w="0" w:type="auto"/>
        <w:jc w:val="left"/>
        <w:tblInd w:w="7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9"/>
        <w:gridCol w:w="2621"/>
        <w:gridCol w:w="2129"/>
        <w:gridCol w:w="3094"/>
      </w:tblGrid>
      <w:tr>
        <w:trPr>
          <w:trHeight w:val="194" w:hRule="atLeast"/>
        </w:trPr>
        <w:tc>
          <w:tcPr>
            <w:tcW w:w="619" w:type="dxa"/>
            <w:shd w:val="clear" w:color="auto" w:fill="DFDFDF"/>
          </w:tcPr>
          <w:p>
            <w:pPr>
              <w:pStyle w:val="TableParagraph"/>
              <w:spacing w:line="174" w:lineRule="exact"/>
              <w:ind w:left="13"/>
              <w:jc w:val="center"/>
              <w:rPr>
                <w:rFonts w:ascii="Arial"/>
                <w:b/>
                <w:sz w:val="16"/>
              </w:rPr>
            </w:pPr>
            <w:r>
              <w:rPr>
                <w:rFonts w:ascii="Arial"/>
                <w:b/>
                <w:spacing w:val="-2"/>
                <w:sz w:val="16"/>
              </w:rPr>
              <w:t>Valor</w:t>
            </w:r>
          </w:p>
        </w:tc>
        <w:tc>
          <w:tcPr>
            <w:tcW w:w="2621" w:type="dxa"/>
            <w:shd w:val="clear" w:color="auto" w:fill="DFDFDF"/>
          </w:tcPr>
          <w:p>
            <w:pPr>
              <w:pStyle w:val="TableParagraph"/>
              <w:spacing w:line="174" w:lineRule="exact"/>
              <w:ind w:left="854"/>
              <w:rPr>
                <w:rFonts w:ascii="Arial" w:hAnsi="Arial"/>
                <w:b/>
                <w:sz w:val="16"/>
              </w:rPr>
            </w:pPr>
            <w:r>
              <w:rPr>
                <w:rFonts w:ascii="Arial" w:hAnsi="Arial"/>
                <w:b/>
                <w:spacing w:val="-2"/>
                <w:sz w:val="16"/>
              </w:rPr>
              <w:t>Descripción</w:t>
            </w:r>
          </w:p>
        </w:tc>
        <w:tc>
          <w:tcPr>
            <w:tcW w:w="2129" w:type="dxa"/>
            <w:shd w:val="clear" w:color="auto" w:fill="DFDFDF"/>
          </w:tcPr>
          <w:p>
            <w:pPr>
              <w:pStyle w:val="TableParagraph"/>
              <w:spacing w:line="174" w:lineRule="exact"/>
              <w:ind w:left="179"/>
              <w:rPr>
                <w:rFonts w:ascii="Arial" w:hAnsi="Arial"/>
                <w:b/>
                <w:sz w:val="16"/>
              </w:rPr>
            </w:pPr>
            <w:r>
              <w:rPr>
                <w:rFonts w:ascii="Arial" w:hAnsi="Arial"/>
                <w:b/>
                <w:sz w:val="16"/>
              </w:rPr>
              <w:t>Criterios</w:t>
            </w:r>
            <w:r>
              <w:rPr>
                <w:rFonts w:ascii="Arial" w:hAnsi="Arial"/>
                <w:b/>
                <w:spacing w:val="-1"/>
                <w:sz w:val="16"/>
              </w:rPr>
              <w:t> </w:t>
            </w:r>
            <w:r>
              <w:rPr>
                <w:rFonts w:ascii="Arial" w:hAnsi="Arial"/>
                <w:b/>
                <w:sz w:val="16"/>
              </w:rPr>
              <w:t>de</w:t>
            </w:r>
            <w:r>
              <w:rPr>
                <w:rFonts w:ascii="Arial" w:hAnsi="Arial"/>
                <w:b/>
                <w:spacing w:val="-5"/>
                <w:sz w:val="16"/>
              </w:rPr>
              <w:t> </w:t>
            </w:r>
            <w:r>
              <w:rPr>
                <w:rFonts w:ascii="Arial" w:hAnsi="Arial"/>
                <w:b/>
                <w:spacing w:val="-2"/>
                <w:sz w:val="16"/>
              </w:rPr>
              <w:t>asignación</w:t>
            </w:r>
          </w:p>
        </w:tc>
        <w:tc>
          <w:tcPr>
            <w:tcW w:w="3094" w:type="dxa"/>
            <w:shd w:val="clear" w:color="auto" w:fill="DFDFDF"/>
          </w:tcPr>
          <w:p>
            <w:pPr>
              <w:pStyle w:val="TableParagraph"/>
              <w:spacing w:line="174" w:lineRule="exact"/>
              <w:ind w:left="1012"/>
              <w:rPr>
                <w:rFonts w:ascii="Arial"/>
                <w:b/>
                <w:sz w:val="16"/>
              </w:rPr>
            </w:pPr>
            <w:r>
              <w:rPr>
                <w:rFonts w:ascii="Arial"/>
                <w:b/>
                <w:spacing w:val="-2"/>
                <w:sz w:val="16"/>
              </w:rPr>
              <w:t>Cumplimiento</w:t>
            </w:r>
          </w:p>
        </w:tc>
      </w:tr>
      <w:tr>
        <w:trPr>
          <w:trHeight w:val="1374" w:hRule="atLeast"/>
        </w:trPr>
        <w:tc>
          <w:tcPr>
            <w:tcW w:w="619" w:type="dxa"/>
          </w:tcPr>
          <w:p>
            <w:pPr>
              <w:pStyle w:val="TableParagraph"/>
              <w:rPr>
                <w:sz w:val="16"/>
              </w:rPr>
            </w:pPr>
          </w:p>
          <w:p>
            <w:pPr>
              <w:pStyle w:val="TableParagraph"/>
              <w:rPr>
                <w:sz w:val="16"/>
              </w:rPr>
            </w:pPr>
          </w:p>
          <w:p>
            <w:pPr>
              <w:pStyle w:val="TableParagraph"/>
              <w:spacing w:before="34"/>
              <w:rPr>
                <w:sz w:val="16"/>
              </w:rPr>
            </w:pPr>
          </w:p>
          <w:p>
            <w:pPr>
              <w:pStyle w:val="TableParagraph"/>
              <w:ind w:left="13" w:right="2"/>
              <w:jc w:val="center"/>
              <w:rPr>
                <w:rFonts w:ascii="Arial"/>
                <w:b/>
                <w:sz w:val="16"/>
              </w:rPr>
            </w:pPr>
            <w:r>
              <w:rPr>
                <w:rFonts w:ascii="Arial"/>
                <w:b/>
                <w:spacing w:val="-10"/>
                <w:sz w:val="16"/>
              </w:rPr>
              <w:t>1</w:t>
            </w:r>
          </w:p>
        </w:tc>
        <w:tc>
          <w:tcPr>
            <w:tcW w:w="2621" w:type="dxa"/>
          </w:tcPr>
          <w:p>
            <w:pPr>
              <w:pStyle w:val="TableParagraph"/>
              <w:spacing w:line="256" w:lineRule="auto"/>
              <w:ind w:left="112" w:right="93"/>
              <w:jc w:val="both"/>
              <w:rPr>
                <w:sz w:val="16"/>
              </w:rPr>
            </w:pPr>
            <w:r>
              <w:rPr>
                <w:sz w:val="16"/>
              </w:rPr>
              <w:t>Alta exposición al riesgo cuya falta o deficiencia de tratamiento afecta de forma extendida la disponibilidad</w:t>
            </w:r>
            <w:r>
              <w:rPr>
                <w:spacing w:val="-8"/>
                <w:sz w:val="16"/>
              </w:rPr>
              <w:t> </w:t>
            </w:r>
            <w:r>
              <w:rPr>
                <w:sz w:val="16"/>
              </w:rPr>
              <w:t>de</w:t>
            </w:r>
            <w:r>
              <w:rPr>
                <w:spacing w:val="-6"/>
                <w:sz w:val="16"/>
              </w:rPr>
              <w:t> </w:t>
            </w:r>
            <w:r>
              <w:rPr>
                <w:sz w:val="16"/>
              </w:rPr>
              <w:t>los</w:t>
            </w:r>
            <w:r>
              <w:rPr>
                <w:spacing w:val="-8"/>
                <w:sz w:val="16"/>
              </w:rPr>
              <w:t> </w:t>
            </w:r>
            <w:r>
              <w:rPr>
                <w:sz w:val="16"/>
              </w:rPr>
              <w:t>servicios</w:t>
            </w:r>
            <w:r>
              <w:rPr>
                <w:spacing w:val="-7"/>
                <w:sz w:val="16"/>
              </w:rPr>
              <w:t> </w:t>
            </w:r>
            <w:r>
              <w:rPr>
                <w:sz w:val="16"/>
              </w:rPr>
              <w:t>y</w:t>
            </w:r>
            <w:r>
              <w:rPr>
                <w:spacing w:val="-9"/>
                <w:sz w:val="16"/>
              </w:rPr>
              <w:t> </w:t>
            </w:r>
            <w:r>
              <w:rPr>
                <w:sz w:val="16"/>
              </w:rPr>
              <w:t>la confiabilidad</w:t>
            </w:r>
            <w:r>
              <w:rPr>
                <w:spacing w:val="40"/>
                <w:sz w:val="16"/>
              </w:rPr>
              <w:t> </w:t>
            </w:r>
            <w:r>
              <w:rPr>
                <w:sz w:val="16"/>
              </w:rPr>
              <w:t>de el/los CE, la entidad</w:t>
            </w:r>
            <w:r>
              <w:rPr>
                <w:spacing w:val="60"/>
                <w:sz w:val="16"/>
              </w:rPr>
              <w:t> </w:t>
            </w:r>
            <w:r>
              <w:rPr>
                <w:sz w:val="16"/>
              </w:rPr>
              <w:t>financiera</w:t>
            </w:r>
            <w:r>
              <w:rPr>
                <w:spacing w:val="62"/>
                <w:sz w:val="16"/>
              </w:rPr>
              <w:t> </w:t>
            </w:r>
            <w:r>
              <w:rPr>
                <w:sz w:val="16"/>
              </w:rPr>
              <w:t>y</w:t>
            </w:r>
            <w:r>
              <w:rPr>
                <w:spacing w:val="58"/>
                <w:sz w:val="16"/>
              </w:rPr>
              <w:t> </w:t>
            </w:r>
            <w:r>
              <w:rPr>
                <w:sz w:val="16"/>
              </w:rPr>
              <w:t>el</w:t>
            </w:r>
            <w:r>
              <w:rPr>
                <w:spacing w:val="61"/>
                <w:sz w:val="16"/>
              </w:rPr>
              <w:t> </w:t>
            </w:r>
            <w:r>
              <w:rPr>
                <w:spacing w:val="-2"/>
                <w:sz w:val="16"/>
              </w:rPr>
              <w:t>sistema</w:t>
            </w:r>
          </w:p>
          <w:p>
            <w:pPr>
              <w:pStyle w:val="TableParagraph"/>
              <w:spacing w:line="175" w:lineRule="exact"/>
              <w:ind w:left="112"/>
              <w:jc w:val="both"/>
              <w:rPr>
                <w:sz w:val="16"/>
              </w:rPr>
            </w:pPr>
            <w:r>
              <w:rPr>
                <w:sz w:val="16"/>
              </w:rPr>
              <w:t>financiero</w:t>
            </w:r>
            <w:r>
              <w:rPr>
                <w:spacing w:val="-4"/>
                <w:sz w:val="16"/>
              </w:rPr>
              <w:t> </w:t>
            </w:r>
            <w:r>
              <w:rPr>
                <w:sz w:val="16"/>
              </w:rPr>
              <w:t>en </w:t>
            </w:r>
            <w:r>
              <w:rPr>
                <w:spacing w:val="-2"/>
                <w:sz w:val="16"/>
              </w:rPr>
              <w:t>general.</w:t>
            </w:r>
          </w:p>
        </w:tc>
        <w:tc>
          <w:tcPr>
            <w:tcW w:w="2129" w:type="dxa"/>
            <w:vMerge w:val="restart"/>
          </w:tcPr>
          <w:p>
            <w:pPr>
              <w:pStyle w:val="TableParagraph"/>
              <w:rPr>
                <w:sz w:val="16"/>
              </w:rPr>
            </w:pPr>
          </w:p>
          <w:p>
            <w:pPr>
              <w:pStyle w:val="TableParagraph"/>
              <w:rPr>
                <w:sz w:val="16"/>
              </w:rPr>
            </w:pPr>
          </w:p>
          <w:p>
            <w:pPr>
              <w:pStyle w:val="TableParagraph"/>
              <w:spacing w:before="132"/>
              <w:rPr>
                <w:sz w:val="16"/>
              </w:rPr>
            </w:pPr>
          </w:p>
          <w:p>
            <w:pPr>
              <w:pStyle w:val="TableParagraph"/>
              <w:spacing w:line="256" w:lineRule="auto" w:before="1"/>
              <w:ind w:left="510" w:right="95" w:firstLine="156"/>
              <w:jc w:val="both"/>
              <w:rPr>
                <w:sz w:val="16"/>
              </w:rPr>
            </w:pPr>
            <w:r>
              <w:rPr>
                <w:sz w:val="16"/>
              </w:rPr>
              <mc:AlternateContent>
                <mc:Choice Requires="wps">
                  <w:drawing>
                    <wp:anchor distT="0" distB="0" distL="0" distR="0" allowOverlap="1" layoutInCell="1" locked="0" behindDoc="1" simplePos="0" relativeHeight="484521984">
                      <wp:simplePos x="0" y="0"/>
                      <wp:positionH relativeFrom="column">
                        <wp:posOffset>100584</wp:posOffset>
                      </wp:positionH>
                      <wp:positionV relativeFrom="paragraph">
                        <wp:posOffset>47166</wp:posOffset>
                      </wp:positionV>
                      <wp:extent cx="36830" cy="3683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36830" cy="36830"/>
                                <a:chExt cx="36830" cy="36830"/>
                              </a:xfrm>
                            </wpg:grpSpPr>
                            <wps:wsp>
                              <wps:cNvPr id="128" name="Graphic 128"/>
                              <wps:cNvSpPr/>
                              <wps:spPr>
                                <a:xfrm>
                                  <a:off x="0" y="0"/>
                                  <a:ext cx="36830" cy="36830"/>
                                </a:xfrm>
                                <a:custGeom>
                                  <a:avLst/>
                                  <a:gdLst/>
                                  <a:ahLst/>
                                  <a:cxnLst/>
                                  <a:rect l="l" t="t" r="r" b="b"/>
                                  <a:pathLst>
                                    <a:path w="36830" h="36830">
                                      <a:moveTo>
                                        <a:pt x="22859" y="36576"/>
                                      </a:moveTo>
                                      <a:lnTo>
                                        <a:pt x="13715" y="36576"/>
                                      </a:lnTo>
                                      <a:lnTo>
                                        <a:pt x="9143" y="35052"/>
                                      </a:lnTo>
                                      <a:lnTo>
                                        <a:pt x="1523" y="27432"/>
                                      </a:lnTo>
                                      <a:lnTo>
                                        <a:pt x="0" y="24384"/>
                                      </a:lnTo>
                                      <a:lnTo>
                                        <a:pt x="0" y="13716"/>
                                      </a:lnTo>
                                      <a:lnTo>
                                        <a:pt x="1523" y="9144"/>
                                      </a:lnTo>
                                      <a:lnTo>
                                        <a:pt x="6095" y="6096"/>
                                      </a:lnTo>
                                      <a:lnTo>
                                        <a:pt x="9143" y="3048"/>
                                      </a:lnTo>
                                      <a:lnTo>
                                        <a:pt x="13715" y="0"/>
                                      </a:lnTo>
                                      <a:lnTo>
                                        <a:pt x="22859" y="0"/>
                                      </a:lnTo>
                                      <a:lnTo>
                                        <a:pt x="32003" y="6096"/>
                                      </a:lnTo>
                                      <a:lnTo>
                                        <a:pt x="35051" y="9144"/>
                                      </a:lnTo>
                                      <a:lnTo>
                                        <a:pt x="36575" y="13716"/>
                                      </a:lnTo>
                                      <a:lnTo>
                                        <a:pt x="36575" y="18288"/>
                                      </a:lnTo>
                                      <a:lnTo>
                                        <a:pt x="36575" y="24384"/>
                                      </a:lnTo>
                                      <a:lnTo>
                                        <a:pt x="35051" y="27432"/>
                                      </a:lnTo>
                                      <a:lnTo>
                                        <a:pt x="32003" y="32004"/>
                                      </a:lnTo>
                                      <a:lnTo>
                                        <a:pt x="27431" y="35052"/>
                                      </a:lnTo>
                                      <a:lnTo>
                                        <a:pt x="22859" y="365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0002pt;margin-top:3.713871pt;width:2.9pt;height:2.9pt;mso-position-horizontal-relative:column;mso-position-vertical-relative:paragraph;z-index:-18794496" id="docshapegroup85" coordorigin="158,74" coordsize="58,58">
                      <v:shape style="position:absolute;left:158;top:74;width:58;height:58" id="docshape86" coordorigin="158,74" coordsize="58,58" path="m194,132l180,132,173,129,161,117,158,113,158,96,161,89,168,84,173,79,180,74,194,74,209,84,214,89,216,96,216,103,216,113,214,117,209,125,202,129,194,132xe" filled="true" fillcolor="#000000" stroked="false">
                        <v:path arrowok="t"/>
                        <v:fill type="solid"/>
                      </v:shape>
                      <w10:wrap type="none"/>
                    </v:group>
                  </w:pict>
                </mc:Fallback>
              </mc:AlternateContent>
            </w:r>
            <w:r>
              <w:rPr>
                <w:sz w:val="16"/>
              </w:rPr>
              <w:t>Exposición </w:t>
            </w:r>
            <w:r>
              <w:rPr>
                <w:sz w:val="16"/>
              </w:rPr>
              <w:t>al riesgo sistémico y propagación del efecto negativo.</w:t>
            </w:r>
          </w:p>
          <w:p>
            <w:pPr>
              <w:pStyle w:val="TableParagraph"/>
              <w:spacing w:line="256" w:lineRule="auto" w:before="9"/>
              <w:ind w:left="510" w:right="93" w:firstLine="156"/>
              <w:jc w:val="both"/>
              <w:rPr>
                <w:sz w:val="16"/>
              </w:rPr>
            </w:pPr>
            <w:r>
              <w:rPr>
                <w:sz w:val="16"/>
              </w:rPr>
              <mc:AlternateContent>
                <mc:Choice Requires="wps">
                  <w:drawing>
                    <wp:anchor distT="0" distB="0" distL="0" distR="0" allowOverlap="1" layoutInCell="1" locked="0" behindDoc="1" simplePos="0" relativeHeight="484522496">
                      <wp:simplePos x="0" y="0"/>
                      <wp:positionH relativeFrom="column">
                        <wp:posOffset>100584</wp:posOffset>
                      </wp:positionH>
                      <wp:positionV relativeFrom="paragraph">
                        <wp:posOffset>53770</wp:posOffset>
                      </wp:positionV>
                      <wp:extent cx="36830" cy="3683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36830" cy="36830"/>
                                <a:chExt cx="36830" cy="36830"/>
                              </a:xfrm>
                            </wpg:grpSpPr>
                            <wps:wsp>
                              <wps:cNvPr id="130" name="Graphic 130"/>
                              <wps:cNvSpPr/>
                              <wps:spPr>
                                <a:xfrm>
                                  <a:off x="0" y="0"/>
                                  <a:ext cx="36830" cy="36830"/>
                                </a:xfrm>
                                <a:custGeom>
                                  <a:avLst/>
                                  <a:gdLst/>
                                  <a:ahLst/>
                                  <a:cxnLst/>
                                  <a:rect l="l" t="t" r="r" b="b"/>
                                  <a:pathLst>
                                    <a:path w="36830" h="36830">
                                      <a:moveTo>
                                        <a:pt x="22859" y="36576"/>
                                      </a:moveTo>
                                      <a:lnTo>
                                        <a:pt x="13715" y="36576"/>
                                      </a:lnTo>
                                      <a:lnTo>
                                        <a:pt x="9143" y="33528"/>
                                      </a:lnTo>
                                      <a:lnTo>
                                        <a:pt x="6095" y="30480"/>
                                      </a:lnTo>
                                      <a:lnTo>
                                        <a:pt x="1523" y="27432"/>
                                      </a:lnTo>
                                      <a:lnTo>
                                        <a:pt x="0" y="22860"/>
                                      </a:lnTo>
                                      <a:lnTo>
                                        <a:pt x="0" y="12192"/>
                                      </a:lnTo>
                                      <a:lnTo>
                                        <a:pt x="1523" y="9144"/>
                                      </a:lnTo>
                                      <a:lnTo>
                                        <a:pt x="9143" y="1524"/>
                                      </a:lnTo>
                                      <a:lnTo>
                                        <a:pt x="13715" y="0"/>
                                      </a:lnTo>
                                      <a:lnTo>
                                        <a:pt x="22859" y="0"/>
                                      </a:lnTo>
                                      <a:lnTo>
                                        <a:pt x="27431" y="1524"/>
                                      </a:lnTo>
                                      <a:lnTo>
                                        <a:pt x="32003" y="4572"/>
                                      </a:lnTo>
                                      <a:lnTo>
                                        <a:pt x="35051" y="9144"/>
                                      </a:lnTo>
                                      <a:lnTo>
                                        <a:pt x="36575" y="12192"/>
                                      </a:lnTo>
                                      <a:lnTo>
                                        <a:pt x="36575" y="18288"/>
                                      </a:lnTo>
                                      <a:lnTo>
                                        <a:pt x="36575" y="22860"/>
                                      </a:lnTo>
                                      <a:lnTo>
                                        <a:pt x="35051" y="27432"/>
                                      </a:lnTo>
                                      <a:lnTo>
                                        <a:pt x="32003" y="30480"/>
                                      </a:lnTo>
                                      <a:lnTo>
                                        <a:pt x="22859" y="365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0002pt;margin-top:4.233903pt;width:2.9pt;height:2.9pt;mso-position-horizontal-relative:column;mso-position-vertical-relative:paragraph;z-index:-18793984" id="docshapegroup87" coordorigin="158,85" coordsize="58,58">
                      <v:shape style="position:absolute;left:158;top:84;width:58;height:58" id="docshape88" coordorigin="158,85" coordsize="58,58" path="m194,142l180,142,173,137,168,133,161,128,158,121,158,104,161,99,173,87,180,85,194,85,202,87,209,92,214,99,216,104,216,113,216,121,214,128,209,133,194,142xe" filled="true" fillcolor="#000000" stroked="false">
                        <v:path arrowok="t"/>
                        <v:fill type="solid"/>
                      </v:shape>
                      <w10:wrap type="none"/>
                    </v:group>
                  </w:pict>
                </mc:Fallback>
              </mc:AlternateContent>
            </w:r>
            <w:r>
              <w:rPr>
                <w:sz w:val="16"/>
              </w:rPr>
              <w:t>Impacto </w:t>
            </w:r>
            <w:r>
              <w:rPr>
                <w:sz w:val="16"/>
              </w:rPr>
              <w:t>económi-co sobre los clientes y la entidad financie-</w:t>
            </w:r>
            <w:r>
              <w:rPr>
                <w:spacing w:val="-4"/>
                <w:sz w:val="16"/>
              </w:rPr>
              <w:t>ra.</w:t>
            </w:r>
          </w:p>
          <w:p>
            <w:pPr>
              <w:pStyle w:val="TableParagraph"/>
              <w:spacing w:line="256" w:lineRule="auto" w:before="7"/>
              <w:ind w:left="510" w:right="93" w:firstLine="156"/>
              <w:jc w:val="both"/>
              <w:rPr>
                <w:sz w:val="16"/>
              </w:rPr>
            </w:pPr>
            <w:r>
              <w:rPr>
                <w:sz w:val="16"/>
              </w:rPr>
              <mc:AlternateContent>
                <mc:Choice Requires="wps">
                  <w:drawing>
                    <wp:anchor distT="0" distB="0" distL="0" distR="0" allowOverlap="1" layoutInCell="1" locked="0" behindDoc="1" simplePos="0" relativeHeight="484523008">
                      <wp:simplePos x="0" y="0"/>
                      <wp:positionH relativeFrom="column">
                        <wp:posOffset>100584</wp:posOffset>
                      </wp:positionH>
                      <wp:positionV relativeFrom="paragraph">
                        <wp:posOffset>52500</wp:posOffset>
                      </wp:positionV>
                      <wp:extent cx="36830" cy="3683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36830" cy="36830"/>
                                <a:chExt cx="36830" cy="36830"/>
                              </a:xfrm>
                            </wpg:grpSpPr>
                            <wps:wsp>
                              <wps:cNvPr id="132" name="Graphic 132"/>
                              <wps:cNvSpPr/>
                              <wps:spPr>
                                <a:xfrm>
                                  <a:off x="0" y="0"/>
                                  <a:ext cx="36830" cy="36830"/>
                                </a:xfrm>
                                <a:custGeom>
                                  <a:avLst/>
                                  <a:gdLst/>
                                  <a:ahLst/>
                                  <a:cxnLst/>
                                  <a:rect l="l" t="t" r="r" b="b"/>
                                  <a:pathLst>
                                    <a:path w="36830" h="36830">
                                      <a:moveTo>
                                        <a:pt x="22859" y="36576"/>
                                      </a:moveTo>
                                      <a:lnTo>
                                        <a:pt x="13715" y="36576"/>
                                      </a:lnTo>
                                      <a:lnTo>
                                        <a:pt x="9143" y="35052"/>
                                      </a:lnTo>
                                      <a:lnTo>
                                        <a:pt x="6095" y="30480"/>
                                      </a:lnTo>
                                      <a:lnTo>
                                        <a:pt x="1523" y="27432"/>
                                      </a:lnTo>
                                      <a:lnTo>
                                        <a:pt x="0" y="22860"/>
                                      </a:lnTo>
                                      <a:lnTo>
                                        <a:pt x="0" y="13716"/>
                                      </a:lnTo>
                                      <a:lnTo>
                                        <a:pt x="1523" y="9144"/>
                                      </a:lnTo>
                                      <a:lnTo>
                                        <a:pt x="6095" y="6096"/>
                                      </a:lnTo>
                                      <a:lnTo>
                                        <a:pt x="9143" y="1524"/>
                                      </a:lnTo>
                                      <a:lnTo>
                                        <a:pt x="13715" y="0"/>
                                      </a:lnTo>
                                      <a:lnTo>
                                        <a:pt x="22859" y="0"/>
                                      </a:lnTo>
                                      <a:lnTo>
                                        <a:pt x="27431" y="1524"/>
                                      </a:lnTo>
                                      <a:lnTo>
                                        <a:pt x="35051" y="9144"/>
                                      </a:lnTo>
                                      <a:lnTo>
                                        <a:pt x="36575" y="13716"/>
                                      </a:lnTo>
                                      <a:lnTo>
                                        <a:pt x="36575" y="18288"/>
                                      </a:lnTo>
                                      <a:lnTo>
                                        <a:pt x="36575" y="22860"/>
                                      </a:lnTo>
                                      <a:lnTo>
                                        <a:pt x="35051" y="27432"/>
                                      </a:lnTo>
                                      <a:lnTo>
                                        <a:pt x="27431" y="35052"/>
                                      </a:lnTo>
                                      <a:lnTo>
                                        <a:pt x="22859" y="365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0002pt;margin-top:4.133877pt;width:2.9pt;height:2.9pt;mso-position-horizontal-relative:column;mso-position-vertical-relative:paragraph;z-index:-18793472" id="docshapegroup89" coordorigin="158,83" coordsize="58,58">
                      <v:shape style="position:absolute;left:158;top:82;width:58;height:58" id="docshape90" coordorigin="158,83" coordsize="58,58" path="m194,140l180,140,173,138,168,131,161,126,158,119,158,104,161,97,168,92,173,85,180,83,194,83,202,85,214,97,216,104,216,111,216,119,214,126,202,138,194,140xe" filled="true" fillcolor="#000000" stroked="false">
                        <v:path arrowok="t"/>
                        <v:fill type="solid"/>
                      </v:shape>
                      <w10:wrap type="none"/>
                    </v:group>
                  </w:pict>
                </mc:Fallback>
              </mc:AlternateContent>
            </w:r>
            <w:r>
              <w:rPr>
                <w:sz w:val="16"/>
              </w:rPr>
              <w:t>Nivel de </w:t>
            </w:r>
            <w:r>
              <w:rPr>
                <w:sz w:val="16"/>
              </w:rPr>
              <w:t>penetra-ción del Canal Elec-trónico y Medio de Pago asociado.</w:t>
            </w:r>
          </w:p>
          <w:p>
            <w:pPr>
              <w:pStyle w:val="TableParagraph"/>
              <w:spacing w:line="254" w:lineRule="auto" w:before="9"/>
              <w:ind w:left="510" w:right="92" w:firstLine="156"/>
              <w:jc w:val="both"/>
              <w:rPr>
                <w:sz w:val="16"/>
              </w:rPr>
            </w:pPr>
            <w:r>
              <w:rPr>
                <w:sz w:val="16"/>
              </w:rPr>
              <mc:AlternateContent>
                <mc:Choice Requires="wps">
                  <w:drawing>
                    <wp:anchor distT="0" distB="0" distL="0" distR="0" allowOverlap="1" layoutInCell="1" locked="0" behindDoc="1" simplePos="0" relativeHeight="484523520">
                      <wp:simplePos x="0" y="0"/>
                      <wp:positionH relativeFrom="column">
                        <wp:posOffset>100584</wp:posOffset>
                      </wp:positionH>
                      <wp:positionV relativeFrom="paragraph">
                        <wp:posOffset>53770</wp:posOffset>
                      </wp:positionV>
                      <wp:extent cx="36830" cy="3556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36830" cy="35560"/>
                                <a:chExt cx="36830" cy="35560"/>
                              </a:xfrm>
                            </wpg:grpSpPr>
                            <wps:wsp>
                              <wps:cNvPr id="134" name="Graphic 134"/>
                              <wps:cNvSpPr/>
                              <wps:spPr>
                                <a:xfrm>
                                  <a:off x="0" y="0"/>
                                  <a:ext cx="36830" cy="35560"/>
                                </a:xfrm>
                                <a:custGeom>
                                  <a:avLst/>
                                  <a:gdLst/>
                                  <a:ahLst/>
                                  <a:cxnLst/>
                                  <a:rect l="l" t="t" r="r" b="b"/>
                                  <a:pathLst>
                                    <a:path w="36830" h="35560">
                                      <a:moveTo>
                                        <a:pt x="22859" y="35052"/>
                                      </a:moveTo>
                                      <a:lnTo>
                                        <a:pt x="13715" y="35052"/>
                                      </a:lnTo>
                                      <a:lnTo>
                                        <a:pt x="9143" y="33528"/>
                                      </a:lnTo>
                                      <a:lnTo>
                                        <a:pt x="1523" y="25908"/>
                                      </a:lnTo>
                                      <a:lnTo>
                                        <a:pt x="0" y="22860"/>
                                      </a:lnTo>
                                      <a:lnTo>
                                        <a:pt x="0" y="12192"/>
                                      </a:lnTo>
                                      <a:lnTo>
                                        <a:pt x="1523" y="7620"/>
                                      </a:lnTo>
                                      <a:lnTo>
                                        <a:pt x="6095" y="4572"/>
                                      </a:lnTo>
                                      <a:lnTo>
                                        <a:pt x="9143" y="1524"/>
                                      </a:lnTo>
                                      <a:lnTo>
                                        <a:pt x="13715" y="0"/>
                                      </a:lnTo>
                                      <a:lnTo>
                                        <a:pt x="22859" y="0"/>
                                      </a:lnTo>
                                      <a:lnTo>
                                        <a:pt x="27431" y="1524"/>
                                      </a:lnTo>
                                      <a:lnTo>
                                        <a:pt x="32003" y="4572"/>
                                      </a:lnTo>
                                      <a:lnTo>
                                        <a:pt x="35051" y="7620"/>
                                      </a:lnTo>
                                      <a:lnTo>
                                        <a:pt x="36575" y="12192"/>
                                      </a:lnTo>
                                      <a:lnTo>
                                        <a:pt x="36575" y="16764"/>
                                      </a:lnTo>
                                      <a:lnTo>
                                        <a:pt x="36575" y="22860"/>
                                      </a:lnTo>
                                      <a:lnTo>
                                        <a:pt x="35051" y="25908"/>
                                      </a:lnTo>
                                      <a:lnTo>
                                        <a:pt x="32003" y="30480"/>
                                      </a:lnTo>
                                      <a:lnTo>
                                        <a:pt x="27431" y="33528"/>
                                      </a:lnTo>
                                      <a:lnTo>
                                        <a:pt x="22859" y="350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920002pt;margin-top:4.233904pt;width:2.9pt;height:2.8pt;mso-position-horizontal-relative:column;mso-position-vertical-relative:paragraph;z-index:-18792960" id="docshapegroup91" coordorigin="158,85" coordsize="58,56">
                      <v:shape style="position:absolute;left:158;top:84;width:58;height:56" id="docshape92" coordorigin="158,85" coordsize="58,56" path="m194,140l180,140,173,137,161,125,158,121,158,104,161,97,168,92,173,87,180,85,194,85,202,87,209,92,214,97,216,104,216,111,216,121,214,125,209,133,202,137,194,140xe" filled="true" fillcolor="#000000" stroked="false">
                        <v:path arrowok="t"/>
                        <v:fill type="solid"/>
                      </v:shape>
                      <w10:wrap type="none"/>
                    </v:group>
                  </w:pict>
                </mc:Fallback>
              </mc:AlternateContent>
            </w:r>
            <w:r>
              <w:rPr>
                <w:sz w:val="16"/>
              </w:rPr>
              <w:t>Interoperabilidad </w:t>
            </w:r>
            <w:r>
              <w:rPr>
                <w:sz w:val="16"/>
              </w:rPr>
              <w:t>y efectos sobre otros </w:t>
            </w:r>
            <w:r>
              <w:rPr>
                <w:spacing w:val="-4"/>
                <w:sz w:val="16"/>
              </w:rPr>
              <w:t>CE.</w:t>
            </w:r>
          </w:p>
        </w:tc>
        <w:tc>
          <w:tcPr>
            <w:tcW w:w="3094" w:type="dxa"/>
          </w:tcPr>
          <w:p>
            <w:pPr>
              <w:pStyle w:val="TableParagraph"/>
              <w:spacing w:before="11"/>
              <w:rPr>
                <w:sz w:val="16"/>
              </w:rPr>
            </w:pPr>
          </w:p>
          <w:p>
            <w:pPr>
              <w:pStyle w:val="TableParagraph"/>
              <w:spacing w:line="256" w:lineRule="auto"/>
              <w:ind w:left="107" w:right="96"/>
              <w:jc w:val="both"/>
              <w:rPr>
                <w:sz w:val="16"/>
              </w:rPr>
            </w:pPr>
            <w:r>
              <w:rPr>
                <w:sz w:val="16"/>
              </w:rPr>
              <w:t>Obligatorio. Las entidades financieras deben satisfacer los requisitos técnico operativos de cada escenario de acuer-do con la Tabla de Requisitos corres-pondiente (punto 11.7).</w:t>
            </w:r>
          </w:p>
        </w:tc>
      </w:tr>
      <w:tr>
        <w:trPr>
          <w:trHeight w:val="1571" w:hRule="atLeast"/>
        </w:trPr>
        <w:tc>
          <w:tcPr>
            <w:tcW w:w="619" w:type="dxa"/>
          </w:tcPr>
          <w:p>
            <w:pPr>
              <w:pStyle w:val="TableParagraph"/>
              <w:rPr>
                <w:sz w:val="16"/>
              </w:rPr>
            </w:pPr>
          </w:p>
          <w:p>
            <w:pPr>
              <w:pStyle w:val="TableParagraph"/>
              <w:rPr>
                <w:sz w:val="16"/>
              </w:rPr>
            </w:pPr>
          </w:p>
          <w:p>
            <w:pPr>
              <w:pStyle w:val="TableParagraph"/>
              <w:spacing w:before="130"/>
              <w:rPr>
                <w:sz w:val="16"/>
              </w:rPr>
            </w:pPr>
          </w:p>
          <w:p>
            <w:pPr>
              <w:pStyle w:val="TableParagraph"/>
              <w:ind w:left="13" w:right="2"/>
              <w:jc w:val="center"/>
              <w:rPr>
                <w:rFonts w:ascii="Arial"/>
                <w:b/>
                <w:sz w:val="16"/>
              </w:rPr>
            </w:pPr>
            <w:r>
              <w:rPr>
                <w:rFonts w:ascii="Arial"/>
                <w:b/>
                <w:spacing w:val="-10"/>
                <w:sz w:val="16"/>
              </w:rPr>
              <w:t>2</w:t>
            </w:r>
          </w:p>
        </w:tc>
        <w:tc>
          <w:tcPr>
            <w:tcW w:w="2621" w:type="dxa"/>
          </w:tcPr>
          <w:p>
            <w:pPr>
              <w:pStyle w:val="TableParagraph"/>
              <w:spacing w:line="256" w:lineRule="auto" w:before="97"/>
              <w:ind w:left="112" w:right="92"/>
              <w:jc w:val="both"/>
              <w:rPr>
                <w:sz w:val="16"/>
              </w:rPr>
            </w:pPr>
            <w:r>
              <w:rPr>
                <w:sz w:val="16"/>
              </w:rPr>
              <w:t>Moderada exposición al </w:t>
            </w:r>
            <w:r>
              <w:rPr>
                <w:sz w:val="16"/>
              </w:rPr>
              <w:t>riesgo cuya falta o deficiencia</w:t>
            </w:r>
            <w:r>
              <w:rPr>
                <w:spacing w:val="40"/>
                <w:sz w:val="16"/>
              </w:rPr>
              <w:t> </w:t>
            </w:r>
            <w:r>
              <w:rPr>
                <w:sz w:val="16"/>
              </w:rPr>
              <w:t>de trata-miento</w:t>
            </w:r>
            <w:r>
              <w:rPr>
                <w:spacing w:val="-7"/>
                <w:sz w:val="16"/>
              </w:rPr>
              <w:t> </w:t>
            </w:r>
            <w:r>
              <w:rPr>
                <w:sz w:val="16"/>
              </w:rPr>
              <w:t>afecta</w:t>
            </w:r>
            <w:r>
              <w:rPr>
                <w:spacing w:val="-7"/>
                <w:sz w:val="16"/>
              </w:rPr>
              <w:t> </w:t>
            </w:r>
            <w:r>
              <w:rPr>
                <w:sz w:val="16"/>
              </w:rPr>
              <w:t>de</w:t>
            </w:r>
            <w:r>
              <w:rPr>
                <w:spacing w:val="-7"/>
                <w:sz w:val="16"/>
              </w:rPr>
              <w:t> </w:t>
            </w:r>
            <w:r>
              <w:rPr>
                <w:sz w:val="16"/>
              </w:rPr>
              <w:t>forma</w:t>
            </w:r>
            <w:r>
              <w:rPr>
                <w:spacing w:val="-9"/>
                <w:sz w:val="16"/>
              </w:rPr>
              <w:t> </w:t>
            </w:r>
            <w:r>
              <w:rPr>
                <w:sz w:val="16"/>
              </w:rPr>
              <w:t>limitada</w:t>
            </w:r>
            <w:r>
              <w:rPr>
                <w:spacing w:val="-6"/>
                <w:sz w:val="16"/>
              </w:rPr>
              <w:t> </w:t>
            </w:r>
            <w:r>
              <w:rPr>
                <w:sz w:val="16"/>
              </w:rPr>
              <w:t>la disponibilidad y la confiabilidad</w:t>
            </w:r>
            <w:r>
              <w:rPr>
                <w:spacing w:val="40"/>
                <w:sz w:val="16"/>
              </w:rPr>
              <w:t> </w:t>
            </w:r>
            <w:r>
              <w:rPr>
                <w:sz w:val="16"/>
              </w:rPr>
              <w:t>de el/los CE involucrados, la entidad financiera y el sistema financiero en general.</w:t>
            </w:r>
          </w:p>
        </w:tc>
        <w:tc>
          <w:tcPr>
            <w:tcW w:w="2129" w:type="dxa"/>
            <w:vMerge/>
            <w:tcBorders>
              <w:top w:val="nil"/>
            </w:tcBorders>
          </w:tcPr>
          <w:p>
            <w:pPr>
              <w:rPr>
                <w:sz w:val="2"/>
                <w:szCs w:val="2"/>
              </w:rPr>
            </w:pPr>
          </w:p>
        </w:tc>
        <w:tc>
          <w:tcPr>
            <w:tcW w:w="3094" w:type="dxa"/>
          </w:tcPr>
          <w:p>
            <w:pPr>
              <w:pStyle w:val="TableParagraph"/>
              <w:spacing w:line="256" w:lineRule="auto"/>
              <w:ind w:left="107" w:right="93"/>
              <w:jc w:val="both"/>
              <w:rPr>
                <w:sz w:val="16"/>
              </w:rPr>
            </w:pPr>
            <w:r>
              <w:rPr>
                <w:sz w:val="16"/>
              </w:rPr>
              <w:t>Alineado. Las entidades deben realizar sus mejores esfuerzos para satisfacer los requisitos técnico-operativos de</w:t>
            </w:r>
            <w:r>
              <w:rPr>
                <w:spacing w:val="40"/>
                <w:sz w:val="16"/>
              </w:rPr>
              <w:t> </w:t>
            </w:r>
            <w:r>
              <w:rPr>
                <w:sz w:val="16"/>
              </w:rPr>
              <w:t>cada escenario, implementando medi-das compensatorias y/o alternativas en aquellos requisitos que no satisfagan</w:t>
            </w:r>
            <w:r>
              <w:rPr>
                <w:spacing w:val="80"/>
                <w:sz w:val="16"/>
              </w:rPr>
              <w:t> </w:t>
            </w:r>
            <w:r>
              <w:rPr>
                <w:sz w:val="16"/>
              </w:rPr>
              <w:t>los</w:t>
            </w:r>
            <w:r>
              <w:rPr>
                <w:spacing w:val="18"/>
                <w:sz w:val="16"/>
              </w:rPr>
              <w:t> </w:t>
            </w:r>
            <w:r>
              <w:rPr>
                <w:sz w:val="16"/>
              </w:rPr>
              <w:t>indicados</w:t>
            </w:r>
            <w:r>
              <w:rPr>
                <w:spacing w:val="14"/>
                <w:sz w:val="16"/>
              </w:rPr>
              <w:t> </w:t>
            </w:r>
            <w:r>
              <w:rPr>
                <w:sz w:val="16"/>
              </w:rPr>
              <w:t>en</w:t>
            </w:r>
            <w:r>
              <w:rPr>
                <w:spacing w:val="20"/>
                <w:sz w:val="16"/>
              </w:rPr>
              <w:t> </w:t>
            </w:r>
            <w:r>
              <w:rPr>
                <w:sz w:val="16"/>
              </w:rPr>
              <w:t>la</w:t>
            </w:r>
            <w:r>
              <w:rPr>
                <w:spacing w:val="14"/>
                <w:sz w:val="16"/>
              </w:rPr>
              <w:t> </w:t>
            </w:r>
            <w:r>
              <w:rPr>
                <w:sz w:val="16"/>
              </w:rPr>
              <w:t>Tabla</w:t>
            </w:r>
            <w:r>
              <w:rPr>
                <w:spacing w:val="15"/>
                <w:sz w:val="16"/>
              </w:rPr>
              <w:t> </w:t>
            </w:r>
            <w:r>
              <w:rPr>
                <w:sz w:val="16"/>
              </w:rPr>
              <w:t>de</w:t>
            </w:r>
            <w:r>
              <w:rPr>
                <w:spacing w:val="16"/>
                <w:sz w:val="16"/>
              </w:rPr>
              <w:t> </w:t>
            </w:r>
            <w:r>
              <w:rPr>
                <w:spacing w:val="-2"/>
                <w:sz w:val="16"/>
              </w:rPr>
              <w:t>Requisitos</w:t>
            </w:r>
          </w:p>
          <w:p>
            <w:pPr>
              <w:pStyle w:val="TableParagraph"/>
              <w:spacing w:line="175" w:lineRule="exact"/>
              <w:ind w:left="107"/>
              <w:jc w:val="both"/>
              <w:rPr>
                <w:sz w:val="16"/>
              </w:rPr>
            </w:pPr>
            <w:r>
              <w:rPr>
                <w:sz w:val="16"/>
              </w:rPr>
              <w:t>correspondiente</w:t>
            </w:r>
            <w:r>
              <w:rPr>
                <w:spacing w:val="-1"/>
                <w:sz w:val="16"/>
              </w:rPr>
              <w:t> </w:t>
            </w:r>
            <w:r>
              <w:rPr>
                <w:sz w:val="16"/>
              </w:rPr>
              <w:t>(punto</w:t>
            </w:r>
            <w:r>
              <w:rPr>
                <w:spacing w:val="-2"/>
                <w:sz w:val="16"/>
              </w:rPr>
              <w:t> 11.7).</w:t>
            </w:r>
          </w:p>
        </w:tc>
      </w:tr>
      <w:tr>
        <w:trPr>
          <w:trHeight w:val="1372" w:hRule="atLeast"/>
        </w:trPr>
        <w:tc>
          <w:tcPr>
            <w:tcW w:w="619" w:type="dxa"/>
          </w:tcPr>
          <w:p>
            <w:pPr>
              <w:pStyle w:val="TableParagraph"/>
              <w:rPr>
                <w:sz w:val="16"/>
              </w:rPr>
            </w:pPr>
          </w:p>
          <w:p>
            <w:pPr>
              <w:pStyle w:val="TableParagraph"/>
              <w:rPr>
                <w:sz w:val="16"/>
              </w:rPr>
            </w:pPr>
          </w:p>
          <w:p>
            <w:pPr>
              <w:pStyle w:val="TableParagraph"/>
              <w:spacing w:before="32"/>
              <w:rPr>
                <w:sz w:val="16"/>
              </w:rPr>
            </w:pPr>
          </w:p>
          <w:p>
            <w:pPr>
              <w:pStyle w:val="TableParagraph"/>
              <w:ind w:left="13" w:right="2"/>
              <w:jc w:val="center"/>
              <w:rPr>
                <w:rFonts w:ascii="Arial"/>
                <w:b/>
                <w:sz w:val="16"/>
              </w:rPr>
            </w:pPr>
            <w:r>
              <w:rPr>
                <w:rFonts w:ascii="Arial"/>
                <w:b/>
                <w:spacing w:val="-10"/>
                <w:sz w:val="16"/>
              </w:rPr>
              <w:t>3</w:t>
            </w:r>
          </w:p>
        </w:tc>
        <w:tc>
          <w:tcPr>
            <w:tcW w:w="2621" w:type="dxa"/>
          </w:tcPr>
          <w:p>
            <w:pPr>
              <w:pStyle w:val="TableParagraph"/>
              <w:spacing w:line="254" w:lineRule="auto"/>
              <w:ind w:left="112" w:right="94"/>
              <w:jc w:val="both"/>
              <w:rPr>
                <w:sz w:val="16"/>
              </w:rPr>
            </w:pPr>
            <w:r>
              <w:rPr>
                <w:sz w:val="16"/>
              </w:rPr>
              <w:t>Baja exposición al riesgo cuya falta o deficiencia de tratamiento afecta de forma</w:t>
            </w:r>
            <w:r>
              <w:rPr>
                <w:spacing w:val="-1"/>
                <w:sz w:val="16"/>
              </w:rPr>
              <w:t> </w:t>
            </w:r>
            <w:r>
              <w:rPr>
                <w:sz w:val="16"/>
              </w:rPr>
              <w:t>limitada la</w:t>
            </w:r>
            <w:r>
              <w:rPr>
                <w:spacing w:val="-1"/>
                <w:sz w:val="16"/>
              </w:rPr>
              <w:t> </w:t>
            </w:r>
            <w:r>
              <w:rPr>
                <w:sz w:val="16"/>
              </w:rPr>
              <w:t>dispo-nibilidad y la confiabilidad en el/los CE</w:t>
            </w:r>
            <w:r>
              <w:rPr>
                <w:spacing w:val="-1"/>
                <w:sz w:val="16"/>
              </w:rPr>
              <w:t> </w:t>
            </w:r>
            <w:r>
              <w:rPr>
                <w:sz w:val="16"/>
              </w:rPr>
              <w:t>involucrados,</w:t>
            </w:r>
            <w:r>
              <w:rPr>
                <w:spacing w:val="-2"/>
                <w:sz w:val="16"/>
              </w:rPr>
              <w:t> </w:t>
            </w:r>
            <w:r>
              <w:rPr>
                <w:sz w:val="16"/>
              </w:rPr>
              <w:t>la</w:t>
            </w:r>
            <w:r>
              <w:rPr>
                <w:spacing w:val="-1"/>
                <w:sz w:val="16"/>
              </w:rPr>
              <w:t> </w:t>
            </w:r>
            <w:r>
              <w:rPr>
                <w:sz w:val="16"/>
              </w:rPr>
              <w:t>entidad o</w:t>
            </w:r>
            <w:r>
              <w:rPr>
                <w:spacing w:val="9"/>
                <w:sz w:val="16"/>
              </w:rPr>
              <w:t> </w:t>
            </w:r>
            <w:r>
              <w:rPr>
                <w:sz w:val="16"/>
              </w:rPr>
              <w:t>el</w:t>
            </w:r>
            <w:r>
              <w:rPr>
                <w:spacing w:val="11"/>
                <w:sz w:val="16"/>
              </w:rPr>
              <w:t> </w:t>
            </w:r>
            <w:r>
              <w:rPr>
                <w:sz w:val="16"/>
              </w:rPr>
              <w:t>sistema</w:t>
            </w:r>
            <w:r>
              <w:rPr>
                <w:spacing w:val="9"/>
                <w:sz w:val="16"/>
              </w:rPr>
              <w:t> </w:t>
            </w:r>
            <w:r>
              <w:rPr>
                <w:sz w:val="16"/>
              </w:rPr>
              <w:t>financieros</w:t>
            </w:r>
            <w:r>
              <w:rPr>
                <w:spacing w:val="8"/>
                <w:sz w:val="16"/>
              </w:rPr>
              <w:t> </w:t>
            </w:r>
            <w:r>
              <w:rPr>
                <w:sz w:val="16"/>
              </w:rPr>
              <w:t>en</w:t>
            </w:r>
            <w:r>
              <w:rPr>
                <w:spacing w:val="10"/>
                <w:sz w:val="16"/>
              </w:rPr>
              <w:t> </w:t>
            </w:r>
            <w:r>
              <w:rPr>
                <w:spacing w:val="-2"/>
                <w:sz w:val="16"/>
              </w:rPr>
              <w:t>gene-</w:t>
            </w:r>
          </w:p>
          <w:p>
            <w:pPr>
              <w:pStyle w:val="TableParagraph"/>
              <w:spacing w:line="175" w:lineRule="exact" w:before="6"/>
              <w:ind w:left="112"/>
              <w:rPr>
                <w:sz w:val="16"/>
              </w:rPr>
            </w:pPr>
            <w:r>
              <w:rPr>
                <w:spacing w:val="-4"/>
                <w:sz w:val="16"/>
              </w:rPr>
              <w:t>ral.</w:t>
            </w:r>
          </w:p>
        </w:tc>
        <w:tc>
          <w:tcPr>
            <w:tcW w:w="2129" w:type="dxa"/>
            <w:vMerge/>
            <w:tcBorders>
              <w:top w:val="nil"/>
            </w:tcBorders>
          </w:tcPr>
          <w:p>
            <w:pPr>
              <w:rPr>
                <w:sz w:val="2"/>
                <w:szCs w:val="2"/>
              </w:rPr>
            </w:pPr>
          </w:p>
        </w:tc>
        <w:tc>
          <w:tcPr>
            <w:tcW w:w="3094" w:type="dxa"/>
          </w:tcPr>
          <w:p>
            <w:pPr>
              <w:pStyle w:val="TableParagraph"/>
              <w:spacing w:before="107"/>
              <w:rPr>
                <w:sz w:val="16"/>
              </w:rPr>
            </w:pPr>
          </w:p>
          <w:p>
            <w:pPr>
              <w:pStyle w:val="TableParagraph"/>
              <w:spacing w:line="256" w:lineRule="auto"/>
              <w:ind w:left="107" w:right="97"/>
              <w:jc w:val="both"/>
              <w:rPr>
                <w:sz w:val="16"/>
              </w:rPr>
            </w:pPr>
            <w:r>
              <w:rPr>
                <w:sz w:val="16"/>
              </w:rPr>
              <w:t>Esperado. Las entidades podrán satis-facer los requisitos de acuerdo con los resultados formales de su gestión de </w:t>
            </w:r>
            <w:r>
              <w:rPr>
                <w:spacing w:val="-2"/>
                <w:sz w:val="16"/>
              </w:rPr>
              <w:t>riesgo</w:t>
            </w:r>
          </w:p>
        </w:tc>
      </w:tr>
    </w:tbl>
    <w:p>
      <w:pPr>
        <w:pStyle w:val="BodyText"/>
        <w:spacing w:before="251"/>
        <w:ind w:left="114" w:right="331"/>
        <w:jc w:val="both"/>
      </w:pPr>
      <w:r>
        <w:rPr/>
        <w:t>La asignación de los</w:t>
      </w:r>
      <w:r>
        <w:rPr>
          <w:spacing w:val="-1"/>
        </w:rPr>
        <w:t> </w:t>
      </w:r>
      <w:r>
        <w:rPr/>
        <w:t>valores en cada escenario es</w:t>
      </w:r>
      <w:r>
        <w:rPr>
          <w:spacing w:val="-3"/>
        </w:rPr>
        <w:t> </w:t>
      </w:r>
      <w:r>
        <w:rPr/>
        <w:t>una potestad de este Banco Central.</w:t>
      </w:r>
      <w:r>
        <w:rPr>
          <w:spacing w:val="-1"/>
        </w:rPr>
        <w:t> </w:t>
      </w:r>
      <w:r>
        <w:rPr/>
        <w:t>No obstan-te, cuando no se encuentre asignado un valor a un determinado escenario, las entidades financie-ras deben asignarlo siguiendo los criterios establecidos en la tabla y los resultados formales de su gestión de riesgo operacional. Este Banco Central podrá realizar actualizaciones periódicas de es-tos valores, adecuando los mismos de acuerdo con el resultado de sus verificaciones, el compor-tamiento del sistema financiero y el contexto nacional.</w:t>
      </w:r>
    </w:p>
    <w:p>
      <w:pPr>
        <w:pStyle w:val="BodyText"/>
        <w:spacing w:before="228"/>
      </w:pPr>
    </w:p>
    <w:p>
      <w:pPr>
        <w:pStyle w:val="ListParagraph"/>
        <w:numPr>
          <w:ilvl w:val="1"/>
          <w:numId w:val="55"/>
        </w:numPr>
        <w:tabs>
          <w:tab w:pos="658" w:val="left" w:leader="none"/>
        </w:tabs>
        <w:spacing w:line="240" w:lineRule="auto" w:before="0" w:after="0"/>
        <w:ind w:left="658" w:right="0" w:hanging="544"/>
        <w:jc w:val="left"/>
        <w:rPr>
          <w:sz w:val="22"/>
        </w:rPr>
      </w:pPr>
      <w:r>
        <w:rPr>
          <w:sz w:val="22"/>
        </w:rPr>
        <w:t>Matriz</w:t>
      </w:r>
      <w:r>
        <w:rPr>
          <w:spacing w:val="-7"/>
          <w:sz w:val="22"/>
        </w:rPr>
        <w:t> </w:t>
      </w:r>
      <w:r>
        <w:rPr>
          <w:sz w:val="22"/>
        </w:rPr>
        <w:t>de</w:t>
      </w:r>
      <w:r>
        <w:rPr>
          <w:spacing w:val="3"/>
          <w:sz w:val="22"/>
        </w:rPr>
        <w:t> </w:t>
      </w:r>
      <w:r>
        <w:rPr>
          <w:spacing w:val="-2"/>
          <w:sz w:val="22"/>
        </w:rPr>
        <w:t>Escenarios</w:t>
      </w:r>
    </w:p>
    <w:p>
      <w:pPr>
        <w:pStyle w:val="BodyText"/>
        <w:rPr>
          <w:sz w:val="20"/>
        </w:rPr>
      </w:pPr>
    </w:p>
    <w:p>
      <w:pPr>
        <w:pStyle w:val="BodyText"/>
        <w:spacing w:before="36"/>
        <w:rPr>
          <w:sz w:val="2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7"/>
        <w:gridCol w:w="991"/>
        <w:gridCol w:w="2789"/>
        <w:gridCol w:w="1080"/>
        <w:gridCol w:w="809"/>
        <w:gridCol w:w="3331"/>
      </w:tblGrid>
      <w:tr>
        <w:trPr>
          <w:trHeight w:val="196" w:hRule="atLeast"/>
        </w:trPr>
        <w:tc>
          <w:tcPr>
            <w:tcW w:w="9917" w:type="dxa"/>
            <w:gridSpan w:val="6"/>
            <w:shd w:val="clear" w:color="auto" w:fill="BFBFBF"/>
          </w:tcPr>
          <w:p>
            <w:pPr>
              <w:pStyle w:val="TableParagraph"/>
              <w:spacing w:line="176" w:lineRule="exact"/>
              <w:ind w:left="8"/>
              <w:jc w:val="center"/>
              <w:rPr>
                <w:rFonts w:ascii="Arial"/>
                <w:b/>
                <w:sz w:val="16"/>
              </w:rPr>
            </w:pPr>
            <w:r>
              <w:rPr>
                <w:rFonts w:ascii="Arial"/>
                <w:b/>
                <w:sz w:val="16"/>
              </w:rPr>
              <w:t>Matriz</w:t>
            </w:r>
            <w:r>
              <w:rPr>
                <w:rFonts w:ascii="Arial"/>
                <w:b/>
                <w:spacing w:val="-2"/>
                <w:sz w:val="16"/>
              </w:rPr>
              <w:t> </w:t>
            </w:r>
            <w:r>
              <w:rPr>
                <w:rFonts w:ascii="Arial"/>
                <w:b/>
                <w:sz w:val="16"/>
              </w:rPr>
              <w:t>de </w:t>
            </w:r>
            <w:r>
              <w:rPr>
                <w:rFonts w:ascii="Arial"/>
                <w:b/>
                <w:spacing w:val="-2"/>
                <w:sz w:val="16"/>
              </w:rPr>
              <w:t>Escenarios</w:t>
            </w:r>
          </w:p>
        </w:tc>
      </w:tr>
      <w:tr>
        <w:trPr>
          <w:trHeight w:val="172" w:hRule="atLeast"/>
        </w:trPr>
        <w:tc>
          <w:tcPr>
            <w:tcW w:w="917" w:type="dxa"/>
            <w:shd w:val="clear" w:color="auto" w:fill="BFBFBF"/>
          </w:tcPr>
          <w:p>
            <w:pPr>
              <w:pStyle w:val="TableParagraph"/>
              <w:spacing w:line="152" w:lineRule="exact"/>
              <w:ind w:left="151"/>
              <w:rPr>
                <w:sz w:val="14"/>
              </w:rPr>
            </w:pPr>
            <w:r>
              <w:rPr>
                <w:spacing w:val="-2"/>
                <w:sz w:val="14"/>
              </w:rPr>
              <w:t>Categoría</w:t>
            </w:r>
          </w:p>
        </w:tc>
        <w:tc>
          <w:tcPr>
            <w:tcW w:w="991" w:type="dxa"/>
            <w:shd w:val="clear" w:color="auto" w:fill="BFBFBF"/>
          </w:tcPr>
          <w:p>
            <w:pPr>
              <w:pStyle w:val="TableParagraph"/>
              <w:spacing w:line="152" w:lineRule="exact"/>
              <w:ind w:left="9"/>
              <w:jc w:val="center"/>
              <w:rPr>
                <w:sz w:val="14"/>
              </w:rPr>
            </w:pPr>
            <w:r>
              <w:rPr>
                <w:spacing w:val="-2"/>
                <w:sz w:val="14"/>
              </w:rPr>
              <w:t>Escenario</w:t>
            </w:r>
          </w:p>
        </w:tc>
        <w:tc>
          <w:tcPr>
            <w:tcW w:w="2789" w:type="dxa"/>
            <w:shd w:val="clear" w:color="auto" w:fill="BFBFBF"/>
          </w:tcPr>
          <w:p>
            <w:pPr>
              <w:pStyle w:val="TableParagraph"/>
              <w:spacing w:line="152" w:lineRule="exact"/>
              <w:ind w:left="9"/>
              <w:jc w:val="center"/>
              <w:rPr>
                <w:sz w:val="14"/>
              </w:rPr>
            </w:pPr>
            <w:r>
              <w:rPr>
                <w:spacing w:val="-2"/>
                <w:sz w:val="14"/>
              </w:rPr>
              <w:t>Situación</w:t>
            </w:r>
          </w:p>
        </w:tc>
        <w:tc>
          <w:tcPr>
            <w:tcW w:w="1080" w:type="dxa"/>
            <w:shd w:val="clear" w:color="auto" w:fill="BFBFBF"/>
          </w:tcPr>
          <w:p>
            <w:pPr>
              <w:pStyle w:val="TableParagraph"/>
              <w:spacing w:line="152" w:lineRule="exact"/>
              <w:ind w:left="150"/>
              <w:rPr>
                <w:sz w:val="14"/>
              </w:rPr>
            </w:pPr>
            <w:r>
              <w:rPr>
                <w:spacing w:val="-2"/>
                <w:sz w:val="14"/>
              </w:rPr>
              <w:t>Aplicabilidad</w:t>
            </w:r>
          </w:p>
        </w:tc>
        <w:tc>
          <w:tcPr>
            <w:tcW w:w="809" w:type="dxa"/>
            <w:shd w:val="clear" w:color="auto" w:fill="BFBFBF"/>
          </w:tcPr>
          <w:p>
            <w:pPr>
              <w:pStyle w:val="TableParagraph"/>
              <w:spacing w:line="152" w:lineRule="exact"/>
              <w:ind w:left="16" w:right="3"/>
              <w:jc w:val="center"/>
              <w:rPr>
                <w:sz w:val="14"/>
              </w:rPr>
            </w:pPr>
            <w:r>
              <w:rPr>
                <w:spacing w:val="-2"/>
                <w:sz w:val="14"/>
              </w:rPr>
              <w:t>Criticidad</w:t>
            </w:r>
          </w:p>
        </w:tc>
        <w:tc>
          <w:tcPr>
            <w:tcW w:w="3331" w:type="dxa"/>
            <w:shd w:val="clear" w:color="auto" w:fill="BFBFBF"/>
          </w:tcPr>
          <w:p>
            <w:pPr>
              <w:pStyle w:val="TableParagraph"/>
              <w:spacing w:line="152" w:lineRule="exact"/>
              <w:ind w:left="11"/>
              <w:jc w:val="center"/>
              <w:rPr>
                <w:sz w:val="14"/>
              </w:rPr>
            </w:pPr>
            <w:r>
              <w:rPr>
                <w:spacing w:val="-2"/>
                <w:sz w:val="14"/>
              </w:rPr>
              <w:t>Requisitos</w:t>
            </w:r>
          </w:p>
        </w:tc>
      </w:tr>
      <w:tr>
        <w:trPr>
          <w:trHeight w:val="580" w:hRule="atLeast"/>
        </w:trPr>
        <w:tc>
          <w:tcPr>
            <w:tcW w:w="917" w:type="dxa"/>
            <w:vMerge w:val="restart"/>
            <w:textDirection w:val="btLr"/>
          </w:tcPr>
          <w:p>
            <w:pPr>
              <w:pStyle w:val="TableParagraph"/>
              <w:spacing w:before="109"/>
              <w:ind w:left="1607"/>
              <w:rPr>
                <w:sz w:val="16"/>
              </w:rPr>
            </w:pPr>
            <w:r>
              <w:rPr>
                <w:sz w:val="16"/>
              </w:rPr>
              <w:t>Credenciales</w:t>
            </w:r>
            <w:r>
              <w:rPr>
                <w:spacing w:val="-9"/>
                <w:sz w:val="16"/>
              </w:rPr>
              <w:t> </w:t>
            </w:r>
            <w:r>
              <w:rPr>
                <w:sz w:val="16"/>
              </w:rPr>
              <w:t>y</w:t>
            </w:r>
            <w:r>
              <w:rPr>
                <w:spacing w:val="-7"/>
                <w:sz w:val="16"/>
              </w:rPr>
              <w:t> </w:t>
            </w:r>
            <w:r>
              <w:rPr>
                <w:sz w:val="16"/>
              </w:rPr>
              <w:t>Medios</w:t>
            </w:r>
            <w:r>
              <w:rPr>
                <w:spacing w:val="-6"/>
                <w:sz w:val="16"/>
              </w:rPr>
              <w:t> </w:t>
            </w:r>
            <w:r>
              <w:rPr>
                <w:sz w:val="16"/>
              </w:rPr>
              <w:t>de</w:t>
            </w:r>
            <w:r>
              <w:rPr>
                <w:spacing w:val="-5"/>
                <w:sz w:val="16"/>
              </w:rPr>
              <w:t> </w:t>
            </w:r>
            <w:r>
              <w:rPr>
                <w:spacing w:val="-4"/>
                <w:sz w:val="16"/>
              </w:rPr>
              <w:t>Pago</w:t>
            </w:r>
          </w:p>
        </w:tc>
        <w:tc>
          <w:tcPr>
            <w:tcW w:w="991" w:type="dxa"/>
            <w:tcBorders>
              <w:bottom w:val="nil"/>
            </w:tcBorders>
          </w:tcPr>
          <w:p>
            <w:pPr>
              <w:pStyle w:val="TableParagraph"/>
              <w:spacing w:before="11"/>
              <w:rPr>
                <w:sz w:val="16"/>
              </w:rPr>
            </w:pPr>
          </w:p>
          <w:p>
            <w:pPr>
              <w:pStyle w:val="TableParagraph"/>
              <w:ind w:left="9" w:right="148"/>
              <w:jc w:val="center"/>
              <w:rPr>
                <w:sz w:val="16"/>
              </w:rPr>
            </w:pPr>
            <w:r>
              <w:rPr>
                <w:spacing w:val="-2"/>
                <w:sz w:val="16"/>
              </w:rPr>
              <w:t>ECM001</w:t>
            </w:r>
          </w:p>
        </w:tc>
        <w:tc>
          <w:tcPr>
            <w:tcW w:w="2789" w:type="dxa"/>
            <w:vMerge w:val="restart"/>
          </w:tcPr>
          <w:p>
            <w:pPr>
              <w:pStyle w:val="TableParagraph"/>
              <w:spacing w:before="11"/>
              <w:rPr>
                <w:sz w:val="16"/>
              </w:rPr>
            </w:pPr>
          </w:p>
          <w:p>
            <w:pPr>
              <w:pStyle w:val="TableParagraph"/>
              <w:spacing w:line="256" w:lineRule="auto"/>
              <w:ind w:left="107" w:right="95"/>
              <w:jc w:val="both"/>
              <w:rPr>
                <w:sz w:val="16"/>
              </w:rPr>
            </w:pPr>
            <w:r>
              <w:rPr>
                <w:sz w:val="16"/>
              </w:rPr>
              <w:t>Generación, distribución y descarte de credenciales que incluyen</w:t>
            </w:r>
            <w:r>
              <w:rPr>
                <w:spacing w:val="40"/>
                <w:sz w:val="16"/>
              </w:rPr>
              <w:t> </w:t>
            </w:r>
            <w:r>
              <w:rPr>
                <w:spacing w:val="-2"/>
                <w:sz w:val="16"/>
              </w:rPr>
              <w:t>TC/TD.</w:t>
            </w:r>
          </w:p>
        </w:tc>
        <w:tc>
          <w:tcPr>
            <w:tcW w:w="1080" w:type="dxa"/>
            <w:tcBorders>
              <w:bottom w:val="nil"/>
            </w:tcBorders>
          </w:tcPr>
          <w:p>
            <w:pPr>
              <w:pStyle w:val="TableParagraph"/>
              <w:spacing w:line="190" w:lineRule="atLeast" w:before="180"/>
              <w:ind w:left="109"/>
              <w:rPr>
                <w:sz w:val="16"/>
              </w:rPr>
            </w:pPr>
            <w:r>
              <w:rPr>
                <w:sz w:val="16"/>
              </w:rPr>
              <w:t>ATM;</w:t>
            </w:r>
            <w:r>
              <w:rPr>
                <w:spacing w:val="-12"/>
                <w:sz w:val="16"/>
              </w:rPr>
              <w:t> </w:t>
            </w:r>
            <w:r>
              <w:rPr>
                <w:sz w:val="16"/>
              </w:rPr>
              <w:t>TAS</w:t>
            </w:r>
            <w:r>
              <w:rPr>
                <w:spacing w:val="-11"/>
                <w:sz w:val="16"/>
              </w:rPr>
              <w:t> </w:t>
            </w:r>
            <w:r>
              <w:rPr>
                <w:sz w:val="16"/>
              </w:rPr>
              <w:t>y </w:t>
            </w:r>
            <w:r>
              <w:rPr>
                <w:spacing w:val="-4"/>
                <w:sz w:val="16"/>
              </w:rPr>
              <w:t>POS.</w:t>
            </w:r>
          </w:p>
        </w:tc>
        <w:tc>
          <w:tcPr>
            <w:tcW w:w="809" w:type="dxa"/>
            <w:vMerge w:val="restart"/>
          </w:tcPr>
          <w:p>
            <w:pPr>
              <w:pStyle w:val="TableParagraph"/>
              <w:rPr>
                <w:rFonts w:ascii="Times New Roman"/>
                <w:sz w:val="14"/>
              </w:rPr>
            </w:pPr>
          </w:p>
        </w:tc>
        <w:tc>
          <w:tcPr>
            <w:tcW w:w="3331" w:type="dxa"/>
            <w:tcBorders>
              <w:bottom w:val="nil"/>
            </w:tcBorders>
          </w:tcPr>
          <w:p>
            <w:pPr>
              <w:pStyle w:val="TableParagraph"/>
              <w:spacing w:before="8"/>
              <w:rPr>
                <w:sz w:val="12"/>
              </w:rPr>
            </w:pPr>
          </w:p>
          <w:p>
            <w:pPr>
              <w:pStyle w:val="TableParagraph"/>
              <w:spacing w:line="254" w:lineRule="auto"/>
              <w:ind w:left="112"/>
              <w:rPr>
                <w:sz w:val="12"/>
              </w:rPr>
            </w:pPr>
            <w:r>
              <w:rPr>
                <w:sz w:val="12"/>
              </w:rPr>
              <w:t>RCC001;</w:t>
            </w:r>
            <w:r>
              <w:rPr>
                <w:spacing w:val="80"/>
                <w:sz w:val="12"/>
              </w:rPr>
              <w:t> </w:t>
            </w:r>
            <w:r>
              <w:rPr>
                <w:sz w:val="12"/>
              </w:rPr>
              <w:t>RCC005;</w:t>
            </w:r>
            <w:r>
              <w:rPr>
                <w:spacing w:val="80"/>
                <w:sz w:val="12"/>
              </w:rPr>
              <w:t> </w:t>
            </w:r>
            <w:r>
              <w:rPr>
                <w:sz w:val="12"/>
              </w:rPr>
              <w:t>RCC006;</w:t>
            </w:r>
            <w:r>
              <w:rPr>
                <w:spacing w:val="80"/>
                <w:sz w:val="12"/>
              </w:rPr>
              <w:t> </w:t>
            </w:r>
            <w:r>
              <w:rPr>
                <w:sz w:val="12"/>
              </w:rPr>
              <w:t>RCC007;</w:t>
            </w:r>
            <w:r>
              <w:rPr>
                <w:spacing w:val="80"/>
                <w:sz w:val="12"/>
              </w:rPr>
              <w:t> </w:t>
            </w:r>
            <w:r>
              <w:rPr>
                <w:sz w:val="12"/>
              </w:rPr>
              <w:t>RCC008;</w:t>
            </w:r>
            <w:r>
              <w:rPr>
                <w:spacing w:val="80"/>
                <w:sz w:val="12"/>
              </w:rPr>
              <w:t> </w:t>
            </w:r>
            <w:r>
              <w:rPr>
                <w:sz w:val="12"/>
              </w:rPr>
              <w:t>RCC010;</w:t>
            </w:r>
            <w:r>
              <w:rPr>
                <w:spacing w:val="-2"/>
                <w:sz w:val="12"/>
              </w:rPr>
              <w:t> </w:t>
            </w:r>
            <w:r>
              <w:rPr>
                <w:sz w:val="12"/>
              </w:rPr>
              <w:t>RCC013;</w:t>
            </w:r>
            <w:r>
              <w:rPr>
                <w:spacing w:val="-1"/>
                <w:sz w:val="12"/>
              </w:rPr>
              <w:t> </w:t>
            </w:r>
            <w:r>
              <w:rPr>
                <w:sz w:val="12"/>
              </w:rPr>
              <w:t>RCC014;</w:t>
            </w:r>
            <w:r>
              <w:rPr>
                <w:spacing w:val="1"/>
                <w:sz w:val="12"/>
              </w:rPr>
              <w:t> </w:t>
            </w:r>
            <w:r>
              <w:rPr>
                <w:sz w:val="12"/>
              </w:rPr>
              <w:t>RCA001;</w:t>
            </w:r>
            <w:r>
              <w:rPr>
                <w:spacing w:val="-1"/>
                <w:sz w:val="12"/>
              </w:rPr>
              <w:t> </w:t>
            </w:r>
            <w:r>
              <w:rPr>
                <w:sz w:val="12"/>
              </w:rPr>
              <w:t>RCA003;</w:t>
            </w:r>
            <w:r>
              <w:rPr>
                <w:spacing w:val="-1"/>
                <w:sz w:val="12"/>
              </w:rPr>
              <w:t> </w:t>
            </w:r>
            <w:r>
              <w:rPr>
                <w:spacing w:val="-2"/>
                <w:sz w:val="12"/>
              </w:rPr>
              <w:t>RCA009;</w:t>
            </w:r>
          </w:p>
          <w:p>
            <w:pPr>
              <w:pStyle w:val="TableParagraph"/>
              <w:spacing w:line="119" w:lineRule="exact" w:before="3"/>
              <w:ind w:left="112"/>
              <w:rPr>
                <w:sz w:val="12"/>
              </w:rPr>
            </w:pPr>
            <w:r>
              <w:rPr>
                <w:sz w:val="12"/>
              </w:rPr>
              <w:t>RCA011;</w:t>
            </w:r>
            <w:r>
              <w:rPr>
                <w:spacing w:val="3"/>
                <w:sz w:val="12"/>
              </w:rPr>
              <w:t> </w:t>
            </w:r>
            <w:r>
              <w:rPr>
                <w:sz w:val="12"/>
              </w:rPr>
              <w:t>RCA012;</w:t>
            </w:r>
            <w:r>
              <w:rPr>
                <w:spacing w:val="1"/>
                <w:sz w:val="12"/>
              </w:rPr>
              <w:t> </w:t>
            </w:r>
            <w:r>
              <w:rPr>
                <w:sz w:val="12"/>
              </w:rPr>
              <w:t>RCA015;</w:t>
            </w:r>
            <w:r>
              <w:rPr>
                <w:spacing w:val="1"/>
                <w:sz w:val="12"/>
              </w:rPr>
              <w:t> </w:t>
            </w:r>
            <w:r>
              <w:rPr>
                <w:sz w:val="12"/>
              </w:rPr>
              <w:t>RCA016;</w:t>
            </w:r>
            <w:r>
              <w:rPr>
                <w:spacing w:val="1"/>
                <w:sz w:val="12"/>
              </w:rPr>
              <w:t> </w:t>
            </w:r>
            <w:r>
              <w:rPr>
                <w:sz w:val="12"/>
              </w:rPr>
              <w:t>RCA017;</w:t>
            </w:r>
            <w:r>
              <w:rPr>
                <w:spacing w:val="5"/>
                <w:sz w:val="12"/>
              </w:rPr>
              <w:t> </w:t>
            </w:r>
            <w:r>
              <w:rPr>
                <w:spacing w:val="-2"/>
                <w:sz w:val="12"/>
              </w:rPr>
              <w:t>RCA018;</w:t>
            </w:r>
          </w:p>
        </w:tc>
      </w:tr>
      <w:tr>
        <w:trPr>
          <w:trHeight w:val="136"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331" w:type="dxa"/>
            <w:tcBorders>
              <w:top w:val="nil"/>
              <w:bottom w:val="nil"/>
            </w:tcBorders>
          </w:tcPr>
          <w:p>
            <w:pPr>
              <w:pStyle w:val="TableParagraph"/>
              <w:spacing w:line="116" w:lineRule="exact"/>
              <w:ind w:left="112"/>
              <w:rPr>
                <w:sz w:val="12"/>
              </w:rPr>
            </w:pPr>
            <w:r>
              <w:rPr>
                <w:sz w:val="12"/>
              </w:rPr>
              <w:t>RCA019;</w:t>
            </w:r>
            <w:r>
              <w:rPr>
                <w:spacing w:val="3"/>
                <w:sz w:val="12"/>
              </w:rPr>
              <w:t> </w:t>
            </w:r>
            <w:r>
              <w:rPr>
                <w:sz w:val="12"/>
              </w:rPr>
              <w:t>RCA020;</w:t>
            </w:r>
            <w:r>
              <w:rPr>
                <w:spacing w:val="1"/>
                <w:sz w:val="12"/>
              </w:rPr>
              <w:t> </w:t>
            </w:r>
            <w:r>
              <w:rPr>
                <w:sz w:val="12"/>
              </w:rPr>
              <w:t>RCA021;</w:t>
            </w:r>
            <w:r>
              <w:rPr>
                <w:spacing w:val="1"/>
                <w:sz w:val="12"/>
              </w:rPr>
              <w:t> </w:t>
            </w:r>
            <w:r>
              <w:rPr>
                <w:sz w:val="12"/>
              </w:rPr>
              <w:t>RCA031;</w:t>
            </w:r>
            <w:r>
              <w:rPr>
                <w:spacing w:val="1"/>
                <w:sz w:val="12"/>
              </w:rPr>
              <w:t> </w:t>
            </w:r>
            <w:r>
              <w:rPr>
                <w:sz w:val="12"/>
              </w:rPr>
              <w:t>RCA037;</w:t>
            </w:r>
            <w:r>
              <w:rPr>
                <w:spacing w:val="5"/>
                <w:sz w:val="12"/>
              </w:rPr>
              <w:t> </w:t>
            </w:r>
            <w:r>
              <w:rPr>
                <w:spacing w:val="-2"/>
                <w:sz w:val="12"/>
              </w:rPr>
              <w:t>RCA038;</w:t>
            </w:r>
          </w:p>
        </w:tc>
      </w:tr>
      <w:tr>
        <w:trPr>
          <w:trHeight w:val="136"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331" w:type="dxa"/>
            <w:tcBorders>
              <w:top w:val="nil"/>
              <w:bottom w:val="nil"/>
            </w:tcBorders>
          </w:tcPr>
          <w:p>
            <w:pPr>
              <w:pStyle w:val="TableParagraph"/>
              <w:spacing w:line="116" w:lineRule="exact"/>
              <w:ind w:left="112"/>
              <w:rPr>
                <w:sz w:val="12"/>
              </w:rPr>
            </w:pPr>
            <w:r>
              <w:rPr>
                <w:sz w:val="12"/>
              </w:rPr>
              <w:t>RCA043;</w:t>
            </w:r>
            <w:r>
              <w:rPr>
                <w:spacing w:val="31"/>
                <w:sz w:val="12"/>
              </w:rPr>
              <w:t> </w:t>
            </w:r>
            <w:r>
              <w:rPr>
                <w:sz w:val="12"/>
              </w:rPr>
              <w:t>RCA044;</w:t>
            </w:r>
            <w:r>
              <w:rPr>
                <w:spacing w:val="28"/>
                <w:sz w:val="12"/>
              </w:rPr>
              <w:t> </w:t>
            </w:r>
            <w:r>
              <w:rPr>
                <w:sz w:val="12"/>
              </w:rPr>
              <w:t>RCA045;</w:t>
            </w:r>
            <w:r>
              <w:rPr>
                <w:spacing w:val="34"/>
                <w:sz w:val="12"/>
              </w:rPr>
              <w:t> </w:t>
            </w:r>
            <w:r>
              <w:rPr>
                <w:sz w:val="12"/>
              </w:rPr>
              <w:t>RIR002;</w:t>
            </w:r>
            <w:r>
              <w:rPr>
                <w:spacing w:val="31"/>
                <w:sz w:val="12"/>
              </w:rPr>
              <w:t> </w:t>
            </w:r>
            <w:r>
              <w:rPr>
                <w:sz w:val="12"/>
              </w:rPr>
              <w:t>RIR003;</w:t>
            </w:r>
            <w:r>
              <w:rPr>
                <w:spacing w:val="32"/>
                <w:sz w:val="12"/>
              </w:rPr>
              <w:t> </w:t>
            </w:r>
            <w:r>
              <w:rPr>
                <w:spacing w:val="-2"/>
                <w:sz w:val="12"/>
              </w:rPr>
              <w:t>RIR005;</w:t>
            </w:r>
          </w:p>
        </w:tc>
      </w:tr>
      <w:tr>
        <w:trPr>
          <w:trHeight w:val="294"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4"/>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4"/>
              </w:rPr>
            </w:pPr>
          </w:p>
        </w:tc>
        <w:tc>
          <w:tcPr>
            <w:tcW w:w="809" w:type="dxa"/>
            <w:vMerge/>
            <w:tcBorders>
              <w:top w:val="nil"/>
            </w:tcBorders>
          </w:tcPr>
          <w:p>
            <w:pPr>
              <w:rPr>
                <w:sz w:val="2"/>
                <w:szCs w:val="2"/>
              </w:rPr>
            </w:pPr>
          </w:p>
        </w:tc>
        <w:tc>
          <w:tcPr>
            <w:tcW w:w="3331" w:type="dxa"/>
            <w:tcBorders>
              <w:top w:val="nil"/>
            </w:tcBorders>
          </w:tcPr>
          <w:p>
            <w:pPr>
              <w:pStyle w:val="TableParagraph"/>
              <w:spacing w:line="135" w:lineRule="exact"/>
              <w:ind w:left="112"/>
              <w:rPr>
                <w:sz w:val="12"/>
              </w:rPr>
            </w:pPr>
            <w:r>
              <w:rPr>
                <w:sz w:val="12"/>
              </w:rPr>
              <w:t>RIR009;</w:t>
            </w:r>
            <w:r>
              <w:rPr>
                <w:spacing w:val="-2"/>
                <w:sz w:val="12"/>
              </w:rPr>
              <w:t> </w:t>
            </w:r>
            <w:r>
              <w:rPr>
                <w:sz w:val="12"/>
              </w:rPr>
              <w:t>RGI001;</w:t>
            </w:r>
            <w:r>
              <w:rPr>
                <w:spacing w:val="29"/>
                <w:sz w:val="12"/>
              </w:rPr>
              <w:t> </w:t>
            </w:r>
            <w:r>
              <w:rPr>
                <w:sz w:val="12"/>
              </w:rPr>
              <w:t>RGI002;</w:t>
            </w:r>
            <w:r>
              <w:rPr>
                <w:spacing w:val="-3"/>
                <w:sz w:val="12"/>
              </w:rPr>
              <w:t> </w:t>
            </w:r>
            <w:r>
              <w:rPr>
                <w:sz w:val="12"/>
              </w:rPr>
              <w:t>RGI003</w:t>
            </w:r>
            <w:r>
              <w:rPr>
                <w:spacing w:val="2"/>
                <w:sz w:val="12"/>
              </w:rPr>
              <w:t> </w:t>
            </w:r>
            <w:r>
              <w:rPr>
                <w:sz w:val="12"/>
              </w:rPr>
              <w:t>y</w:t>
            </w:r>
            <w:r>
              <w:rPr>
                <w:spacing w:val="-3"/>
                <w:sz w:val="12"/>
              </w:rPr>
              <w:t> </w:t>
            </w:r>
            <w:r>
              <w:rPr>
                <w:spacing w:val="-2"/>
                <w:sz w:val="12"/>
              </w:rPr>
              <w:t>RGI005.</w:t>
            </w:r>
          </w:p>
        </w:tc>
      </w:tr>
      <w:tr>
        <w:trPr>
          <w:trHeight w:val="433"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9" w:right="148"/>
              <w:jc w:val="center"/>
              <w:rPr>
                <w:sz w:val="16"/>
              </w:rPr>
            </w:pPr>
            <w:r>
              <w:rPr>
                <w:spacing w:val="-2"/>
                <w:sz w:val="16"/>
              </w:rPr>
              <w:t>ECM002</w:t>
            </w:r>
          </w:p>
        </w:tc>
        <w:tc>
          <w:tcPr>
            <w:tcW w:w="2789" w:type="dxa"/>
            <w:vMerge w:val="restart"/>
          </w:tcPr>
          <w:p>
            <w:pPr>
              <w:pStyle w:val="TableParagraph"/>
              <w:spacing w:line="254" w:lineRule="auto"/>
              <w:ind w:left="107" w:right="96"/>
              <w:jc w:val="both"/>
              <w:rPr>
                <w:sz w:val="16"/>
              </w:rPr>
            </w:pPr>
            <w:r>
              <w:rPr>
                <w:sz w:val="16"/>
              </w:rPr>
              <w:t>Generación, distribución y descarte de Credenciales que no </w:t>
            </w:r>
            <w:r>
              <w:rPr>
                <w:sz w:val="16"/>
              </w:rPr>
              <w:t>incluyen </w:t>
            </w:r>
            <w:r>
              <w:rPr>
                <w:spacing w:val="-2"/>
                <w:sz w:val="16"/>
              </w:rPr>
              <w:t>TC/TD.</w:t>
            </w:r>
          </w:p>
        </w:tc>
        <w:tc>
          <w:tcPr>
            <w:tcW w:w="1080" w:type="dxa"/>
            <w:tcBorders>
              <w:bottom w:val="nil"/>
            </w:tcBorders>
          </w:tcPr>
          <w:p>
            <w:pPr>
              <w:pStyle w:val="TableParagraph"/>
              <w:spacing w:line="256" w:lineRule="auto"/>
              <w:ind w:left="109" w:right="109"/>
              <w:rPr>
                <w:sz w:val="16"/>
              </w:rPr>
            </w:pPr>
            <w:r>
              <w:rPr>
                <w:sz w:val="16"/>
              </w:rPr>
              <w:t>BI; BM; PPM</w:t>
            </w:r>
            <w:r>
              <w:rPr>
                <w:spacing w:val="-12"/>
                <w:sz w:val="16"/>
              </w:rPr>
              <w:t> </w:t>
            </w:r>
            <w:r>
              <w:rPr>
                <w:sz w:val="16"/>
              </w:rPr>
              <w:t>y</w:t>
            </w:r>
            <w:r>
              <w:rPr>
                <w:spacing w:val="-11"/>
                <w:sz w:val="16"/>
              </w:rPr>
              <w:t> </w:t>
            </w:r>
            <w:r>
              <w:rPr>
                <w:sz w:val="16"/>
              </w:rPr>
              <w:t>BT.</w:t>
            </w:r>
          </w:p>
        </w:tc>
        <w:tc>
          <w:tcPr>
            <w:tcW w:w="809" w:type="dxa"/>
            <w:vMerge w:val="restart"/>
          </w:tcPr>
          <w:p>
            <w:pPr>
              <w:pStyle w:val="TableParagraph"/>
              <w:rPr>
                <w:rFonts w:ascii="Times New Roman"/>
                <w:sz w:val="14"/>
              </w:rPr>
            </w:pPr>
          </w:p>
        </w:tc>
        <w:tc>
          <w:tcPr>
            <w:tcW w:w="3331" w:type="dxa"/>
            <w:tcBorders>
              <w:bottom w:val="nil"/>
            </w:tcBorders>
          </w:tcPr>
          <w:p>
            <w:pPr>
              <w:pStyle w:val="TableParagraph"/>
              <w:spacing w:line="136" w:lineRule="exact"/>
              <w:ind w:left="112"/>
              <w:rPr>
                <w:sz w:val="12"/>
              </w:rPr>
            </w:pPr>
            <w:r>
              <w:rPr>
                <w:sz w:val="12"/>
              </w:rPr>
              <w:t>RCC001;</w:t>
            </w:r>
            <w:r>
              <w:rPr>
                <w:spacing w:val="46"/>
                <w:sz w:val="12"/>
              </w:rPr>
              <w:t>  </w:t>
            </w:r>
            <w:r>
              <w:rPr>
                <w:sz w:val="12"/>
              </w:rPr>
              <w:t>RCC005;</w:t>
            </w:r>
            <w:r>
              <w:rPr>
                <w:spacing w:val="46"/>
                <w:sz w:val="12"/>
              </w:rPr>
              <w:t>  </w:t>
            </w:r>
            <w:r>
              <w:rPr>
                <w:sz w:val="12"/>
              </w:rPr>
              <w:t>RCC006;</w:t>
            </w:r>
            <w:r>
              <w:rPr>
                <w:spacing w:val="47"/>
                <w:sz w:val="12"/>
              </w:rPr>
              <w:t>  </w:t>
            </w:r>
            <w:r>
              <w:rPr>
                <w:sz w:val="12"/>
              </w:rPr>
              <w:t>RCC007;</w:t>
            </w:r>
            <w:r>
              <w:rPr>
                <w:spacing w:val="46"/>
                <w:sz w:val="12"/>
              </w:rPr>
              <w:t>  </w:t>
            </w:r>
            <w:r>
              <w:rPr>
                <w:spacing w:val="-2"/>
                <w:sz w:val="12"/>
              </w:rPr>
              <w:t>RCC008;</w:t>
            </w:r>
          </w:p>
          <w:p>
            <w:pPr>
              <w:pStyle w:val="TableParagraph"/>
              <w:spacing w:line="140" w:lineRule="atLeast"/>
              <w:ind w:left="112"/>
              <w:rPr>
                <w:sz w:val="12"/>
              </w:rPr>
            </w:pPr>
            <w:r>
              <w:rPr>
                <w:sz w:val="12"/>
              </w:rPr>
              <w:t>RCC010;</w:t>
            </w:r>
            <w:r>
              <w:rPr>
                <w:spacing w:val="-7"/>
                <w:sz w:val="12"/>
              </w:rPr>
              <w:t> </w:t>
            </w:r>
            <w:r>
              <w:rPr>
                <w:sz w:val="12"/>
              </w:rPr>
              <w:t>RCC013;</w:t>
            </w:r>
            <w:r>
              <w:rPr>
                <w:spacing w:val="-4"/>
                <w:sz w:val="12"/>
              </w:rPr>
              <w:t> </w:t>
            </w:r>
            <w:r>
              <w:rPr>
                <w:sz w:val="12"/>
              </w:rPr>
              <w:t>RCC014;</w:t>
            </w:r>
            <w:r>
              <w:rPr>
                <w:spacing w:val="-7"/>
                <w:sz w:val="12"/>
              </w:rPr>
              <w:t> </w:t>
            </w:r>
            <w:r>
              <w:rPr>
                <w:sz w:val="12"/>
              </w:rPr>
              <w:t>RCA001;</w:t>
            </w:r>
            <w:r>
              <w:rPr>
                <w:spacing w:val="-7"/>
                <w:sz w:val="12"/>
              </w:rPr>
              <w:t> </w:t>
            </w:r>
            <w:r>
              <w:rPr>
                <w:sz w:val="12"/>
              </w:rPr>
              <w:t>RCA003;</w:t>
            </w:r>
            <w:r>
              <w:rPr>
                <w:spacing w:val="-6"/>
                <w:sz w:val="12"/>
              </w:rPr>
              <w:t> </w:t>
            </w:r>
            <w:r>
              <w:rPr>
                <w:sz w:val="12"/>
              </w:rPr>
              <w:t>RCA009;</w:t>
            </w:r>
            <w:r>
              <w:rPr>
                <w:spacing w:val="40"/>
                <w:sz w:val="12"/>
              </w:rPr>
              <w:t> </w:t>
            </w:r>
            <w:r>
              <w:rPr>
                <w:sz w:val="12"/>
              </w:rPr>
              <w:t>RCA011;</w:t>
            </w:r>
            <w:r>
              <w:rPr>
                <w:spacing w:val="3"/>
                <w:sz w:val="12"/>
              </w:rPr>
              <w:t> </w:t>
            </w:r>
            <w:r>
              <w:rPr>
                <w:sz w:val="12"/>
              </w:rPr>
              <w:t>RCA012;</w:t>
            </w:r>
            <w:r>
              <w:rPr>
                <w:spacing w:val="1"/>
                <w:sz w:val="12"/>
              </w:rPr>
              <w:t> </w:t>
            </w:r>
            <w:r>
              <w:rPr>
                <w:sz w:val="12"/>
              </w:rPr>
              <w:t>RCA014;</w:t>
            </w:r>
            <w:r>
              <w:rPr>
                <w:spacing w:val="1"/>
                <w:sz w:val="12"/>
              </w:rPr>
              <w:t> </w:t>
            </w:r>
            <w:r>
              <w:rPr>
                <w:sz w:val="12"/>
              </w:rPr>
              <w:t>RCA016;</w:t>
            </w:r>
            <w:r>
              <w:rPr>
                <w:spacing w:val="1"/>
                <w:sz w:val="12"/>
              </w:rPr>
              <w:t> </w:t>
            </w:r>
            <w:r>
              <w:rPr>
                <w:sz w:val="12"/>
              </w:rPr>
              <w:t>RCA017;</w:t>
            </w:r>
            <w:r>
              <w:rPr>
                <w:spacing w:val="5"/>
                <w:sz w:val="12"/>
              </w:rPr>
              <w:t> </w:t>
            </w:r>
            <w:r>
              <w:rPr>
                <w:spacing w:val="-2"/>
                <w:sz w:val="12"/>
              </w:rPr>
              <w:t>RCA018;</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331" w:type="dxa"/>
            <w:tcBorders>
              <w:top w:val="nil"/>
              <w:bottom w:val="nil"/>
            </w:tcBorders>
          </w:tcPr>
          <w:p>
            <w:pPr>
              <w:pStyle w:val="TableParagraph"/>
              <w:spacing w:line="118" w:lineRule="exact"/>
              <w:ind w:left="112"/>
              <w:rPr>
                <w:sz w:val="12"/>
              </w:rPr>
            </w:pPr>
            <w:r>
              <w:rPr>
                <w:sz w:val="12"/>
              </w:rPr>
              <w:t>RCA019;</w:t>
            </w:r>
            <w:r>
              <w:rPr>
                <w:spacing w:val="12"/>
                <w:sz w:val="12"/>
              </w:rPr>
              <w:t> </w:t>
            </w:r>
            <w:r>
              <w:rPr>
                <w:sz w:val="12"/>
              </w:rPr>
              <w:t>RCA028;</w:t>
            </w:r>
            <w:r>
              <w:rPr>
                <w:spacing w:val="11"/>
                <w:sz w:val="12"/>
              </w:rPr>
              <w:t> </w:t>
            </w:r>
            <w:r>
              <w:rPr>
                <w:sz w:val="12"/>
              </w:rPr>
              <w:t>RCA029;</w:t>
            </w:r>
            <w:r>
              <w:rPr>
                <w:spacing w:val="11"/>
                <w:sz w:val="12"/>
              </w:rPr>
              <w:t> </w:t>
            </w:r>
            <w:r>
              <w:rPr>
                <w:sz w:val="12"/>
              </w:rPr>
              <w:t>RCA037;</w:t>
            </w:r>
            <w:r>
              <w:rPr>
                <w:spacing w:val="15"/>
                <w:sz w:val="12"/>
              </w:rPr>
              <w:t> </w:t>
            </w:r>
            <w:r>
              <w:rPr>
                <w:sz w:val="12"/>
              </w:rPr>
              <w:t>RCA043;</w:t>
            </w:r>
            <w:r>
              <w:rPr>
                <w:spacing w:val="12"/>
                <w:sz w:val="12"/>
              </w:rPr>
              <w:t> </w:t>
            </w:r>
            <w:r>
              <w:rPr>
                <w:spacing w:val="-2"/>
                <w:sz w:val="12"/>
              </w:rPr>
              <w:t>RIR002;</w:t>
            </w:r>
          </w:p>
        </w:tc>
      </w:tr>
      <w:tr>
        <w:trPr>
          <w:trHeight w:val="136"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331" w:type="dxa"/>
            <w:tcBorders>
              <w:top w:val="nil"/>
              <w:bottom w:val="nil"/>
            </w:tcBorders>
          </w:tcPr>
          <w:p>
            <w:pPr>
              <w:pStyle w:val="TableParagraph"/>
              <w:spacing w:line="116" w:lineRule="exact"/>
              <w:ind w:left="112"/>
              <w:rPr>
                <w:sz w:val="12"/>
              </w:rPr>
            </w:pPr>
            <w:r>
              <w:rPr>
                <w:sz w:val="12"/>
              </w:rPr>
              <w:t>RIR003;</w:t>
            </w:r>
            <w:r>
              <w:rPr>
                <w:spacing w:val="35"/>
                <w:sz w:val="12"/>
              </w:rPr>
              <w:t> </w:t>
            </w:r>
            <w:r>
              <w:rPr>
                <w:sz w:val="12"/>
              </w:rPr>
              <w:t>RIR005;</w:t>
            </w:r>
            <w:r>
              <w:rPr>
                <w:spacing w:val="33"/>
                <w:sz w:val="12"/>
              </w:rPr>
              <w:t> </w:t>
            </w:r>
            <w:r>
              <w:rPr>
                <w:sz w:val="12"/>
              </w:rPr>
              <w:t>RIR009;</w:t>
            </w:r>
            <w:r>
              <w:rPr>
                <w:spacing w:val="36"/>
                <w:sz w:val="12"/>
              </w:rPr>
              <w:t> </w:t>
            </w:r>
            <w:r>
              <w:rPr>
                <w:sz w:val="12"/>
              </w:rPr>
              <w:t>RGI001,</w:t>
            </w:r>
            <w:r>
              <w:rPr>
                <w:spacing w:val="36"/>
                <w:sz w:val="12"/>
              </w:rPr>
              <w:t> </w:t>
            </w:r>
            <w:r>
              <w:rPr>
                <w:sz w:val="12"/>
              </w:rPr>
              <w:t>RGI002;</w:t>
            </w:r>
            <w:r>
              <w:rPr>
                <w:spacing w:val="32"/>
                <w:sz w:val="12"/>
              </w:rPr>
              <w:t> </w:t>
            </w:r>
            <w:r>
              <w:rPr>
                <w:sz w:val="12"/>
              </w:rPr>
              <w:t>RGI003</w:t>
            </w:r>
            <w:r>
              <w:rPr>
                <w:spacing w:val="35"/>
                <w:sz w:val="12"/>
              </w:rPr>
              <w:t> </w:t>
            </w:r>
            <w:r>
              <w:rPr>
                <w:spacing w:val="-10"/>
                <w:sz w:val="12"/>
              </w:rPr>
              <w:t>y</w:t>
            </w:r>
          </w:p>
        </w:tc>
      </w:tr>
      <w:tr>
        <w:trPr>
          <w:trHeight w:val="292"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4"/>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4"/>
              </w:rPr>
            </w:pPr>
          </w:p>
        </w:tc>
        <w:tc>
          <w:tcPr>
            <w:tcW w:w="809" w:type="dxa"/>
            <w:vMerge/>
            <w:tcBorders>
              <w:top w:val="nil"/>
            </w:tcBorders>
          </w:tcPr>
          <w:p>
            <w:pPr>
              <w:rPr>
                <w:sz w:val="2"/>
                <w:szCs w:val="2"/>
              </w:rPr>
            </w:pPr>
          </w:p>
        </w:tc>
        <w:tc>
          <w:tcPr>
            <w:tcW w:w="3331" w:type="dxa"/>
            <w:tcBorders>
              <w:top w:val="nil"/>
            </w:tcBorders>
          </w:tcPr>
          <w:p>
            <w:pPr>
              <w:pStyle w:val="TableParagraph"/>
              <w:spacing w:line="135" w:lineRule="exact"/>
              <w:ind w:left="112"/>
              <w:rPr>
                <w:sz w:val="12"/>
              </w:rPr>
            </w:pPr>
            <w:r>
              <w:rPr>
                <w:spacing w:val="-2"/>
                <w:sz w:val="12"/>
              </w:rPr>
              <w:t>RGI005.</w:t>
            </w:r>
          </w:p>
        </w:tc>
      </w:tr>
      <w:tr>
        <w:trPr>
          <w:trHeight w:val="581"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9" w:right="148"/>
              <w:jc w:val="center"/>
              <w:rPr>
                <w:sz w:val="16"/>
              </w:rPr>
            </w:pPr>
            <w:r>
              <w:rPr>
                <w:spacing w:val="-2"/>
                <w:sz w:val="16"/>
              </w:rPr>
              <w:t>ECM003</w:t>
            </w:r>
          </w:p>
        </w:tc>
        <w:tc>
          <w:tcPr>
            <w:tcW w:w="2789" w:type="dxa"/>
            <w:vMerge w:val="restart"/>
          </w:tcPr>
          <w:p>
            <w:pPr>
              <w:pStyle w:val="TableParagraph"/>
              <w:spacing w:line="256" w:lineRule="auto"/>
              <w:ind w:left="107" w:right="95"/>
              <w:jc w:val="both"/>
              <w:rPr>
                <w:sz w:val="16"/>
              </w:rPr>
            </w:pPr>
            <w:r>
              <w:rPr>
                <w:sz w:val="16"/>
              </w:rPr>
              <w:t>Suscripción, presentación, uso, renovación y baja de credenciales que incluyen TD/TC.</w:t>
            </w:r>
          </w:p>
        </w:tc>
        <w:tc>
          <w:tcPr>
            <w:tcW w:w="1080" w:type="dxa"/>
            <w:tcBorders>
              <w:bottom w:val="nil"/>
            </w:tcBorders>
          </w:tcPr>
          <w:p>
            <w:pPr>
              <w:pStyle w:val="TableParagraph"/>
              <w:spacing w:line="183" w:lineRule="exact"/>
              <w:ind w:left="109"/>
              <w:rPr>
                <w:sz w:val="16"/>
              </w:rPr>
            </w:pPr>
            <w:r>
              <w:rPr>
                <w:sz w:val="16"/>
              </w:rPr>
              <w:t>ATM;</w:t>
            </w:r>
            <w:r>
              <w:rPr>
                <w:spacing w:val="-1"/>
                <w:sz w:val="16"/>
              </w:rPr>
              <w:t> </w:t>
            </w:r>
            <w:r>
              <w:rPr>
                <w:spacing w:val="-4"/>
                <w:sz w:val="16"/>
              </w:rPr>
              <w:t>TAS;</w:t>
            </w:r>
          </w:p>
          <w:p>
            <w:pPr>
              <w:pStyle w:val="TableParagraph"/>
              <w:spacing w:line="190" w:lineRule="atLeast"/>
              <w:ind w:left="109" w:right="481"/>
              <w:rPr>
                <w:sz w:val="16"/>
              </w:rPr>
            </w:pPr>
            <w:r>
              <w:rPr>
                <w:sz w:val="16"/>
              </w:rPr>
              <w:t>PPM</w:t>
            </w:r>
            <w:r>
              <w:rPr>
                <w:spacing w:val="-12"/>
                <w:sz w:val="16"/>
              </w:rPr>
              <w:t> </w:t>
            </w:r>
            <w:r>
              <w:rPr>
                <w:sz w:val="16"/>
              </w:rPr>
              <w:t>y </w:t>
            </w:r>
            <w:r>
              <w:rPr>
                <w:spacing w:val="-4"/>
                <w:sz w:val="16"/>
              </w:rPr>
              <w:t>POS.</w:t>
            </w:r>
          </w:p>
        </w:tc>
        <w:tc>
          <w:tcPr>
            <w:tcW w:w="809" w:type="dxa"/>
            <w:tcBorders>
              <w:bottom w:val="nil"/>
            </w:tcBorders>
          </w:tcPr>
          <w:p>
            <w:pPr>
              <w:pStyle w:val="TableParagraph"/>
              <w:spacing w:line="229" w:lineRule="exact"/>
              <w:ind w:left="16"/>
              <w:jc w:val="center"/>
              <w:rPr>
                <w:rFonts w:ascii="Arial"/>
                <w:b/>
                <w:sz w:val="20"/>
              </w:rPr>
            </w:pPr>
            <w:r>
              <w:rPr>
                <w:rFonts w:ascii="Arial"/>
                <w:b/>
                <w:spacing w:val="-10"/>
                <w:sz w:val="20"/>
              </w:rPr>
              <w:t>1</w:t>
            </w:r>
          </w:p>
        </w:tc>
        <w:tc>
          <w:tcPr>
            <w:tcW w:w="3331" w:type="dxa"/>
            <w:tcBorders>
              <w:bottom w:val="nil"/>
            </w:tcBorders>
          </w:tcPr>
          <w:p>
            <w:pPr>
              <w:pStyle w:val="TableParagraph"/>
              <w:spacing w:line="256" w:lineRule="auto"/>
              <w:ind w:left="112" w:right="94"/>
              <w:jc w:val="both"/>
              <w:rPr>
                <w:sz w:val="12"/>
              </w:rPr>
            </w:pPr>
            <w:r>
              <w:rPr>
                <w:sz w:val="12"/>
              </w:rPr>
              <w:t>RCC001; RCC002; RCC003; RCC004; </w:t>
            </w:r>
            <w:r>
              <w:rPr>
                <w:sz w:val="12"/>
              </w:rPr>
              <w:t>RCC005;</w:t>
            </w:r>
            <w:r>
              <w:rPr>
                <w:spacing w:val="40"/>
                <w:sz w:val="12"/>
              </w:rPr>
              <w:t> </w:t>
            </w:r>
            <w:r>
              <w:rPr>
                <w:sz w:val="12"/>
              </w:rPr>
              <w:t>RCC006; RCC007; RCC008; RCC009; RCC013;</w:t>
            </w:r>
            <w:r>
              <w:rPr>
                <w:spacing w:val="40"/>
                <w:sz w:val="12"/>
              </w:rPr>
              <w:t> </w:t>
            </w:r>
            <w:r>
              <w:rPr>
                <w:sz w:val="12"/>
              </w:rPr>
              <w:t>RCC014;</w:t>
            </w:r>
            <w:r>
              <w:rPr>
                <w:spacing w:val="1"/>
                <w:sz w:val="12"/>
              </w:rPr>
              <w:t> </w:t>
            </w:r>
            <w:r>
              <w:rPr>
                <w:sz w:val="12"/>
              </w:rPr>
              <w:t>RCA002;</w:t>
            </w:r>
            <w:r>
              <w:rPr>
                <w:spacing w:val="-1"/>
                <w:sz w:val="12"/>
              </w:rPr>
              <w:t> </w:t>
            </w:r>
            <w:r>
              <w:rPr>
                <w:sz w:val="12"/>
              </w:rPr>
              <w:t>RCA003;</w:t>
            </w:r>
            <w:r>
              <w:rPr>
                <w:spacing w:val="1"/>
                <w:sz w:val="12"/>
              </w:rPr>
              <w:t> </w:t>
            </w:r>
            <w:r>
              <w:rPr>
                <w:sz w:val="12"/>
              </w:rPr>
              <w:t>RCA004;</w:t>
            </w:r>
            <w:r>
              <w:rPr>
                <w:spacing w:val="1"/>
                <w:sz w:val="12"/>
              </w:rPr>
              <w:t> </w:t>
            </w:r>
            <w:r>
              <w:rPr>
                <w:sz w:val="12"/>
              </w:rPr>
              <w:t>RCA005;</w:t>
            </w:r>
            <w:r>
              <w:rPr>
                <w:spacing w:val="5"/>
                <w:sz w:val="12"/>
              </w:rPr>
              <w:t> </w:t>
            </w:r>
            <w:r>
              <w:rPr>
                <w:spacing w:val="-2"/>
                <w:sz w:val="12"/>
              </w:rPr>
              <w:t>RCA006;</w:t>
            </w:r>
          </w:p>
          <w:p>
            <w:pPr>
              <w:pStyle w:val="TableParagraph"/>
              <w:spacing w:line="119" w:lineRule="exact"/>
              <w:ind w:left="112"/>
              <w:jc w:val="both"/>
              <w:rPr>
                <w:sz w:val="12"/>
              </w:rPr>
            </w:pPr>
            <w:r>
              <w:rPr>
                <w:sz w:val="12"/>
              </w:rPr>
              <w:t>RCA007;</w:t>
            </w:r>
            <w:r>
              <w:rPr>
                <w:spacing w:val="3"/>
                <w:sz w:val="12"/>
              </w:rPr>
              <w:t> </w:t>
            </w:r>
            <w:r>
              <w:rPr>
                <w:sz w:val="12"/>
              </w:rPr>
              <w:t>RCA008;</w:t>
            </w:r>
            <w:r>
              <w:rPr>
                <w:spacing w:val="1"/>
                <w:sz w:val="12"/>
              </w:rPr>
              <w:t> </w:t>
            </w:r>
            <w:r>
              <w:rPr>
                <w:sz w:val="12"/>
              </w:rPr>
              <w:t>RCA009;</w:t>
            </w:r>
            <w:r>
              <w:rPr>
                <w:spacing w:val="1"/>
                <w:sz w:val="12"/>
              </w:rPr>
              <w:t> </w:t>
            </w:r>
            <w:r>
              <w:rPr>
                <w:sz w:val="12"/>
              </w:rPr>
              <w:t>RCA010;</w:t>
            </w:r>
            <w:r>
              <w:rPr>
                <w:spacing w:val="1"/>
                <w:sz w:val="12"/>
              </w:rPr>
              <w:t> </w:t>
            </w:r>
            <w:r>
              <w:rPr>
                <w:sz w:val="12"/>
              </w:rPr>
              <w:t>RCA011;</w:t>
            </w:r>
            <w:r>
              <w:rPr>
                <w:spacing w:val="5"/>
                <w:sz w:val="12"/>
              </w:rPr>
              <w:t> </w:t>
            </w:r>
            <w:r>
              <w:rPr>
                <w:spacing w:val="-2"/>
                <w:sz w:val="12"/>
              </w:rPr>
              <w:t>RCA012;</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RCA013;</w:t>
            </w:r>
            <w:r>
              <w:rPr>
                <w:spacing w:val="3"/>
                <w:sz w:val="12"/>
              </w:rPr>
              <w:t> </w:t>
            </w:r>
            <w:r>
              <w:rPr>
                <w:sz w:val="12"/>
              </w:rPr>
              <w:t>RCA015;</w:t>
            </w:r>
            <w:r>
              <w:rPr>
                <w:spacing w:val="4"/>
                <w:sz w:val="12"/>
              </w:rPr>
              <w:t> </w:t>
            </w:r>
            <w:r>
              <w:rPr>
                <w:sz w:val="12"/>
              </w:rPr>
              <w:t>RCA017;</w:t>
            </w:r>
            <w:r>
              <w:rPr>
                <w:spacing w:val="2"/>
                <w:sz w:val="12"/>
              </w:rPr>
              <w:t> </w:t>
            </w:r>
            <w:r>
              <w:rPr>
                <w:sz w:val="12"/>
              </w:rPr>
              <w:t>RCA018;</w:t>
            </w:r>
            <w:r>
              <w:rPr>
                <w:spacing w:val="1"/>
                <w:sz w:val="12"/>
              </w:rPr>
              <w:t> </w:t>
            </w:r>
            <w:r>
              <w:rPr>
                <w:sz w:val="12"/>
              </w:rPr>
              <w:t>RCA022;</w:t>
            </w:r>
            <w:r>
              <w:rPr>
                <w:spacing w:val="5"/>
                <w:sz w:val="12"/>
              </w:rPr>
              <w:t> </w:t>
            </w:r>
            <w:r>
              <w:rPr>
                <w:spacing w:val="-2"/>
                <w:sz w:val="12"/>
              </w:rPr>
              <w:t>RCA023;</w:t>
            </w:r>
          </w:p>
        </w:tc>
      </w:tr>
      <w:tr>
        <w:trPr>
          <w:trHeight w:val="135"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5" w:lineRule="exact"/>
              <w:ind w:left="112"/>
              <w:rPr>
                <w:sz w:val="12"/>
              </w:rPr>
            </w:pPr>
            <w:r>
              <w:rPr>
                <w:sz w:val="12"/>
              </w:rPr>
              <w:t>RCA025;</w:t>
            </w:r>
            <w:r>
              <w:rPr>
                <w:spacing w:val="2"/>
                <w:sz w:val="12"/>
              </w:rPr>
              <w:t> </w:t>
            </w:r>
            <w:r>
              <w:rPr>
                <w:sz w:val="12"/>
              </w:rPr>
              <w:t>RCA026;</w:t>
            </w:r>
            <w:r>
              <w:rPr>
                <w:spacing w:val="2"/>
                <w:sz w:val="12"/>
              </w:rPr>
              <w:t> </w:t>
            </w:r>
            <w:r>
              <w:rPr>
                <w:sz w:val="12"/>
              </w:rPr>
              <w:t>RCA030;</w:t>
            </w:r>
            <w:r>
              <w:rPr>
                <w:spacing w:val="2"/>
                <w:sz w:val="12"/>
              </w:rPr>
              <w:t> </w:t>
            </w:r>
            <w:r>
              <w:rPr>
                <w:sz w:val="12"/>
              </w:rPr>
              <w:t>RCA031;</w:t>
            </w:r>
            <w:r>
              <w:rPr>
                <w:spacing w:val="4"/>
                <w:sz w:val="12"/>
              </w:rPr>
              <w:t> </w:t>
            </w:r>
            <w:r>
              <w:rPr>
                <w:sz w:val="12"/>
              </w:rPr>
              <w:t>RCA036;</w:t>
            </w:r>
            <w:r>
              <w:rPr>
                <w:spacing w:val="2"/>
                <w:sz w:val="12"/>
              </w:rPr>
              <w:t> </w:t>
            </w:r>
            <w:r>
              <w:rPr>
                <w:spacing w:val="-2"/>
                <w:sz w:val="12"/>
              </w:rPr>
              <w:t>RCA040;</w:t>
            </w:r>
          </w:p>
        </w:tc>
      </w:tr>
      <w:tr>
        <w:trPr>
          <w:trHeight w:val="136"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6" w:lineRule="exact"/>
              <w:ind w:left="112"/>
              <w:rPr>
                <w:sz w:val="12"/>
              </w:rPr>
            </w:pPr>
            <w:r>
              <w:rPr>
                <w:sz w:val="12"/>
              </w:rPr>
              <w:t>RCA041;</w:t>
            </w:r>
            <w:r>
              <w:rPr>
                <w:spacing w:val="22"/>
                <w:sz w:val="12"/>
              </w:rPr>
              <w:t> </w:t>
            </w:r>
            <w:r>
              <w:rPr>
                <w:sz w:val="12"/>
              </w:rPr>
              <w:t>RCA044;</w:t>
            </w:r>
            <w:r>
              <w:rPr>
                <w:spacing w:val="20"/>
                <w:sz w:val="12"/>
              </w:rPr>
              <w:t> </w:t>
            </w:r>
            <w:r>
              <w:rPr>
                <w:sz w:val="12"/>
              </w:rPr>
              <w:t>RCA045;</w:t>
            </w:r>
            <w:r>
              <w:rPr>
                <w:spacing w:val="18"/>
                <w:sz w:val="12"/>
              </w:rPr>
              <w:t> </w:t>
            </w:r>
            <w:r>
              <w:rPr>
                <w:sz w:val="12"/>
              </w:rPr>
              <w:t>RCA048;</w:t>
            </w:r>
            <w:r>
              <w:rPr>
                <w:spacing w:val="20"/>
                <w:sz w:val="12"/>
              </w:rPr>
              <w:t> </w:t>
            </w:r>
            <w:r>
              <w:rPr>
                <w:sz w:val="12"/>
              </w:rPr>
              <w:t>RIR001;</w:t>
            </w:r>
            <w:r>
              <w:rPr>
                <w:spacing w:val="21"/>
                <w:sz w:val="12"/>
              </w:rPr>
              <w:t> </w:t>
            </w:r>
            <w:r>
              <w:rPr>
                <w:spacing w:val="-2"/>
                <w:sz w:val="12"/>
              </w:rPr>
              <w:t>RIR002;</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RIR003;</w:t>
            </w:r>
            <w:r>
              <w:rPr>
                <w:spacing w:val="59"/>
                <w:sz w:val="12"/>
              </w:rPr>
              <w:t> </w:t>
            </w:r>
            <w:r>
              <w:rPr>
                <w:sz w:val="12"/>
              </w:rPr>
              <w:t>RIR004;</w:t>
            </w:r>
            <w:r>
              <w:rPr>
                <w:spacing w:val="59"/>
                <w:sz w:val="12"/>
              </w:rPr>
              <w:t> </w:t>
            </w:r>
            <w:r>
              <w:rPr>
                <w:sz w:val="12"/>
              </w:rPr>
              <w:t>RIR005;</w:t>
            </w:r>
            <w:r>
              <w:rPr>
                <w:spacing w:val="57"/>
                <w:sz w:val="12"/>
              </w:rPr>
              <w:t> </w:t>
            </w:r>
            <w:r>
              <w:rPr>
                <w:sz w:val="12"/>
              </w:rPr>
              <w:t>RIR006;</w:t>
            </w:r>
            <w:r>
              <w:rPr>
                <w:spacing w:val="57"/>
                <w:sz w:val="12"/>
              </w:rPr>
              <w:t> </w:t>
            </w:r>
            <w:r>
              <w:rPr>
                <w:sz w:val="12"/>
              </w:rPr>
              <w:t>RIR007;</w:t>
            </w:r>
            <w:r>
              <w:rPr>
                <w:spacing w:val="58"/>
                <w:sz w:val="12"/>
              </w:rPr>
              <w:t> </w:t>
            </w:r>
            <w:r>
              <w:rPr>
                <w:spacing w:val="-2"/>
                <w:sz w:val="12"/>
              </w:rPr>
              <w:t>RIR008;</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RIR009;</w:t>
            </w:r>
            <w:r>
              <w:rPr>
                <w:spacing w:val="19"/>
                <w:sz w:val="12"/>
              </w:rPr>
              <w:t> </w:t>
            </w:r>
            <w:r>
              <w:rPr>
                <w:sz w:val="12"/>
              </w:rPr>
              <w:t>RIR015;</w:t>
            </w:r>
            <w:r>
              <w:rPr>
                <w:spacing w:val="19"/>
                <w:sz w:val="12"/>
              </w:rPr>
              <w:t> </w:t>
            </w:r>
            <w:r>
              <w:rPr>
                <w:sz w:val="12"/>
              </w:rPr>
              <w:t>RIR016;</w:t>
            </w:r>
            <w:r>
              <w:rPr>
                <w:spacing w:val="19"/>
                <w:sz w:val="12"/>
              </w:rPr>
              <w:t> </w:t>
            </w:r>
            <w:r>
              <w:rPr>
                <w:sz w:val="12"/>
              </w:rPr>
              <w:t>RMC005;</w:t>
            </w:r>
            <w:r>
              <w:rPr>
                <w:spacing w:val="17"/>
                <w:sz w:val="12"/>
              </w:rPr>
              <w:t> </w:t>
            </w:r>
            <w:r>
              <w:rPr>
                <w:sz w:val="12"/>
              </w:rPr>
              <w:t>RMC006;</w:t>
            </w:r>
            <w:r>
              <w:rPr>
                <w:spacing w:val="18"/>
                <w:sz w:val="12"/>
              </w:rPr>
              <w:t> </w:t>
            </w:r>
            <w:r>
              <w:rPr>
                <w:spacing w:val="-2"/>
                <w:sz w:val="12"/>
              </w:rPr>
              <w:t>RMC007;</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RMC008;</w:t>
            </w:r>
            <w:r>
              <w:rPr>
                <w:spacing w:val="3"/>
                <w:sz w:val="12"/>
              </w:rPr>
              <w:t> </w:t>
            </w:r>
            <w:r>
              <w:rPr>
                <w:sz w:val="12"/>
              </w:rPr>
              <w:t>RMC009;</w:t>
            </w:r>
            <w:r>
              <w:rPr>
                <w:spacing w:val="1"/>
                <w:sz w:val="12"/>
              </w:rPr>
              <w:t> </w:t>
            </w:r>
            <w:r>
              <w:rPr>
                <w:sz w:val="12"/>
              </w:rPr>
              <w:t>RMC010;</w:t>
            </w:r>
            <w:r>
              <w:rPr>
                <w:spacing w:val="2"/>
                <w:sz w:val="12"/>
              </w:rPr>
              <w:t> </w:t>
            </w:r>
            <w:r>
              <w:rPr>
                <w:sz w:val="12"/>
              </w:rPr>
              <w:t>RGI001,</w:t>
            </w:r>
            <w:r>
              <w:rPr>
                <w:spacing w:val="3"/>
                <w:sz w:val="12"/>
              </w:rPr>
              <w:t> </w:t>
            </w:r>
            <w:r>
              <w:rPr>
                <w:sz w:val="12"/>
              </w:rPr>
              <w:t>RGI002;</w:t>
            </w:r>
            <w:r>
              <w:rPr>
                <w:spacing w:val="2"/>
                <w:sz w:val="12"/>
              </w:rPr>
              <w:t> </w:t>
            </w:r>
            <w:r>
              <w:rPr>
                <w:sz w:val="12"/>
              </w:rPr>
              <w:t>RGI003</w:t>
            </w:r>
            <w:r>
              <w:rPr>
                <w:spacing w:val="4"/>
                <w:sz w:val="12"/>
              </w:rPr>
              <w:t> </w:t>
            </w:r>
            <w:r>
              <w:rPr>
                <w:spacing w:val="-10"/>
                <w:sz w:val="12"/>
              </w:rPr>
              <w:t>y</w:t>
            </w:r>
          </w:p>
        </w:tc>
      </w:tr>
      <w:tr>
        <w:trPr>
          <w:trHeight w:val="294"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4"/>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4"/>
              </w:rPr>
            </w:pPr>
          </w:p>
        </w:tc>
        <w:tc>
          <w:tcPr>
            <w:tcW w:w="809" w:type="dxa"/>
            <w:tcBorders>
              <w:top w:val="nil"/>
            </w:tcBorders>
          </w:tcPr>
          <w:p>
            <w:pPr>
              <w:pStyle w:val="TableParagraph"/>
              <w:rPr>
                <w:rFonts w:ascii="Times New Roman"/>
                <w:sz w:val="14"/>
              </w:rPr>
            </w:pPr>
          </w:p>
        </w:tc>
        <w:tc>
          <w:tcPr>
            <w:tcW w:w="3331" w:type="dxa"/>
            <w:tcBorders>
              <w:top w:val="nil"/>
            </w:tcBorders>
          </w:tcPr>
          <w:p>
            <w:pPr>
              <w:pStyle w:val="TableParagraph"/>
              <w:spacing w:line="135" w:lineRule="exact"/>
              <w:ind w:left="112"/>
              <w:rPr>
                <w:sz w:val="12"/>
              </w:rPr>
            </w:pPr>
            <w:r>
              <w:rPr>
                <w:spacing w:val="-2"/>
                <w:sz w:val="12"/>
              </w:rPr>
              <w:t>RGI005.</w:t>
            </w:r>
          </w:p>
        </w:tc>
      </w:tr>
      <w:tr>
        <w:trPr>
          <w:trHeight w:val="578"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9" w:right="148"/>
              <w:jc w:val="center"/>
              <w:rPr>
                <w:sz w:val="16"/>
              </w:rPr>
            </w:pPr>
            <w:r>
              <w:rPr>
                <w:spacing w:val="-2"/>
                <w:sz w:val="16"/>
              </w:rPr>
              <w:t>ECM004</w:t>
            </w:r>
          </w:p>
        </w:tc>
        <w:tc>
          <w:tcPr>
            <w:tcW w:w="2789" w:type="dxa"/>
            <w:vMerge w:val="restart"/>
          </w:tcPr>
          <w:p>
            <w:pPr>
              <w:pStyle w:val="TableParagraph"/>
              <w:spacing w:line="256" w:lineRule="auto"/>
              <w:ind w:left="107" w:right="98"/>
              <w:jc w:val="both"/>
              <w:rPr>
                <w:sz w:val="16"/>
              </w:rPr>
            </w:pPr>
            <w:r>
              <w:rPr>
                <w:sz w:val="16"/>
              </w:rPr>
              <w:t>Suscripción, presentación, </w:t>
            </w:r>
            <w:r>
              <w:rPr>
                <w:sz w:val="16"/>
              </w:rPr>
              <w:t>uso, renovación y baja de credenciales sin TD/TC.</w:t>
            </w:r>
          </w:p>
        </w:tc>
        <w:tc>
          <w:tcPr>
            <w:tcW w:w="1080" w:type="dxa"/>
            <w:tcBorders>
              <w:bottom w:val="nil"/>
            </w:tcBorders>
          </w:tcPr>
          <w:p>
            <w:pPr>
              <w:pStyle w:val="TableParagraph"/>
              <w:spacing w:line="254" w:lineRule="auto"/>
              <w:ind w:left="109" w:right="206"/>
              <w:rPr>
                <w:sz w:val="16"/>
              </w:rPr>
            </w:pPr>
            <w:r>
              <w:rPr>
                <w:sz w:val="16"/>
              </w:rPr>
              <w:t>BI; BM; PPM;</w:t>
            </w:r>
            <w:r>
              <w:rPr>
                <w:spacing w:val="-12"/>
                <w:sz w:val="16"/>
              </w:rPr>
              <w:t> </w:t>
            </w:r>
            <w:r>
              <w:rPr>
                <w:sz w:val="16"/>
              </w:rPr>
              <w:t>TAS</w:t>
            </w:r>
          </w:p>
          <w:p>
            <w:pPr>
              <w:pStyle w:val="TableParagraph"/>
              <w:spacing w:line="166" w:lineRule="exact" w:before="2"/>
              <w:ind w:left="109"/>
              <w:rPr>
                <w:sz w:val="16"/>
              </w:rPr>
            </w:pPr>
            <w:r>
              <w:rPr>
                <w:sz w:val="16"/>
              </w:rPr>
              <w:t>y</w:t>
            </w:r>
            <w:r>
              <w:rPr>
                <w:spacing w:val="-3"/>
                <w:sz w:val="16"/>
              </w:rPr>
              <w:t> </w:t>
            </w:r>
            <w:r>
              <w:rPr>
                <w:spacing w:val="-5"/>
                <w:sz w:val="16"/>
              </w:rPr>
              <w:t>BT.</w:t>
            </w:r>
          </w:p>
        </w:tc>
        <w:tc>
          <w:tcPr>
            <w:tcW w:w="809" w:type="dxa"/>
            <w:tcBorders>
              <w:bottom w:val="nil"/>
            </w:tcBorders>
          </w:tcPr>
          <w:p>
            <w:pPr>
              <w:pStyle w:val="TableParagraph"/>
              <w:spacing w:line="229" w:lineRule="exact"/>
              <w:ind w:left="16"/>
              <w:jc w:val="center"/>
              <w:rPr>
                <w:rFonts w:ascii="Arial"/>
                <w:b/>
                <w:sz w:val="20"/>
              </w:rPr>
            </w:pPr>
            <w:r>
              <w:rPr>
                <w:rFonts w:ascii="Arial"/>
                <w:b/>
                <w:spacing w:val="-10"/>
                <w:sz w:val="20"/>
              </w:rPr>
              <w:t>1</w:t>
            </w:r>
          </w:p>
        </w:tc>
        <w:tc>
          <w:tcPr>
            <w:tcW w:w="3331" w:type="dxa"/>
            <w:tcBorders>
              <w:bottom w:val="nil"/>
            </w:tcBorders>
          </w:tcPr>
          <w:p>
            <w:pPr>
              <w:pStyle w:val="TableParagraph"/>
              <w:spacing w:line="254" w:lineRule="auto"/>
              <w:ind w:left="112" w:right="91"/>
              <w:jc w:val="both"/>
              <w:rPr>
                <w:sz w:val="12"/>
              </w:rPr>
            </w:pPr>
            <w:r>
              <w:rPr>
                <w:sz w:val="12"/>
              </w:rPr>
              <w:t>RCC001; RCC002; RCC005;</w:t>
            </w:r>
            <w:r>
              <w:rPr>
                <w:spacing w:val="40"/>
                <w:sz w:val="12"/>
              </w:rPr>
              <w:t> </w:t>
            </w:r>
            <w:r>
              <w:rPr>
                <w:sz w:val="12"/>
              </w:rPr>
              <w:t>RCC006; RCC007;</w:t>
            </w:r>
            <w:r>
              <w:rPr>
                <w:spacing w:val="40"/>
                <w:sz w:val="12"/>
              </w:rPr>
              <w:t> </w:t>
            </w:r>
            <w:r>
              <w:rPr>
                <w:sz w:val="12"/>
              </w:rPr>
              <w:t>RCC008; RCC009; RCC011; RCC013; RCC014;</w:t>
            </w:r>
            <w:r>
              <w:rPr>
                <w:spacing w:val="40"/>
                <w:sz w:val="12"/>
              </w:rPr>
              <w:t> </w:t>
            </w:r>
            <w:r>
              <w:rPr>
                <w:sz w:val="12"/>
              </w:rPr>
              <w:t>RCA002;</w:t>
            </w:r>
            <w:r>
              <w:rPr>
                <w:spacing w:val="2"/>
                <w:sz w:val="12"/>
              </w:rPr>
              <w:t> </w:t>
            </w:r>
            <w:r>
              <w:rPr>
                <w:sz w:val="12"/>
              </w:rPr>
              <w:t>RCA003;</w:t>
            </w:r>
            <w:r>
              <w:rPr>
                <w:spacing w:val="1"/>
                <w:sz w:val="12"/>
              </w:rPr>
              <w:t> </w:t>
            </w:r>
            <w:r>
              <w:rPr>
                <w:sz w:val="12"/>
              </w:rPr>
              <w:t>RCA004;</w:t>
            </w:r>
            <w:r>
              <w:rPr>
                <w:spacing w:val="4"/>
                <w:sz w:val="12"/>
              </w:rPr>
              <w:t> </w:t>
            </w:r>
            <w:r>
              <w:rPr>
                <w:sz w:val="12"/>
              </w:rPr>
              <w:t>RCA005;</w:t>
            </w:r>
            <w:r>
              <w:rPr>
                <w:spacing w:val="3"/>
                <w:sz w:val="12"/>
              </w:rPr>
              <w:t> </w:t>
            </w:r>
            <w:r>
              <w:rPr>
                <w:sz w:val="12"/>
              </w:rPr>
              <w:t>RCA007;</w:t>
            </w:r>
            <w:r>
              <w:rPr>
                <w:spacing w:val="1"/>
                <w:sz w:val="12"/>
              </w:rPr>
              <w:t> </w:t>
            </w:r>
            <w:r>
              <w:rPr>
                <w:spacing w:val="-2"/>
                <w:sz w:val="12"/>
              </w:rPr>
              <w:t>RCA008;</w:t>
            </w:r>
          </w:p>
          <w:p>
            <w:pPr>
              <w:pStyle w:val="TableParagraph"/>
              <w:spacing w:line="119" w:lineRule="exact"/>
              <w:ind w:left="112"/>
              <w:jc w:val="both"/>
              <w:rPr>
                <w:sz w:val="12"/>
              </w:rPr>
            </w:pPr>
            <w:r>
              <w:rPr>
                <w:sz w:val="12"/>
              </w:rPr>
              <w:t>RCA009;</w:t>
            </w:r>
            <w:r>
              <w:rPr>
                <w:spacing w:val="2"/>
                <w:sz w:val="12"/>
              </w:rPr>
              <w:t> </w:t>
            </w:r>
            <w:r>
              <w:rPr>
                <w:sz w:val="12"/>
              </w:rPr>
              <w:t>RCA010;</w:t>
            </w:r>
            <w:r>
              <w:rPr>
                <w:spacing w:val="4"/>
                <w:sz w:val="12"/>
              </w:rPr>
              <w:t> </w:t>
            </w:r>
            <w:r>
              <w:rPr>
                <w:sz w:val="12"/>
              </w:rPr>
              <w:t>RCA011;</w:t>
            </w:r>
            <w:r>
              <w:rPr>
                <w:spacing w:val="4"/>
                <w:sz w:val="12"/>
              </w:rPr>
              <w:t> </w:t>
            </w:r>
            <w:r>
              <w:rPr>
                <w:sz w:val="12"/>
              </w:rPr>
              <w:t>RCA012;</w:t>
            </w:r>
            <w:r>
              <w:rPr>
                <w:spacing w:val="4"/>
                <w:sz w:val="12"/>
              </w:rPr>
              <w:t> </w:t>
            </w:r>
            <w:r>
              <w:rPr>
                <w:sz w:val="12"/>
              </w:rPr>
              <w:t>RCA014;</w:t>
            </w:r>
            <w:r>
              <w:rPr>
                <w:spacing w:val="5"/>
                <w:sz w:val="12"/>
              </w:rPr>
              <w:t> </w:t>
            </w:r>
            <w:r>
              <w:rPr>
                <w:spacing w:val="-2"/>
                <w:sz w:val="12"/>
              </w:rPr>
              <w:t>RCA017;</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RCA018;</w:t>
            </w:r>
            <w:r>
              <w:rPr>
                <w:spacing w:val="3"/>
                <w:sz w:val="12"/>
              </w:rPr>
              <w:t> </w:t>
            </w:r>
            <w:r>
              <w:rPr>
                <w:sz w:val="12"/>
              </w:rPr>
              <w:t>RCA022;</w:t>
            </w:r>
            <w:r>
              <w:rPr>
                <w:spacing w:val="1"/>
                <w:sz w:val="12"/>
              </w:rPr>
              <w:t> </w:t>
            </w:r>
            <w:r>
              <w:rPr>
                <w:sz w:val="12"/>
              </w:rPr>
              <w:t>RCA023,</w:t>
            </w:r>
            <w:r>
              <w:rPr>
                <w:spacing w:val="1"/>
                <w:sz w:val="12"/>
              </w:rPr>
              <w:t> </w:t>
            </w:r>
            <w:r>
              <w:rPr>
                <w:sz w:val="12"/>
              </w:rPr>
              <w:t>RCA024;</w:t>
            </w:r>
            <w:r>
              <w:rPr>
                <w:spacing w:val="1"/>
                <w:sz w:val="12"/>
              </w:rPr>
              <w:t> </w:t>
            </w:r>
            <w:r>
              <w:rPr>
                <w:sz w:val="12"/>
              </w:rPr>
              <w:t>RCA026;</w:t>
            </w:r>
            <w:r>
              <w:rPr>
                <w:spacing w:val="5"/>
                <w:sz w:val="12"/>
              </w:rPr>
              <w:t> </w:t>
            </w:r>
            <w:r>
              <w:rPr>
                <w:spacing w:val="-2"/>
                <w:sz w:val="12"/>
              </w:rPr>
              <w:t>RCA027;</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RCA028;</w:t>
            </w:r>
            <w:r>
              <w:rPr>
                <w:spacing w:val="3"/>
                <w:sz w:val="12"/>
              </w:rPr>
              <w:t> </w:t>
            </w:r>
            <w:r>
              <w:rPr>
                <w:sz w:val="12"/>
              </w:rPr>
              <w:t>RCA030;</w:t>
            </w:r>
            <w:r>
              <w:rPr>
                <w:spacing w:val="1"/>
                <w:sz w:val="12"/>
              </w:rPr>
              <w:t> </w:t>
            </w:r>
            <w:r>
              <w:rPr>
                <w:sz w:val="12"/>
              </w:rPr>
              <w:t>RCA039;</w:t>
            </w:r>
            <w:r>
              <w:rPr>
                <w:spacing w:val="1"/>
                <w:sz w:val="12"/>
              </w:rPr>
              <w:t> </w:t>
            </w:r>
            <w:r>
              <w:rPr>
                <w:sz w:val="12"/>
              </w:rPr>
              <w:t>RCA040;</w:t>
            </w:r>
            <w:r>
              <w:rPr>
                <w:spacing w:val="1"/>
                <w:sz w:val="12"/>
              </w:rPr>
              <w:t> </w:t>
            </w:r>
            <w:r>
              <w:rPr>
                <w:sz w:val="12"/>
              </w:rPr>
              <w:t>RCA041;</w:t>
            </w:r>
            <w:r>
              <w:rPr>
                <w:spacing w:val="5"/>
                <w:sz w:val="12"/>
              </w:rPr>
              <w:t> </w:t>
            </w:r>
            <w:r>
              <w:rPr>
                <w:spacing w:val="-2"/>
                <w:sz w:val="12"/>
              </w:rPr>
              <w:t>RCA042;</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RIR001;</w:t>
            </w:r>
            <w:r>
              <w:rPr>
                <w:spacing w:val="59"/>
                <w:sz w:val="12"/>
              </w:rPr>
              <w:t> </w:t>
            </w:r>
            <w:r>
              <w:rPr>
                <w:sz w:val="12"/>
              </w:rPr>
              <w:t>RIR002;</w:t>
            </w:r>
            <w:r>
              <w:rPr>
                <w:spacing w:val="59"/>
                <w:sz w:val="12"/>
              </w:rPr>
              <w:t> </w:t>
            </w:r>
            <w:r>
              <w:rPr>
                <w:sz w:val="12"/>
              </w:rPr>
              <w:t>RIR003;</w:t>
            </w:r>
            <w:r>
              <w:rPr>
                <w:spacing w:val="57"/>
                <w:sz w:val="12"/>
              </w:rPr>
              <w:t> </w:t>
            </w:r>
            <w:r>
              <w:rPr>
                <w:sz w:val="12"/>
              </w:rPr>
              <w:t>RIR004;</w:t>
            </w:r>
            <w:r>
              <w:rPr>
                <w:spacing w:val="57"/>
                <w:sz w:val="12"/>
              </w:rPr>
              <w:t> </w:t>
            </w:r>
            <w:r>
              <w:rPr>
                <w:sz w:val="12"/>
              </w:rPr>
              <w:t>RIR005;</w:t>
            </w:r>
            <w:r>
              <w:rPr>
                <w:spacing w:val="58"/>
                <w:sz w:val="12"/>
              </w:rPr>
              <w:t> </w:t>
            </w:r>
            <w:r>
              <w:rPr>
                <w:spacing w:val="-2"/>
                <w:sz w:val="12"/>
              </w:rPr>
              <w:t>RIR007;</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331" w:type="dxa"/>
            <w:tcBorders>
              <w:top w:val="nil"/>
              <w:bottom w:val="nil"/>
            </w:tcBorders>
          </w:tcPr>
          <w:p>
            <w:pPr>
              <w:pStyle w:val="TableParagraph"/>
              <w:spacing w:line="118" w:lineRule="exact"/>
              <w:ind w:left="112"/>
              <w:rPr>
                <w:sz w:val="12"/>
              </w:rPr>
            </w:pPr>
            <w:r>
              <w:rPr>
                <w:sz w:val="12"/>
              </w:rPr>
              <w:t>RIR009;</w:t>
            </w:r>
            <w:r>
              <w:rPr>
                <w:spacing w:val="19"/>
                <w:sz w:val="12"/>
              </w:rPr>
              <w:t> </w:t>
            </w:r>
            <w:r>
              <w:rPr>
                <w:sz w:val="12"/>
              </w:rPr>
              <w:t>RIR015;</w:t>
            </w:r>
            <w:r>
              <w:rPr>
                <w:spacing w:val="20"/>
                <w:sz w:val="12"/>
              </w:rPr>
              <w:t> </w:t>
            </w:r>
            <w:r>
              <w:rPr>
                <w:sz w:val="12"/>
              </w:rPr>
              <w:t>RIR016;</w:t>
            </w:r>
            <w:r>
              <w:rPr>
                <w:spacing w:val="19"/>
                <w:sz w:val="12"/>
              </w:rPr>
              <w:t> </w:t>
            </w:r>
            <w:r>
              <w:rPr>
                <w:sz w:val="12"/>
              </w:rPr>
              <w:t>RMC001;</w:t>
            </w:r>
            <w:r>
              <w:rPr>
                <w:spacing w:val="17"/>
                <w:sz w:val="12"/>
              </w:rPr>
              <w:t> </w:t>
            </w:r>
            <w:r>
              <w:rPr>
                <w:sz w:val="12"/>
              </w:rPr>
              <w:t>RMC005;</w:t>
            </w:r>
            <w:r>
              <w:rPr>
                <w:spacing w:val="22"/>
                <w:sz w:val="12"/>
              </w:rPr>
              <w:t> </w:t>
            </w:r>
            <w:r>
              <w:rPr>
                <w:spacing w:val="-2"/>
                <w:sz w:val="12"/>
              </w:rPr>
              <w:t>RMC006;</w:t>
            </w:r>
          </w:p>
        </w:tc>
      </w:tr>
      <w:tr>
        <w:trPr>
          <w:trHeight w:val="292"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4"/>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4"/>
              </w:rPr>
            </w:pPr>
          </w:p>
        </w:tc>
        <w:tc>
          <w:tcPr>
            <w:tcW w:w="809" w:type="dxa"/>
            <w:tcBorders>
              <w:top w:val="nil"/>
            </w:tcBorders>
          </w:tcPr>
          <w:p>
            <w:pPr>
              <w:pStyle w:val="TableParagraph"/>
              <w:rPr>
                <w:rFonts w:ascii="Times New Roman"/>
                <w:sz w:val="14"/>
              </w:rPr>
            </w:pPr>
          </w:p>
        </w:tc>
        <w:tc>
          <w:tcPr>
            <w:tcW w:w="3331" w:type="dxa"/>
            <w:tcBorders>
              <w:top w:val="nil"/>
            </w:tcBorders>
          </w:tcPr>
          <w:p>
            <w:pPr>
              <w:pStyle w:val="TableParagraph"/>
              <w:spacing w:line="135" w:lineRule="exact"/>
              <w:ind w:left="112"/>
              <w:rPr>
                <w:sz w:val="12"/>
              </w:rPr>
            </w:pPr>
            <w:r>
              <w:rPr>
                <w:sz w:val="12"/>
              </w:rPr>
              <w:t>RMC008;</w:t>
            </w:r>
            <w:r>
              <w:rPr>
                <w:spacing w:val="-1"/>
                <w:sz w:val="12"/>
              </w:rPr>
              <w:t> </w:t>
            </w:r>
            <w:r>
              <w:rPr>
                <w:sz w:val="12"/>
              </w:rPr>
              <w:t>RMC010;</w:t>
            </w:r>
            <w:r>
              <w:rPr>
                <w:spacing w:val="-3"/>
                <w:sz w:val="12"/>
              </w:rPr>
              <w:t> </w:t>
            </w:r>
            <w:r>
              <w:rPr>
                <w:sz w:val="12"/>
              </w:rPr>
              <w:t>RGI001,</w:t>
            </w:r>
            <w:r>
              <w:rPr>
                <w:spacing w:val="-2"/>
                <w:sz w:val="12"/>
              </w:rPr>
              <w:t> </w:t>
            </w:r>
            <w:r>
              <w:rPr>
                <w:sz w:val="12"/>
              </w:rPr>
              <w:t>RGI002;</w:t>
            </w:r>
            <w:r>
              <w:rPr>
                <w:spacing w:val="-3"/>
                <w:sz w:val="12"/>
              </w:rPr>
              <w:t> </w:t>
            </w:r>
            <w:r>
              <w:rPr>
                <w:sz w:val="12"/>
              </w:rPr>
              <w:t>RGI003</w:t>
            </w:r>
            <w:r>
              <w:rPr>
                <w:spacing w:val="-1"/>
                <w:sz w:val="12"/>
              </w:rPr>
              <w:t> </w:t>
            </w:r>
            <w:r>
              <w:rPr>
                <w:sz w:val="12"/>
              </w:rPr>
              <w:t>y</w:t>
            </w:r>
            <w:r>
              <w:rPr>
                <w:spacing w:val="-1"/>
                <w:sz w:val="12"/>
              </w:rPr>
              <w:t> </w:t>
            </w:r>
            <w:r>
              <w:rPr>
                <w:spacing w:val="-2"/>
                <w:sz w:val="12"/>
              </w:rPr>
              <w:t>RGI005.</w:t>
            </w:r>
          </w:p>
        </w:tc>
      </w:tr>
    </w:tbl>
    <w:p>
      <w:pPr>
        <w:pStyle w:val="TableParagraph"/>
        <w:spacing w:after="0" w:line="135" w:lineRule="exact"/>
        <w:rPr>
          <w:sz w:val="12"/>
        </w:rPr>
        <w:sectPr>
          <w:headerReference w:type="default" r:id="rId76"/>
          <w:pgSz w:w="11910" w:h="16840"/>
          <w:pgMar w:header="569" w:footer="0" w:top="1620" w:bottom="280" w:left="1417" w:right="283"/>
        </w:sectPr>
      </w:pPr>
    </w:p>
    <w:p>
      <w:pPr>
        <w:pStyle w:val="BodyText"/>
        <w:rPr>
          <w:sz w:val="20"/>
        </w:rPr>
      </w:pPr>
    </w:p>
    <w:p>
      <w:pPr>
        <w:pStyle w:val="BodyText"/>
        <w:rPr>
          <w:sz w:val="20"/>
        </w:rPr>
      </w:pPr>
    </w:p>
    <w:p>
      <w:pPr>
        <w:pStyle w:val="BodyText"/>
        <w:spacing w:before="217"/>
        <w:rPr>
          <w:sz w:val="2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7"/>
        <w:gridCol w:w="991"/>
        <w:gridCol w:w="2793"/>
        <w:gridCol w:w="1079"/>
        <w:gridCol w:w="809"/>
        <w:gridCol w:w="3475"/>
      </w:tblGrid>
      <w:tr>
        <w:trPr>
          <w:trHeight w:val="192" w:hRule="atLeast"/>
        </w:trPr>
        <w:tc>
          <w:tcPr>
            <w:tcW w:w="10064" w:type="dxa"/>
            <w:gridSpan w:val="6"/>
            <w:tcBorders>
              <w:bottom w:val="single" w:sz="6" w:space="0" w:color="000000"/>
            </w:tcBorders>
            <w:shd w:val="clear" w:color="auto" w:fill="BFBFBF"/>
          </w:tcPr>
          <w:p>
            <w:pPr>
              <w:pStyle w:val="TableParagraph"/>
              <w:spacing w:line="173" w:lineRule="exact"/>
              <w:ind w:left="11"/>
              <w:jc w:val="center"/>
              <w:rPr>
                <w:rFonts w:ascii="Arial" w:hAnsi="Arial"/>
                <w:b/>
                <w:sz w:val="16"/>
              </w:rPr>
            </w:pPr>
            <w:r>
              <w:rPr>
                <w:rFonts w:ascii="Arial" w:hAnsi="Arial"/>
                <w:b/>
                <w:sz w:val="16"/>
              </w:rPr>
              <w:t>Matriz</w:t>
            </w:r>
            <w:r>
              <w:rPr>
                <w:rFonts w:ascii="Arial" w:hAnsi="Arial"/>
                <w:b/>
                <w:spacing w:val="-3"/>
                <w:sz w:val="16"/>
              </w:rPr>
              <w:t> </w:t>
            </w:r>
            <w:r>
              <w:rPr>
                <w:rFonts w:ascii="Arial" w:hAnsi="Arial"/>
                <w:b/>
                <w:sz w:val="16"/>
              </w:rPr>
              <w:t>de</w:t>
            </w:r>
            <w:r>
              <w:rPr>
                <w:rFonts w:ascii="Arial" w:hAnsi="Arial"/>
                <w:b/>
                <w:spacing w:val="-2"/>
                <w:sz w:val="16"/>
              </w:rPr>
              <w:t> </w:t>
            </w:r>
            <w:r>
              <w:rPr>
                <w:rFonts w:ascii="Arial" w:hAnsi="Arial"/>
                <w:b/>
                <w:sz w:val="16"/>
              </w:rPr>
              <w:t>Escenarios</w:t>
            </w:r>
            <w:r>
              <w:rPr>
                <w:rFonts w:ascii="Arial" w:hAnsi="Arial"/>
                <w:b/>
                <w:spacing w:val="-3"/>
                <w:sz w:val="16"/>
              </w:rPr>
              <w:t> </w:t>
            </w:r>
            <w:r>
              <w:rPr>
                <w:rFonts w:ascii="Arial" w:hAnsi="Arial"/>
                <w:b/>
                <w:spacing w:val="-2"/>
                <w:sz w:val="16"/>
              </w:rPr>
              <w:t>(continuación)</w:t>
            </w:r>
          </w:p>
        </w:tc>
      </w:tr>
      <w:tr>
        <w:trPr>
          <w:trHeight w:val="167" w:hRule="atLeast"/>
        </w:trPr>
        <w:tc>
          <w:tcPr>
            <w:tcW w:w="917" w:type="dxa"/>
            <w:tcBorders>
              <w:top w:val="single" w:sz="6" w:space="0" w:color="000000"/>
              <w:bottom w:val="single" w:sz="6" w:space="0" w:color="000000"/>
            </w:tcBorders>
            <w:shd w:val="clear" w:color="auto" w:fill="BFBFBF"/>
          </w:tcPr>
          <w:p>
            <w:pPr>
              <w:pStyle w:val="TableParagraph"/>
              <w:spacing w:line="147" w:lineRule="exact"/>
              <w:ind w:left="151"/>
              <w:rPr>
                <w:sz w:val="14"/>
              </w:rPr>
            </w:pPr>
            <w:r>
              <w:rPr>
                <w:spacing w:val="-2"/>
                <w:sz w:val="14"/>
              </w:rPr>
              <w:t>Categoría</w:t>
            </w:r>
          </w:p>
        </w:tc>
        <w:tc>
          <w:tcPr>
            <w:tcW w:w="991" w:type="dxa"/>
            <w:tcBorders>
              <w:top w:val="single" w:sz="6" w:space="0" w:color="000000"/>
              <w:bottom w:val="single" w:sz="6" w:space="0" w:color="000000"/>
            </w:tcBorders>
            <w:shd w:val="clear" w:color="auto" w:fill="BFBFBF"/>
          </w:tcPr>
          <w:p>
            <w:pPr>
              <w:pStyle w:val="TableParagraph"/>
              <w:spacing w:line="147" w:lineRule="exact"/>
              <w:ind w:left="186"/>
              <w:rPr>
                <w:sz w:val="14"/>
              </w:rPr>
            </w:pPr>
            <w:r>
              <w:rPr>
                <w:spacing w:val="-2"/>
                <w:sz w:val="14"/>
              </w:rPr>
              <w:t>Escenario</w:t>
            </w:r>
          </w:p>
        </w:tc>
        <w:tc>
          <w:tcPr>
            <w:tcW w:w="2793" w:type="dxa"/>
            <w:tcBorders>
              <w:top w:val="single" w:sz="6" w:space="0" w:color="000000"/>
              <w:bottom w:val="single" w:sz="6" w:space="0" w:color="000000"/>
            </w:tcBorders>
            <w:shd w:val="clear" w:color="auto" w:fill="BFBFBF"/>
          </w:tcPr>
          <w:p>
            <w:pPr>
              <w:pStyle w:val="TableParagraph"/>
              <w:spacing w:line="147" w:lineRule="exact"/>
              <w:ind w:left="15"/>
              <w:jc w:val="center"/>
              <w:rPr>
                <w:sz w:val="14"/>
              </w:rPr>
            </w:pPr>
            <w:r>
              <w:rPr>
                <w:spacing w:val="-2"/>
                <w:sz w:val="14"/>
              </w:rPr>
              <w:t>Situación</w:t>
            </w:r>
          </w:p>
        </w:tc>
        <w:tc>
          <w:tcPr>
            <w:tcW w:w="1079" w:type="dxa"/>
            <w:tcBorders>
              <w:top w:val="single" w:sz="6" w:space="0" w:color="000000"/>
              <w:bottom w:val="single" w:sz="6" w:space="0" w:color="000000"/>
            </w:tcBorders>
            <w:shd w:val="clear" w:color="auto" w:fill="BFBFBF"/>
          </w:tcPr>
          <w:p>
            <w:pPr>
              <w:pStyle w:val="TableParagraph"/>
              <w:spacing w:line="147" w:lineRule="exact"/>
              <w:ind w:left="149"/>
              <w:rPr>
                <w:sz w:val="14"/>
              </w:rPr>
            </w:pPr>
            <w:r>
              <w:rPr>
                <w:spacing w:val="-2"/>
                <w:sz w:val="14"/>
              </w:rPr>
              <w:t>Aplicabilidad</w:t>
            </w:r>
          </w:p>
        </w:tc>
        <w:tc>
          <w:tcPr>
            <w:tcW w:w="809" w:type="dxa"/>
            <w:tcBorders>
              <w:top w:val="single" w:sz="6" w:space="0" w:color="000000"/>
              <w:bottom w:val="single" w:sz="6" w:space="0" w:color="000000"/>
              <w:right w:val="single" w:sz="6" w:space="0" w:color="000000"/>
            </w:tcBorders>
            <w:shd w:val="clear" w:color="auto" w:fill="BFBFBF"/>
          </w:tcPr>
          <w:p>
            <w:pPr>
              <w:pStyle w:val="TableParagraph"/>
              <w:spacing w:line="147" w:lineRule="exact"/>
              <w:ind w:left="22" w:right="2"/>
              <w:jc w:val="center"/>
              <w:rPr>
                <w:sz w:val="14"/>
              </w:rPr>
            </w:pPr>
            <w:r>
              <w:rPr>
                <w:spacing w:val="-2"/>
                <w:sz w:val="14"/>
              </w:rPr>
              <w:t>Criticidad</w:t>
            </w:r>
          </w:p>
        </w:tc>
        <w:tc>
          <w:tcPr>
            <w:tcW w:w="3475" w:type="dxa"/>
            <w:tcBorders>
              <w:top w:val="single" w:sz="6" w:space="0" w:color="000000"/>
              <w:left w:val="single" w:sz="6" w:space="0" w:color="000000"/>
              <w:bottom w:val="single" w:sz="6" w:space="0" w:color="000000"/>
            </w:tcBorders>
            <w:shd w:val="clear" w:color="auto" w:fill="BFBFBF"/>
          </w:tcPr>
          <w:p>
            <w:pPr>
              <w:pStyle w:val="TableParagraph"/>
              <w:spacing w:line="147" w:lineRule="exact"/>
              <w:ind w:left="20"/>
              <w:jc w:val="center"/>
              <w:rPr>
                <w:sz w:val="14"/>
              </w:rPr>
            </w:pPr>
            <w:r>
              <w:rPr>
                <w:spacing w:val="-2"/>
                <w:sz w:val="14"/>
              </w:rPr>
              <w:t>Requisitos</w:t>
            </w:r>
          </w:p>
        </w:tc>
      </w:tr>
      <w:tr>
        <w:trPr>
          <w:trHeight w:val="580" w:hRule="atLeast"/>
        </w:trPr>
        <w:tc>
          <w:tcPr>
            <w:tcW w:w="917" w:type="dxa"/>
            <w:vMerge w:val="restart"/>
            <w:tcBorders>
              <w:top w:val="single" w:sz="6" w:space="0" w:color="000000"/>
            </w:tcBorders>
            <w:textDirection w:val="btLr"/>
          </w:tcPr>
          <w:p>
            <w:pPr>
              <w:pStyle w:val="TableParagraph"/>
              <w:spacing w:before="109"/>
              <w:ind w:left="1255"/>
              <w:rPr>
                <w:sz w:val="16"/>
              </w:rPr>
            </w:pPr>
            <w:r>
              <w:rPr>
                <w:spacing w:val="-2"/>
                <w:sz w:val="16"/>
              </w:rPr>
              <w:t>Dispositivos/Aplicaciones</w:t>
            </w:r>
          </w:p>
        </w:tc>
        <w:tc>
          <w:tcPr>
            <w:tcW w:w="991" w:type="dxa"/>
            <w:tcBorders>
              <w:top w:val="single" w:sz="6" w:space="0" w:color="000000"/>
              <w:bottom w:val="nil"/>
            </w:tcBorders>
          </w:tcPr>
          <w:p>
            <w:pPr>
              <w:pStyle w:val="TableParagraph"/>
              <w:spacing w:before="10"/>
              <w:rPr>
                <w:sz w:val="16"/>
              </w:rPr>
            </w:pPr>
          </w:p>
          <w:p>
            <w:pPr>
              <w:pStyle w:val="TableParagraph"/>
              <w:ind w:left="112"/>
              <w:rPr>
                <w:sz w:val="16"/>
              </w:rPr>
            </w:pPr>
            <w:r>
              <w:rPr>
                <w:spacing w:val="-2"/>
                <w:sz w:val="16"/>
              </w:rPr>
              <w:t>EDA001</w:t>
            </w:r>
          </w:p>
        </w:tc>
        <w:tc>
          <w:tcPr>
            <w:tcW w:w="2793" w:type="dxa"/>
            <w:tcBorders>
              <w:top w:val="single" w:sz="6" w:space="0" w:color="000000"/>
              <w:bottom w:val="nil"/>
            </w:tcBorders>
          </w:tcPr>
          <w:p>
            <w:pPr>
              <w:pStyle w:val="TableParagraph"/>
              <w:spacing w:line="190" w:lineRule="atLeast" w:before="180"/>
              <w:ind w:left="110" w:right="95" w:hanging="1"/>
              <w:rPr>
                <w:sz w:val="16"/>
              </w:rPr>
            </w:pPr>
            <w:r>
              <w:rPr>
                <w:sz w:val="16"/>
              </w:rPr>
              <w:t>Diseño,</w:t>
            </w:r>
            <w:r>
              <w:rPr>
                <w:spacing w:val="28"/>
                <w:sz w:val="16"/>
              </w:rPr>
              <w:t> </w:t>
            </w:r>
            <w:r>
              <w:rPr>
                <w:sz w:val="16"/>
              </w:rPr>
              <w:t>funcionalidad</w:t>
            </w:r>
            <w:r>
              <w:rPr>
                <w:spacing w:val="27"/>
                <w:sz w:val="16"/>
              </w:rPr>
              <w:t> </w:t>
            </w:r>
            <w:r>
              <w:rPr>
                <w:sz w:val="16"/>
              </w:rPr>
              <w:t>y</w:t>
            </w:r>
            <w:r>
              <w:rPr>
                <w:spacing w:val="27"/>
                <w:sz w:val="16"/>
              </w:rPr>
              <w:t> </w:t>
            </w:r>
            <w:r>
              <w:rPr>
                <w:sz w:val="16"/>
              </w:rPr>
              <w:t>homologa-ción</w:t>
            </w:r>
            <w:r>
              <w:rPr>
                <w:spacing w:val="52"/>
                <w:sz w:val="16"/>
              </w:rPr>
              <w:t> </w:t>
            </w:r>
            <w:r>
              <w:rPr>
                <w:sz w:val="16"/>
              </w:rPr>
              <w:t>de</w:t>
            </w:r>
            <w:r>
              <w:rPr>
                <w:spacing w:val="51"/>
                <w:sz w:val="16"/>
              </w:rPr>
              <w:t> </w:t>
            </w:r>
            <w:r>
              <w:rPr>
                <w:sz w:val="16"/>
              </w:rPr>
              <w:t>dispositivos</w:t>
            </w:r>
            <w:r>
              <w:rPr>
                <w:spacing w:val="50"/>
                <w:sz w:val="16"/>
              </w:rPr>
              <w:t> </w:t>
            </w:r>
            <w:r>
              <w:rPr>
                <w:spacing w:val="-2"/>
                <w:sz w:val="16"/>
              </w:rPr>
              <w:t>suministrados</w:t>
            </w:r>
          </w:p>
        </w:tc>
        <w:tc>
          <w:tcPr>
            <w:tcW w:w="1079" w:type="dxa"/>
            <w:tcBorders>
              <w:top w:val="single" w:sz="6" w:space="0" w:color="000000"/>
              <w:bottom w:val="nil"/>
            </w:tcBorders>
          </w:tcPr>
          <w:p>
            <w:pPr>
              <w:pStyle w:val="TableParagraph"/>
              <w:spacing w:line="190" w:lineRule="atLeast" w:before="180"/>
              <w:ind w:left="108" w:right="188"/>
              <w:rPr>
                <w:sz w:val="16"/>
              </w:rPr>
            </w:pPr>
            <w:r>
              <w:rPr>
                <w:sz w:val="16"/>
              </w:rPr>
              <w:t>ATM;</w:t>
            </w:r>
            <w:r>
              <w:rPr>
                <w:spacing w:val="-12"/>
                <w:sz w:val="16"/>
              </w:rPr>
              <w:t> </w:t>
            </w:r>
            <w:r>
              <w:rPr>
                <w:sz w:val="16"/>
              </w:rPr>
              <w:t>POS y TAS.</w:t>
            </w:r>
          </w:p>
        </w:tc>
        <w:tc>
          <w:tcPr>
            <w:tcW w:w="809" w:type="dxa"/>
            <w:vMerge w:val="restart"/>
            <w:tcBorders>
              <w:top w:val="single" w:sz="6" w:space="0" w:color="000000"/>
              <w:right w:val="single" w:sz="6" w:space="0" w:color="000000"/>
            </w:tcBorders>
          </w:tcPr>
          <w:p>
            <w:pPr>
              <w:pStyle w:val="TableParagraph"/>
              <w:rPr>
                <w:rFonts w:ascii="Times New Roman"/>
                <w:sz w:val="12"/>
              </w:rPr>
            </w:pPr>
          </w:p>
        </w:tc>
        <w:tc>
          <w:tcPr>
            <w:tcW w:w="3475" w:type="dxa"/>
            <w:tcBorders>
              <w:top w:val="single" w:sz="6" w:space="0" w:color="000000"/>
              <w:left w:val="single" w:sz="6" w:space="0" w:color="000000"/>
              <w:bottom w:val="nil"/>
            </w:tcBorders>
          </w:tcPr>
          <w:p>
            <w:pPr>
              <w:pStyle w:val="TableParagraph"/>
              <w:spacing w:before="2"/>
              <w:rPr>
                <w:sz w:val="12"/>
              </w:rPr>
            </w:pPr>
          </w:p>
          <w:p>
            <w:pPr>
              <w:pStyle w:val="TableParagraph"/>
              <w:spacing w:line="140" w:lineRule="atLeast"/>
              <w:ind w:left="111" w:right="92"/>
              <w:jc w:val="both"/>
              <w:rPr>
                <w:sz w:val="12"/>
              </w:rPr>
            </w:pPr>
            <w:r>
              <w:rPr>
                <w:sz w:val="12"/>
              </w:rPr>
              <w:t>RCC006; RCC012; RCC010; RCC013; RCA020; RCA033;</w:t>
            </w:r>
            <w:r>
              <w:rPr>
                <w:spacing w:val="40"/>
                <w:sz w:val="12"/>
              </w:rPr>
              <w:t> </w:t>
            </w:r>
            <w:r>
              <w:rPr>
                <w:sz w:val="12"/>
              </w:rPr>
              <w:t>RCA034; RCA036; RCA037; RCA038; RIR001; RIR002;</w:t>
            </w:r>
            <w:r>
              <w:rPr>
                <w:spacing w:val="40"/>
                <w:sz w:val="12"/>
              </w:rPr>
              <w:t> </w:t>
            </w:r>
            <w:r>
              <w:rPr>
                <w:sz w:val="12"/>
              </w:rPr>
              <w:t>RIR003; RIR004; RIR005; RIR009; RIR010 y RIR011.</w:t>
            </w:r>
          </w:p>
        </w:tc>
      </w:tr>
      <w:tr>
        <w:trPr>
          <w:trHeight w:val="192"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2"/>
              </w:rPr>
            </w:pPr>
          </w:p>
        </w:tc>
        <w:tc>
          <w:tcPr>
            <w:tcW w:w="2793" w:type="dxa"/>
            <w:tcBorders>
              <w:top w:val="nil"/>
            </w:tcBorders>
          </w:tcPr>
          <w:p>
            <w:pPr>
              <w:pStyle w:val="TableParagraph"/>
              <w:spacing w:line="173" w:lineRule="exact"/>
              <w:ind w:left="110"/>
              <w:rPr>
                <w:sz w:val="16"/>
              </w:rPr>
            </w:pPr>
            <w:r>
              <w:rPr>
                <w:sz w:val="16"/>
              </w:rPr>
              <w:t>por</w:t>
            </w:r>
            <w:r>
              <w:rPr>
                <w:spacing w:val="1"/>
                <w:sz w:val="16"/>
              </w:rPr>
              <w:t> </w:t>
            </w:r>
            <w:r>
              <w:rPr>
                <w:sz w:val="16"/>
              </w:rPr>
              <w:t>la</w:t>
            </w:r>
            <w:r>
              <w:rPr>
                <w:spacing w:val="-2"/>
                <w:sz w:val="16"/>
              </w:rPr>
              <w:t> </w:t>
            </w:r>
            <w:r>
              <w:rPr>
                <w:sz w:val="16"/>
              </w:rPr>
              <w:t>entidad</w:t>
            </w:r>
            <w:r>
              <w:rPr>
                <w:spacing w:val="-3"/>
                <w:sz w:val="16"/>
              </w:rPr>
              <w:t> </w:t>
            </w:r>
            <w:r>
              <w:rPr>
                <w:sz w:val="16"/>
              </w:rPr>
              <w:t>o</w:t>
            </w:r>
            <w:r>
              <w:rPr>
                <w:spacing w:val="2"/>
                <w:sz w:val="16"/>
              </w:rPr>
              <w:t> </w:t>
            </w:r>
            <w:r>
              <w:rPr>
                <w:sz w:val="16"/>
              </w:rPr>
              <w:t>el</w:t>
            </w:r>
            <w:r>
              <w:rPr>
                <w:spacing w:val="-4"/>
                <w:sz w:val="16"/>
              </w:rPr>
              <w:t> </w:t>
            </w:r>
            <w:r>
              <w:rPr>
                <w:spacing w:val="-2"/>
                <w:sz w:val="16"/>
              </w:rPr>
              <w:t>operador.</w:t>
            </w:r>
          </w:p>
        </w:tc>
        <w:tc>
          <w:tcPr>
            <w:tcW w:w="1079" w:type="dxa"/>
            <w:tcBorders>
              <w:top w:val="nil"/>
            </w:tcBorders>
          </w:tcPr>
          <w:p>
            <w:pPr>
              <w:pStyle w:val="TableParagraph"/>
              <w:rPr>
                <w:rFonts w:ascii="Times New Roman"/>
                <w:sz w:val="12"/>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tcBorders>
          </w:tcPr>
          <w:p>
            <w:pPr>
              <w:pStyle w:val="TableParagraph"/>
              <w:rPr>
                <w:rFonts w:ascii="Times New Roman"/>
                <w:sz w:val="12"/>
              </w:rPr>
            </w:pPr>
          </w:p>
        </w:tc>
      </w:tr>
      <w:tr>
        <w:trPr>
          <w:trHeight w:val="441" w:hRule="atLeast"/>
        </w:trPr>
        <w:tc>
          <w:tcPr>
            <w:tcW w:w="917" w:type="dxa"/>
            <w:vMerge/>
            <w:tcBorders>
              <w:top w:val="nil"/>
            </w:tcBorders>
            <w:textDirection w:val="btLr"/>
          </w:tcPr>
          <w:p>
            <w:pPr>
              <w:rPr>
                <w:sz w:val="2"/>
                <w:szCs w:val="2"/>
              </w:rPr>
            </w:pPr>
          </w:p>
        </w:tc>
        <w:tc>
          <w:tcPr>
            <w:tcW w:w="991" w:type="dxa"/>
          </w:tcPr>
          <w:p>
            <w:pPr>
              <w:pStyle w:val="TableParagraph"/>
              <w:spacing w:line="183" w:lineRule="exact"/>
              <w:ind w:left="112"/>
              <w:rPr>
                <w:sz w:val="16"/>
              </w:rPr>
            </w:pPr>
            <w:r>
              <w:rPr>
                <w:spacing w:val="-2"/>
                <w:sz w:val="16"/>
              </w:rPr>
              <w:t>EDA002</w:t>
            </w:r>
          </w:p>
        </w:tc>
        <w:tc>
          <w:tcPr>
            <w:tcW w:w="2793" w:type="dxa"/>
          </w:tcPr>
          <w:p>
            <w:pPr>
              <w:pStyle w:val="TableParagraph"/>
              <w:spacing w:line="256" w:lineRule="auto"/>
              <w:ind w:left="110" w:right="95" w:hanging="1"/>
              <w:rPr>
                <w:sz w:val="16"/>
              </w:rPr>
            </w:pPr>
            <w:r>
              <w:rPr>
                <w:sz w:val="16"/>
              </w:rPr>
              <w:t>Compatabilización</w:t>
            </w:r>
            <w:r>
              <w:rPr>
                <w:spacing w:val="67"/>
                <w:sz w:val="16"/>
              </w:rPr>
              <w:t> </w:t>
            </w:r>
            <w:r>
              <w:rPr>
                <w:sz w:val="16"/>
              </w:rPr>
              <w:t>de</w:t>
            </w:r>
            <w:r>
              <w:rPr>
                <w:spacing w:val="67"/>
                <w:sz w:val="16"/>
              </w:rPr>
              <w:t> </w:t>
            </w:r>
            <w:r>
              <w:rPr>
                <w:sz w:val="16"/>
              </w:rPr>
              <w:t>dispositivos propios del usuario.</w:t>
            </w:r>
          </w:p>
        </w:tc>
        <w:tc>
          <w:tcPr>
            <w:tcW w:w="1079" w:type="dxa"/>
          </w:tcPr>
          <w:p>
            <w:pPr>
              <w:pStyle w:val="TableParagraph"/>
              <w:spacing w:line="256" w:lineRule="auto"/>
              <w:ind w:left="108" w:right="145"/>
              <w:rPr>
                <w:sz w:val="16"/>
              </w:rPr>
            </w:pPr>
            <w:r>
              <w:rPr>
                <w:sz w:val="16"/>
              </w:rPr>
              <w:t>BI; BT; PPM</w:t>
            </w:r>
            <w:r>
              <w:rPr>
                <w:spacing w:val="-12"/>
                <w:sz w:val="16"/>
              </w:rPr>
              <w:t> </w:t>
            </w:r>
            <w:r>
              <w:rPr>
                <w:sz w:val="16"/>
              </w:rPr>
              <w:t>y</w:t>
            </w:r>
            <w:r>
              <w:rPr>
                <w:spacing w:val="-11"/>
                <w:sz w:val="16"/>
              </w:rPr>
              <w:t> </w:t>
            </w:r>
            <w:r>
              <w:rPr>
                <w:sz w:val="16"/>
              </w:rPr>
              <w:t>BM.</w:t>
            </w:r>
          </w:p>
        </w:tc>
        <w:tc>
          <w:tcPr>
            <w:tcW w:w="809" w:type="dxa"/>
            <w:tcBorders>
              <w:right w:val="single" w:sz="6" w:space="0" w:color="000000"/>
            </w:tcBorders>
          </w:tcPr>
          <w:p>
            <w:pPr>
              <w:pStyle w:val="TableParagraph"/>
              <w:spacing w:line="229" w:lineRule="exact"/>
              <w:ind w:left="22"/>
              <w:jc w:val="center"/>
              <w:rPr>
                <w:rFonts w:ascii="Arial"/>
                <w:b/>
                <w:sz w:val="20"/>
              </w:rPr>
            </w:pPr>
            <w:r>
              <w:rPr>
                <w:rFonts w:ascii="Arial"/>
                <w:b/>
                <w:spacing w:val="-10"/>
                <w:sz w:val="20"/>
              </w:rPr>
              <w:t>2</w:t>
            </w:r>
          </w:p>
        </w:tc>
        <w:tc>
          <w:tcPr>
            <w:tcW w:w="3475" w:type="dxa"/>
            <w:tcBorders>
              <w:left w:val="single" w:sz="6" w:space="0" w:color="000000"/>
            </w:tcBorders>
          </w:tcPr>
          <w:p>
            <w:pPr>
              <w:pStyle w:val="TableParagraph"/>
              <w:spacing w:line="259" w:lineRule="auto"/>
              <w:ind w:left="111"/>
              <w:rPr>
                <w:sz w:val="12"/>
              </w:rPr>
            </w:pPr>
            <w:r>
              <w:rPr>
                <w:sz w:val="12"/>
              </w:rPr>
              <w:t>RCC006;</w:t>
            </w:r>
            <w:r>
              <w:rPr>
                <w:spacing w:val="19"/>
                <w:sz w:val="12"/>
              </w:rPr>
              <w:t> </w:t>
            </w:r>
            <w:r>
              <w:rPr>
                <w:sz w:val="12"/>
              </w:rPr>
              <w:t>RCC010;</w:t>
            </w:r>
            <w:r>
              <w:rPr>
                <w:spacing w:val="22"/>
                <w:sz w:val="12"/>
              </w:rPr>
              <w:t> </w:t>
            </w:r>
            <w:r>
              <w:rPr>
                <w:sz w:val="12"/>
              </w:rPr>
              <w:t>RCC011;</w:t>
            </w:r>
            <w:r>
              <w:rPr>
                <w:spacing w:val="20"/>
                <w:sz w:val="12"/>
              </w:rPr>
              <w:t> </w:t>
            </w:r>
            <w:r>
              <w:rPr>
                <w:sz w:val="12"/>
              </w:rPr>
              <w:t>RCC013;</w:t>
            </w:r>
            <w:r>
              <w:rPr>
                <w:spacing w:val="22"/>
                <w:sz w:val="12"/>
              </w:rPr>
              <w:t> </w:t>
            </w:r>
            <w:r>
              <w:rPr>
                <w:sz w:val="12"/>
              </w:rPr>
              <w:t>RCA034;</w:t>
            </w:r>
            <w:r>
              <w:rPr>
                <w:spacing w:val="22"/>
                <w:sz w:val="12"/>
              </w:rPr>
              <w:t> </w:t>
            </w:r>
            <w:r>
              <w:rPr>
                <w:sz w:val="12"/>
              </w:rPr>
              <w:t>RCA035;</w:t>
            </w:r>
            <w:r>
              <w:rPr>
                <w:spacing w:val="40"/>
                <w:sz w:val="12"/>
              </w:rPr>
              <w:t> </w:t>
            </w:r>
            <w:r>
              <w:rPr>
                <w:sz w:val="12"/>
              </w:rPr>
              <w:t>RCA037; RIR012; RIR017 y RIR019.</w:t>
            </w:r>
          </w:p>
        </w:tc>
      </w:tr>
      <w:tr>
        <w:trPr>
          <w:trHeight w:val="579"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112"/>
              <w:rPr>
                <w:sz w:val="16"/>
              </w:rPr>
            </w:pPr>
            <w:r>
              <w:rPr>
                <w:spacing w:val="-2"/>
                <w:sz w:val="16"/>
              </w:rPr>
              <w:t>EDA003</w:t>
            </w:r>
          </w:p>
        </w:tc>
        <w:tc>
          <w:tcPr>
            <w:tcW w:w="2793" w:type="dxa"/>
            <w:tcBorders>
              <w:bottom w:val="nil"/>
            </w:tcBorders>
          </w:tcPr>
          <w:p>
            <w:pPr>
              <w:pStyle w:val="TableParagraph"/>
              <w:spacing w:line="183" w:lineRule="exact"/>
              <w:ind w:left="110" w:hanging="1"/>
              <w:rPr>
                <w:sz w:val="16"/>
              </w:rPr>
            </w:pPr>
            <w:r>
              <w:rPr>
                <w:sz w:val="16"/>
              </w:rPr>
              <w:t>Diseño,</w:t>
            </w:r>
            <w:r>
              <w:rPr>
                <w:spacing w:val="38"/>
                <w:sz w:val="16"/>
              </w:rPr>
              <w:t> </w:t>
            </w:r>
            <w:r>
              <w:rPr>
                <w:sz w:val="16"/>
              </w:rPr>
              <w:t>funcionalidad</w:t>
            </w:r>
            <w:r>
              <w:rPr>
                <w:spacing w:val="37"/>
                <w:sz w:val="16"/>
              </w:rPr>
              <w:t> </w:t>
            </w:r>
            <w:r>
              <w:rPr>
                <w:sz w:val="16"/>
              </w:rPr>
              <w:t>y</w:t>
            </w:r>
            <w:r>
              <w:rPr>
                <w:spacing w:val="38"/>
                <w:sz w:val="16"/>
              </w:rPr>
              <w:t> </w:t>
            </w:r>
            <w:r>
              <w:rPr>
                <w:spacing w:val="-2"/>
                <w:sz w:val="16"/>
              </w:rPr>
              <w:t>homologa-</w:t>
            </w:r>
          </w:p>
          <w:p>
            <w:pPr>
              <w:pStyle w:val="TableParagraph"/>
              <w:spacing w:line="190" w:lineRule="atLeast"/>
              <w:ind w:left="110" w:right="94"/>
              <w:rPr>
                <w:sz w:val="16"/>
              </w:rPr>
            </w:pPr>
            <w:r>
              <w:rPr>
                <w:sz w:val="16"/>
              </w:rPr>
              <w:t>ción</w:t>
            </w:r>
            <w:r>
              <w:rPr>
                <w:spacing w:val="30"/>
                <w:sz w:val="16"/>
              </w:rPr>
              <w:t> </w:t>
            </w:r>
            <w:r>
              <w:rPr>
                <w:sz w:val="16"/>
              </w:rPr>
              <w:t>de</w:t>
            </w:r>
            <w:r>
              <w:rPr>
                <w:spacing w:val="30"/>
                <w:sz w:val="16"/>
              </w:rPr>
              <w:t> </w:t>
            </w:r>
            <w:r>
              <w:rPr>
                <w:sz w:val="16"/>
              </w:rPr>
              <w:t>aplicaciones</w:t>
            </w:r>
            <w:r>
              <w:rPr>
                <w:spacing w:val="31"/>
                <w:sz w:val="16"/>
              </w:rPr>
              <w:t> </w:t>
            </w:r>
            <w:r>
              <w:rPr>
                <w:sz w:val="16"/>
              </w:rPr>
              <w:t>para</w:t>
            </w:r>
            <w:r>
              <w:rPr>
                <w:spacing w:val="31"/>
                <w:sz w:val="16"/>
              </w:rPr>
              <w:t> </w:t>
            </w:r>
            <w:r>
              <w:rPr>
                <w:sz w:val="16"/>
              </w:rPr>
              <w:t>la</w:t>
            </w:r>
            <w:r>
              <w:rPr>
                <w:spacing w:val="31"/>
                <w:sz w:val="16"/>
              </w:rPr>
              <w:t> </w:t>
            </w:r>
            <w:r>
              <w:rPr>
                <w:sz w:val="16"/>
              </w:rPr>
              <w:t>inter-acción</w:t>
            </w:r>
            <w:r>
              <w:rPr>
                <w:spacing w:val="12"/>
                <w:sz w:val="16"/>
              </w:rPr>
              <w:t> </w:t>
            </w:r>
            <w:r>
              <w:rPr>
                <w:sz w:val="16"/>
              </w:rPr>
              <w:t>del</w:t>
            </w:r>
            <w:r>
              <w:rPr>
                <w:spacing w:val="11"/>
                <w:sz w:val="16"/>
              </w:rPr>
              <w:t> </w:t>
            </w:r>
            <w:r>
              <w:rPr>
                <w:sz w:val="16"/>
              </w:rPr>
              <w:t>usuario</w:t>
            </w:r>
            <w:r>
              <w:rPr>
                <w:spacing w:val="10"/>
                <w:sz w:val="16"/>
              </w:rPr>
              <w:t> </w:t>
            </w:r>
            <w:r>
              <w:rPr>
                <w:sz w:val="16"/>
              </w:rPr>
              <w:t>con</w:t>
            </w:r>
            <w:r>
              <w:rPr>
                <w:spacing w:val="10"/>
                <w:sz w:val="16"/>
              </w:rPr>
              <w:t> </w:t>
            </w:r>
            <w:r>
              <w:rPr>
                <w:sz w:val="16"/>
              </w:rPr>
              <w:t>el</w:t>
            </w:r>
            <w:r>
              <w:rPr>
                <w:spacing w:val="8"/>
                <w:sz w:val="16"/>
              </w:rPr>
              <w:t> </w:t>
            </w:r>
            <w:r>
              <w:rPr>
                <w:sz w:val="16"/>
              </w:rPr>
              <w:t>CE,</w:t>
            </w:r>
            <w:r>
              <w:rPr>
                <w:spacing w:val="10"/>
                <w:sz w:val="16"/>
              </w:rPr>
              <w:t> </w:t>
            </w:r>
            <w:r>
              <w:rPr>
                <w:spacing w:val="-4"/>
                <w:sz w:val="16"/>
              </w:rPr>
              <w:t>sumi-</w:t>
            </w:r>
          </w:p>
        </w:tc>
        <w:tc>
          <w:tcPr>
            <w:tcW w:w="1079" w:type="dxa"/>
            <w:tcBorders>
              <w:bottom w:val="nil"/>
            </w:tcBorders>
          </w:tcPr>
          <w:p>
            <w:pPr>
              <w:pStyle w:val="TableParagraph"/>
              <w:spacing w:line="256" w:lineRule="auto"/>
              <w:ind w:left="108" w:right="145"/>
              <w:rPr>
                <w:sz w:val="16"/>
              </w:rPr>
            </w:pPr>
            <w:r>
              <w:rPr>
                <w:sz w:val="16"/>
              </w:rPr>
              <w:t>BI; BT; PPM</w:t>
            </w:r>
            <w:r>
              <w:rPr>
                <w:spacing w:val="-12"/>
                <w:sz w:val="16"/>
              </w:rPr>
              <w:t> </w:t>
            </w:r>
            <w:r>
              <w:rPr>
                <w:sz w:val="16"/>
              </w:rPr>
              <w:t>y</w:t>
            </w:r>
            <w:r>
              <w:rPr>
                <w:spacing w:val="-11"/>
                <w:sz w:val="16"/>
              </w:rPr>
              <w:t> </w:t>
            </w:r>
            <w:r>
              <w:rPr>
                <w:sz w:val="16"/>
              </w:rPr>
              <w:t>BM.</w:t>
            </w:r>
          </w:p>
        </w:tc>
        <w:tc>
          <w:tcPr>
            <w:tcW w:w="809" w:type="dxa"/>
            <w:vMerge w:val="restart"/>
            <w:tcBorders>
              <w:right w:val="single" w:sz="6" w:space="0" w:color="000000"/>
            </w:tcBorders>
          </w:tcPr>
          <w:p>
            <w:pPr>
              <w:pStyle w:val="TableParagraph"/>
              <w:rPr>
                <w:rFonts w:ascii="Times New Roman"/>
                <w:sz w:val="12"/>
              </w:rPr>
            </w:pPr>
          </w:p>
        </w:tc>
        <w:tc>
          <w:tcPr>
            <w:tcW w:w="3475" w:type="dxa"/>
            <w:tcBorders>
              <w:left w:val="single" w:sz="6" w:space="0" w:color="000000"/>
              <w:bottom w:val="nil"/>
            </w:tcBorders>
          </w:tcPr>
          <w:p>
            <w:pPr>
              <w:pStyle w:val="TableParagraph"/>
              <w:spacing w:line="256" w:lineRule="auto"/>
              <w:ind w:left="111" w:right="88"/>
              <w:jc w:val="both"/>
              <w:rPr>
                <w:sz w:val="12"/>
              </w:rPr>
            </w:pPr>
            <w:r>
              <w:rPr>
                <w:sz w:val="12"/>
              </w:rPr>
              <w:t>RCC006; RCC010; RCC012; RCC013; RCA027; RCA033;</w:t>
            </w:r>
            <w:r>
              <w:rPr>
                <w:spacing w:val="40"/>
                <w:sz w:val="12"/>
              </w:rPr>
              <w:t> </w:t>
            </w:r>
            <w:r>
              <w:rPr>
                <w:sz w:val="12"/>
              </w:rPr>
              <w:t>RCA034; RCA037; RIR001; RIR002; RIR003; RIR004;</w:t>
            </w:r>
            <w:r>
              <w:rPr>
                <w:spacing w:val="40"/>
                <w:sz w:val="12"/>
              </w:rPr>
              <w:t> </w:t>
            </w:r>
            <w:r>
              <w:rPr>
                <w:sz w:val="12"/>
              </w:rPr>
              <w:t>RIR005; RIR009; RIR010; RIR011; RIR012 y RIR017.</w:t>
            </w:r>
          </w:p>
        </w:tc>
      </w:tr>
      <w:tr>
        <w:trPr>
          <w:trHeight w:val="197"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2"/>
              </w:rPr>
            </w:pPr>
          </w:p>
        </w:tc>
        <w:tc>
          <w:tcPr>
            <w:tcW w:w="2793" w:type="dxa"/>
            <w:tcBorders>
              <w:top w:val="nil"/>
            </w:tcBorders>
          </w:tcPr>
          <w:p>
            <w:pPr>
              <w:pStyle w:val="TableParagraph"/>
              <w:spacing w:line="177" w:lineRule="exact"/>
              <w:ind w:left="110"/>
              <w:rPr>
                <w:sz w:val="16"/>
              </w:rPr>
            </w:pPr>
            <w:r>
              <w:rPr>
                <w:sz w:val="16"/>
              </w:rPr>
              <w:t>nistrados</w:t>
            </w:r>
            <w:r>
              <w:rPr>
                <w:spacing w:val="-4"/>
                <w:sz w:val="16"/>
              </w:rPr>
              <w:t> </w:t>
            </w:r>
            <w:r>
              <w:rPr>
                <w:sz w:val="16"/>
              </w:rPr>
              <w:t>por</w:t>
            </w:r>
            <w:r>
              <w:rPr>
                <w:spacing w:val="2"/>
                <w:sz w:val="16"/>
              </w:rPr>
              <w:t> </w:t>
            </w:r>
            <w:r>
              <w:rPr>
                <w:sz w:val="16"/>
              </w:rPr>
              <w:t>la</w:t>
            </w:r>
            <w:r>
              <w:rPr>
                <w:spacing w:val="-2"/>
                <w:sz w:val="16"/>
              </w:rPr>
              <w:t> entidad/operador.</w:t>
            </w:r>
          </w:p>
        </w:tc>
        <w:tc>
          <w:tcPr>
            <w:tcW w:w="1079" w:type="dxa"/>
            <w:tcBorders>
              <w:top w:val="nil"/>
            </w:tcBorders>
          </w:tcPr>
          <w:p>
            <w:pPr>
              <w:pStyle w:val="TableParagraph"/>
              <w:rPr>
                <w:rFonts w:ascii="Times New Roman"/>
                <w:sz w:val="12"/>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tcBorders>
          </w:tcPr>
          <w:p>
            <w:pPr>
              <w:pStyle w:val="TableParagraph"/>
              <w:rPr>
                <w:rFonts w:ascii="Times New Roman"/>
                <w:sz w:val="12"/>
              </w:rPr>
            </w:pPr>
          </w:p>
        </w:tc>
      </w:tr>
      <w:tr>
        <w:trPr>
          <w:trHeight w:val="431"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112"/>
              <w:rPr>
                <w:sz w:val="16"/>
              </w:rPr>
            </w:pPr>
            <w:r>
              <w:rPr>
                <w:spacing w:val="-2"/>
                <w:sz w:val="16"/>
              </w:rPr>
              <w:t>EDA004</w:t>
            </w:r>
          </w:p>
        </w:tc>
        <w:tc>
          <w:tcPr>
            <w:tcW w:w="2793" w:type="dxa"/>
            <w:vMerge w:val="restart"/>
          </w:tcPr>
          <w:p>
            <w:pPr>
              <w:pStyle w:val="TableParagraph"/>
              <w:spacing w:line="256" w:lineRule="auto"/>
              <w:ind w:left="110" w:right="96" w:hanging="1"/>
              <w:jc w:val="both"/>
              <w:rPr>
                <w:sz w:val="16"/>
              </w:rPr>
            </w:pPr>
            <w:r>
              <w:rPr>
                <w:sz w:val="16"/>
              </w:rPr>
              <w:t>Operaciones y mantenimiento de dispositivos/aplicaciones</w:t>
            </w:r>
            <w:r>
              <w:rPr>
                <w:spacing w:val="-8"/>
                <w:sz w:val="16"/>
              </w:rPr>
              <w:t> </w:t>
            </w:r>
            <w:r>
              <w:rPr>
                <w:sz w:val="16"/>
              </w:rPr>
              <w:t>con</w:t>
            </w:r>
            <w:r>
              <w:rPr>
                <w:spacing w:val="-8"/>
                <w:sz w:val="16"/>
              </w:rPr>
              <w:t> </w:t>
            </w:r>
            <w:r>
              <w:rPr>
                <w:sz w:val="16"/>
              </w:rPr>
              <w:t>mane-jo físico de valores.</w:t>
            </w:r>
          </w:p>
        </w:tc>
        <w:tc>
          <w:tcPr>
            <w:tcW w:w="1079" w:type="dxa"/>
            <w:tcBorders>
              <w:bottom w:val="nil"/>
            </w:tcBorders>
          </w:tcPr>
          <w:p>
            <w:pPr>
              <w:pStyle w:val="TableParagraph"/>
              <w:spacing w:line="254" w:lineRule="auto"/>
              <w:ind w:left="108"/>
              <w:rPr>
                <w:sz w:val="16"/>
              </w:rPr>
            </w:pPr>
            <w:r>
              <w:rPr>
                <w:sz w:val="16"/>
              </w:rPr>
              <w:t>ATM;</w:t>
            </w:r>
            <w:r>
              <w:rPr>
                <w:spacing w:val="-12"/>
                <w:sz w:val="16"/>
              </w:rPr>
              <w:t> </w:t>
            </w:r>
            <w:r>
              <w:rPr>
                <w:sz w:val="16"/>
              </w:rPr>
              <w:t>TAS</w:t>
            </w:r>
            <w:r>
              <w:rPr>
                <w:spacing w:val="-11"/>
                <w:sz w:val="16"/>
              </w:rPr>
              <w:t> </w:t>
            </w:r>
            <w:r>
              <w:rPr>
                <w:sz w:val="16"/>
              </w:rPr>
              <w:t>y </w:t>
            </w:r>
            <w:r>
              <w:rPr>
                <w:spacing w:val="-4"/>
                <w:sz w:val="16"/>
              </w:rPr>
              <w:t>POS.</w:t>
            </w:r>
          </w:p>
        </w:tc>
        <w:tc>
          <w:tcPr>
            <w:tcW w:w="809" w:type="dxa"/>
            <w:vMerge w:val="restart"/>
            <w:tcBorders>
              <w:right w:val="single" w:sz="6" w:space="0" w:color="000000"/>
            </w:tcBorders>
          </w:tcPr>
          <w:p>
            <w:pPr>
              <w:pStyle w:val="TableParagraph"/>
              <w:rPr>
                <w:rFonts w:ascii="Times New Roman"/>
                <w:sz w:val="12"/>
              </w:rPr>
            </w:pPr>
          </w:p>
        </w:tc>
        <w:tc>
          <w:tcPr>
            <w:tcW w:w="3475" w:type="dxa"/>
            <w:tcBorders>
              <w:left w:val="single" w:sz="6" w:space="0" w:color="000000"/>
              <w:bottom w:val="nil"/>
            </w:tcBorders>
          </w:tcPr>
          <w:p>
            <w:pPr>
              <w:pStyle w:val="TableParagraph"/>
              <w:spacing w:line="136" w:lineRule="exact"/>
              <w:ind w:left="111"/>
              <w:rPr>
                <w:sz w:val="12"/>
              </w:rPr>
            </w:pPr>
            <w:r>
              <w:rPr>
                <w:sz w:val="12"/>
              </w:rPr>
              <w:t>RCC001;</w:t>
            </w:r>
            <w:r>
              <w:rPr>
                <w:spacing w:val="23"/>
                <w:sz w:val="12"/>
              </w:rPr>
              <w:t> </w:t>
            </w:r>
            <w:r>
              <w:rPr>
                <w:sz w:val="12"/>
              </w:rPr>
              <w:t>RCC005;</w:t>
            </w:r>
            <w:r>
              <w:rPr>
                <w:spacing w:val="24"/>
                <w:sz w:val="12"/>
              </w:rPr>
              <w:t> </w:t>
            </w:r>
            <w:r>
              <w:rPr>
                <w:sz w:val="12"/>
              </w:rPr>
              <w:t>RCC006;</w:t>
            </w:r>
            <w:r>
              <w:rPr>
                <w:spacing w:val="26"/>
                <w:sz w:val="12"/>
              </w:rPr>
              <w:t> </w:t>
            </w:r>
            <w:r>
              <w:rPr>
                <w:sz w:val="12"/>
              </w:rPr>
              <w:t>RCC007;</w:t>
            </w:r>
            <w:r>
              <w:rPr>
                <w:spacing w:val="23"/>
                <w:sz w:val="12"/>
              </w:rPr>
              <w:t> </w:t>
            </w:r>
            <w:r>
              <w:rPr>
                <w:sz w:val="12"/>
              </w:rPr>
              <w:t>RCC008;</w:t>
            </w:r>
            <w:r>
              <w:rPr>
                <w:spacing w:val="26"/>
                <w:sz w:val="12"/>
              </w:rPr>
              <w:t> </w:t>
            </w:r>
            <w:r>
              <w:rPr>
                <w:spacing w:val="-2"/>
                <w:sz w:val="12"/>
              </w:rPr>
              <w:t>RCC009;</w:t>
            </w:r>
          </w:p>
          <w:p>
            <w:pPr>
              <w:pStyle w:val="TableParagraph"/>
              <w:spacing w:line="140" w:lineRule="atLeast"/>
              <w:ind w:left="111"/>
              <w:rPr>
                <w:sz w:val="12"/>
              </w:rPr>
            </w:pPr>
            <w:r>
              <w:rPr>
                <w:sz w:val="12"/>
              </w:rPr>
              <w:t>RCC010;</w:t>
            </w:r>
            <w:r>
              <w:rPr>
                <w:spacing w:val="22"/>
                <w:sz w:val="12"/>
              </w:rPr>
              <w:t> </w:t>
            </w:r>
            <w:r>
              <w:rPr>
                <w:sz w:val="12"/>
              </w:rPr>
              <w:t>RCC012;</w:t>
            </w:r>
            <w:r>
              <w:rPr>
                <w:spacing w:val="22"/>
                <w:sz w:val="12"/>
              </w:rPr>
              <w:t> </w:t>
            </w:r>
            <w:r>
              <w:rPr>
                <w:sz w:val="12"/>
              </w:rPr>
              <w:t>RCC013;</w:t>
            </w:r>
            <w:r>
              <w:rPr>
                <w:spacing w:val="22"/>
                <w:sz w:val="12"/>
              </w:rPr>
              <w:t> </w:t>
            </w:r>
            <w:r>
              <w:rPr>
                <w:sz w:val="12"/>
              </w:rPr>
              <w:t>RCA012;</w:t>
            </w:r>
            <w:r>
              <w:rPr>
                <w:spacing w:val="22"/>
                <w:sz w:val="12"/>
              </w:rPr>
              <w:t> </w:t>
            </w:r>
            <w:r>
              <w:rPr>
                <w:sz w:val="12"/>
              </w:rPr>
              <w:t>RCA013;</w:t>
            </w:r>
            <w:r>
              <w:rPr>
                <w:spacing w:val="22"/>
                <w:sz w:val="12"/>
              </w:rPr>
              <w:t> </w:t>
            </w:r>
            <w:r>
              <w:rPr>
                <w:sz w:val="12"/>
              </w:rPr>
              <w:t>RCA015;</w:t>
            </w:r>
            <w:r>
              <w:rPr>
                <w:spacing w:val="40"/>
                <w:sz w:val="12"/>
              </w:rPr>
              <w:t> </w:t>
            </w:r>
            <w:r>
              <w:rPr>
                <w:sz w:val="12"/>
              </w:rPr>
              <w:t>RCA018;</w:t>
            </w:r>
            <w:r>
              <w:rPr>
                <w:spacing w:val="32"/>
                <w:sz w:val="12"/>
              </w:rPr>
              <w:t> </w:t>
            </w:r>
            <w:r>
              <w:rPr>
                <w:sz w:val="12"/>
              </w:rPr>
              <w:t>RCA023;</w:t>
            </w:r>
            <w:r>
              <w:rPr>
                <w:spacing w:val="32"/>
                <w:sz w:val="12"/>
              </w:rPr>
              <w:t> </w:t>
            </w:r>
            <w:r>
              <w:rPr>
                <w:sz w:val="12"/>
              </w:rPr>
              <w:t>RCA026;</w:t>
            </w:r>
            <w:r>
              <w:rPr>
                <w:spacing w:val="31"/>
                <w:sz w:val="12"/>
              </w:rPr>
              <w:t> </w:t>
            </w:r>
            <w:r>
              <w:rPr>
                <w:sz w:val="12"/>
              </w:rPr>
              <w:t>RCA033;</w:t>
            </w:r>
            <w:r>
              <w:rPr>
                <w:spacing w:val="32"/>
                <w:sz w:val="12"/>
              </w:rPr>
              <w:t> </w:t>
            </w:r>
            <w:r>
              <w:rPr>
                <w:sz w:val="12"/>
              </w:rPr>
              <w:t>RCA037;</w:t>
            </w:r>
            <w:r>
              <w:rPr>
                <w:spacing w:val="30"/>
                <w:sz w:val="12"/>
              </w:rPr>
              <w:t> </w:t>
            </w:r>
            <w:r>
              <w:rPr>
                <w:spacing w:val="-2"/>
                <w:sz w:val="12"/>
              </w:rPr>
              <w:t>RCA040;</w:t>
            </w:r>
          </w:p>
        </w:tc>
      </w:tr>
      <w:tr>
        <w:trPr>
          <w:trHeight w:val="136"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93" w:type="dxa"/>
            <w:vMerge/>
            <w:tcBorders>
              <w:top w:val="nil"/>
            </w:tcBorders>
          </w:tcPr>
          <w:p>
            <w:pPr>
              <w:rPr>
                <w:sz w:val="2"/>
                <w:szCs w:val="2"/>
              </w:rPr>
            </w:pPr>
          </w:p>
        </w:tc>
        <w:tc>
          <w:tcPr>
            <w:tcW w:w="1079" w:type="dxa"/>
            <w:tcBorders>
              <w:top w:val="nil"/>
              <w:bottom w:val="nil"/>
            </w:tcBorders>
          </w:tcPr>
          <w:p>
            <w:pPr>
              <w:pStyle w:val="TableParagraph"/>
              <w:rPr>
                <w:rFonts w:ascii="Times New Roman"/>
                <w:sz w:val="8"/>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bottom w:val="nil"/>
            </w:tcBorders>
          </w:tcPr>
          <w:p>
            <w:pPr>
              <w:pStyle w:val="TableParagraph"/>
              <w:spacing w:line="116" w:lineRule="exact"/>
              <w:ind w:left="111"/>
              <w:rPr>
                <w:sz w:val="12"/>
              </w:rPr>
            </w:pPr>
            <w:r>
              <w:rPr>
                <w:sz w:val="12"/>
              </w:rPr>
              <w:t>RIR002;</w:t>
            </w:r>
            <w:r>
              <w:rPr>
                <w:spacing w:val="72"/>
                <w:w w:val="150"/>
                <w:sz w:val="12"/>
              </w:rPr>
              <w:t> </w:t>
            </w:r>
            <w:r>
              <w:rPr>
                <w:sz w:val="12"/>
              </w:rPr>
              <w:t>RIR003;</w:t>
            </w:r>
            <w:r>
              <w:rPr>
                <w:spacing w:val="71"/>
                <w:w w:val="150"/>
                <w:sz w:val="12"/>
              </w:rPr>
              <w:t> </w:t>
            </w:r>
            <w:r>
              <w:rPr>
                <w:sz w:val="12"/>
              </w:rPr>
              <w:t>RIR004;</w:t>
            </w:r>
            <w:r>
              <w:rPr>
                <w:spacing w:val="73"/>
                <w:w w:val="150"/>
                <w:sz w:val="12"/>
              </w:rPr>
              <w:t> </w:t>
            </w:r>
            <w:r>
              <w:rPr>
                <w:sz w:val="12"/>
              </w:rPr>
              <w:t>RIR005;</w:t>
            </w:r>
            <w:r>
              <w:rPr>
                <w:spacing w:val="68"/>
                <w:w w:val="150"/>
                <w:sz w:val="12"/>
              </w:rPr>
              <w:t> </w:t>
            </w:r>
            <w:r>
              <w:rPr>
                <w:sz w:val="12"/>
              </w:rPr>
              <w:t>RIR006;</w:t>
            </w:r>
            <w:r>
              <w:rPr>
                <w:spacing w:val="73"/>
                <w:w w:val="150"/>
                <w:sz w:val="12"/>
              </w:rPr>
              <w:t> </w:t>
            </w:r>
            <w:r>
              <w:rPr>
                <w:spacing w:val="-2"/>
                <w:sz w:val="12"/>
              </w:rPr>
              <w:t>RIR007;</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93" w:type="dxa"/>
            <w:vMerge/>
            <w:tcBorders>
              <w:top w:val="nil"/>
            </w:tcBorders>
          </w:tcPr>
          <w:p>
            <w:pPr>
              <w:rPr>
                <w:sz w:val="2"/>
                <w:szCs w:val="2"/>
              </w:rPr>
            </w:pPr>
          </w:p>
        </w:tc>
        <w:tc>
          <w:tcPr>
            <w:tcW w:w="1079" w:type="dxa"/>
            <w:tcBorders>
              <w:top w:val="nil"/>
              <w:bottom w:val="nil"/>
            </w:tcBorders>
          </w:tcPr>
          <w:p>
            <w:pPr>
              <w:pStyle w:val="TableParagraph"/>
              <w:rPr>
                <w:rFonts w:ascii="Times New Roman"/>
                <w:sz w:val="8"/>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bottom w:val="nil"/>
            </w:tcBorders>
          </w:tcPr>
          <w:p>
            <w:pPr>
              <w:pStyle w:val="TableParagraph"/>
              <w:spacing w:line="118" w:lineRule="exact"/>
              <w:ind w:left="111"/>
              <w:rPr>
                <w:sz w:val="12"/>
              </w:rPr>
            </w:pPr>
            <w:r>
              <w:rPr>
                <w:sz w:val="12"/>
              </w:rPr>
              <w:t>RIR008;</w:t>
            </w:r>
            <w:r>
              <w:rPr>
                <w:spacing w:val="72"/>
                <w:w w:val="150"/>
                <w:sz w:val="12"/>
              </w:rPr>
              <w:t> </w:t>
            </w:r>
            <w:r>
              <w:rPr>
                <w:sz w:val="12"/>
              </w:rPr>
              <w:t>RIR009;</w:t>
            </w:r>
            <w:r>
              <w:rPr>
                <w:spacing w:val="70"/>
                <w:w w:val="150"/>
                <w:sz w:val="12"/>
              </w:rPr>
              <w:t> </w:t>
            </w:r>
            <w:r>
              <w:rPr>
                <w:sz w:val="12"/>
              </w:rPr>
              <w:t>RIR010;</w:t>
            </w:r>
            <w:r>
              <w:rPr>
                <w:spacing w:val="71"/>
                <w:w w:val="150"/>
                <w:sz w:val="12"/>
              </w:rPr>
              <w:t> </w:t>
            </w:r>
            <w:r>
              <w:rPr>
                <w:sz w:val="12"/>
              </w:rPr>
              <w:t>RIR014;</w:t>
            </w:r>
            <w:r>
              <w:rPr>
                <w:spacing w:val="71"/>
                <w:w w:val="150"/>
                <w:sz w:val="12"/>
              </w:rPr>
              <w:t> </w:t>
            </w:r>
            <w:r>
              <w:rPr>
                <w:sz w:val="12"/>
              </w:rPr>
              <w:t>RIR015;</w:t>
            </w:r>
            <w:r>
              <w:rPr>
                <w:spacing w:val="71"/>
                <w:w w:val="150"/>
                <w:sz w:val="12"/>
              </w:rPr>
              <w:t> </w:t>
            </w:r>
            <w:r>
              <w:rPr>
                <w:spacing w:val="-2"/>
                <w:sz w:val="12"/>
              </w:rPr>
              <w:t>RIR018;</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93" w:type="dxa"/>
            <w:vMerge/>
            <w:tcBorders>
              <w:top w:val="nil"/>
            </w:tcBorders>
          </w:tcPr>
          <w:p>
            <w:pPr>
              <w:rPr>
                <w:sz w:val="2"/>
                <w:szCs w:val="2"/>
              </w:rPr>
            </w:pPr>
          </w:p>
        </w:tc>
        <w:tc>
          <w:tcPr>
            <w:tcW w:w="1079" w:type="dxa"/>
            <w:tcBorders>
              <w:top w:val="nil"/>
              <w:bottom w:val="nil"/>
            </w:tcBorders>
          </w:tcPr>
          <w:p>
            <w:pPr>
              <w:pStyle w:val="TableParagraph"/>
              <w:rPr>
                <w:rFonts w:ascii="Times New Roman"/>
                <w:sz w:val="8"/>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bottom w:val="nil"/>
            </w:tcBorders>
          </w:tcPr>
          <w:p>
            <w:pPr>
              <w:pStyle w:val="TableParagraph"/>
              <w:spacing w:line="118" w:lineRule="exact"/>
              <w:ind w:left="111"/>
              <w:rPr>
                <w:sz w:val="12"/>
              </w:rPr>
            </w:pPr>
            <w:r>
              <w:rPr>
                <w:sz w:val="12"/>
              </w:rPr>
              <w:t>RMC003;</w:t>
            </w:r>
            <w:r>
              <w:rPr>
                <w:spacing w:val="6"/>
                <w:sz w:val="12"/>
              </w:rPr>
              <w:t> </w:t>
            </w:r>
            <w:r>
              <w:rPr>
                <w:sz w:val="12"/>
              </w:rPr>
              <w:t>RMC006;</w:t>
            </w:r>
            <w:r>
              <w:rPr>
                <w:spacing w:val="10"/>
                <w:sz w:val="12"/>
              </w:rPr>
              <w:t> </w:t>
            </w:r>
            <w:r>
              <w:rPr>
                <w:sz w:val="12"/>
              </w:rPr>
              <w:t>RMC007;</w:t>
            </w:r>
            <w:r>
              <w:rPr>
                <w:spacing w:val="6"/>
                <w:sz w:val="12"/>
              </w:rPr>
              <w:t> </w:t>
            </w:r>
            <w:r>
              <w:rPr>
                <w:sz w:val="12"/>
              </w:rPr>
              <w:t>RMC009;</w:t>
            </w:r>
            <w:r>
              <w:rPr>
                <w:spacing w:val="10"/>
                <w:sz w:val="12"/>
              </w:rPr>
              <w:t> </w:t>
            </w:r>
            <w:r>
              <w:rPr>
                <w:sz w:val="12"/>
              </w:rPr>
              <w:t>RMC010;</w:t>
            </w:r>
            <w:r>
              <w:rPr>
                <w:spacing w:val="11"/>
                <w:sz w:val="12"/>
              </w:rPr>
              <w:t> </w:t>
            </w:r>
            <w:r>
              <w:rPr>
                <w:spacing w:val="-2"/>
                <w:sz w:val="12"/>
              </w:rPr>
              <w:t>RMC012;</w:t>
            </w:r>
          </w:p>
        </w:tc>
      </w:tr>
      <w:tr>
        <w:trPr>
          <w:trHeight w:val="318"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2"/>
              </w:rPr>
            </w:pPr>
          </w:p>
        </w:tc>
        <w:tc>
          <w:tcPr>
            <w:tcW w:w="2793" w:type="dxa"/>
            <w:vMerge/>
            <w:tcBorders>
              <w:top w:val="nil"/>
            </w:tcBorders>
          </w:tcPr>
          <w:p>
            <w:pPr>
              <w:rPr>
                <w:sz w:val="2"/>
                <w:szCs w:val="2"/>
              </w:rPr>
            </w:pPr>
          </w:p>
        </w:tc>
        <w:tc>
          <w:tcPr>
            <w:tcW w:w="1079" w:type="dxa"/>
            <w:tcBorders>
              <w:top w:val="nil"/>
            </w:tcBorders>
          </w:tcPr>
          <w:p>
            <w:pPr>
              <w:pStyle w:val="TableParagraph"/>
              <w:rPr>
                <w:rFonts w:ascii="Times New Roman"/>
                <w:sz w:val="12"/>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tcBorders>
          </w:tcPr>
          <w:p>
            <w:pPr>
              <w:pStyle w:val="TableParagraph"/>
              <w:spacing w:line="135" w:lineRule="exact"/>
              <w:ind w:left="111"/>
              <w:rPr>
                <w:sz w:val="12"/>
              </w:rPr>
            </w:pPr>
            <w:r>
              <w:rPr>
                <w:sz w:val="12"/>
              </w:rPr>
              <w:t>RMC013;</w:t>
            </w:r>
            <w:r>
              <w:rPr>
                <w:spacing w:val="-4"/>
                <w:sz w:val="12"/>
              </w:rPr>
              <w:t> </w:t>
            </w:r>
            <w:r>
              <w:rPr>
                <w:sz w:val="12"/>
              </w:rPr>
              <w:t>RGI001;</w:t>
            </w:r>
            <w:r>
              <w:rPr>
                <w:spacing w:val="-1"/>
                <w:sz w:val="12"/>
              </w:rPr>
              <w:t> </w:t>
            </w:r>
            <w:r>
              <w:rPr>
                <w:sz w:val="12"/>
              </w:rPr>
              <w:t>RGI002;</w:t>
            </w:r>
            <w:r>
              <w:rPr>
                <w:spacing w:val="-4"/>
                <w:sz w:val="12"/>
              </w:rPr>
              <w:t> </w:t>
            </w:r>
            <w:r>
              <w:rPr>
                <w:sz w:val="12"/>
              </w:rPr>
              <w:t>RGI003</w:t>
            </w:r>
            <w:r>
              <w:rPr>
                <w:spacing w:val="3"/>
                <w:sz w:val="12"/>
              </w:rPr>
              <w:t> </w:t>
            </w:r>
            <w:r>
              <w:rPr>
                <w:sz w:val="12"/>
              </w:rPr>
              <w:t>y</w:t>
            </w:r>
            <w:r>
              <w:rPr>
                <w:spacing w:val="-6"/>
                <w:sz w:val="12"/>
              </w:rPr>
              <w:t> </w:t>
            </w:r>
            <w:r>
              <w:rPr>
                <w:spacing w:val="-2"/>
                <w:sz w:val="12"/>
              </w:rPr>
              <w:t>RGI005.</w:t>
            </w:r>
          </w:p>
        </w:tc>
      </w:tr>
      <w:tr>
        <w:trPr>
          <w:trHeight w:val="430"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112"/>
              <w:rPr>
                <w:sz w:val="16"/>
              </w:rPr>
            </w:pPr>
            <w:r>
              <w:rPr>
                <w:spacing w:val="-2"/>
                <w:sz w:val="16"/>
              </w:rPr>
              <w:t>EDA005</w:t>
            </w:r>
          </w:p>
        </w:tc>
        <w:tc>
          <w:tcPr>
            <w:tcW w:w="2793" w:type="dxa"/>
            <w:vMerge w:val="restart"/>
          </w:tcPr>
          <w:p>
            <w:pPr>
              <w:pStyle w:val="TableParagraph"/>
              <w:spacing w:line="256" w:lineRule="auto"/>
              <w:ind w:left="110" w:right="99" w:hanging="1"/>
              <w:jc w:val="both"/>
              <w:rPr>
                <w:sz w:val="16"/>
              </w:rPr>
            </w:pPr>
            <w:r>
              <w:rPr>
                <w:sz w:val="16"/>
              </w:rPr>
              <w:t>Operaciones y mantenimiento </w:t>
            </w:r>
            <w:r>
              <w:rPr>
                <w:sz w:val="16"/>
              </w:rPr>
              <w:t>de dispositivos/aplicaciones</w:t>
            </w:r>
            <w:r>
              <w:rPr>
                <w:spacing w:val="-12"/>
                <w:sz w:val="16"/>
              </w:rPr>
              <w:t> </w:t>
            </w:r>
            <w:r>
              <w:rPr>
                <w:sz w:val="16"/>
              </w:rPr>
              <w:t>sin</w:t>
            </w:r>
            <w:r>
              <w:rPr>
                <w:spacing w:val="-11"/>
                <w:sz w:val="16"/>
              </w:rPr>
              <w:t> </w:t>
            </w:r>
            <w:r>
              <w:rPr>
                <w:sz w:val="16"/>
              </w:rPr>
              <w:t>manejo físico de valores.</w:t>
            </w:r>
          </w:p>
        </w:tc>
        <w:tc>
          <w:tcPr>
            <w:tcW w:w="1079" w:type="dxa"/>
            <w:tcBorders>
              <w:bottom w:val="nil"/>
            </w:tcBorders>
          </w:tcPr>
          <w:p>
            <w:pPr>
              <w:pStyle w:val="TableParagraph"/>
              <w:spacing w:line="254" w:lineRule="auto"/>
              <w:ind w:left="108" w:right="145"/>
              <w:rPr>
                <w:sz w:val="16"/>
              </w:rPr>
            </w:pPr>
            <w:r>
              <w:rPr>
                <w:sz w:val="16"/>
              </w:rPr>
              <w:t>BI; BT; PPM</w:t>
            </w:r>
            <w:r>
              <w:rPr>
                <w:spacing w:val="-12"/>
                <w:sz w:val="16"/>
              </w:rPr>
              <w:t> </w:t>
            </w:r>
            <w:r>
              <w:rPr>
                <w:sz w:val="16"/>
              </w:rPr>
              <w:t>y</w:t>
            </w:r>
            <w:r>
              <w:rPr>
                <w:spacing w:val="-11"/>
                <w:sz w:val="16"/>
              </w:rPr>
              <w:t> </w:t>
            </w:r>
            <w:r>
              <w:rPr>
                <w:sz w:val="16"/>
              </w:rPr>
              <w:t>BM.</w:t>
            </w:r>
          </w:p>
        </w:tc>
        <w:tc>
          <w:tcPr>
            <w:tcW w:w="809" w:type="dxa"/>
            <w:vMerge w:val="restart"/>
            <w:tcBorders>
              <w:right w:val="single" w:sz="6" w:space="0" w:color="000000"/>
            </w:tcBorders>
          </w:tcPr>
          <w:p>
            <w:pPr>
              <w:pStyle w:val="TableParagraph"/>
              <w:rPr>
                <w:rFonts w:ascii="Times New Roman"/>
                <w:sz w:val="12"/>
              </w:rPr>
            </w:pPr>
          </w:p>
        </w:tc>
        <w:tc>
          <w:tcPr>
            <w:tcW w:w="3475" w:type="dxa"/>
            <w:tcBorders>
              <w:left w:val="single" w:sz="6" w:space="0" w:color="000000"/>
              <w:bottom w:val="nil"/>
            </w:tcBorders>
          </w:tcPr>
          <w:p>
            <w:pPr>
              <w:pStyle w:val="TableParagraph"/>
              <w:spacing w:line="249" w:lineRule="auto"/>
              <w:ind w:left="111"/>
              <w:rPr>
                <w:sz w:val="12"/>
              </w:rPr>
            </w:pPr>
            <w:r>
              <w:rPr>
                <w:sz w:val="12"/>
              </w:rPr>
              <w:t>RCC001;</w:t>
            </w:r>
            <w:r>
              <w:rPr>
                <w:spacing w:val="18"/>
                <w:sz w:val="12"/>
              </w:rPr>
              <w:t> </w:t>
            </w:r>
            <w:r>
              <w:rPr>
                <w:sz w:val="12"/>
              </w:rPr>
              <w:t>RCC005;</w:t>
            </w:r>
            <w:r>
              <w:rPr>
                <w:spacing w:val="19"/>
                <w:sz w:val="12"/>
              </w:rPr>
              <w:t> </w:t>
            </w:r>
            <w:r>
              <w:rPr>
                <w:sz w:val="12"/>
              </w:rPr>
              <w:t>RCC006;</w:t>
            </w:r>
            <w:r>
              <w:rPr>
                <w:spacing w:val="18"/>
                <w:sz w:val="12"/>
              </w:rPr>
              <w:t> </w:t>
            </w:r>
            <w:r>
              <w:rPr>
                <w:sz w:val="12"/>
              </w:rPr>
              <w:t>RCC007;</w:t>
            </w:r>
            <w:r>
              <w:rPr>
                <w:spacing w:val="17"/>
                <w:sz w:val="12"/>
              </w:rPr>
              <w:t> </w:t>
            </w:r>
            <w:r>
              <w:rPr>
                <w:sz w:val="12"/>
              </w:rPr>
              <w:t>RCC008;</w:t>
            </w:r>
            <w:r>
              <w:rPr>
                <w:spacing w:val="18"/>
                <w:sz w:val="12"/>
              </w:rPr>
              <w:t> </w:t>
            </w:r>
            <w:r>
              <w:rPr>
                <w:sz w:val="12"/>
              </w:rPr>
              <w:t>RCC009;</w:t>
            </w:r>
            <w:r>
              <w:rPr>
                <w:spacing w:val="40"/>
                <w:sz w:val="12"/>
              </w:rPr>
              <w:t> </w:t>
            </w:r>
            <w:r>
              <w:rPr>
                <w:sz w:val="12"/>
              </w:rPr>
              <w:t>RCC010;</w:t>
            </w:r>
            <w:r>
              <w:rPr>
                <w:spacing w:val="28"/>
                <w:sz w:val="12"/>
              </w:rPr>
              <w:t> </w:t>
            </w:r>
            <w:r>
              <w:rPr>
                <w:sz w:val="12"/>
              </w:rPr>
              <w:t>RCC012;</w:t>
            </w:r>
            <w:r>
              <w:rPr>
                <w:spacing w:val="28"/>
                <w:sz w:val="12"/>
              </w:rPr>
              <w:t> </w:t>
            </w:r>
            <w:r>
              <w:rPr>
                <w:sz w:val="12"/>
              </w:rPr>
              <w:t>RCC013;</w:t>
            </w:r>
            <w:r>
              <w:rPr>
                <w:spacing w:val="28"/>
                <w:sz w:val="12"/>
              </w:rPr>
              <w:t> </w:t>
            </w:r>
            <w:r>
              <w:rPr>
                <w:sz w:val="12"/>
              </w:rPr>
              <w:t>RCA012;</w:t>
            </w:r>
            <w:r>
              <w:rPr>
                <w:spacing w:val="26"/>
                <w:sz w:val="12"/>
              </w:rPr>
              <w:t> </w:t>
            </w:r>
            <w:r>
              <w:rPr>
                <w:sz w:val="12"/>
              </w:rPr>
              <w:t>RCA013;</w:t>
            </w:r>
            <w:r>
              <w:rPr>
                <w:spacing w:val="27"/>
                <w:sz w:val="12"/>
              </w:rPr>
              <w:t> </w:t>
            </w:r>
            <w:r>
              <w:rPr>
                <w:spacing w:val="-2"/>
                <w:sz w:val="12"/>
              </w:rPr>
              <w:t>RCA014;</w:t>
            </w:r>
          </w:p>
          <w:p>
            <w:pPr>
              <w:pStyle w:val="TableParagraph"/>
              <w:spacing w:line="120" w:lineRule="exact" w:before="3"/>
              <w:ind w:left="111"/>
              <w:rPr>
                <w:sz w:val="12"/>
              </w:rPr>
            </w:pPr>
            <w:r>
              <w:rPr>
                <w:sz w:val="12"/>
              </w:rPr>
              <w:t>RCA018;</w:t>
            </w:r>
            <w:r>
              <w:rPr>
                <w:spacing w:val="32"/>
                <w:sz w:val="12"/>
              </w:rPr>
              <w:t> </w:t>
            </w:r>
            <w:r>
              <w:rPr>
                <w:sz w:val="12"/>
              </w:rPr>
              <w:t>RCA023;</w:t>
            </w:r>
            <w:r>
              <w:rPr>
                <w:spacing w:val="32"/>
                <w:sz w:val="12"/>
              </w:rPr>
              <w:t> </w:t>
            </w:r>
            <w:r>
              <w:rPr>
                <w:sz w:val="12"/>
              </w:rPr>
              <w:t>RCA026;</w:t>
            </w:r>
            <w:r>
              <w:rPr>
                <w:spacing w:val="31"/>
                <w:sz w:val="12"/>
              </w:rPr>
              <w:t> </w:t>
            </w:r>
            <w:r>
              <w:rPr>
                <w:sz w:val="12"/>
              </w:rPr>
              <w:t>RCA033;</w:t>
            </w:r>
            <w:r>
              <w:rPr>
                <w:spacing w:val="32"/>
                <w:sz w:val="12"/>
              </w:rPr>
              <w:t> </w:t>
            </w:r>
            <w:r>
              <w:rPr>
                <w:sz w:val="12"/>
              </w:rPr>
              <w:t>RCA037;</w:t>
            </w:r>
            <w:r>
              <w:rPr>
                <w:spacing w:val="30"/>
                <w:sz w:val="12"/>
              </w:rPr>
              <w:t> </w:t>
            </w:r>
            <w:r>
              <w:rPr>
                <w:spacing w:val="-2"/>
                <w:sz w:val="12"/>
              </w:rPr>
              <w:t>RCA040;</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93" w:type="dxa"/>
            <w:vMerge/>
            <w:tcBorders>
              <w:top w:val="nil"/>
            </w:tcBorders>
          </w:tcPr>
          <w:p>
            <w:pPr>
              <w:rPr>
                <w:sz w:val="2"/>
                <w:szCs w:val="2"/>
              </w:rPr>
            </w:pPr>
          </w:p>
        </w:tc>
        <w:tc>
          <w:tcPr>
            <w:tcW w:w="1079" w:type="dxa"/>
            <w:tcBorders>
              <w:top w:val="nil"/>
              <w:bottom w:val="nil"/>
            </w:tcBorders>
          </w:tcPr>
          <w:p>
            <w:pPr>
              <w:pStyle w:val="TableParagraph"/>
              <w:rPr>
                <w:rFonts w:ascii="Times New Roman"/>
                <w:sz w:val="8"/>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bottom w:val="nil"/>
            </w:tcBorders>
          </w:tcPr>
          <w:p>
            <w:pPr>
              <w:pStyle w:val="TableParagraph"/>
              <w:spacing w:line="118" w:lineRule="exact"/>
              <w:ind w:left="111"/>
              <w:rPr>
                <w:sz w:val="12"/>
              </w:rPr>
            </w:pPr>
            <w:r>
              <w:rPr>
                <w:sz w:val="12"/>
              </w:rPr>
              <w:t>RIR002;</w:t>
            </w:r>
            <w:r>
              <w:rPr>
                <w:spacing w:val="72"/>
                <w:w w:val="150"/>
                <w:sz w:val="12"/>
              </w:rPr>
              <w:t> </w:t>
            </w:r>
            <w:r>
              <w:rPr>
                <w:sz w:val="12"/>
              </w:rPr>
              <w:t>RIR003;</w:t>
            </w:r>
            <w:r>
              <w:rPr>
                <w:spacing w:val="70"/>
                <w:w w:val="150"/>
                <w:sz w:val="12"/>
              </w:rPr>
              <w:t> </w:t>
            </w:r>
            <w:r>
              <w:rPr>
                <w:sz w:val="12"/>
              </w:rPr>
              <w:t>RIR004;</w:t>
            </w:r>
            <w:r>
              <w:rPr>
                <w:spacing w:val="71"/>
                <w:w w:val="150"/>
                <w:sz w:val="12"/>
              </w:rPr>
              <w:t> </w:t>
            </w:r>
            <w:r>
              <w:rPr>
                <w:sz w:val="12"/>
              </w:rPr>
              <w:t>RIR005;</w:t>
            </w:r>
            <w:r>
              <w:rPr>
                <w:spacing w:val="71"/>
                <w:w w:val="150"/>
                <w:sz w:val="12"/>
              </w:rPr>
              <w:t> </w:t>
            </w:r>
            <w:r>
              <w:rPr>
                <w:sz w:val="12"/>
              </w:rPr>
              <w:t>RIR007;</w:t>
            </w:r>
            <w:r>
              <w:rPr>
                <w:spacing w:val="71"/>
                <w:w w:val="150"/>
                <w:sz w:val="12"/>
              </w:rPr>
              <w:t> </w:t>
            </w:r>
            <w:r>
              <w:rPr>
                <w:spacing w:val="-2"/>
                <w:sz w:val="12"/>
              </w:rPr>
              <w:t>RIR009;</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93" w:type="dxa"/>
            <w:vMerge/>
            <w:tcBorders>
              <w:top w:val="nil"/>
            </w:tcBorders>
          </w:tcPr>
          <w:p>
            <w:pPr>
              <w:rPr>
                <w:sz w:val="2"/>
                <w:szCs w:val="2"/>
              </w:rPr>
            </w:pPr>
          </w:p>
        </w:tc>
        <w:tc>
          <w:tcPr>
            <w:tcW w:w="1079" w:type="dxa"/>
            <w:tcBorders>
              <w:top w:val="nil"/>
              <w:bottom w:val="nil"/>
            </w:tcBorders>
          </w:tcPr>
          <w:p>
            <w:pPr>
              <w:pStyle w:val="TableParagraph"/>
              <w:rPr>
                <w:rFonts w:ascii="Times New Roman"/>
                <w:sz w:val="8"/>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bottom w:val="nil"/>
            </w:tcBorders>
          </w:tcPr>
          <w:p>
            <w:pPr>
              <w:pStyle w:val="TableParagraph"/>
              <w:spacing w:line="118" w:lineRule="exact"/>
              <w:ind w:left="111"/>
              <w:rPr>
                <w:sz w:val="12"/>
              </w:rPr>
            </w:pPr>
            <w:r>
              <w:rPr>
                <w:sz w:val="12"/>
              </w:rPr>
              <w:t>RIR010;</w:t>
            </w:r>
            <w:r>
              <w:rPr>
                <w:spacing w:val="48"/>
                <w:sz w:val="12"/>
              </w:rPr>
              <w:t> </w:t>
            </w:r>
            <w:r>
              <w:rPr>
                <w:sz w:val="12"/>
              </w:rPr>
              <w:t>RIR014;</w:t>
            </w:r>
            <w:r>
              <w:rPr>
                <w:spacing w:val="49"/>
                <w:sz w:val="12"/>
              </w:rPr>
              <w:t> </w:t>
            </w:r>
            <w:r>
              <w:rPr>
                <w:sz w:val="12"/>
              </w:rPr>
              <w:t>RIR015;</w:t>
            </w:r>
            <w:r>
              <w:rPr>
                <w:spacing w:val="47"/>
                <w:sz w:val="12"/>
              </w:rPr>
              <w:t> </w:t>
            </w:r>
            <w:r>
              <w:rPr>
                <w:sz w:val="12"/>
              </w:rPr>
              <w:t>RMC001;</w:t>
            </w:r>
            <w:r>
              <w:rPr>
                <w:spacing w:val="48"/>
                <w:sz w:val="12"/>
              </w:rPr>
              <w:t> </w:t>
            </w:r>
            <w:r>
              <w:rPr>
                <w:sz w:val="12"/>
              </w:rPr>
              <w:t>RMC003;</w:t>
            </w:r>
            <w:r>
              <w:rPr>
                <w:spacing w:val="49"/>
                <w:sz w:val="12"/>
              </w:rPr>
              <w:t> </w:t>
            </w:r>
            <w:r>
              <w:rPr>
                <w:spacing w:val="-2"/>
                <w:sz w:val="12"/>
              </w:rPr>
              <w:t>RMC006;</w:t>
            </w:r>
          </w:p>
        </w:tc>
      </w:tr>
      <w:tr>
        <w:trPr>
          <w:trHeight w:val="319"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2"/>
              </w:rPr>
            </w:pPr>
          </w:p>
        </w:tc>
        <w:tc>
          <w:tcPr>
            <w:tcW w:w="2793" w:type="dxa"/>
            <w:vMerge/>
            <w:tcBorders>
              <w:top w:val="nil"/>
            </w:tcBorders>
          </w:tcPr>
          <w:p>
            <w:pPr>
              <w:rPr>
                <w:sz w:val="2"/>
                <w:szCs w:val="2"/>
              </w:rPr>
            </w:pPr>
          </w:p>
        </w:tc>
        <w:tc>
          <w:tcPr>
            <w:tcW w:w="1079" w:type="dxa"/>
            <w:tcBorders>
              <w:top w:val="nil"/>
            </w:tcBorders>
          </w:tcPr>
          <w:p>
            <w:pPr>
              <w:pStyle w:val="TableParagraph"/>
              <w:rPr>
                <w:rFonts w:ascii="Times New Roman"/>
                <w:sz w:val="12"/>
              </w:rPr>
            </w:pPr>
          </w:p>
        </w:tc>
        <w:tc>
          <w:tcPr>
            <w:tcW w:w="809" w:type="dxa"/>
            <w:vMerge/>
            <w:tcBorders>
              <w:top w:val="nil"/>
              <w:right w:val="single" w:sz="6" w:space="0" w:color="000000"/>
            </w:tcBorders>
          </w:tcPr>
          <w:p>
            <w:pPr>
              <w:rPr>
                <w:sz w:val="2"/>
                <w:szCs w:val="2"/>
              </w:rPr>
            </w:pPr>
          </w:p>
        </w:tc>
        <w:tc>
          <w:tcPr>
            <w:tcW w:w="3475" w:type="dxa"/>
            <w:tcBorders>
              <w:top w:val="nil"/>
              <w:left w:val="single" w:sz="6" w:space="0" w:color="000000"/>
            </w:tcBorders>
          </w:tcPr>
          <w:p>
            <w:pPr>
              <w:pStyle w:val="TableParagraph"/>
              <w:spacing w:line="136" w:lineRule="exact"/>
              <w:ind w:left="111"/>
              <w:rPr>
                <w:sz w:val="12"/>
              </w:rPr>
            </w:pPr>
            <w:r>
              <w:rPr>
                <w:sz w:val="12"/>
              </w:rPr>
              <w:t>RGI001;</w:t>
            </w:r>
            <w:r>
              <w:rPr>
                <w:spacing w:val="-4"/>
                <w:sz w:val="12"/>
              </w:rPr>
              <w:t> </w:t>
            </w:r>
            <w:r>
              <w:rPr>
                <w:sz w:val="12"/>
              </w:rPr>
              <w:t>RGI002;</w:t>
            </w:r>
            <w:r>
              <w:rPr>
                <w:spacing w:val="-1"/>
                <w:sz w:val="12"/>
              </w:rPr>
              <w:t> </w:t>
            </w:r>
            <w:r>
              <w:rPr>
                <w:sz w:val="12"/>
              </w:rPr>
              <w:t>RGI003</w:t>
            </w:r>
            <w:r>
              <w:rPr>
                <w:spacing w:val="1"/>
                <w:sz w:val="12"/>
              </w:rPr>
              <w:t> </w:t>
            </w:r>
            <w:r>
              <w:rPr>
                <w:sz w:val="12"/>
              </w:rPr>
              <w:t>y</w:t>
            </w:r>
            <w:r>
              <w:rPr>
                <w:spacing w:val="-6"/>
                <w:sz w:val="12"/>
              </w:rPr>
              <w:t> </w:t>
            </w:r>
            <w:r>
              <w:rPr>
                <w:spacing w:val="-2"/>
                <w:sz w:val="12"/>
              </w:rPr>
              <w:t>RGI005.</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7"/>
        <w:rPr>
          <w:sz w:val="2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7"/>
        <w:gridCol w:w="991"/>
        <w:gridCol w:w="2789"/>
        <w:gridCol w:w="1080"/>
        <w:gridCol w:w="809"/>
        <w:gridCol w:w="3511"/>
      </w:tblGrid>
      <w:tr>
        <w:trPr>
          <w:trHeight w:val="194" w:hRule="atLeast"/>
        </w:trPr>
        <w:tc>
          <w:tcPr>
            <w:tcW w:w="10097" w:type="dxa"/>
            <w:gridSpan w:val="6"/>
            <w:shd w:val="clear" w:color="auto" w:fill="BFBFBF"/>
          </w:tcPr>
          <w:p>
            <w:pPr>
              <w:pStyle w:val="TableParagraph"/>
              <w:spacing w:line="174" w:lineRule="exact"/>
              <w:ind w:left="7"/>
              <w:jc w:val="center"/>
              <w:rPr>
                <w:rFonts w:ascii="Arial" w:hAnsi="Arial"/>
                <w:b/>
                <w:sz w:val="16"/>
              </w:rPr>
            </w:pPr>
            <w:r>
              <w:rPr>
                <w:rFonts w:ascii="Arial" w:hAnsi="Arial"/>
                <w:b/>
                <w:sz w:val="16"/>
              </w:rPr>
              <w:t>Matriz</w:t>
            </w:r>
            <w:r>
              <w:rPr>
                <w:rFonts w:ascii="Arial" w:hAnsi="Arial"/>
                <w:b/>
                <w:spacing w:val="-2"/>
                <w:sz w:val="16"/>
              </w:rPr>
              <w:t> </w:t>
            </w:r>
            <w:r>
              <w:rPr>
                <w:rFonts w:ascii="Arial" w:hAnsi="Arial"/>
                <w:b/>
                <w:sz w:val="16"/>
              </w:rPr>
              <w:t>de Escenarios</w:t>
            </w:r>
            <w:r>
              <w:rPr>
                <w:rFonts w:ascii="Arial" w:hAnsi="Arial"/>
                <w:b/>
                <w:spacing w:val="-5"/>
                <w:sz w:val="16"/>
              </w:rPr>
              <w:t> </w:t>
            </w:r>
            <w:r>
              <w:rPr>
                <w:rFonts w:ascii="Arial" w:hAnsi="Arial"/>
                <w:b/>
                <w:spacing w:val="-2"/>
                <w:sz w:val="16"/>
              </w:rPr>
              <w:t>(continuación)</w:t>
            </w:r>
          </w:p>
        </w:tc>
      </w:tr>
      <w:tr>
        <w:trPr>
          <w:trHeight w:val="172" w:hRule="atLeast"/>
        </w:trPr>
        <w:tc>
          <w:tcPr>
            <w:tcW w:w="917" w:type="dxa"/>
            <w:shd w:val="clear" w:color="auto" w:fill="BFBFBF"/>
          </w:tcPr>
          <w:p>
            <w:pPr>
              <w:pStyle w:val="TableParagraph"/>
              <w:spacing w:line="152" w:lineRule="exact"/>
              <w:ind w:left="151"/>
              <w:rPr>
                <w:sz w:val="14"/>
              </w:rPr>
            </w:pPr>
            <w:r>
              <w:rPr>
                <w:spacing w:val="-2"/>
                <w:sz w:val="14"/>
              </w:rPr>
              <w:t>Categoría</w:t>
            </w:r>
          </w:p>
        </w:tc>
        <w:tc>
          <w:tcPr>
            <w:tcW w:w="991" w:type="dxa"/>
            <w:shd w:val="clear" w:color="auto" w:fill="BFBFBF"/>
          </w:tcPr>
          <w:p>
            <w:pPr>
              <w:pStyle w:val="TableParagraph"/>
              <w:spacing w:line="152" w:lineRule="exact"/>
              <w:ind w:left="184"/>
              <w:rPr>
                <w:sz w:val="14"/>
              </w:rPr>
            </w:pPr>
            <w:r>
              <w:rPr>
                <w:spacing w:val="-2"/>
                <w:sz w:val="14"/>
              </w:rPr>
              <w:t>Escenario</w:t>
            </w:r>
          </w:p>
        </w:tc>
        <w:tc>
          <w:tcPr>
            <w:tcW w:w="2789" w:type="dxa"/>
            <w:shd w:val="clear" w:color="auto" w:fill="BFBFBF"/>
          </w:tcPr>
          <w:p>
            <w:pPr>
              <w:pStyle w:val="TableParagraph"/>
              <w:spacing w:line="152" w:lineRule="exact"/>
              <w:ind w:left="9"/>
              <w:jc w:val="center"/>
              <w:rPr>
                <w:sz w:val="14"/>
              </w:rPr>
            </w:pPr>
            <w:r>
              <w:rPr>
                <w:spacing w:val="-2"/>
                <w:sz w:val="14"/>
              </w:rPr>
              <w:t>Situación</w:t>
            </w:r>
          </w:p>
        </w:tc>
        <w:tc>
          <w:tcPr>
            <w:tcW w:w="1080" w:type="dxa"/>
            <w:shd w:val="clear" w:color="auto" w:fill="BFBFBF"/>
          </w:tcPr>
          <w:p>
            <w:pPr>
              <w:pStyle w:val="TableParagraph"/>
              <w:spacing w:line="152" w:lineRule="exact"/>
              <w:ind w:left="150"/>
              <w:rPr>
                <w:sz w:val="14"/>
              </w:rPr>
            </w:pPr>
            <w:r>
              <w:rPr>
                <w:spacing w:val="-2"/>
                <w:sz w:val="14"/>
              </w:rPr>
              <w:t>Aplicabilidad</w:t>
            </w:r>
          </w:p>
        </w:tc>
        <w:tc>
          <w:tcPr>
            <w:tcW w:w="809" w:type="dxa"/>
            <w:shd w:val="clear" w:color="auto" w:fill="BFBFBF"/>
          </w:tcPr>
          <w:p>
            <w:pPr>
              <w:pStyle w:val="TableParagraph"/>
              <w:spacing w:line="152" w:lineRule="exact"/>
              <w:ind w:left="16" w:right="3"/>
              <w:jc w:val="center"/>
              <w:rPr>
                <w:sz w:val="14"/>
              </w:rPr>
            </w:pPr>
            <w:r>
              <w:rPr>
                <w:spacing w:val="-2"/>
                <w:sz w:val="14"/>
              </w:rPr>
              <w:t>Criticidad</w:t>
            </w:r>
          </w:p>
        </w:tc>
        <w:tc>
          <w:tcPr>
            <w:tcW w:w="3511" w:type="dxa"/>
            <w:shd w:val="clear" w:color="auto" w:fill="BFBFBF"/>
          </w:tcPr>
          <w:p>
            <w:pPr>
              <w:pStyle w:val="TableParagraph"/>
              <w:spacing w:line="152" w:lineRule="exact"/>
              <w:ind w:left="18"/>
              <w:jc w:val="center"/>
              <w:rPr>
                <w:sz w:val="14"/>
              </w:rPr>
            </w:pPr>
            <w:r>
              <w:rPr>
                <w:spacing w:val="-2"/>
                <w:sz w:val="14"/>
              </w:rPr>
              <w:t>Requisitos</w:t>
            </w:r>
          </w:p>
        </w:tc>
      </w:tr>
      <w:tr>
        <w:trPr>
          <w:trHeight w:val="481" w:hRule="atLeast"/>
        </w:trPr>
        <w:tc>
          <w:tcPr>
            <w:tcW w:w="917" w:type="dxa"/>
            <w:vMerge w:val="restart"/>
            <w:textDirection w:val="btLr"/>
          </w:tcPr>
          <w:p>
            <w:pPr>
              <w:pStyle w:val="TableParagraph"/>
              <w:spacing w:before="109"/>
              <w:ind w:right="1"/>
              <w:jc w:val="center"/>
              <w:rPr>
                <w:sz w:val="16"/>
              </w:rPr>
            </w:pPr>
            <w:r>
              <w:rPr>
                <w:spacing w:val="-2"/>
                <w:sz w:val="16"/>
              </w:rPr>
              <w:t>Transacciones</w:t>
            </w:r>
          </w:p>
        </w:tc>
        <w:tc>
          <w:tcPr>
            <w:tcW w:w="991" w:type="dxa"/>
            <w:tcBorders>
              <w:bottom w:val="nil"/>
            </w:tcBorders>
          </w:tcPr>
          <w:p>
            <w:pPr>
              <w:pStyle w:val="TableParagraph"/>
              <w:spacing w:before="11"/>
              <w:rPr>
                <w:sz w:val="16"/>
              </w:rPr>
            </w:pPr>
          </w:p>
          <w:p>
            <w:pPr>
              <w:pStyle w:val="TableParagraph"/>
              <w:ind w:left="110"/>
              <w:rPr>
                <w:sz w:val="16"/>
              </w:rPr>
            </w:pPr>
            <w:r>
              <w:rPr>
                <w:spacing w:val="-2"/>
                <w:sz w:val="16"/>
              </w:rPr>
              <w:t>ETR001</w:t>
            </w:r>
          </w:p>
        </w:tc>
        <w:tc>
          <w:tcPr>
            <w:tcW w:w="2789" w:type="dxa"/>
            <w:vMerge w:val="restart"/>
          </w:tcPr>
          <w:p>
            <w:pPr>
              <w:pStyle w:val="TableParagraph"/>
              <w:spacing w:before="11"/>
              <w:rPr>
                <w:sz w:val="16"/>
              </w:rPr>
            </w:pPr>
          </w:p>
          <w:p>
            <w:pPr>
              <w:pStyle w:val="TableParagraph"/>
              <w:spacing w:line="254" w:lineRule="auto"/>
              <w:ind w:left="107" w:right="94" w:hanging="1"/>
              <w:jc w:val="both"/>
              <w:rPr>
                <w:sz w:val="16"/>
              </w:rPr>
            </w:pPr>
            <w:r>
              <w:rPr>
                <w:sz w:val="16"/>
              </w:rPr>
              <w:t>Depósito de valores físicos en el</w:t>
            </w:r>
            <w:r>
              <w:rPr>
                <w:spacing w:val="80"/>
                <w:sz w:val="16"/>
              </w:rPr>
              <w:t> </w:t>
            </w:r>
            <w:r>
              <w:rPr>
                <w:sz w:val="16"/>
              </w:rPr>
              <w:t>CE con destino directo a cuentas o pagos de bienes y servicios.</w:t>
            </w:r>
          </w:p>
        </w:tc>
        <w:tc>
          <w:tcPr>
            <w:tcW w:w="1080" w:type="dxa"/>
            <w:tcBorders>
              <w:bottom w:val="nil"/>
            </w:tcBorders>
          </w:tcPr>
          <w:p>
            <w:pPr>
              <w:pStyle w:val="TableParagraph"/>
              <w:spacing w:before="11"/>
              <w:rPr>
                <w:sz w:val="16"/>
              </w:rPr>
            </w:pPr>
          </w:p>
          <w:p>
            <w:pPr>
              <w:pStyle w:val="TableParagraph"/>
              <w:ind w:left="109"/>
              <w:rPr>
                <w:sz w:val="16"/>
              </w:rPr>
            </w:pPr>
            <w:r>
              <w:rPr>
                <w:sz w:val="16"/>
              </w:rPr>
              <w:t>ATM y</w:t>
            </w:r>
            <w:r>
              <w:rPr>
                <w:spacing w:val="-2"/>
                <w:sz w:val="16"/>
              </w:rPr>
              <w:t> </w:t>
            </w:r>
            <w:r>
              <w:rPr>
                <w:spacing w:val="-4"/>
                <w:sz w:val="16"/>
              </w:rPr>
              <w:t>TAS.</w:t>
            </w:r>
          </w:p>
        </w:tc>
        <w:tc>
          <w:tcPr>
            <w:tcW w:w="809" w:type="dxa"/>
            <w:vMerge w:val="restart"/>
          </w:tcPr>
          <w:p>
            <w:pPr>
              <w:pStyle w:val="TableParagraph"/>
              <w:rPr>
                <w:rFonts w:ascii="Times New Roman"/>
                <w:sz w:val="12"/>
              </w:rPr>
            </w:pPr>
          </w:p>
        </w:tc>
        <w:tc>
          <w:tcPr>
            <w:tcW w:w="3511" w:type="dxa"/>
            <w:tcBorders>
              <w:bottom w:val="nil"/>
            </w:tcBorders>
          </w:tcPr>
          <w:p>
            <w:pPr>
              <w:pStyle w:val="TableParagraph"/>
              <w:spacing w:before="43"/>
              <w:rPr>
                <w:sz w:val="12"/>
              </w:rPr>
            </w:pPr>
          </w:p>
          <w:p>
            <w:pPr>
              <w:pStyle w:val="TableParagraph"/>
              <w:spacing w:line="140" w:lineRule="atLeast"/>
              <w:ind w:left="112"/>
              <w:rPr>
                <w:sz w:val="12"/>
              </w:rPr>
            </w:pPr>
            <w:r>
              <w:rPr>
                <w:sz w:val="12"/>
              </w:rPr>
              <w:t>RCC001;</w:t>
            </w:r>
            <w:r>
              <w:rPr>
                <w:spacing w:val="27"/>
                <w:sz w:val="12"/>
              </w:rPr>
              <w:t> </w:t>
            </w:r>
            <w:r>
              <w:rPr>
                <w:sz w:val="12"/>
              </w:rPr>
              <w:t>RCC002;</w:t>
            </w:r>
            <w:r>
              <w:rPr>
                <w:spacing w:val="27"/>
                <w:sz w:val="12"/>
              </w:rPr>
              <w:t> </w:t>
            </w:r>
            <w:r>
              <w:rPr>
                <w:sz w:val="12"/>
              </w:rPr>
              <w:t>RCC003;</w:t>
            </w:r>
            <w:r>
              <w:rPr>
                <w:spacing w:val="24"/>
                <w:sz w:val="12"/>
              </w:rPr>
              <w:t> </w:t>
            </w:r>
            <w:r>
              <w:rPr>
                <w:sz w:val="12"/>
              </w:rPr>
              <w:t>RCC004;</w:t>
            </w:r>
            <w:r>
              <w:rPr>
                <w:spacing w:val="22"/>
                <w:sz w:val="12"/>
              </w:rPr>
              <w:t> </w:t>
            </w:r>
            <w:r>
              <w:rPr>
                <w:sz w:val="12"/>
              </w:rPr>
              <w:t>RCC005;</w:t>
            </w:r>
            <w:r>
              <w:rPr>
                <w:spacing w:val="27"/>
                <w:sz w:val="12"/>
              </w:rPr>
              <w:t> </w:t>
            </w:r>
            <w:r>
              <w:rPr>
                <w:sz w:val="12"/>
              </w:rPr>
              <w:t>RCC006;</w:t>
            </w:r>
            <w:r>
              <w:rPr>
                <w:spacing w:val="40"/>
                <w:sz w:val="12"/>
              </w:rPr>
              <w:t> </w:t>
            </w:r>
            <w:r>
              <w:rPr>
                <w:sz w:val="12"/>
              </w:rPr>
              <w:t>RCC007;</w:t>
            </w:r>
            <w:r>
              <w:rPr>
                <w:spacing w:val="53"/>
                <w:sz w:val="12"/>
              </w:rPr>
              <w:t> </w:t>
            </w:r>
            <w:r>
              <w:rPr>
                <w:sz w:val="12"/>
              </w:rPr>
              <w:t>RCC008;</w:t>
            </w:r>
            <w:r>
              <w:rPr>
                <w:spacing w:val="53"/>
                <w:sz w:val="12"/>
              </w:rPr>
              <w:t> </w:t>
            </w:r>
            <w:r>
              <w:rPr>
                <w:sz w:val="12"/>
              </w:rPr>
              <w:t>RCC009;</w:t>
            </w:r>
            <w:r>
              <w:rPr>
                <w:spacing w:val="53"/>
                <w:sz w:val="12"/>
              </w:rPr>
              <w:t> </w:t>
            </w:r>
            <w:r>
              <w:rPr>
                <w:sz w:val="12"/>
              </w:rPr>
              <w:t>RCC013;</w:t>
            </w:r>
            <w:r>
              <w:rPr>
                <w:spacing w:val="53"/>
                <w:sz w:val="12"/>
              </w:rPr>
              <w:t> </w:t>
            </w:r>
            <w:r>
              <w:rPr>
                <w:sz w:val="12"/>
              </w:rPr>
              <w:t>RIR002;</w:t>
            </w:r>
            <w:r>
              <w:rPr>
                <w:spacing w:val="50"/>
                <w:sz w:val="12"/>
              </w:rPr>
              <w:t> </w:t>
            </w:r>
            <w:r>
              <w:rPr>
                <w:spacing w:val="-2"/>
                <w:sz w:val="12"/>
              </w:rPr>
              <w:t>RIR003;</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511" w:type="dxa"/>
            <w:tcBorders>
              <w:top w:val="nil"/>
              <w:bottom w:val="nil"/>
            </w:tcBorders>
          </w:tcPr>
          <w:p>
            <w:pPr>
              <w:pStyle w:val="TableParagraph"/>
              <w:spacing w:line="118" w:lineRule="exact"/>
              <w:ind w:left="112"/>
              <w:rPr>
                <w:sz w:val="12"/>
              </w:rPr>
            </w:pPr>
            <w:r>
              <w:rPr>
                <w:sz w:val="12"/>
              </w:rPr>
              <w:t>RIR004; RIR005; RIR006;</w:t>
            </w:r>
            <w:r>
              <w:rPr>
                <w:spacing w:val="-1"/>
                <w:sz w:val="12"/>
              </w:rPr>
              <w:t> </w:t>
            </w:r>
            <w:r>
              <w:rPr>
                <w:sz w:val="12"/>
              </w:rPr>
              <w:t>RIR007; RIR008;</w:t>
            </w:r>
            <w:r>
              <w:rPr>
                <w:spacing w:val="-1"/>
                <w:sz w:val="12"/>
              </w:rPr>
              <w:t> </w:t>
            </w:r>
            <w:r>
              <w:rPr>
                <w:sz w:val="12"/>
              </w:rPr>
              <w:t>RIR009; </w:t>
            </w:r>
            <w:r>
              <w:rPr>
                <w:spacing w:val="-2"/>
                <w:sz w:val="12"/>
              </w:rPr>
              <w:t>RIR014;</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511" w:type="dxa"/>
            <w:tcBorders>
              <w:top w:val="nil"/>
              <w:bottom w:val="nil"/>
            </w:tcBorders>
          </w:tcPr>
          <w:p>
            <w:pPr>
              <w:pStyle w:val="TableParagraph"/>
              <w:spacing w:line="118" w:lineRule="exact"/>
              <w:ind w:left="112"/>
              <w:rPr>
                <w:sz w:val="12"/>
              </w:rPr>
            </w:pPr>
            <w:r>
              <w:rPr>
                <w:sz w:val="12"/>
              </w:rPr>
              <w:t>RIR015;</w:t>
            </w:r>
            <w:r>
              <w:rPr>
                <w:spacing w:val="43"/>
                <w:sz w:val="12"/>
              </w:rPr>
              <w:t> </w:t>
            </w:r>
            <w:r>
              <w:rPr>
                <w:sz w:val="12"/>
              </w:rPr>
              <w:t>RIR016;</w:t>
            </w:r>
            <w:r>
              <w:rPr>
                <w:spacing w:val="42"/>
                <w:sz w:val="12"/>
              </w:rPr>
              <w:t> </w:t>
            </w:r>
            <w:r>
              <w:rPr>
                <w:sz w:val="12"/>
              </w:rPr>
              <w:t>RMC001;</w:t>
            </w:r>
            <w:r>
              <w:rPr>
                <w:spacing w:val="42"/>
                <w:sz w:val="12"/>
              </w:rPr>
              <w:t> </w:t>
            </w:r>
            <w:r>
              <w:rPr>
                <w:sz w:val="12"/>
              </w:rPr>
              <w:t>RMC002;</w:t>
            </w:r>
            <w:r>
              <w:rPr>
                <w:spacing w:val="39"/>
                <w:sz w:val="12"/>
              </w:rPr>
              <w:t> </w:t>
            </w:r>
            <w:r>
              <w:rPr>
                <w:sz w:val="12"/>
              </w:rPr>
              <w:t>RMC006;</w:t>
            </w:r>
            <w:r>
              <w:rPr>
                <w:spacing w:val="43"/>
                <w:sz w:val="12"/>
              </w:rPr>
              <w:t> </w:t>
            </w:r>
            <w:r>
              <w:rPr>
                <w:spacing w:val="-2"/>
                <w:sz w:val="12"/>
              </w:rPr>
              <w:t>RMC008;</w:t>
            </w:r>
          </w:p>
        </w:tc>
      </w:tr>
      <w:tr>
        <w:trPr>
          <w:trHeight w:val="317"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2"/>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2"/>
              </w:rPr>
            </w:pPr>
          </w:p>
        </w:tc>
        <w:tc>
          <w:tcPr>
            <w:tcW w:w="809" w:type="dxa"/>
            <w:vMerge/>
            <w:tcBorders>
              <w:top w:val="nil"/>
            </w:tcBorders>
          </w:tcPr>
          <w:p>
            <w:pPr>
              <w:rPr>
                <w:sz w:val="2"/>
                <w:szCs w:val="2"/>
              </w:rPr>
            </w:pPr>
          </w:p>
        </w:tc>
        <w:tc>
          <w:tcPr>
            <w:tcW w:w="3511" w:type="dxa"/>
            <w:tcBorders>
              <w:top w:val="nil"/>
            </w:tcBorders>
          </w:tcPr>
          <w:p>
            <w:pPr>
              <w:pStyle w:val="TableParagraph"/>
              <w:spacing w:line="136" w:lineRule="exact"/>
              <w:ind w:left="112"/>
              <w:rPr>
                <w:sz w:val="12"/>
              </w:rPr>
            </w:pPr>
            <w:r>
              <w:rPr>
                <w:sz w:val="12"/>
              </w:rPr>
              <w:t>RMC009;</w:t>
            </w:r>
            <w:r>
              <w:rPr>
                <w:spacing w:val="-1"/>
                <w:sz w:val="12"/>
              </w:rPr>
              <w:t> </w:t>
            </w:r>
            <w:r>
              <w:rPr>
                <w:sz w:val="12"/>
              </w:rPr>
              <w:t>RGI001;</w:t>
            </w:r>
            <w:r>
              <w:rPr>
                <w:spacing w:val="-3"/>
                <w:sz w:val="12"/>
              </w:rPr>
              <w:t> </w:t>
            </w:r>
            <w:r>
              <w:rPr>
                <w:sz w:val="12"/>
              </w:rPr>
              <w:t>RGI002;</w:t>
            </w:r>
            <w:r>
              <w:rPr>
                <w:spacing w:val="-3"/>
                <w:sz w:val="12"/>
              </w:rPr>
              <w:t> </w:t>
            </w:r>
            <w:r>
              <w:rPr>
                <w:sz w:val="12"/>
              </w:rPr>
              <w:t>RGI003</w:t>
            </w:r>
            <w:r>
              <w:rPr>
                <w:spacing w:val="2"/>
                <w:sz w:val="12"/>
              </w:rPr>
              <w:t> </w:t>
            </w:r>
            <w:r>
              <w:rPr>
                <w:sz w:val="12"/>
              </w:rPr>
              <w:t>y</w:t>
            </w:r>
            <w:r>
              <w:rPr>
                <w:spacing w:val="-6"/>
                <w:sz w:val="12"/>
              </w:rPr>
              <w:t> </w:t>
            </w:r>
            <w:r>
              <w:rPr>
                <w:spacing w:val="-2"/>
                <w:sz w:val="12"/>
              </w:rPr>
              <w:t>RGI005.</w:t>
            </w:r>
          </w:p>
        </w:tc>
      </w:tr>
      <w:tr>
        <w:trPr>
          <w:trHeight w:val="285"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110"/>
              <w:rPr>
                <w:sz w:val="16"/>
              </w:rPr>
            </w:pPr>
            <w:r>
              <w:rPr>
                <w:spacing w:val="-2"/>
                <w:sz w:val="16"/>
              </w:rPr>
              <w:t>ETR002</w:t>
            </w:r>
          </w:p>
        </w:tc>
        <w:tc>
          <w:tcPr>
            <w:tcW w:w="2789" w:type="dxa"/>
            <w:tcBorders>
              <w:bottom w:val="nil"/>
            </w:tcBorders>
          </w:tcPr>
          <w:p>
            <w:pPr>
              <w:pStyle w:val="TableParagraph"/>
              <w:spacing w:line="183" w:lineRule="exact"/>
              <w:ind w:left="107"/>
              <w:rPr>
                <w:sz w:val="16"/>
              </w:rPr>
            </w:pPr>
            <w:r>
              <w:rPr>
                <w:sz w:val="16"/>
              </w:rPr>
              <w:t>Extracción</w:t>
            </w:r>
            <w:r>
              <w:rPr>
                <w:spacing w:val="-2"/>
                <w:sz w:val="16"/>
              </w:rPr>
              <w:t> </w:t>
            </w:r>
            <w:r>
              <w:rPr>
                <w:sz w:val="16"/>
              </w:rPr>
              <w:t>de</w:t>
            </w:r>
            <w:r>
              <w:rPr>
                <w:spacing w:val="1"/>
                <w:sz w:val="16"/>
              </w:rPr>
              <w:t> </w:t>
            </w:r>
            <w:r>
              <w:rPr>
                <w:sz w:val="16"/>
              </w:rPr>
              <w:t>efectivo</w:t>
            </w:r>
            <w:r>
              <w:rPr>
                <w:spacing w:val="-4"/>
                <w:sz w:val="16"/>
              </w:rPr>
              <w:t> </w:t>
            </w:r>
            <w:r>
              <w:rPr>
                <w:sz w:val="16"/>
              </w:rPr>
              <w:t>por</w:t>
            </w:r>
            <w:r>
              <w:rPr>
                <w:spacing w:val="-1"/>
                <w:sz w:val="16"/>
              </w:rPr>
              <w:t> </w:t>
            </w:r>
            <w:r>
              <w:rPr>
                <w:spacing w:val="-5"/>
                <w:sz w:val="16"/>
              </w:rPr>
              <w:t>CE.</w:t>
            </w:r>
          </w:p>
        </w:tc>
        <w:tc>
          <w:tcPr>
            <w:tcW w:w="1080" w:type="dxa"/>
            <w:tcBorders>
              <w:bottom w:val="nil"/>
            </w:tcBorders>
          </w:tcPr>
          <w:p>
            <w:pPr>
              <w:pStyle w:val="TableParagraph"/>
              <w:spacing w:line="183" w:lineRule="exact"/>
              <w:ind w:left="110"/>
              <w:rPr>
                <w:sz w:val="16"/>
              </w:rPr>
            </w:pPr>
            <w:r>
              <w:rPr>
                <w:spacing w:val="-4"/>
                <w:sz w:val="16"/>
              </w:rPr>
              <w:t>ATM.</w:t>
            </w:r>
          </w:p>
        </w:tc>
        <w:tc>
          <w:tcPr>
            <w:tcW w:w="809" w:type="dxa"/>
            <w:tcBorders>
              <w:bottom w:val="nil"/>
            </w:tcBorders>
          </w:tcPr>
          <w:p>
            <w:pPr>
              <w:pStyle w:val="TableParagraph"/>
              <w:spacing w:line="227" w:lineRule="exact"/>
              <w:ind w:left="16"/>
              <w:jc w:val="center"/>
              <w:rPr>
                <w:rFonts w:ascii="Arial"/>
                <w:b/>
                <w:sz w:val="20"/>
              </w:rPr>
            </w:pPr>
            <w:r>
              <w:rPr>
                <w:rFonts w:ascii="Arial"/>
                <w:b/>
                <w:spacing w:val="-10"/>
                <w:sz w:val="20"/>
              </w:rPr>
              <w:t>1</w:t>
            </w:r>
          </w:p>
        </w:tc>
        <w:tc>
          <w:tcPr>
            <w:tcW w:w="3511" w:type="dxa"/>
            <w:tcBorders>
              <w:bottom w:val="nil"/>
            </w:tcBorders>
          </w:tcPr>
          <w:p>
            <w:pPr>
              <w:pStyle w:val="TableParagraph"/>
              <w:spacing w:line="136" w:lineRule="exact"/>
              <w:ind w:left="112"/>
              <w:rPr>
                <w:sz w:val="12"/>
              </w:rPr>
            </w:pPr>
            <w:r>
              <w:rPr>
                <w:sz w:val="12"/>
              </w:rPr>
              <w:t>RCC001;</w:t>
            </w:r>
            <w:r>
              <w:rPr>
                <w:spacing w:val="33"/>
                <w:sz w:val="12"/>
              </w:rPr>
              <w:t> </w:t>
            </w:r>
            <w:r>
              <w:rPr>
                <w:sz w:val="12"/>
              </w:rPr>
              <w:t>RCC002;</w:t>
            </w:r>
            <w:r>
              <w:rPr>
                <w:spacing w:val="34"/>
                <w:sz w:val="12"/>
              </w:rPr>
              <w:t> </w:t>
            </w:r>
            <w:r>
              <w:rPr>
                <w:sz w:val="12"/>
              </w:rPr>
              <w:t>RCC003;</w:t>
            </w:r>
            <w:r>
              <w:rPr>
                <w:spacing w:val="31"/>
                <w:sz w:val="12"/>
              </w:rPr>
              <w:t> </w:t>
            </w:r>
            <w:r>
              <w:rPr>
                <w:sz w:val="12"/>
              </w:rPr>
              <w:t>RCC004;</w:t>
            </w:r>
            <w:r>
              <w:rPr>
                <w:spacing w:val="28"/>
                <w:sz w:val="12"/>
              </w:rPr>
              <w:t> </w:t>
            </w:r>
            <w:r>
              <w:rPr>
                <w:sz w:val="12"/>
              </w:rPr>
              <w:t>RCC005;</w:t>
            </w:r>
            <w:r>
              <w:rPr>
                <w:spacing w:val="34"/>
                <w:sz w:val="12"/>
              </w:rPr>
              <w:t> </w:t>
            </w:r>
            <w:r>
              <w:rPr>
                <w:spacing w:val="-2"/>
                <w:sz w:val="12"/>
              </w:rPr>
              <w:t>RCC006;</w:t>
            </w:r>
          </w:p>
          <w:p>
            <w:pPr>
              <w:pStyle w:val="TableParagraph"/>
              <w:spacing w:line="119" w:lineRule="exact" w:before="11"/>
              <w:ind w:left="112"/>
              <w:rPr>
                <w:sz w:val="12"/>
              </w:rPr>
            </w:pPr>
            <w:r>
              <w:rPr>
                <w:sz w:val="12"/>
              </w:rPr>
              <w:t>RCC007;</w:t>
            </w:r>
            <w:r>
              <w:rPr>
                <w:spacing w:val="35"/>
                <w:sz w:val="12"/>
              </w:rPr>
              <w:t> </w:t>
            </w:r>
            <w:r>
              <w:rPr>
                <w:sz w:val="12"/>
              </w:rPr>
              <w:t>RCC008;</w:t>
            </w:r>
            <w:r>
              <w:rPr>
                <w:spacing w:val="32"/>
                <w:sz w:val="12"/>
              </w:rPr>
              <w:t> </w:t>
            </w:r>
            <w:r>
              <w:rPr>
                <w:sz w:val="12"/>
              </w:rPr>
              <w:t>RCC009;</w:t>
            </w:r>
            <w:r>
              <w:rPr>
                <w:spacing w:val="33"/>
                <w:sz w:val="12"/>
              </w:rPr>
              <w:t> </w:t>
            </w:r>
            <w:r>
              <w:rPr>
                <w:sz w:val="12"/>
              </w:rPr>
              <w:t>RCC013;</w:t>
            </w:r>
            <w:r>
              <w:rPr>
                <w:spacing w:val="36"/>
                <w:sz w:val="12"/>
              </w:rPr>
              <w:t> </w:t>
            </w:r>
            <w:r>
              <w:rPr>
                <w:sz w:val="12"/>
              </w:rPr>
              <w:t>RCA032;</w:t>
            </w:r>
            <w:r>
              <w:rPr>
                <w:spacing w:val="36"/>
                <w:sz w:val="12"/>
              </w:rPr>
              <w:t> </w:t>
            </w:r>
            <w:r>
              <w:rPr>
                <w:spacing w:val="-2"/>
                <w:sz w:val="12"/>
              </w:rPr>
              <w:t>RCA040;</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RCA046;</w:t>
            </w:r>
            <w:r>
              <w:rPr>
                <w:spacing w:val="67"/>
                <w:w w:val="150"/>
                <w:sz w:val="12"/>
              </w:rPr>
              <w:t> </w:t>
            </w:r>
            <w:r>
              <w:rPr>
                <w:sz w:val="12"/>
              </w:rPr>
              <w:t>RCA047</w:t>
            </w:r>
            <w:r>
              <w:rPr>
                <w:spacing w:val="67"/>
                <w:w w:val="150"/>
                <w:sz w:val="12"/>
              </w:rPr>
              <w:t> </w:t>
            </w:r>
            <w:r>
              <w:rPr>
                <w:sz w:val="12"/>
              </w:rPr>
              <w:t>RIR002;</w:t>
            </w:r>
            <w:r>
              <w:rPr>
                <w:spacing w:val="64"/>
                <w:w w:val="150"/>
                <w:sz w:val="12"/>
              </w:rPr>
              <w:t> </w:t>
            </w:r>
            <w:r>
              <w:rPr>
                <w:sz w:val="12"/>
              </w:rPr>
              <w:t>RIR003;</w:t>
            </w:r>
            <w:r>
              <w:rPr>
                <w:spacing w:val="67"/>
                <w:w w:val="150"/>
                <w:sz w:val="12"/>
              </w:rPr>
              <w:t> </w:t>
            </w:r>
            <w:r>
              <w:rPr>
                <w:sz w:val="12"/>
              </w:rPr>
              <w:t>RIR004;</w:t>
            </w:r>
            <w:r>
              <w:rPr>
                <w:spacing w:val="64"/>
                <w:w w:val="150"/>
                <w:sz w:val="12"/>
              </w:rPr>
              <w:t> </w:t>
            </w:r>
            <w:r>
              <w:rPr>
                <w:spacing w:val="-2"/>
                <w:sz w:val="12"/>
              </w:rPr>
              <w:t>RIR005;</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RIR006; RIR007; RIR008;</w:t>
            </w:r>
            <w:r>
              <w:rPr>
                <w:spacing w:val="-1"/>
                <w:sz w:val="12"/>
              </w:rPr>
              <w:t> </w:t>
            </w:r>
            <w:r>
              <w:rPr>
                <w:sz w:val="12"/>
              </w:rPr>
              <w:t>RIR009; RIR014;</w:t>
            </w:r>
            <w:r>
              <w:rPr>
                <w:spacing w:val="-1"/>
                <w:sz w:val="12"/>
              </w:rPr>
              <w:t> </w:t>
            </w:r>
            <w:r>
              <w:rPr>
                <w:sz w:val="12"/>
              </w:rPr>
              <w:t>RIR015; </w:t>
            </w:r>
            <w:r>
              <w:rPr>
                <w:spacing w:val="-2"/>
                <w:sz w:val="12"/>
              </w:rPr>
              <w:t>RIR016;</w:t>
            </w:r>
          </w:p>
        </w:tc>
      </w:tr>
      <w:tr>
        <w:trPr>
          <w:trHeight w:val="136"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6" w:lineRule="exact"/>
              <w:ind w:left="112"/>
              <w:rPr>
                <w:sz w:val="12"/>
              </w:rPr>
            </w:pPr>
            <w:r>
              <w:rPr>
                <w:sz w:val="12"/>
              </w:rPr>
              <w:t>RMC001;</w:t>
            </w:r>
            <w:r>
              <w:rPr>
                <w:spacing w:val="18"/>
                <w:sz w:val="12"/>
              </w:rPr>
              <w:t> </w:t>
            </w:r>
            <w:r>
              <w:rPr>
                <w:sz w:val="12"/>
              </w:rPr>
              <w:t>RMC002;</w:t>
            </w:r>
            <w:r>
              <w:rPr>
                <w:spacing w:val="14"/>
                <w:sz w:val="12"/>
              </w:rPr>
              <w:t> </w:t>
            </w:r>
            <w:r>
              <w:rPr>
                <w:sz w:val="12"/>
              </w:rPr>
              <w:t>RMC004;</w:t>
            </w:r>
            <w:r>
              <w:rPr>
                <w:spacing w:val="14"/>
                <w:sz w:val="12"/>
              </w:rPr>
              <w:t> </w:t>
            </w:r>
            <w:r>
              <w:rPr>
                <w:sz w:val="12"/>
              </w:rPr>
              <w:t>RMC005;</w:t>
            </w:r>
            <w:r>
              <w:rPr>
                <w:spacing w:val="14"/>
                <w:sz w:val="12"/>
              </w:rPr>
              <w:t> </w:t>
            </w:r>
            <w:r>
              <w:rPr>
                <w:sz w:val="12"/>
              </w:rPr>
              <w:t>RMC006;</w:t>
            </w:r>
            <w:r>
              <w:rPr>
                <w:spacing w:val="14"/>
                <w:sz w:val="12"/>
              </w:rPr>
              <w:t> </w:t>
            </w:r>
            <w:r>
              <w:rPr>
                <w:spacing w:val="-2"/>
                <w:sz w:val="12"/>
              </w:rPr>
              <w:t>RMC008;</w:t>
            </w:r>
          </w:p>
        </w:tc>
      </w:tr>
      <w:tr>
        <w:trPr>
          <w:trHeight w:val="314" w:hRule="atLeast"/>
        </w:trPr>
        <w:tc>
          <w:tcPr>
            <w:tcW w:w="917" w:type="dxa"/>
            <w:vMerge/>
            <w:tcBorders>
              <w:top w:val="nil"/>
            </w:tcBorders>
            <w:textDirection w:val="btLr"/>
          </w:tcPr>
          <w:p>
            <w:pPr>
              <w:rPr>
                <w:sz w:val="2"/>
                <w:szCs w:val="2"/>
              </w:rPr>
            </w:pPr>
          </w:p>
        </w:tc>
        <w:tc>
          <w:tcPr>
            <w:tcW w:w="991" w:type="dxa"/>
            <w:tcBorders>
              <w:top w:val="nil"/>
              <w:bottom w:val="single" w:sz="6" w:space="0" w:color="000000"/>
            </w:tcBorders>
          </w:tcPr>
          <w:p>
            <w:pPr>
              <w:pStyle w:val="TableParagraph"/>
              <w:rPr>
                <w:rFonts w:ascii="Times New Roman"/>
                <w:sz w:val="12"/>
              </w:rPr>
            </w:pPr>
          </w:p>
        </w:tc>
        <w:tc>
          <w:tcPr>
            <w:tcW w:w="2789" w:type="dxa"/>
            <w:tcBorders>
              <w:top w:val="nil"/>
              <w:bottom w:val="single" w:sz="6" w:space="0" w:color="000000"/>
            </w:tcBorders>
          </w:tcPr>
          <w:p>
            <w:pPr>
              <w:pStyle w:val="TableParagraph"/>
              <w:rPr>
                <w:rFonts w:ascii="Times New Roman"/>
                <w:sz w:val="12"/>
              </w:rPr>
            </w:pPr>
          </w:p>
        </w:tc>
        <w:tc>
          <w:tcPr>
            <w:tcW w:w="1080" w:type="dxa"/>
            <w:tcBorders>
              <w:top w:val="nil"/>
              <w:bottom w:val="single" w:sz="6" w:space="0" w:color="000000"/>
            </w:tcBorders>
          </w:tcPr>
          <w:p>
            <w:pPr>
              <w:pStyle w:val="TableParagraph"/>
              <w:rPr>
                <w:rFonts w:ascii="Times New Roman"/>
                <w:sz w:val="12"/>
              </w:rPr>
            </w:pPr>
          </w:p>
        </w:tc>
        <w:tc>
          <w:tcPr>
            <w:tcW w:w="809" w:type="dxa"/>
            <w:tcBorders>
              <w:top w:val="nil"/>
              <w:bottom w:val="single" w:sz="6" w:space="0" w:color="000000"/>
            </w:tcBorders>
          </w:tcPr>
          <w:p>
            <w:pPr>
              <w:pStyle w:val="TableParagraph"/>
              <w:rPr>
                <w:rFonts w:ascii="Times New Roman"/>
                <w:sz w:val="12"/>
              </w:rPr>
            </w:pPr>
          </w:p>
        </w:tc>
        <w:tc>
          <w:tcPr>
            <w:tcW w:w="3511" w:type="dxa"/>
            <w:tcBorders>
              <w:top w:val="nil"/>
              <w:bottom w:val="single" w:sz="6" w:space="0" w:color="000000"/>
            </w:tcBorders>
          </w:tcPr>
          <w:p>
            <w:pPr>
              <w:pStyle w:val="TableParagraph"/>
              <w:spacing w:line="135" w:lineRule="exact"/>
              <w:ind w:left="112"/>
              <w:rPr>
                <w:sz w:val="12"/>
              </w:rPr>
            </w:pPr>
            <w:r>
              <w:rPr>
                <w:sz w:val="12"/>
              </w:rPr>
              <w:t>RMC009;</w:t>
            </w:r>
            <w:r>
              <w:rPr>
                <w:spacing w:val="-1"/>
                <w:sz w:val="12"/>
              </w:rPr>
              <w:t> </w:t>
            </w:r>
            <w:r>
              <w:rPr>
                <w:sz w:val="12"/>
              </w:rPr>
              <w:t>RMC011;</w:t>
            </w:r>
            <w:r>
              <w:rPr>
                <w:spacing w:val="-3"/>
                <w:sz w:val="12"/>
              </w:rPr>
              <w:t> </w:t>
            </w:r>
            <w:r>
              <w:rPr>
                <w:sz w:val="12"/>
              </w:rPr>
              <w:t>RGI001;</w:t>
            </w:r>
            <w:r>
              <w:rPr>
                <w:spacing w:val="-2"/>
                <w:sz w:val="12"/>
              </w:rPr>
              <w:t> </w:t>
            </w:r>
            <w:r>
              <w:rPr>
                <w:sz w:val="12"/>
              </w:rPr>
              <w:t>RGI002;</w:t>
            </w:r>
            <w:r>
              <w:rPr>
                <w:spacing w:val="-3"/>
                <w:sz w:val="12"/>
              </w:rPr>
              <w:t> </w:t>
            </w:r>
            <w:r>
              <w:rPr>
                <w:sz w:val="12"/>
              </w:rPr>
              <w:t>RGI003</w:t>
            </w:r>
            <w:r>
              <w:rPr>
                <w:spacing w:val="-1"/>
                <w:sz w:val="12"/>
              </w:rPr>
              <w:t> </w:t>
            </w:r>
            <w:r>
              <w:rPr>
                <w:sz w:val="12"/>
              </w:rPr>
              <w:t>y</w:t>
            </w:r>
            <w:r>
              <w:rPr>
                <w:spacing w:val="-1"/>
                <w:sz w:val="12"/>
              </w:rPr>
              <w:t> </w:t>
            </w:r>
            <w:r>
              <w:rPr>
                <w:spacing w:val="-2"/>
                <w:sz w:val="12"/>
              </w:rPr>
              <w:t>RGI005.</w:t>
            </w:r>
          </w:p>
        </w:tc>
      </w:tr>
      <w:tr>
        <w:trPr>
          <w:trHeight w:val="579" w:hRule="atLeast"/>
        </w:trPr>
        <w:tc>
          <w:tcPr>
            <w:tcW w:w="917" w:type="dxa"/>
            <w:vMerge/>
            <w:tcBorders>
              <w:top w:val="nil"/>
            </w:tcBorders>
            <w:textDirection w:val="btLr"/>
          </w:tcPr>
          <w:p>
            <w:pPr>
              <w:rPr>
                <w:sz w:val="2"/>
                <w:szCs w:val="2"/>
              </w:rPr>
            </w:pPr>
          </w:p>
        </w:tc>
        <w:tc>
          <w:tcPr>
            <w:tcW w:w="991" w:type="dxa"/>
            <w:tcBorders>
              <w:top w:val="single" w:sz="6" w:space="0" w:color="000000"/>
              <w:bottom w:val="nil"/>
            </w:tcBorders>
          </w:tcPr>
          <w:p>
            <w:pPr>
              <w:pStyle w:val="TableParagraph"/>
              <w:spacing w:line="181" w:lineRule="exact"/>
              <w:ind w:left="110"/>
              <w:rPr>
                <w:sz w:val="16"/>
              </w:rPr>
            </w:pPr>
            <w:r>
              <w:rPr>
                <w:spacing w:val="-2"/>
                <w:sz w:val="16"/>
              </w:rPr>
              <w:t>ETR003</w:t>
            </w:r>
          </w:p>
        </w:tc>
        <w:tc>
          <w:tcPr>
            <w:tcW w:w="2789" w:type="dxa"/>
            <w:tcBorders>
              <w:top w:val="single" w:sz="6" w:space="0" w:color="000000"/>
              <w:bottom w:val="nil"/>
            </w:tcBorders>
          </w:tcPr>
          <w:p>
            <w:pPr>
              <w:pStyle w:val="TableParagraph"/>
              <w:spacing w:line="181" w:lineRule="exact"/>
              <w:ind w:left="107"/>
              <w:rPr>
                <w:sz w:val="16"/>
              </w:rPr>
            </w:pPr>
            <w:r>
              <w:rPr>
                <w:sz w:val="16"/>
              </w:rPr>
              <w:t>Pago de</w:t>
            </w:r>
            <w:r>
              <w:rPr>
                <w:spacing w:val="2"/>
                <w:sz w:val="16"/>
              </w:rPr>
              <w:t> </w:t>
            </w:r>
            <w:r>
              <w:rPr>
                <w:sz w:val="16"/>
              </w:rPr>
              <w:t>bienes</w:t>
            </w:r>
            <w:r>
              <w:rPr>
                <w:spacing w:val="-3"/>
                <w:sz w:val="16"/>
              </w:rPr>
              <w:t> </w:t>
            </w:r>
            <w:r>
              <w:rPr>
                <w:sz w:val="16"/>
              </w:rPr>
              <w:t>o </w:t>
            </w:r>
            <w:r>
              <w:rPr>
                <w:spacing w:val="-2"/>
                <w:sz w:val="16"/>
              </w:rPr>
              <w:t>servicios.</w:t>
            </w:r>
          </w:p>
        </w:tc>
        <w:tc>
          <w:tcPr>
            <w:tcW w:w="1080" w:type="dxa"/>
            <w:tcBorders>
              <w:top w:val="single" w:sz="6" w:space="0" w:color="000000"/>
              <w:bottom w:val="nil"/>
            </w:tcBorders>
          </w:tcPr>
          <w:p>
            <w:pPr>
              <w:pStyle w:val="TableParagraph"/>
              <w:spacing w:line="181" w:lineRule="exact"/>
              <w:ind w:left="109"/>
              <w:rPr>
                <w:sz w:val="16"/>
              </w:rPr>
            </w:pPr>
            <w:r>
              <w:rPr>
                <w:sz w:val="16"/>
              </w:rPr>
              <w:t>ATM;</w:t>
            </w:r>
            <w:r>
              <w:rPr>
                <w:spacing w:val="-1"/>
                <w:sz w:val="16"/>
              </w:rPr>
              <w:t> </w:t>
            </w:r>
            <w:r>
              <w:rPr>
                <w:spacing w:val="-4"/>
                <w:sz w:val="16"/>
              </w:rPr>
              <w:t>TAS;</w:t>
            </w:r>
          </w:p>
          <w:p>
            <w:pPr>
              <w:pStyle w:val="TableParagraph"/>
              <w:spacing w:line="190" w:lineRule="atLeast"/>
              <w:ind w:left="109" w:right="109"/>
              <w:rPr>
                <w:sz w:val="16"/>
              </w:rPr>
            </w:pPr>
            <w:r>
              <w:rPr>
                <w:sz w:val="16"/>
              </w:rPr>
              <w:t>POS; BI; BM;</w:t>
            </w:r>
            <w:r>
              <w:rPr>
                <w:spacing w:val="-12"/>
                <w:sz w:val="16"/>
              </w:rPr>
              <w:t> </w:t>
            </w:r>
            <w:r>
              <w:rPr>
                <w:sz w:val="16"/>
              </w:rPr>
              <w:t>PPM</w:t>
            </w:r>
            <w:r>
              <w:rPr>
                <w:spacing w:val="-11"/>
                <w:sz w:val="16"/>
              </w:rPr>
              <w:t> </w:t>
            </w:r>
            <w:r>
              <w:rPr>
                <w:sz w:val="16"/>
              </w:rPr>
              <w:t>y</w:t>
            </w:r>
          </w:p>
        </w:tc>
        <w:tc>
          <w:tcPr>
            <w:tcW w:w="809" w:type="dxa"/>
            <w:tcBorders>
              <w:top w:val="single" w:sz="6" w:space="0" w:color="000000"/>
              <w:bottom w:val="nil"/>
            </w:tcBorders>
          </w:tcPr>
          <w:p>
            <w:pPr>
              <w:pStyle w:val="TableParagraph"/>
              <w:spacing w:line="226" w:lineRule="exact"/>
              <w:ind w:left="16"/>
              <w:jc w:val="center"/>
              <w:rPr>
                <w:rFonts w:ascii="Arial"/>
                <w:b/>
                <w:sz w:val="20"/>
              </w:rPr>
            </w:pPr>
            <w:r>
              <w:rPr>
                <w:rFonts w:ascii="Arial"/>
                <w:b/>
                <w:spacing w:val="-10"/>
                <w:sz w:val="20"/>
              </w:rPr>
              <w:t>2</w:t>
            </w:r>
          </w:p>
        </w:tc>
        <w:tc>
          <w:tcPr>
            <w:tcW w:w="3511" w:type="dxa"/>
            <w:tcBorders>
              <w:top w:val="single" w:sz="6" w:space="0" w:color="000000"/>
              <w:bottom w:val="nil"/>
            </w:tcBorders>
          </w:tcPr>
          <w:p>
            <w:pPr>
              <w:pStyle w:val="TableParagraph"/>
              <w:spacing w:line="256" w:lineRule="auto"/>
              <w:ind w:left="112" w:right="93"/>
              <w:jc w:val="both"/>
              <w:rPr>
                <w:sz w:val="12"/>
              </w:rPr>
            </w:pPr>
            <w:r>
              <w:rPr>
                <w:sz w:val="12"/>
              </w:rPr>
              <w:t>RCC001; RCC002; RCC003; RCC004; RCC005; RCC006;</w:t>
            </w:r>
            <w:r>
              <w:rPr>
                <w:spacing w:val="40"/>
                <w:sz w:val="12"/>
              </w:rPr>
              <w:t> </w:t>
            </w:r>
            <w:r>
              <w:rPr>
                <w:sz w:val="12"/>
              </w:rPr>
              <w:t>RCC007; RCC008; RCC009; RCC011; RCC013; RCA032;</w:t>
            </w:r>
            <w:r>
              <w:rPr>
                <w:spacing w:val="40"/>
                <w:sz w:val="12"/>
              </w:rPr>
              <w:t> </w:t>
            </w:r>
            <w:r>
              <w:rPr>
                <w:sz w:val="12"/>
              </w:rPr>
              <w:t>RCA040;</w:t>
            </w:r>
            <w:r>
              <w:rPr>
                <w:spacing w:val="67"/>
                <w:sz w:val="12"/>
              </w:rPr>
              <w:t> </w:t>
            </w:r>
            <w:r>
              <w:rPr>
                <w:sz w:val="12"/>
              </w:rPr>
              <w:t>RCA046;</w:t>
            </w:r>
            <w:r>
              <w:rPr>
                <w:spacing w:val="66"/>
                <w:sz w:val="12"/>
              </w:rPr>
              <w:t> </w:t>
            </w:r>
            <w:r>
              <w:rPr>
                <w:sz w:val="12"/>
              </w:rPr>
              <w:t>RCA047;</w:t>
            </w:r>
            <w:r>
              <w:rPr>
                <w:spacing w:val="68"/>
                <w:sz w:val="12"/>
              </w:rPr>
              <w:t> </w:t>
            </w:r>
            <w:r>
              <w:rPr>
                <w:sz w:val="12"/>
              </w:rPr>
              <w:t>RIR002;</w:t>
            </w:r>
            <w:r>
              <w:rPr>
                <w:spacing w:val="67"/>
                <w:sz w:val="12"/>
              </w:rPr>
              <w:t> </w:t>
            </w:r>
            <w:r>
              <w:rPr>
                <w:sz w:val="12"/>
              </w:rPr>
              <w:t>RIR003;</w:t>
            </w:r>
            <w:r>
              <w:rPr>
                <w:spacing w:val="67"/>
                <w:sz w:val="12"/>
              </w:rPr>
              <w:t> </w:t>
            </w:r>
            <w:r>
              <w:rPr>
                <w:spacing w:val="-2"/>
                <w:sz w:val="12"/>
              </w:rPr>
              <w:t>RIR004;</w:t>
            </w:r>
          </w:p>
          <w:p>
            <w:pPr>
              <w:pStyle w:val="TableParagraph"/>
              <w:spacing w:line="119" w:lineRule="exact"/>
              <w:ind w:left="112"/>
              <w:jc w:val="both"/>
              <w:rPr>
                <w:sz w:val="12"/>
              </w:rPr>
            </w:pPr>
            <w:r>
              <w:rPr>
                <w:sz w:val="12"/>
              </w:rPr>
              <w:t>RIR005;</w:t>
            </w:r>
            <w:r>
              <w:rPr>
                <w:spacing w:val="-2"/>
                <w:sz w:val="12"/>
              </w:rPr>
              <w:t> </w:t>
            </w:r>
            <w:r>
              <w:rPr>
                <w:sz w:val="12"/>
              </w:rPr>
              <w:t>RIR006; RIR007;</w:t>
            </w:r>
            <w:r>
              <w:rPr>
                <w:spacing w:val="1"/>
                <w:sz w:val="12"/>
              </w:rPr>
              <w:t> </w:t>
            </w:r>
            <w:r>
              <w:rPr>
                <w:sz w:val="12"/>
              </w:rPr>
              <w:t>RIR008;</w:t>
            </w:r>
            <w:r>
              <w:rPr>
                <w:spacing w:val="1"/>
                <w:sz w:val="12"/>
              </w:rPr>
              <w:t> </w:t>
            </w:r>
            <w:r>
              <w:rPr>
                <w:sz w:val="12"/>
              </w:rPr>
              <w:t>RIR009; RIR013; </w:t>
            </w:r>
            <w:r>
              <w:rPr>
                <w:spacing w:val="-2"/>
                <w:sz w:val="12"/>
              </w:rPr>
              <w:t>RIR014;</w:t>
            </w:r>
          </w:p>
        </w:tc>
      </w:tr>
      <w:tr>
        <w:trPr>
          <w:trHeight w:val="284"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12"/>
              </w:rPr>
            </w:pPr>
          </w:p>
        </w:tc>
        <w:tc>
          <w:tcPr>
            <w:tcW w:w="2789" w:type="dxa"/>
            <w:tcBorders>
              <w:top w:val="nil"/>
              <w:bottom w:val="nil"/>
            </w:tcBorders>
          </w:tcPr>
          <w:p>
            <w:pPr>
              <w:pStyle w:val="TableParagraph"/>
              <w:rPr>
                <w:rFonts w:ascii="Times New Roman"/>
                <w:sz w:val="12"/>
              </w:rPr>
            </w:pPr>
          </w:p>
        </w:tc>
        <w:tc>
          <w:tcPr>
            <w:tcW w:w="1080" w:type="dxa"/>
            <w:tcBorders>
              <w:top w:val="nil"/>
              <w:bottom w:val="nil"/>
            </w:tcBorders>
          </w:tcPr>
          <w:p>
            <w:pPr>
              <w:pStyle w:val="TableParagraph"/>
              <w:spacing w:line="182" w:lineRule="exact"/>
              <w:ind w:left="109"/>
              <w:rPr>
                <w:sz w:val="16"/>
              </w:rPr>
            </w:pPr>
            <w:r>
              <w:rPr>
                <w:spacing w:val="-5"/>
                <w:sz w:val="16"/>
              </w:rPr>
              <w:t>BT.</w:t>
            </w:r>
          </w:p>
        </w:tc>
        <w:tc>
          <w:tcPr>
            <w:tcW w:w="809" w:type="dxa"/>
            <w:tcBorders>
              <w:top w:val="nil"/>
              <w:bottom w:val="nil"/>
            </w:tcBorders>
          </w:tcPr>
          <w:p>
            <w:pPr>
              <w:pStyle w:val="TableParagraph"/>
              <w:rPr>
                <w:rFonts w:ascii="Times New Roman"/>
                <w:sz w:val="12"/>
              </w:rPr>
            </w:pPr>
          </w:p>
        </w:tc>
        <w:tc>
          <w:tcPr>
            <w:tcW w:w="3511" w:type="dxa"/>
            <w:tcBorders>
              <w:top w:val="nil"/>
              <w:bottom w:val="nil"/>
            </w:tcBorders>
          </w:tcPr>
          <w:p>
            <w:pPr>
              <w:pStyle w:val="TableParagraph"/>
              <w:spacing w:line="135" w:lineRule="exact"/>
              <w:ind w:left="112"/>
              <w:rPr>
                <w:sz w:val="12"/>
              </w:rPr>
            </w:pPr>
            <w:r>
              <w:rPr>
                <w:sz w:val="12"/>
              </w:rPr>
              <w:t>RIR015;</w:t>
            </w:r>
            <w:r>
              <w:rPr>
                <w:spacing w:val="41"/>
                <w:sz w:val="12"/>
              </w:rPr>
              <w:t> </w:t>
            </w:r>
            <w:r>
              <w:rPr>
                <w:sz w:val="12"/>
              </w:rPr>
              <w:t>RIR016;</w:t>
            </w:r>
            <w:r>
              <w:rPr>
                <w:spacing w:val="42"/>
                <w:sz w:val="12"/>
              </w:rPr>
              <w:t> </w:t>
            </w:r>
            <w:r>
              <w:rPr>
                <w:sz w:val="12"/>
              </w:rPr>
              <w:t>RMC001;</w:t>
            </w:r>
            <w:r>
              <w:rPr>
                <w:spacing w:val="41"/>
                <w:sz w:val="12"/>
              </w:rPr>
              <w:t> </w:t>
            </w:r>
            <w:r>
              <w:rPr>
                <w:sz w:val="12"/>
              </w:rPr>
              <w:t>RMC002;</w:t>
            </w:r>
            <w:r>
              <w:rPr>
                <w:spacing w:val="41"/>
                <w:sz w:val="12"/>
              </w:rPr>
              <w:t> </w:t>
            </w:r>
            <w:r>
              <w:rPr>
                <w:sz w:val="12"/>
              </w:rPr>
              <w:t>RMC004;</w:t>
            </w:r>
            <w:r>
              <w:rPr>
                <w:spacing w:val="42"/>
                <w:sz w:val="12"/>
              </w:rPr>
              <w:t> </w:t>
            </w:r>
            <w:r>
              <w:rPr>
                <w:spacing w:val="-2"/>
                <w:sz w:val="12"/>
              </w:rPr>
              <w:t>RMC005;</w:t>
            </w:r>
          </w:p>
          <w:p>
            <w:pPr>
              <w:pStyle w:val="TableParagraph"/>
              <w:spacing w:line="120" w:lineRule="exact" w:before="8"/>
              <w:ind w:left="112"/>
              <w:rPr>
                <w:sz w:val="12"/>
              </w:rPr>
            </w:pPr>
            <w:r>
              <w:rPr>
                <w:sz w:val="12"/>
              </w:rPr>
              <w:t>RMC006;</w:t>
            </w:r>
            <w:r>
              <w:rPr>
                <w:spacing w:val="42"/>
                <w:sz w:val="12"/>
              </w:rPr>
              <w:t> </w:t>
            </w:r>
            <w:r>
              <w:rPr>
                <w:sz w:val="12"/>
              </w:rPr>
              <w:t>RMC008;</w:t>
            </w:r>
            <w:r>
              <w:rPr>
                <w:spacing w:val="38"/>
                <w:sz w:val="12"/>
              </w:rPr>
              <w:t> </w:t>
            </w:r>
            <w:r>
              <w:rPr>
                <w:sz w:val="12"/>
              </w:rPr>
              <w:t>RMC009;</w:t>
            </w:r>
            <w:r>
              <w:rPr>
                <w:spacing w:val="38"/>
                <w:sz w:val="12"/>
              </w:rPr>
              <w:t> </w:t>
            </w:r>
            <w:r>
              <w:rPr>
                <w:sz w:val="12"/>
              </w:rPr>
              <w:t>RMC011;</w:t>
            </w:r>
            <w:r>
              <w:rPr>
                <w:spacing w:val="38"/>
                <w:sz w:val="12"/>
              </w:rPr>
              <w:t> </w:t>
            </w:r>
            <w:r>
              <w:rPr>
                <w:sz w:val="12"/>
              </w:rPr>
              <w:t>RGI001;</w:t>
            </w:r>
            <w:r>
              <w:rPr>
                <w:spacing w:val="39"/>
                <w:sz w:val="12"/>
              </w:rPr>
              <w:t> </w:t>
            </w:r>
            <w:r>
              <w:rPr>
                <w:spacing w:val="-2"/>
                <w:sz w:val="12"/>
              </w:rPr>
              <w:t>RGI002;</w:t>
            </w:r>
          </w:p>
        </w:tc>
      </w:tr>
      <w:tr>
        <w:trPr>
          <w:trHeight w:val="289" w:hRule="atLeast"/>
        </w:trPr>
        <w:tc>
          <w:tcPr>
            <w:tcW w:w="917" w:type="dxa"/>
            <w:vMerge/>
            <w:tcBorders>
              <w:top w:val="nil"/>
            </w:tcBorders>
            <w:textDirection w:val="btLr"/>
          </w:tcPr>
          <w:p>
            <w:pPr>
              <w:rPr>
                <w:sz w:val="2"/>
                <w:szCs w:val="2"/>
              </w:rPr>
            </w:pPr>
          </w:p>
        </w:tc>
        <w:tc>
          <w:tcPr>
            <w:tcW w:w="991" w:type="dxa"/>
            <w:tcBorders>
              <w:top w:val="nil"/>
              <w:bottom w:val="single" w:sz="6" w:space="0" w:color="000000"/>
            </w:tcBorders>
          </w:tcPr>
          <w:p>
            <w:pPr>
              <w:pStyle w:val="TableParagraph"/>
              <w:rPr>
                <w:rFonts w:ascii="Times New Roman"/>
                <w:sz w:val="12"/>
              </w:rPr>
            </w:pPr>
          </w:p>
        </w:tc>
        <w:tc>
          <w:tcPr>
            <w:tcW w:w="2789" w:type="dxa"/>
            <w:tcBorders>
              <w:top w:val="nil"/>
              <w:bottom w:val="single" w:sz="6" w:space="0" w:color="000000"/>
            </w:tcBorders>
          </w:tcPr>
          <w:p>
            <w:pPr>
              <w:pStyle w:val="TableParagraph"/>
              <w:rPr>
                <w:rFonts w:ascii="Times New Roman"/>
                <w:sz w:val="12"/>
              </w:rPr>
            </w:pPr>
          </w:p>
        </w:tc>
        <w:tc>
          <w:tcPr>
            <w:tcW w:w="1080" w:type="dxa"/>
            <w:tcBorders>
              <w:top w:val="nil"/>
              <w:bottom w:val="single" w:sz="6" w:space="0" w:color="000000"/>
            </w:tcBorders>
          </w:tcPr>
          <w:p>
            <w:pPr>
              <w:pStyle w:val="TableParagraph"/>
              <w:rPr>
                <w:rFonts w:ascii="Times New Roman"/>
                <w:sz w:val="12"/>
              </w:rPr>
            </w:pPr>
          </w:p>
        </w:tc>
        <w:tc>
          <w:tcPr>
            <w:tcW w:w="809" w:type="dxa"/>
            <w:tcBorders>
              <w:top w:val="nil"/>
              <w:bottom w:val="single" w:sz="6" w:space="0" w:color="000000"/>
            </w:tcBorders>
          </w:tcPr>
          <w:p>
            <w:pPr>
              <w:pStyle w:val="TableParagraph"/>
              <w:rPr>
                <w:rFonts w:ascii="Times New Roman"/>
                <w:sz w:val="12"/>
              </w:rPr>
            </w:pPr>
          </w:p>
        </w:tc>
        <w:tc>
          <w:tcPr>
            <w:tcW w:w="3511" w:type="dxa"/>
            <w:tcBorders>
              <w:top w:val="nil"/>
              <w:bottom w:val="single" w:sz="6" w:space="0" w:color="000000"/>
            </w:tcBorders>
          </w:tcPr>
          <w:p>
            <w:pPr>
              <w:pStyle w:val="TableParagraph"/>
              <w:spacing w:line="136" w:lineRule="exact"/>
              <w:ind w:left="112"/>
              <w:rPr>
                <w:sz w:val="12"/>
              </w:rPr>
            </w:pPr>
            <w:r>
              <w:rPr>
                <w:sz w:val="12"/>
              </w:rPr>
              <w:t>RGI003</w:t>
            </w:r>
            <w:r>
              <w:rPr>
                <w:spacing w:val="-1"/>
                <w:sz w:val="12"/>
              </w:rPr>
              <w:t> </w:t>
            </w:r>
            <w:r>
              <w:rPr>
                <w:sz w:val="12"/>
              </w:rPr>
              <w:t>y</w:t>
            </w:r>
            <w:r>
              <w:rPr>
                <w:spacing w:val="-5"/>
                <w:sz w:val="12"/>
              </w:rPr>
              <w:t> </w:t>
            </w:r>
            <w:r>
              <w:rPr>
                <w:spacing w:val="-2"/>
                <w:sz w:val="12"/>
              </w:rPr>
              <w:t>RGI005.</w:t>
            </w:r>
          </w:p>
        </w:tc>
      </w:tr>
      <w:tr>
        <w:trPr>
          <w:trHeight w:val="578" w:hRule="atLeast"/>
        </w:trPr>
        <w:tc>
          <w:tcPr>
            <w:tcW w:w="917" w:type="dxa"/>
            <w:vMerge/>
            <w:tcBorders>
              <w:top w:val="nil"/>
            </w:tcBorders>
            <w:textDirection w:val="btLr"/>
          </w:tcPr>
          <w:p>
            <w:pPr>
              <w:rPr>
                <w:sz w:val="2"/>
                <w:szCs w:val="2"/>
              </w:rPr>
            </w:pPr>
          </w:p>
        </w:tc>
        <w:tc>
          <w:tcPr>
            <w:tcW w:w="991" w:type="dxa"/>
            <w:tcBorders>
              <w:top w:val="single" w:sz="6" w:space="0" w:color="000000"/>
              <w:bottom w:val="nil"/>
            </w:tcBorders>
          </w:tcPr>
          <w:p>
            <w:pPr>
              <w:pStyle w:val="TableParagraph"/>
              <w:spacing w:line="181" w:lineRule="exact"/>
              <w:ind w:left="110"/>
              <w:rPr>
                <w:sz w:val="16"/>
              </w:rPr>
            </w:pPr>
            <w:r>
              <w:rPr>
                <w:spacing w:val="-2"/>
                <w:sz w:val="16"/>
              </w:rPr>
              <w:t>ETR004</w:t>
            </w:r>
          </w:p>
        </w:tc>
        <w:tc>
          <w:tcPr>
            <w:tcW w:w="2789" w:type="dxa"/>
            <w:vMerge w:val="restart"/>
            <w:tcBorders>
              <w:top w:val="single" w:sz="6" w:space="0" w:color="000000"/>
            </w:tcBorders>
          </w:tcPr>
          <w:p>
            <w:pPr>
              <w:pStyle w:val="TableParagraph"/>
              <w:spacing w:line="254" w:lineRule="auto"/>
              <w:ind w:left="107" w:right="97" w:hanging="1"/>
              <w:jc w:val="both"/>
              <w:rPr>
                <w:sz w:val="16"/>
              </w:rPr>
            </w:pPr>
            <w:r>
              <w:rPr>
                <w:sz w:val="16"/>
              </w:rPr>
              <w:t>Transferencias de fondos entre cuentas de un mismo titular y mis-ma entidad financiera.</w:t>
            </w:r>
          </w:p>
        </w:tc>
        <w:tc>
          <w:tcPr>
            <w:tcW w:w="1080" w:type="dxa"/>
            <w:tcBorders>
              <w:top w:val="single" w:sz="6" w:space="0" w:color="000000"/>
              <w:bottom w:val="nil"/>
            </w:tcBorders>
          </w:tcPr>
          <w:p>
            <w:pPr>
              <w:pStyle w:val="TableParagraph"/>
              <w:spacing w:line="181" w:lineRule="exact"/>
              <w:ind w:left="109"/>
              <w:rPr>
                <w:sz w:val="16"/>
              </w:rPr>
            </w:pPr>
            <w:r>
              <w:rPr>
                <w:sz w:val="16"/>
              </w:rPr>
              <w:t>ATM;</w:t>
            </w:r>
            <w:r>
              <w:rPr>
                <w:spacing w:val="-1"/>
                <w:sz w:val="16"/>
              </w:rPr>
              <w:t> </w:t>
            </w:r>
            <w:r>
              <w:rPr>
                <w:spacing w:val="-4"/>
                <w:sz w:val="16"/>
              </w:rPr>
              <w:t>TAS;</w:t>
            </w:r>
          </w:p>
          <w:p>
            <w:pPr>
              <w:pStyle w:val="TableParagraph"/>
              <w:spacing w:line="190" w:lineRule="atLeast"/>
              <w:ind w:left="109" w:right="206"/>
              <w:rPr>
                <w:sz w:val="16"/>
              </w:rPr>
            </w:pPr>
            <w:r>
              <w:rPr>
                <w:sz w:val="16"/>
              </w:rPr>
              <w:t>BI;</w:t>
            </w:r>
            <w:r>
              <w:rPr>
                <w:spacing w:val="-12"/>
                <w:sz w:val="16"/>
              </w:rPr>
              <w:t> </w:t>
            </w:r>
            <w:r>
              <w:rPr>
                <w:sz w:val="16"/>
              </w:rPr>
              <w:t>BM</w:t>
            </w:r>
            <w:r>
              <w:rPr>
                <w:spacing w:val="-11"/>
                <w:sz w:val="16"/>
              </w:rPr>
              <w:t> </w:t>
            </w:r>
            <w:r>
              <w:rPr>
                <w:sz w:val="16"/>
              </w:rPr>
              <w:t>y </w:t>
            </w:r>
            <w:r>
              <w:rPr>
                <w:spacing w:val="-4"/>
                <w:sz w:val="16"/>
              </w:rPr>
              <w:t>BT.</w:t>
            </w:r>
          </w:p>
        </w:tc>
        <w:tc>
          <w:tcPr>
            <w:tcW w:w="809" w:type="dxa"/>
            <w:vMerge w:val="restart"/>
            <w:tcBorders>
              <w:top w:val="single" w:sz="6" w:space="0" w:color="000000"/>
            </w:tcBorders>
          </w:tcPr>
          <w:p>
            <w:pPr>
              <w:pStyle w:val="TableParagraph"/>
              <w:rPr>
                <w:rFonts w:ascii="Times New Roman"/>
                <w:sz w:val="12"/>
              </w:rPr>
            </w:pPr>
          </w:p>
        </w:tc>
        <w:tc>
          <w:tcPr>
            <w:tcW w:w="3511" w:type="dxa"/>
            <w:tcBorders>
              <w:top w:val="single" w:sz="6" w:space="0" w:color="000000"/>
              <w:bottom w:val="nil"/>
            </w:tcBorders>
          </w:tcPr>
          <w:p>
            <w:pPr>
              <w:pStyle w:val="TableParagraph"/>
              <w:spacing w:line="256" w:lineRule="auto"/>
              <w:ind w:left="112" w:right="91"/>
              <w:jc w:val="both"/>
              <w:rPr>
                <w:sz w:val="12"/>
              </w:rPr>
            </w:pPr>
            <w:r>
              <w:rPr>
                <w:sz w:val="12"/>
              </w:rPr>
              <w:t>RCC001; RCC002; RCC003; RCC004; RCC005; RCC006;</w:t>
            </w:r>
            <w:r>
              <w:rPr>
                <w:spacing w:val="40"/>
                <w:sz w:val="12"/>
              </w:rPr>
              <w:t> </w:t>
            </w:r>
            <w:r>
              <w:rPr>
                <w:sz w:val="12"/>
              </w:rPr>
              <w:t>RCC007; RCC008; RCC009; RCC011; RCC013; </w:t>
            </w:r>
            <w:r>
              <w:rPr>
                <w:sz w:val="12"/>
              </w:rPr>
              <w:t>RCA040;</w:t>
            </w:r>
            <w:r>
              <w:rPr>
                <w:spacing w:val="40"/>
                <w:sz w:val="12"/>
              </w:rPr>
              <w:t> </w:t>
            </w:r>
            <w:r>
              <w:rPr>
                <w:sz w:val="12"/>
              </w:rPr>
              <w:t>RCA046;</w:t>
            </w:r>
            <w:r>
              <w:rPr>
                <w:spacing w:val="79"/>
                <w:sz w:val="12"/>
              </w:rPr>
              <w:t> </w:t>
            </w:r>
            <w:r>
              <w:rPr>
                <w:sz w:val="12"/>
              </w:rPr>
              <w:t>RCA047;</w:t>
            </w:r>
            <w:r>
              <w:rPr>
                <w:spacing w:val="75"/>
                <w:sz w:val="12"/>
              </w:rPr>
              <w:t> </w:t>
            </w:r>
            <w:r>
              <w:rPr>
                <w:sz w:val="12"/>
              </w:rPr>
              <w:t>RIR002;</w:t>
            </w:r>
            <w:r>
              <w:rPr>
                <w:spacing w:val="73"/>
                <w:sz w:val="12"/>
              </w:rPr>
              <w:t> </w:t>
            </w:r>
            <w:r>
              <w:rPr>
                <w:sz w:val="12"/>
              </w:rPr>
              <w:t>RIR003;</w:t>
            </w:r>
            <w:r>
              <w:rPr>
                <w:spacing w:val="75"/>
                <w:sz w:val="12"/>
              </w:rPr>
              <w:t> </w:t>
            </w:r>
            <w:r>
              <w:rPr>
                <w:sz w:val="12"/>
              </w:rPr>
              <w:t>RIR004;</w:t>
            </w:r>
            <w:r>
              <w:rPr>
                <w:spacing w:val="77"/>
                <w:sz w:val="12"/>
              </w:rPr>
              <w:t> </w:t>
            </w:r>
            <w:r>
              <w:rPr>
                <w:spacing w:val="-2"/>
                <w:sz w:val="12"/>
              </w:rPr>
              <w:t>RIR005;</w:t>
            </w:r>
          </w:p>
          <w:p>
            <w:pPr>
              <w:pStyle w:val="TableParagraph"/>
              <w:spacing w:line="119" w:lineRule="exact"/>
              <w:ind w:left="112"/>
              <w:jc w:val="both"/>
              <w:rPr>
                <w:sz w:val="12"/>
              </w:rPr>
            </w:pPr>
            <w:r>
              <w:rPr>
                <w:sz w:val="12"/>
              </w:rPr>
              <w:t>RIR006; RIR007; RIR008;</w:t>
            </w:r>
            <w:r>
              <w:rPr>
                <w:spacing w:val="-1"/>
                <w:sz w:val="12"/>
              </w:rPr>
              <w:t> </w:t>
            </w:r>
            <w:r>
              <w:rPr>
                <w:sz w:val="12"/>
              </w:rPr>
              <w:t>RIR009; RIR014;</w:t>
            </w:r>
            <w:r>
              <w:rPr>
                <w:spacing w:val="-1"/>
                <w:sz w:val="12"/>
              </w:rPr>
              <w:t> </w:t>
            </w:r>
            <w:r>
              <w:rPr>
                <w:sz w:val="12"/>
              </w:rPr>
              <w:t>RIR015; </w:t>
            </w:r>
            <w:r>
              <w:rPr>
                <w:spacing w:val="-2"/>
                <w:sz w:val="12"/>
              </w:rPr>
              <w:t>RIR016;</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511" w:type="dxa"/>
            <w:tcBorders>
              <w:top w:val="nil"/>
              <w:bottom w:val="nil"/>
            </w:tcBorders>
          </w:tcPr>
          <w:p>
            <w:pPr>
              <w:pStyle w:val="TableParagraph"/>
              <w:spacing w:line="118" w:lineRule="exact"/>
              <w:ind w:left="112"/>
              <w:rPr>
                <w:sz w:val="12"/>
              </w:rPr>
            </w:pPr>
            <w:r>
              <w:rPr>
                <w:sz w:val="12"/>
              </w:rPr>
              <w:t>RMC001;</w:t>
            </w:r>
            <w:r>
              <w:rPr>
                <w:spacing w:val="18"/>
                <w:sz w:val="12"/>
              </w:rPr>
              <w:t> </w:t>
            </w:r>
            <w:r>
              <w:rPr>
                <w:sz w:val="12"/>
              </w:rPr>
              <w:t>RMC002;</w:t>
            </w:r>
            <w:r>
              <w:rPr>
                <w:spacing w:val="14"/>
                <w:sz w:val="12"/>
              </w:rPr>
              <w:t> </w:t>
            </w:r>
            <w:r>
              <w:rPr>
                <w:sz w:val="12"/>
              </w:rPr>
              <w:t>RMC004;</w:t>
            </w:r>
            <w:r>
              <w:rPr>
                <w:spacing w:val="14"/>
                <w:sz w:val="12"/>
              </w:rPr>
              <w:t> </w:t>
            </w:r>
            <w:r>
              <w:rPr>
                <w:sz w:val="12"/>
              </w:rPr>
              <w:t>RMC005;</w:t>
            </w:r>
            <w:r>
              <w:rPr>
                <w:spacing w:val="14"/>
                <w:sz w:val="12"/>
              </w:rPr>
              <w:t> </w:t>
            </w:r>
            <w:r>
              <w:rPr>
                <w:sz w:val="12"/>
              </w:rPr>
              <w:t>RMC006;</w:t>
            </w:r>
            <w:r>
              <w:rPr>
                <w:spacing w:val="14"/>
                <w:sz w:val="12"/>
              </w:rPr>
              <w:t> </w:t>
            </w:r>
            <w:r>
              <w:rPr>
                <w:spacing w:val="-2"/>
                <w:sz w:val="12"/>
              </w:rPr>
              <w:t>RMC008;</w:t>
            </w:r>
          </w:p>
        </w:tc>
      </w:tr>
      <w:tr>
        <w:trPr>
          <w:trHeight w:val="316"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12"/>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2"/>
              </w:rPr>
            </w:pPr>
          </w:p>
        </w:tc>
        <w:tc>
          <w:tcPr>
            <w:tcW w:w="809" w:type="dxa"/>
            <w:vMerge/>
            <w:tcBorders>
              <w:top w:val="nil"/>
            </w:tcBorders>
          </w:tcPr>
          <w:p>
            <w:pPr>
              <w:rPr>
                <w:sz w:val="2"/>
                <w:szCs w:val="2"/>
              </w:rPr>
            </w:pPr>
          </w:p>
        </w:tc>
        <w:tc>
          <w:tcPr>
            <w:tcW w:w="3511" w:type="dxa"/>
            <w:tcBorders>
              <w:top w:val="nil"/>
            </w:tcBorders>
          </w:tcPr>
          <w:p>
            <w:pPr>
              <w:pStyle w:val="TableParagraph"/>
              <w:spacing w:line="135" w:lineRule="exact"/>
              <w:ind w:left="112"/>
              <w:rPr>
                <w:sz w:val="12"/>
              </w:rPr>
            </w:pPr>
            <w:r>
              <w:rPr>
                <w:sz w:val="12"/>
              </w:rPr>
              <w:t>RMC009;</w:t>
            </w:r>
            <w:r>
              <w:rPr>
                <w:spacing w:val="-3"/>
                <w:sz w:val="12"/>
              </w:rPr>
              <w:t> </w:t>
            </w:r>
            <w:r>
              <w:rPr>
                <w:sz w:val="12"/>
              </w:rPr>
              <w:t>RMC011;</w:t>
            </w:r>
            <w:r>
              <w:rPr>
                <w:spacing w:val="-1"/>
                <w:sz w:val="12"/>
              </w:rPr>
              <w:t> </w:t>
            </w:r>
            <w:r>
              <w:rPr>
                <w:sz w:val="12"/>
              </w:rPr>
              <w:t>RGI001;</w:t>
            </w:r>
            <w:r>
              <w:rPr>
                <w:spacing w:val="-3"/>
                <w:sz w:val="12"/>
              </w:rPr>
              <w:t> </w:t>
            </w:r>
            <w:r>
              <w:rPr>
                <w:sz w:val="12"/>
              </w:rPr>
              <w:t>RGI002;</w:t>
            </w:r>
            <w:r>
              <w:rPr>
                <w:spacing w:val="-2"/>
                <w:sz w:val="12"/>
              </w:rPr>
              <w:t> </w:t>
            </w:r>
            <w:r>
              <w:rPr>
                <w:sz w:val="12"/>
              </w:rPr>
              <w:t>RGI003</w:t>
            </w:r>
            <w:r>
              <w:rPr>
                <w:spacing w:val="-1"/>
                <w:sz w:val="12"/>
              </w:rPr>
              <w:t> </w:t>
            </w:r>
            <w:r>
              <w:rPr>
                <w:sz w:val="12"/>
              </w:rPr>
              <w:t>y</w:t>
            </w:r>
            <w:r>
              <w:rPr>
                <w:spacing w:val="-1"/>
                <w:sz w:val="12"/>
              </w:rPr>
              <w:t> </w:t>
            </w:r>
            <w:r>
              <w:rPr>
                <w:spacing w:val="-2"/>
                <w:sz w:val="12"/>
              </w:rPr>
              <w:t>RGI005.</w:t>
            </w:r>
          </w:p>
        </w:tc>
      </w:tr>
      <w:tr>
        <w:trPr>
          <w:trHeight w:val="434"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110"/>
              <w:rPr>
                <w:sz w:val="16"/>
              </w:rPr>
            </w:pPr>
            <w:r>
              <w:rPr>
                <w:spacing w:val="-2"/>
                <w:sz w:val="16"/>
              </w:rPr>
              <w:t>ETR005</w:t>
            </w:r>
          </w:p>
        </w:tc>
        <w:tc>
          <w:tcPr>
            <w:tcW w:w="2789" w:type="dxa"/>
            <w:tcBorders>
              <w:bottom w:val="nil"/>
            </w:tcBorders>
          </w:tcPr>
          <w:p>
            <w:pPr>
              <w:pStyle w:val="TableParagraph"/>
              <w:spacing w:line="183" w:lineRule="exact"/>
              <w:ind w:left="107"/>
              <w:rPr>
                <w:sz w:val="16"/>
              </w:rPr>
            </w:pPr>
            <w:r>
              <w:rPr>
                <w:sz w:val="16"/>
              </w:rPr>
              <w:t>Transferencias</w:t>
            </w:r>
            <w:r>
              <w:rPr>
                <w:spacing w:val="-4"/>
                <w:sz w:val="16"/>
              </w:rPr>
              <w:t> </w:t>
            </w:r>
            <w:r>
              <w:rPr>
                <w:spacing w:val="-2"/>
                <w:sz w:val="16"/>
              </w:rPr>
              <w:t>Inmediatas.</w:t>
            </w:r>
          </w:p>
        </w:tc>
        <w:tc>
          <w:tcPr>
            <w:tcW w:w="1080" w:type="dxa"/>
            <w:tcBorders>
              <w:bottom w:val="nil"/>
            </w:tcBorders>
          </w:tcPr>
          <w:p>
            <w:pPr>
              <w:pStyle w:val="TableParagraph"/>
              <w:spacing w:line="259" w:lineRule="auto"/>
              <w:ind w:left="109"/>
              <w:rPr>
                <w:sz w:val="16"/>
              </w:rPr>
            </w:pPr>
            <w:r>
              <w:rPr>
                <w:sz w:val="16"/>
              </w:rPr>
              <w:t>ATM</w:t>
            </w:r>
            <w:r>
              <w:rPr>
                <w:spacing w:val="-12"/>
                <w:sz w:val="16"/>
              </w:rPr>
              <w:t> </w:t>
            </w:r>
            <w:r>
              <w:rPr>
                <w:sz w:val="16"/>
              </w:rPr>
              <w:t>;</w:t>
            </w:r>
            <w:r>
              <w:rPr>
                <w:spacing w:val="-11"/>
                <w:sz w:val="16"/>
              </w:rPr>
              <w:t> </w:t>
            </w:r>
            <w:r>
              <w:rPr>
                <w:sz w:val="16"/>
              </w:rPr>
              <w:t>BM</w:t>
            </w:r>
            <w:r>
              <w:rPr>
                <w:spacing w:val="-11"/>
                <w:sz w:val="16"/>
              </w:rPr>
              <w:t> </w:t>
            </w:r>
            <w:r>
              <w:rPr>
                <w:sz w:val="16"/>
              </w:rPr>
              <w:t>y </w:t>
            </w:r>
            <w:r>
              <w:rPr>
                <w:spacing w:val="-4"/>
                <w:sz w:val="16"/>
              </w:rPr>
              <w:t>BI.</w:t>
            </w:r>
          </w:p>
        </w:tc>
        <w:tc>
          <w:tcPr>
            <w:tcW w:w="809" w:type="dxa"/>
            <w:tcBorders>
              <w:bottom w:val="nil"/>
            </w:tcBorders>
          </w:tcPr>
          <w:p>
            <w:pPr>
              <w:pStyle w:val="TableParagraph"/>
              <w:spacing w:line="229" w:lineRule="exact"/>
              <w:ind w:left="16"/>
              <w:jc w:val="center"/>
              <w:rPr>
                <w:rFonts w:ascii="Arial"/>
                <w:b/>
                <w:sz w:val="20"/>
              </w:rPr>
            </w:pPr>
            <w:r>
              <w:rPr>
                <w:rFonts w:ascii="Arial"/>
                <w:b/>
                <w:spacing w:val="-10"/>
                <w:sz w:val="20"/>
              </w:rPr>
              <w:t>1</w:t>
            </w:r>
          </w:p>
        </w:tc>
        <w:tc>
          <w:tcPr>
            <w:tcW w:w="3511" w:type="dxa"/>
            <w:tcBorders>
              <w:bottom w:val="nil"/>
            </w:tcBorders>
          </w:tcPr>
          <w:p>
            <w:pPr>
              <w:pStyle w:val="TableParagraph"/>
              <w:spacing w:line="254" w:lineRule="auto"/>
              <w:ind w:left="112"/>
              <w:rPr>
                <w:sz w:val="12"/>
              </w:rPr>
            </w:pPr>
            <w:r>
              <w:rPr>
                <w:sz w:val="12"/>
              </w:rPr>
              <w:t>RCC001;</w:t>
            </w:r>
            <w:r>
              <w:rPr>
                <w:spacing w:val="26"/>
                <w:sz w:val="12"/>
              </w:rPr>
              <w:t> </w:t>
            </w:r>
            <w:r>
              <w:rPr>
                <w:sz w:val="12"/>
              </w:rPr>
              <w:t>RCC002;</w:t>
            </w:r>
            <w:r>
              <w:rPr>
                <w:spacing w:val="27"/>
                <w:sz w:val="12"/>
              </w:rPr>
              <w:t> </w:t>
            </w:r>
            <w:r>
              <w:rPr>
                <w:sz w:val="12"/>
              </w:rPr>
              <w:t>RCC003;</w:t>
            </w:r>
            <w:r>
              <w:rPr>
                <w:spacing w:val="24"/>
                <w:sz w:val="12"/>
              </w:rPr>
              <w:t> </w:t>
            </w:r>
            <w:r>
              <w:rPr>
                <w:sz w:val="12"/>
              </w:rPr>
              <w:t>RCC004;</w:t>
            </w:r>
            <w:r>
              <w:rPr>
                <w:spacing w:val="21"/>
                <w:sz w:val="12"/>
              </w:rPr>
              <w:t> </w:t>
            </w:r>
            <w:r>
              <w:rPr>
                <w:sz w:val="12"/>
              </w:rPr>
              <w:t>RCC005;</w:t>
            </w:r>
            <w:r>
              <w:rPr>
                <w:spacing w:val="26"/>
                <w:sz w:val="12"/>
              </w:rPr>
              <w:t> </w:t>
            </w:r>
            <w:r>
              <w:rPr>
                <w:sz w:val="12"/>
              </w:rPr>
              <w:t>RCC006;</w:t>
            </w:r>
            <w:r>
              <w:rPr>
                <w:spacing w:val="40"/>
                <w:sz w:val="12"/>
              </w:rPr>
              <w:t> </w:t>
            </w:r>
            <w:r>
              <w:rPr>
                <w:sz w:val="12"/>
              </w:rPr>
              <w:t>RCC007;</w:t>
            </w:r>
            <w:r>
              <w:rPr>
                <w:spacing w:val="33"/>
                <w:sz w:val="12"/>
              </w:rPr>
              <w:t> </w:t>
            </w:r>
            <w:r>
              <w:rPr>
                <w:sz w:val="12"/>
              </w:rPr>
              <w:t>RCC008;</w:t>
            </w:r>
            <w:r>
              <w:rPr>
                <w:spacing w:val="33"/>
                <w:sz w:val="12"/>
              </w:rPr>
              <w:t> </w:t>
            </w:r>
            <w:r>
              <w:rPr>
                <w:sz w:val="12"/>
              </w:rPr>
              <w:t>RCC009;</w:t>
            </w:r>
            <w:r>
              <w:rPr>
                <w:spacing w:val="31"/>
                <w:sz w:val="12"/>
              </w:rPr>
              <w:t> </w:t>
            </w:r>
            <w:r>
              <w:rPr>
                <w:sz w:val="12"/>
              </w:rPr>
              <w:t>RCC011;</w:t>
            </w:r>
            <w:r>
              <w:rPr>
                <w:spacing w:val="32"/>
                <w:sz w:val="12"/>
              </w:rPr>
              <w:t> </w:t>
            </w:r>
            <w:r>
              <w:rPr>
                <w:sz w:val="12"/>
              </w:rPr>
              <w:t>RCC013;</w:t>
            </w:r>
            <w:r>
              <w:rPr>
                <w:spacing w:val="33"/>
                <w:sz w:val="12"/>
              </w:rPr>
              <w:t> </w:t>
            </w:r>
            <w:r>
              <w:rPr>
                <w:spacing w:val="-2"/>
                <w:sz w:val="12"/>
              </w:rPr>
              <w:t>RCA032;</w:t>
            </w:r>
          </w:p>
          <w:p>
            <w:pPr>
              <w:pStyle w:val="TableParagraph"/>
              <w:spacing w:line="119" w:lineRule="exact" w:before="2"/>
              <w:ind w:left="112"/>
              <w:rPr>
                <w:sz w:val="12"/>
              </w:rPr>
            </w:pPr>
            <w:r>
              <w:rPr>
                <w:sz w:val="12"/>
              </w:rPr>
              <w:t>RCA040;</w:t>
            </w:r>
            <w:r>
              <w:rPr>
                <w:spacing w:val="67"/>
                <w:sz w:val="12"/>
              </w:rPr>
              <w:t> </w:t>
            </w:r>
            <w:r>
              <w:rPr>
                <w:sz w:val="12"/>
              </w:rPr>
              <w:t>RCA046;</w:t>
            </w:r>
            <w:r>
              <w:rPr>
                <w:spacing w:val="66"/>
                <w:sz w:val="12"/>
              </w:rPr>
              <w:t> </w:t>
            </w:r>
            <w:r>
              <w:rPr>
                <w:sz w:val="12"/>
              </w:rPr>
              <w:t>RCA047;</w:t>
            </w:r>
            <w:r>
              <w:rPr>
                <w:spacing w:val="68"/>
                <w:sz w:val="12"/>
              </w:rPr>
              <w:t> </w:t>
            </w:r>
            <w:r>
              <w:rPr>
                <w:sz w:val="12"/>
              </w:rPr>
              <w:t>RIR002;</w:t>
            </w:r>
            <w:r>
              <w:rPr>
                <w:spacing w:val="67"/>
                <w:sz w:val="12"/>
              </w:rPr>
              <w:t> </w:t>
            </w:r>
            <w:r>
              <w:rPr>
                <w:sz w:val="12"/>
              </w:rPr>
              <w:t>RIR003;</w:t>
            </w:r>
            <w:r>
              <w:rPr>
                <w:spacing w:val="67"/>
                <w:sz w:val="12"/>
              </w:rPr>
              <w:t> </w:t>
            </w:r>
            <w:r>
              <w:rPr>
                <w:spacing w:val="-2"/>
                <w:sz w:val="12"/>
              </w:rPr>
              <w:t>RIR004;</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RIR005;</w:t>
            </w:r>
            <w:r>
              <w:rPr>
                <w:spacing w:val="-1"/>
                <w:sz w:val="12"/>
              </w:rPr>
              <w:t> </w:t>
            </w:r>
            <w:r>
              <w:rPr>
                <w:sz w:val="12"/>
              </w:rPr>
              <w:t>RIR006;</w:t>
            </w:r>
            <w:r>
              <w:rPr>
                <w:spacing w:val="1"/>
                <w:sz w:val="12"/>
              </w:rPr>
              <w:t> </w:t>
            </w:r>
            <w:r>
              <w:rPr>
                <w:sz w:val="12"/>
              </w:rPr>
              <w:t>RIR007; RIR008; RIR009; RIR013; </w:t>
            </w:r>
            <w:r>
              <w:rPr>
                <w:spacing w:val="-2"/>
                <w:sz w:val="12"/>
              </w:rPr>
              <w:t>RIR014;</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RIR015;</w:t>
            </w:r>
            <w:r>
              <w:rPr>
                <w:spacing w:val="41"/>
                <w:sz w:val="12"/>
              </w:rPr>
              <w:t> </w:t>
            </w:r>
            <w:r>
              <w:rPr>
                <w:sz w:val="12"/>
              </w:rPr>
              <w:t>RIR016;</w:t>
            </w:r>
            <w:r>
              <w:rPr>
                <w:spacing w:val="42"/>
                <w:sz w:val="12"/>
              </w:rPr>
              <w:t> </w:t>
            </w:r>
            <w:r>
              <w:rPr>
                <w:sz w:val="12"/>
              </w:rPr>
              <w:t>RMC001;</w:t>
            </w:r>
            <w:r>
              <w:rPr>
                <w:spacing w:val="41"/>
                <w:sz w:val="12"/>
              </w:rPr>
              <w:t> </w:t>
            </w:r>
            <w:r>
              <w:rPr>
                <w:sz w:val="12"/>
              </w:rPr>
              <w:t>RMC002;</w:t>
            </w:r>
            <w:r>
              <w:rPr>
                <w:spacing w:val="41"/>
                <w:sz w:val="12"/>
              </w:rPr>
              <w:t> </w:t>
            </w:r>
            <w:r>
              <w:rPr>
                <w:sz w:val="12"/>
              </w:rPr>
              <w:t>RMC004;</w:t>
            </w:r>
            <w:r>
              <w:rPr>
                <w:spacing w:val="42"/>
                <w:sz w:val="12"/>
              </w:rPr>
              <w:t> </w:t>
            </w:r>
            <w:r>
              <w:rPr>
                <w:spacing w:val="-2"/>
                <w:sz w:val="12"/>
              </w:rPr>
              <w:t>RMC005;</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RMC006;</w:t>
            </w:r>
            <w:r>
              <w:rPr>
                <w:spacing w:val="39"/>
                <w:sz w:val="12"/>
              </w:rPr>
              <w:t> </w:t>
            </w:r>
            <w:r>
              <w:rPr>
                <w:sz w:val="12"/>
              </w:rPr>
              <w:t>RMC008;</w:t>
            </w:r>
            <w:r>
              <w:rPr>
                <w:spacing w:val="40"/>
                <w:sz w:val="12"/>
              </w:rPr>
              <w:t> </w:t>
            </w:r>
            <w:r>
              <w:rPr>
                <w:sz w:val="12"/>
              </w:rPr>
              <w:t>RMC009;</w:t>
            </w:r>
            <w:r>
              <w:rPr>
                <w:spacing w:val="40"/>
                <w:sz w:val="12"/>
              </w:rPr>
              <w:t> </w:t>
            </w:r>
            <w:r>
              <w:rPr>
                <w:sz w:val="12"/>
              </w:rPr>
              <w:t>RMC011;</w:t>
            </w:r>
            <w:r>
              <w:rPr>
                <w:spacing w:val="38"/>
                <w:sz w:val="12"/>
              </w:rPr>
              <w:t> </w:t>
            </w:r>
            <w:r>
              <w:rPr>
                <w:sz w:val="12"/>
              </w:rPr>
              <w:t>RGI001;</w:t>
            </w:r>
            <w:r>
              <w:rPr>
                <w:spacing w:val="38"/>
                <w:sz w:val="12"/>
              </w:rPr>
              <w:t> </w:t>
            </w:r>
            <w:r>
              <w:rPr>
                <w:spacing w:val="-2"/>
                <w:sz w:val="12"/>
              </w:rPr>
              <w:t>RGI002;</w:t>
            </w:r>
          </w:p>
        </w:tc>
      </w:tr>
      <w:tr>
        <w:trPr>
          <w:trHeight w:val="144"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8"/>
              </w:rPr>
            </w:pPr>
          </w:p>
        </w:tc>
        <w:tc>
          <w:tcPr>
            <w:tcW w:w="2789" w:type="dxa"/>
            <w:tcBorders>
              <w:top w:val="nil"/>
            </w:tcBorders>
          </w:tcPr>
          <w:p>
            <w:pPr>
              <w:pStyle w:val="TableParagraph"/>
              <w:rPr>
                <w:rFonts w:ascii="Times New Roman"/>
                <w:sz w:val="8"/>
              </w:rPr>
            </w:pPr>
          </w:p>
        </w:tc>
        <w:tc>
          <w:tcPr>
            <w:tcW w:w="1080" w:type="dxa"/>
            <w:tcBorders>
              <w:top w:val="nil"/>
            </w:tcBorders>
          </w:tcPr>
          <w:p>
            <w:pPr>
              <w:pStyle w:val="TableParagraph"/>
              <w:rPr>
                <w:rFonts w:ascii="Times New Roman"/>
                <w:sz w:val="8"/>
              </w:rPr>
            </w:pPr>
          </w:p>
        </w:tc>
        <w:tc>
          <w:tcPr>
            <w:tcW w:w="809" w:type="dxa"/>
            <w:tcBorders>
              <w:top w:val="nil"/>
            </w:tcBorders>
          </w:tcPr>
          <w:p>
            <w:pPr>
              <w:pStyle w:val="TableParagraph"/>
              <w:rPr>
                <w:rFonts w:ascii="Times New Roman"/>
                <w:sz w:val="8"/>
              </w:rPr>
            </w:pPr>
          </w:p>
        </w:tc>
        <w:tc>
          <w:tcPr>
            <w:tcW w:w="3511" w:type="dxa"/>
            <w:tcBorders>
              <w:top w:val="nil"/>
            </w:tcBorders>
          </w:tcPr>
          <w:p>
            <w:pPr>
              <w:pStyle w:val="TableParagraph"/>
              <w:spacing w:line="124" w:lineRule="exact"/>
              <w:ind w:left="112"/>
              <w:rPr>
                <w:sz w:val="12"/>
              </w:rPr>
            </w:pPr>
            <w:r>
              <w:rPr>
                <w:sz w:val="12"/>
              </w:rPr>
              <w:t>RGI003</w:t>
            </w:r>
            <w:r>
              <w:rPr>
                <w:spacing w:val="1"/>
                <w:sz w:val="12"/>
              </w:rPr>
              <w:t> </w:t>
            </w:r>
            <w:r>
              <w:rPr>
                <w:sz w:val="12"/>
              </w:rPr>
              <w:t>y</w:t>
            </w:r>
            <w:r>
              <w:rPr>
                <w:spacing w:val="-5"/>
                <w:sz w:val="12"/>
              </w:rPr>
              <w:t> </w:t>
            </w:r>
            <w:r>
              <w:rPr>
                <w:spacing w:val="-2"/>
                <w:sz w:val="12"/>
              </w:rPr>
              <w:t>RGI005.</w:t>
            </w:r>
          </w:p>
        </w:tc>
      </w:tr>
      <w:tr>
        <w:trPr>
          <w:trHeight w:val="433" w:hRule="atLeast"/>
        </w:trPr>
        <w:tc>
          <w:tcPr>
            <w:tcW w:w="917" w:type="dxa"/>
            <w:vMerge/>
            <w:tcBorders>
              <w:top w:val="nil"/>
            </w:tcBorders>
            <w:textDirection w:val="btLr"/>
          </w:tcPr>
          <w:p>
            <w:pPr>
              <w:rPr>
                <w:sz w:val="2"/>
                <w:szCs w:val="2"/>
              </w:rPr>
            </w:pPr>
          </w:p>
        </w:tc>
        <w:tc>
          <w:tcPr>
            <w:tcW w:w="991" w:type="dxa"/>
            <w:tcBorders>
              <w:bottom w:val="nil"/>
            </w:tcBorders>
          </w:tcPr>
          <w:p>
            <w:pPr>
              <w:pStyle w:val="TableParagraph"/>
              <w:spacing w:line="183" w:lineRule="exact"/>
              <w:ind w:left="110"/>
              <w:rPr>
                <w:sz w:val="16"/>
              </w:rPr>
            </w:pPr>
            <w:r>
              <w:rPr>
                <w:spacing w:val="-2"/>
                <w:sz w:val="16"/>
              </w:rPr>
              <w:t>ETR006</w:t>
            </w:r>
          </w:p>
        </w:tc>
        <w:tc>
          <w:tcPr>
            <w:tcW w:w="2789" w:type="dxa"/>
            <w:tcBorders>
              <w:bottom w:val="nil"/>
            </w:tcBorders>
          </w:tcPr>
          <w:p>
            <w:pPr>
              <w:pStyle w:val="TableParagraph"/>
              <w:spacing w:line="183" w:lineRule="exact"/>
              <w:ind w:left="107"/>
              <w:rPr>
                <w:sz w:val="16"/>
              </w:rPr>
            </w:pPr>
            <w:r>
              <w:rPr>
                <w:sz w:val="16"/>
              </w:rPr>
              <w:t>Transferencias</w:t>
            </w:r>
            <w:r>
              <w:rPr>
                <w:spacing w:val="-4"/>
                <w:sz w:val="16"/>
              </w:rPr>
              <w:t> </w:t>
            </w:r>
            <w:r>
              <w:rPr>
                <w:spacing w:val="-2"/>
                <w:sz w:val="16"/>
              </w:rPr>
              <w:t>ordinarias</w:t>
            </w:r>
          </w:p>
        </w:tc>
        <w:tc>
          <w:tcPr>
            <w:tcW w:w="1080" w:type="dxa"/>
            <w:tcBorders>
              <w:bottom w:val="nil"/>
            </w:tcBorders>
          </w:tcPr>
          <w:p>
            <w:pPr>
              <w:pStyle w:val="TableParagraph"/>
              <w:spacing w:line="256" w:lineRule="auto"/>
              <w:ind w:left="109" w:right="171" w:hanging="1"/>
              <w:rPr>
                <w:sz w:val="16"/>
              </w:rPr>
            </w:pPr>
            <w:r>
              <w:rPr>
                <w:sz w:val="16"/>
              </w:rPr>
              <w:t>ATM;</w:t>
            </w:r>
            <w:r>
              <w:rPr>
                <w:spacing w:val="-12"/>
                <w:sz w:val="16"/>
              </w:rPr>
              <w:t> </w:t>
            </w:r>
            <w:r>
              <w:rPr>
                <w:sz w:val="16"/>
              </w:rPr>
              <w:t>TAS; BI y BM.</w:t>
            </w:r>
          </w:p>
        </w:tc>
        <w:tc>
          <w:tcPr>
            <w:tcW w:w="809" w:type="dxa"/>
            <w:tcBorders>
              <w:bottom w:val="nil"/>
            </w:tcBorders>
          </w:tcPr>
          <w:p>
            <w:pPr>
              <w:pStyle w:val="TableParagraph"/>
              <w:spacing w:line="227" w:lineRule="exact"/>
              <w:ind w:left="16"/>
              <w:jc w:val="center"/>
              <w:rPr>
                <w:rFonts w:ascii="Arial"/>
                <w:b/>
                <w:sz w:val="20"/>
              </w:rPr>
            </w:pPr>
            <w:r>
              <w:rPr>
                <w:rFonts w:ascii="Arial"/>
                <w:b/>
                <w:spacing w:val="-10"/>
                <w:sz w:val="20"/>
              </w:rPr>
              <w:t>1</w:t>
            </w:r>
          </w:p>
        </w:tc>
        <w:tc>
          <w:tcPr>
            <w:tcW w:w="3511" w:type="dxa"/>
            <w:tcBorders>
              <w:bottom w:val="nil"/>
            </w:tcBorders>
          </w:tcPr>
          <w:p>
            <w:pPr>
              <w:pStyle w:val="TableParagraph"/>
              <w:spacing w:line="136" w:lineRule="exact"/>
              <w:ind w:left="112"/>
              <w:rPr>
                <w:sz w:val="12"/>
              </w:rPr>
            </w:pPr>
            <w:r>
              <w:rPr>
                <w:sz w:val="12"/>
              </w:rPr>
              <w:t>RCC001;</w:t>
            </w:r>
            <w:r>
              <w:rPr>
                <w:spacing w:val="33"/>
                <w:sz w:val="12"/>
              </w:rPr>
              <w:t> </w:t>
            </w:r>
            <w:r>
              <w:rPr>
                <w:sz w:val="12"/>
              </w:rPr>
              <w:t>RCC002;</w:t>
            </w:r>
            <w:r>
              <w:rPr>
                <w:spacing w:val="34"/>
                <w:sz w:val="12"/>
              </w:rPr>
              <w:t> </w:t>
            </w:r>
            <w:r>
              <w:rPr>
                <w:sz w:val="12"/>
              </w:rPr>
              <w:t>RCC003;</w:t>
            </w:r>
            <w:r>
              <w:rPr>
                <w:spacing w:val="31"/>
                <w:sz w:val="12"/>
              </w:rPr>
              <w:t> </w:t>
            </w:r>
            <w:r>
              <w:rPr>
                <w:sz w:val="12"/>
              </w:rPr>
              <w:t>RCC004;</w:t>
            </w:r>
            <w:r>
              <w:rPr>
                <w:spacing w:val="28"/>
                <w:sz w:val="12"/>
              </w:rPr>
              <w:t> </w:t>
            </w:r>
            <w:r>
              <w:rPr>
                <w:sz w:val="12"/>
              </w:rPr>
              <w:t>RCC005;</w:t>
            </w:r>
            <w:r>
              <w:rPr>
                <w:spacing w:val="34"/>
                <w:sz w:val="12"/>
              </w:rPr>
              <w:t> </w:t>
            </w:r>
            <w:r>
              <w:rPr>
                <w:spacing w:val="-2"/>
                <w:sz w:val="12"/>
              </w:rPr>
              <w:t>RCC006;</w:t>
            </w:r>
          </w:p>
          <w:p>
            <w:pPr>
              <w:pStyle w:val="TableParagraph"/>
              <w:spacing w:line="140" w:lineRule="atLeast"/>
              <w:ind w:left="112"/>
              <w:rPr>
                <w:sz w:val="12"/>
              </w:rPr>
            </w:pPr>
            <w:r>
              <w:rPr>
                <w:sz w:val="12"/>
              </w:rPr>
              <w:t>RCC007;</w:t>
            </w:r>
            <w:r>
              <w:rPr>
                <w:spacing w:val="27"/>
                <w:sz w:val="12"/>
              </w:rPr>
              <w:t> </w:t>
            </w:r>
            <w:r>
              <w:rPr>
                <w:sz w:val="12"/>
              </w:rPr>
              <w:t>RCC008;</w:t>
            </w:r>
            <w:r>
              <w:rPr>
                <w:spacing w:val="27"/>
                <w:sz w:val="12"/>
              </w:rPr>
              <w:t> </w:t>
            </w:r>
            <w:r>
              <w:rPr>
                <w:sz w:val="12"/>
              </w:rPr>
              <w:t>RCC009;</w:t>
            </w:r>
            <w:r>
              <w:rPr>
                <w:spacing w:val="27"/>
                <w:sz w:val="12"/>
              </w:rPr>
              <w:t> </w:t>
            </w:r>
            <w:r>
              <w:rPr>
                <w:sz w:val="12"/>
              </w:rPr>
              <w:t>RCC011;</w:t>
            </w:r>
            <w:r>
              <w:rPr>
                <w:spacing w:val="27"/>
                <w:sz w:val="12"/>
              </w:rPr>
              <w:t> </w:t>
            </w:r>
            <w:r>
              <w:rPr>
                <w:sz w:val="12"/>
              </w:rPr>
              <w:t>RCC013;</w:t>
            </w:r>
            <w:r>
              <w:rPr>
                <w:spacing w:val="27"/>
                <w:sz w:val="12"/>
              </w:rPr>
              <w:t> </w:t>
            </w:r>
            <w:r>
              <w:rPr>
                <w:sz w:val="12"/>
              </w:rPr>
              <w:t>RCA032;</w:t>
            </w:r>
            <w:r>
              <w:rPr>
                <w:spacing w:val="40"/>
                <w:sz w:val="12"/>
              </w:rPr>
              <w:t> </w:t>
            </w:r>
            <w:r>
              <w:rPr>
                <w:sz w:val="12"/>
              </w:rPr>
              <w:t>RCA040;</w:t>
            </w:r>
            <w:r>
              <w:rPr>
                <w:spacing w:val="67"/>
                <w:sz w:val="12"/>
              </w:rPr>
              <w:t> </w:t>
            </w:r>
            <w:r>
              <w:rPr>
                <w:sz w:val="12"/>
              </w:rPr>
              <w:t>RCA046;</w:t>
            </w:r>
            <w:r>
              <w:rPr>
                <w:spacing w:val="66"/>
                <w:sz w:val="12"/>
              </w:rPr>
              <w:t> </w:t>
            </w:r>
            <w:r>
              <w:rPr>
                <w:sz w:val="12"/>
              </w:rPr>
              <w:t>RCA047;</w:t>
            </w:r>
            <w:r>
              <w:rPr>
                <w:spacing w:val="68"/>
                <w:sz w:val="12"/>
              </w:rPr>
              <w:t> </w:t>
            </w:r>
            <w:r>
              <w:rPr>
                <w:sz w:val="12"/>
              </w:rPr>
              <w:t>RIR002;</w:t>
            </w:r>
            <w:r>
              <w:rPr>
                <w:spacing w:val="67"/>
                <w:sz w:val="12"/>
              </w:rPr>
              <w:t> </w:t>
            </w:r>
            <w:r>
              <w:rPr>
                <w:sz w:val="12"/>
              </w:rPr>
              <w:t>RIR003;</w:t>
            </w:r>
            <w:r>
              <w:rPr>
                <w:spacing w:val="67"/>
                <w:sz w:val="12"/>
              </w:rPr>
              <w:t> </w:t>
            </w:r>
            <w:r>
              <w:rPr>
                <w:spacing w:val="-2"/>
                <w:sz w:val="12"/>
              </w:rPr>
              <w:t>RIR004;</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RIR005; RIR006; RIR007;</w:t>
            </w:r>
            <w:r>
              <w:rPr>
                <w:spacing w:val="-1"/>
                <w:sz w:val="12"/>
              </w:rPr>
              <w:t> </w:t>
            </w:r>
            <w:r>
              <w:rPr>
                <w:sz w:val="12"/>
              </w:rPr>
              <w:t>RIR008; RIR009;</w:t>
            </w:r>
            <w:r>
              <w:rPr>
                <w:spacing w:val="-1"/>
                <w:sz w:val="12"/>
              </w:rPr>
              <w:t> </w:t>
            </w:r>
            <w:r>
              <w:rPr>
                <w:sz w:val="12"/>
              </w:rPr>
              <w:t>RIR013; </w:t>
            </w:r>
            <w:r>
              <w:rPr>
                <w:spacing w:val="-2"/>
                <w:sz w:val="12"/>
              </w:rPr>
              <w:t>RIR014;</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RIR015;</w:t>
            </w:r>
            <w:r>
              <w:rPr>
                <w:spacing w:val="41"/>
                <w:sz w:val="12"/>
              </w:rPr>
              <w:t> </w:t>
            </w:r>
            <w:r>
              <w:rPr>
                <w:sz w:val="12"/>
              </w:rPr>
              <w:t>RIR016;</w:t>
            </w:r>
            <w:r>
              <w:rPr>
                <w:spacing w:val="42"/>
                <w:sz w:val="12"/>
              </w:rPr>
              <w:t> </w:t>
            </w:r>
            <w:r>
              <w:rPr>
                <w:sz w:val="12"/>
              </w:rPr>
              <w:t>RMC001;</w:t>
            </w:r>
            <w:r>
              <w:rPr>
                <w:spacing w:val="41"/>
                <w:sz w:val="12"/>
              </w:rPr>
              <w:t> </w:t>
            </w:r>
            <w:r>
              <w:rPr>
                <w:sz w:val="12"/>
              </w:rPr>
              <w:t>RMC002;</w:t>
            </w:r>
            <w:r>
              <w:rPr>
                <w:spacing w:val="41"/>
                <w:sz w:val="12"/>
              </w:rPr>
              <w:t> </w:t>
            </w:r>
            <w:r>
              <w:rPr>
                <w:sz w:val="12"/>
              </w:rPr>
              <w:t>RMC004;</w:t>
            </w:r>
            <w:r>
              <w:rPr>
                <w:spacing w:val="42"/>
                <w:sz w:val="12"/>
              </w:rPr>
              <w:t> </w:t>
            </w:r>
            <w:r>
              <w:rPr>
                <w:spacing w:val="-2"/>
                <w:sz w:val="12"/>
              </w:rPr>
              <w:t>RMC005;</w:t>
            </w:r>
          </w:p>
        </w:tc>
      </w:tr>
      <w:tr>
        <w:trPr>
          <w:trHeight w:val="137" w:hRule="atLeast"/>
        </w:trPr>
        <w:tc>
          <w:tcPr>
            <w:tcW w:w="917" w:type="dxa"/>
            <w:vMerge/>
            <w:tcBorders>
              <w:top w:val="nil"/>
            </w:tcBorders>
            <w:textDirection w:val="btLr"/>
          </w:tcPr>
          <w:p>
            <w:pPr>
              <w:rPr>
                <w:sz w:val="2"/>
                <w:szCs w:val="2"/>
              </w:rPr>
            </w:pPr>
          </w:p>
        </w:tc>
        <w:tc>
          <w:tcPr>
            <w:tcW w:w="991" w:type="dxa"/>
            <w:tcBorders>
              <w:top w:val="nil"/>
              <w:bottom w:val="nil"/>
            </w:tcBorders>
          </w:tcPr>
          <w:p>
            <w:pPr>
              <w:pStyle w:val="TableParagraph"/>
              <w:rPr>
                <w:rFonts w:ascii="Times New Roman"/>
                <w:sz w:val="8"/>
              </w:rPr>
            </w:pPr>
          </w:p>
        </w:tc>
        <w:tc>
          <w:tcPr>
            <w:tcW w:w="2789" w:type="dxa"/>
            <w:tcBorders>
              <w:top w:val="nil"/>
              <w:bottom w:val="nil"/>
            </w:tcBorders>
          </w:tcPr>
          <w:p>
            <w:pPr>
              <w:pStyle w:val="TableParagraph"/>
              <w:rPr>
                <w:rFonts w:ascii="Times New Roman"/>
                <w:sz w:val="8"/>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RMC006;</w:t>
            </w:r>
            <w:r>
              <w:rPr>
                <w:spacing w:val="39"/>
                <w:sz w:val="12"/>
              </w:rPr>
              <w:t> </w:t>
            </w:r>
            <w:r>
              <w:rPr>
                <w:sz w:val="12"/>
              </w:rPr>
              <w:t>RMC008;</w:t>
            </w:r>
            <w:r>
              <w:rPr>
                <w:spacing w:val="40"/>
                <w:sz w:val="12"/>
              </w:rPr>
              <w:t> </w:t>
            </w:r>
            <w:r>
              <w:rPr>
                <w:sz w:val="12"/>
              </w:rPr>
              <w:t>RMC009;</w:t>
            </w:r>
            <w:r>
              <w:rPr>
                <w:spacing w:val="40"/>
                <w:sz w:val="12"/>
              </w:rPr>
              <w:t> </w:t>
            </w:r>
            <w:r>
              <w:rPr>
                <w:sz w:val="12"/>
              </w:rPr>
              <w:t>RMC011;</w:t>
            </w:r>
            <w:r>
              <w:rPr>
                <w:spacing w:val="38"/>
                <w:sz w:val="12"/>
              </w:rPr>
              <w:t> </w:t>
            </w:r>
            <w:r>
              <w:rPr>
                <w:sz w:val="12"/>
              </w:rPr>
              <w:t>RGI001;</w:t>
            </w:r>
            <w:r>
              <w:rPr>
                <w:spacing w:val="38"/>
                <w:sz w:val="12"/>
              </w:rPr>
              <w:t> </w:t>
            </w:r>
            <w:r>
              <w:rPr>
                <w:spacing w:val="-2"/>
                <w:sz w:val="12"/>
              </w:rPr>
              <w:t>RGI002;</w:t>
            </w:r>
          </w:p>
        </w:tc>
      </w:tr>
      <w:tr>
        <w:trPr>
          <w:trHeight w:val="145" w:hRule="atLeast"/>
        </w:trPr>
        <w:tc>
          <w:tcPr>
            <w:tcW w:w="917" w:type="dxa"/>
            <w:vMerge/>
            <w:tcBorders>
              <w:top w:val="nil"/>
            </w:tcBorders>
            <w:textDirection w:val="btLr"/>
          </w:tcPr>
          <w:p>
            <w:pPr>
              <w:rPr>
                <w:sz w:val="2"/>
                <w:szCs w:val="2"/>
              </w:rPr>
            </w:pPr>
          </w:p>
        </w:tc>
        <w:tc>
          <w:tcPr>
            <w:tcW w:w="991" w:type="dxa"/>
            <w:tcBorders>
              <w:top w:val="nil"/>
            </w:tcBorders>
          </w:tcPr>
          <w:p>
            <w:pPr>
              <w:pStyle w:val="TableParagraph"/>
              <w:rPr>
                <w:rFonts w:ascii="Times New Roman"/>
                <w:sz w:val="8"/>
              </w:rPr>
            </w:pPr>
          </w:p>
        </w:tc>
        <w:tc>
          <w:tcPr>
            <w:tcW w:w="2789" w:type="dxa"/>
            <w:tcBorders>
              <w:top w:val="nil"/>
            </w:tcBorders>
          </w:tcPr>
          <w:p>
            <w:pPr>
              <w:pStyle w:val="TableParagraph"/>
              <w:rPr>
                <w:rFonts w:ascii="Times New Roman"/>
                <w:sz w:val="8"/>
              </w:rPr>
            </w:pPr>
          </w:p>
        </w:tc>
        <w:tc>
          <w:tcPr>
            <w:tcW w:w="1080" w:type="dxa"/>
            <w:tcBorders>
              <w:top w:val="nil"/>
            </w:tcBorders>
          </w:tcPr>
          <w:p>
            <w:pPr>
              <w:pStyle w:val="TableParagraph"/>
              <w:rPr>
                <w:rFonts w:ascii="Times New Roman"/>
                <w:sz w:val="8"/>
              </w:rPr>
            </w:pPr>
          </w:p>
        </w:tc>
        <w:tc>
          <w:tcPr>
            <w:tcW w:w="809" w:type="dxa"/>
            <w:tcBorders>
              <w:top w:val="nil"/>
            </w:tcBorders>
          </w:tcPr>
          <w:p>
            <w:pPr>
              <w:pStyle w:val="TableParagraph"/>
              <w:rPr>
                <w:rFonts w:ascii="Times New Roman"/>
                <w:sz w:val="8"/>
              </w:rPr>
            </w:pPr>
          </w:p>
        </w:tc>
        <w:tc>
          <w:tcPr>
            <w:tcW w:w="3511" w:type="dxa"/>
            <w:tcBorders>
              <w:top w:val="nil"/>
            </w:tcBorders>
          </w:tcPr>
          <w:p>
            <w:pPr>
              <w:pStyle w:val="TableParagraph"/>
              <w:spacing w:line="126" w:lineRule="exact"/>
              <w:ind w:left="112"/>
              <w:rPr>
                <w:sz w:val="12"/>
              </w:rPr>
            </w:pPr>
            <w:r>
              <w:rPr>
                <w:sz w:val="12"/>
              </w:rPr>
              <w:t>RGI003</w:t>
            </w:r>
            <w:r>
              <w:rPr>
                <w:spacing w:val="1"/>
                <w:sz w:val="12"/>
              </w:rPr>
              <w:t> </w:t>
            </w:r>
            <w:r>
              <w:rPr>
                <w:sz w:val="12"/>
              </w:rPr>
              <w:t>y</w:t>
            </w:r>
            <w:r>
              <w:rPr>
                <w:spacing w:val="-5"/>
                <w:sz w:val="12"/>
              </w:rPr>
              <w:t> </w:t>
            </w:r>
            <w:r>
              <w:rPr>
                <w:spacing w:val="-2"/>
                <w:sz w:val="12"/>
              </w:rPr>
              <w:t>RGI005.</w:t>
            </w:r>
          </w:p>
        </w:tc>
      </w:tr>
    </w:tbl>
    <w:p>
      <w:pPr>
        <w:pStyle w:val="TableParagraph"/>
        <w:spacing w:after="0" w:line="126" w:lineRule="exact"/>
        <w:rPr>
          <w:sz w:val="12"/>
        </w:rPr>
        <w:sectPr>
          <w:headerReference w:type="default" r:id="rId77"/>
          <w:pgSz w:w="11910" w:h="16840"/>
          <w:pgMar w:header="569" w:footer="0" w:top="1620" w:bottom="280" w:left="1417" w:right="283"/>
          <w:pgNumType w:start="1"/>
        </w:sectPr>
      </w:pPr>
    </w:p>
    <w:p>
      <w:pPr>
        <w:pStyle w:val="BodyText"/>
        <w:spacing w:before="173"/>
        <w:rPr>
          <w:sz w:val="20"/>
        </w:rPr>
      </w:pPr>
    </w:p>
    <w:tbl>
      <w:tblPr>
        <w:tblW w:w="0" w:type="auto"/>
        <w:jc w:val="left"/>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7"/>
        <w:gridCol w:w="991"/>
        <w:gridCol w:w="2789"/>
        <w:gridCol w:w="1080"/>
        <w:gridCol w:w="809"/>
        <w:gridCol w:w="3511"/>
      </w:tblGrid>
      <w:tr>
        <w:trPr>
          <w:trHeight w:val="194" w:hRule="atLeast"/>
        </w:trPr>
        <w:tc>
          <w:tcPr>
            <w:tcW w:w="10097" w:type="dxa"/>
            <w:gridSpan w:val="6"/>
            <w:shd w:val="clear" w:color="auto" w:fill="BFBFBF"/>
          </w:tcPr>
          <w:p>
            <w:pPr>
              <w:pStyle w:val="TableParagraph"/>
              <w:spacing w:line="174" w:lineRule="exact"/>
              <w:ind w:left="7"/>
              <w:jc w:val="center"/>
              <w:rPr>
                <w:rFonts w:ascii="Arial" w:hAnsi="Arial"/>
                <w:b/>
                <w:sz w:val="16"/>
              </w:rPr>
            </w:pPr>
            <w:r>
              <w:rPr>
                <w:rFonts w:ascii="Arial" w:hAnsi="Arial"/>
                <w:b/>
                <w:sz w:val="16"/>
              </w:rPr>
              <w:t>Matriz</w:t>
            </w:r>
            <w:r>
              <w:rPr>
                <w:rFonts w:ascii="Arial" w:hAnsi="Arial"/>
                <w:b/>
                <w:spacing w:val="-2"/>
                <w:sz w:val="16"/>
              </w:rPr>
              <w:t> </w:t>
            </w:r>
            <w:r>
              <w:rPr>
                <w:rFonts w:ascii="Arial" w:hAnsi="Arial"/>
                <w:b/>
                <w:sz w:val="16"/>
              </w:rPr>
              <w:t>de Escenarios</w:t>
            </w:r>
            <w:r>
              <w:rPr>
                <w:rFonts w:ascii="Arial" w:hAnsi="Arial"/>
                <w:b/>
                <w:spacing w:val="-5"/>
                <w:sz w:val="16"/>
              </w:rPr>
              <w:t> </w:t>
            </w:r>
            <w:r>
              <w:rPr>
                <w:rFonts w:ascii="Arial" w:hAnsi="Arial"/>
                <w:b/>
                <w:spacing w:val="-2"/>
                <w:sz w:val="16"/>
              </w:rPr>
              <w:t>(continuación)</w:t>
            </w:r>
          </w:p>
        </w:tc>
      </w:tr>
      <w:tr>
        <w:trPr>
          <w:trHeight w:val="172" w:hRule="atLeast"/>
        </w:trPr>
        <w:tc>
          <w:tcPr>
            <w:tcW w:w="917" w:type="dxa"/>
            <w:shd w:val="clear" w:color="auto" w:fill="BFBFBF"/>
          </w:tcPr>
          <w:p>
            <w:pPr>
              <w:pStyle w:val="TableParagraph"/>
              <w:spacing w:line="152" w:lineRule="exact"/>
              <w:ind w:left="151"/>
              <w:rPr>
                <w:sz w:val="14"/>
              </w:rPr>
            </w:pPr>
            <w:r>
              <w:rPr>
                <w:spacing w:val="-2"/>
                <w:sz w:val="14"/>
              </w:rPr>
              <w:t>Categoría</w:t>
            </w:r>
          </w:p>
        </w:tc>
        <w:tc>
          <w:tcPr>
            <w:tcW w:w="991" w:type="dxa"/>
            <w:shd w:val="clear" w:color="auto" w:fill="BFBFBF"/>
          </w:tcPr>
          <w:p>
            <w:pPr>
              <w:pStyle w:val="TableParagraph"/>
              <w:spacing w:line="152" w:lineRule="exact"/>
              <w:ind w:left="184"/>
              <w:rPr>
                <w:sz w:val="14"/>
              </w:rPr>
            </w:pPr>
            <w:r>
              <w:rPr>
                <w:spacing w:val="-2"/>
                <w:sz w:val="14"/>
              </w:rPr>
              <w:t>Escenario</w:t>
            </w:r>
          </w:p>
        </w:tc>
        <w:tc>
          <w:tcPr>
            <w:tcW w:w="2789" w:type="dxa"/>
            <w:shd w:val="clear" w:color="auto" w:fill="BFBFBF"/>
          </w:tcPr>
          <w:p>
            <w:pPr>
              <w:pStyle w:val="TableParagraph"/>
              <w:spacing w:line="152" w:lineRule="exact"/>
              <w:ind w:left="9"/>
              <w:jc w:val="center"/>
              <w:rPr>
                <w:sz w:val="14"/>
              </w:rPr>
            </w:pPr>
            <w:r>
              <w:rPr>
                <w:spacing w:val="-2"/>
                <w:sz w:val="14"/>
              </w:rPr>
              <w:t>Situación</w:t>
            </w:r>
          </w:p>
        </w:tc>
        <w:tc>
          <w:tcPr>
            <w:tcW w:w="1080" w:type="dxa"/>
            <w:shd w:val="clear" w:color="auto" w:fill="BFBFBF"/>
          </w:tcPr>
          <w:p>
            <w:pPr>
              <w:pStyle w:val="TableParagraph"/>
              <w:spacing w:line="152" w:lineRule="exact"/>
              <w:ind w:left="150"/>
              <w:rPr>
                <w:sz w:val="14"/>
              </w:rPr>
            </w:pPr>
            <w:r>
              <w:rPr>
                <w:spacing w:val="-2"/>
                <w:sz w:val="14"/>
              </w:rPr>
              <w:t>Aplicabilidad</w:t>
            </w:r>
          </w:p>
        </w:tc>
        <w:tc>
          <w:tcPr>
            <w:tcW w:w="809" w:type="dxa"/>
            <w:shd w:val="clear" w:color="auto" w:fill="BFBFBF"/>
          </w:tcPr>
          <w:p>
            <w:pPr>
              <w:pStyle w:val="TableParagraph"/>
              <w:spacing w:line="152" w:lineRule="exact"/>
              <w:ind w:left="16" w:right="3"/>
              <w:jc w:val="center"/>
              <w:rPr>
                <w:sz w:val="14"/>
              </w:rPr>
            </w:pPr>
            <w:r>
              <w:rPr>
                <w:spacing w:val="-2"/>
                <w:sz w:val="14"/>
              </w:rPr>
              <w:t>Criticidad</w:t>
            </w:r>
          </w:p>
        </w:tc>
        <w:tc>
          <w:tcPr>
            <w:tcW w:w="3511" w:type="dxa"/>
            <w:shd w:val="clear" w:color="auto" w:fill="BFBFBF"/>
          </w:tcPr>
          <w:p>
            <w:pPr>
              <w:pStyle w:val="TableParagraph"/>
              <w:spacing w:line="152" w:lineRule="exact"/>
              <w:ind w:left="18"/>
              <w:jc w:val="center"/>
              <w:rPr>
                <w:sz w:val="14"/>
              </w:rPr>
            </w:pPr>
            <w:r>
              <w:rPr>
                <w:spacing w:val="-2"/>
                <w:sz w:val="14"/>
              </w:rPr>
              <w:t>Requisitos</w:t>
            </w:r>
          </w:p>
        </w:tc>
      </w:tr>
      <w:tr>
        <w:trPr>
          <w:trHeight w:val="431" w:hRule="atLeast"/>
        </w:trPr>
        <w:tc>
          <w:tcPr>
            <w:tcW w:w="917" w:type="dxa"/>
            <w:vMerge w:val="restart"/>
          </w:tcPr>
          <w:p>
            <w:pPr>
              <w:pStyle w:val="TableParagraph"/>
              <w:rPr>
                <w:rFonts w:ascii="Times New Roman"/>
                <w:sz w:val="12"/>
              </w:rPr>
            </w:pPr>
          </w:p>
        </w:tc>
        <w:tc>
          <w:tcPr>
            <w:tcW w:w="991" w:type="dxa"/>
            <w:tcBorders>
              <w:bottom w:val="nil"/>
            </w:tcBorders>
          </w:tcPr>
          <w:p>
            <w:pPr>
              <w:pStyle w:val="TableParagraph"/>
              <w:spacing w:line="183" w:lineRule="exact"/>
              <w:ind w:left="110"/>
              <w:rPr>
                <w:sz w:val="16"/>
              </w:rPr>
            </w:pPr>
            <w:r>
              <w:rPr>
                <w:spacing w:val="-2"/>
                <w:sz w:val="16"/>
              </w:rPr>
              <w:t>ETR007</w:t>
            </w:r>
          </w:p>
        </w:tc>
        <w:tc>
          <w:tcPr>
            <w:tcW w:w="2789" w:type="dxa"/>
            <w:vMerge w:val="restart"/>
          </w:tcPr>
          <w:p>
            <w:pPr>
              <w:pStyle w:val="TableParagraph"/>
              <w:spacing w:line="256" w:lineRule="auto"/>
              <w:ind w:left="107" w:right="96" w:hanging="1"/>
              <w:jc w:val="both"/>
              <w:rPr>
                <w:sz w:val="16"/>
              </w:rPr>
            </w:pPr>
            <w:r>
              <w:rPr>
                <w:sz w:val="16"/>
              </w:rPr>
              <w:t>Solicitud, formalización y acredita-ción de operaciones de crédito.</w:t>
            </w:r>
            <w:r>
              <w:rPr>
                <w:spacing w:val="40"/>
                <w:sz w:val="16"/>
              </w:rPr>
              <w:t> </w:t>
            </w:r>
            <w:r>
              <w:rPr>
                <w:sz w:val="16"/>
              </w:rPr>
              <w:t>Para créditos preaprobados </w:t>
            </w:r>
            <w:r>
              <w:rPr>
                <w:sz w:val="16"/>
              </w:rPr>
              <w:t>aplica RMC012 con criticidad 1.</w:t>
            </w:r>
          </w:p>
        </w:tc>
        <w:tc>
          <w:tcPr>
            <w:tcW w:w="1080" w:type="dxa"/>
            <w:tcBorders>
              <w:bottom w:val="nil"/>
            </w:tcBorders>
          </w:tcPr>
          <w:p>
            <w:pPr>
              <w:pStyle w:val="TableParagraph"/>
              <w:spacing w:line="254" w:lineRule="auto"/>
              <w:ind w:left="109" w:right="170"/>
              <w:rPr>
                <w:sz w:val="16"/>
              </w:rPr>
            </w:pPr>
            <w:r>
              <w:rPr>
                <w:sz w:val="16"/>
              </w:rPr>
              <w:t>ATM;</w:t>
            </w:r>
            <w:r>
              <w:rPr>
                <w:spacing w:val="-12"/>
                <w:sz w:val="16"/>
              </w:rPr>
              <w:t> </w:t>
            </w:r>
            <w:r>
              <w:rPr>
                <w:sz w:val="16"/>
              </w:rPr>
              <w:t>TAS; BI y BM.</w:t>
            </w:r>
          </w:p>
        </w:tc>
        <w:tc>
          <w:tcPr>
            <w:tcW w:w="809" w:type="dxa"/>
            <w:vMerge w:val="restart"/>
          </w:tcPr>
          <w:p>
            <w:pPr>
              <w:pStyle w:val="TableParagraph"/>
              <w:rPr>
                <w:rFonts w:ascii="Times New Roman"/>
                <w:sz w:val="12"/>
              </w:rPr>
            </w:pPr>
          </w:p>
        </w:tc>
        <w:tc>
          <w:tcPr>
            <w:tcW w:w="3511" w:type="dxa"/>
            <w:tcBorders>
              <w:bottom w:val="nil"/>
            </w:tcBorders>
          </w:tcPr>
          <w:p>
            <w:pPr>
              <w:pStyle w:val="TableParagraph"/>
              <w:spacing w:line="254" w:lineRule="auto"/>
              <w:ind w:left="112"/>
              <w:rPr>
                <w:sz w:val="12"/>
              </w:rPr>
            </w:pPr>
            <w:r>
              <w:rPr>
                <w:sz w:val="12"/>
              </w:rPr>
              <w:t>RCC001;</w:t>
            </w:r>
            <w:r>
              <w:rPr>
                <w:spacing w:val="27"/>
                <w:sz w:val="12"/>
              </w:rPr>
              <w:t> </w:t>
            </w:r>
            <w:r>
              <w:rPr>
                <w:sz w:val="12"/>
              </w:rPr>
              <w:t>RCC002;</w:t>
            </w:r>
            <w:r>
              <w:rPr>
                <w:spacing w:val="27"/>
                <w:sz w:val="12"/>
              </w:rPr>
              <w:t> </w:t>
            </w:r>
            <w:r>
              <w:rPr>
                <w:sz w:val="12"/>
              </w:rPr>
              <w:t>RCC003;</w:t>
            </w:r>
            <w:r>
              <w:rPr>
                <w:spacing w:val="25"/>
                <w:sz w:val="12"/>
              </w:rPr>
              <w:t> </w:t>
            </w:r>
            <w:r>
              <w:rPr>
                <w:sz w:val="12"/>
              </w:rPr>
              <w:t>RCC004;</w:t>
            </w:r>
            <w:r>
              <w:rPr>
                <w:spacing w:val="22"/>
                <w:sz w:val="12"/>
              </w:rPr>
              <w:t> </w:t>
            </w:r>
            <w:r>
              <w:rPr>
                <w:sz w:val="12"/>
              </w:rPr>
              <w:t>RCC005;</w:t>
            </w:r>
            <w:r>
              <w:rPr>
                <w:spacing w:val="27"/>
                <w:sz w:val="12"/>
              </w:rPr>
              <w:t> </w:t>
            </w:r>
            <w:r>
              <w:rPr>
                <w:sz w:val="12"/>
              </w:rPr>
              <w:t>RCC006;</w:t>
            </w:r>
            <w:r>
              <w:rPr>
                <w:spacing w:val="40"/>
                <w:sz w:val="12"/>
              </w:rPr>
              <w:t> </w:t>
            </w:r>
            <w:r>
              <w:rPr>
                <w:sz w:val="12"/>
              </w:rPr>
              <w:t>RCC007;</w:t>
            </w:r>
            <w:r>
              <w:rPr>
                <w:spacing w:val="33"/>
                <w:sz w:val="12"/>
              </w:rPr>
              <w:t> </w:t>
            </w:r>
            <w:r>
              <w:rPr>
                <w:sz w:val="12"/>
              </w:rPr>
              <w:t>RCC008;</w:t>
            </w:r>
            <w:r>
              <w:rPr>
                <w:spacing w:val="35"/>
                <w:sz w:val="12"/>
              </w:rPr>
              <w:t> </w:t>
            </w:r>
            <w:r>
              <w:rPr>
                <w:sz w:val="12"/>
              </w:rPr>
              <w:t>RCC009;</w:t>
            </w:r>
            <w:r>
              <w:rPr>
                <w:spacing w:val="31"/>
                <w:sz w:val="12"/>
              </w:rPr>
              <w:t> </w:t>
            </w:r>
            <w:r>
              <w:rPr>
                <w:sz w:val="12"/>
              </w:rPr>
              <w:t>RCC011;</w:t>
            </w:r>
            <w:r>
              <w:rPr>
                <w:spacing w:val="31"/>
                <w:sz w:val="12"/>
              </w:rPr>
              <w:t> </w:t>
            </w:r>
            <w:r>
              <w:rPr>
                <w:sz w:val="12"/>
              </w:rPr>
              <w:t>RCC013;</w:t>
            </w:r>
            <w:r>
              <w:rPr>
                <w:spacing w:val="35"/>
                <w:sz w:val="12"/>
              </w:rPr>
              <w:t> </w:t>
            </w:r>
            <w:r>
              <w:rPr>
                <w:spacing w:val="-2"/>
                <w:sz w:val="12"/>
              </w:rPr>
              <w:t>RCA032;</w:t>
            </w:r>
          </w:p>
          <w:p>
            <w:pPr>
              <w:pStyle w:val="TableParagraph"/>
              <w:spacing w:line="119" w:lineRule="exact"/>
              <w:ind w:left="112"/>
              <w:rPr>
                <w:sz w:val="12"/>
              </w:rPr>
            </w:pPr>
            <w:r>
              <w:rPr>
                <w:sz w:val="12"/>
              </w:rPr>
              <w:t>RCA040;</w:t>
            </w:r>
            <w:r>
              <w:rPr>
                <w:spacing w:val="67"/>
                <w:w w:val="150"/>
                <w:sz w:val="12"/>
              </w:rPr>
              <w:t> </w:t>
            </w:r>
            <w:r>
              <w:rPr>
                <w:sz w:val="12"/>
              </w:rPr>
              <w:t>RIR002;</w:t>
            </w:r>
            <w:r>
              <w:rPr>
                <w:spacing w:val="67"/>
                <w:w w:val="150"/>
                <w:sz w:val="12"/>
              </w:rPr>
              <w:t> </w:t>
            </w:r>
            <w:r>
              <w:rPr>
                <w:sz w:val="12"/>
              </w:rPr>
              <w:t>RIR003;</w:t>
            </w:r>
            <w:r>
              <w:rPr>
                <w:spacing w:val="69"/>
                <w:w w:val="150"/>
                <w:sz w:val="12"/>
              </w:rPr>
              <w:t> </w:t>
            </w:r>
            <w:r>
              <w:rPr>
                <w:sz w:val="12"/>
              </w:rPr>
              <w:t>RIR004;</w:t>
            </w:r>
            <w:r>
              <w:rPr>
                <w:spacing w:val="69"/>
                <w:w w:val="150"/>
                <w:sz w:val="12"/>
              </w:rPr>
              <w:t> </w:t>
            </w:r>
            <w:r>
              <w:rPr>
                <w:sz w:val="12"/>
              </w:rPr>
              <w:t>RIR005;</w:t>
            </w:r>
            <w:r>
              <w:rPr>
                <w:spacing w:val="71"/>
                <w:w w:val="150"/>
                <w:sz w:val="12"/>
              </w:rPr>
              <w:t> </w:t>
            </w:r>
            <w:r>
              <w:rPr>
                <w:spacing w:val="-2"/>
                <w:sz w:val="12"/>
              </w:rPr>
              <w:t>RIR006;</w:t>
            </w:r>
          </w:p>
        </w:tc>
      </w:tr>
      <w:tr>
        <w:trPr>
          <w:trHeight w:val="136" w:hRule="atLeast"/>
        </w:trPr>
        <w:tc>
          <w:tcPr>
            <w:tcW w:w="917" w:type="dxa"/>
            <w:vMerge/>
            <w:tcBorders>
              <w:top w:val="nil"/>
            </w:tcBorders>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511" w:type="dxa"/>
            <w:tcBorders>
              <w:top w:val="nil"/>
              <w:bottom w:val="nil"/>
            </w:tcBorders>
          </w:tcPr>
          <w:p>
            <w:pPr>
              <w:pStyle w:val="TableParagraph"/>
              <w:spacing w:line="116" w:lineRule="exact"/>
              <w:ind w:left="112"/>
              <w:rPr>
                <w:sz w:val="12"/>
              </w:rPr>
            </w:pPr>
            <w:r>
              <w:rPr>
                <w:sz w:val="12"/>
              </w:rPr>
              <w:t>RIR007;</w:t>
            </w:r>
            <w:r>
              <w:rPr>
                <w:spacing w:val="78"/>
                <w:w w:val="150"/>
                <w:sz w:val="12"/>
              </w:rPr>
              <w:t> </w:t>
            </w:r>
            <w:r>
              <w:rPr>
                <w:sz w:val="12"/>
              </w:rPr>
              <w:t>RIR008;</w:t>
            </w:r>
            <w:r>
              <w:rPr>
                <w:spacing w:val="76"/>
                <w:w w:val="150"/>
                <w:sz w:val="12"/>
              </w:rPr>
              <w:t> </w:t>
            </w:r>
            <w:r>
              <w:rPr>
                <w:sz w:val="12"/>
              </w:rPr>
              <w:t>RIR009;</w:t>
            </w:r>
            <w:r>
              <w:rPr>
                <w:spacing w:val="79"/>
                <w:w w:val="150"/>
                <w:sz w:val="12"/>
              </w:rPr>
              <w:t> </w:t>
            </w:r>
            <w:r>
              <w:rPr>
                <w:sz w:val="12"/>
              </w:rPr>
              <w:t>RIR014;</w:t>
            </w:r>
            <w:r>
              <w:rPr>
                <w:spacing w:val="78"/>
                <w:w w:val="150"/>
                <w:sz w:val="12"/>
              </w:rPr>
              <w:t> </w:t>
            </w:r>
            <w:r>
              <w:rPr>
                <w:sz w:val="12"/>
              </w:rPr>
              <w:t>RIR015;</w:t>
            </w:r>
            <w:r>
              <w:rPr>
                <w:spacing w:val="77"/>
                <w:w w:val="150"/>
                <w:sz w:val="12"/>
              </w:rPr>
              <w:t> </w:t>
            </w:r>
            <w:r>
              <w:rPr>
                <w:spacing w:val="-2"/>
                <w:sz w:val="12"/>
              </w:rPr>
              <w:t>RIR016;</w:t>
            </w:r>
          </w:p>
        </w:tc>
      </w:tr>
      <w:tr>
        <w:trPr>
          <w:trHeight w:val="136" w:hRule="atLeast"/>
        </w:trPr>
        <w:tc>
          <w:tcPr>
            <w:tcW w:w="917" w:type="dxa"/>
            <w:vMerge/>
            <w:tcBorders>
              <w:top w:val="nil"/>
            </w:tcBorders>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511" w:type="dxa"/>
            <w:tcBorders>
              <w:top w:val="nil"/>
              <w:bottom w:val="nil"/>
            </w:tcBorders>
          </w:tcPr>
          <w:p>
            <w:pPr>
              <w:pStyle w:val="TableParagraph"/>
              <w:spacing w:line="116" w:lineRule="exact"/>
              <w:ind w:left="112"/>
              <w:rPr>
                <w:sz w:val="12"/>
              </w:rPr>
            </w:pPr>
            <w:r>
              <w:rPr>
                <w:sz w:val="12"/>
              </w:rPr>
              <w:t>RMC001;</w:t>
            </w:r>
            <w:r>
              <w:rPr>
                <w:spacing w:val="18"/>
                <w:sz w:val="12"/>
              </w:rPr>
              <w:t> </w:t>
            </w:r>
            <w:r>
              <w:rPr>
                <w:sz w:val="12"/>
              </w:rPr>
              <w:t>RMC002;</w:t>
            </w:r>
            <w:r>
              <w:rPr>
                <w:spacing w:val="14"/>
                <w:sz w:val="12"/>
              </w:rPr>
              <w:t> </w:t>
            </w:r>
            <w:r>
              <w:rPr>
                <w:sz w:val="12"/>
              </w:rPr>
              <w:t>RMC004;</w:t>
            </w:r>
            <w:r>
              <w:rPr>
                <w:spacing w:val="14"/>
                <w:sz w:val="12"/>
              </w:rPr>
              <w:t> </w:t>
            </w:r>
            <w:r>
              <w:rPr>
                <w:sz w:val="12"/>
              </w:rPr>
              <w:t>RMC005;</w:t>
            </w:r>
            <w:r>
              <w:rPr>
                <w:spacing w:val="14"/>
                <w:sz w:val="12"/>
              </w:rPr>
              <w:t> </w:t>
            </w:r>
            <w:r>
              <w:rPr>
                <w:sz w:val="12"/>
              </w:rPr>
              <w:t>RMC006;</w:t>
            </w:r>
            <w:r>
              <w:rPr>
                <w:spacing w:val="14"/>
                <w:sz w:val="12"/>
              </w:rPr>
              <w:t> </w:t>
            </w:r>
            <w:r>
              <w:rPr>
                <w:spacing w:val="-2"/>
                <w:sz w:val="12"/>
              </w:rPr>
              <w:t>RMC008;</w:t>
            </w:r>
          </w:p>
        </w:tc>
      </w:tr>
      <w:tr>
        <w:trPr>
          <w:trHeight w:val="137" w:hRule="atLeast"/>
        </w:trPr>
        <w:tc>
          <w:tcPr>
            <w:tcW w:w="917" w:type="dxa"/>
            <w:vMerge/>
            <w:tcBorders>
              <w:top w:val="nil"/>
            </w:tcBorders>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vMerge/>
            <w:tcBorders>
              <w:top w:val="nil"/>
            </w:tcBorders>
          </w:tcPr>
          <w:p>
            <w:pPr>
              <w:rPr>
                <w:sz w:val="2"/>
                <w:szCs w:val="2"/>
              </w:rPr>
            </w:pPr>
          </w:p>
        </w:tc>
        <w:tc>
          <w:tcPr>
            <w:tcW w:w="3511" w:type="dxa"/>
            <w:tcBorders>
              <w:top w:val="nil"/>
              <w:bottom w:val="nil"/>
            </w:tcBorders>
          </w:tcPr>
          <w:p>
            <w:pPr>
              <w:pStyle w:val="TableParagraph"/>
              <w:spacing w:line="118" w:lineRule="exact"/>
              <w:ind w:left="112"/>
              <w:rPr>
                <w:sz w:val="12"/>
              </w:rPr>
            </w:pPr>
            <w:r>
              <w:rPr>
                <w:sz w:val="12"/>
              </w:rPr>
              <w:t>RMC009;</w:t>
            </w:r>
            <w:r>
              <w:rPr>
                <w:spacing w:val="32"/>
                <w:sz w:val="12"/>
              </w:rPr>
              <w:t> </w:t>
            </w:r>
            <w:r>
              <w:rPr>
                <w:sz w:val="12"/>
              </w:rPr>
              <w:t>RMC011;</w:t>
            </w:r>
            <w:r>
              <w:rPr>
                <w:spacing w:val="29"/>
                <w:sz w:val="12"/>
              </w:rPr>
              <w:t> </w:t>
            </w:r>
            <w:r>
              <w:rPr>
                <w:sz w:val="12"/>
              </w:rPr>
              <w:t>RMC012</w:t>
            </w:r>
            <w:r>
              <w:rPr>
                <w:rFonts w:ascii="Arial"/>
                <w:b/>
                <w:sz w:val="12"/>
              </w:rPr>
              <w:t>;</w:t>
            </w:r>
            <w:r>
              <w:rPr>
                <w:rFonts w:ascii="Arial"/>
                <w:b/>
                <w:spacing w:val="32"/>
                <w:sz w:val="12"/>
              </w:rPr>
              <w:t> </w:t>
            </w:r>
            <w:r>
              <w:rPr>
                <w:sz w:val="12"/>
              </w:rPr>
              <w:t>RGI001;</w:t>
            </w:r>
            <w:r>
              <w:rPr>
                <w:spacing w:val="30"/>
                <w:sz w:val="12"/>
              </w:rPr>
              <w:t> </w:t>
            </w:r>
            <w:r>
              <w:rPr>
                <w:sz w:val="12"/>
              </w:rPr>
              <w:t>RGI002;</w:t>
            </w:r>
            <w:r>
              <w:rPr>
                <w:spacing w:val="32"/>
                <w:sz w:val="12"/>
              </w:rPr>
              <w:t> </w:t>
            </w:r>
            <w:r>
              <w:rPr>
                <w:sz w:val="12"/>
              </w:rPr>
              <w:t>RGI003</w:t>
            </w:r>
            <w:r>
              <w:rPr>
                <w:spacing w:val="35"/>
                <w:sz w:val="12"/>
              </w:rPr>
              <w:t> </w:t>
            </w:r>
            <w:r>
              <w:rPr>
                <w:spacing w:val="-10"/>
                <w:sz w:val="12"/>
              </w:rPr>
              <w:t>y</w:t>
            </w:r>
          </w:p>
        </w:tc>
      </w:tr>
      <w:tr>
        <w:trPr>
          <w:trHeight w:val="319" w:hRule="atLeast"/>
        </w:trPr>
        <w:tc>
          <w:tcPr>
            <w:tcW w:w="917" w:type="dxa"/>
            <w:vMerge/>
            <w:tcBorders>
              <w:top w:val="nil"/>
            </w:tcBorders>
          </w:tcPr>
          <w:p>
            <w:pPr>
              <w:rPr>
                <w:sz w:val="2"/>
                <w:szCs w:val="2"/>
              </w:rPr>
            </w:pPr>
          </w:p>
        </w:tc>
        <w:tc>
          <w:tcPr>
            <w:tcW w:w="991" w:type="dxa"/>
            <w:tcBorders>
              <w:top w:val="nil"/>
            </w:tcBorders>
          </w:tcPr>
          <w:p>
            <w:pPr>
              <w:pStyle w:val="TableParagraph"/>
              <w:rPr>
                <w:rFonts w:ascii="Times New Roman"/>
                <w:sz w:val="12"/>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2"/>
              </w:rPr>
            </w:pPr>
          </w:p>
        </w:tc>
        <w:tc>
          <w:tcPr>
            <w:tcW w:w="809" w:type="dxa"/>
            <w:vMerge/>
            <w:tcBorders>
              <w:top w:val="nil"/>
            </w:tcBorders>
          </w:tcPr>
          <w:p>
            <w:pPr>
              <w:rPr>
                <w:sz w:val="2"/>
                <w:szCs w:val="2"/>
              </w:rPr>
            </w:pPr>
          </w:p>
        </w:tc>
        <w:tc>
          <w:tcPr>
            <w:tcW w:w="3511" w:type="dxa"/>
            <w:tcBorders>
              <w:top w:val="nil"/>
            </w:tcBorders>
          </w:tcPr>
          <w:p>
            <w:pPr>
              <w:pStyle w:val="TableParagraph"/>
              <w:spacing w:line="136" w:lineRule="exact"/>
              <w:ind w:left="112"/>
              <w:rPr>
                <w:sz w:val="12"/>
              </w:rPr>
            </w:pPr>
            <w:r>
              <w:rPr>
                <w:spacing w:val="-2"/>
                <w:sz w:val="12"/>
              </w:rPr>
              <w:t>RGI005.</w:t>
            </w:r>
          </w:p>
        </w:tc>
      </w:tr>
      <w:tr>
        <w:trPr>
          <w:trHeight w:val="579" w:hRule="atLeast"/>
        </w:trPr>
        <w:tc>
          <w:tcPr>
            <w:tcW w:w="917" w:type="dxa"/>
            <w:vMerge/>
            <w:tcBorders>
              <w:top w:val="nil"/>
            </w:tcBorders>
          </w:tcPr>
          <w:p>
            <w:pPr>
              <w:rPr>
                <w:sz w:val="2"/>
                <w:szCs w:val="2"/>
              </w:rPr>
            </w:pPr>
          </w:p>
        </w:tc>
        <w:tc>
          <w:tcPr>
            <w:tcW w:w="991" w:type="dxa"/>
            <w:tcBorders>
              <w:bottom w:val="nil"/>
            </w:tcBorders>
          </w:tcPr>
          <w:p>
            <w:pPr>
              <w:pStyle w:val="TableParagraph"/>
              <w:spacing w:line="183" w:lineRule="exact"/>
              <w:ind w:left="110"/>
              <w:rPr>
                <w:sz w:val="16"/>
              </w:rPr>
            </w:pPr>
            <w:r>
              <w:rPr>
                <w:spacing w:val="-2"/>
                <w:sz w:val="16"/>
              </w:rPr>
              <w:t>ETR008</w:t>
            </w:r>
          </w:p>
        </w:tc>
        <w:tc>
          <w:tcPr>
            <w:tcW w:w="2789" w:type="dxa"/>
            <w:vMerge w:val="restart"/>
          </w:tcPr>
          <w:p>
            <w:pPr>
              <w:pStyle w:val="TableParagraph"/>
              <w:spacing w:line="256" w:lineRule="auto"/>
              <w:ind w:left="107" w:right="95" w:hanging="1"/>
              <w:jc w:val="both"/>
              <w:rPr>
                <w:sz w:val="16"/>
              </w:rPr>
            </w:pPr>
            <w:r>
              <w:rPr>
                <w:sz w:val="16"/>
              </w:rPr>
              <w:t>Transacciones de consulta, instruc-ción operativa o instrucción finan-ciera con confirmación por vía </w:t>
            </w:r>
            <w:r>
              <w:rPr>
                <w:spacing w:val="-2"/>
                <w:sz w:val="16"/>
              </w:rPr>
              <w:t>tradicional.</w:t>
            </w:r>
          </w:p>
        </w:tc>
        <w:tc>
          <w:tcPr>
            <w:tcW w:w="1080" w:type="dxa"/>
            <w:tcBorders>
              <w:bottom w:val="nil"/>
            </w:tcBorders>
          </w:tcPr>
          <w:p>
            <w:pPr>
              <w:pStyle w:val="TableParagraph"/>
              <w:spacing w:line="183" w:lineRule="exact"/>
              <w:ind w:left="109"/>
              <w:rPr>
                <w:sz w:val="16"/>
              </w:rPr>
            </w:pPr>
            <w:r>
              <w:rPr>
                <w:sz w:val="16"/>
              </w:rPr>
              <w:t>ATM;</w:t>
            </w:r>
            <w:r>
              <w:rPr>
                <w:spacing w:val="-1"/>
                <w:sz w:val="16"/>
              </w:rPr>
              <w:t> </w:t>
            </w:r>
            <w:r>
              <w:rPr>
                <w:spacing w:val="-4"/>
                <w:sz w:val="16"/>
              </w:rPr>
              <w:t>TAS;</w:t>
            </w:r>
          </w:p>
          <w:p>
            <w:pPr>
              <w:pStyle w:val="TableParagraph"/>
              <w:spacing w:line="190" w:lineRule="atLeast"/>
              <w:ind w:left="109" w:right="206"/>
              <w:rPr>
                <w:sz w:val="16"/>
              </w:rPr>
            </w:pPr>
            <w:r>
              <w:rPr>
                <w:sz w:val="16"/>
              </w:rPr>
              <w:t>BI;</w:t>
            </w:r>
            <w:r>
              <w:rPr>
                <w:spacing w:val="-12"/>
                <w:sz w:val="16"/>
              </w:rPr>
              <w:t> </w:t>
            </w:r>
            <w:r>
              <w:rPr>
                <w:sz w:val="16"/>
              </w:rPr>
              <w:t>BT</w:t>
            </w:r>
            <w:r>
              <w:rPr>
                <w:spacing w:val="-11"/>
                <w:sz w:val="16"/>
              </w:rPr>
              <w:t> </w:t>
            </w:r>
            <w:r>
              <w:rPr>
                <w:sz w:val="16"/>
              </w:rPr>
              <w:t>y </w:t>
            </w:r>
            <w:r>
              <w:rPr>
                <w:spacing w:val="-4"/>
                <w:sz w:val="16"/>
              </w:rPr>
              <w:t>BM.</w:t>
            </w:r>
          </w:p>
        </w:tc>
        <w:tc>
          <w:tcPr>
            <w:tcW w:w="809" w:type="dxa"/>
            <w:vMerge w:val="restart"/>
          </w:tcPr>
          <w:p>
            <w:pPr>
              <w:pStyle w:val="TableParagraph"/>
              <w:rPr>
                <w:rFonts w:ascii="Times New Roman"/>
                <w:sz w:val="12"/>
              </w:rPr>
            </w:pPr>
          </w:p>
        </w:tc>
        <w:tc>
          <w:tcPr>
            <w:tcW w:w="3511" w:type="dxa"/>
            <w:tcBorders>
              <w:bottom w:val="nil"/>
            </w:tcBorders>
          </w:tcPr>
          <w:p>
            <w:pPr>
              <w:pStyle w:val="TableParagraph"/>
              <w:spacing w:line="254" w:lineRule="auto"/>
              <w:ind w:left="112" w:right="91"/>
              <w:jc w:val="both"/>
              <w:rPr>
                <w:sz w:val="12"/>
              </w:rPr>
            </w:pPr>
            <w:r>
              <w:rPr>
                <w:sz w:val="12"/>
              </w:rPr>
              <w:t>RCC001; RCC002; RCC003; RCC004; RCC005; RCC006;</w:t>
            </w:r>
            <w:r>
              <w:rPr>
                <w:spacing w:val="40"/>
                <w:sz w:val="12"/>
              </w:rPr>
              <w:t> </w:t>
            </w:r>
            <w:r>
              <w:rPr>
                <w:sz w:val="12"/>
              </w:rPr>
              <w:t>RCC007; RCC008; RCC009; RCC011; RCC013; RIR002;</w:t>
            </w:r>
            <w:r>
              <w:rPr>
                <w:spacing w:val="40"/>
                <w:sz w:val="12"/>
              </w:rPr>
              <w:t> </w:t>
            </w:r>
            <w:r>
              <w:rPr>
                <w:sz w:val="12"/>
              </w:rPr>
              <w:t>RIR003; RIR004; RIR005; RIR006;</w:t>
            </w:r>
            <w:r>
              <w:rPr>
                <w:spacing w:val="-1"/>
                <w:sz w:val="12"/>
              </w:rPr>
              <w:t> </w:t>
            </w:r>
            <w:r>
              <w:rPr>
                <w:sz w:val="12"/>
              </w:rPr>
              <w:t>RIR007;</w:t>
            </w:r>
            <w:r>
              <w:rPr>
                <w:spacing w:val="-1"/>
                <w:sz w:val="12"/>
              </w:rPr>
              <w:t> </w:t>
            </w:r>
            <w:r>
              <w:rPr>
                <w:sz w:val="12"/>
              </w:rPr>
              <w:t>RIR008;</w:t>
            </w:r>
            <w:r>
              <w:rPr>
                <w:spacing w:val="5"/>
                <w:sz w:val="12"/>
              </w:rPr>
              <w:t> </w:t>
            </w:r>
            <w:r>
              <w:rPr>
                <w:spacing w:val="-2"/>
                <w:sz w:val="12"/>
              </w:rPr>
              <w:t>RIR009;</w:t>
            </w:r>
          </w:p>
          <w:p>
            <w:pPr>
              <w:pStyle w:val="TableParagraph"/>
              <w:spacing w:line="120" w:lineRule="exact"/>
              <w:ind w:left="112"/>
              <w:jc w:val="both"/>
              <w:rPr>
                <w:sz w:val="12"/>
              </w:rPr>
            </w:pPr>
            <w:r>
              <w:rPr>
                <w:sz w:val="12"/>
              </w:rPr>
              <w:t>RIR014;</w:t>
            </w:r>
            <w:r>
              <w:rPr>
                <w:spacing w:val="57"/>
                <w:sz w:val="12"/>
              </w:rPr>
              <w:t> </w:t>
            </w:r>
            <w:r>
              <w:rPr>
                <w:sz w:val="12"/>
              </w:rPr>
              <w:t>RIR015;</w:t>
            </w:r>
            <w:r>
              <w:rPr>
                <w:spacing w:val="55"/>
                <w:sz w:val="12"/>
              </w:rPr>
              <w:t> </w:t>
            </w:r>
            <w:r>
              <w:rPr>
                <w:sz w:val="12"/>
              </w:rPr>
              <w:t>RIR016;</w:t>
            </w:r>
            <w:r>
              <w:rPr>
                <w:spacing w:val="54"/>
                <w:sz w:val="12"/>
              </w:rPr>
              <w:t> </w:t>
            </w:r>
            <w:r>
              <w:rPr>
                <w:sz w:val="12"/>
              </w:rPr>
              <w:t>RMC001;</w:t>
            </w:r>
            <w:r>
              <w:rPr>
                <w:spacing w:val="55"/>
                <w:sz w:val="12"/>
              </w:rPr>
              <w:t> </w:t>
            </w:r>
            <w:r>
              <w:rPr>
                <w:sz w:val="12"/>
              </w:rPr>
              <w:t>RMC006;</w:t>
            </w:r>
            <w:r>
              <w:rPr>
                <w:spacing w:val="55"/>
                <w:sz w:val="12"/>
              </w:rPr>
              <w:t> </w:t>
            </w:r>
            <w:r>
              <w:rPr>
                <w:spacing w:val="-2"/>
                <w:sz w:val="12"/>
              </w:rPr>
              <w:t>RMC008;</w:t>
            </w:r>
          </w:p>
        </w:tc>
      </w:tr>
      <w:tr>
        <w:trPr>
          <w:trHeight w:val="391" w:hRule="atLeast"/>
        </w:trPr>
        <w:tc>
          <w:tcPr>
            <w:tcW w:w="917" w:type="dxa"/>
            <w:vMerge/>
            <w:tcBorders>
              <w:top w:val="nil"/>
            </w:tcBorders>
          </w:tcPr>
          <w:p>
            <w:pPr>
              <w:rPr>
                <w:sz w:val="2"/>
                <w:szCs w:val="2"/>
              </w:rPr>
            </w:pPr>
          </w:p>
        </w:tc>
        <w:tc>
          <w:tcPr>
            <w:tcW w:w="991" w:type="dxa"/>
            <w:tcBorders>
              <w:top w:val="nil"/>
            </w:tcBorders>
          </w:tcPr>
          <w:p>
            <w:pPr>
              <w:pStyle w:val="TableParagraph"/>
              <w:rPr>
                <w:rFonts w:ascii="Times New Roman"/>
                <w:sz w:val="12"/>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12"/>
              </w:rPr>
            </w:pPr>
          </w:p>
        </w:tc>
        <w:tc>
          <w:tcPr>
            <w:tcW w:w="809" w:type="dxa"/>
            <w:vMerge/>
            <w:tcBorders>
              <w:top w:val="nil"/>
            </w:tcBorders>
          </w:tcPr>
          <w:p>
            <w:pPr>
              <w:rPr>
                <w:sz w:val="2"/>
                <w:szCs w:val="2"/>
              </w:rPr>
            </w:pPr>
          </w:p>
        </w:tc>
        <w:tc>
          <w:tcPr>
            <w:tcW w:w="3511" w:type="dxa"/>
            <w:tcBorders>
              <w:top w:val="nil"/>
            </w:tcBorders>
          </w:tcPr>
          <w:p>
            <w:pPr>
              <w:pStyle w:val="TableParagraph"/>
              <w:spacing w:line="136" w:lineRule="exact"/>
              <w:ind w:left="112"/>
              <w:rPr>
                <w:sz w:val="12"/>
              </w:rPr>
            </w:pPr>
            <w:r>
              <w:rPr>
                <w:sz w:val="12"/>
              </w:rPr>
              <w:t>RMC009;</w:t>
            </w:r>
            <w:r>
              <w:rPr>
                <w:spacing w:val="-1"/>
                <w:sz w:val="12"/>
              </w:rPr>
              <w:t> </w:t>
            </w:r>
            <w:r>
              <w:rPr>
                <w:sz w:val="12"/>
              </w:rPr>
              <w:t>RGI001;</w:t>
            </w:r>
            <w:r>
              <w:rPr>
                <w:spacing w:val="-3"/>
                <w:sz w:val="12"/>
              </w:rPr>
              <w:t> </w:t>
            </w:r>
            <w:r>
              <w:rPr>
                <w:sz w:val="12"/>
              </w:rPr>
              <w:t>RGI002;</w:t>
            </w:r>
            <w:r>
              <w:rPr>
                <w:spacing w:val="-3"/>
                <w:sz w:val="12"/>
              </w:rPr>
              <w:t> </w:t>
            </w:r>
            <w:r>
              <w:rPr>
                <w:sz w:val="12"/>
              </w:rPr>
              <w:t>RGI003</w:t>
            </w:r>
            <w:r>
              <w:rPr>
                <w:spacing w:val="2"/>
                <w:sz w:val="12"/>
              </w:rPr>
              <w:t> </w:t>
            </w:r>
            <w:r>
              <w:rPr>
                <w:sz w:val="12"/>
              </w:rPr>
              <w:t>y</w:t>
            </w:r>
            <w:r>
              <w:rPr>
                <w:spacing w:val="-6"/>
                <w:sz w:val="12"/>
              </w:rPr>
              <w:t> </w:t>
            </w:r>
            <w:r>
              <w:rPr>
                <w:spacing w:val="-2"/>
                <w:sz w:val="12"/>
              </w:rPr>
              <w:t>RGI005.</w:t>
            </w:r>
          </w:p>
        </w:tc>
      </w:tr>
      <w:tr>
        <w:trPr>
          <w:trHeight w:val="578" w:hRule="atLeast"/>
        </w:trPr>
        <w:tc>
          <w:tcPr>
            <w:tcW w:w="917" w:type="dxa"/>
            <w:vMerge/>
            <w:tcBorders>
              <w:top w:val="nil"/>
            </w:tcBorders>
          </w:tcPr>
          <w:p>
            <w:pPr>
              <w:rPr>
                <w:sz w:val="2"/>
                <w:szCs w:val="2"/>
              </w:rPr>
            </w:pPr>
          </w:p>
        </w:tc>
        <w:tc>
          <w:tcPr>
            <w:tcW w:w="991" w:type="dxa"/>
            <w:tcBorders>
              <w:bottom w:val="nil"/>
            </w:tcBorders>
          </w:tcPr>
          <w:p>
            <w:pPr>
              <w:pStyle w:val="TableParagraph"/>
              <w:spacing w:line="183" w:lineRule="exact"/>
              <w:ind w:left="110"/>
              <w:rPr>
                <w:sz w:val="16"/>
              </w:rPr>
            </w:pPr>
            <w:r>
              <w:rPr>
                <w:spacing w:val="-2"/>
                <w:sz w:val="16"/>
              </w:rPr>
              <w:t>ETR009</w:t>
            </w:r>
          </w:p>
        </w:tc>
        <w:tc>
          <w:tcPr>
            <w:tcW w:w="2789" w:type="dxa"/>
            <w:vMerge w:val="restart"/>
            <w:tcBorders>
              <w:bottom w:val="single" w:sz="6" w:space="0" w:color="000000"/>
            </w:tcBorders>
          </w:tcPr>
          <w:p>
            <w:pPr>
              <w:pStyle w:val="TableParagraph"/>
              <w:spacing w:line="256" w:lineRule="auto"/>
              <w:ind w:left="107" w:right="98" w:hanging="1"/>
              <w:jc w:val="both"/>
              <w:rPr>
                <w:sz w:val="16"/>
              </w:rPr>
            </w:pPr>
            <w:r>
              <w:rPr>
                <w:sz w:val="16"/>
              </w:rPr>
              <w:t>Nuevas</w:t>
            </w:r>
            <w:r>
              <w:rPr>
                <w:spacing w:val="-4"/>
                <w:sz w:val="16"/>
              </w:rPr>
              <w:t> </w:t>
            </w:r>
            <w:r>
              <w:rPr>
                <w:sz w:val="16"/>
              </w:rPr>
              <w:t>operatorias</w:t>
            </w:r>
            <w:r>
              <w:rPr>
                <w:spacing w:val="-6"/>
                <w:sz w:val="16"/>
              </w:rPr>
              <w:t> </w:t>
            </w:r>
            <w:r>
              <w:rPr>
                <w:sz w:val="16"/>
              </w:rPr>
              <w:t>transaccionales no contempladas en otros escena-rios, con o sin movimiento de fon-</w:t>
            </w:r>
            <w:r>
              <w:rPr>
                <w:spacing w:val="-4"/>
                <w:sz w:val="16"/>
              </w:rPr>
              <w:t>dos.</w:t>
            </w:r>
          </w:p>
        </w:tc>
        <w:tc>
          <w:tcPr>
            <w:tcW w:w="1080" w:type="dxa"/>
            <w:tcBorders>
              <w:bottom w:val="nil"/>
            </w:tcBorders>
          </w:tcPr>
          <w:p>
            <w:pPr>
              <w:pStyle w:val="TableParagraph"/>
              <w:spacing w:line="256" w:lineRule="auto"/>
              <w:ind w:left="109" w:right="170"/>
              <w:rPr>
                <w:sz w:val="16"/>
              </w:rPr>
            </w:pPr>
            <w:r>
              <w:rPr>
                <w:sz w:val="16"/>
              </w:rPr>
              <w:t>ATM;</w:t>
            </w:r>
            <w:r>
              <w:rPr>
                <w:spacing w:val="-12"/>
                <w:sz w:val="16"/>
              </w:rPr>
              <w:t> </w:t>
            </w:r>
            <w:r>
              <w:rPr>
                <w:sz w:val="16"/>
              </w:rPr>
              <w:t>TAS; POS; BI;</w:t>
            </w:r>
          </w:p>
          <w:p>
            <w:pPr>
              <w:pStyle w:val="TableParagraph"/>
              <w:spacing w:line="166" w:lineRule="exact"/>
              <w:ind w:left="109"/>
              <w:rPr>
                <w:sz w:val="16"/>
              </w:rPr>
            </w:pPr>
            <w:r>
              <w:rPr>
                <w:sz w:val="16"/>
              </w:rPr>
              <w:t>BT;</w:t>
            </w:r>
            <w:r>
              <w:rPr>
                <w:spacing w:val="-1"/>
                <w:sz w:val="16"/>
              </w:rPr>
              <w:t> </w:t>
            </w:r>
            <w:r>
              <w:rPr>
                <w:sz w:val="16"/>
              </w:rPr>
              <w:t>PPM </w:t>
            </w:r>
            <w:r>
              <w:rPr>
                <w:spacing w:val="-10"/>
                <w:sz w:val="16"/>
              </w:rPr>
              <w:t>y</w:t>
            </w:r>
          </w:p>
        </w:tc>
        <w:tc>
          <w:tcPr>
            <w:tcW w:w="809" w:type="dxa"/>
            <w:tcBorders>
              <w:bottom w:val="nil"/>
            </w:tcBorders>
          </w:tcPr>
          <w:p>
            <w:pPr>
              <w:pStyle w:val="TableParagraph"/>
              <w:spacing w:line="229" w:lineRule="exact"/>
              <w:ind w:left="16"/>
              <w:jc w:val="center"/>
              <w:rPr>
                <w:rFonts w:ascii="Arial"/>
                <w:b/>
                <w:sz w:val="20"/>
              </w:rPr>
            </w:pPr>
            <w:r>
              <w:rPr>
                <w:rFonts w:ascii="Arial"/>
                <w:b/>
                <w:spacing w:val="-10"/>
                <w:sz w:val="20"/>
              </w:rPr>
              <w:t>2</w:t>
            </w:r>
          </w:p>
        </w:tc>
        <w:tc>
          <w:tcPr>
            <w:tcW w:w="3511" w:type="dxa"/>
            <w:tcBorders>
              <w:bottom w:val="nil"/>
            </w:tcBorders>
          </w:tcPr>
          <w:p>
            <w:pPr>
              <w:pStyle w:val="TableParagraph"/>
              <w:spacing w:line="256" w:lineRule="auto"/>
              <w:ind w:left="112" w:right="91"/>
              <w:jc w:val="both"/>
              <w:rPr>
                <w:sz w:val="12"/>
              </w:rPr>
            </w:pPr>
            <w:r>
              <w:rPr>
                <w:sz w:val="12"/>
              </w:rPr>
              <w:t>RCC001; RCC002; RCC003; RCC004; RCC005; RCC006;</w:t>
            </w:r>
            <w:r>
              <w:rPr>
                <w:spacing w:val="40"/>
                <w:sz w:val="12"/>
              </w:rPr>
              <w:t> </w:t>
            </w:r>
            <w:r>
              <w:rPr>
                <w:sz w:val="12"/>
              </w:rPr>
              <w:t>RCC007; RCC008; RCC009; RCC011; RCC013; RCA032,</w:t>
            </w:r>
            <w:r>
              <w:rPr>
                <w:spacing w:val="40"/>
                <w:sz w:val="12"/>
              </w:rPr>
              <w:t> </w:t>
            </w:r>
            <w:r>
              <w:rPr>
                <w:sz w:val="12"/>
              </w:rPr>
              <w:t>RCA040;</w:t>
            </w:r>
            <w:r>
              <w:rPr>
                <w:spacing w:val="67"/>
                <w:sz w:val="12"/>
              </w:rPr>
              <w:t> </w:t>
            </w:r>
            <w:r>
              <w:rPr>
                <w:sz w:val="12"/>
              </w:rPr>
              <w:t>RCA046;</w:t>
            </w:r>
            <w:r>
              <w:rPr>
                <w:spacing w:val="66"/>
                <w:sz w:val="12"/>
              </w:rPr>
              <w:t> </w:t>
            </w:r>
            <w:r>
              <w:rPr>
                <w:sz w:val="12"/>
              </w:rPr>
              <w:t>RCA047;</w:t>
            </w:r>
            <w:r>
              <w:rPr>
                <w:spacing w:val="68"/>
                <w:sz w:val="12"/>
              </w:rPr>
              <w:t> </w:t>
            </w:r>
            <w:r>
              <w:rPr>
                <w:sz w:val="12"/>
              </w:rPr>
              <w:t>RIR002;</w:t>
            </w:r>
            <w:r>
              <w:rPr>
                <w:spacing w:val="67"/>
                <w:sz w:val="12"/>
              </w:rPr>
              <w:t> </w:t>
            </w:r>
            <w:r>
              <w:rPr>
                <w:sz w:val="12"/>
              </w:rPr>
              <w:t>RIR003;</w:t>
            </w:r>
            <w:r>
              <w:rPr>
                <w:spacing w:val="67"/>
                <w:sz w:val="12"/>
              </w:rPr>
              <w:t> </w:t>
            </w:r>
            <w:r>
              <w:rPr>
                <w:spacing w:val="-2"/>
                <w:sz w:val="12"/>
              </w:rPr>
              <w:t>RIR004;</w:t>
            </w:r>
          </w:p>
          <w:p>
            <w:pPr>
              <w:pStyle w:val="TableParagraph"/>
              <w:spacing w:line="117" w:lineRule="exact"/>
              <w:ind w:left="112"/>
              <w:jc w:val="both"/>
              <w:rPr>
                <w:sz w:val="12"/>
              </w:rPr>
            </w:pPr>
            <w:r>
              <w:rPr>
                <w:sz w:val="12"/>
              </w:rPr>
              <w:t>RIR005; RIR006; RIR007;</w:t>
            </w:r>
            <w:r>
              <w:rPr>
                <w:spacing w:val="-1"/>
                <w:sz w:val="12"/>
              </w:rPr>
              <w:t> </w:t>
            </w:r>
            <w:r>
              <w:rPr>
                <w:sz w:val="12"/>
              </w:rPr>
              <w:t>RIR008; RIR009;</w:t>
            </w:r>
            <w:r>
              <w:rPr>
                <w:spacing w:val="-1"/>
                <w:sz w:val="12"/>
              </w:rPr>
              <w:t> </w:t>
            </w:r>
            <w:r>
              <w:rPr>
                <w:sz w:val="12"/>
              </w:rPr>
              <w:t>RIR013; </w:t>
            </w:r>
            <w:r>
              <w:rPr>
                <w:spacing w:val="-2"/>
                <w:sz w:val="12"/>
              </w:rPr>
              <w:t>RIR014;</w:t>
            </w:r>
          </w:p>
        </w:tc>
      </w:tr>
      <w:tr>
        <w:trPr>
          <w:trHeight w:val="277" w:hRule="atLeast"/>
        </w:trPr>
        <w:tc>
          <w:tcPr>
            <w:tcW w:w="917" w:type="dxa"/>
            <w:vMerge/>
            <w:tcBorders>
              <w:top w:val="nil"/>
            </w:tcBorders>
          </w:tcPr>
          <w:p>
            <w:pPr>
              <w:rPr>
                <w:sz w:val="2"/>
                <w:szCs w:val="2"/>
              </w:rPr>
            </w:pPr>
          </w:p>
        </w:tc>
        <w:tc>
          <w:tcPr>
            <w:tcW w:w="991" w:type="dxa"/>
            <w:tcBorders>
              <w:top w:val="nil"/>
              <w:bottom w:val="nil"/>
            </w:tcBorders>
          </w:tcPr>
          <w:p>
            <w:pPr>
              <w:pStyle w:val="TableParagraph"/>
              <w:rPr>
                <w:rFonts w:ascii="Times New Roman"/>
                <w:sz w:val="12"/>
              </w:rPr>
            </w:pPr>
          </w:p>
        </w:tc>
        <w:tc>
          <w:tcPr>
            <w:tcW w:w="2789" w:type="dxa"/>
            <w:vMerge/>
            <w:tcBorders>
              <w:top w:val="nil"/>
              <w:bottom w:val="single" w:sz="6" w:space="0" w:color="000000"/>
            </w:tcBorders>
          </w:tcPr>
          <w:p>
            <w:pPr>
              <w:rPr>
                <w:sz w:val="2"/>
                <w:szCs w:val="2"/>
              </w:rPr>
            </w:pPr>
          </w:p>
        </w:tc>
        <w:tc>
          <w:tcPr>
            <w:tcW w:w="1080" w:type="dxa"/>
            <w:tcBorders>
              <w:top w:val="nil"/>
              <w:bottom w:val="nil"/>
            </w:tcBorders>
          </w:tcPr>
          <w:p>
            <w:pPr>
              <w:pStyle w:val="TableParagraph"/>
              <w:spacing w:line="180" w:lineRule="exact"/>
              <w:ind w:left="109"/>
              <w:rPr>
                <w:sz w:val="16"/>
              </w:rPr>
            </w:pPr>
            <w:r>
              <w:rPr>
                <w:spacing w:val="-5"/>
                <w:sz w:val="16"/>
              </w:rPr>
              <w:t>BM.</w:t>
            </w:r>
          </w:p>
        </w:tc>
        <w:tc>
          <w:tcPr>
            <w:tcW w:w="809" w:type="dxa"/>
            <w:tcBorders>
              <w:top w:val="nil"/>
              <w:bottom w:val="nil"/>
            </w:tcBorders>
          </w:tcPr>
          <w:p>
            <w:pPr>
              <w:pStyle w:val="TableParagraph"/>
              <w:rPr>
                <w:rFonts w:ascii="Times New Roman"/>
                <w:sz w:val="12"/>
              </w:rPr>
            </w:pPr>
          </w:p>
        </w:tc>
        <w:tc>
          <w:tcPr>
            <w:tcW w:w="3511" w:type="dxa"/>
            <w:tcBorders>
              <w:top w:val="nil"/>
              <w:bottom w:val="nil"/>
            </w:tcBorders>
          </w:tcPr>
          <w:p>
            <w:pPr>
              <w:pStyle w:val="TableParagraph"/>
              <w:spacing w:line="133" w:lineRule="exact"/>
              <w:ind w:left="112"/>
              <w:rPr>
                <w:sz w:val="12"/>
              </w:rPr>
            </w:pPr>
            <w:r>
              <w:rPr>
                <w:sz w:val="12"/>
              </w:rPr>
              <w:t>RIR015;</w:t>
            </w:r>
            <w:r>
              <w:rPr>
                <w:spacing w:val="41"/>
                <w:sz w:val="12"/>
              </w:rPr>
              <w:t> </w:t>
            </w:r>
            <w:r>
              <w:rPr>
                <w:sz w:val="12"/>
              </w:rPr>
              <w:t>RIR016;</w:t>
            </w:r>
            <w:r>
              <w:rPr>
                <w:spacing w:val="42"/>
                <w:sz w:val="12"/>
              </w:rPr>
              <w:t> </w:t>
            </w:r>
            <w:r>
              <w:rPr>
                <w:sz w:val="12"/>
              </w:rPr>
              <w:t>RMC001;</w:t>
            </w:r>
            <w:r>
              <w:rPr>
                <w:spacing w:val="41"/>
                <w:sz w:val="12"/>
              </w:rPr>
              <w:t> </w:t>
            </w:r>
            <w:r>
              <w:rPr>
                <w:sz w:val="12"/>
              </w:rPr>
              <w:t>RMC002;</w:t>
            </w:r>
            <w:r>
              <w:rPr>
                <w:spacing w:val="41"/>
                <w:sz w:val="12"/>
              </w:rPr>
              <w:t> </w:t>
            </w:r>
            <w:r>
              <w:rPr>
                <w:sz w:val="12"/>
              </w:rPr>
              <w:t>RMC004;</w:t>
            </w:r>
            <w:r>
              <w:rPr>
                <w:spacing w:val="42"/>
                <w:sz w:val="12"/>
              </w:rPr>
              <w:t> </w:t>
            </w:r>
            <w:r>
              <w:rPr>
                <w:spacing w:val="-2"/>
                <w:sz w:val="12"/>
              </w:rPr>
              <w:t>RMC005;</w:t>
            </w:r>
          </w:p>
          <w:p>
            <w:pPr>
              <w:pStyle w:val="TableParagraph"/>
              <w:spacing w:line="117" w:lineRule="exact" w:before="8"/>
              <w:ind w:left="112"/>
              <w:rPr>
                <w:sz w:val="12"/>
              </w:rPr>
            </w:pPr>
            <w:r>
              <w:rPr>
                <w:sz w:val="12"/>
              </w:rPr>
              <w:t>RMC006;</w:t>
            </w:r>
            <w:r>
              <w:rPr>
                <w:spacing w:val="40"/>
                <w:sz w:val="12"/>
              </w:rPr>
              <w:t> </w:t>
            </w:r>
            <w:r>
              <w:rPr>
                <w:sz w:val="12"/>
              </w:rPr>
              <w:t>RMC008;</w:t>
            </w:r>
            <w:r>
              <w:rPr>
                <w:spacing w:val="41"/>
                <w:sz w:val="12"/>
              </w:rPr>
              <w:t> </w:t>
            </w:r>
            <w:r>
              <w:rPr>
                <w:sz w:val="12"/>
              </w:rPr>
              <w:t>RMC009;</w:t>
            </w:r>
            <w:r>
              <w:rPr>
                <w:spacing w:val="41"/>
                <w:sz w:val="12"/>
              </w:rPr>
              <w:t> </w:t>
            </w:r>
            <w:r>
              <w:rPr>
                <w:sz w:val="12"/>
              </w:rPr>
              <w:t>RMC011;</w:t>
            </w:r>
            <w:r>
              <w:rPr>
                <w:spacing w:val="41"/>
                <w:sz w:val="12"/>
              </w:rPr>
              <w:t> </w:t>
            </w:r>
            <w:r>
              <w:rPr>
                <w:sz w:val="12"/>
              </w:rPr>
              <w:t>RGI001;</w:t>
            </w:r>
            <w:r>
              <w:rPr>
                <w:spacing w:val="38"/>
                <w:sz w:val="12"/>
              </w:rPr>
              <w:t> </w:t>
            </w:r>
            <w:r>
              <w:rPr>
                <w:spacing w:val="-2"/>
                <w:sz w:val="12"/>
              </w:rPr>
              <w:t>RGI002;</w:t>
            </w:r>
          </w:p>
        </w:tc>
      </w:tr>
      <w:tr>
        <w:trPr>
          <w:trHeight w:val="141" w:hRule="atLeast"/>
        </w:trPr>
        <w:tc>
          <w:tcPr>
            <w:tcW w:w="917" w:type="dxa"/>
            <w:vMerge/>
            <w:tcBorders>
              <w:top w:val="nil"/>
            </w:tcBorders>
          </w:tcPr>
          <w:p>
            <w:pPr>
              <w:rPr>
                <w:sz w:val="2"/>
                <w:szCs w:val="2"/>
              </w:rPr>
            </w:pPr>
          </w:p>
        </w:tc>
        <w:tc>
          <w:tcPr>
            <w:tcW w:w="991" w:type="dxa"/>
            <w:tcBorders>
              <w:top w:val="nil"/>
              <w:bottom w:val="single" w:sz="6" w:space="0" w:color="000000"/>
            </w:tcBorders>
          </w:tcPr>
          <w:p>
            <w:pPr>
              <w:pStyle w:val="TableParagraph"/>
              <w:rPr>
                <w:rFonts w:ascii="Times New Roman"/>
                <w:sz w:val="8"/>
              </w:rPr>
            </w:pPr>
          </w:p>
        </w:tc>
        <w:tc>
          <w:tcPr>
            <w:tcW w:w="2789" w:type="dxa"/>
            <w:vMerge/>
            <w:tcBorders>
              <w:top w:val="nil"/>
              <w:bottom w:val="single" w:sz="6" w:space="0" w:color="000000"/>
            </w:tcBorders>
          </w:tcPr>
          <w:p>
            <w:pPr>
              <w:rPr>
                <w:sz w:val="2"/>
                <w:szCs w:val="2"/>
              </w:rPr>
            </w:pPr>
          </w:p>
        </w:tc>
        <w:tc>
          <w:tcPr>
            <w:tcW w:w="1080" w:type="dxa"/>
            <w:tcBorders>
              <w:top w:val="nil"/>
              <w:bottom w:val="single" w:sz="6" w:space="0" w:color="000000"/>
            </w:tcBorders>
          </w:tcPr>
          <w:p>
            <w:pPr>
              <w:pStyle w:val="TableParagraph"/>
              <w:rPr>
                <w:rFonts w:ascii="Times New Roman"/>
                <w:sz w:val="8"/>
              </w:rPr>
            </w:pPr>
          </w:p>
        </w:tc>
        <w:tc>
          <w:tcPr>
            <w:tcW w:w="809" w:type="dxa"/>
            <w:tcBorders>
              <w:top w:val="nil"/>
              <w:bottom w:val="single" w:sz="6" w:space="0" w:color="000000"/>
            </w:tcBorders>
          </w:tcPr>
          <w:p>
            <w:pPr>
              <w:pStyle w:val="TableParagraph"/>
              <w:rPr>
                <w:rFonts w:ascii="Times New Roman"/>
                <w:sz w:val="8"/>
              </w:rPr>
            </w:pPr>
          </w:p>
        </w:tc>
        <w:tc>
          <w:tcPr>
            <w:tcW w:w="3511" w:type="dxa"/>
            <w:tcBorders>
              <w:top w:val="nil"/>
              <w:bottom w:val="single" w:sz="6" w:space="0" w:color="000000"/>
            </w:tcBorders>
          </w:tcPr>
          <w:p>
            <w:pPr>
              <w:pStyle w:val="TableParagraph"/>
              <w:spacing w:line="122" w:lineRule="exact"/>
              <w:ind w:left="112"/>
              <w:rPr>
                <w:sz w:val="12"/>
              </w:rPr>
            </w:pPr>
            <w:r>
              <w:rPr>
                <w:sz w:val="12"/>
              </w:rPr>
              <w:t>RGI003</w:t>
            </w:r>
            <w:r>
              <w:rPr>
                <w:spacing w:val="-1"/>
                <w:sz w:val="12"/>
              </w:rPr>
              <w:t> </w:t>
            </w:r>
            <w:r>
              <w:rPr>
                <w:sz w:val="12"/>
              </w:rPr>
              <w:t>y</w:t>
            </w:r>
            <w:r>
              <w:rPr>
                <w:spacing w:val="-5"/>
                <w:sz w:val="12"/>
              </w:rPr>
              <w:t> </w:t>
            </w:r>
            <w:r>
              <w:rPr>
                <w:spacing w:val="-2"/>
                <w:sz w:val="12"/>
              </w:rPr>
              <w:t>RGI005.</w:t>
            </w:r>
          </w:p>
        </w:tc>
      </w:tr>
      <w:tr>
        <w:trPr>
          <w:trHeight w:val="578" w:hRule="atLeast"/>
        </w:trPr>
        <w:tc>
          <w:tcPr>
            <w:tcW w:w="917" w:type="dxa"/>
            <w:vMerge/>
            <w:tcBorders>
              <w:top w:val="nil"/>
            </w:tcBorders>
          </w:tcPr>
          <w:p>
            <w:pPr>
              <w:rPr>
                <w:sz w:val="2"/>
                <w:szCs w:val="2"/>
              </w:rPr>
            </w:pPr>
          </w:p>
        </w:tc>
        <w:tc>
          <w:tcPr>
            <w:tcW w:w="991" w:type="dxa"/>
            <w:tcBorders>
              <w:top w:val="single" w:sz="6" w:space="0" w:color="000000"/>
              <w:bottom w:val="nil"/>
            </w:tcBorders>
          </w:tcPr>
          <w:p>
            <w:pPr>
              <w:pStyle w:val="TableParagraph"/>
              <w:spacing w:line="181" w:lineRule="exact"/>
              <w:ind w:left="110"/>
              <w:rPr>
                <w:sz w:val="16"/>
              </w:rPr>
            </w:pPr>
            <w:r>
              <w:rPr>
                <w:spacing w:val="-2"/>
                <w:sz w:val="16"/>
              </w:rPr>
              <w:t>ETR010</w:t>
            </w:r>
          </w:p>
        </w:tc>
        <w:tc>
          <w:tcPr>
            <w:tcW w:w="2789" w:type="dxa"/>
            <w:vMerge w:val="restart"/>
            <w:tcBorders>
              <w:top w:val="single" w:sz="6" w:space="0" w:color="000000"/>
            </w:tcBorders>
          </w:tcPr>
          <w:p>
            <w:pPr>
              <w:pStyle w:val="TableParagraph"/>
              <w:spacing w:line="256" w:lineRule="auto"/>
              <w:ind w:left="107" w:right="97" w:hanging="1"/>
              <w:jc w:val="both"/>
              <w:rPr>
                <w:sz w:val="16"/>
              </w:rPr>
            </w:pPr>
            <w:r>
              <w:rPr>
                <w:sz w:val="16"/>
              </w:rPr>
              <w:t>Transacciones de Bajo Valor: ex-tracciones de efectivo, pago </w:t>
            </w:r>
            <w:r>
              <w:rPr>
                <w:sz w:val="16"/>
              </w:rPr>
              <w:t>de bienes</w:t>
            </w:r>
            <w:r>
              <w:rPr>
                <w:spacing w:val="-9"/>
                <w:sz w:val="16"/>
              </w:rPr>
              <w:t> </w:t>
            </w:r>
            <w:r>
              <w:rPr>
                <w:sz w:val="16"/>
              </w:rPr>
              <w:t>y/o</w:t>
            </w:r>
            <w:r>
              <w:rPr>
                <w:spacing w:val="-8"/>
                <w:sz w:val="16"/>
              </w:rPr>
              <w:t> </w:t>
            </w:r>
            <w:r>
              <w:rPr>
                <w:sz w:val="16"/>
              </w:rPr>
              <w:t>servicios</w:t>
            </w:r>
            <w:r>
              <w:rPr>
                <w:spacing w:val="-9"/>
                <w:sz w:val="16"/>
              </w:rPr>
              <w:t> </w:t>
            </w:r>
            <w:r>
              <w:rPr>
                <w:sz w:val="16"/>
              </w:rPr>
              <w:t>y</w:t>
            </w:r>
            <w:r>
              <w:rPr>
                <w:spacing w:val="-11"/>
                <w:sz w:val="16"/>
              </w:rPr>
              <w:t> </w:t>
            </w:r>
            <w:r>
              <w:rPr>
                <w:sz w:val="16"/>
              </w:rPr>
              <w:t>transferencias </w:t>
            </w:r>
            <w:r>
              <w:rPr>
                <w:spacing w:val="-2"/>
                <w:sz w:val="16"/>
              </w:rPr>
              <w:t>inmediatas.</w:t>
            </w:r>
          </w:p>
        </w:tc>
        <w:tc>
          <w:tcPr>
            <w:tcW w:w="1080" w:type="dxa"/>
            <w:tcBorders>
              <w:top w:val="single" w:sz="6" w:space="0" w:color="000000"/>
              <w:bottom w:val="nil"/>
            </w:tcBorders>
          </w:tcPr>
          <w:p>
            <w:pPr>
              <w:pStyle w:val="TableParagraph"/>
              <w:spacing w:line="181" w:lineRule="exact"/>
              <w:ind w:left="109"/>
              <w:rPr>
                <w:sz w:val="16"/>
              </w:rPr>
            </w:pPr>
            <w:r>
              <w:rPr>
                <w:sz w:val="16"/>
              </w:rPr>
              <w:t>ATM;</w:t>
            </w:r>
            <w:r>
              <w:rPr>
                <w:spacing w:val="-1"/>
                <w:sz w:val="16"/>
              </w:rPr>
              <w:t> </w:t>
            </w:r>
            <w:r>
              <w:rPr>
                <w:spacing w:val="-4"/>
                <w:sz w:val="16"/>
              </w:rPr>
              <w:t>POS;</w:t>
            </w:r>
          </w:p>
          <w:p>
            <w:pPr>
              <w:pStyle w:val="TableParagraph"/>
              <w:spacing w:line="190" w:lineRule="atLeast"/>
              <w:ind w:left="109" w:right="109"/>
              <w:rPr>
                <w:sz w:val="16"/>
              </w:rPr>
            </w:pPr>
            <w:r>
              <w:rPr>
                <w:sz w:val="16"/>
              </w:rPr>
              <w:t>BI;</w:t>
            </w:r>
            <w:r>
              <w:rPr>
                <w:spacing w:val="-12"/>
                <w:sz w:val="16"/>
              </w:rPr>
              <w:t> </w:t>
            </w:r>
            <w:r>
              <w:rPr>
                <w:sz w:val="16"/>
              </w:rPr>
              <w:t>BM</w:t>
            </w:r>
            <w:r>
              <w:rPr>
                <w:spacing w:val="-11"/>
                <w:sz w:val="16"/>
              </w:rPr>
              <w:t> </w:t>
            </w:r>
            <w:r>
              <w:rPr>
                <w:sz w:val="16"/>
              </w:rPr>
              <w:t>y </w:t>
            </w:r>
            <w:r>
              <w:rPr>
                <w:spacing w:val="-4"/>
                <w:sz w:val="16"/>
              </w:rPr>
              <w:t>PPM</w:t>
            </w:r>
          </w:p>
        </w:tc>
        <w:tc>
          <w:tcPr>
            <w:tcW w:w="809" w:type="dxa"/>
            <w:tcBorders>
              <w:top w:val="single" w:sz="6" w:space="0" w:color="000000"/>
              <w:bottom w:val="nil"/>
            </w:tcBorders>
          </w:tcPr>
          <w:p>
            <w:pPr>
              <w:pStyle w:val="TableParagraph"/>
              <w:spacing w:line="226" w:lineRule="exact"/>
              <w:ind w:left="16"/>
              <w:jc w:val="center"/>
              <w:rPr>
                <w:rFonts w:ascii="Arial"/>
                <w:b/>
                <w:sz w:val="20"/>
              </w:rPr>
            </w:pPr>
            <w:r>
              <w:rPr>
                <w:rFonts w:ascii="Arial"/>
                <w:b/>
                <w:spacing w:val="-10"/>
                <w:sz w:val="20"/>
              </w:rPr>
              <w:t>2</w:t>
            </w:r>
          </w:p>
        </w:tc>
        <w:tc>
          <w:tcPr>
            <w:tcW w:w="3511" w:type="dxa"/>
            <w:tcBorders>
              <w:top w:val="single" w:sz="6" w:space="0" w:color="000000"/>
              <w:bottom w:val="nil"/>
            </w:tcBorders>
          </w:tcPr>
          <w:p>
            <w:pPr>
              <w:pStyle w:val="TableParagraph"/>
              <w:spacing w:line="256" w:lineRule="auto"/>
              <w:ind w:left="112" w:right="92"/>
              <w:jc w:val="both"/>
              <w:rPr>
                <w:sz w:val="12"/>
              </w:rPr>
            </w:pPr>
            <w:r>
              <w:rPr>
                <w:sz w:val="12"/>
              </w:rPr>
              <w:t>RCC001; RCC002; RCC003; RCC004; RCC005; RCC006;</w:t>
            </w:r>
            <w:r>
              <w:rPr>
                <w:spacing w:val="40"/>
                <w:sz w:val="12"/>
              </w:rPr>
              <w:t> </w:t>
            </w:r>
            <w:r>
              <w:rPr>
                <w:sz w:val="12"/>
              </w:rPr>
              <w:t>RCC007; RCC008; RCC009; RCC011; RCC013; RCA040;</w:t>
            </w:r>
            <w:r>
              <w:rPr>
                <w:spacing w:val="40"/>
                <w:sz w:val="12"/>
              </w:rPr>
              <w:t> </w:t>
            </w:r>
            <w:r>
              <w:rPr>
                <w:sz w:val="12"/>
              </w:rPr>
              <w:t>RCA046;</w:t>
            </w:r>
            <w:r>
              <w:rPr>
                <w:spacing w:val="79"/>
                <w:sz w:val="12"/>
              </w:rPr>
              <w:t> </w:t>
            </w:r>
            <w:r>
              <w:rPr>
                <w:sz w:val="12"/>
              </w:rPr>
              <w:t>RCA047;</w:t>
            </w:r>
            <w:r>
              <w:rPr>
                <w:spacing w:val="75"/>
                <w:sz w:val="12"/>
              </w:rPr>
              <w:t> </w:t>
            </w:r>
            <w:r>
              <w:rPr>
                <w:sz w:val="12"/>
              </w:rPr>
              <w:t>RIR002;</w:t>
            </w:r>
            <w:r>
              <w:rPr>
                <w:spacing w:val="73"/>
                <w:sz w:val="12"/>
              </w:rPr>
              <w:t> </w:t>
            </w:r>
            <w:r>
              <w:rPr>
                <w:sz w:val="12"/>
              </w:rPr>
              <w:t>RIR003;</w:t>
            </w:r>
            <w:r>
              <w:rPr>
                <w:spacing w:val="75"/>
                <w:sz w:val="12"/>
              </w:rPr>
              <w:t> </w:t>
            </w:r>
            <w:r>
              <w:rPr>
                <w:sz w:val="12"/>
              </w:rPr>
              <w:t>RIR004;</w:t>
            </w:r>
            <w:r>
              <w:rPr>
                <w:spacing w:val="77"/>
                <w:sz w:val="12"/>
              </w:rPr>
              <w:t> </w:t>
            </w:r>
            <w:r>
              <w:rPr>
                <w:spacing w:val="-2"/>
                <w:sz w:val="12"/>
              </w:rPr>
              <w:t>RIR005;</w:t>
            </w:r>
          </w:p>
          <w:p>
            <w:pPr>
              <w:pStyle w:val="TableParagraph"/>
              <w:spacing w:line="119" w:lineRule="exact"/>
              <w:ind w:left="112"/>
              <w:jc w:val="both"/>
              <w:rPr>
                <w:sz w:val="12"/>
              </w:rPr>
            </w:pPr>
            <w:r>
              <w:rPr>
                <w:sz w:val="12"/>
              </w:rPr>
              <w:t>RIR006; RIR007; RIR008;</w:t>
            </w:r>
            <w:r>
              <w:rPr>
                <w:spacing w:val="-1"/>
                <w:sz w:val="12"/>
              </w:rPr>
              <w:t> </w:t>
            </w:r>
            <w:r>
              <w:rPr>
                <w:sz w:val="12"/>
              </w:rPr>
              <w:t>RIR009; RIR013;</w:t>
            </w:r>
            <w:r>
              <w:rPr>
                <w:spacing w:val="-1"/>
                <w:sz w:val="12"/>
              </w:rPr>
              <w:t> </w:t>
            </w:r>
            <w:r>
              <w:rPr>
                <w:sz w:val="12"/>
              </w:rPr>
              <w:t>RIR014; </w:t>
            </w:r>
            <w:r>
              <w:rPr>
                <w:spacing w:val="-2"/>
                <w:sz w:val="12"/>
              </w:rPr>
              <w:t>RIR015;</w:t>
            </w:r>
          </w:p>
        </w:tc>
      </w:tr>
      <w:tr>
        <w:trPr>
          <w:trHeight w:val="137" w:hRule="atLeast"/>
        </w:trPr>
        <w:tc>
          <w:tcPr>
            <w:tcW w:w="917" w:type="dxa"/>
            <w:vMerge/>
            <w:tcBorders>
              <w:top w:val="nil"/>
            </w:tcBorders>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8" w:lineRule="exact"/>
              <w:ind w:left="112"/>
              <w:rPr>
                <w:sz w:val="12"/>
              </w:rPr>
            </w:pPr>
            <w:r>
              <w:rPr>
                <w:sz w:val="12"/>
              </w:rPr>
              <w:t>RIR016;</w:t>
            </w:r>
            <w:r>
              <w:rPr>
                <w:spacing w:val="29"/>
                <w:sz w:val="12"/>
              </w:rPr>
              <w:t> </w:t>
            </w:r>
            <w:r>
              <w:rPr>
                <w:sz w:val="12"/>
              </w:rPr>
              <w:t>RMC001;</w:t>
            </w:r>
            <w:r>
              <w:rPr>
                <w:spacing w:val="26"/>
                <w:sz w:val="12"/>
              </w:rPr>
              <w:t> </w:t>
            </w:r>
            <w:r>
              <w:rPr>
                <w:sz w:val="12"/>
              </w:rPr>
              <w:t>RMC002;</w:t>
            </w:r>
            <w:r>
              <w:rPr>
                <w:spacing w:val="26"/>
                <w:sz w:val="12"/>
              </w:rPr>
              <w:t> </w:t>
            </w:r>
            <w:r>
              <w:rPr>
                <w:sz w:val="12"/>
              </w:rPr>
              <w:t>RMC004;</w:t>
            </w:r>
            <w:r>
              <w:rPr>
                <w:spacing w:val="29"/>
                <w:sz w:val="12"/>
              </w:rPr>
              <w:t> </w:t>
            </w:r>
            <w:r>
              <w:rPr>
                <w:sz w:val="12"/>
              </w:rPr>
              <w:t>RMC005;</w:t>
            </w:r>
            <w:r>
              <w:rPr>
                <w:spacing w:val="28"/>
                <w:sz w:val="12"/>
              </w:rPr>
              <w:t> </w:t>
            </w:r>
            <w:r>
              <w:rPr>
                <w:spacing w:val="-2"/>
                <w:sz w:val="12"/>
              </w:rPr>
              <w:t>RMC006;</w:t>
            </w:r>
          </w:p>
        </w:tc>
      </w:tr>
      <w:tr>
        <w:trPr>
          <w:trHeight w:val="136" w:hRule="atLeast"/>
        </w:trPr>
        <w:tc>
          <w:tcPr>
            <w:tcW w:w="917" w:type="dxa"/>
            <w:vMerge/>
            <w:tcBorders>
              <w:top w:val="nil"/>
            </w:tcBorders>
          </w:tcPr>
          <w:p>
            <w:pPr>
              <w:rPr>
                <w:sz w:val="2"/>
                <w:szCs w:val="2"/>
              </w:rPr>
            </w:pPr>
          </w:p>
        </w:tc>
        <w:tc>
          <w:tcPr>
            <w:tcW w:w="991" w:type="dxa"/>
            <w:tcBorders>
              <w:top w:val="nil"/>
              <w:bottom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bottom w:val="nil"/>
            </w:tcBorders>
          </w:tcPr>
          <w:p>
            <w:pPr>
              <w:pStyle w:val="TableParagraph"/>
              <w:rPr>
                <w:rFonts w:ascii="Times New Roman"/>
                <w:sz w:val="8"/>
              </w:rPr>
            </w:pPr>
          </w:p>
        </w:tc>
        <w:tc>
          <w:tcPr>
            <w:tcW w:w="809" w:type="dxa"/>
            <w:tcBorders>
              <w:top w:val="nil"/>
              <w:bottom w:val="nil"/>
            </w:tcBorders>
          </w:tcPr>
          <w:p>
            <w:pPr>
              <w:pStyle w:val="TableParagraph"/>
              <w:rPr>
                <w:rFonts w:ascii="Times New Roman"/>
                <w:sz w:val="8"/>
              </w:rPr>
            </w:pPr>
          </w:p>
        </w:tc>
        <w:tc>
          <w:tcPr>
            <w:tcW w:w="3511" w:type="dxa"/>
            <w:tcBorders>
              <w:top w:val="nil"/>
              <w:bottom w:val="nil"/>
            </w:tcBorders>
          </w:tcPr>
          <w:p>
            <w:pPr>
              <w:pStyle w:val="TableParagraph"/>
              <w:spacing w:line="116" w:lineRule="exact"/>
              <w:ind w:left="112"/>
              <w:rPr>
                <w:sz w:val="12"/>
              </w:rPr>
            </w:pPr>
            <w:r>
              <w:rPr>
                <w:sz w:val="12"/>
              </w:rPr>
              <w:t>RMC008;</w:t>
            </w:r>
            <w:r>
              <w:rPr>
                <w:spacing w:val="50"/>
                <w:sz w:val="12"/>
              </w:rPr>
              <w:t> </w:t>
            </w:r>
            <w:r>
              <w:rPr>
                <w:sz w:val="12"/>
              </w:rPr>
              <w:t>RMC009;</w:t>
            </w:r>
            <w:r>
              <w:rPr>
                <w:spacing w:val="50"/>
                <w:sz w:val="12"/>
              </w:rPr>
              <w:t> </w:t>
            </w:r>
            <w:r>
              <w:rPr>
                <w:sz w:val="12"/>
              </w:rPr>
              <w:t>RMC011;</w:t>
            </w:r>
            <w:r>
              <w:rPr>
                <w:spacing w:val="50"/>
                <w:sz w:val="12"/>
              </w:rPr>
              <w:t> </w:t>
            </w:r>
            <w:r>
              <w:rPr>
                <w:sz w:val="12"/>
              </w:rPr>
              <w:t>RGI001;</w:t>
            </w:r>
            <w:r>
              <w:rPr>
                <w:spacing w:val="50"/>
                <w:sz w:val="12"/>
              </w:rPr>
              <w:t> </w:t>
            </w:r>
            <w:r>
              <w:rPr>
                <w:sz w:val="12"/>
              </w:rPr>
              <w:t>RGI002;</w:t>
            </w:r>
            <w:r>
              <w:rPr>
                <w:spacing w:val="51"/>
                <w:sz w:val="12"/>
              </w:rPr>
              <w:t> </w:t>
            </w:r>
            <w:r>
              <w:rPr>
                <w:spacing w:val="-2"/>
                <w:sz w:val="12"/>
              </w:rPr>
              <w:t>RGI003;</w:t>
            </w:r>
          </w:p>
        </w:tc>
      </w:tr>
      <w:tr>
        <w:trPr>
          <w:trHeight w:val="145" w:hRule="atLeast"/>
        </w:trPr>
        <w:tc>
          <w:tcPr>
            <w:tcW w:w="917" w:type="dxa"/>
            <w:vMerge/>
            <w:tcBorders>
              <w:top w:val="nil"/>
            </w:tcBorders>
          </w:tcPr>
          <w:p>
            <w:pPr>
              <w:rPr>
                <w:sz w:val="2"/>
                <w:szCs w:val="2"/>
              </w:rPr>
            </w:pPr>
          </w:p>
        </w:tc>
        <w:tc>
          <w:tcPr>
            <w:tcW w:w="991" w:type="dxa"/>
            <w:tcBorders>
              <w:top w:val="nil"/>
            </w:tcBorders>
          </w:tcPr>
          <w:p>
            <w:pPr>
              <w:pStyle w:val="TableParagraph"/>
              <w:rPr>
                <w:rFonts w:ascii="Times New Roman"/>
                <w:sz w:val="8"/>
              </w:rPr>
            </w:pPr>
          </w:p>
        </w:tc>
        <w:tc>
          <w:tcPr>
            <w:tcW w:w="2789" w:type="dxa"/>
            <w:vMerge/>
            <w:tcBorders>
              <w:top w:val="nil"/>
            </w:tcBorders>
          </w:tcPr>
          <w:p>
            <w:pPr>
              <w:rPr>
                <w:sz w:val="2"/>
                <w:szCs w:val="2"/>
              </w:rPr>
            </w:pPr>
          </w:p>
        </w:tc>
        <w:tc>
          <w:tcPr>
            <w:tcW w:w="1080" w:type="dxa"/>
            <w:tcBorders>
              <w:top w:val="nil"/>
            </w:tcBorders>
          </w:tcPr>
          <w:p>
            <w:pPr>
              <w:pStyle w:val="TableParagraph"/>
              <w:rPr>
                <w:rFonts w:ascii="Times New Roman"/>
                <w:sz w:val="8"/>
              </w:rPr>
            </w:pPr>
          </w:p>
        </w:tc>
        <w:tc>
          <w:tcPr>
            <w:tcW w:w="809" w:type="dxa"/>
            <w:tcBorders>
              <w:top w:val="nil"/>
            </w:tcBorders>
          </w:tcPr>
          <w:p>
            <w:pPr>
              <w:pStyle w:val="TableParagraph"/>
              <w:rPr>
                <w:rFonts w:ascii="Times New Roman"/>
                <w:sz w:val="8"/>
              </w:rPr>
            </w:pPr>
          </w:p>
        </w:tc>
        <w:tc>
          <w:tcPr>
            <w:tcW w:w="3511" w:type="dxa"/>
            <w:tcBorders>
              <w:top w:val="nil"/>
            </w:tcBorders>
          </w:tcPr>
          <w:p>
            <w:pPr>
              <w:pStyle w:val="TableParagraph"/>
              <w:spacing w:line="126" w:lineRule="exact"/>
              <w:ind w:left="112"/>
              <w:rPr>
                <w:sz w:val="12"/>
              </w:rPr>
            </w:pPr>
            <w:r>
              <w:rPr>
                <w:spacing w:val="-2"/>
                <w:sz w:val="12"/>
              </w:rPr>
              <w:t>RGI005.</w:t>
            </w:r>
          </w:p>
        </w:tc>
      </w:tr>
    </w:tbl>
    <w:p>
      <w:pPr>
        <w:pStyle w:val="TableParagraph"/>
        <w:spacing w:after="0" w:line="126" w:lineRule="exact"/>
        <w:rPr>
          <w:sz w:val="12"/>
        </w:rPr>
        <w:sectPr>
          <w:pgSz w:w="11910" w:h="16840"/>
          <w:pgMar w:header="569" w:footer="0" w:top="1620" w:bottom="280" w:left="1417" w:right="283"/>
        </w:sectPr>
      </w:pPr>
    </w:p>
    <w:p>
      <w:pPr>
        <w:pStyle w:val="BodyText"/>
        <w:spacing w:before="145"/>
      </w:pPr>
    </w:p>
    <w:p>
      <w:pPr>
        <w:pStyle w:val="ListParagraph"/>
        <w:numPr>
          <w:ilvl w:val="1"/>
          <w:numId w:val="55"/>
        </w:numPr>
        <w:tabs>
          <w:tab w:pos="660" w:val="left" w:leader="none"/>
        </w:tabs>
        <w:spacing w:line="240" w:lineRule="auto" w:before="0" w:after="0"/>
        <w:ind w:left="660" w:right="0" w:hanging="546"/>
        <w:jc w:val="left"/>
        <w:rPr>
          <w:sz w:val="22"/>
        </w:rPr>
      </w:pPr>
      <w:r>
        <w:rPr>
          <w:spacing w:val="-2"/>
          <w:sz w:val="22"/>
        </w:rPr>
        <w:t>Glosario</w:t>
      </w:r>
    </w:p>
    <w:p>
      <w:pPr>
        <w:pStyle w:val="BodyText"/>
        <w:spacing w:before="242"/>
        <w:ind w:left="114" w:right="343"/>
        <w:jc w:val="both"/>
      </w:pPr>
      <w:r>
        <w:rPr/>
        <w:t>Se incluye, en orden alfabético, la definición aplicable a los términos y acrónimos utilizados en esta sección con objeto de facilitar la interpretación y ofrecer mayor claridad a los contenidos.</w:t>
      </w:r>
    </w:p>
    <w:p>
      <w:pPr>
        <w:pStyle w:val="BodyText"/>
        <w:spacing w:before="238"/>
        <w:ind w:left="114" w:right="338"/>
        <w:jc w:val="both"/>
      </w:pPr>
      <w:r>
        <w:rPr>
          <w:rFonts w:ascii="Arial" w:hAnsi="Arial"/>
          <w:b/>
        </w:rPr>
        <w:t>Activo. </w:t>
      </w:r>
      <w:r>
        <w:rPr/>
        <w:t>Comprende a los recursos, personas y medios indispensables para la ejecución de uno o más procesos de negocios que sean relevantes en los resultados esperados de estos últimos.</w:t>
      </w:r>
    </w:p>
    <w:p>
      <w:pPr>
        <w:spacing w:before="243"/>
        <w:ind w:left="114" w:right="280" w:firstLine="0"/>
        <w:jc w:val="both"/>
        <w:rPr>
          <w:rFonts w:ascii="Arial" w:hAnsi="Arial"/>
          <w:i/>
          <w:sz w:val="22"/>
        </w:rPr>
      </w:pPr>
      <w:r>
        <w:rPr>
          <w:rFonts w:ascii="Arial" w:hAnsi="Arial"/>
          <w:b/>
          <w:sz w:val="22"/>
        </w:rPr>
        <w:t>Autenticación Fuerte - Doble Factor</w:t>
      </w:r>
      <w:r>
        <w:rPr>
          <w:sz w:val="22"/>
        </w:rPr>
        <w:t>. Comprende la utilización combinada de dos factores de au-tenticación, es decir dos elementos de las credenciales de distinto factor. Complementariamente, considérese lo expuesto sobre </w:t>
      </w:r>
      <w:r>
        <w:rPr>
          <w:rFonts w:ascii="Arial" w:hAnsi="Arial"/>
          <w:b/>
          <w:sz w:val="22"/>
        </w:rPr>
        <w:t>Factores de Autenticación </w:t>
      </w:r>
      <w:r>
        <w:rPr>
          <w:sz w:val="22"/>
        </w:rPr>
        <w:t>y </w:t>
      </w:r>
      <w:r>
        <w:rPr>
          <w:rFonts w:ascii="Arial" w:hAnsi="Arial"/>
          <w:b/>
          <w:sz w:val="22"/>
        </w:rPr>
        <w:t>Credenciales</w:t>
      </w:r>
      <w:r>
        <w:rPr>
          <w:rFonts w:ascii="Arial" w:hAnsi="Arial"/>
          <w:i/>
          <w:sz w:val="22"/>
        </w:rPr>
        <w:t>.</w:t>
      </w:r>
    </w:p>
    <w:p>
      <w:pPr>
        <w:pStyle w:val="BodyText"/>
        <w:spacing w:before="251"/>
        <w:ind w:left="114" w:right="275"/>
        <w:jc w:val="both"/>
      </w:pPr>
      <w:r>
        <w:rPr>
          <w:rFonts w:ascii="Arial" w:hAnsi="Arial"/>
          <w:b/>
        </w:rPr>
        <w:t>Banca Electrónica</w:t>
      </w:r>
      <w:r>
        <w:rPr/>
        <w:t>. Comprende a todo servicio financiero, ofrecido por una entidad y basado en el uso de tecnología para la ejecución de operaciones y transacciones por parte de un usuario de ser-vicios financieros, con mínima o ninguna asistencia o participación de un operador humano. La Banca Electrónica incluye pero no se limita a la implementación de Canales Electrónicos con las características indicadas en esta norma.</w:t>
      </w:r>
    </w:p>
    <w:p>
      <w:pPr>
        <w:pStyle w:val="BodyText"/>
        <w:spacing w:before="252"/>
        <w:ind w:left="114" w:right="278"/>
        <w:jc w:val="both"/>
      </w:pPr>
      <w:r>
        <w:rPr>
          <w:rFonts w:ascii="Arial" w:hAnsi="Arial"/>
          <w:b/>
        </w:rPr>
        <w:t>Banca Móvil (BM).</w:t>
      </w:r>
      <w:r>
        <w:rPr>
          <w:rFonts w:ascii="Arial" w:hAnsi="Arial"/>
          <w:b/>
          <w:spacing w:val="40"/>
        </w:rPr>
        <w:t> </w:t>
      </w:r>
      <w:r>
        <w:rPr/>
        <w:t>Comprende a las redes, dispositivos, entornos informáticos, operativos y de servicio destinados al usuario de servicios financieros, que se</w:t>
      </w:r>
      <w:r>
        <w:rPr>
          <w:spacing w:val="23"/>
        </w:rPr>
        <w:t> </w:t>
      </w:r>
      <w:r>
        <w:rPr/>
        <w:t>basan en la utilización de aplicacio-nes (programas) informáticas diseñadas para su implementación y operación en dispositivos móvi-les propios del usuario, que vinculan al dispositivo, la aplicación y las credenciales del cliente de manera única con una plataforma de servicios financieros, en</w:t>
      </w:r>
      <w:r>
        <w:rPr>
          <w:spacing w:val="40"/>
        </w:rPr>
        <w:t> </w:t>
      </w:r>
      <w:r>
        <w:rPr/>
        <w:t>un centro de procesamiento de la entidad (propio o de un tercero) y se comunican, mediante redes públicas de comunicación aptas y aprobadas por autoridad competente para la transmisión de voz y datos bajo administración de un operador público o privado.</w:t>
      </w:r>
    </w:p>
    <w:p>
      <w:pPr>
        <w:pStyle w:val="BodyText"/>
        <w:spacing w:before="1"/>
      </w:pPr>
    </w:p>
    <w:p>
      <w:pPr>
        <w:pStyle w:val="BodyText"/>
        <w:ind w:left="114" w:right="278"/>
        <w:jc w:val="both"/>
      </w:pPr>
      <w:r>
        <w:rPr>
          <w:rFonts w:ascii="Arial" w:hAnsi="Arial"/>
          <w:b/>
        </w:rPr>
        <w:t>Banca por Internet (BI). </w:t>
      </w:r>
      <w:r>
        <w:rPr/>
        <w:t>Comprende a las redes, dispositivos, entornos informáticos, operativos y de servicio destinados al usuario de servicios financieros, que se basan en la utilización de progra-mas informáticos diseñados para su operación mediante el acceso a sitios publicados en Internet, bajo administración de una entidad u operador y el uso de motores de navegación instalados en dispositivos propios del usuario, que se comunican con un centro de procesamiento de la entidad (propio o de un tercero) mediante redes públicas de comunicación aptas y aprobadas por autoridad competente para la transmisión de datos bajo administración de un operador público o privado.</w:t>
      </w:r>
    </w:p>
    <w:p>
      <w:pPr>
        <w:pStyle w:val="BodyText"/>
        <w:spacing w:before="1"/>
      </w:pPr>
    </w:p>
    <w:p>
      <w:pPr>
        <w:pStyle w:val="BodyText"/>
        <w:ind w:left="114" w:right="280"/>
        <w:jc w:val="both"/>
      </w:pPr>
      <w:r>
        <w:rPr>
          <w:rFonts w:ascii="Arial" w:hAnsi="Arial"/>
          <w:b/>
        </w:rPr>
        <w:t>Banca Telefónica (BT). </w:t>
      </w:r>
      <w:r>
        <w:rPr/>
        <w:t>Comprende a las redes, dispositivos, entornos informáticos, operativos y</w:t>
      </w:r>
      <w:r>
        <w:rPr>
          <w:spacing w:val="40"/>
        </w:rPr>
        <w:t> </w:t>
      </w:r>
      <w:r>
        <w:rPr/>
        <w:t>de servicio destinados al usuario de servicios financieros, que se basan en la utilización de progra-mas informáticos diseñados para su operación con teléfonos propiedad o no del consumidor finan-ciero y que se comunican con un centro de procesamiento de la entidad (propio o de un tercero) mediante redes públicas de comunicación aptas y aprobadas por autoridad competente para la transmisión de voz y datos bajo administración de un operador público o privado.</w:t>
      </w:r>
    </w:p>
    <w:p>
      <w:pPr>
        <w:pStyle w:val="BodyText"/>
        <w:spacing w:before="1"/>
      </w:pPr>
    </w:p>
    <w:p>
      <w:pPr>
        <w:pStyle w:val="BodyText"/>
        <w:ind w:left="114" w:right="283"/>
        <w:jc w:val="both"/>
      </w:pPr>
      <w:r>
        <w:rPr>
          <w:rFonts w:ascii="Arial" w:hAnsi="Arial"/>
          <w:b/>
        </w:rPr>
        <w:t>Cajeros Automáticos (ATM). </w:t>
      </w:r>
      <w:r>
        <w:rPr/>
        <w:t>Comprende a las redes, dispositivos, entornos informáticos, operati-vos y</w:t>
      </w:r>
      <w:r>
        <w:rPr>
          <w:spacing w:val="-1"/>
        </w:rPr>
        <w:t> </w:t>
      </w:r>
      <w:r>
        <w:rPr/>
        <w:t>de servicio destinados</w:t>
      </w:r>
      <w:r>
        <w:rPr>
          <w:spacing w:val="-3"/>
        </w:rPr>
        <w:t> </w:t>
      </w:r>
      <w:r>
        <w:rPr/>
        <w:t>al usuario</w:t>
      </w:r>
      <w:r>
        <w:rPr>
          <w:spacing w:val="-3"/>
        </w:rPr>
        <w:t> </w:t>
      </w:r>
      <w:r>
        <w:rPr/>
        <w:t>de servicios</w:t>
      </w:r>
      <w:r>
        <w:rPr>
          <w:spacing w:val="-1"/>
        </w:rPr>
        <w:t> </w:t>
      </w:r>
      <w:r>
        <w:rPr/>
        <w:t>financieros,</w:t>
      </w:r>
      <w:r>
        <w:rPr>
          <w:spacing w:val="-3"/>
        </w:rPr>
        <w:t> </w:t>
      </w:r>
      <w:r>
        <w:rPr/>
        <w:t>que</w:t>
      </w:r>
      <w:r>
        <w:rPr>
          <w:spacing w:val="-3"/>
        </w:rPr>
        <w:t> </w:t>
      </w:r>
      <w:r>
        <w:rPr/>
        <w:t>se basan en la</w:t>
      </w:r>
      <w:r>
        <w:rPr>
          <w:spacing w:val="-3"/>
        </w:rPr>
        <w:t> </w:t>
      </w:r>
      <w:r>
        <w:rPr/>
        <w:t>utilización de</w:t>
      </w:r>
      <w:r>
        <w:rPr>
          <w:spacing w:val="-3"/>
        </w:rPr>
        <w:t> </w:t>
      </w:r>
      <w:r>
        <w:rPr/>
        <w:t>los</w:t>
      </w:r>
    </w:p>
    <w:p>
      <w:pPr>
        <w:pStyle w:val="BodyText"/>
        <w:spacing w:line="242" w:lineRule="auto"/>
        <w:ind w:left="114" w:right="279" w:firstLine="9453"/>
        <w:jc w:val="both"/>
      </w:pPr>
      <w:r>
        <w:rPr/>
        <mc:AlternateContent>
          <mc:Choice Requires="wps">
            <w:drawing>
              <wp:anchor distT="0" distB="0" distL="0" distR="0" allowOverlap="1" layoutInCell="1" locked="0" behindDoc="0" simplePos="0" relativeHeight="15751680">
                <wp:simplePos x="0" y="0"/>
                <wp:positionH relativeFrom="page">
                  <wp:posOffset>976883</wp:posOffset>
                </wp:positionH>
                <wp:positionV relativeFrom="paragraph">
                  <wp:posOffset>27723</wp:posOffset>
                </wp:positionV>
                <wp:extent cx="3586479" cy="13144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3586479" cy="131445"/>
                          <a:chExt cx="3586479" cy="131445"/>
                        </a:xfrm>
                      </wpg:grpSpPr>
                      <pic:pic>
                        <pic:nvPicPr>
                          <pic:cNvPr id="138" name="Image 138"/>
                          <pic:cNvPicPr/>
                        </pic:nvPicPr>
                        <pic:blipFill>
                          <a:blip r:embed="rId78" cstate="print"/>
                          <a:stretch>
                            <a:fillRect/>
                          </a:stretch>
                        </pic:blipFill>
                        <pic:spPr>
                          <a:xfrm>
                            <a:off x="0" y="0"/>
                            <a:ext cx="3395471" cy="131063"/>
                          </a:xfrm>
                          <a:prstGeom prst="rect">
                            <a:avLst/>
                          </a:prstGeom>
                        </pic:spPr>
                      </pic:pic>
                      <wps:wsp>
                        <wps:cNvPr id="139" name="Graphic 139"/>
                        <wps:cNvSpPr/>
                        <wps:spPr>
                          <a:xfrm>
                            <a:off x="3398520" y="1524"/>
                            <a:ext cx="187960" cy="100965"/>
                          </a:xfrm>
                          <a:custGeom>
                            <a:avLst/>
                            <a:gdLst/>
                            <a:ahLst/>
                            <a:cxnLst/>
                            <a:rect l="l" t="t" r="r" b="b"/>
                            <a:pathLst>
                              <a:path w="187960" h="100965">
                                <a:moveTo>
                                  <a:pt x="79248" y="254"/>
                                </a:moveTo>
                                <a:lnTo>
                                  <a:pt x="0" y="254"/>
                                </a:lnTo>
                                <a:lnTo>
                                  <a:pt x="0" y="11684"/>
                                </a:lnTo>
                                <a:lnTo>
                                  <a:pt x="33528" y="11684"/>
                                </a:lnTo>
                                <a:lnTo>
                                  <a:pt x="33528" y="100584"/>
                                </a:lnTo>
                                <a:lnTo>
                                  <a:pt x="45720" y="100584"/>
                                </a:lnTo>
                                <a:lnTo>
                                  <a:pt x="45720" y="11684"/>
                                </a:lnTo>
                                <a:lnTo>
                                  <a:pt x="79248" y="11684"/>
                                </a:lnTo>
                                <a:lnTo>
                                  <a:pt x="79248" y="254"/>
                                </a:lnTo>
                                <a:close/>
                              </a:path>
                              <a:path w="187960" h="100965">
                                <a:moveTo>
                                  <a:pt x="187439" y="0"/>
                                </a:moveTo>
                                <a:lnTo>
                                  <a:pt x="169151" y="0"/>
                                </a:lnTo>
                                <a:lnTo>
                                  <a:pt x="146291" y="70104"/>
                                </a:lnTo>
                                <a:lnTo>
                                  <a:pt x="143243" y="76200"/>
                                </a:lnTo>
                                <a:lnTo>
                                  <a:pt x="141719" y="82296"/>
                                </a:lnTo>
                                <a:lnTo>
                                  <a:pt x="140195" y="85344"/>
                                </a:lnTo>
                                <a:lnTo>
                                  <a:pt x="140195" y="82296"/>
                                </a:lnTo>
                                <a:lnTo>
                                  <a:pt x="138671" y="77724"/>
                                </a:lnTo>
                                <a:lnTo>
                                  <a:pt x="135623" y="71628"/>
                                </a:lnTo>
                                <a:lnTo>
                                  <a:pt x="112763" y="0"/>
                                </a:lnTo>
                                <a:lnTo>
                                  <a:pt x="92951" y="0"/>
                                </a:lnTo>
                                <a:lnTo>
                                  <a:pt x="92951" y="100584"/>
                                </a:lnTo>
                                <a:lnTo>
                                  <a:pt x="105143" y="100584"/>
                                </a:lnTo>
                                <a:lnTo>
                                  <a:pt x="105143" y="15240"/>
                                </a:lnTo>
                                <a:lnTo>
                                  <a:pt x="134099" y="100584"/>
                                </a:lnTo>
                                <a:lnTo>
                                  <a:pt x="146291" y="100584"/>
                                </a:lnTo>
                                <a:lnTo>
                                  <a:pt x="175247" y="16764"/>
                                </a:lnTo>
                                <a:lnTo>
                                  <a:pt x="175247" y="100584"/>
                                </a:lnTo>
                                <a:lnTo>
                                  <a:pt x="187439" y="100584"/>
                                </a:lnTo>
                                <a:lnTo>
                                  <a:pt x="1874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919998pt;margin-top:2.182971pt;width:282.4pt;height:10.35pt;mso-position-horizontal-relative:page;mso-position-vertical-relative:paragraph;z-index:15751680" id="docshapegroup94" coordorigin="1538,44" coordsize="5648,207">
                <v:shape style="position:absolute;left:1538;top:43;width:5348;height:207" type="#_x0000_t75" id="docshape95" stroked="false">
                  <v:imagedata r:id="rId78" o:title=""/>
                </v:shape>
                <v:shape style="position:absolute;left:6890;top:46;width:296;height:159" id="docshape96" coordorigin="6890,46" coordsize="296,159" path="m7015,46l6890,46,6890,64,6943,64,6943,204,6962,204,6962,64,7015,64,7015,46xm7186,46l7157,46,7121,156,7116,166,7114,176,7111,180,7111,176,7109,168,7104,159,7068,46,7037,46,7037,204,7056,204,7056,70,7102,204,7121,204,7166,72,7166,204,7186,204,7186,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2192">
                <wp:simplePos x="0" y="0"/>
                <wp:positionH relativeFrom="page">
                  <wp:posOffset>4629912</wp:posOffset>
                </wp:positionH>
                <wp:positionV relativeFrom="paragraph">
                  <wp:posOffset>27724</wp:posOffset>
                </wp:positionV>
                <wp:extent cx="749935" cy="13144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749935" cy="131445"/>
                        </a:xfrm>
                        <a:custGeom>
                          <a:avLst/>
                          <a:gdLst/>
                          <a:ahLst/>
                          <a:cxnLst/>
                          <a:rect l="l" t="t" r="r" b="b"/>
                          <a:pathLst>
                            <a:path w="749935" h="131445">
                              <a:moveTo>
                                <a:pt x="32004" y="0"/>
                              </a:moveTo>
                              <a:lnTo>
                                <a:pt x="24384" y="0"/>
                              </a:lnTo>
                              <a:lnTo>
                                <a:pt x="18072" y="8915"/>
                              </a:lnTo>
                              <a:lnTo>
                                <a:pt x="1143" y="49720"/>
                              </a:lnTo>
                              <a:lnTo>
                                <a:pt x="0" y="65532"/>
                              </a:lnTo>
                              <a:lnTo>
                                <a:pt x="304" y="74663"/>
                              </a:lnTo>
                              <a:lnTo>
                                <a:pt x="14668" y="116967"/>
                              </a:lnTo>
                              <a:lnTo>
                                <a:pt x="24384" y="131064"/>
                              </a:lnTo>
                              <a:lnTo>
                                <a:pt x="32004" y="131064"/>
                              </a:lnTo>
                              <a:lnTo>
                                <a:pt x="23761" y="114833"/>
                              </a:lnTo>
                              <a:lnTo>
                                <a:pt x="17526" y="98298"/>
                              </a:lnTo>
                              <a:lnTo>
                                <a:pt x="13563" y="81775"/>
                              </a:lnTo>
                              <a:lnTo>
                                <a:pt x="12192" y="65532"/>
                              </a:lnTo>
                              <a:lnTo>
                                <a:pt x="12446" y="59563"/>
                              </a:lnTo>
                              <a:lnTo>
                                <a:pt x="13144" y="53149"/>
                              </a:lnTo>
                              <a:lnTo>
                                <a:pt x="15240" y="39624"/>
                              </a:lnTo>
                              <a:lnTo>
                                <a:pt x="16764" y="33528"/>
                              </a:lnTo>
                              <a:lnTo>
                                <a:pt x="19812" y="27432"/>
                              </a:lnTo>
                              <a:lnTo>
                                <a:pt x="21336" y="19812"/>
                              </a:lnTo>
                              <a:lnTo>
                                <a:pt x="24384" y="16764"/>
                              </a:lnTo>
                              <a:lnTo>
                                <a:pt x="27432" y="9144"/>
                              </a:lnTo>
                              <a:lnTo>
                                <a:pt x="32004" y="0"/>
                              </a:lnTo>
                              <a:close/>
                            </a:path>
                            <a:path w="749935" h="131445">
                              <a:moveTo>
                                <a:pt x="57912" y="4572"/>
                              </a:moveTo>
                              <a:lnTo>
                                <a:pt x="54851" y="0"/>
                              </a:lnTo>
                              <a:lnTo>
                                <a:pt x="50279" y="1524"/>
                              </a:lnTo>
                              <a:lnTo>
                                <a:pt x="47231" y="4572"/>
                              </a:lnTo>
                              <a:lnTo>
                                <a:pt x="45707" y="9144"/>
                              </a:lnTo>
                              <a:lnTo>
                                <a:pt x="44183" y="10668"/>
                              </a:lnTo>
                              <a:lnTo>
                                <a:pt x="42659" y="15240"/>
                              </a:lnTo>
                              <a:lnTo>
                                <a:pt x="42659" y="33528"/>
                              </a:lnTo>
                              <a:lnTo>
                                <a:pt x="56388" y="33528"/>
                              </a:lnTo>
                              <a:lnTo>
                                <a:pt x="56388" y="18288"/>
                              </a:lnTo>
                              <a:lnTo>
                                <a:pt x="50279" y="18288"/>
                              </a:lnTo>
                              <a:lnTo>
                                <a:pt x="50279" y="12192"/>
                              </a:lnTo>
                              <a:lnTo>
                                <a:pt x="51803" y="9144"/>
                              </a:lnTo>
                              <a:lnTo>
                                <a:pt x="54851" y="6096"/>
                              </a:lnTo>
                              <a:lnTo>
                                <a:pt x="57912" y="4572"/>
                              </a:lnTo>
                              <a:close/>
                            </a:path>
                            <a:path w="749935" h="131445">
                              <a:moveTo>
                                <a:pt x="77724" y="4572"/>
                              </a:moveTo>
                              <a:lnTo>
                                <a:pt x="76200" y="0"/>
                              </a:lnTo>
                              <a:lnTo>
                                <a:pt x="71628" y="1524"/>
                              </a:lnTo>
                              <a:lnTo>
                                <a:pt x="68580" y="4572"/>
                              </a:lnTo>
                              <a:lnTo>
                                <a:pt x="67056" y="9144"/>
                              </a:lnTo>
                              <a:lnTo>
                                <a:pt x="65532" y="10668"/>
                              </a:lnTo>
                              <a:lnTo>
                                <a:pt x="64008" y="15240"/>
                              </a:lnTo>
                              <a:lnTo>
                                <a:pt x="64008" y="33528"/>
                              </a:lnTo>
                              <a:lnTo>
                                <a:pt x="77724" y="33528"/>
                              </a:lnTo>
                              <a:lnTo>
                                <a:pt x="77724" y="18288"/>
                              </a:lnTo>
                              <a:lnTo>
                                <a:pt x="71628" y="18288"/>
                              </a:lnTo>
                              <a:lnTo>
                                <a:pt x="71628" y="12192"/>
                              </a:lnTo>
                              <a:lnTo>
                                <a:pt x="73152" y="9144"/>
                              </a:lnTo>
                              <a:lnTo>
                                <a:pt x="77724" y="4572"/>
                              </a:lnTo>
                              <a:close/>
                            </a:path>
                            <a:path w="749935" h="131445">
                              <a:moveTo>
                                <a:pt x="176784" y="102108"/>
                              </a:moveTo>
                              <a:lnTo>
                                <a:pt x="164312" y="71628"/>
                              </a:lnTo>
                              <a:lnTo>
                                <a:pt x="159943" y="60960"/>
                              </a:lnTo>
                              <a:lnTo>
                                <a:pt x="146304" y="27622"/>
                              </a:lnTo>
                              <a:lnTo>
                                <a:pt x="146304" y="60960"/>
                              </a:lnTo>
                              <a:lnTo>
                                <a:pt x="112776" y="60960"/>
                              </a:lnTo>
                              <a:lnTo>
                                <a:pt x="123444" y="32004"/>
                              </a:lnTo>
                              <a:lnTo>
                                <a:pt x="124968" y="25908"/>
                              </a:lnTo>
                              <a:lnTo>
                                <a:pt x="126492" y="18288"/>
                              </a:lnTo>
                              <a:lnTo>
                                <a:pt x="128016" y="12192"/>
                              </a:lnTo>
                              <a:lnTo>
                                <a:pt x="129540" y="18288"/>
                              </a:lnTo>
                              <a:lnTo>
                                <a:pt x="132588" y="24384"/>
                              </a:lnTo>
                              <a:lnTo>
                                <a:pt x="135636" y="33528"/>
                              </a:lnTo>
                              <a:lnTo>
                                <a:pt x="146304" y="60960"/>
                              </a:lnTo>
                              <a:lnTo>
                                <a:pt x="146304" y="27622"/>
                              </a:lnTo>
                              <a:lnTo>
                                <a:pt x="139992" y="12192"/>
                              </a:lnTo>
                              <a:lnTo>
                                <a:pt x="135636" y="1524"/>
                              </a:lnTo>
                              <a:lnTo>
                                <a:pt x="121920" y="1524"/>
                              </a:lnTo>
                              <a:lnTo>
                                <a:pt x="83820" y="102108"/>
                              </a:lnTo>
                              <a:lnTo>
                                <a:pt x="97536" y="102108"/>
                              </a:lnTo>
                              <a:lnTo>
                                <a:pt x="108204" y="71628"/>
                              </a:lnTo>
                              <a:lnTo>
                                <a:pt x="149352" y="71628"/>
                              </a:lnTo>
                              <a:lnTo>
                                <a:pt x="161544" y="102108"/>
                              </a:lnTo>
                              <a:lnTo>
                                <a:pt x="176784" y="102108"/>
                              </a:lnTo>
                              <a:close/>
                            </a:path>
                            <a:path w="749935" h="131445">
                              <a:moveTo>
                                <a:pt x="243827" y="28956"/>
                              </a:moveTo>
                              <a:lnTo>
                                <a:pt x="231635" y="28956"/>
                              </a:lnTo>
                              <a:lnTo>
                                <a:pt x="231635" y="79248"/>
                              </a:lnTo>
                              <a:lnTo>
                                <a:pt x="227063" y="88392"/>
                              </a:lnTo>
                              <a:lnTo>
                                <a:pt x="220967" y="91440"/>
                              </a:lnTo>
                              <a:lnTo>
                                <a:pt x="216395" y="92964"/>
                              </a:lnTo>
                              <a:lnTo>
                                <a:pt x="208775" y="92964"/>
                              </a:lnTo>
                              <a:lnTo>
                                <a:pt x="205727" y="91440"/>
                              </a:lnTo>
                              <a:lnTo>
                                <a:pt x="204203" y="89916"/>
                              </a:lnTo>
                              <a:lnTo>
                                <a:pt x="201155" y="88392"/>
                              </a:lnTo>
                              <a:lnTo>
                                <a:pt x="199631" y="85344"/>
                              </a:lnTo>
                              <a:lnTo>
                                <a:pt x="199631" y="82296"/>
                              </a:lnTo>
                              <a:lnTo>
                                <a:pt x="198107" y="80772"/>
                              </a:lnTo>
                              <a:lnTo>
                                <a:pt x="198107" y="28956"/>
                              </a:lnTo>
                              <a:lnTo>
                                <a:pt x="185915" y="28956"/>
                              </a:lnTo>
                              <a:lnTo>
                                <a:pt x="185915" y="83820"/>
                              </a:lnTo>
                              <a:lnTo>
                                <a:pt x="187439" y="85344"/>
                              </a:lnTo>
                              <a:lnTo>
                                <a:pt x="187439" y="89916"/>
                              </a:lnTo>
                              <a:lnTo>
                                <a:pt x="188963" y="92964"/>
                              </a:lnTo>
                              <a:lnTo>
                                <a:pt x="190487" y="94488"/>
                              </a:lnTo>
                              <a:lnTo>
                                <a:pt x="192011" y="97536"/>
                              </a:lnTo>
                              <a:lnTo>
                                <a:pt x="198107" y="100584"/>
                              </a:lnTo>
                              <a:lnTo>
                                <a:pt x="202679" y="102108"/>
                              </a:lnTo>
                              <a:lnTo>
                                <a:pt x="205727" y="103632"/>
                              </a:lnTo>
                              <a:lnTo>
                                <a:pt x="210299" y="103632"/>
                              </a:lnTo>
                              <a:lnTo>
                                <a:pt x="217728" y="102806"/>
                              </a:lnTo>
                              <a:lnTo>
                                <a:pt x="224015" y="100393"/>
                              </a:lnTo>
                              <a:lnTo>
                                <a:pt x="229158" y="96570"/>
                              </a:lnTo>
                              <a:lnTo>
                                <a:pt x="233159" y="91440"/>
                              </a:lnTo>
                              <a:lnTo>
                                <a:pt x="233159" y="102108"/>
                              </a:lnTo>
                              <a:lnTo>
                                <a:pt x="243827" y="102108"/>
                              </a:lnTo>
                              <a:lnTo>
                                <a:pt x="243827" y="28956"/>
                              </a:lnTo>
                              <a:close/>
                            </a:path>
                            <a:path w="749935" h="131445">
                              <a:moveTo>
                                <a:pt x="292608" y="102108"/>
                              </a:moveTo>
                              <a:lnTo>
                                <a:pt x="291084" y="91440"/>
                              </a:lnTo>
                              <a:lnTo>
                                <a:pt x="281940" y="91440"/>
                              </a:lnTo>
                              <a:lnTo>
                                <a:pt x="278892" y="88392"/>
                              </a:lnTo>
                              <a:lnTo>
                                <a:pt x="278892" y="39624"/>
                              </a:lnTo>
                              <a:lnTo>
                                <a:pt x="291084" y="39624"/>
                              </a:lnTo>
                              <a:lnTo>
                                <a:pt x="291084" y="28956"/>
                              </a:lnTo>
                              <a:lnTo>
                                <a:pt x="278892" y="28956"/>
                              </a:lnTo>
                              <a:lnTo>
                                <a:pt x="278892" y="4572"/>
                              </a:lnTo>
                              <a:lnTo>
                                <a:pt x="266700" y="12192"/>
                              </a:lnTo>
                              <a:lnTo>
                                <a:pt x="266700" y="28956"/>
                              </a:lnTo>
                              <a:lnTo>
                                <a:pt x="257556" y="28956"/>
                              </a:lnTo>
                              <a:lnTo>
                                <a:pt x="257556" y="39624"/>
                              </a:lnTo>
                              <a:lnTo>
                                <a:pt x="266700" y="39624"/>
                              </a:lnTo>
                              <a:lnTo>
                                <a:pt x="266700" y="92964"/>
                              </a:lnTo>
                              <a:lnTo>
                                <a:pt x="268224" y="94488"/>
                              </a:lnTo>
                              <a:lnTo>
                                <a:pt x="268224" y="97536"/>
                              </a:lnTo>
                              <a:lnTo>
                                <a:pt x="269748" y="99060"/>
                              </a:lnTo>
                              <a:lnTo>
                                <a:pt x="275844" y="102108"/>
                              </a:lnTo>
                              <a:lnTo>
                                <a:pt x="292608" y="102108"/>
                              </a:lnTo>
                              <a:close/>
                            </a:path>
                            <a:path w="749935" h="131445">
                              <a:moveTo>
                                <a:pt x="365760" y="64008"/>
                              </a:moveTo>
                              <a:lnTo>
                                <a:pt x="365188" y="56324"/>
                              </a:lnTo>
                              <a:lnTo>
                                <a:pt x="365125" y="56083"/>
                              </a:lnTo>
                              <a:lnTo>
                                <a:pt x="363474" y="49339"/>
                              </a:lnTo>
                              <a:lnTo>
                                <a:pt x="360616" y="43230"/>
                              </a:lnTo>
                              <a:lnTo>
                                <a:pt x="356616" y="38100"/>
                              </a:lnTo>
                              <a:lnTo>
                                <a:pt x="352044" y="34226"/>
                              </a:lnTo>
                              <a:lnTo>
                                <a:pt x="352044" y="74676"/>
                              </a:lnTo>
                              <a:lnTo>
                                <a:pt x="350520" y="82296"/>
                              </a:lnTo>
                              <a:lnTo>
                                <a:pt x="347472" y="86868"/>
                              </a:lnTo>
                              <a:lnTo>
                                <a:pt x="342900" y="91440"/>
                              </a:lnTo>
                              <a:lnTo>
                                <a:pt x="338328" y="92964"/>
                              </a:lnTo>
                              <a:lnTo>
                                <a:pt x="326136" y="92964"/>
                              </a:lnTo>
                              <a:lnTo>
                                <a:pt x="320040" y="91440"/>
                              </a:lnTo>
                              <a:lnTo>
                                <a:pt x="316992" y="86868"/>
                              </a:lnTo>
                              <a:lnTo>
                                <a:pt x="312420" y="82296"/>
                              </a:lnTo>
                              <a:lnTo>
                                <a:pt x="310896" y="74676"/>
                              </a:lnTo>
                              <a:lnTo>
                                <a:pt x="310946" y="56083"/>
                              </a:lnTo>
                              <a:lnTo>
                                <a:pt x="312420" y="48768"/>
                              </a:lnTo>
                              <a:lnTo>
                                <a:pt x="316992" y="44196"/>
                              </a:lnTo>
                              <a:lnTo>
                                <a:pt x="320040" y="39624"/>
                              </a:lnTo>
                              <a:lnTo>
                                <a:pt x="326136" y="38100"/>
                              </a:lnTo>
                              <a:lnTo>
                                <a:pt x="338328" y="38100"/>
                              </a:lnTo>
                              <a:lnTo>
                                <a:pt x="342900" y="39624"/>
                              </a:lnTo>
                              <a:lnTo>
                                <a:pt x="345948" y="44196"/>
                              </a:lnTo>
                              <a:lnTo>
                                <a:pt x="350520" y="50292"/>
                              </a:lnTo>
                              <a:lnTo>
                                <a:pt x="351955" y="56083"/>
                              </a:lnTo>
                              <a:lnTo>
                                <a:pt x="352044" y="74676"/>
                              </a:lnTo>
                              <a:lnTo>
                                <a:pt x="352044" y="34226"/>
                              </a:lnTo>
                              <a:lnTo>
                                <a:pt x="350875" y="33223"/>
                              </a:lnTo>
                              <a:lnTo>
                                <a:pt x="344995" y="29908"/>
                              </a:lnTo>
                              <a:lnTo>
                                <a:pt x="338823" y="28028"/>
                              </a:lnTo>
                              <a:lnTo>
                                <a:pt x="332232" y="27432"/>
                              </a:lnTo>
                              <a:lnTo>
                                <a:pt x="323088" y="27432"/>
                              </a:lnTo>
                              <a:lnTo>
                                <a:pt x="297980" y="56324"/>
                              </a:lnTo>
                              <a:lnTo>
                                <a:pt x="297180" y="65532"/>
                              </a:lnTo>
                              <a:lnTo>
                                <a:pt x="297751" y="74104"/>
                              </a:lnTo>
                              <a:lnTo>
                                <a:pt x="324751" y="103047"/>
                              </a:lnTo>
                              <a:lnTo>
                                <a:pt x="332232" y="103632"/>
                              </a:lnTo>
                              <a:lnTo>
                                <a:pt x="338328" y="103632"/>
                              </a:lnTo>
                              <a:lnTo>
                                <a:pt x="344424" y="102108"/>
                              </a:lnTo>
                              <a:lnTo>
                                <a:pt x="353568" y="96012"/>
                              </a:lnTo>
                              <a:lnTo>
                                <a:pt x="356616" y="92964"/>
                              </a:lnTo>
                              <a:lnTo>
                                <a:pt x="358140" y="91440"/>
                              </a:lnTo>
                              <a:lnTo>
                                <a:pt x="361188" y="86868"/>
                              </a:lnTo>
                              <a:lnTo>
                                <a:pt x="364236" y="80772"/>
                              </a:lnTo>
                              <a:lnTo>
                                <a:pt x="365760" y="74676"/>
                              </a:lnTo>
                              <a:lnTo>
                                <a:pt x="365760" y="64008"/>
                              </a:lnTo>
                              <a:close/>
                            </a:path>
                            <a:path w="749935" h="131445">
                              <a:moveTo>
                                <a:pt x="478523" y="44196"/>
                              </a:moveTo>
                              <a:lnTo>
                                <a:pt x="475475" y="38100"/>
                              </a:lnTo>
                              <a:lnTo>
                                <a:pt x="472427" y="33528"/>
                              </a:lnTo>
                              <a:lnTo>
                                <a:pt x="463283" y="27432"/>
                              </a:lnTo>
                              <a:lnTo>
                                <a:pt x="455663" y="27432"/>
                              </a:lnTo>
                              <a:lnTo>
                                <a:pt x="449097" y="28295"/>
                              </a:lnTo>
                              <a:lnTo>
                                <a:pt x="443090" y="30861"/>
                              </a:lnTo>
                              <a:lnTo>
                                <a:pt x="437667" y="35153"/>
                              </a:lnTo>
                              <a:lnTo>
                                <a:pt x="432803" y="41148"/>
                              </a:lnTo>
                              <a:lnTo>
                                <a:pt x="431279" y="36576"/>
                              </a:lnTo>
                              <a:lnTo>
                                <a:pt x="429755" y="33528"/>
                              </a:lnTo>
                              <a:lnTo>
                                <a:pt x="425183" y="32004"/>
                              </a:lnTo>
                              <a:lnTo>
                                <a:pt x="422135" y="28956"/>
                              </a:lnTo>
                              <a:lnTo>
                                <a:pt x="417563" y="27432"/>
                              </a:lnTo>
                              <a:lnTo>
                                <a:pt x="408419" y="27432"/>
                              </a:lnTo>
                              <a:lnTo>
                                <a:pt x="399275" y="30480"/>
                              </a:lnTo>
                              <a:lnTo>
                                <a:pt x="390131" y="39624"/>
                              </a:lnTo>
                              <a:lnTo>
                                <a:pt x="390131" y="28956"/>
                              </a:lnTo>
                              <a:lnTo>
                                <a:pt x="379463" y="28956"/>
                              </a:lnTo>
                              <a:lnTo>
                                <a:pt x="379463" y="102108"/>
                              </a:lnTo>
                              <a:lnTo>
                                <a:pt x="391655" y="102108"/>
                              </a:lnTo>
                              <a:lnTo>
                                <a:pt x="391655" y="57912"/>
                              </a:lnTo>
                              <a:lnTo>
                                <a:pt x="394703" y="48768"/>
                              </a:lnTo>
                              <a:lnTo>
                                <a:pt x="394703" y="45720"/>
                              </a:lnTo>
                              <a:lnTo>
                                <a:pt x="397751" y="42672"/>
                              </a:lnTo>
                              <a:lnTo>
                                <a:pt x="406895" y="38100"/>
                              </a:lnTo>
                              <a:lnTo>
                                <a:pt x="414515" y="38100"/>
                              </a:lnTo>
                              <a:lnTo>
                                <a:pt x="417563" y="39624"/>
                              </a:lnTo>
                              <a:lnTo>
                                <a:pt x="419087" y="42672"/>
                              </a:lnTo>
                              <a:lnTo>
                                <a:pt x="422135" y="45720"/>
                              </a:lnTo>
                              <a:lnTo>
                                <a:pt x="422135" y="102108"/>
                              </a:lnTo>
                              <a:lnTo>
                                <a:pt x="434327" y="102108"/>
                              </a:lnTo>
                              <a:lnTo>
                                <a:pt x="434327" y="51816"/>
                              </a:lnTo>
                              <a:lnTo>
                                <a:pt x="437375" y="47244"/>
                              </a:lnTo>
                              <a:lnTo>
                                <a:pt x="440423" y="44196"/>
                              </a:lnTo>
                              <a:lnTo>
                                <a:pt x="443471" y="39624"/>
                              </a:lnTo>
                              <a:lnTo>
                                <a:pt x="448043" y="38100"/>
                              </a:lnTo>
                              <a:lnTo>
                                <a:pt x="455663" y="38100"/>
                              </a:lnTo>
                              <a:lnTo>
                                <a:pt x="458711" y="39624"/>
                              </a:lnTo>
                              <a:lnTo>
                                <a:pt x="460235" y="41148"/>
                              </a:lnTo>
                              <a:lnTo>
                                <a:pt x="461759" y="41148"/>
                              </a:lnTo>
                              <a:lnTo>
                                <a:pt x="463283" y="44196"/>
                              </a:lnTo>
                              <a:lnTo>
                                <a:pt x="464807" y="45720"/>
                              </a:lnTo>
                              <a:lnTo>
                                <a:pt x="464807" y="47244"/>
                              </a:lnTo>
                              <a:lnTo>
                                <a:pt x="466331" y="51816"/>
                              </a:lnTo>
                              <a:lnTo>
                                <a:pt x="466331" y="102108"/>
                              </a:lnTo>
                              <a:lnTo>
                                <a:pt x="478523" y="102108"/>
                              </a:lnTo>
                              <a:lnTo>
                                <a:pt x="478523" y="44196"/>
                              </a:lnTo>
                              <a:close/>
                            </a:path>
                            <a:path w="749935" h="131445">
                              <a:moveTo>
                                <a:pt x="559308" y="102108"/>
                              </a:moveTo>
                              <a:lnTo>
                                <a:pt x="557784" y="99060"/>
                              </a:lnTo>
                              <a:lnTo>
                                <a:pt x="557784" y="96012"/>
                              </a:lnTo>
                              <a:lnTo>
                                <a:pt x="556260" y="92964"/>
                              </a:lnTo>
                              <a:lnTo>
                                <a:pt x="556260" y="65532"/>
                              </a:lnTo>
                              <a:lnTo>
                                <a:pt x="556260" y="45720"/>
                              </a:lnTo>
                              <a:lnTo>
                                <a:pt x="554736" y="44196"/>
                              </a:lnTo>
                              <a:lnTo>
                                <a:pt x="554736" y="41148"/>
                              </a:lnTo>
                              <a:lnTo>
                                <a:pt x="553212" y="38100"/>
                              </a:lnTo>
                              <a:lnTo>
                                <a:pt x="551688" y="35052"/>
                              </a:lnTo>
                              <a:lnTo>
                                <a:pt x="550164" y="33528"/>
                              </a:lnTo>
                              <a:lnTo>
                                <a:pt x="547116" y="32004"/>
                              </a:lnTo>
                              <a:lnTo>
                                <a:pt x="542544" y="30480"/>
                              </a:lnTo>
                              <a:lnTo>
                                <a:pt x="539496" y="28956"/>
                              </a:lnTo>
                              <a:lnTo>
                                <a:pt x="533400" y="27432"/>
                              </a:lnTo>
                              <a:lnTo>
                                <a:pt x="521208" y="27432"/>
                              </a:lnTo>
                              <a:lnTo>
                                <a:pt x="507492" y="32004"/>
                              </a:lnTo>
                              <a:lnTo>
                                <a:pt x="502920" y="35052"/>
                              </a:lnTo>
                              <a:lnTo>
                                <a:pt x="501396" y="38100"/>
                              </a:lnTo>
                              <a:lnTo>
                                <a:pt x="498348" y="41148"/>
                              </a:lnTo>
                              <a:lnTo>
                                <a:pt x="495300" y="50292"/>
                              </a:lnTo>
                              <a:lnTo>
                                <a:pt x="507492" y="51816"/>
                              </a:lnTo>
                              <a:lnTo>
                                <a:pt x="510540" y="42672"/>
                              </a:lnTo>
                              <a:lnTo>
                                <a:pt x="519684" y="38100"/>
                              </a:lnTo>
                              <a:lnTo>
                                <a:pt x="531876" y="38100"/>
                              </a:lnTo>
                              <a:lnTo>
                                <a:pt x="536448" y="39624"/>
                              </a:lnTo>
                              <a:lnTo>
                                <a:pt x="539496" y="42672"/>
                              </a:lnTo>
                              <a:lnTo>
                                <a:pt x="542544" y="44196"/>
                              </a:lnTo>
                              <a:lnTo>
                                <a:pt x="544068" y="47244"/>
                              </a:lnTo>
                              <a:lnTo>
                                <a:pt x="544068" y="56388"/>
                              </a:lnTo>
                              <a:lnTo>
                                <a:pt x="544068" y="65532"/>
                              </a:lnTo>
                              <a:lnTo>
                                <a:pt x="544068" y="74676"/>
                              </a:lnTo>
                              <a:lnTo>
                                <a:pt x="542544" y="79248"/>
                              </a:lnTo>
                              <a:lnTo>
                                <a:pt x="539496" y="85344"/>
                              </a:lnTo>
                              <a:lnTo>
                                <a:pt x="533400" y="91440"/>
                              </a:lnTo>
                              <a:lnTo>
                                <a:pt x="530352" y="92964"/>
                              </a:lnTo>
                              <a:lnTo>
                                <a:pt x="525780" y="94488"/>
                              </a:lnTo>
                              <a:lnTo>
                                <a:pt x="516636" y="94488"/>
                              </a:lnTo>
                              <a:lnTo>
                                <a:pt x="512064" y="92964"/>
                              </a:lnTo>
                              <a:lnTo>
                                <a:pt x="510540" y="89916"/>
                              </a:lnTo>
                              <a:lnTo>
                                <a:pt x="507492" y="88392"/>
                              </a:lnTo>
                              <a:lnTo>
                                <a:pt x="505968" y="85344"/>
                              </a:lnTo>
                              <a:lnTo>
                                <a:pt x="505968" y="80772"/>
                              </a:lnTo>
                              <a:lnTo>
                                <a:pt x="507492" y="77724"/>
                              </a:lnTo>
                              <a:lnTo>
                                <a:pt x="507492" y="76200"/>
                              </a:lnTo>
                              <a:lnTo>
                                <a:pt x="510540" y="73152"/>
                              </a:lnTo>
                              <a:lnTo>
                                <a:pt x="513588" y="73152"/>
                              </a:lnTo>
                              <a:lnTo>
                                <a:pt x="515112" y="71628"/>
                              </a:lnTo>
                              <a:lnTo>
                                <a:pt x="518160" y="71628"/>
                              </a:lnTo>
                              <a:lnTo>
                                <a:pt x="524256" y="70104"/>
                              </a:lnTo>
                              <a:lnTo>
                                <a:pt x="539496" y="67056"/>
                              </a:lnTo>
                              <a:lnTo>
                                <a:pt x="544068" y="65532"/>
                              </a:lnTo>
                              <a:lnTo>
                                <a:pt x="544068" y="56388"/>
                              </a:lnTo>
                              <a:lnTo>
                                <a:pt x="539496" y="57912"/>
                              </a:lnTo>
                              <a:lnTo>
                                <a:pt x="531876" y="59436"/>
                              </a:lnTo>
                              <a:lnTo>
                                <a:pt x="521208" y="59436"/>
                              </a:lnTo>
                              <a:lnTo>
                                <a:pt x="516636" y="60960"/>
                              </a:lnTo>
                              <a:lnTo>
                                <a:pt x="513588" y="60960"/>
                              </a:lnTo>
                              <a:lnTo>
                                <a:pt x="510540" y="62484"/>
                              </a:lnTo>
                              <a:lnTo>
                                <a:pt x="507492" y="62484"/>
                              </a:lnTo>
                              <a:lnTo>
                                <a:pt x="501396" y="65532"/>
                              </a:lnTo>
                              <a:lnTo>
                                <a:pt x="496824" y="70104"/>
                              </a:lnTo>
                              <a:lnTo>
                                <a:pt x="493776" y="76200"/>
                              </a:lnTo>
                              <a:lnTo>
                                <a:pt x="493776" y="88392"/>
                              </a:lnTo>
                              <a:lnTo>
                                <a:pt x="495300" y="92964"/>
                              </a:lnTo>
                              <a:lnTo>
                                <a:pt x="504444" y="102108"/>
                              </a:lnTo>
                              <a:lnTo>
                                <a:pt x="510540" y="103632"/>
                              </a:lnTo>
                              <a:lnTo>
                                <a:pt x="522732" y="103632"/>
                              </a:lnTo>
                              <a:lnTo>
                                <a:pt x="531876" y="100584"/>
                              </a:lnTo>
                              <a:lnTo>
                                <a:pt x="534924" y="99060"/>
                              </a:lnTo>
                              <a:lnTo>
                                <a:pt x="541782" y="94488"/>
                              </a:lnTo>
                              <a:lnTo>
                                <a:pt x="544068" y="92964"/>
                              </a:lnTo>
                              <a:lnTo>
                                <a:pt x="545592" y="96012"/>
                              </a:lnTo>
                              <a:lnTo>
                                <a:pt x="545592" y="99060"/>
                              </a:lnTo>
                              <a:lnTo>
                                <a:pt x="547116" y="102108"/>
                              </a:lnTo>
                              <a:lnTo>
                                <a:pt x="559308" y="102108"/>
                              </a:lnTo>
                              <a:close/>
                            </a:path>
                            <a:path w="749935" h="131445">
                              <a:moveTo>
                                <a:pt x="603504" y="102108"/>
                              </a:moveTo>
                              <a:lnTo>
                                <a:pt x="601980" y="91440"/>
                              </a:lnTo>
                              <a:lnTo>
                                <a:pt x="592836" y="91440"/>
                              </a:lnTo>
                              <a:lnTo>
                                <a:pt x="592836" y="89916"/>
                              </a:lnTo>
                              <a:lnTo>
                                <a:pt x="591312" y="89916"/>
                              </a:lnTo>
                              <a:lnTo>
                                <a:pt x="591312" y="88392"/>
                              </a:lnTo>
                              <a:lnTo>
                                <a:pt x="589788" y="88392"/>
                              </a:lnTo>
                              <a:lnTo>
                                <a:pt x="589788" y="39624"/>
                              </a:lnTo>
                              <a:lnTo>
                                <a:pt x="601980" y="39624"/>
                              </a:lnTo>
                              <a:lnTo>
                                <a:pt x="601980" y="28956"/>
                              </a:lnTo>
                              <a:lnTo>
                                <a:pt x="589788" y="28956"/>
                              </a:lnTo>
                              <a:lnTo>
                                <a:pt x="589788" y="4572"/>
                              </a:lnTo>
                              <a:lnTo>
                                <a:pt x="577596" y="12192"/>
                              </a:lnTo>
                              <a:lnTo>
                                <a:pt x="577596" y="28956"/>
                              </a:lnTo>
                              <a:lnTo>
                                <a:pt x="568452" y="28956"/>
                              </a:lnTo>
                              <a:lnTo>
                                <a:pt x="568452" y="39624"/>
                              </a:lnTo>
                              <a:lnTo>
                                <a:pt x="577596" y="39624"/>
                              </a:lnTo>
                              <a:lnTo>
                                <a:pt x="577596" y="92964"/>
                              </a:lnTo>
                              <a:lnTo>
                                <a:pt x="579120" y="94488"/>
                              </a:lnTo>
                              <a:lnTo>
                                <a:pt x="579120" y="97536"/>
                              </a:lnTo>
                              <a:lnTo>
                                <a:pt x="582168" y="99060"/>
                              </a:lnTo>
                              <a:lnTo>
                                <a:pt x="583692" y="100584"/>
                              </a:lnTo>
                              <a:lnTo>
                                <a:pt x="586740" y="102108"/>
                              </a:lnTo>
                              <a:lnTo>
                                <a:pt x="603504" y="102108"/>
                              </a:lnTo>
                              <a:close/>
                            </a:path>
                            <a:path w="749935" h="131445">
                              <a:moveTo>
                                <a:pt x="675119" y="65532"/>
                              </a:moveTo>
                              <a:lnTo>
                                <a:pt x="674712" y="59436"/>
                              </a:lnTo>
                              <a:lnTo>
                                <a:pt x="674598" y="57607"/>
                              </a:lnTo>
                              <a:lnTo>
                                <a:pt x="674547" y="56959"/>
                              </a:lnTo>
                              <a:lnTo>
                                <a:pt x="672833" y="49530"/>
                              </a:lnTo>
                              <a:lnTo>
                                <a:pt x="669975" y="43243"/>
                              </a:lnTo>
                              <a:lnTo>
                                <a:pt x="665975" y="38100"/>
                              </a:lnTo>
                              <a:lnTo>
                                <a:pt x="662927" y="34290"/>
                              </a:lnTo>
                              <a:lnTo>
                                <a:pt x="662927" y="53340"/>
                              </a:lnTo>
                              <a:lnTo>
                                <a:pt x="662927" y="59436"/>
                              </a:lnTo>
                              <a:lnTo>
                                <a:pt x="623303" y="59436"/>
                              </a:lnTo>
                              <a:lnTo>
                                <a:pt x="623303" y="51816"/>
                              </a:lnTo>
                              <a:lnTo>
                                <a:pt x="624827" y="47244"/>
                              </a:lnTo>
                              <a:lnTo>
                                <a:pt x="629399" y="44196"/>
                              </a:lnTo>
                              <a:lnTo>
                                <a:pt x="632447" y="39624"/>
                              </a:lnTo>
                              <a:lnTo>
                                <a:pt x="637019" y="38100"/>
                              </a:lnTo>
                              <a:lnTo>
                                <a:pt x="649211" y="38100"/>
                              </a:lnTo>
                              <a:lnTo>
                                <a:pt x="653783" y="39624"/>
                              </a:lnTo>
                              <a:lnTo>
                                <a:pt x="658355" y="45720"/>
                              </a:lnTo>
                              <a:lnTo>
                                <a:pt x="661403" y="48768"/>
                              </a:lnTo>
                              <a:lnTo>
                                <a:pt x="662927" y="53340"/>
                              </a:lnTo>
                              <a:lnTo>
                                <a:pt x="662927" y="34290"/>
                              </a:lnTo>
                              <a:lnTo>
                                <a:pt x="659879" y="30480"/>
                              </a:lnTo>
                              <a:lnTo>
                                <a:pt x="652259" y="27432"/>
                              </a:lnTo>
                              <a:lnTo>
                                <a:pt x="643115" y="27432"/>
                              </a:lnTo>
                              <a:lnTo>
                                <a:pt x="611873" y="50101"/>
                              </a:lnTo>
                              <a:lnTo>
                                <a:pt x="609587" y="65532"/>
                              </a:lnTo>
                              <a:lnTo>
                                <a:pt x="610158" y="74104"/>
                              </a:lnTo>
                              <a:lnTo>
                                <a:pt x="635673" y="103047"/>
                              </a:lnTo>
                              <a:lnTo>
                                <a:pt x="643115" y="103632"/>
                              </a:lnTo>
                              <a:lnTo>
                                <a:pt x="652259" y="103632"/>
                              </a:lnTo>
                              <a:lnTo>
                                <a:pt x="675119" y="80772"/>
                              </a:lnTo>
                              <a:lnTo>
                                <a:pt x="662927" y="79248"/>
                              </a:lnTo>
                              <a:lnTo>
                                <a:pt x="661403" y="83820"/>
                              </a:lnTo>
                              <a:lnTo>
                                <a:pt x="655307" y="89916"/>
                              </a:lnTo>
                              <a:lnTo>
                                <a:pt x="652259" y="91440"/>
                              </a:lnTo>
                              <a:lnTo>
                                <a:pt x="647687" y="92964"/>
                              </a:lnTo>
                              <a:lnTo>
                                <a:pt x="637019" y="92964"/>
                              </a:lnTo>
                              <a:lnTo>
                                <a:pt x="632447" y="91440"/>
                              </a:lnTo>
                              <a:lnTo>
                                <a:pt x="629399" y="86868"/>
                              </a:lnTo>
                              <a:lnTo>
                                <a:pt x="624827" y="82296"/>
                              </a:lnTo>
                              <a:lnTo>
                                <a:pt x="621779" y="76200"/>
                              </a:lnTo>
                              <a:lnTo>
                                <a:pt x="621779" y="68580"/>
                              </a:lnTo>
                              <a:lnTo>
                                <a:pt x="675119" y="68580"/>
                              </a:lnTo>
                              <a:lnTo>
                                <a:pt x="675119" y="65532"/>
                              </a:lnTo>
                              <a:close/>
                            </a:path>
                            <a:path w="749935" h="131445">
                              <a:moveTo>
                                <a:pt x="749808" y="1524"/>
                              </a:moveTo>
                              <a:lnTo>
                                <a:pt x="737616" y="1524"/>
                              </a:lnTo>
                              <a:lnTo>
                                <a:pt x="737616" y="38100"/>
                              </a:lnTo>
                              <a:lnTo>
                                <a:pt x="737616" y="56388"/>
                              </a:lnTo>
                              <a:lnTo>
                                <a:pt x="737616" y="76200"/>
                              </a:lnTo>
                              <a:lnTo>
                                <a:pt x="736092" y="82296"/>
                              </a:lnTo>
                              <a:lnTo>
                                <a:pt x="733044" y="86868"/>
                              </a:lnTo>
                              <a:lnTo>
                                <a:pt x="728472" y="91440"/>
                              </a:lnTo>
                              <a:lnTo>
                                <a:pt x="723900" y="92964"/>
                              </a:lnTo>
                              <a:lnTo>
                                <a:pt x="713232" y="92964"/>
                              </a:lnTo>
                              <a:lnTo>
                                <a:pt x="708660" y="91440"/>
                              </a:lnTo>
                              <a:lnTo>
                                <a:pt x="705612" y="86868"/>
                              </a:lnTo>
                              <a:lnTo>
                                <a:pt x="701040" y="82296"/>
                              </a:lnTo>
                              <a:lnTo>
                                <a:pt x="699516" y="74676"/>
                              </a:lnTo>
                              <a:lnTo>
                                <a:pt x="699516" y="56388"/>
                              </a:lnTo>
                              <a:lnTo>
                                <a:pt x="701040" y="48768"/>
                              </a:lnTo>
                              <a:lnTo>
                                <a:pt x="704088" y="44196"/>
                              </a:lnTo>
                              <a:lnTo>
                                <a:pt x="708660" y="39624"/>
                              </a:lnTo>
                              <a:lnTo>
                                <a:pt x="713232" y="38100"/>
                              </a:lnTo>
                              <a:lnTo>
                                <a:pt x="723900" y="38100"/>
                              </a:lnTo>
                              <a:lnTo>
                                <a:pt x="728472" y="39624"/>
                              </a:lnTo>
                              <a:lnTo>
                                <a:pt x="733044" y="45720"/>
                              </a:lnTo>
                              <a:lnTo>
                                <a:pt x="736092" y="50292"/>
                              </a:lnTo>
                              <a:lnTo>
                                <a:pt x="737616" y="56388"/>
                              </a:lnTo>
                              <a:lnTo>
                                <a:pt x="737616" y="38100"/>
                              </a:lnTo>
                              <a:lnTo>
                                <a:pt x="731520" y="32004"/>
                              </a:lnTo>
                              <a:lnTo>
                                <a:pt x="725424" y="28956"/>
                              </a:lnTo>
                              <a:lnTo>
                                <a:pt x="720852" y="27432"/>
                              </a:lnTo>
                              <a:lnTo>
                                <a:pt x="711708" y="27432"/>
                              </a:lnTo>
                              <a:lnTo>
                                <a:pt x="705612" y="28956"/>
                              </a:lnTo>
                              <a:lnTo>
                                <a:pt x="696468" y="35052"/>
                              </a:lnTo>
                              <a:lnTo>
                                <a:pt x="691896" y="39624"/>
                              </a:lnTo>
                              <a:lnTo>
                                <a:pt x="690372" y="45720"/>
                              </a:lnTo>
                              <a:lnTo>
                                <a:pt x="687324" y="51816"/>
                              </a:lnTo>
                              <a:lnTo>
                                <a:pt x="687324" y="79248"/>
                              </a:lnTo>
                              <a:lnTo>
                                <a:pt x="693420" y="91440"/>
                              </a:lnTo>
                              <a:lnTo>
                                <a:pt x="696468" y="96012"/>
                              </a:lnTo>
                              <a:lnTo>
                                <a:pt x="702564" y="99060"/>
                              </a:lnTo>
                              <a:lnTo>
                                <a:pt x="707136" y="102108"/>
                              </a:lnTo>
                              <a:lnTo>
                                <a:pt x="711708" y="103632"/>
                              </a:lnTo>
                              <a:lnTo>
                                <a:pt x="726948" y="103632"/>
                              </a:lnTo>
                              <a:lnTo>
                                <a:pt x="733044" y="99060"/>
                              </a:lnTo>
                              <a:lnTo>
                                <a:pt x="737616" y="92964"/>
                              </a:lnTo>
                              <a:lnTo>
                                <a:pt x="737616" y="102108"/>
                              </a:lnTo>
                              <a:lnTo>
                                <a:pt x="749808" y="102108"/>
                              </a:lnTo>
                              <a:lnTo>
                                <a:pt x="749808" y="1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4.560028pt;margin-top:2.183001pt;width:59.05pt;height:10.35pt;mso-position-horizontal-relative:page;mso-position-vertical-relative:paragraph;z-index:15752192" id="docshape97" coordorigin="7291,44" coordsize="1181,207" path="m7342,44l7330,44,7320,58,7311,71,7304,85,7298,99,7295,110,7293,122,7292,134,7291,147,7292,161,7293,175,7296,189,7301,202,7308,216,7314,228,7321,239,7330,250,7342,250,7329,225,7319,198,7313,172,7310,147,7311,137,7312,127,7315,106,7318,96,7322,87,7325,75,7330,70,7334,58,7342,44xm7382,51l7378,44,7370,46,7366,51,7363,58,7361,60,7358,68,7358,96,7380,96,7380,72,7370,72,7370,63,7373,58,7378,53,7382,51xm7414,51l7411,44,7404,46,7399,51,7397,58,7394,60,7392,68,7392,96,7414,96,7414,72,7404,72,7404,63,7406,58,7414,51xm7570,204l7550,156,7543,140,7522,87,7522,140,7469,140,7486,94,7488,84,7490,72,7493,63,7495,72,7500,82,7505,96,7522,140,7522,87,7512,63,7505,46,7483,46,7423,204,7445,204,7462,156,7526,156,7546,204,7570,204xm7675,89l7656,89,7656,168,7649,183,7639,188,7632,190,7620,190,7615,188,7613,185,7608,183,7606,178,7606,173,7603,171,7603,89,7584,89,7584,176,7586,178,7586,185,7589,190,7591,192,7594,197,7603,202,7610,204,7615,207,7622,207,7634,206,7644,202,7652,196,7658,188,7658,204,7675,204,7675,89xm7752,204l7750,188,7735,188,7730,183,7730,106,7750,106,7750,89,7730,89,7730,51,7711,63,7711,89,7697,89,7697,106,7711,106,7711,190,7714,192,7714,197,7716,200,7726,204,7752,204xm7867,144l7866,132,7866,132,7864,121,7859,112,7853,104,7846,98,7846,161,7843,173,7838,180,7831,188,7824,190,7805,190,7795,188,7790,180,7783,173,7781,161,7781,132,7783,120,7790,113,7795,106,7805,104,7824,104,7831,106,7836,113,7843,123,7845,132,7846,161,7846,98,7844,96,7835,91,7825,88,7814,87,7800,87,7788,92,7770,109,7764,120,7761,132,7760,132,7759,147,7760,160,7763,172,7767,182,7774,190,7783,198,7792,203,7803,206,7814,207,7824,207,7834,204,7848,195,7853,190,7855,188,7860,180,7865,171,7867,161,7867,144xm8045,113l8040,104,8035,96,8021,87,8009,87,7998,88,7989,92,7980,99,7973,108,7970,101,7968,96,7961,94,7956,89,7949,87,7934,87,7920,92,7906,106,7906,89,7889,89,7889,204,7908,204,7908,135,7913,120,7913,116,7918,111,7932,104,7944,104,7949,106,7951,111,7956,116,7956,204,7975,204,7975,125,7980,118,7985,113,7990,106,7997,104,8009,104,8014,106,8016,108,8018,108,8021,113,8023,116,8023,118,8026,125,8026,204,8045,204,8045,113xm8172,204l8170,200,8170,195,8167,190,8167,147,8167,116,8165,113,8165,108,8162,104,8160,99,8158,96,8153,94,8146,92,8141,89,8131,87,8112,87,8090,94,8083,99,8081,104,8076,108,8071,123,8090,125,8095,111,8110,104,8129,104,8136,106,8141,111,8146,113,8148,118,8148,132,8148,147,8148,161,8146,168,8141,178,8131,188,8126,190,8119,192,8105,192,8098,190,8095,185,8090,183,8088,178,8088,171,8090,166,8090,164,8095,159,8100,159,8102,156,8107,156,8117,154,8141,149,8148,147,8148,132,8141,135,8129,137,8112,137,8105,140,8100,140,8095,142,8090,142,8081,147,8074,154,8069,164,8069,183,8071,190,8086,204,8095,207,8114,207,8129,202,8134,200,8144,192,8148,190,8150,195,8150,200,8153,204,8172,204xm8242,204l8239,188,8225,188,8225,185,8222,185,8222,183,8220,183,8220,106,8239,106,8239,89,8220,89,8220,51,8201,63,8201,89,8186,89,8186,106,8201,106,8201,190,8203,192,8203,197,8208,200,8210,202,8215,204,8242,204xm8354,147l8354,137,8354,134,8353,133,8351,122,8346,112,8340,104,8335,98,8335,128,8335,137,8273,137,8273,125,8275,118,8282,113,8287,106,8294,104,8314,104,8321,106,8328,116,8333,120,8335,128,8335,98,8330,92,8318,87,8304,87,8292,88,8282,92,8273,97,8266,104,8259,112,8255,123,8252,134,8251,147,8252,160,8255,172,8259,182,8266,190,8273,198,8282,203,8292,206,8304,207,8318,207,8328,204,8338,197,8345,190,8352,180,8354,171,8335,168,8333,176,8323,185,8318,188,8311,190,8294,190,8287,188,8282,180,8275,173,8270,164,8270,152,8354,152,8354,147xm8472,46l8453,46,8453,104,8453,132,8453,164,8450,173,8446,180,8438,188,8431,190,8414,190,8407,188,8402,180,8395,173,8393,161,8393,132,8395,120,8400,113,8407,106,8414,104,8431,104,8438,106,8446,116,8450,123,8453,132,8453,104,8443,94,8434,89,8426,87,8412,87,8402,89,8388,99,8381,106,8378,116,8374,125,8374,168,8383,188,8388,195,8398,200,8405,204,8412,207,8436,207,8446,200,8453,190,8453,204,8472,204,8472,46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5440679</wp:posOffset>
                </wp:positionH>
                <wp:positionV relativeFrom="paragraph">
                  <wp:posOffset>27723</wp:posOffset>
                </wp:positionV>
                <wp:extent cx="1480185" cy="13144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1480185" cy="131445"/>
                          <a:chExt cx="1480185" cy="131445"/>
                        </a:xfrm>
                      </wpg:grpSpPr>
                      <wps:wsp>
                        <wps:cNvPr id="142" name="Graphic 142"/>
                        <wps:cNvSpPr/>
                        <wps:spPr>
                          <a:xfrm>
                            <a:off x="-12" y="1778"/>
                            <a:ext cx="154305" cy="102235"/>
                          </a:xfrm>
                          <a:custGeom>
                            <a:avLst/>
                            <a:gdLst/>
                            <a:ahLst/>
                            <a:cxnLst/>
                            <a:rect l="l" t="t" r="r" b="b"/>
                            <a:pathLst>
                              <a:path w="154305" h="102235">
                                <a:moveTo>
                                  <a:pt x="79248" y="0"/>
                                </a:moveTo>
                                <a:lnTo>
                                  <a:pt x="0" y="0"/>
                                </a:lnTo>
                                <a:lnTo>
                                  <a:pt x="0" y="11430"/>
                                </a:lnTo>
                                <a:lnTo>
                                  <a:pt x="32004" y="11430"/>
                                </a:lnTo>
                                <a:lnTo>
                                  <a:pt x="32004" y="100330"/>
                                </a:lnTo>
                                <a:lnTo>
                                  <a:pt x="45720" y="100330"/>
                                </a:lnTo>
                                <a:lnTo>
                                  <a:pt x="45720" y="11430"/>
                                </a:lnTo>
                                <a:lnTo>
                                  <a:pt x="79248" y="11430"/>
                                </a:lnTo>
                                <a:lnTo>
                                  <a:pt x="79248" y="0"/>
                                </a:lnTo>
                                <a:close/>
                              </a:path>
                              <a:path w="154305" h="102235">
                                <a:moveTo>
                                  <a:pt x="153924" y="63754"/>
                                </a:moveTo>
                                <a:lnTo>
                                  <a:pt x="153517" y="57658"/>
                                </a:lnTo>
                                <a:lnTo>
                                  <a:pt x="153403" y="55829"/>
                                </a:lnTo>
                                <a:lnTo>
                                  <a:pt x="153352" y="55181"/>
                                </a:lnTo>
                                <a:lnTo>
                                  <a:pt x="151638" y="47752"/>
                                </a:lnTo>
                                <a:lnTo>
                                  <a:pt x="148780" y="41465"/>
                                </a:lnTo>
                                <a:lnTo>
                                  <a:pt x="144780" y="36322"/>
                                </a:lnTo>
                                <a:lnTo>
                                  <a:pt x="140208" y="31750"/>
                                </a:lnTo>
                                <a:lnTo>
                                  <a:pt x="140208" y="51562"/>
                                </a:lnTo>
                                <a:lnTo>
                                  <a:pt x="140208" y="57658"/>
                                </a:lnTo>
                                <a:lnTo>
                                  <a:pt x="100584" y="57658"/>
                                </a:lnTo>
                                <a:lnTo>
                                  <a:pt x="100584" y="50038"/>
                                </a:lnTo>
                                <a:lnTo>
                                  <a:pt x="103632" y="45466"/>
                                </a:lnTo>
                                <a:lnTo>
                                  <a:pt x="111252" y="37846"/>
                                </a:lnTo>
                                <a:lnTo>
                                  <a:pt x="115824" y="36322"/>
                                </a:lnTo>
                                <a:lnTo>
                                  <a:pt x="126492" y="36322"/>
                                </a:lnTo>
                                <a:lnTo>
                                  <a:pt x="132588" y="37846"/>
                                </a:lnTo>
                                <a:lnTo>
                                  <a:pt x="135636" y="43942"/>
                                </a:lnTo>
                                <a:lnTo>
                                  <a:pt x="138684" y="46990"/>
                                </a:lnTo>
                                <a:lnTo>
                                  <a:pt x="120396" y="25654"/>
                                </a:lnTo>
                                <a:lnTo>
                                  <a:pt x="113588" y="26466"/>
                                </a:lnTo>
                                <a:lnTo>
                                  <a:pt x="87439" y="55829"/>
                                </a:lnTo>
                                <a:lnTo>
                                  <a:pt x="86868" y="63754"/>
                                </a:lnTo>
                                <a:lnTo>
                                  <a:pt x="87439" y="72326"/>
                                </a:lnTo>
                                <a:lnTo>
                                  <a:pt x="114236" y="101269"/>
                                </a:lnTo>
                                <a:lnTo>
                                  <a:pt x="121920" y="101854"/>
                                </a:lnTo>
                                <a:lnTo>
                                  <a:pt x="129540" y="101854"/>
                                </a:lnTo>
                                <a:lnTo>
                                  <a:pt x="137160" y="100330"/>
                                </a:lnTo>
                                <a:lnTo>
                                  <a:pt x="141732" y="95758"/>
                                </a:lnTo>
                                <a:lnTo>
                                  <a:pt x="147828" y="91186"/>
                                </a:lnTo>
                                <a:lnTo>
                                  <a:pt x="153924" y="78994"/>
                                </a:lnTo>
                                <a:lnTo>
                                  <a:pt x="140208" y="77470"/>
                                </a:lnTo>
                                <a:lnTo>
                                  <a:pt x="138684" y="82042"/>
                                </a:lnTo>
                                <a:lnTo>
                                  <a:pt x="132588" y="88138"/>
                                </a:lnTo>
                                <a:lnTo>
                                  <a:pt x="126492" y="91186"/>
                                </a:lnTo>
                                <a:lnTo>
                                  <a:pt x="115824" y="91186"/>
                                </a:lnTo>
                                <a:lnTo>
                                  <a:pt x="109728" y="89662"/>
                                </a:lnTo>
                                <a:lnTo>
                                  <a:pt x="106680" y="85090"/>
                                </a:lnTo>
                                <a:lnTo>
                                  <a:pt x="102108" y="80518"/>
                                </a:lnTo>
                                <a:lnTo>
                                  <a:pt x="100584" y="74422"/>
                                </a:lnTo>
                                <a:lnTo>
                                  <a:pt x="99060" y="66802"/>
                                </a:lnTo>
                                <a:lnTo>
                                  <a:pt x="153924" y="66802"/>
                                </a:lnTo>
                                <a:lnTo>
                                  <a:pt x="153924" y="63754"/>
                                </a:lnTo>
                                <a:close/>
                              </a:path>
                            </a:pathLst>
                          </a:custGeom>
                          <a:solidFill>
                            <a:srgbClr val="000000"/>
                          </a:solidFill>
                        </wps:spPr>
                        <wps:bodyPr wrap="square" lIns="0" tIns="0" rIns="0" bIns="0" rtlCol="0">
                          <a:prstTxWarp prst="textNoShape">
                            <a:avLst/>
                          </a:prstTxWarp>
                          <a:noAutofit/>
                        </wps:bodyPr>
                      </wps:wsp>
                      <pic:pic>
                        <pic:nvPicPr>
                          <pic:cNvPr id="143" name="Image 143"/>
                          <pic:cNvPicPr/>
                        </pic:nvPicPr>
                        <pic:blipFill>
                          <a:blip r:embed="rId79" cstate="print"/>
                          <a:stretch>
                            <a:fillRect/>
                          </a:stretch>
                        </pic:blipFill>
                        <pic:spPr>
                          <a:xfrm>
                            <a:off x="169164" y="0"/>
                            <a:ext cx="1310639" cy="131063"/>
                          </a:xfrm>
                          <a:prstGeom prst="rect">
                            <a:avLst/>
                          </a:prstGeom>
                        </pic:spPr>
                      </pic:pic>
                    </wpg:wgp>
                  </a:graphicData>
                </a:graphic>
              </wp:anchor>
            </w:drawing>
          </mc:Choice>
          <mc:Fallback>
            <w:pict>
              <v:group style="position:absolute;margin-left:428.399994pt;margin-top:2.182949pt;width:116.55pt;height:10.35pt;mso-position-horizontal-relative:page;mso-position-vertical-relative:paragraph;z-index:15752704" id="docshapegroup98" coordorigin="8568,44" coordsize="2331,207">
                <v:shape style="position:absolute;left:8567;top:46;width:243;height:161" id="docshape99" coordorigin="8568,46" coordsize="243,161" path="m8693,46l8568,46,8568,64,8618,64,8618,204,8640,204,8640,64,8693,64,8693,46xm8810,147l8810,137,8810,134,8809,133,8807,122,8802,112,8796,104,8789,96,8789,128,8789,137,8726,137,8726,125,8731,118,8743,106,8750,104,8767,104,8777,106,8782,116,8786,120,8789,128,8789,96,8788,96,8779,91,8769,88,8758,87,8747,88,8737,92,8727,97,8719,104,8713,112,8708,123,8706,134,8705,147,8706,160,8708,172,8713,182,8719,190,8727,198,8737,203,8748,206,8760,207,8772,207,8784,204,8791,197,8801,190,8810,171,8789,168,8786,176,8777,185,8767,190,8750,190,8741,188,8736,180,8729,173,8726,164,8724,152,8810,152,8810,147xe" filled="true" fillcolor="#000000" stroked="false">
                  <v:path arrowok="t"/>
                  <v:fill type="solid"/>
                </v:shape>
                <v:shape style="position:absolute;left:8834;top:43;width:2064;height:207" type="#_x0000_t75" id="docshape100" stroked="false">
                  <v:imagedata r:id="rId79" o:title=""/>
                </v:shape>
                <w10:wrap type="none"/>
              </v:group>
            </w:pict>
          </mc:Fallback>
        </mc:AlternateContent>
      </w:r>
      <w:r>
        <w:rPr/>
        <w:t>dis-</w:t>
      </w:r>
      <w:r>
        <w:rPr/>
        <w:t> tintas modalidades: Dispensadores de Efectivo, Kioscos Digitales, entre otros y que permitan por lo menos, la extracción de efectivo sin intervención de un operador humano.</w:t>
      </w:r>
    </w:p>
    <w:p>
      <w:pPr>
        <w:pStyle w:val="BodyText"/>
        <w:spacing w:before="244"/>
        <w:ind w:left="114" w:right="275"/>
        <w:jc w:val="both"/>
      </w:pPr>
      <w:r>
        <w:rPr>
          <w:rFonts w:ascii="Arial" w:hAnsi="Arial"/>
          <w:b/>
        </w:rPr>
        <w:t>Canales Electrónicos (CE)</w:t>
      </w:r>
      <w:r>
        <w:rPr/>
        <w:t>. Comprende a los medios, dispositivos, redes y servicios informáticos dispuestos por las entidades financieras, por sí o por intermedio de terceros en calidad de prestadores asociados, para la instrucción de operaciones financieras, con efecto sobre las cuentas de uno o más usuarios de servicios financieros y/o clientes de esas entidades.</w:t>
      </w:r>
    </w:p>
    <w:p>
      <w:pPr>
        <w:pStyle w:val="BodyText"/>
        <w:spacing w:after="0"/>
        <w:jc w:val="both"/>
        <w:sectPr>
          <w:pgSz w:w="11910" w:h="16840"/>
          <w:pgMar w:header="569" w:footer="0" w:top="1620" w:bottom="280" w:left="1417" w:right="283"/>
        </w:sectPr>
      </w:pPr>
    </w:p>
    <w:p>
      <w:pPr>
        <w:pStyle w:val="BodyText"/>
        <w:spacing w:before="77"/>
        <w:rPr>
          <w:sz w:val="20"/>
        </w:rPr>
      </w:pPr>
    </w:p>
    <w:p>
      <w:pPr>
        <w:pStyle w:val="BodyText"/>
        <w:spacing w:after="0"/>
        <w:rPr>
          <w:sz w:val="20"/>
        </w:rPr>
        <w:sectPr>
          <w:pgSz w:w="11910" w:h="16840"/>
          <w:pgMar w:header="569" w:footer="0" w:top="1620" w:bottom="280" w:left="1417" w:right="283"/>
        </w:sectPr>
      </w:pPr>
    </w:p>
    <w:p>
      <w:pPr>
        <w:pStyle w:val="Heading1"/>
      </w:pPr>
      <w:r>
        <w:rPr/>
        <mc:AlternateContent>
          <mc:Choice Requires="wps">
            <w:drawing>
              <wp:anchor distT="0" distB="0" distL="0" distR="0" allowOverlap="1" layoutInCell="1" locked="0" behindDoc="1" simplePos="0" relativeHeight="484525568">
                <wp:simplePos x="0" y="0"/>
                <wp:positionH relativeFrom="page">
                  <wp:posOffset>3788664</wp:posOffset>
                </wp:positionH>
                <wp:positionV relativeFrom="paragraph">
                  <wp:posOffset>87007</wp:posOffset>
                </wp:positionV>
                <wp:extent cx="3406140" cy="42418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3406140" cy="424180"/>
                          <a:chExt cx="3406140" cy="424180"/>
                        </a:xfrm>
                      </wpg:grpSpPr>
                      <wps:wsp>
                        <wps:cNvPr id="145" name="Graphic 145"/>
                        <wps:cNvSpPr/>
                        <wps:spPr>
                          <a:xfrm>
                            <a:off x="566927" y="88392"/>
                            <a:ext cx="13970" cy="13970"/>
                          </a:xfrm>
                          <a:custGeom>
                            <a:avLst/>
                            <a:gdLst/>
                            <a:ahLst/>
                            <a:cxnLst/>
                            <a:rect l="l" t="t" r="r" b="b"/>
                            <a:pathLst>
                              <a:path w="13970" h="13970">
                                <a:moveTo>
                                  <a:pt x="13716" y="13716"/>
                                </a:moveTo>
                                <a:lnTo>
                                  <a:pt x="0" y="13716"/>
                                </a:lnTo>
                                <a:lnTo>
                                  <a:pt x="0" y="0"/>
                                </a:lnTo>
                                <a:lnTo>
                                  <a:pt x="13716" y="0"/>
                                </a:lnTo>
                                <a:lnTo>
                                  <a:pt x="13716" y="13716"/>
                                </a:lnTo>
                                <a:close/>
                              </a:path>
                            </a:pathLst>
                          </a:custGeom>
                          <a:solidFill>
                            <a:srgbClr val="000000"/>
                          </a:solidFill>
                        </wps:spPr>
                        <wps:bodyPr wrap="square" lIns="0" tIns="0" rIns="0" bIns="0" rtlCol="0">
                          <a:prstTxWarp prst="textNoShape">
                            <a:avLst/>
                          </a:prstTxWarp>
                          <a:noAutofit/>
                        </wps:bodyPr>
                      </wps:wsp>
                      <pic:pic>
                        <pic:nvPicPr>
                          <pic:cNvPr id="146" name="Image 146"/>
                          <pic:cNvPicPr/>
                        </pic:nvPicPr>
                        <pic:blipFill>
                          <a:blip r:embed="rId80" cstate="print"/>
                          <a:stretch>
                            <a:fillRect/>
                          </a:stretch>
                        </pic:blipFill>
                        <pic:spPr>
                          <a:xfrm>
                            <a:off x="1603248" y="0"/>
                            <a:ext cx="1802892" cy="131064"/>
                          </a:xfrm>
                          <a:prstGeom prst="rect">
                            <a:avLst/>
                          </a:prstGeom>
                        </pic:spPr>
                      </pic:pic>
                      <pic:pic>
                        <pic:nvPicPr>
                          <pic:cNvPr id="147" name="Image 147"/>
                          <pic:cNvPicPr/>
                        </pic:nvPicPr>
                        <pic:blipFill>
                          <a:blip r:embed="rId81" cstate="print"/>
                          <a:stretch>
                            <a:fillRect/>
                          </a:stretch>
                        </pic:blipFill>
                        <pic:spPr>
                          <a:xfrm>
                            <a:off x="0" y="0"/>
                            <a:ext cx="3357372" cy="423672"/>
                          </a:xfrm>
                          <a:prstGeom prst="rect">
                            <a:avLst/>
                          </a:prstGeom>
                        </pic:spPr>
                      </pic:pic>
                      <wps:wsp>
                        <wps:cNvPr id="148" name="Graphic 148"/>
                        <wps:cNvSpPr/>
                        <wps:spPr>
                          <a:xfrm>
                            <a:off x="3368039" y="381000"/>
                            <a:ext cx="36830" cy="12700"/>
                          </a:xfrm>
                          <a:custGeom>
                            <a:avLst/>
                            <a:gdLst/>
                            <a:ahLst/>
                            <a:cxnLst/>
                            <a:rect l="l" t="t" r="r" b="b"/>
                            <a:pathLst>
                              <a:path w="36830" h="12700">
                                <a:moveTo>
                                  <a:pt x="36576" y="12191"/>
                                </a:moveTo>
                                <a:lnTo>
                                  <a:pt x="0" y="12191"/>
                                </a:lnTo>
                                <a:lnTo>
                                  <a:pt x="0" y="0"/>
                                </a:lnTo>
                                <a:lnTo>
                                  <a:pt x="36576" y="0"/>
                                </a:lnTo>
                                <a:lnTo>
                                  <a:pt x="36576"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8.320007pt;margin-top:6.850968pt;width:268.2pt;height:33.4pt;mso-position-horizontal-relative:page;mso-position-vertical-relative:paragraph;z-index:-18790912" id="docshapegroup101" coordorigin="5966,137" coordsize="5364,668">
                <v:rect style="position:absolute;left:6859;top:276;width:22;height:22" id="docshape102" filled="true" fillcolor="#000000" stroked="false">
                  <v:fill type="solid"/>
                </v:rect>
                <v:shape style="position:absolute;left:8491;top:137;width:2840;height:207" type="#_x0000_t75" id="docshape103" stroked="false">
                  <v:imagedata r:id="rId80" o:title=""/>
                </v:shape>
                <v:shape style="position:absolute;left:5966;top:137;width:5288;height:668" type="#_x0000_t75" id="docshape104" stroked="false">
                  <v:imagedata r:id="rId81" o:title=""/>
                </v:shape>
                <v:rect style="position:absolute;left:11270;top:737;width:58;height:20" id="docshape105" filled="true" fillcolor="#000000" stroked="false">
                  <v:fill type="solid"/>
                </v:rect>
                <w10:wrap type="none"/>
              </v:group>
            </w:pict>
          </mc:Fallback>
        </mc:AlternateContent>
      </w:r>
      <w:r>
        <w:rPr/>
        <w:t>Cliente -</w:t>
      </w:r>
      <w:r>
        <w:rPr>
          <w:spacing w:val="-2"/>
        </w:rPr>
        <w:t> </w:t>
      </w:r>
      <w:r>
        <w:rPr/>
        <w:t>usuario</w:t>
      </w:r>
      <w:r>
        <w:rPr>
          <w:spacing w:val="-2"/>
        </w:rPr>
        <w:t> </w:t>
      </w:r>
      <w:r>
        <w:rPr/>
        <w:t>de</w:t>
      </w:r>
      <w:r>
        <w:rPr>
          <w:spacing w:val="-3"/>
        </w:rPr>
        <w:t> </w:t>
      </w:r>
      <w:r>
        <w:rPr/>
        <w:t>servicios</w:t>
      </w:r>
      <w:r>
        <w:rPr>
          <w:spacing w:val="1"/>
        </w:rPr>
        <w:t> </w:t>
      </w:r>
      <w:r>
        <w:rPr/>
        <w:t>financieros</w:t>
      </w:r>
      <w:r>
        <w:rPr>
          <w:spacing w:val="1"/>
        </w:rPr>
        <w:t> </w:t>
      </w:r>
      <w:r>
        <w:rPr/>
        <w:t>-</w:t>
      </w:r>
      <w:r>
        <w:rPr>
          <w:spacing w:val="-1"/>
        </w:rPr>
        <w:t> </w:t>
      </w:r>
      <w:r>
        <w:rPr>
          <w:spacing w:val="-2"/>
        </w:rPr>
        <w:t>usuario</w:t>
      </w:r>
    </w:p>
    <w:p>
      <w:pPr>
        <w:pStyle w:val="BodyText"/>
        <w:spacing w:before="1"/>
        <w:rPr>
          <w:rFonts w:ascii="Arial"/>
          <w:b/>
          <w:sz w:val="4"/>
        </w:rPr>
      </w:pPr>
    </w:p>
    <w:p>
      <w:pPr>
        <w:spacing w:line="205" w:lineRule="exact"/>
        <w:ind w:left="116" w:right="0" w:firstLine="0"/>
        <w:rPr>
          <w:rFonts w:ascii="Arial"/>
          <w:position w:val="-3"/>
          <w:sz w:val="20"/>
        </w:rPr>
      </w:pPr>
      <w:r>
        <w:rPr>
          <w:rFonts w:ascii="Arial"/>
          <w:position w:val="-3"/>
          <w:sz w:val="20"/>
        </w:rPr>
        <w:drawing>
          <wp:inline distT="0" distB="0" distL="0" distR="0">
            <wp:extent cx="2779703" cy="130682"/>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82" cstate="print"/>
                    <a:stretch>
                      <a:fillRect/>
                    </a:stretch>
                  </pic:blipFill>
                  <pic:spPr>
                    <a:xfrm>
                      <a:off x="0" y="0"/>
                      <a:ext cx="2779703" cy="130682"/>
                    </a:xfrm>
                    <a:prstGeom prst="rect">
                      <a:avLst/>
                    </a:prstGeom>
                  </pic:spPr>
                </pic:pic>
              </a:graphicData>
            </a:graphic>
          </wp:inline>
        </w:drawing>
      </w:r>
      <w:r>
        <w:rPr>
          <w:rFonts w:ascii="Arial"/>
          <w:position w:val="-3"/>
          <w:sz w:val="20"/>
        </w:rPr>
      </w:r>
    </w:p>
    <w:p>
      <w:pPr>
        <w:pStyle w:val="BodyText"/>
        <w:spacing w:before="2"/>
        <w:ind w:left="114" w:right="109"/>
      </w:pPr>
      <w:r>
        <w:rPr/>
        <w:t>da y suscrita a los servicios de una o más en minación</w:t>
      </w:r>
      <w:r>
        <w:rPr>
          <w:spacing w:val="-6"/>
        </w:rPr>
        <w:t> </w:t>
      </w:r>
      <w:r>
        <w:rPr/>
        <w:t>genérica</w:t>
      </w:r>
      <w:r>
        <w:rPr>
          <w:spacing w:val="-6"/>
        </w:rPr>
        <w:t> </w:t>
      </w:r>
      <w:r>
        <w:rPr/>
        <w:t>aplicable</w:t>
      </w:r>
      <w:r>
        <w:rPr>
          <w:spacing w:val="-8"/>
        </w:rPr>
        <w:t> </w:t>
      </w:r>
      <w:r>
        <w:rPr/>
        <w:t>a</w:t>
      </w:r>
      <w:r>
        <w:rPr>
          <w:spacing w:val="-6"/>
        </w:rPr>
        <w:t> </w:t>
      </w:r>
      <w:r>
        <w:rPr/>
        <w:t>clientes</w:t>
      </w:r>
      <w:r>
        <w:rPr>
          <w:spacing w:val="-6"/>
        </w:rPr>
        <w:t> </w:t>
      </w:r>
      <w:r>
        <w:rPr/>
        <w:t>y</w:t>
      </w:r>
      <w:r>
        <w:rPr>
          <w:spacing w:val="-6"/>
        </w:rPr>
        <w:t> </w:t>
      </w:r>
      <w:r>
        <w:rPr/>
        <w:t>no</w:t>
      </w:r>
      <w:r>
        <w:rPr>
          <w:spacing w:val="-6"/>
        </w:rPr>
        <w:t> </w:t>
      </w:r>
      <w:r>
        <w:rPr/>
        <w:t>clientes.</w:t>
      </w:r>
    </w:p>
    <w:p>
      <w:pPr>
        <w:pStyle w:val="BodyText"/>
        <w:spacing w:before="92"/>
      </w:pPr>
      <w:r>
        <w:rPr/>
        <w:br w:type="column"/>
      </w:r>
      <w:r>
        <w:rPr/>
      </w:r>
    </w:p>
    <w:p>
      <w:pPr>
        <w:pStyle w:val="BodyText"/>
        <w:spacing w:before="1"/>
        <w:ind w:left="114"/>
      </w:pPr>
      <w:r>
        <w:rPr/>
        <w:t>ídica</w:t>
      </w:r>
      <w:r>
        <w:rPr>
          <w:spacing w:val="4"/>
        </w:rPr>
        <w:t> </w:t>
      </w:r>
      <w:r>
        <w:rPr/>
        <w:t>que se</w:t>
      </w:r>
      <w:r>
        <w:rPr>
          <w:spacing w:val="5"/>
        </w:rPr>
        <w:t> </w:t>
      </w:r>
      <w:r>
        <w:rPr/>
        <w:t>encuentra</w:t>
      </w:r>
      <w:r>
        <w:rPr>
          <w:spacing w:val="2"/>
        </w:rPr>
        <w:t> </w:t>
      </w:r>
      <w:r>
        <w:rPr>
          <w:spacing w:val="-2"/>
        </w:rPr>
        <w:t>identifica-</w:t>
      </w:r>
    </w:p>
    <w:p>
      <w:pPr>
        <w:pStyle w:val="BodyText"/>
        <w:spacing w:after="0"/>
        <w:sectPr>
          <w:type w:val="continuous"/>
          <w:pgSz w:w="11910" w:h="16840"/>
          <w:pgMar w:header="569" w:footer="0" w:top="560" w:bottom="280" w:left="1417" w:right="283"/>
          <w:cols w:num="2" w:equalWidth="0">
            <w:col w:w="5462" w:space="1090"/>
            <w:col w:w="3658"/>
          </w:cols>
        </w:sectPr>
      </w:pPr>
    </w:p>
    <w:p>
      <w:pPr>
        <w:pStyle w:val="BodyText"/>
        <w:spacing w:before="1"/>
      </w:pPr>
    </w:p>
    <w:p>
      <w:pPr>
        <w:pStyle w:val="BodyText"/>
        <w:ind w:left="114" w:right="278"/>
        <w:jc w:val="both"/>
      </w:pPr>
      <w:r>
        <w:rPr>
          <w:rFonts w:ascii="Arial"/>
          <w:b/>
        </w:rPr>
        <w:t>Contramedidas</w:t>
      </w:r>
      <w:r>
        <w:rPr/>
        <w:t>. Comprende a todas las acciones, planes, tareas operativas, mecanismos de soft-ware o hardware dispuestos para mitigar el riesgo de ocurrencia de ataque o compromiso de una vulnerabilidad conocida.</w:t>
      </w:r>
    </w:p>
    <w:p>
      <w:pPr>
        <w:pStyle w:val="BodyText"/>
        <w:spacing w:line="242" w:lineRule="auto" w:before="250"/>
        <w:ind w:left="114" w:right="286"/>
        <w:jc w:val="both"/>
      </w:pPr>
      <w:r>
        <w:rPr/>
        <mc:AlternateContent>
          <mc:Choice Requires="wps">
            <w:drawing>
              <wp:anchor distT="0" distB="0" distL="0" distR="0" allowOverlap="1" layoutInCell="1" locked="0" behindDoc="1" simplePos="0" relativeHeight="484526080">
                <wp:simplePos x="0" y="0"/>
                <wp:positionH relativeFrom="page">
                  <wp:posOffset>1059180</wp:posOffset>
                </wp:positionH>
                <wp:positionV relativeFrom="paragraph">
                  <wp:posOffset>510650</wp:posOffset>
                </wp:positionV>
                <wp:extent cx="4535805" cy="131445"/>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535805" cy="131445"/>
                          <a:chExt cx="4535805" cy="131445"/>
                        </a:xfrm>
                      </wpg:grpSpPr>
                      <pic:pic>
                        <pic:nvPicPr>
                          <pic:cNvPr id="151" name="Image 151"/>
                          <pic:cNvPicPr/>
                        </pic:nvPicPr>
                        <pic:blipFill>
                          <a:blip r:embed="rId83" cstate="print"/>
                          <a:stretch>
                            <a:fillRect/>
                          </a:stretch>
                        </pic:blipFill>
                        <pic:spPr>
                          <a:xfrm>
                            <a:off x="0" y="0"/>
                            <a:ext cx="4504943" cy="131064"/>
                          </a:xfrm>
                          <a:prstGeom prst="rect">
                            <a:avLst/>
                          </a:prstGeom>
                        </pic:spPr>
                      </pic:pic>
                      <wps:wsp>
                        <wps:cNvPr id="152" name="Graphic 152"/>
                        <wps:cNvSpPr/>
                        <wps:spPr>
                          <a:xfrm>
                            <a:off x="4521707" y="86868"/>
                            <a:ext cx="13970" cy="13970"/>
                          </a:xfrm>
                          <a:custGeom>
                            <a:avLst/>
                            <a:gdLst/>
                            <a:ahLst/>
                            <a:cxnLst/>
                            <a:rect l="l" t="t" r="r" b="b"/>
                            <a:pathLst>
                              <a:path w="13970" h="13970">
                                <a:moveTo>
                                  <a:pt x="13716" y="13716"/>
                                </a:moveTo>
                                <a:lnTo>
                                  <a:pt x="0" y="13716"/>
                                </a:lnTo>
                                <a:lnTo>
                                  <a:pt x="0" y="0"/>
                                </a:lnTo>
                                <a:lnTo>
                                  <a:pt x="13716" y="0"/>
                                </a:lnTo>
                                <a:lnTo>
                                  <a:pt x="13716"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3.400002pt;margin-top:40.208683pt;width:357.15pt;height:10.35pt;mso-position-horizontal-relative:page;mso-position-vertical-relative:paragraph;z-index:-18790400" id="docshapegroup106" coordorigin="1668,804" coordsize="7143,207">
                <v:shape style="position:absolute;left:1668;top:804;width:7095;height:207" type="#_x0000_t75" id="docshape107" stroked="false">
                  <v:imagedata r:id="rId83" o:title=""/>
                </v:shape>
                <v:rect style="position:absolute;left:8788;top:940;width:22;height:22" id="docshape108" filled="true" fillcolor="#000000" stroked="false">
                  <v:fill type="solid"/>
                </v:rect>
                <w10:wrap type="none"/>
              </v:group>
            </w:pict>
          </mc:Fallback>
        </mc:AlternateContent>
      </w:r>
      <w:r>
        <w:rPr>
          <w:rFonts w:ascii="Arial" w:hAnsi="Arial"/>
          <w:b/>
        </w:rPr>
        <w:t>Contraseña</w:t>
      </w:r>
      <w:r>
        <w:rPr/>
        <w:t>.</w:t>
      </w:r>
      <w:r>
        <w:rPr>
          <w:spacing w:val="-2"/>
        </w:rPr>
        <w:t> </w:t>
      </w:r>
      <w:r>
        <w:rPr/>
        <w:t>Elemento de las credenciales basado</w:t>
      </w:r>
      <w:r>
        <w:rPr>
          <w:spacing w:val="-1"/>
        </w:rPr>
        <w:t> </w:t>
      </w:r>
      <w:r>
        <w:rPr/>
        <w:t>en una pieza de información compuesta por</w:t>
      </w:r>
      <w:r>
        <w:rPr>
          <w:spacing w:val="-1"/>
        </w:rPr>
        <w:t> </w:t>
      </w:r>
      <w:r>
        <w:rPr/>
        <w:t>una secuencia</w:t>
      </w:r>
      <w:r>
        <w:rPr>
          <w:spacing w:val="14"/>
        </w:rPr>
        <w:t> </w:t>
      </w:r>
      <w:r>
        <w:rPr/>
        <w:t>de</w:t>
      </w:r>
      <w:r>
        <w:rPr>
          <w:spacing w:val="16"/>
        </w:rPr>
        <w:t> </w:t>
      </w:r>
      <w:r>
        <w:rPr/>
        <w:t>caracteres</w:t>
      </w:r>
      <w:r>
        <w:rPr>
          <w:spacing w:val="13"/>
        </w:rPr>
        <w:t> </w:t>
      </w:r>
      <w:r>
        <w:rPr/>
        <w:t>o</w:t>
      </w:r>
      <w:r>
        <w:rPr>
          <w:spacing w:val="14"/>
        </w:rPr>
        <w:t> </w:t>
      </w:r>
      <w:r>
        <w:rPr/>
        <w:t>símbolos</w:t>
      </w:r>
      <w:r>
        <w:rPr>
          <w:spacing w:val="15"/>
        </w:rPr>
        <w:t> </w:t>
      </w:r>
      <w:r>
        <w:rPr/>
        <w:t>sólo</w:t>
      </w:r>
      <w:r>
        <w:rPr>
          <w:spacing w:val="14"/>
        </w:rPr>
        <w:t> </w:t>
      </w:r>
      <w:r>
        <w:rPr/>
        <w:t>conocidos</w:t>
      </w:r>
      <w:r>
        <w:rPr>
          <w:spacing w:val="17"/>
        </w:rPr>
        <w:t> </w:t>
      </w:r>
      <w:r>
        <w:rPr/>
        <w:t>por</w:t>
      </w:r>
      <w:r>
        <w:rPr>
          <w:spacing w:val="12"/>
        </w:rPr>
        <w:t> </w:t>
      </w:r>
      <w:r>
        <w:rPr/>
        <w:t>el</w:t>
      </w:r>
      <w:r>
        <w:rPr>
          <w:spacing w:val="17"/>
        </w:rPr>
        <w:t> </w:t>
      </w:r>
      <w:r>
        <w:rPr/>
        <w:t>usuario</w:t>
      </w:r>
      <w:r>
        <w:rPr>
          <w:spacing w:val="16"/>
        </w:rPr>
        <w:t> </w:t>
      </w:r>
      <w:r>
        <w:rPr/>
        <w:t>tenedor</w:t>
      </w:r>
      <w:r>
        <w:rPr>
          <w:spacing w:val="21"/>
        </w:rPr>
        <w:t> </w:t>
      </w:r>
      <w:r>
        <w:rPr/>
        <w:t>(factor</w:t>
      </w:r>
      <w:r>
        <w:rPr>
          <w:spacing w:val="17"/>
        </w:rPr>
        <w:t> </w:t>
      </w:r>
      <w:r>
        <w:rPr/>
        <w:t>basado</w:t>
      </w:r>
      <w:r>
        <w:rPr>
          <w:spacing w:val="16"/>
        </w:rPr>
        <w:t> </w:t>
      </w:r>
      <w:r>
        <w:rPr/>
        <w:t>en</w:t>
      </w:r>
      <w:r>
        <w:rPr>
          <w:spacing w:val="24"/>
        </w:rPr>
        <w:t> </w:t>
      </w:r>
      <w:r>
        <w:rPr>
          <w:spacing w:val="28"/>
          <w:position w:val="-3"/>
        </w:rPr>
        <w:drawing>
          <wp:inline distT="0" distB="0" distL="0" distR="0">
            <wp:extent cx="300227" cy="129539"/>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84" cstate="print"/>
                    <a:stretch>
                      <a:fillRect/>
                    </a:stretch>
                  </pic:blipFill>
                  <pic:spPr>
                    <a:xfrm>
                      <a:off x="0" y="0"/>
                      <a:ext cx="300227" cy="129539"/>
                    </a:xfrm>
                    <a:prstGeom prst="rect">
                      <a:avLst/>
                    </a:prstGeom>
                  </pic:spPr>
                </pic:pic>
              </a:graphicData>
            </a:graphic>
          </wp:inline>
        </w:drawing>
      </w:r>
      <w:r>
        <w:rPr>
          <w:spacing w:val="28"/>
          <w:position w:val="-3"/>
        </w:rPr>
      </w:r>
      <w:r>
        <w:rPr>
          <w:rFonts w:ascii="Times New Roman" w:hAnsi="Times New Roman"/>
          <w:spacing w:val="28"/>
          <w:position w:val="-3"/>
        </w:rPr>
        <w:t> </w:t>
      </w:r>
      <w:r>
        <w:rPr>
          <w:spacing w:val="-10"/>
        </w:rPr>
        <w:t>q</w:t>
      </w:r>
    </w:p>
    <w:p>
      <w:pPr>
        <w:pStyle w:val="BodyText"/>
        <w:spacing w:before="248"/>
        <w:ind w:left="114" w:right="280"/>
        <w:jc w:val="both"/>
      </w:pPr>
      <w:r>
        <w:rPr>
          <w:rFonts w:ascii="Arial" w:hAnsi="Arial"/>
          <w:b/>
        </w:rPr>
        <w:t>Control dual. </w:t>
      </w:r>
      <w:r>
        <w:rPr/>
        <w:t>Comprende al proceso que utiliza dos o más participantes de forma separada (indivi-duos, organizaciones, entre otros), quienes operan en forma concertada para proteger funciones o información de carácter confidencial, asegurando que ningún participante podrá llevar adelante la función sin la intervención del resto de los participantes.</w:t>
      </w:r>
    </w:p>
    <w:p>
      <w:pPr>
        <w:pStyle w:val="BodyText"/>
      </w:pPr>
    </w:p>
    <w:p>
      <w:pPr>
        <w:pStyle w:val="BodyText"/>
        <w:ind w:left="114" w:right="276"/>
        <w:jc w:val="both"/>
        <w:rPr>
          <w:rFonts w:ascii="Arial" w:hAnsi="Arial"/>
          <w:i/>
        </w:rPr>
      </w:pPr>
      <w:r>
        <w:rPr>
          <w:rFonts w:ascii="Arial" w:hAnsi="Arial"/>
          <w:b/>
        </w:rPr>
        <w:t>Credenciales</w:t>
      </w:r>
      <w:r>
        <w:rPr/>
        <w:t>.</w:t>
      </w:r>
      <w:r>
        <w:rPr>
          <w:spacing w:val="-4"/>
        </w:rPr>
        <w:t> </w:t>
      </w:r>
      <w:r>
        <w:rPr/>
        <w:t>Comprende</w:t>
      </w:r>
      <w:r>
        <w:rPr>
          <w:spacing w:val="-1"/>
        </w:rPr>
        <w:t> </w:t>
      </w:r>
      <w:r>
        <w:rPr/>
        <w:t>a</w:t>
      </w:r>
      <w:r>
        <w:rPr>
          <w:spacing w:val="-1"/>
        </w:rPr>
        <w:t> </w:t>
      </w:r>
      <w:r>
        <w:rPr/>
        <w:t>todos</w:t>
      </w:r>
      <w:r>
        <w:rPr>
          <w:spacing w:val="-2"/>
        </w:rPr>
        <w:t> </w:t>
      </w:r>
      <w:r>
        <w:rPr/>
        <w:t>los elementos</w:t>
      </w:r>
      <w:r>
        <w:rPr>
          <w:spacing w:val="-2"/>
        </w:rPr>
        <w:t> </w:t>
      </w:r>
      <w:r>
        <w:rPr/>
        <w:t>físicos</w:t>
      </w:r>
      <w:r>
        <w:rPr>
          <w:spacing w:val="-4"/>
        </w:rPr>
        <w:t> </w:t>
      </w:r>
      <w:r>
        <w:rPr/>
        <w:t>o</w:t>
      </w:r>
      <w:r>
        <w:rPr>
          <w:spacing w:val="-1"/>
        </w:rPr>
        <w:t> </w:t>
      </w:r>
      <w:r>
        <w:rPr/>
        <w:t>lógicos</w:t>
      </w:r>
      <w:r>
        <w:rPr>
          <w:spacing w:val="-2"/>
        </w:rPr>
        <w:t> </w:t>
      </w:r>
      <w:r>
        <w:rPr/>
        <w:t>provistos</w:t>
      </w:r>
      <w:r>
        <w:rPr>
          <w:spacing w:val="-2"/>
        </w:rPr>
        <w:t> </w:t>
      </w:r>
      <w:r>
        <w:rPr/>
        <w:t>por</w:t>
      </w:r>
      <w:r>
        <w:rPr>
          <w:spacing w:val="-5"/>
        </w:rPr>
        <w:t> </w:t>
      </w:r>
      <w:r>
        <w:rPr/>
        <w:t>la</w:t>
      </w:r>
      <w:r>
        <w:rPr>
          <w:spacing w:val="-1"/>
        </w:rPr>
        <w:t> </w:t>
      </w:r>
      <w:r>
        <w:rPr/>
        <w:t>entidad/operador, necesarios para algunas o todas las siguientes acciones durante el uso de un Canal Electrónico específico: presentación/identificación, autenticación, solicitud, verificación, confirma-ción/autorización. Complementariamente, considérese lo expuesto sobre </w:t>
      </w:r>
      <w:r>
        <w:rPr>
          <w:rFonts w:ascii="Arial" w:hAnsi="Arial"/>
          <w:b/>
        </w:rPr>
        <w:t>Factores de Autentica-</w:t>
      </w:r>
      <w:r>
        <w:rPr>
          <w:rFonts w:ascii="Arial" w:hAnsi="Arial"/>
          <w:b/>
          <w:spacing w:val="-2"/>
        </w:rPr>
        <w:t>ción</w:t>
      </w:r>
      <w:r>
        <w:rPr>
          <w:rFonts w:ascii="Arial" w:hAnsi="Arial"/>
          <w:i/>
          <w:spacing w:val="-2"/>
        </w:rPr>
        <w:t>.</w:t>
      </w:r>
    </w:p>
    <w:p>
      <w:pPr>
        <w:pStyle w:val="BodyText"/>
        <w:spacing w:before="252"/>
        <w:ind w:left="114" w:right="282"/>
        <w:jc w:val="both"/>
      </w:pPr>
      <w:r>
        <w:rPr>
          <w:rFonts w:ascii="Arial" w:hAnsi="Arial"/>
          <w:b/>
        </w:rPr>
        <w:t>Datos personales públicos. </w:t>
      </w:r>
      <w:r>
        <w:rPr/>
        <w:t>Comprende a datos de personas físicas que pueden obtenerse de fuentes públicas, tales como nombres y apellidos, fechas de nacimiento, números de identificación nacional y laboral, entre otros.</w:t>
      </w:r>
    </w:p>
    <w:p>
      <w:pPr>
        <w:pStyle w:val="BodyText"/>
        <w:spacing w:before="1"/>
      </w:pPr>
    </w:p>
    <w:p>
      <w:pPr>
        <w:pStyle w:val="BodyText"/>
        <w:ind w:left="114" w:right="276"/>
        <w:jc w:val="both"/>
      </w:pPr>
      <w:r>
        <w:rPr>
          <w:rFonts w:ascii="Arial" w:hAnsi="Arial"/>
          <w:b/>
        </w:rPr>
        <w:t>Dispositivos</w:t>
      </w:r>
      <w:r>
        <w:rPr/>
        <w:t>. Comprende a los elementos físicos específicamente diseñados y dispuestos para la interacción directa entre los clientes y el Canal</w:t>
      </w:r>
      <w:r>
        <w:rPr>
          <w:spacing w:val="-2"/>
        </w:rPr>
        <w:t> </w:t>
      </w:r>
      <w:r>
        <w:rPr/>
        <w:t>Electrónico, así como otros usuarios calificados para el mantenimiento y control en sitio. Incluye los elementos lógicos y/o aplicaciones necesarias para brindar funcionalidad y operación a los elementos físicos.</w:t>
      </w:r>
    </w:p>
    <w:p>
      <w:pPr>
        <w:pStyle w:val="BodyText"/>
      </w:pPr>
    </w:p>
    <w:p>
      <w:pPr>
        <w:pStyle w:val="BodyText"/>
        <w:ind w:left="114" w:right="279"/>
        <w:jc w:val="both"/>
      </w:pPr>
      <w:r>
        <w:rPr>
          <w:rFonts w:ascii="Arial" w:hAnsi="Arial"/>
          <w:b/>
        </w:rPr>
        <w:t>Encripción - métodos</w:t>
      </w:r>
      <w:r>
        <w:rPr/>
        <w:t>. Comprende a los métodos para el cifrado de información con el propósito lograr confidencialidad de su contenido y</w:t>
      </w:r>
      <w:r>
        <w:rPr>
          <w:spacing w:val="40"/>
        </w:rPr>
        <w:t> </w:t>
      </w:r>
      <w:r>
        <w:rPr/>
        <w:t>limitar su revelación a la aplicación de un mecanismo de descifrado</w:t>
      </w:r>
      <w:r>
        <w:rPr>
          <w:spacing w:val="24"/>
        </w:rPr>
        <w:t> </w:t>
      </w:r>
      <w:r>
        <w:rPr/>
        <w:t>previsto.</w:t>
      </w:r>
      <w:r>
        <w:rPr>
          <w:spacing w:val="23"/>
        </w:rPr>
        <w:t> </w:t>
      </w:r>
      <w:r>
        <w:rPr/>
        <w:t>Algunos</w:t>
      </w:r>
      <w:r>
        <w:rPr>
          <w:spacing w:val="25"/>
        </w:rPr>
        <w:t> </w:t>
      </w:r>
      <w:r>
        <w:rPr/>
        <w:t>métodos</w:t>
      </w:r>
      <w:r>
        <w:rPr>
          <w:spacing w:val="23"/>
        </w:rPr>
        <w:t> </w:t>
      </w:r>
      <w:r>
        <w:rPr/>
        <w:t>considerados</w:t>
      </w:r>
      <w:r>
        <w:rPr>
          <w:spacing w:val="23"/>
        </w:rPr>
        <w:t> </w:t>
      </w:r>
      <w:r>
        <w:rPr/>
        <w:t>en</w:t>
      </w:r>
      <w:r>
        <w:rPr>
          <w:spacing w:val="26"/>
        </w:rPr>
        <w:t> </w:t>
      </w:r>
      <w:r>
        <w:rPr/>
        <w:t>esta</w:t>
      </w:r>
      <w:r>
        <w:rPr>
          <w:spacing w:val="24"/>
        </w:rPr>
        <w:t> </w:t>
      </w:r>
      <w:r>
        <w:rPr/>
        <w:t>norma,</w:t>
      </w:r>
      <w:r>
        <w:rPr>
          <w:spacing w:val="17"/>
        </w:rPr>
        <w:t> </w:t>
      </w:r>
      <w:r>
        <w:rPr/>
        <w:t>incluyen,</w:t>
      </w:r>
      <w:r>
        <w:rPr>
          <w:spacing w:val="23"/>
        </w:rPr>
        <w:t> </w:t>
      </w:r>
      <w:r>
        <w:rPr/>
        <w:t>pero</w:t>
      </w:r>
      <w:r>
        <w:rPr>
          <w:spacing w:val="21"/>
        </w:rPr>
        <w:t> </w:t>
      </w:r>
      <w:r>
        <w:rPr/>
        <w:t>no</w:t>
      </w:r>
      <w:r>
        <w:rPr>
          <w:spacing w:val="24"/>
        </w:rPr>
        <w:t> </w:t>
      </w:r>
      <w:r>
        <w:rPr/>
        <w:t>se</w:t>
      </w:r>
      <w:r>
        <w:rPr>
          <w:spacing w:val="19"/>
        </w:rPr>
        <w:t> </w:t>
      </w:r>
      <w:r>
        <w:rPr/>
        <w:t>limitan</w:t>
      </w:r>
      <w:r>
        <w:rPr>
          <w:spacing w:val="26"/>
        </w:rPr>
        <w:t> </w:t>
      </w:r>
      <w:r>
        <w:rPr/>
        <w:t>a</w:t>
      </w:r>
    </w:p>
    <w:p>
      <w:pPr>
        <w:pStyle w:val="BodyText"/>
        <w:spacing w:line="252" w:lineRule="exact"/>
        <w:ind w:left="4208"/>
        <w:jc w:val="both"/>
      </w:pPr>
      <w:r>
        <w:rPr/>
        <w:drawing>
          <wp:anchor distT="0" distB="0" distL="0" distR="0" allowOverlap="1" layoutInCell="1" locked="0" behindDoc="0" simplePos="0" relativeHeight="15754240">
            <wp:simplePos x="0" y="0"/>
            <wp:positionH relativeFrom="page">
              <wp:posOffset>982980</wp:posOffset>
            </wp:positionH>
            <wp:positionV relativeFrom="paragraph">
              <wp:posOffset>28651</wp:posOffset>
            </wp:positionV>
            <wp:extent cx="269747" cy="103631"/>
            <wp:effectExtent l="0" t="0" r="0" b="0"/>
            <wp:wrapNone/>
            <wp:docPr id="154" name="Image 154"/>
            <wp:cNvGraphicFramePr>
              <a:graphicFrameLocks/>
            </wp:cNvGraphicFramePr>
            <a:graphic>
              <a:graphicData uri="http://schemas.openxmlformats.org/drawingml/2006/picture">
                <pic:pic>
                  <pic:nvPicPr>
                    <pic:cNvPr id="154" name="Image 154"/>
                    <pic:cNvPicPr/>
                  </pic:nvPicPr>
                  <pic:blipFill>
                    <a:blip r:embed="rId85" cstate="print"/>
                    <a:stretch>
                      <a:fillRect/>
                    </a:stretch>
                  </pic:blipFill>
                  <pic:spPr>
                    <a:xfrm>
                      <a:off x="0" y="0"/>
                      <a:ext cx="269747" cy="103631"/>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1306067</wp:posOffset>
            </wp:positionH>
            <wp:positionV relativeFrom="paragraph">
              <wp:posOffset>28651</wp:posOffset>
            </wp:positionV>
            <wp:extent cx="373380" cy="131063"/>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86" cstate="print"/>
                    <a:stretch>
                      <a:fillRect/>
                    </a:stretch>
                  </pic:blipFill>
                  <pic:spPr>
                    <a:xfrm>
                      <a:off x="0" y="0"/>
                      <a:ext cx="373380" cy="131063"/>
                    </a:xfrm>
                    <a:prstGeom prst="rect">
                      <a:avLst/>
                    </a:prstGeom>
                  </pic:spPr>
                </pic:pic>
              </a:graphicData>
            </a:graphic>
          </wp:anchor>
        </w:drawing>
      </w:r>
      <w:r>
        <w:rPr/>
        <mc:AlternateContent>
          <mc:Choice Requires="wps">
            <w:drawing>
              <wp:anchor distT="0" distB="0" distL="0" distR="0" allowOverlap="1" layoutInCell="1" locked="0" behindDoc="0" simplePos="0" relativeHeight="15755264">
                <wp:simplePos x="0" y="0"/>
                <wp:positionH relativeFrom="page">
                  <wp:posOffset>1734311</wp:posOffset>
                </wp:positionH>
                <wp:positionV relativeFrom="paragraph">
                  <wp:posOffset>28651</wp:posOffset>
                </wp:positionV>
                <wp:extent cx="1783080" cy="13144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783080" cy="131445"/>
                          <a:chExt cx="1783080" cy="131445"/>
                        </a:xfrm>
                      </wpg:grpSpPr>
                      <pic:pic>
                        <pic:nvPicPr>
                          <pic:cNvPr id="157" name="Image 157"/>
                          <pic:cNvPicPr/>
                        </pic:nvPicPr>
                        <pic:blipFill>
                          <a:blip r:embed="rId87" cstate="print"/>
                          <a:stretch>
                            <a:fillRect/>
                          </a:stretch>
                        </pic:blipFill>
                        <pic:spPr>
                          <a:xfrm>
                            <a:off x="0" y="0"/>
                            <a:ext cx="1595627" cy="131064"/>
                          </a:xfrm>
                          <a:prstGeom prst="rect">
                            <a:avLst/>
                          </a:prstGeom>
                        </pic:spPr>
                      </pic:pic>
                      <pic:pic>
                        <pic:nvPicPr>
                          <pic:cNvPr id="158" name="Image 158"/>
                          <pic:cNvPicPr/>
                        </pic:nvPicPr>
                        <pic:blipFill>
                          <a:blip r:embed="rId88" cstate="print"/>
                          <a:stretch>
                            <a:fillRect/>
                          </a:stretch>
                        </pic:blipFill>
                        <pic:spPr>
                          <a:xfrm>
                            <a:off x="1615439" y="0"/>
                            <a:ext cx="167639" cy="103631"/>
                          </a:xfrm>
                          <a:prstGeom prst="rect">
                            <a:avLst/>
                          </a:prstGeom>
                        </pic:spPr>
                      </pic:pic>
                    </wpg:wgp>
                  </a:graphicData>
                </a:graphic>
              </wp:anchor>
            </w:drawing>
          </mc:Choice>
          <mc:Fallback>
            <w:pict>
              <v:group style="position:absolute;margin-left:136.559998pt;margin-top:2.256054pt;width:140.4pt;height:10.35pt;mso-position-horizontal-relative:page;mso-position-vertical-relative:paragraph;z-index:15755264" id="docshapegroup109" coordorigin="2731,45" coordsize="2808,207">
                <v:shape style="position:absolute;left:2731;top:45;width:2513;height:207" type="#_x0000_t75" id="docshape110" stroked="false">
                  <v:imagedata r:id="rId87" o:title=""/>
                </v:shape>
                <v:shape style="position:absolute;left:5275;top:45;width:264;height:164" type="#_x0000_t75" id="docshape111" stroked="false">
                  <v:imagedata r:id="rId88" o:title=""/>
                </v:shape>
                <w10:wrap type="none"/>
              </v:group>
            </w:pict>
          </mc:Fallback>
        </mc:AlternateContent>
      </w:r>
      <w:r>
        <w:rPr>
          <w:position w:val="-4"/>
        </w:rPr>
        <w:drawing>
          <wp:inline distT="0" distB="0" distL="0" distR="0">
            <wp:extent cx="76199" cy="131063"/>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89" cstate="print"/>
                    <a:stretch>
                      <a:fillRect/>
                    </a:stretch>
                  </pic:blipFill>
                  <pic:spPr>
                    <a:xfrm>
                      <a:off x="0" y="0"/>
                      <a:ext cx="76199" cy="131063"/>
                    </a:xfrm>
                    <a:prstGeom prst="rect">
                      <a:avLst/>
                    </a:prstGeom>
                  </pic:spPr>
                </pic:pic>
              </a:graphicData>
            </a:graphic>
          </wp:inline>
        </w:drawing>
      </w:r>
      <w:r>
        <w:rPr>
          <w:position w:val="-4"/>
        </w:rPr>
      </w:r>
      <w:r>
        <w:rPr/>
        <w:t>riple</w:t>
      </w:r>
      <w:r>
        <w:rPr>
          <w:spacing w:val="-4"/>
        </w:rPr>
        <w:t> </w:t>
      </w:r>
      <w:r>
        <w:rPr/>
        <w:t>cifrado</w:t>
      </w:r>
      <w:r>
        <w:rPr>
          <w:spacing w:val="-4"/>
        </w:rPr>
        <w:t> </w:t>
      </w:r>
      <w:r>
        <w:rPr/>
        <w:t>del</w:t>
      </w:r>
      <w:r>
        <w:rPr>
          <w:spacing w:val="-7"/>
        </w:rPr>
        <w:t> </w:t>
      </w:r>
      <w:r>
        <w:rPr/>
        <w:t>DES),</w:t>
      </w:r>
      <w:r>
        <w:rPr>
          <w:spacing w:val="-6"/>
        </w:rPr>
        <w:t> </w:t>
      </w:r>
      <w:r>
        <w:rPr/>
        <w:t>entre</w:t>
      </w:r>
      <w:r>
        <w:rPr>
          <w:spacing w:val="-4"/>
        </w:rPr>
        <w:t> </w:t>
      </w:r>
      <w:r>
        <w:rPr>
          <w:spacing w:val="-2"/>
        </w:rPr>
        <w:t>otros.</w:t>
      </w:r>
    </w:p>
    <w:p>
      <w:pPr>
        <w:pStyle w:val="BodyText"/>
        <w:spacing w:before="3"/>
      </w:pPr>
    </w:p>
    <w:p>
      <w:pPr>
        <w:pStyle w:val="BodyText"/>
        <w:ind w:left="114" w:right="282"/>
        <w:jc w:val="both"/>
      </w:pPr>
      <w:r>
        <w:rPr>
          <w:rFonts w:ascii="Arial" w:hAnsi="Arial"/>
          <w:b/>
        </w:rPr>
        <w:t>Escalamiento - Escalamiento de incidentes</w:t>
      </w:r>
      <w:r>
        <w:rPr/>
        <w:t>. Comprende al protocolo formal y procedimientos específicos para el flujo de ejecución e informe de las actividades de recepción, diagnóstico, análi-sis, contención, corrección y reporte de los incidentes de seguridad en los Canales Electrónicos.</w:t>
      </w:r>
    </w:p>
    <w:p>
      <w:pPr>
        <w:pStyle w:val="BodyText"/>
      </w:pPr>
    </w:p>
    <w:p>
      <w:pPr>
        <w:pStyle w:val="BodyText"/>
        <w:spacing w:before="1"/>
        <w:ind w:left="114" w:right="278"/>
        <w:jc w:val="both"/>
      </w:pPr>
      <w:r>
        <w:rPr>
          <w:rFonts w:ascii="Arial" w:hAnsi="Arial"/>
          <w:b/>
        </w:rPr>
        <w:t>Evento de seguridad</w:t>
      </w:r>
      <w:r>
        <w:rPr/>
        <w:t>. Comprende al hecho ocurrido e identificado sobre el estado de un sistema, servicio o red que indique un desvío de la política de seguridad establecida, una falla de las medi-das</w:t>
      </w:r>
      <w:r>
        <w:rPr>
          <w:spacing w:val="-1"/>
        </w:rPr>
        <w:t> </w:t>
      </w:r>
      <w:r>
        <w:rPr/>
        <w:t>de seguridad</w:t>
      </w:r>
      <w:r>
        <w:rPr>
          <w:spacing w:val="-3"/>
        </w:rPr>
        <w:t> </w:t>
      </w:r>
      <w:r>
        <w:rPr/>
        <w:t>implementadas</w:t>
      </w:r>
      <w:r>
        <w:rPr>
          <w:spacing w:val="-1"/>
        </w:rPr>
        <w:t> </w:t>
      </w:r>
      <w:r>
        <w:rPr/>
        <w:t>o una situación</w:t>
      </w:r>
      <w:r>
        <w:rPr>
          <w:spacing w:val="-3"/>
        </w:rPr>
        <w:t> </w:t>
      </w:r>
      <w:r>
        <w:rPr/>
        <w:t>desconocida previamente</w:t>
      </w:r>
      <w:r>
        <w:rPr>
          <w:spacing w:val="-3"/>
        </w:rPr>
        <w:t> </w:t>
      </w:r>
      <w:r>
        <w:rPr/>
        <w:t>que pueda ser</w:t>
      </w:r>
      <w:r>
        <w:rPr>
          <w:spacing w:val="-2"/>
        </w:rPr>
        <w:t> </w:t>
      </w:r>
      <w:r>
        <w:rPr/>
        <w:t>relevante a la seguridad.</w:t>
      </w:r>
    </w:p>
    <w:p>
      <w:pPr>
        <w:spacing w:line="252" w:lineRule="exact" w:before="253"/>
        <w:ind w:left="114" w:right="0" w:firstLine="0"/>
        <w:jc w:val="both"/>
        <w:rPr>
          <w:sz w:val="22"/>
        </w:rPr>
      </w:pPr>
      <w:r>
        <w:rPr>
          <w:rFonts w:ascii="Arial" w:hAnsi="Arial"/>
          <w:b/>
          <w:sz w:val="22"/>
        </w:rPr>
        <w:t>Factores</w:t>
      </w:r>
      <w:r>
        <w:rPr>
          <w:rFonts w:ascii="Arial" w:hAnsi="Arial"/>
          <w:b/>
          <w:spacing w:val="11"/>
          <w:sz w:val="22"/>
        </w:rPr>
        <w:t> </w:t>
      </w:r>
      <w:r>
        <w:rPr>
          <w:rFonts w:ascii="Arial" w:hAnsi="Arial"/>
          <w:b/>
          <w:sz w:val="22"/>
        </w:rPr>
        <w:t>de</w:t>
      </w:r>
      <w:r>
        <w:rPr>
          <w:rFonts w:ascii="Arial" w:hAnsi="Arial"/>
          <w:b/>
          <w:spacing w:val="13"/>
          <w:sz w:val="22"/>
        </w:rPr>
        <w:t> </w:t>
      </w:r>
      <w:r>
        <w:rPr>
          <w:rFonts w:ascii="Arial" w:hAnsi="Arial"/>
          <w:b/>
          <w:sz w:val="22"/>
        </w:rPr>
        <w:t>Autenticación</w:t>
      </w:r>
      <w:r>
        <w:rPr>
          <w:sz w:val="22"/>
        </w:rPr>
        <w:t>.</w:t>
      </w:r>
      <w:r>
        <w:rPr>
          <w:spacing w:val="10"/>
          <w:sz w:val="22"/>
        </w:rPr>
        <w:t> </w:t>
      </w:r>
      <w:r>
        <w:rPr>
          <w:sz w:val="22"/>
        </w:rPr>
        <w:t>Las</w:t>
      </w:r>
      <w:r>
        <w:rPr>
          <w:spacing w:val="10"/>
          <w:sz w:val="22"/>
        </w:rPr>
        <w:t> </w:t>
      </w:r>
      <w:r>
        <w:rPr>
          <w:sz w:val="22"/>
        </w:rPr>
        <w:t>credenciales</w:t>
      </w:r>
      <w:r>
        <w:rPr>
          <w:spacing w:val="12"/>
          <w:sz w:val="22"/>
        </w:rPr>
        <w:t> </w:t>
      </w:r>
      <w:r>
        <w:rPr>
          <w:sz w:val="22"/>
        </w:rPr>
        <w:t>utilizadas</w:t>
      </w:r>
      <w:r>
        <w:rPr>
          <w:spacing w:val="10"/>
          <w:sz w:val="22"/>
        </w:rPr>
        <w:t> </w:t>
      </w:r>
      <w:r>
        <w:rPr>
          <w:sz w:val="22"/>
        </w:rPr>
        <w:t>en</w:t>
      </w:r>
      <w:r>
        <w:rPr>
          <w:spacing w:val="15"/>
          <w:sz w:val="22"/>
        </w:rPr>
        <w:t> </w:t>
      </w:r>
      <w:r>
        <w:rPr>
          <w:sz w:val="22"/>
        </w:rPr>
        <w:t>los</w:t>
      </w:r>
      <w:r>
        <w:rPr>
          <w:spacing w:val="10"/>
          <w:sz w:val="22"/>
        </w:rPr>
        <w:t> </w:t>
      </w:r>
      <w:r>
        <w:rPr>
          <w:sz w:val="22"/>
        </w:rPr>
        <w:t>CE</w:t>
      </w:r>
      <w:r>
        <w:rPr>
          <w:spacing w:val="13"/>
          <w:sz w:val="22"/>
        </w:rPr>
        <w:t> </w:t>
      </w:r>
      <w:r>
        <w:rPr>
          <w:sz w:val="22"/>
        </w:rPr>
        <w:t>pueden</w:t>
      </w:r>
      <w:r>
        <w:rPr>
          <w:spacing w:val="11"/>
          <w:sz w:val="22"/>
        </w:rPr>
        <w:t> </w:t>
      </w:r>
      <w:r>
        <w:rPr>
          <w:sz w:val="22"/>
        </w:rPr>
        <w:t>ser</w:t>
      </w:r>
      <w:r>
        <w:rPr>
          <w:spacing w:val="11"/>
          <w:sz w:val="22"/>
        </w:rPr>
        <w:t> </w:t>
      </w:r>
      <w:r>
        <w:rPr>
          <w:sz w:val="22"/>
        </w:rPr>
        <w:t>del</w:t>
      </w:r>
      <w:r>
        <w:rPr>
          <w:spacing w:val="12"/>
          <w:sz w:val="22"/>
        </w:rPr>
        <w:t> </w:t>
      </w:r>
      <w:r>
        <w:rPr>
          <w:sz w:val="22"/>
        </w:rPr>
        <w:t>siguiente</w:t>
      </w:r>
      <w:r>
        <w:rPr>
          <w:spacing w:val="11"/>
          <w:sz w:val="22"/>
        </w:rPr>
        <w:t> </w:t>
      </w:r>
      <w:r>
        <w:rPr>
          <w:sz w:val="22"/>
        </w:rPr>
        <w:t>tipo</w:t>
      </w:r>
      <w:r>
        <w:rPr>
          <w:spacing w:val="12"/>
          <w:sz w:val="22"/>
        </w:rPr>
        <w:t> </w:t>
      </w:r>
      <w:r>
        <w:rPr>
          <w:spacing w:val="-10"/>
          <w:sz w:val="22"/>
        </w:rPr>
        <w:t>o</w:t>
      </w:r>
    </w:p>
    <w:p>
      <w:pPr>
        <w:spacing w:line="252" w:lineRule="exact" w:before="0"/>
        <w:ind w:left="0" w:right="274" w:firstLine="0"/>
        <w:jc w:val="right"/>
        <w:rPr>
          <w:sz w:val="22"/>
        </w:rPr>
      </w:pPr>
      <w:r>
        <w:rPr>
          <w:sz w:val="22"/>
        </w:rPr>
        <w:drawing>
          <wp:anchor distT="0" distB="0" distL="0" distR="0" allowOverlap="1" layoutInCell="1" locked="0" behindDoc="0" simplePos="0" relativeHeight="15755776">
            <wp:simplePos x="0" y="0"/>
            <wp:positionH relativeFrom="page">
              <wp:posOffset>973836</wp:posOffset>
            </wp:positionH>
            <wp:positionV relativeFrom="paragraph">
              <wp:posOffset>28490</wp:posOffset>
            </wp:positionV>
            <wp:extent cx="373379" cy="102108"/>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90" cstate="print"/>
                    <a:stretch>
                      <a:fillRect/>
                    </a:stretch>
                  </pic:blipFill>
                  <pic:spPr>
                    <a:xfrm>
                      <a:off x="0" y="0"/>
                      <a:ext cx="373379" cy="102108"/>
                    </a:xfrm>
                    <a:prstGeom prst="rect">
                      <a:avLst/>
                    </a:prstGeom>
                  </pic:spPr>
                </pic:pic>
              </a:graphicData>
            </a:graphic>
          </wp:anchor>
        </w:drawing>
      </w:r>
      <w:r>
        <w:rPr>
          <w:sz w:val="22"/>
        </w:rPr>
        <w:drawing>
          <wp:anchor distT="0" distB="0" distL="0" distR="0" allowOverlap="1" layoutInCell="1" locked="0" behindDoc="0" simplePos="0" relativeHeight="15756288">
            <wp:simplePos x="0" y="0"/>
            <wp:positionH relativeFrom="page">
              <wp:posOffset>5160264</wp:posOffset>
            </wp:positionH>
            <wp:positionV relativeFrom="paragraph">
              <wp:posOffset>28490</wp:posOffset>
            </wp:positionV>
            <wp:extent cx="300227" cy="131063"/>
            <wp:effectExtent l="0" t="0" r="0" b="0"/>
            <wp:wrapNone/>
            <wp:docPr id="161" name="Image 161"/>
            <wp:cNvGraphicFramePr>
              <a:graphicFrameLocks/>
            </wp:cNvGraphicFramePr>
            <a:graphic>
              <a:graphicData uri="http://schemas.openxmlformats.org/drawingml/2006/picture">
                <pic:pic>
                  <pic:nvPicPr>
                    <pic:cNvPr id="161" name="Image 161"/>
                    <pic:cNvPicPr/>
                  </pic:nvPicPr>
                  <pic:blipFill>
                    <a:blip r:embed="rId91" cstate="print"/>
                    <a:stretch>
                      <a:fillRect/>
                    </a:stretch>
                  </pic:blipFill>
                  <pic:spPr>
                    <a:xfrm>
                      <a:off x="0" y="0"/>
                      <a:ext cx="300227" cy="131063"/>
                    </a:xfrm>
                    <a:prstGeom prst="rect">
                      <a:avLst/>
                    </a:prstGeom>
                  </pic:spPr>
                </pic:pic>
              </a:graphicData>
            </a:graphic>
          </wp:anchor>
        </w:drawing>
      </w:r>
      <w:r>
        <w:rPr>
          <w:sz w:val="22"/>
        </w:rPr>
        <w:drawing>
          <wp:anchor distT="0" distB="0" distL="0" distR="0" allowOverlap="1" layoutInCell="1" locked="0" behindDoc="1" simplePos="0" relativeHeight="484529152">
            <wp:simplePos x="0" y="0"/>
            <wp:positionH relativeFrom="page">
              <wp:posOffset>1420367</wp:posOffset>
            </wp:positionH>
            <wp:positionV relativeFrom="paragraph">
              <wp:posOffset>28490</wp:posOffset>
            </wp:positionV>
            <wp:extent cx="3668267" cy="291084"/>
            <wp:effectExtent l="0" t="0" r="0" b="0"/>
            <wp:wrapNone/>
            <wp:docPr id="162" name="Image 162"/>
            <wp:cNvGraphicFramePr>
              <a:graphicFrameLocks/>
            </wp:cNvGraphicFramePr>
            <a:graphic>
              <a:graphicData uri="http://schemas.openxmlformats.org/drawingml/2006/picture">
                <pic:pic>
                  <pic:nvPicPr>
                    <pic:cNvPr id="162" name="Image 162"/>
                    <pic:cNvPicPr/>
                  </pic:nvPicPr>
                  <pic:blipFill>
                    <a:blip r:embed="rId92" cstate="print"/>
                    <a:stretch>
                      <a:fillRect/>
                    </a:stretch>
                  </pic:blipFill>
                  <pic:spPr>
                    <a:xfrm>
                      <a:off x="0" y="0"/>
                      <a:ext cx="3668267" cy="291084"/>
                    </a:xfrm>
                    <a:prstGeom prst="rect">
                      <a:avLst/>
                    </a:prstGeom>
                  </pic:spPr>
                </pic:pic>
              </a:graphicData>
            </a:graphic>
          </wp:anchor>
        </w:drawing>
      </w:r>
      <w:r>
        <w:rPr>
          <w:position w:val="-3"/>
        </w:rPr>
        <w:drawing>
          <wp:inline distT="0" distB="0" distL="0" distR="0">
            <wp:extent cx="222503" cy="102108"/>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93" cstate="print"/>
                    <a:stretch>
                      <a:fillRect/>
                    </a:stretch>
                  </pic:blipFill>
                  <pic:spPr>
                    <a:xfrm>
                      <a:off x="0" y="0"/>
                      <a:ext cx="222503" cy="102108"/>
                    </a:xfrm>
                    <a:prstGeom prst="rect">
                      <a:avLst/>
                    </a:prstGeom>
                  </pic:spPr>
                </pic:pic>
              </a:graphicData>
            </a:graphic>
          </wp:inline>
        </w:drawing>
      </w:r>
      <w:r>
        <w:rPr>
          <w:position w:val="-3"/>
        </w:rPr>
      </w:r>
      <w:r>
        <w:rPr>
          <w:rFonts w:ascii="Times New Roman"/>
          <w:spacing w:val="40"/>
          <w:sz w:val="20"/>
        </w:rPr>
        <w:t> </w:t>
      </w:r>
      <w:r>
        <w:rPr>
          <w:rFonts w:ascii="Times New Roman"/>
          <w:sz w:val="20"/>
        </w:rPr>
        <w:drawing>
          <wp:inline distT="0" distB="0" distL="0" distR="0">
            <wp:extent cx="341376" cy="102108"/>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94" cstate="print"/>
                    <a:stretch>
                      <a:fillRect/>
                    </a:stretch>
                  </pic:blipFill>
                  <pic:spPr>
                    <a:xfrm>
                      <a:off x="0" y="0"/>
                      <a:ext cx="341376" cy="102108"/>
                    </a:xfrm>
                    <a:prstGeom prst="rect">
                      <a:avLst/>
                    </a:prstGeom>
                  </pic:spPr>
                </pic:pic>
              </a:graphicData>
            </a:graphic>
          </wp:inline>
        </w:drawing>
      </w:r>
      <w:r>
        <w:rPr>
          <w:rFonts w:ascii="Times New Roman"/>
          <w:sz w:val="20"/>
        </w:rPr>
      </w:r>
      <w:r>
        <w:rPr>
          <w:rFonts w:ascii="Times New Roman"/>
          <w:spacing w:val="40"/>
          <w:sz w:val="20"/>
        </w:rPr>
        <w:t> </w:t>
      </w:r>
      <w:r>
        <w:rPr>
          <w:sz w:val="22"/>
        </w:rPr>
        <w:t>(Tarjeta</w:t>
      </w:r>
      <w:r>
        <w:rPr>
          <w:spacing w:val="40"/>
          <w:sz w:val="22"/>
        </w:rPr>
        <w:t> </w:t>
      </w:r>
      <w:r>
        <w:rPr>
          <w:sz w:val="22"/>
        </w:rPr>
        <w:t>TC/TD,</w:t>
      </w:r>
    </w:p>
    <w:p>
      <w:pPr>
        <w:pStyle w:val="BodyText"/>
        <w:spacing w:line="252" w:lineRule="exact"/>
        <w:ind w:left="114"/>
      </w:pPr>
      <w:r>
        <w:rPr/>
        <w:t>Token,</w:t>
      </w:r>
      <w:r>
        <w:rPr>
          <w:spacing w:val="-4"/>
        </w:rPr>
        <w:t> </w:t>
      </w:r>
      <w:r>
        <w:rPr>
          <w:spacing w:val="-10"/>
        </w:rPr>
        <w:t>e</w:t>
      </w:r>
    </w:p>
    <w:p>
      <w:pPr>
        <w:pStyle w:val="BodyText"/>
      </w:pPr>
    </w:p>
    <w:p>
      <w:pPr>
        <w:pStyle w:val="BodyText"/>
        <w:ind w:left="114" w:right="277"/>
        <w:jc w:val="both"/>
      </w:pPr>
      <w:r>
        <w:rPr>
          <w:rFonts w:ascii="Arial" w:hAnsi="Arial"/>
          <w:b/>
        </w:rPr>
        <w:t>Identificación positiva</w:t>
      </w:r>
      <w:r>
        <w:rPr/>
        <w:t>. Comprende a los procesos de verificación y validación de la identidad que reducen la incertidumbre mediante el uso de técnicas complementarias a las habitualmente usadas en la presentación de credenciales o para la entrega o renovación de las mismas. Se incluyen, pero</w:t>
      </w:r>
    </w:p>
    <w:p>
      <w:pPr>
        <w:pStyle w:val="BodyText"/>
        <w:spacing w:after="0"/>
        <w:jc w:val="both"/>
        <w:sectPr>
          <w:type w:val="continuous"/>
          <w:pgSz w:w="11910" w:h="16840"/>
          <w:pgMar w:header="569" w:footer="0" w:top="560" w:bottom="280" w:left="1417" w:right="283"/>
        </w:sectPr>
      </w:pPr>
    </w:p>
    <w:p>
      <w:pPr>
        <w:pStyle w:val="BodyText"/>
        <w:spacing w:before="145"/>
      </w:pPr>
    </w:p>
    <w:p>
      <w:pPr>
        <w:pStyle w:val="BodyText"/>
        <w:ind w:left="114" w:right="276"/>
        <w:jc w:val="both"/>
      </w:pPr>
      <w:r>
        <w:rPr/>
        <w:t>no se limitan a las acciones relacionadas con: verificación de la identidad de manera personal, me-diante firma holográfica y presentación de documento de identidad, mediante serie de preguntas desafío de contexto variable, entre otros.</w:t>
      </w:r>
    </w:p>
    <w:p>
      <w:pPr>
        <w:pStyle w:val="BodyText"/>
        <w:spacing w:before="252"/>
        <w:ind w:left="114" w:right="278"/>
        <w:jc w:val="both"/>
      </w:pPr>
      <w:r>
        <w:rPr>
          <w:rFonts w:ascii="Arial" w:hAnsi="Arial"/>
          <w:b/>
        </w:rPr>
        <w:t>Incidente de seguridad en Canales Electrónicos</w:t>
      </w:r>
      <w:r>
        <w:rPr/>
        <w:t>. Se conforma por el evento o serie de eventos de seguridad, operativos y tecnológicos interrelacionados que generen una exposición no deseada</w:t>
      </w:r>
      <w:r>
        <w:rPr>
          <w:spacing w:val="40"/>
        </w:rPr>
        <w:t> </w:t>
      </w:r>
      <w:r>
        <w:rPr/>
        <w:t>o</w:t>
      </w:r>
      <w:r>
        <w:rPr>
          <w:spacing w:val="-3"/>
        </w:rPr>
        <w:t> </w:t>
      </w:r>
      <w:r>
        <w:rPr/>
        <w:t>esperada</w:t>
      </w:r>
      <w:r>
        <w:rPr>
          <w:spacing w:val="-3"/>
        </w:rPr>
        <w:t> </w:t>
      </w:r>
      <w:r>
        <w:rPr/>
        <w:t>de</w:t>
      </w:r>
      <w:r>
        <w:rPr>
          <w:spacing w:val="-4"/>
        </w:rPr>
        <w:t> </w:t>
      </w:r>
      <w:r>
        <w:rPr/>
        <w:t>las</w:t>
      </w:r>
      <w:r>
        <w:rPr>
          <w:spacing w:val="-3"/>
        </w:rPr>
        <w:t> </w:t>
      </w:r>
      <w:r>
        <w:rPr/>
        <w:t>credenciales,</w:t>
      </w:r>
      <w:r>
        <w:rPr>
          <w:spacing w:val="-4"/>
        </w:rPr>
        <w:t> </w:t>
      </w:r>
      <w:r>
        <w:rPr/>
        <w:t>transacciones,</w:t>
      </w:r>
      <w:r>
        <w:rPr>
          <w:spacing w:val="-4"/>
        </w:rPr>
        <w:t> </w:t>
      </w:r>
      <w:r>
        <w:rPr/>
        <w:t>datos</w:t>
      </w:r>
      <w:r>
        <w:rPr>
          <w:spacing w:val="-3"/>
        </w:rPr>
        <w:t> </w:t>
      </w:r>
      <w:r>
        <w:rPr/>
        <w:t>de</w:t>
      </w:r>
      <w:r>
        <w:rPr>
          <w:spacing w:val="-3"/>
        </w:rPr>
        <w:t> </w:t>
      </w:r>
      <w:r>
        <w:rPr/>
        <w:t>los</w:t>
      </w:r>
      <w:r>
        <w:rPr>
          <w:spacing w:val="-3"/>
        </w:rPr>
        <w:t> </w:t>
      </w:r>
      <w:r>
        <w:rPr/>
        <w:t>clientes</w:t>
      </w:r>
      <w:r>
        <w:rPr>
          <w:spacing w:val="-1"/>
        </w:rPr>
        <w:t> </w:t>
      </w:r>
      <w:r>
        <w:rPr/>
        <w:t>y</w:t>
      </w:r>
      <w:r>
        <w:rPr>
          <w:spacing w:val="-5"/>
        </w:rPr>
        <w:t> </w:t>
      </w:r>
      <w:r>
        <w:rPr/>
        <w:t>el</w:t>
      </w:r>
      <w:r>
        <w:rPr>
          <w:spacing w:val="-2"/>
        </w:rPr>
        <w:t> </w:t>
      </w:r>
      <w:r>
        <w:rPr/>
        <w:t>servicio financiero</w:t>
      </w:r>
      <w:r>
        <w:rPr>
          <w:spacing w:val="-3"/>
        </w:rPr>
        <w:t> </w:t>
      </w:r>
      <w:r>
        <w:rPr/>
        <w:t>asociado y que posean una probabilidad significativa de comprometer las operaciones y amenazar la seguri-dad informática.</w:t>
      </w:r>
    </w:p>
    <w:p>
      <w:pPr>
        <w:pStyle w:val="BodyText"/>
        <w:spacing w:before="3"/>
      </w:pPr>
    </w:p>
    <w:p>
      <w:pPr>
        <w:pStyle w:val="BodyText"/>
        <w:ind w:left="114" w:right="284"/>
        <w:jc w:val="both"/>
      </w:pPr>
      <w:r>
        <w:rPr>
          <w:rFonts w:ascii="Arial" w:hAnsi="Arial"/>
          <w:b/>
        </w:rPr>
        <w:t>Infraestructura de redes</w:t>
      </w:r>
      <w:r>
        <w:rPr/>
        <w:t>. Comprende a todos los recursos informáticos, operativos y de informa-ción dispuestos para la administración, operación, mantenimiento y transporte de voz y datos que interconectan e integran los recursos de la infraestructura de tecnología y sistemas.</w:t>
      </w:r>
    </w:p>
    <w:p>
      <w:pPr>
        <w:pStyle w:val="BodyText"/>
        <w:spacing w:before="252"/>
        <w:ind w:left="114" w:right="276"/>
        <w:jc w:val="both"/>
      </w:pPr>
      <w:r>
        <w:rPr>
          <w:rFonts w:ascii="Arial" w:hAnsi="Arial"/>
          <w:b/>
        </w:rPr>
        <w:t>Infraestructura de seguridad</w:t>
      </w:r>
      <w:r>
        <w:rPr/>
        <w:t>. Comprende a todos los recursos informáticos, operativos y de in-formación dispuestos para la administración, operación, mantenimiento y control de la plataforma tecnológica asociada a la seguridad de los Canales Electrónicos.</w:t>
      </w:r>
    </w:p>
    <w:p>
      <w:pPr>
        <w:pStyle w:val="BodyText"/>
        <w:spacing w:before="1"/>
      </w:pPr>
    </w:p>
    <w:p>
      <w:pPr>
        <w:pStyle w:val="BodyText"/>
        <w:ind w:left="114" w:right="277"/>
        <w:jc w:val="both"/>
      </w:pPr>
      <w:r>
        <w:rPr>
          <w:rFonts w:ascii="Arial" w:hAnsi="Arial"/>
          <w:b/>
        </w:rPr>
        <w:t>Infraestructura de tecnología y sistemas</w:t>
      </w:r>
      <w:r>
        <w:rPr/>
        <w:t>. Comprende a todos los recursos informáticos, operati-vos y de información dispuestos para la administración, operación, mantenimiento, procesamiento y control de los servicios de tecnología informática asociada a los Canales Electrónicos.</w:t>
      </w:r>
    </w:p>
    <w:p>
      <w:pPr>
        <w:pStyle w:val="BodyText"/>
        <w:spacing w:before="1"/>
      </w:pPr>
    </w:p>
    <w:p>
      <w:pPr>
        <w:pStyle w:val="BodyText"/>
        <w:ind w:left="114" w:right="279"/>
        <w:jc w:val="both"/>
      </w:pPr>
      <w:r>
        <w:rPr>
          <w:rFonts w:ascii="Arial" w:hAnsi="Arial"/>
          <w:b/>
        </w:rPr>
        <w:t>Journal o Tira de auditoría</w:t>
      </w:r>
      <w:r>
        <w:rPr/>
        <w:t>. Comprende a los mecanismos físicos y/o lógicos dispuestos para el registro de la actividad de los dispositivos de los Canales Electrónicos asociados al acceso a los servicios e instrucción de operaciones.</w:t>
      </w:r>
    </w:p>
    <w:p>
      <w:pPr>
        <w:pStyle w:val="BodyText"/>
      </w:pPr>
    </w:p>
    <w:p>
      <w:pPr>
        <w:pStyle w:val="BodyText"/>
        <w:spacing w:before="1"/>
        <w:ind w:right="282"/>
        <w:jc w:val="right"/>
      </w:pPr>
      <w:r>
        <w:rPr>
          <w:rFonts w:ascii="Arial" w:hAnsi="Arial"/>
          <w:b/>
        </w:rPr>
        <w:t>Kiosco</w:t>
      </w:r>
      <w:r>
        <w:rPr>
          <w:rFonts w:ascii="Arial" w:hAnsi="Arial"/>
          <w:b/>
          <w:spacing w:val="5"/>
        </w:rPr>
        <w:t> </w:t>
      </w:r>
      <w:r>
        <w:rPr>
          <w:rFonts w:ascii="Arial" w:hAnsi="Arial"/>
          <w:b/>
        </w:rPr>
        <w:t>digital</w:t>
      </w:r>
      <w:r>
        <w:rPr/>
        <w:t>.</w:t>
      </w:r>
      <w:r>
        <w:rPr>
          <w:spacing w:val="9"/>
        </w:rPr>
        <w:t> </w:t>
      </w:r>
      <w:r>
        <w:rPr/>
        <w:t>Comprende</w:t>
      </w:r>
      <w:r>
        <w:rPr>
          <w:spacing w:val="5"/>
        </w:rPr>
        <w:t> </w:t>
      </w:r>
      <w:r>
        <w:rPr/>
        <w:t>a</w:t>
      </w:r>
      <w:r>
        <w:rPr>
          <w:spacing w:val="5"/>
        </w:rPr>
        <w:t> </w:t>
      </w:r>
      <w:r>
        <w:rPr/>
        <w:t>los</w:t>
      </w:r>
      <w:r>
        <w:rPr>
          <w:spacing w:val="6"/>
        </w:rPr>
        <w:t> </w:t>
      </w:r>
      <w:r>
        <w:rPr/>
        <w:t>dispositivos</w:t>
      </w:r>
      <w:r>
        <w:rPr>
          <w:spacing w:val="4"/>
        </w:rPr>
        <w:t> </w:t>
      </w:r>
      <w:r>
        <w:rPr/>
        <w:t>con</w:t>
      </w:r>
      <w:r>
        <w:rPr>
          <w:spacing w:val="10"/>
        </w:rPr>
        <w:t> </w:t>
      </w:r>
      <w:r>
        <w:rPr/>
        <w:t>emplazamiento</w:t>
      </w:r>
      <w:r>
        <w:rPr>
          <w:spacing w:val="5"/>
        </w:rPr>
        <w:t> </w:t>
      </w:r>
      <w:r>
        <w:rPr/>
        <w:t>y</w:t>
      </w:r>
      <w:r>
        <w:rPr>
          <w:spacing w:val="4"/>
        </w:rPr>
        <w:t> </w:t>
      </w:r>
      <w:r>
        <w:rPr/>
        <w:t>características</w:t>
      </w:r>
      <w:r>
        <w:rPr>
          <w:spacing w:val="6"/>
        </w:rPr>
        <w:t> </w:t>
      </w:r>
      <w:r>
        <w:rPr/>
        <w:t>físicas</w:t>
      </w:r>
      <w:r>
        <w:rPr>
          <w:spacing w:val="4"/>
        </w:rPr>
        <w:t> </w:t>
      </w:r>
      <w:r>
        <w:rPr>
          <w:spacing w:val="-2"/>
        </w:rPr>
        <w:t>similares</w:t>
      </w:r>
    </w:p>
    <w:p>
      <w:pPr>
        <w:tabs>
          <w:tab w:pos="460" w:val="left" w:leader="none"/>
        </w:tabs>
        <w:spacing w:before="1"/>
        <w:ind w:left="0" w:right="277" w:firstLine="0"/>
        <w:jc w:val="right"/>
        <w:rPr>
          <w:sz w:val="22"/>
        </w:rPr>
      </w:pPr>
      <w:r>
        <w:rPr>
          <w:sz w:val="22"/>
        </w:rPr>
        <w:drawing>
          <wp:anchor distT="0" distB="0" distL="0" distR="0" allowOverlap="1" layoutInCell="1" locked="0" behindDoc="0" simplePos="0" relativeHeight="15760384">
            <wp:simplePos x="0" y="0"/>
            <wp:positionH relativeFrom="page">
              <wp:posOffset>976883</wp:posOffset>
            </wp:positionH>
            <wp:positionV relativeFrom="paragraph">
              <wp:posOffset>55599</wp:posOffset>
            </wp:positionV>
            <wp:extent cx="67056" cy="76200"/>
            <wp:effectExtent l="0" t="0" r="0" b="0"/>
            <wp:wrapNone/>
            <wp:docPr id="165" name="Image 165"/>
            <wp:cNvGraphicFramePr>
              <a:graphicFrameLocks/>
            </wp:cNvGraphicFramePr>
            <a:graphic>
              <a:graphicData uri="http://schemas.openxmlformats.org/drawingml/2006/picture">
                <pic:pic>
                  <pic:nvPicPr>
                    <pic:cNvPr id="165" name="Image 165"/>
                    <pic:cNvPicPr/>
                  </pic:nvPicPr>
                  <pic:blipFill>
                    <a:blip r:embed="rId95" cstate="print"/>
                    <a:stretch>
                      <a:fillRect/>
                    </a:stretch>
                  </pic:blipFill>
                  <pic:spPr>
                    <a:xfrm>
                      <a:off x="0" y="0"/>
                      <a:ext cx="67056" cy="76200"/>
                    </a:xfrm>
                    <a:prstGeom prst="rect">
                      <a:avLst/>
                    </a:prstGeom>
                  </pic:spPr>
                </pic:pic>
              </a:graphicData>
            </a:graphic>
          </wp:anchor>
        </w:drawing>
      </w:r>
      <w:r>
        <w:rPr>
          <w:sz w:val="22"/>
        </w:rPr>
        <w:drawing>
          <wp:anchor distT="0" distB="0" distL="0" distR="0" allowOverlap="1" layoutInCell="1" locked="0" behindDoc="0" simplePos="0" relativeHeight="15760896">
            <wp:simplePos x="0" y="0"/>
            <wp:positionH relativeFrom="page">
              <wp:posOffset>1110995</wp:posOffset>
            </wp:positionH>
            <wp:positionV relativeFrom="paragraph">
              <wp:posOffset>29691</wp:posOffset>
            </wp:positionV>
            <wp:extent cx="164592" cy="102107"/>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96" cstate="print"/>
                    <a:stretch>
                      <a:fillRect/>
                    </a:stretch>
                  </pic:blipFill>
                  <pic:spPr>
                    <a:xfrm>
                      <a:off x="0" y="0"/>
                      <a:ext cx="164592" cy="102107"/>
                    </a:xfrm>
                    <a:prstGeom prst="rect">
                      <a:avLst/>
                    </a:prstGeom>
                  </pic:spPr>
                </pic:pic>
              </a:graphicData>
            </a:graphic>
          </wp:anchor>
        </w:drawing>
      </w:r>
      <w:r>
        <w:rPr>
          <w:sz w:val="22"/>
        </w:rPr>
        <w:drawing>
          <wp:anchor distT="0" distB="0" distL="0" distR="0" allowOverlap="1" layoutInCell="1" locked="0" behindDoc="0" simplePos="0" relativeHeight="15761408">
            <wp:simplePos x="0" y="0"/>
            <wp:positionH relativeFrom="page">
              <wp:posOffset>1333500</wp:posOffset>
            </wp:positionH>
            <wp:positionV relativeFrom="paragraph">
              <wp:posOffset>29691</wp:posOffset>
            </wp:positionV>
            <wp:extent cx="284987" cy="99060"/>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97" cstate="print"/>
                    <a:stretch>
                      <a:fillRect/>
                    </a:stretch>
                  </pic:blipFill>
                  <pic:spPr>
                    <a:xfrm>
                      <a:off x="0" y="0"/>
                      <a:ext cx="284987" cy="99060"/>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61920">
                <wp:simplePos x="0" y="0"/>
                <wp:positionH relativeFrom="page">
                  <wp:posOffset>1688579</wp:posOffset>
                </wp:positionH>
                <wp:positionV relativeFrom="paragraph">
                  <wp:posOffset>28167</wp:posOffset>
                </wp:positionV>
                <wp:extent cx="749935" cy="13144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749935" cy="131445"/>
                        </a:xfrm>
                        <a:custGeom>
                          <a:avLst/>
                          <a:gdLst/>
                          <a:ahLst/>
                          <a:cxnLst/>
                          <a:rect l="l" t="t" r="r" b="b"/>
                          <a:pathLst>
                            <a:path w="749935" h="131445">
                              <a:moveTo>
                                <a:pt x="33528" y="0"/>
                              </a:moveTo>
                              <a:lnTo>
                                <a:pt x="24384" y="0"/>
                              </a:lnTo>
                              <a:lnTo>
                                <a:pt x="18745" y="8242"/>
                              </a:lnTo>
                              <a:lnTo>
                                <a:pt x="1905" y="49530"/>
                              </a:lnTo>
                              <a:lnTo>
                                <a:pt x="0" y="65532"/>
                              </a:lnTo>
                              <a:lnTo>
                                <a:pt x="558" y="74663"/>
                              </a:lnTo>
                              <a:lnTo>
                                <a:pt x="15430" y="116967"/>
                              </a:lnTo>
                              <a:lnTo>
                                <a:pt x="24384" y="131064"/>
                              </a:lnTo>
                              <a:lnTo>
                                <a:pt x="33528" y="131064"/>
                              </a:lnTo>
                              <a:lnTo>
                                <a:pt x="24650" y="114185"/>
                              </a:lnTo>
                              <a:lnTo>
                                <a:pt x="18478" y="97726"/>
                              </a:lnTo>
                              <a:lnTo>
                                <a:pt x="14884" y="81559"/>
                              </a:lnTo>
                              <a:lnTo>
                                <a:pt x="13716" y="65532"/>
                              </a:lnTo>
                              <a:lnTo>
                                <a:pt x="13766" y="58915"/>
                              </a:lnTo>
                              <a:lnTo>
                                <a:pt x="14097" y="52578"/>
                              </a:lnTo>
                              <a:lnTo>
                                <a:pt x="15011" y="46253"/>
                              </a:lnTo>
                              <a:lnTo>
                                <a:pt x="18288" y="33528"/>
                              </a:lnTo>
                              <a:lnTo>
                                <a:pt x="19812" y="25908"/>
                              </a:lnTo>
                              <a:lnTo>
                                <a:pt x="24384" y="16764"/>
                              </a:lnTo>
                              <a:lnTo>
                                <a:pt x="27432" y="9144"/>
                              </a:lnTo>
                              <a:lnTo>
                                <a:pt x="33528" y="0"/>
                              </a:lnTo>
                              <a:close/>
                            </a:path>
                            <a:path w="749935" h="131445">
                              <a:moveTo>
                                <a:pt x="57912" y="4572"/>
                              </a:moveTo>
                              <a:lnTo>
                                <a:pt x="54864" y="0"/>
                              </a:lnTo>
                              <a:lnTo>
                                <a:pt x="50292" y="1524"/>
                              </a:lnTo>
                              <a:lnTo>
                                <a:pt x="47244" y="4572"/>
                              </a:lnTo>
                              <a:lnTo>
                                <a:pt x="44196" y="10668"/>
                              </a:lnTo>
                              <a:lnTo>
                                <a:pt x="44196" y="32004"/>
                              </a:lnTo>
                              <a:lnTo>
                                <a:pt x="56388" y="32004"/>
                              </a:lnTo>
                              <a:lnTo>
                                <a:pt x="56388" y="18288"/>
                              </a:lnTo>
                              <a:lnTo>
                                <a:pt x="50292" y="18288"/>
                              </a:lnTo>
                              <a:lnTo>
                                <a:pt x="50292" y="13716"/>
                              </a:lnTo>
                              <a:lnTo>
                                <a:pt x="51816" y="10668"/>
                              </a:lnTo>
                              <a:lnTo>
                                <a:pt x="53340" y="9144"/>
                              </a:lnTo>
                              <a:lnTo>
                                <a:pt x="53340" y="7620"/>
                              </a:lnTo>
                              <a:lnTo>
                                <a:pt x="56388" y="6096"/>
                              </a:lnTo>
                              <a:lnTo>
                                <a:pt x="57912" y="4572"/>
                              </a:lnTo>
                              <a:close/>
                            </a:path>
                            <a:path w="749935" h="131445">
                              <a:moveTo>
                                <a:pt x="79248" y="4572"/>
                              </a:moveTo>
                              <a:lnTo>
                                <a:pt x="76200" y="0"/>
                              </a:lnTo>
                              <a:lnTo>
                                <a:pt x="71628" y="1524"/>
                              </a:lnTo>
                              <a:lnTo>
                                <a:pt x="68580" y="4572"/>
                              </a:lnTo>
                              <a:lnTo>
                                <a:pt x="65532" y="10668"/>
                              </a:lnTo>
                              <a:lnTo>
                                <a:pt x="65532" y="32004"/>
                              </a:lnTo>
                              <a:lnTo>
                                <a:pt x="77724" y="32004"/>
                              </a:lnTo>
                              <a:lnTo>
                                <a:pt x="77724" y="18288"/>
                              </a:lnTo>
                              <a:lnTo>
                                <a:pt x="71628" y="18288"/>
                              </a:lnTo>
                              <a:lnTo>
                                <a:pt x="71628" y="13716"/>
                              </a:lnTo>
                              <a:lnTo>
                                <a:pt x="73152" y="10668"/>
                              </a:lnTo>
                              <a:lnTo>
                                <a:pt x="73152" y="9144"/>
                              </a:lnTo>
                              <a:lnTo>
                                <a:pt x="76200" y="6096"/>
                              </a:lnTo>
                              <a:lnTo>
                                <a:pt x="79248" y="4572"/>
                              </a:lnTo>
                              <a:close/>
                            </a:path>
                            <a:path w="749935" h="131445">
                              <a:moveTo>
                                <a:pt x="176796" y="100584"/>
                              </a:moveTo>
                              <a:lnTo>
                                <a:pt x="165214" y="71628"/>
                              </a:lnTo>
                              <a:lnTo>
                                <a:pt x="160947" y="60960"/>
                              </a:lnTo>
                              <a:lnTo>
                                <a:pt x="146316" y="24384"/>
                              </a:lnTo>
                              <a:lnTo>
                                <a:pt x="146316" y="60960"/>
                              </a:lnTo>
                              <a:lnTo>
                                <a:pt x="112788" y="60960"/>
                              </a:lnTo>
                              <a:lnTo>
                                <a:pt x="123456" y="30480"/>
                              </a:lnTo>
                              <a:lnTo>
                                <a:pt x="126504" y="24384"/>
                              </a:lnTo>
                              <a:lnTo>
                                <a:pt x="129552" y="12192"/>
                              </a:lnTo>
                              <a:lnTo>
                                <a:pt x="131076" y="16764"/>
                              </a:lnTo>
                              <a:lnTo>
                                <a:pt x="132600" y="24384"/>
                              </a:lnTo>
                              <a:lnTo>
                                <a:pt x="135648" y="32004"/>
                              </a:lnTo>
                              <a:lnTo>
                                <a:pt x="146316" y="60960"/>
                              </a:lnTo>
                              <a:lnTo>
                                <a:pt x="146316" y="24384"/>
                              </a:lnTo>
                              <a:lnTo>
                                <a:pt x="141439" y="12192"/>
                              </a:lnTo>
                              <a:lnTo>
                                <a:pt x="137172" y="1524"/>
                              </a:lnTo>
                              <a:lnTo>
                                <a:pt x="121932" y="1524"/>
                              </a:lnTo>
                              <a:lnTo>
                                <a:pt x="83832" y="100584"/>
                              </a:lnTo>
                              <a:lnTo>
                                <a:pt x="97548" y="100584"/>
                              </a:lnTo>
                              <a:lnTo>
                                <a:pt x="109740" y="71628"/>
                              </a:lnTo>
                              <a:lnTo>
                                <a:pt x="150888" y="71628"/>
                              </a:lnTo>
                              <a:lnTo>
                                <a:pt x="163080" y="100584"/>
                              </a:lnTo>
                              <a:lnTo>
                                <a:pt x="176796" y="100584"/>
                              </a:lnTo>
                              <a:close/>
                            </a:path>
                            <a:path w="749935" h="131445">
                              <a:moveTo>
                                <a:pt x="245364" y="28956"/>
                              </a:moveTo>
                              <a:lnTo>
                                <a:pt x="233172" y="28956"/>
                              </a:lnTo>
                              <a:lnTo>
                                <a:pt x="233172" y="73152"/>
                              </a:lnTo>
                              <a:lnTo>
                                <a:pt x="231648" y="79248"/>
                              </a:lnTo>
                              <a:lnTo>
                                <a:pt x="231648" y="82296"/>
                              </a:lnTo>
                              <a:lnTo>
                                <a:pt x="230124" y="85344"/>
                              </a:lnTo>
                              <a:lnTo>
                                <a:pt x="227076" y="88392"/>
                              </a:lnTo>
                              <a:lnTo>
                                <a:pt x="217932" y="92964"/>
                              </a:lnTo>
                              <a:lnTo>
                                <a:pt x="210312" y="92964"/>
                              </a:lnTo>
                              <a:lnTo>
                                <a:pt x="204216" y="89916"/>
                              </a:lnTo>
                              <a:lnTo>
                                <a:pt x="202692" y="88392"/>
                              </a:lnTo>
                              <a:lnTo>
                                <a:pt x="199644" y="82296"/>
                              </a:lnTo>
                              <a:lnTo>
                                <a:pt x="199644" y="28956"/>
                              </a:lnTo>
                              <a:lnTo>
                                <a:pt x="187452" y="28956"/>
                              </a:lnTo>
                              <a:lnTo>
                                <a:pt x="187452" y="85344"/>
                              </a:lnTo>
                              <a:lnTo>
                                <a:pt x="188976" y="88392"/>
                              </a:lnTo>
                              <a:lnTo>
                                <a:pt x="188976" y="91440"/>
                              </a:lnTo>
                              <a:lnTo>
                                <a:pt x="193548" y="96012"/>
                              </a:lnTo>
                              <a:lnTo>
                                <a:pt x="195072" y="99060"/>
                              </a:lnTo>
                              <a:lnTo>
                                <a:pt x="199644" y="100584"/>
                              </a:lnTo>
                              <a:lnTo>
                                <a:pt x="202692" y="102108"/>
                              </a:lnTo>
                              <a:lnTo>
                                <a:pt x="207264" y="103632"/>
                              </a:lnTo>
                              <a:lnTo>
                                <a:pt x="211836" y="103632"/>
                              </a:lnTo>
                              <a:lnTo>
                                <a:pt x="218414" y="102781"/>
                              </a:lnTo>
                              <a:lnTo>
                                <a:pt x="224409" y="100203"/>
                              </a:lnTo>
                              <a:lnTo>
                                <a:pt x="229844" y="95923"/>
                              </a:lnTo>
                              <a:lnTo>
                                <a:pt x="234696" y="89916"/>
                              </a:lnTo>
                              <a:lnTo>
                                <a:pt x="234696" y="100584"/>
                              </a:lnTo>
                              <a:lnTo>
                                <a:pt x="245364" y="100584"/>
                              </a:lnTo>
                              <a:lnTo>
                                <a:pt x="245364" y="28956"/>
                              </a:lnTo>
                              <a:close/>
                            </a:path>
                            <a:path w="749935" h="131445">
                              <a:moveTo>
                                <a:pt x="292608" y="100584"/>
                              </a:moveTo>
                              <a:lnTo>
                                <a:pt x="291084" y="89916"/>
                              </a:lnTo>
                              <a:lnTo>
                                <a:pt x="289560" y="89916"/>
                              </a:lnTo>
                              <a:lnTo>
                                <a:pt x="288036" y="91440"/>
                              </a:lnTo>
                              <a:lnTo>
                                <a:pt x="284988" y="91440"/>
                              </a:lnTo>
                              <a:lnTo>
                                <a:pt x="283464" y="89916"/>
                              </a:lnTo>
                              <a:lnTo>
                                <a:pt x="280416" y="89916"/>
                              </a:lnTo>
                              <a:lnTo>
                                <a:pt x="280416" y="86868"/>
                              </a:lnTo>
                              <a:lnTo>
                                <a:pt x="278892" y="86868"/>
                              </a:lnTo>
                              <a:lnTo>
                                <a:pt x="278892" y="38100"/>
                              </a:lnTo>
                              <a:lnTo>
                                <a:pt x="291084" y="38100"/>
                              </a:lnTo>
                              <a:lnTo>
                                <a:pt x="291084" y="28956"/>
                              </a:lnTo>
                              <a:lnTo>
                                <a:pt x="278892" y="28956"/>
                              </a:lnTo>
                              <a:lnTo>
                                <a:pt x="278892" y="3048"/>
                              </a:lnTo>
                              <a:lnTo>
                                <a:pt x="266700" y="10668"/>
                              </a:lnTo>
                              <a:lnTo>
                                <a:pt x="266700" y="28956"/>
                              </a:lnTo>
                              <a:lnTo>
                                <a:pt x="257556" y="28956"/>
                              </a:lnTo>
                              <a:lnTo>
                                <a:pt x="257556" y="38100"/>
                              </a:lnTo>
                              <a:lnTo>
                                <a:pt x="266700" y="38100"/>
                              </a:lnTo>
                              <a:lnTo>
                                <a:pt x="266700" y="92964"/>
                              </a:lnTo>
                              <a:lnTo>
                                <a:pt x="268224" y="94488"/>
                              </a:lnTo>
                              <a:lnTo>
                                <a:pt x="269748" y="97536"/>
                              </a:lnTo>
                              <a:lnTo>
                                <a:pt x="271272" y="99060"/>
                              </a:lnTo>
                              <a:lnTo>
                                <a:pt x="274320" y="100584"/>
                              </a:lnTo>
                              <a:lnTo>
                                <a:pt x="275844" y="102108"/>
                              </a:lnTo>
                              <a:lnTo>
                                <a:pt x="289560" y="102108"/>
                              </a:lnTo>
                              <a:lnTo>
                                <a:pt x="292608" y="100584"/>
                              </a:lnTo>
                              <a:close/>
                            </a:path>
                            <a:path w="749935" h="131445">
                              <a:moveTo>
                                <a:pt x="365760" y="64008"/>
                              </a:moveTo>
                              <a:lnTo>
                                <a:pt x="353568" y="34086"/>
                              </a:lnTo>
                              <a:lnTo>
                                <a:pt x="353568" y="74676"/>
                              </a:lnTo>
                              <a:lnTo>
                                <a:pt x="352044" y="80772"/>
                              </a:lnTo>
                              <a:lnTo>
                                <a:pt x="342900" y="89916"/>
                              </a:lnTo>
                              <a:lnTo>
                                <a:pt x="338328" y="92964"/>
                              </a:lnTo>
                              <a:lnTo>
                                <a:pt x="326136" y="92964"/>
                              </a:lnTo>
                              <a:lnTo>
                                <a:pt x="321564" y="89916"/>
                              </a:lnTo>
                              <a:lnTo>
                                <a:pt x="312420" y="80772"/>
                              </a:lnTo>
                              <a:lnTo>
                                <a:pt x="310896" y="74676"/>
                              </a:lnTo>
                              <a:lnTo>
                                <a:pt x="311010" y="55841"/>
                              </a:lnTo>
                              <a:lnTo>
                                <a:pt x="312420" y="48768"/>
                              </a:lnTo>
                              <a:lnTo>
                                <a:pt x="321564" y="39624"/>
                              </a:lnTo>
                              <a:lnTo>
                                <a:pt x="326136" y="38100"/>
                              </a:lnTo>
                              <a:lnTo>
                                <a:pt x="338328" y="38100"/>
                              </a:lnTo>
                              <a:lnTo>
                                <a:pt x="342900" y="39624"/>
                              </a:lnTo>
                              <a:lnTo>
                                <a:pt x="352044" y="48768"/>
                              </a:lnTo>
                              <a:lnTo>
                                <a:pt x="352120" y="49149"/>
                              </a:lnTo>
                              <a:lnTo>
                                <a:pt x="353466" y="55841"/>
                              </a:lnTo>
                              <a:lnTo>
                                <a:pt x="353568" y="74676"/>
                              </a:lnTo>
                              <a:lnTo>
                                <a:pt x="353568" y="34086"/>
                              </a:lnTo>
                              <a:lnTo>
                                <a:pt x="351739" y="32575"/>
                              </a:lnTo>
                              <a:lnTo>
                                <a:pt x="346138" y="29718"/>
                              </a:lnTo>
                              <a:lnTo>
                                <a:pt x="339686" y="28003"/>
                              </a:lnTo>
                              <a:lnTo>
                                <a:pt x="332232" y="27432"/>
                              </a:lnTo>
                              <a:lnTo>
                                <a:pt x="323088" y="27432"/>
                              </a:lnTo>
                              <a:lnTo>
                                <a:pt x="299275" y="56299"/>
                              </a:lnTo>
                              <a:lnTo>
                                <a:pt x="298704" y="65532"/>
                              </a:lnTo>
                              <a:lnTo>
                                <a:pt x="318325" y="100584"/>
                              </a:lnTo>
                              <a:lnTo>
                                <a:pt x="332232" y="103632"/>
                              </a:lnTo>
                              <a:lnTo>
                                <a:pt x="338328" y="103632"/>
                              </a:lnTo>
                              <a:lnTo>
                                <a:pt x="344424" y="102108"/>
                              </a:lnTo>
                              <a:lnTo>
                                <a:pt x="348996" y="99060"/>
                              </a:lnTo>
                              <a:lnTo>
                                <a:pt x="355092" y="96012"/>
                              </a:lnTo>
                              <a:lnTo>
                                <a:pt x="358140" y="92964"/>
                              </a:lnTo>
                              <a:lnTo>
                                <a:pt x="359664" y="91440"/>
                              </a:lnTo>
                              <a:lnTo>
                                <a:pt x="361188" y="85344"/>
                              </a:lnTo>
                              <a:lnTo>
                                <a:pt x="364236" y="80772"/>
                              </a:lnTo>
                              <a:lnTo>
                                <a:pt x="365760" y="73152"/>
                              </a:lnTo>
                              <a:lnTo>
                                <a:pt x="365760" y="64008"/>
                              </a:lnTo>
                              <a:close/>
                            </a:path>
                            <a:path w="749935" h="131445">
                              <a:moveTo>
                                <a:pt x="478536" y="44196"/>
                              </a:moveTo>
                              <a:lnTo>
                                <a:pt x="477012" y="36576"/>
                              </a:lnTo>
                              <a:lnTo>
                                <a:pt x="472440" y="33528"/>
                              </a:lnTo>
                              <a:lnTo>
                                <a:pt x="469392" y="28956"/>
                              </a:lnTo>
                              <a:lnTo>
                                <a:pt x="463296" y="27432"/>
                              </a:lnTo>
                              <a:lnTo>
                                <a:pt x="446532" y="27432"/>
                              </a:lnTo>
                              <a:lnTo>
                                <a:pt x="438912" y="32004"/>
                              </a:lnTo>
                              <a:lnTo>
                                <a:pt x="434340" y="39624"/>
                              </a:lnTo>
                              <a:lnTo>
                                <a:pt x="432816" y="36576"/>
                              </a:lnTo>
                              <a:lnTo>
                                <a:pt x="426720" y="30480"/>
                              </a:lnTo>
                              <a:lnTo>
                                <a:pt x="423672" y="28956"/>
                              </a:lnTo>
                              <a:lnTo>
                                <a:pt x="419100" y="27432"/>
                              </a:lnTo>
                              <a:lnTo>
                                <a:pt x="408432" y="27432"/>
                              </a:lnTo>
                              <a:lnTo>
                                <a:pt x="403860" y="28956"/>
                              </a:lnTo>
                              <a:lnTo>
                                <a:pt x="400812" y="30480"/>
                              </a:lnTo>
                              <a:lnTo>
                                <a:pt x="396240" y="33528"/>
                              </a:lnTo>
                              <a:lnTo>
                                <a:pt x="393192" y="35052"/>
                              </a:lnTo>
                              <a:lnTo>
                                <a:pt x="391668" y="39624"/>
                              </a:lnTo>
                              <a:lnTo>
                                <a:pt x="391668" y="28956"/>
                              </a:lnTo>
                              <a:lnTo>
                                <a:pt x="381000" y="28956"/>
                              </a:lnTo>
                              <a:lnTo>
                                <a:pt x="381000" y="100584"/>
                              </a:lnTo>
                              <a:lnTo>
                                <a:pt x="393192" y="100584"/>
                              </a:lnTo>
                              <a:lnTo>
                                <a:pt x="393192" y="51816"/>
                              </a:lnTo>
                              <a:lnTo>
                                <a:pt x="397764" y="42672"/>
                              </a:lnTo>
                              <a:lnTo>
                                <a:pt x="406908" y="38100"/>
                              </a:lnTo>
                              <a:lnTo>
                                <a:pt x="416052" y="38100"/>
                              </a:lnTo>
                              <a:lnTo>
                                <a:pt x="419100" y="39624"/>
                              </a:lnTo>
                              <a:lnTo>
                                <a:pt x="420624" y="42672"/>
                              </a:lnTo>
                              <a:lnTo>
                                <a:pt x="422148" y="44196"/>
                              </a:lnTo>
                              <a:lnTo>
                                <a:pt x="423672" y="48768"/>
                              </a:lnTo>
                              <a:lnTo>
                                <a:pt x="423672" y="100584"/>
                              </a:lnTo>
                              <a:lnTo>
                                <a:pt x="435864" y="100584"/>
                              </a:lnTo>
                              <a:lnTo>
                                <a:pt x="435864" y="51816"/>
                              </a:lnTo>
                              <a:lnTo>
                                <a:pt x="437388" y="45720"/>
                              </a:lnTo>
                              <a:lnTo>
                                <a:pt x="443484" y="39624"/>
                              </a:lnTo>
                              <a:lnTo>
                                <a:pt x="448056" y="38100"/>
                              </a:lnTo>
                              <a:lnTo>
                                <a:pt x="458724" y="38100"/>
                              </a:lnTo>
                              <a:lnTo>
                                <a:pt x="460248" y="39624"/>
                              </a:lnTo>
                              <a:lnTo>
                                <a:pt x="463296" y="41148"/>
                              </a:lnTo>
                              <a:lnTo>
                                <a:pt x="464820" y="42672"/>
                              </a:lnTo>
                              <a:lnTo>
                                <a:pt x="464820" y="45720"/>
                              </a:lnTo>
                              <a:lnTo>
                                <a:pt x="466344" y="47244"/>
                              </a:lnTo>
                              <a:lnTo>
                                <a:pt x="466344" y="100584"/>
                              </a:lnTo>
                              <a:lnTo>
                                <a:pt x="478536" y="100584"/>
                              </a:lnTo>
                              <a:lnTo>
                                <a:pt x="478536" y="44196"/>
                              </a:lnTo>
                              <a:close/>
                            </a:path>
                            <a:path w="749935" h="131445">
                              <a:moveTo>
                                <a:pt x="560832" y="100584"/>
                              </a:moveTo>
                              <a:lnTo>
                                <a:pt x="559308" y="99060"/>
                              </a:lnTo>
                              <a:lnTo>
                                <a:pt x="557784" y="96012"/>
                              </a:lnTo>
                              <a:lnTo>
                                <a:pt x="557784" y="92964"/>
                              </a:lnTo>
                              <a:lnTo>
                                <a:pt x="556260" y="89916"/>
                              </a:lnTo>
                              <a:lnTo>
                                <a:pt x="556260" y="65532"/>
                              </a:lnTo>
                              <a:lnTo>
                                <a:pt x="556260" y="42672"/>
                              </a:lnTo>
                              <a:lnTo>
                                <a:pt x="554736" y="39624"/>
                              </a:lnTo>
                              <a:lnTo>
                                <a:pt x="554736" y="38100"/>
                              </a:lnTo>
                              <a:lnTo>
                                <a:pt x="554736" y="36576"/>
                              </a:lnTo>
                              <a:lnTo>
                                <a:pt x="551688" y="35052"/>
                              </a:lnTo>
                              <a:lnTo>
                                <a:pt x="547116" y="30480"/>
                              </a:lnTo>
                              <a:lnTo>
                                <a:pt x="544068" y="28956"/>
                              </a:lnTo>
                              <a:lnTo>
                                <a:pt x="539496" y="27432"/>
                              </a:lnTo>
                              <a:lnTo>
                                <a:pt x="522732" y="27432"/>
                              </a:lnTo>
                              <a:lnTo>
                                <a:pt x="496824" y="44196"/>
                              </a:lnTo>
                              <a:lnTo>
                                <a:pt x="496824" y="50292"/>
                              </a:lnTo>
                              <a:lnTo>
                                <a:pt x="507492" y="51816"/>
                              </a:lnTo>
                              <a:lnTo>
                                <a:pt x="509016" y="45720"/>
                              </a:lnTo>
                              <a:lnTo>
                                <a:pt x="516636" y="38100"/>
                              </a:lnTo>
                              <a:lnTo>
                                <a:pt x="533400" y="38100"/>
                              </a:lnTo>
                              <a:lnTo>
                                <a:pt x="537972" y="39624"/>
                              </a:lnTo>
                              <a:lnTo>
                                <a:pt x="541020" y="41148"/>
                              </a:lnTo>
                              <a:lnTo>
                                <a:pt x="544068" y="47244"/>
                              </a:lnTo>
                              <a:lnTo>
                                <a:pt x="544068" y="54864"/>
                              </a:lnTo>
                              <a:lnTo>
                                <a:pt x="544068" y="65532"/>
                              </a:lnTo>
                              <a:lnTo>
                                <a:pt x="544068" y="79248"/>
                              </a:lnTo>
                              <a:lnTo>
                                <a:pt x="541020" y="85344"/>
                              </a:lnTo>
                              <a:lnTo>
                                <a:pt x="537972" y="88392"/>
                              </a:lnTo>
                              <a:lnTo>
                                <a:pt x="534924" y="89916"/>
                              </a:lnTo>
                              <a:lnTo>
                                <a:pt x="530352" y="92964"/>
                              </a:lnTo>
                              <a:lnTo>
                                <a:pt x="513588" y="92964"/>
                              </a:lnTo>
                              <a:lnTo>
                                <a:pt x="509016" y="88392"/>
                              </a:lnTo>
                              <a:lnTo>
                                <a:pt x="507492" y="85344"/>
                              </a:lnTo>
                              <a:lnTo>
                                <a:pt x="507492" y="77724"/>
                              </a:lnTo>
                              <a:lnTo>
                                <a:pt x="513588" y="71628"/>
                              </a:lnTo>
                              <a:lnTo>
                                <a:pt x="515112" y="71628"/>
                              </a:lnTo>
                              <a:lnTo>
                                <a:pt x="519684" y="70104"/>
                              </a:lnTo>
                              <a:lnTo>
                                <a:pt x="524256" y="70104"/>
                              </a:lnTo>
                              <a:lnTo>
                                <a:pt x="533400" y="68580"/>
                              </a:lnTo>
                              <a:lnTo>
                                <a:pt x="539496" y="67056"/>
                              </a:lnTo>
                              <a:lnTo>
                                <a:pt x="544068" y="65532"/>
                              </a:lnTo>
                              <a:lnTo>
                                <a:pt x="544068" y="54864"/>
                              </a:lnTo>
                              <a:lnTo>
                                <a:pt x="539496" y="56388"/>
                              </a:lnTo>
                              <a:lnTo>
                                <a:pt x="531876" y="57912"/>
                              </a:lnTo>
                              <a:lnTo>
                                <a:pt x="522732" y="59436"/>
                              </a:lnTo>
                              <a:lnTo>
                                <a:pt x="518160" y="60960"/>
                              </a:lnTo>
                              <a:lnTo>
                                <a:pt x="512064" y="60960"/>
                              </a:lnTo>
                              <a:lnTo>
                                <a:pt x="499872" y="67056"/>
                              </a:lnTo>
                              <a:lnTo>
                                <a:pt x="493776" y="79248"/>
                              </a:lnTo>
                              <a:lnTo>
                                <a:pt x="493776" y="88392"/>
                              </a:lnTo>
                              <a:lnTo>
                                <a:pt x="499872" y="97536"/>
                              </a:lnTo>
                              <a:lnTo>
                                <a:pt x="504444" y="100584"/>
                              </a:lnTo>
                              <a:lnTo>
                                <a:pt x="510540" y="103632"/>
                              </a:lnTo>
                              <a:lnTo>
                                <a:pt x="524256" y="103632"/>
                              </a:lnTo>
                              <a:lnTo>
                                <a:pt x="527304" y="102108"/>
                              </a:lnTo>
                              <a:lnTo>
                                <a:pt x="536448" y="99060"/>
                              </a:lnTo>
                              <a:lnTo>
                                <a:pt x="545592" y="92964"/>
                              </a:lnTo>
                              <a:lnTo>
                                <a:pt x="545592" y="96012"/>
                              </a:lnTo>
                              <a:lnTo>
                                <a:pt x="547116" y="99060"/>
                              </a:lnTo>
                              <a:lnTo>
                                <a:pt x="547116" y="100584"/>
                              </a:lnTo>
                              <a:lnTo>
                                <a:pt x="560832" y="100584"/>
                              </a:lnTo>
                              <a:close/>
                            </a:path>
                            <a:path w="749935" h="131445">
                              <a:moveTo>
                                <a:pt x="605028" y="100584"/>
                              </a:moveTo>
                              <a:lnTo>
                                <a:pt x="601980" y="89916"/>
                              </a:lnTo>
                              <a:lnTo>
                                <a:pt x="600456" y="89916"/>
                              </a:lnTo>
                              <a:lnTo>
                                <a:pt x="598932" y="91440"/>
                              </a:lnTo>
                              <a:lnTo>
                                <a:pt x="595884" y="91440"/>
                              </a:lnTo>
                              <a:lnTo>
                                <a:pt x="594360" y="89916"/>
                              </a:lnTo>
                              <a:lnTo>
                                <a:pt x="591312" y="89916"/>
                              </a:lnTo>
                              <a:lnTo>
                                <a:pt x="591312" y="86868"/>
                              </a:lnTo>
                              <a:lnTo>
                                <a:pt x="589788" y="86868"/>
                              </a:lnTo>
                              <a:lnTo>
                                <a:pt x="589788" y="38100"/>
                              </a:lnTo>
                              <a:lnTo>
                                <a:pt x="601980" y="38100"/>
                              </a:lnTo>
                              <a:lnTo>
                                <a:pt x="601980" y="28956"/>
                              </a:lnTo>
                              <a:lnTo>
                                <a:pt x="589788" y="28956"/>
                              </a:lnTo>
                              <a:lnTo>
                                <a:pt x="589788" y="3048"/>
                              </a:lnTo>
                              <a:lnTo>
                                <a:pt x="577596" y="10668"/>
                              </a:lnTo>
                              <a:lnTo>
                                <a:pt x="577596" y="28956"/>
                              </a:lnTo>
                              <a:lnTo>
                                <a:pt x="568452" y="28956"/>
                              </a:lnTo>
                              <a:lnTo>
                                <a:pt x="568452" y="38100"/>
                              </a:lnTo>
                              <a:lnTo>
                                <a:pt x="577596" y="38100"/>
                              </a:lnTo>
                              <a:lnTo>
                                <a:pt x="577596" y="86868"/>
                              </a:lnTo>
                              <a:lnTo>
                                <a:pt x="579120" y="92964"/>
                              </a:lnTo>
                              <a:lnTo>
                                <a:pt x="579120" y="94488"/>
                              </a:lnTo>
                              <a:lnTo>
                                <a:pt x="580644" y="97536"/>
                              </a:lnTo>
                              <a:lnTo>
                                <a:pt x="582168" y="99060"/>
                              </a:lnTo>
                              <a:lnTo>
                                <a:pt x="585216" y="100584"/>
                              </a:lnTo>
                              <a:lnTo>
                                <a:pt x="586740" y="102108"/>
                              </a:lnTo>
                              <a:lnTo>
                                <a:pt x="600456" y="102108"/>
                              </a:lnTo>
                              <a:lnTo>
                                <a:pt x="605028" y="100584"/>
                              </a:lnTo>
                              <a:close/>
                            </a:path>
                            <a:path w="749935" h="131445">
                              <a:moveTo>
                                <a:pt x="676668" y="65532"/>
                              </a:moveTo>
                              <a:lnTo>
                                <a:pt x="676160" y="57912"/>
                              </a:lnTo>
                              <a:lnTo>
                                <a:pt x="676097" y="56946"/>
                              </a:lnTo>
                              <a:lnTo>
                                <a:pt x="674382" y="49339"/>
                              </a:lnTo>
                              <a:lnTo>
                                <a:pt x="671525" y="42608"/>
                              </a:lnTo>
                              <a:lnTo>
                                <a:pt x="668528" y="38100"/>
                              </a:lnTo>
                              <a:lnTo>
                                <a:pt x="667524" y="36576"/>
                              </a:lnTo>
                              <a:lnTo>
                                <a:pt x="664476" y="34086"/>
                              </a:lnTo>
                              <a:lnTo>
                                <a:pt x="664476" y="57912"/>
                              </a:lnTo>
                              <a:lnTo>
                                <a:pt x="623328" y="57912"/>
                              </a:lnTo>
                              <a:lnTo>
                                <a:pt x="623328" y="51816"/>
                              </a:lnTo>
                              <a:lnTo>
                                <a:pt x="629043" y="43243"/>
                              </a:lnTo>
                              <a:lnTo>
                                <a:pt x="629526" y="42608"/>
                              </a:lnTo>
                              <a:lnTo>
                                <a:pt x="633996" y="39624"/>
                              </a:lnTo>
                              <a:lnTo>
                                <a:pt x="638568" y="38100"/>
                              </a:lnTo>
                              <a:lnTo>
                                <a:pt x="650760" y="38100"/>
                              </a:lnTo>
                              <a:lnTo>
                                <a:pt x="655332" y="39624"/>
                              </a:lnTo>
                              <a:lnTo>
                                <a:pt x="658380" y="44196"/>
                              </a:lnTo>
                              <a:lnTo>
                                <a:pt x="661428" y="47244"/>
                              </a:lnTo>
                              <a:lnTo>
                                <a:pt x="662952" y="51816"/>
                              </a:lnTo>
                              <a:lnTo>
                                <a:pt x="664476" y="57912"/>
                              </a:lnTo>
                              <a:lnTo>
                                <a:pt x="664476" y="34086"/>
                              </a:lnTo>
                              <a:lnTo>
                                <a:pt x="662635" y="32575"/>
                              </a:lnTo>
                              <a:lnTo>
                                <a:pt x="657047" y="29718"/>
                              </a:lnTo>
                              <a:lnTo>
                                <a:pt x="650582" y="28003"/>
                              </a:lnTo>
                              <a:lnTo>
                                <a:pt x="643140" y="27432"/>
                              </a:lnTo>
                              <a:lnTo>
                                <a:pt x="636803" y="28003"/>
                              </a:lnTo>
                              <a:lnTo>
                                <a:pt x="636612" y="28003"/>
                              </a:lnTo>
                              <a:lnTo>
                                <a:pt x="610184" y="56946"/>
                              </a:lnTo>
                              <a:lnTo>
                                <a:pt x="610120" y="57912"/>
                              </a:lnTo>
                              <a:lnTo>
                                <a:pt x="609612" y="65532"/>
                              </a:lnTo>
                              <a:lnTo>
                                <a:pt x="629996" y="100584"/>
                              </a:lnTo>
                              <a:lnTo>
                                <a:pt x="644664" y="103632"/>
                              </a:lnTo>
                              <a:lnTo>
                                <a:pt x="652284" y="103632"/>
                              </a:lnTo>
                              <a:lnTo>
                                <a:pt x="676668" y="79248"/>
                              </a:lnTo>
                              <a:lnTo>
                                <a:pt x="662952" y="77724"/>
                              </a:lnTo>
                              <a:lnTo>
                                <a:pt x="661428" y="83820"/>
                              </a:lnTo>
                              <a:lnTo>
                                <a:pt x="659904" y="86868"/>
                              </a:lnTo>
                              <a:lnTo>
                                <a:pt x="655332" y="89916"/>
                              </a:lnTo>
                              <a:lnTo>
                                <a:pt x="649236" y="92964"/>
                              </a:lnTo>
                              <a:lnTo>
                                <a:pt x="638568" y="92964"/>
                              </a:lnTo>
                              <a:lnTo>
                                <a:pt x="633996" y="91440"/>
                              </a:lnTo>
                              <a:lnTo>
                                <a:pt x="624852" y="82296"/>
                              </a:lnTo>
                              <a:lnTo>
                                <a:pt x="623328" y="76200"/>
                              </a:lnTo>
                              <a:lnTo>
                                <a:pt x="623328" y="68580"/>
                              </a:lnTo>
                              <a:lnTo>
                                <a:pt x="676668" y="68580"/>
                              </a:lnTo>
                              <a:lnTo>
                                <a:pt x="676668" y="65532"/>
                              </a:lnTo>
                              <a:close/>
                            </a:path>
                            <a:path w="749935" h="131445">
                              <a:moveTo>
                                <a:pt x="749820" y="1524"/>
                              </a:moveTo>
                              <a:lnTo>
                                <a:pt x="739152" y="1524"/>
                              </a:lnTo>
                              <a:lnTo>
                                <a:pt x="739152" y="56388"/>
                              </a:lnTo>
                              <a:lnTo>
                                <a:pt x="739152" y="74676"/>
                              </a:lnTo>
                              <a:lnTo>
                                <a:pt x="737628" y="82296"/>
                              </a:lnTo>
                              <a:lnTo>
                                <a:pt x="730008" y="89916"/>
                              </a:lnTo>
                              <a:lnTo>
                                <a:pt x="725436" y="92964"/>
                              </a:lnTo>
                              <a:lnTo>
                                <a:pt x="714768" y="92964"/>
                              </a:lnTo>
                              <a:lnTo>
                                <a:pt x="710196" y="89916"/>
                              </a:lnTo>
                              <a:lnTo>
                                <a:pt x="705624" y="85344"/>
                              </a:lnTo>
                              <a:lnTo>
                                <a:pt x="702576" y="80772"/>
                              </a:lnTo>
                              <a:lnTo>
                                <a:pt x="699528" y="74676"/>
                              </a:lnTo>
                              <a:lnTo>
                                <a:pt x="699528" y="56388"/>
                              </a:lnTo>
                              <a:lnTo>
                                <a:pt x="702576" y="48768"/>
                              </a:lnTo>
                              <a:lnTo>
                                <a:pt x="708672" y="39624"/>
                              </a:lnTo>
                              <a:lnTo>
                                <a:pt x="713244" y="38100"/>
                              </a:lnTo>
                              <a:lnTo>
                                <a:pt x="725436" y="38100"/>
                              </a:lnTo>
                              <a:lnTo>
                                <a:pt x="730008" y="39624"/>
                              </a:lnTo>
                              <a:lnTo>
                                <a:pt x="733056" y="44196"/>
                              </a:lnTo>
                              <a:lnTo>
                                <a:pt x="737628" y="48768"/>
                              </a:lnTo>
                              <a:lnTo>
                                <a:pt x="739152" y="56388"/>
                              </a:lnTo>
                              <a:lnTo>
                                <a:pt x="739152" y="1524"/>
                              </a:lnTo>
                              <a:lnTo>
                                <a:pt x="737628" y="1524"/>
                              </a:lnTo>
                              <a:lnTo>
                                <a:pt x="737628" y="38100"/>
                              </a:lnTo>
                              <a:lnTo>
                                <a:pt x="736104" y="35052"/>
                              </a:lnTo>
                              <a:lnTo>
                                <a:pt x="733056" y="32004"/>
                              </a:lnTo>
                              <a:lnTo>
                                <a:pt x="730008" y="30480"/>
                              </a:lnTo>
                              <a:lnTo>
                                <a:pt x="725436" y="28956"/>
                              </a:lnTo>
                              <a:lnTo>
                                <a:pt x="722388" y="27432"/>
                              </a:lnTo>
                              <a:lnTo>
                                <a:pt x="711720" y="27432"/>
                              </a:lnTo>
                              <a:lnTo>
                                <a:pt x="707148" y="28956"/>
                              </a:lnTo>
                              <a:lnTo>
                                <a:pt x="702576" y="32004"/>
                              </a:lnTo>
                              <a:lnTo>
                                <a:pt x="696480" y="35052"/>
                              </a:lnTo>
                              <a:lnTo>
                                <a:pt x="693432" y="39624"/>
                              </a:lnTo>
                              <a:lnTo>
                                <a:pt x="690384" y="45720"/>
                              </a:lnTo>
                              <a:lnTo>
                                <a:pt x="687336" y="57912"/>
                              </a:lnTo>
                              <a:lnTo>
                                <a:pt x="687336" y="73152"/>
                              </a:lnTo>
                              <a:lnTo>
                                <a:pt x="688860" y="79248"/>
                              </a:lnTo>
                              <a:lnTo>
                                <a:pt x="691908" y="85344"/>
                              </a:lnTo>
                              <a:lnTo>
                                <a:pt x="693432" y="89916"/>
                              </a:lnTo>
                              <a:lnTo>
                                <a:pt x="698004" y="94488"/>
                              </a:lnTo>
                              <a:lnTo>
                                <a:pt x="707148" y="100584"/>
                              </a:lnTo>
                              <a:lnTo>
                                <a:pt x="713244" y="103632"/>
                              </a:lnTo>
                              <a:lnTo>
                                <a:pt x="726960" y="103632"/>
                              </a:lnTo>
                              <a:lnTo>
                                <a:pt x="734580" y="99060"/>
                              </a:lnTo>
                              <a:lnTo>
                                <a:pt x="738238" y="92964"/>
                              </a:lnTo>
                              <a:lnTo>
                                <a:pt x="739152" y="91440"/>
                              </a:lnTo>
                              <a:lnTo>
                                <a:pt x="739152" y="100584"/>
                              </a:lnTo>
                              <a:lnTo>
                                <a:pt x="749820" y="100584"/>
                              </a:lnTo>
                              <a:lnTo>
                                <a:pt x="749820" y="91440"/>
                              </a:lnTo>
                              <a:lnTo>
                                <a:pt x="749820" y="1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32.959pt;margin-top:2.217952pt;width:59.05pt;height:10.35pt;mso-position-horizontal-relative:page;mso-position-vertical-relative:paragraph;z-index:15761920" id="docshape112" coordorigin="2659,44" coordsize="1181,207" path="m2712,44l2698,44,2689,57,2680,71,2674,84,2669,97,2665,110,2662,122,2660,135,2659,148,2660,162,2662,176,2666,190,2671,203,2677,216,2683,229,2690,240,2698,251,2712,251,2698,224,2688,198,2683,173,2681,148,2681,137,2681,127,2683,117,2688,97,2690,85,2698,71,2702,59,2712,44xm2750,52l2746,44,2738,47,2734,52,2729,61,2729,95,2748,95,2748,73,2738,73,2738,66,2741,61,2743,59,2743,56,2748,54,2750,52xm2784,52l2779,44,2772,47,2767,52,2762,61,2762,95,2782,95,2782,73,2772,73,2772,66,2774,61,2774,59,2779,54,2784,52xm2938,203l2919,157,2913,140,2890,83,2890,140,2837,140,2854,92,2858,83,2863,64,2866,71,2868,83,2873,95,2890,140,2890,83,2882,64,2875,47,2851,47,2791,203,2813,203,2832,157,2897,157,2916,203,2938,203xm3046,90l3026,90,3026,160,3024,169,3024,174,3022,179,3017,184,3002,191,2990,191,2981,186,2978,184,2974,174,2974,90,2954,90,2954,179,2957,184,2957,188,2964,196,2966,200,2974,203,2978,205,2986,208,2993,208,3003,206,3013,202,3021,195,3029,186,3029,203,3046,203,3046,90xm3120,203l3118,186,3115,186,3113,188,3108,188,3106,186,3101,186,3101,181,3098,181,3098,104,3118,104,3118,90,3098,90,3098,49,3079,61,3079,90,3065,90,3065,104,3079,104,3079,191,3082,193,3084,198,3086,200,3091,203,3094,205,3115,205,3120,203xm3235,145l3234,133,3234,132,3232,122,3227,111,3222,104,3221,102,3216,98,3216,162,3214,172,3199,186,3192,191,3173,191,3166,186,3151,172,3149,162,3149,132,3151,121,3166,107,3173,104,3192,104,3199,107,3214,121,3214,122,3216,132,3216,162,3216,98,3213,96,3204,91,3194,88,3182,88,3168,88,3156,92,3146,100,3139,108,3133,119,3131,132,3130,133,3130,148,3130,161,3133,173,3138,183,3144,191,3152,197,3160,203,3171,206,3182,208,3192,208,3202,205,3209,200,3218,196,3223,191,3226,188,3228,179,3233,172,3235,160,3235,145xm3413,114l3410,102,3403,97,3398,90,3389,88,3362,88,3350,95,3343,107,3341,102,3331,92,3326,90,3319,88,3302,88,3295,90,3290,92,3283,97,3278,100,3276,107,3276,90,3259,90,3259,203,3278,203,3278,126,3286,112,3300,104,3314,104,3319,107,3322,112,3324,114,3326,121,3326,203,3346,203,3346,126,3348,116,3358,107,3365,104,3382,104,3384,107,3389,109,3391,112,3391,116,3394,119,3394,203,3413,203,3413,114xm3542,203l3540,200,3538,196,3538,191,3535,186,3535,148,3535,112,3533,107,3533,104,3533,102,3528,100,3521,92,3516,90,3509,88,3482,88,3473,90,3458,95,3454,97,3449,102,3444,109,3442,114,3442,124,3458,126,3461,116,3473,104,3499,104,3506,107,3511,109,3516,119,3516,131,3516,148,3516,169,3511,179,3506,184,3502,186,3494,191,3468,191,3461,184,3458,179,3458,167,3468,157,3470,157,3478,155,3485,155,3499,152,3509,150,3516,148,3516,131,3509,133,3497,136,3482,138,3475,140,3466,140,3446,150,3437,169,3437,184,3446,198,3454,203,3463,208,3485,208,3490,205,3504,200,3518,191,3518,196,3521,200,3521,203,3542,203xm3612,203l3607,186,3605,186,3602,188,3598,188,3595,186,3590,186,3590,181,3588,181,3588,104,3607,104,3607,90,3588,90,3588,49,3569,61,3569,90,3554,90,3554,104,3569,104,3569,181,3571,191,3571,193,3574,198,3576,200,3581,203,3583,205,3605,205,3612,203xm3725,148l3724,136,3724,134,3721,122,3717,111,3712,104,3710,102,3706,98,3706,136,3641,136,3641,126,3650,112,3651,111,3658,107,3665,104,3684,104,3691,107,3696,114,3701,119,3703,126,3706,136,3706,98,3703,96,3694,91,3684,88,3672,88,3662,88,3662,88,3652,91,3643,97,3634,104,3627,112,3623,122,3620,134,3620,136,3619,148,3620,161,3623,173,3627,183,3634,191,3642,197,3651,203,3662,206,3674,208,3686,208,3698,203,3706,198,3715,191,3720,181,3725,169,3703,167,3701,176,3698,181,3691,186,3682,191,3665,191,3658,188,3643,174,3641,164,3641,152,3725,152,3725,148xm3840,47l3823,47,3823,133,3823,162,3821,174,3809,186,3802,191,3785,191,3778,186,3770,179,3766,172,3761,162,3761,133,3766,121,3775,107,3782,104,3802,104,3809,107,3814,114,3821,121,3823,133,3823,47,3821,47,3821,104,3818,100,3814,95,3809,92,3802,90,3797,88,3780,88,3773,90,3766,95,3756,100,3751,107,3746,116,3742,136,3742,160,3744,169,3749,179,3751,186,3758,193,3773,203,3782,208,3804,208,3816,200,3822,191,3823,188,3823,203,3840,203,3840,188,3840,47xe" filled="true" fillcolor="#000000" stroked="false">
                <v:path arrowok="t"/>
                <v:fill type="solid"/>
                <w10:wrap type="none"/>
              </v:shape>
            </w:pict>
          </mc:Fallback>
        </mc:AlternateContent>
      </w:r>
      <w:r>
        <w:rPr>
          <w:sz w:val="22"/>
        </w:rPr>
        <mc:AlternateContent>
          <mc:Choice Requires="wps">
            <w:drawing>
              <wp:anchor distT="0" distB="0" distL="0" distR="0" allowOverlap="1" layoutInCell="1" locked="0" behindDoc="0" simplePos="0" relativeHeight="15762432">
                <wp:simplePos x="0" y="0"/>
                <wp:positionH relativeFrom="page">
                  <wp:posOffset>2505455</wp:posOffset>
                </wp:positionH>
                <wp:positionV relativeFrom="paragraph">
                  <wp:posOffset>28167</wp:posOffset>
                </wp:positionV>
                <wp:extent cx="1297305" cy="13144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1297305" cy="131445"/>
                          <a:chExt cx="1297305" cy="131445"/>
                        </a:xfrm>
                      </wpg:grpSpPr>
                      <wps:wsp>
                        <wps:cNvPr id="170" name="Graphic 170"/>
                        <wps:cNvSpPr/>
                        <wps:spPr>
                          <a:xfrm>
                            <a:off x="-12" y="1524"/>
                            <a:ext cx="153035" cy="102235"/>
                          </a:xfrm>
                          <a:custGeom>
                            <a:avLst/>
                            <a:gdLst/>
                            <a:ahLst/>
                            <a:cxnLst/>
                            <a:rect l="l" t="t" r="r" b="b"/>
                            <a:pathLst>
                              <a:path w="153035" h="102235">
                                <a:moveTo>
                                  <a:pt x="77724" y="0"/>
                                </a:moveTo>
                                <a:lnTo>
                                  <a:pt x="0" y="0"/>
                                </a:lnTo>
                                <a:lnTo>
                                  <a:pt x="0" y="12700"/>
                                </a:lnTo>
                                <a:lnTo>
                                  <a:pt x="32004" y="12700"/>
                                </a:lnTo>
                                <a:lnTo>
                                  <a:pt x="32004" y="99060"/>
                                </a:lnTo>
                                <a:lnTo>
                                  <a:pt x="45720" y="99060"/>
                                </a:lnTo>
                                <a:lnTo>
                                  <a:pt x="45720" y="12700"/>
                                </a:lnTo>
                                <a:lnTo>
                                  <a:pt x="77724" y="12700"/>
                                </a:lnTo>
                                <a:lnTo>
                                  <a:pt x="77724" y="0"/>
                                </a:lnTo>
                                <a:close/>
                              </a:path>
                              <a:path w="153035" h="102235">
                                <a:moveTo>
                                  <a:pt x="152412" y="64008"/>
                                </a:moveTo>
                                <a:lnTo>
                                  <a:pt x="151904" y="56388"/>
                                </a:lnTo>
                                <a:lnTo>
                                  <a:pt x="151841" y="55422"/>
                                </a:lnTo>
                                <a:lnTo>
                                  <a:pt x="150126" y="47815"/>
                                </a:lnTo>
                                <a:lnTo>
                                  <a:pt x="147269" y="41084"/>
                                </a:lnTo>
                                <a:lnTo>
                                  <a:pt x="144272" y="36576"/>
                                </a:lnTo>
                                <a:lnTo>
                                  <a:pt x="143268" y="35052"/>
                                </a:lnTo>
                                <a:lnTo>
                                  <a:pt x="138696" y="31470"/>
                                </a:lnTo>
                                <a:lnTo>
                                  <a:pt x="138696" y="50292"/>
                                </a:lnTo>
                                <a:lnTo>
                                  <a:pt x="138696" y="56388"/>
                                </a:lnTo>
                                <a:lnTo>
                                  <a:pt x="99072" y="56388"/>
                                </a:lnTo>
                                <a:lnTo>
                                  <a:pt x="99072" y="50292"/>
                                </a:lnTo>
                                <a:lnTo>
                                  <a:pt x="100596" y="45720"/>
                                </a:lnTo>
                                <a:lnTo>
                                  <a:pt x="108216" y="38100"/>
                                </a:lnTo>
                                <a:lnTo>
                                  <a:pt x="112788" y="36576"/>
                                </a:lnTo>
                                <a:lnTo>
                                  <a:pt x="124980" y="36576"/>
                                </a:lnTo>
                                <a:lnTo>
                                  <a:pt x="131076" y="38100"/>
                                </a:lnTo>
                                <a:lnTo>
                                  <a:pt x="134124" y="42672"/>
                                </a:lnTo>
                                <a:lnTo>
                                  <a:pt x="137172" y="45720"/>
                                </a:lnTo>
                                <a:lnTo>
                                  <a:pt x="138696" y="50292"/>
                                </a:lnTo>
                                <a:lnTo>
                                  <a:pt x="138696" y="31470"/>
                                </a:lnTo>
                                <a:lnTo>
                                  <a:pt x="138163" y="31051"/>
                                </a:lnTo>
                                <a:lnTo>
                                  <a:pt x="132219" y="28194"/>
                                </a:lnTo>
                                <a:lnTo>
                                  <a:pt x="125691" y="26479"/>
                                </a:lnTo>
                                <a:lnTo>
                                  <a:pt x="118884" y="25908"/>
                                </a:lnTo>
                                <a:lnTo>
                                  <a:pt x="111721" y="26479"/>
                                </a:lnTo>
                                <a:lnTo>
                                  <a:pt x="111506" y="26479"/>
                                </a:lnTo>
                                <a:lnTo>
                                  <a:pt x="85928" y="55422"/>
                                </a:lnTo>
                                <a:lnTo>
                                  <a:pt x="85864" y="56388"/>
                                </a:lnTo>
                                <a:lnTo>
                                  <a:pt x="85356" y="64008"/>
                                </a:lnTo>
                                <a:lnTo>
                                  <a:pt x="105549" y="99060"/>
                                </a:lnTo>
                                <a:lnTo>
                                  <a:pt x="118884" y="102108"/>
                                </a:lnTo>
                                <a:lnTo>
                                  <a:pt x="128028" y="102108"/>
                                </a:lnTo>
                                <a:lnTo>
                                  <a:pt x="150888" y="77724"/>
                                </a:lnTo>
                                <a:lnTo>
                                  <a:pt x="138696" y="76200"/>
                                </a:lnTo>
                                <a:lnTo>
                                  <a:pt x="137172" y="82296"/>
                                </a:lnTo>
                                <a:lnTo>
                                  <a:pt x="131076" y="88392"/>
                                </a:lnTo>
                                <a:lnTo>
                                  <a:pt x="128028" y="89916"/>
                                </a:lnTo>
                                <a:lnTo>
                                  <a:pt x="123456" y="91440"/>
                                </a:lnTo>
                                <a:lnTo>
                                  <a:pt x="114312" y="91440"/>
                                </a:lnTo>
                                <a:lnTo>
                                  <a:pt x="108216" y="89916"/>
                                </a:lnTo>
                                <a:lnTo>
                                  <a:pt x="105168" y="85344"/>
                                </a:lnTo>
                                <a:lnTo>
                                  <a:pt x="100596" y="80772"/>
                                </a:lnTo>
                                <a:lnTo>
                                  <a:pt x="97548" y="74676"/>
                                </a:lnTo>
                                <a:lnTo>
                                  <a:pt x="97548" y="67056"/>
                                </a:lnTo>
                                <a:lnTo>
                                  <a:pt x="152412" y="67056"/>
                                </a:lnTo>
                                <a:lnTo>
                                  <a:pt x="152412" y="64008"/>
                                </a:lnTo>
                                <a:close/>
                              </a:path>
                            </a:pathLst>
                          </a:custGeom>
                          <a:solidFill>
                            <a:srgbClr val="000000"/>
                          </a:solidFill>
                        </wps:spPr>
                        <wps:bodyPr wrap="square" lIns="0" tIns="0" rIns="0" bIns="0" rtlCol="0">
                          <a:prstTxWarp prst="textNoShape">
                            <a:avLst/>
                          </a:prstTxWarp>
                          <a:noAutofit/>
                        </wps:bodyPr>
                      </wps:wsp>
                      <pic:pic>
                        <pic:nvPicPr>
                          <pic:cNvPr id="171" name="Image 171"/>
                          <pic:cNvPicPr/>
                        </pic:nvPicPr>
                        <pic:blipFill>
                          <a:blip r:embed="rId98" cstate="print"/>
                          <a:stretch>
                            <a:fillRect/>
                          </a:stretch>
                        </pic:blipFill>
                        <pic:spPr>
                          <a:xfrm>
                            <a:off x="166116" y="0"/>
                            <a:ext cx="1130807" cy="131063"/>
                          </a:xfrm>
                          <a:prstGeom prst="rect">
                            <a:avLst/>
                          </a:prstGeom>
                        </pic:spPr>
                      </pic:pic>
                    </wpg:wgp>
                  </a:graphicData>
                </a:graphic>
              </wp:anchor>
            </w:drawing>
          </mc:Choice>
          <mc:Fallback>
            <w:pict>
              <v:group style="position:absolute;margin-left:197.279999pt;margin-top:2.217910pt;width:102.15pt;height:10.35pt;mso-position-horizontal-relative:page;mso-position-vertical-relative:paragraph;z-index:15762432" id="docshapegroup113" coordorigin="3946,44" coordsize="2043,207">
                <v:shape style="position:absolute;left:3945;top:46;width:241;height:161" id="docshape114" coordorigin="3946,47" coordsize="241,161" path="m4068,47l3946,47,3946,67,3996,67,3996,203,4018,203,4018,67,4068,67,4068,47xm4186,148l4185,136,4185,134,4182,122,4178,111,4173,104,4171,102,4164,96,4164,126,4164,136,4102,136,4102,126,4104,119,4116,107,4123,104,4142,104,4152,107,4157,114,4162,119,4164,126,4164,96,4163,96,4154,91,4144,88,4133,88,4122,88,4121,88,4111,91,4102,97,4094,104,4088,112,4084,122,4081,134,4081,136,4080,148,4081,161,4084,173,4088,183,4094,191,4102,197,4112,203,4122,206,4133,208,4147,208,4159,203,4166,198,4176,191,4181,181,4183,169,4164,167,4162,176,4152,186,4147,188,4140,191,4126,191,4116,188,4111,181,4104,174,4099,164,4099,152,4186,152,4186,148xe" filled="true" fillcolor="#000000" stroked="false">
                  <v:path arrowok="t"/>
                  <v:fill type="solid"/>
                </v:shape>
                <v:shape style="position:absolute;left:4207;top:44;width:1781;height:207" type="#_x0000_t75" id="docshape115" stroked="false">
                  <v:imagedata r:id="rId98" o:title=""/>
                </v:shape>
                <w10:wrap type="none"/>
              </v:group>
            </w:pict>
          </mc:Fallback>
        </mc:AlternateContent>
      </w:r>
      <w:r>
        <w:rPr>
          <w:sz w:val="22"/>
        </w:rPr>
        <w:drawing>
          <wp:anchor distT="0" distB="0" distL="0" distR="0" allowOverlap="1" layoutInCell="1" locked="0" behindDoc="0" simplePos="0" relativeHeight="15762944">
            <wp:simplePos x="0" y="0"/>
            <wp:positionH relativeFrom="page">
              <wp:posOffset>3870959</wp:posOffset>
            </wp:positionH>
            <wp:positionV relativeFrom="paragraph">
              <wp:posOffset>31215</wp:posOffset>
            </wp:positionV>
            <wp:extent cx="445008" cy="126492"/>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99" cstate="print"/>
                    <a:stretch>
                      <a:fillRect/>
                    </a:stretch>
                  </pic:blipFill>
                  <pic:spPr>
                    <a:xfrm>
                      <a:off x="0" y="0"/>
                      <a:ext cx="445008" cy="126492"/>
                    </a:xfrm>
                    <a:prstGeom prst="rect">
                      <a:avLst/>
                    </a:prstGeom>
                  </pic:spPr>
                </pic:pic>
              </a:graphicData>
            </a:graphic>
          </wp:anchor>
        </w:drawing>
      </w:r>
      <w:r>
        <w:rPr>
          <w:sz w:val="22"/>
        </w:rPr>
        <w:drawing>
          <wp:anchor distT="0" distB="0" distL="0" distR="0" allowOverlap="1" layoutInCell="1" locked="0" behindDoc="0" simplePos="0" relativeHeight="15763456">
            <wp:simplePos x="0" y="0"/>
            <wp:positionH relativeFrom="page">
              <wp:posOffset>4387596</wp:posOffset>
            </wp:positionH>
            <wp:positionV relativeFrom="paragraph">
              <wp:posOffset>29691</wp:posOffset>
            </wp:positionV>
            <wp:extent cx="1423415" cy="129539"/>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100" cstate="print"/>
                    <a:stretch>
                      <a:fillRect/>
                    </a:stretch>
                  </pic:blipFill>
                  <pic:spPr>
                    <a:xfrm>
                      <a:off x="0" y="0"/>
                      <a:ext cx="1423415" cy="129539"/>
                    </a:xfrm>
                    <a:prstGeom prst="rect">
                      <a:avLst/>
                    </a:prstGeom>
                  </pic:spPr>
                </pic:pic>
              </a:graphicData>
            </a:graphic>
          </wp:anchor>
        </w:drawing>
      </w:r>
      <w:r>
        <w:rPr>
          <w:sz w:val="22"/>
        </w:rPr>
        <w:drawing>
          <wp:anchor distT="0" distB="0" distL="0" distR="0" allowOverlap="1" layoutInCell="1" locked="0" behindDoc="0" simplePos="0" relativeHeight="15763968">
            <wp:simplePos x="0" y="0"/>
            <wp:positionH relativeFrom="page">
              <wp:posOffset>5878067</wp:posOffset>
            </wp:positionH>
            <wp:positionV relativeFrom="paragraph">
              <wp:posOffset>55599</wp:posOffset>
            </wp:positionV>
            <wp:extent cx="379475" cy="103632"/>
            <wp:effectExtent l="0" t="0" r="0" b="0"/>
            <wp:wrapNone/>
            <wp:docPr id="174" name="Image 174"/>
            <wp:cNvGraphicFramePr>
              <a:graphicFrameLocks/>
            </wp:cNvGraphicFramePr>
            <a:graphic>
              <a:graphicData uri="http://schemas.openxmlformats.org/drawingml/2006/picture">
                <pic:pic>
                  <pic:nvPicPr>
                    <pic:cNvPr id="174" name="Image 174"/>
                    <pic:cNvPicPr/>
                  </pic:nvPicPr>
                  <pic:blipFill>
                    <a:blip r:embed="rId101" cstate="print"/>
                    <a:stretch>
                      <a:fillRect/>
                    </a:stretch>
                  </pic:blipFill>
                  <pic:spPr>
                    <a:xfrm>
                      <a:off x="0" y="0"/>
                      <a:ext cx="379475" cy="103632"/>
                    </a:xfrm>
                    <a:prstGeom prst="rect">
                      <a:avLst/>
                    </a:prstGeom>
                  </pic:spPr>
                </pic:pic>
              </a:graphicData>
            </a:graphic>
          </wp:anchor>
        </w:drawing>
      </w:r>
      <w:r>
        <w:rPr>
          <w:sz w:val="22"/>
        </w:rPr>
        <mc:AlternateContent>
          <mc:Choice Requires="wps">
            <w:drawing>
              <wp:anchor distT="0" distB="0" distL="0" distR="0" allowOverlap="1" layoutInCell="1" locked="0" behindDoc="1" simplePos="0" relativeHeight="484536832">
                <wp:simplePos x="0" y="0"/>
                <wp:positionH relativeFrom="page">
                  <wp:posOffset>6446507</wp:posOffset>
                </wp:positionH>
                <wp:positionV relativeFrom="paragraph">
                  <wp:posOffset>29691</wp:posOffset>
                </wp:positionV>
                <wp:extent cx="94615" cy="10223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94615" cy="102235"/>
                        </a:xfrm>
                        <a:custGeom>
                          <a:avLst/>
                          <a:gdLst/>
                          <a:ahLst/>
                          <a:cxnLst/>
                          <a:rect l="l" t="t" r="r" b="b"/>
                          <a:pathLst>
                            <a:path w="94615" h="102235">
                              <a:moveTo>
                                <a:pt x="12204" y="0"/>
                              </a:moveTo>
                              <a:lnTo>
                                <a:pt x="0" y="0"/>
                              </a:lnTo>
                              <a:lnTo>
                                <a:pt x="0" y="99060"/>
                              </a:lnTo>
                              <a:lnTo>
                                <a:pt x="12204" y="99060"/>
                              </a:lnTo>
                              <a:lnTo>
                                <a:pt x="12204" y="0"/>
                              </a:lnTo>
                              <a:close/>
                            </a:path>
                            <a:path w="94615" h="102235">
                              <a:moveTo>
                                <a:pt x="94488" y="99060"/>
                              </a:moveTo>
                              <a:lnTo>
                                <a:pt x="92964" y="97536"/>
                              </a:lnTo>
                              <a:lnTo>
                                <a:pt x="91440" y="94488"/>
                              </a:lnTo>
                              <a:lnTo>
                                <a:pt x="91440" y="88392"/>
                              </a:lnTo>
                              <a:lnTo>
                                <a:pt x="89916" y="80772"/>
                              </a:lnTo>
                              <a:lnTo>
                                <a:pt x="89916" y="64008"/>
                              </a:lnTo>
                              <a:lnTo>
                                <a:pt x="89916" y="38100"/>
                              </a:lnTo>
                              <a:lnTo>
                                <a:pt x="89154" y="36576"/>
                              </a:lnTo>
                              <a:lnTo>
                                <a:pt x="88392" y="35052"/>
                              </a:lnTo>
                              <a:lnTo>
                                <a:pt x="86868" y="33528"/>
                              </a:lnTo>
                              <a:lnTo>
                                <a:pt x="83820" y="32004"/>
                              </a:lnTo>
                              <a:lnTo>
                                <a:pt x="82296" y="28956"/>
                              </a:lnTo>
                              <a:lnTo>
                                <a:pt x="73152" y="25908"/>
                              </a:lnTo>
                              <a:lnTo>
                                <a:pt x="56388" y="25908"/>
                              </a:lnTo>
                              <a:lnTo>
                                <a:pt x="33528" y="39624"/>
                              </a:lnTo>
                              <a:lnTo>
                                <a:pt x="30480" y="42672"/>
                              </a:lnTo>
                              <a:lnTo>
                                <a:pt x="30480" y="48768"/>
                              </a:lnTo>
                              <a:lnTo>
                                <a:pt x="42672" y="50292"/>
                              </a:lnTo>
                              <a:lnTo>
                                <a:pt x="42672" y="44196"/>
                              </a:lnTo>
                              <a:lnTo>
                                <a:pt x="45720" y="41148"/>
                              </a:lnTo>
                              <a:lnTo>
                                <a:pt x="48768" y="39624"/>
                              </a:lnTo>
                              <a:lnTo>
                                <a:pt x="50292" y="36576"/>
                              </a:lnTo>
                              <a:lnTo>
                                <a:pt x="67056" y="36576"/>
                              </a:lnTo>
                              <a:lnTo>
                                <a:pt x="71628" y="38100"/>
                              </a:lnTo>
                              <a:lnTo>
                                <a:pt x="74676" y="39624"/>
                              </a:lnTo>
                              <a:lnTo>
                                <a:pt x="77724" y="42672"/>
                              </a:lnTo>
                              <a:lnTo>
                                <a:pt x="77724" y="53340"/>
                              </a:lnTo>
                              <a:lnTo>
                                <a:pt x="77724" y="64008"/>
                              </a:lnTo>
                              <a:lnTo>
                                <a:pt x="77724" y="77724"/>
                              </a:lnTo>
                              <a:lnTo>
                                <a:pt x="74676" y="83820"/>
                              </a:lnTo>
                              <a:lnTo>
                                <a:pt x="71628" y="86868"/>
                              </a:lnTo>
                              <a:lnTo>
                                <a:pt x="68580" y="88392"/>
                              </a:lnTo>
                              <a:lnTo>
                                <a:pt x="64008" y="91440"/>
                              </a:lnTo>
                              <a:lnTo>
                                <a:pt x="47244" y="91440"/>
                              </a:lnTo>
                              <a:lnTo>
                                <a:pt x="42672" y="86868"/>
                              </a:lnTo>
                              <a:lnTo>
                                <a:pt x="41148" y="83820"/>
                              </a:lnTo>
                              <a:lnTo>
                                <a:pt x="41148" y="76200"/>
                              </a:lnTo>
                              <a:lnTo>
                                <a:pt x="47244" y="70104"/>
                              </a:lnTo>
                              <a:lnTo>
                                <a:pt x="50292" y="70104"/>
                              </a:lnTo>
                              <a:lnTo>
                                <a:pt x="53340" y="68580"/>
                              </a:lnTo>
                              <a:lnTo>
                                <a:pt x="57912" y="68580"/>
                              </a:lnTo>
                              <a:lnTo>
                                <a:pt x="67056" y="67056"/>
                              </a:lnTo>
                              <a:lnTo>
                                <a:pt x="73152" y="65532"/>
                              </a:lnTo>
                              <a:lnTo>
                                <a:pt x="77724" y="64008"/>
                              </a:lnTo>
                              <a:lnTo>
                                <a:pt x="77724" y="53340"/>
                              </a:lnTo>
                              <a:lnTo>
                                <a:pt x="73152" y="54864"/>
                              </a:lnTo>
                              <a:lnTo>
                                <a:pt x="67056" y="56388"/>
                              </a:lnTo>
                              <a:lnTo>
                                <a:pt x="56388" y="57912"/>
                              </a:lnTo>
                              <a:lnTo>
                                <a:pt x="51816" y="59436"/>
                              </a:lnTo>
                              <a:lnTo>
                                <a:pt x="45720" y="59436"/>
                              </a:lnTo>
                              <a:lnTo>
                                <a:pt x="33528" y="65532"/>
                              </a:lnTo>
                              <a:lnTo>
                                <a:pt x="27432" y="77724"/>
                              </a:lnTo>
                              <a:lnTo>
                                <a:pt x="27432" y="86868"/>
                              </a:lnTo>
                              <a:lnTo>
                                <a:pt x="30480" y="91440"/>
                              </a:lnTo>
                              <a:lnTo>
                                <a:pt x="38100" y="99060"/>
                              </a:lnTo>
                              <a:lnTo>
                                <a:pt x="44196" y="102108"/>
                              </a:lnTo>
                              <a:lnTo>
                                <a:pt x="57912" y="102108"/>
                              </a:lnTo>
                              <a:lnTo>
                                <a:pt x="62484" y="100584"/>
                              </a:lnTo>
                              <a:lnTo>
                                <a:pt x="65532" y="99060"/>
                              </a:lnTo>
                              <a:lnTo>
                                <a:pt x="70104" y="97536"/>
                              </a:lnTo>
                              <a:lnTo>
                                <a:pt x="79248" y="91440"/>
                              </a:lnTo>
                              <a:lnTo>
                                <a:pt x="79248" y="94488"/>
                              </a:lnTo>
                              <a:lnTo>
                                <a:pt x="80772" y="97536"/>
                              </a:lnTo>
                              <a:lnTo>
                                <a:pt x="82296" y="99060"/>
                              </a:lnTo>
                              <a:lnTo>
                                <a:pt x="94488" y="9906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07.59903pt;margin-top:2.337952pt;width:7.45pt;height:8.0500pt;mso-position-horizontal-relative:page;mso-position-vertical-relative:paragraph;z-index:-18779648" id="docshape116" coordorigin="10152,47" coordsize="149,161" path="m10171,47l10152,47,10152,203,10171,203,10171,47xm10301,203l10298,200,10296,196,10296,186,10294,174,10294,148,10294,107,10292,104,10291,102,10289,100,10284,97,10282,92,10267,88,10241,88,10231,90,10217,95,10212,97,10207,102,10205,109,10200,114,10200,124,10219,126,10219,116,10224,112,10229,109,10231,104,10258,104,10265,107,10270,109,10274,114,10274,131,10274,148,10274,169,10270,179,10265,184,10260,186,10253,191,10226,191,10219,184,10217,179,10217,167,10226,157,10231,157,10236,155,10243,155,10258,152,10267,150,10274,148,10274,131,10267,133,10258,136,10241,138,10234,140,10224,140,10205,150,10195,169,10195,184,10200,191,10212,203,10222,208,10243,208,10250,205,10255,203,10262,200,10277,191,10277,196,10279,200,10282,203,10301,203xe" filled="true" fillcolor="#000000" stroked="false">
                <v:path arrowok="t"/>
                <v:fill type="solid"/>
                <w10:wrap type="none"/>
              </v:shape>
            </w:pict>
          </mc:Fallback>
        </mc:AlternateContent>
      </w:r>
      <w:r>
        <w:rPr/>
        <w:drawing>
          <wp:inline distT="0" distB="0" distL="0" distR="0">
            <wp:extent cx="67056" cy="76200"/>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102" cstate="print"/>
                    <a:stretch>
                      <a:fillRect/>
                    </a:stretch>
                  </pic:blipFill>
                  <pic:spPr>
                    <a:xfrm>
                      <a:off x="0" y="0"/>
                      <a:ext cx="67056" cy="76200"/>
                    </a:xfrm>
                    <a:prstGeom prst="rect">
                      <a:avLst/>
                    </a:prstGeom>
                  </pic:spPr>
                </pic:pic>
              </a:graphicData>
            </a:graphic>
          </wp:inline>
        </w:drawing>
      </w:r>
      <w:r>
        <w:rPr/>
      </w:r>
      <w:r>
        <w:rPr>
          <w:rFonts w:ascii="Times New Roman"/>
          <w:position w:val="-3"/>
          <w:sz w:val="20"/>
        </w:rPr>
        <w:tab/>
      </w:r>
      <w:r>
        <w:rPr>
          <w:rFonts w:ascii="Times New Roman"/>
          <w:position w:val="-3"/>
          <w:sz w:val="20"/>
        </w:rPr>
        <w:drawing>
          <wp:inline distT="0" distB="0" distL="0" distR="0">
            <wp:extent cx="245364" cy="128016"/>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03" cstate="print"/>
                    <a:stretch>
                      <a:fillRect/>
                    </a:stretch>
                  </pic:blipFill>
                  <pic:spPr>
                    <a:xfrm>
                      <a:off x="0" y="0"/>
                      <a:ext cx="245364" cy="128016"/>
                    </a:xfrm>
                    <a:prstGeom prst="rect">
                      <a:avLst/>
                    </a:prstGeom>
                  </pic:spPr>
                </pic:pic>
              </a:graphicData>
            </a:graphic>
          </wp:inline>
        </w:drawing>
      </w:r>
      <w:r>
        <w:rPr>
          <w:rFonts w:ascii="Times New Roman"/>
          <w:position w:val="-3"/>
          <w:sz w:val="20"/>
        </w:rPr>
      </w:r>
      <w:r>
        <w:rPr>
          <w:spacing w:val="-2"/>
          <w:sz w:val="22"/>
        </w:rPr>
        <w:t>uesta</w:t>
      </w:r>
    </w:p>
    <w:p>
      <w:pPr>
        <w:pStyle w:val="BodyText"/>
        <w:spacing w:line="250" w:lineRule="exact"/>
        <w:ind w:left="114"/>
        <w:jc w:val="both"/>
      </w:pPr>
      <w:r>
        <w:rPr/>
        <w:t>para</w:t>
      </w:r>
      <w:r>
        <w:rPr>
          <w:spacing w:val="-5"/>
        </w:rPr>
        <w:t> </w:t>
      </w:r>
      <w:r>
        <w:rPr/>
        <w:t>estos,</w:t>
      </w:r>
      <w:r>
        <w:rPr>
          <w:spacing w:val="-4"/>
        </w:rPr>
        <w:t> </w:t>
      </w:r>
      <w:r>
        <w:rPr/>
        <w:t>incluyendo</w:t>
      </w:r>
      <w:r>
        <w:rPr>
          <w:spacing w:val="-5"/>
        </w:rPr>
        <w:t> </w:t>
      </w:r>
      <w:r>
        <w:rPr/>
        <w:t>pero</w:t>
      </w:r>
      <w:r>
        <w:rPr>
          <w:spacing w:val="-4"/>
        </w:rPr>
        <w:t> </w:t>
      </w:r>
      <w:r>
        <w:rPr/>
        <w:t>no</w:t>
      </w:r>
      <w:r>
        <w:rPr>
          <w:spacing w:val="-6"/>
        </w:rPr>
        <w:t> </w:t>
      </w:r>
      <w:r>
        <w:rPr/>
        <w:t>limitándose</w:t>
      </w:r>
      <w:r>
        <w:rPr>
          <w:spacing w:val="-2"/>
        </w:rPr>
        <w:t> </w:t>
      </w:r>
      <w:r>
        <w:rPr/>
        <w:t>a</w:t>
      </w:r>
      <w:r>
        <w:rPr>
          <w:spacing w:val="-6"/>
        </w:rPr>
        <w:t> </w:t>
      </w:r>
      <w:r>
        <w:rPr/>
        <w:t>los</w:t>
      </w:r>
      <w:r>
        <w:rPr>
          <w:spacing w:val="-4"/>
        </w:rPr>
        <w:t> </w:t>
      </w:r>
      <w:r>
        <w:rPr/>
        <w:t>servicios</w:t>
      </w:r>
      <w:r>
        <w:rPr>
          <w:spacing w:val="-5"/>
        </w:rPr>
        <w:t> </w:t>
      </w:r>
      <w:r>
        <w:rPr/>
        <w:t>ofrecidos</w:t>
      </w:r>
      <w:r>
        <w:rPr>
          <w:spacing w:val="-4"/>
        </w:rPr>
        <w:t> </w:t>
      </w:r>
      <w:r>
        <w:rPr/>
        <w:t>por</w:t>
      </w:r>
      <w:r>
        <w:rPr>
          <w:spacing w:val="-7"/>
        </w:rPr>
        <w:t> </w:t>
      </w:r>
      <w:r>
        <w:rPr/>
        <w:t>los</w:t>
      </w:r>
      <w:r>
        <w:rPr>
          <w:spacing w:val="-5"/>
        </w:rPr>
        <w:t> </w:t>
      </w:r>
      <w:r>
        <w:rPr>
          <w:spacing w:val="-4"/>
        </w:rPr>
        <w:t>TAS.</w:t>
      </w:r>
    </w:p>
    <w:p>
      <w:pPr>
        <w:pStyle w:val="BodyText"/>
      </w:pPr>
    </w:p>
    <w:p>
      <w:pPr>
        <w:pStyle w:val="BodyText"/>
        <w:ind w:left="114" w:right="277"/>
        <w:jc w:val="both"/>
      </w:pPr>
      <w:r>
        <w:rPr>
          <w:rFonts w:ascii="Arial" w:hAnsi="Arial"/>
          <w:b/>
        </w:rPr>
        <w:t>Medios de Pago en Canales Electrónicos. </w:t>
      </w:r>
      <w:r>
        <w:rPr/>
        <w:t>Comprende a los medios o elementos físicos o elec-trónicos representativos y útiles para la concertación de operaciones financieras en Canales Elec-trónicos, que incluyen, pero no se limitan a: tarjetas de pago, débito o crédito.</w:t>
      </w:r>
    </w:p>
    <w:p>
      <w:pPr>
        <w:pStyle w:val="BodyText"/>
        <w:spacing w:before="43"/>
        <w:rPr>
          <w:sz w:val="20"/>
        </w:rPr>
      </w:pPr>
      <w:r>
        <w:rPr>
          <w:sz w:val="20"/>
        </w:rPr>
        <w:drawing>
          <wp:anchor distT="0" distB="0" distL="0" distR="0" allowOverlap="1" layoutInCell="1" locked="0" behindDoc="1" simplePos="0" relativeHeight="487616512">
            <wp:simplePos x="0" y="0"/>
            <wp:positionH relativeFrom="page">
              <wp:posOffset>978408</wp:posOffset>
            </wp:positionH>
            <wp:positionV relativeFrom="paragraph">
              <wp:posOffset>188840</wp:posOffset>
            </wp:positionV>
            <wp:extent cx="1096772" cy="128587"/>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04" cstate="print"/>
                    <a:stretch>
                      <a:fillRect/>
                    </a:stretch>
                  </pic:blipFill>
                  <pic:spPr>
                    <a:xfrm>
                      <a:off x="0" y="0"/>
                      <a:ext cx="1096772" cy="128587"/>
                    </a:xfrm>
                    <a:prstGeom prst="rect">
                      <a:avLst/>
                    </a:prstGeom>
                  </pic:spPr>
                </pic:pic>
              </a:graphicData>
            </a:graphic>
          </wp:anchor>
        </w:drawing>
      </w:r>
      <w:r>
        <w:rPr>
          <w:sz w:val="20"/>
        </w:rPr>
        <w:drawing>
          <wp:anchor distT="0" distB="0" distL="0" distR="0" allowOverlap="1" layoutInCell="1" locked="0" behindDoc="1" simplePos="0" relativeHeight="487617024">
            <wp:simplePos x="0" y="0"/>
            <wp:positionH relativeFrom="page">
              <wp:posOffset>2145792</wp:posOffset>
            </wp:positionH>
            <wp:positionV relativeFrom="paragraph">
              <wp:posOffset>188840</wp:posOffset>
            </wp:positionV>
            <wp:extent cx="1149100" cy="102679"/>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05" cstate="print"/>
                    <a:stretch>
                      <a:fillRect/>
                    </a:stretch>
                  </pic:blipFill>
                  <pic:spPr>
                    <a:xfrm>
                      <a:off x="0" y="0"/>
                      <a:ext cx="1149100" cy="10267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7536">
                <wp:simplePos x="0" y="0"/>
                <wp:positionH relativeFrom="page">
                  <wp:posOffset>3364991</wp:posOffset>
                </wp:positionH>
                <wp:positionV relativeFrom="paragraph">
                  <wp:posOffset>188840</wp:posOffset>
                </wp:positionV>
                <wp:extent cx="405765" cy="104139"/>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405765" cy="104139"/>
                          <a:chExt cx="405765" cy="104139"/>
                        </a:xfrm>
                      </wpg:grpSpPr>
                      <pic:pic>
                        <pic:nvPicPr>
                          <pic:cNvPr id="181" name="Image 181"/>
                          <pic:cNvPicPr/>
                        </pic:nvPicPr>
                        <pic:blipFill>
                          <a:blip r:embed="rId106" cstate="print"/>
                          <a:stretch>
                            <a:fillRect/>
                          </a:stretch>
                        </pic:blipFill>
                        <pic:spPr>
                          <a:xfrm>
                            <a:off x="0" y="0"/>
                            <a:ext cx="367284" cy="103632"/>
                          </a:xfrm>
                          <a:prstGeom prst="rect">
                            <a:avLst/>
                          </a:prstGeom>
                        </pic:spPr>
                      </pic:pic>
                      <wps:wsp>
                        <wps:cNvPr id="182" name="Graphic 182"/>
                        <wps:cNvSpPr/>
                        <wps:spPr>
                          <a:xfrm>
                            <a:off x="387096" y="82296"/>
                            <a:ext cx="18415" cy="20320"/>
                          </a:xfrm>
                          <a:custGeom>
                            <a:avLst/>
                            <a:gdLst/>
                            <a:ahLst/>
                            <a:cxnLst/>
                            <a:rect l="l" t="t" r="r" b="b"/>
                            <a:pathLst>
                              <a:path w="18415" h="20320">
                                <a:moveTo>
                                  <a:pt x="18287" y="19811"/>
                                </a:moveTo>
                                <a:lnTo>
                                  <a:pt x="0" y="19811"/>
                                </a:lnTo>
                                <a:lnTo>
                                  <a:pt x="0" y="0"/>
                                </a:lnTo>
                                <a:lnTo>
                                  <a:pt x="18287" y="0"/>
                                </a:lnTo>
                                <a:lnTo>
                                  <a:pt x="18287" y="198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4.959991pt;margin-top:14.869317pt;width:31.95pt;height:8.2pt;mso-position-horizontal-relative:page;mso-position-vertical-relative:paragraph;z-index:-15698944;mso-wrap-distance-left:0;mso-wrap-distance-right:0" id="docshapegroup117" coordorigin="5299,297" coordsize="639,164">
                <v:shape style="position:absolute;left:5299;top:297;width:579;height:164" type="#_x0000_t75" id="docshape118" stroked="false">
                  <v:imagedata r:id="rId106" o:title=""/>
                </v:shape>
                <v:rect style="position:absolute;left:5908;top:426;width:29;height:32" id="docshape119" filled="true" fillcolor="#000000" stroked="false">
                  <v:fill type="solid"/>
                </v:rect>
                <w10:wrap type="topAndBottom"/>
              </v:group>
            </w:pict>
          </mc:Fallback>
        </mc:AlternateContent>
      </w:r>
      <w:r>
        <w:rPr>
          <w:sz w:val="20"/>
        </w:rPr>
        <w:drawing>
          <wp:anchor distT="0" distB="0" distL="0" distR="0" allowOverlap="1" layoutInCell="1" locked="0" behindDoc="1" simplePos="0" relativeHeight="487618048">
            <wp:simplePos x="0" y="0"/>
            <wp:positionH relativeFrom="page">
              <wp:posOffset>3835908</wp:posOffset>
            </wp:positionH>
            <wp:positionV relativeFrom="paragraph">
              <wp:posOffset>188840</wp:posOffset>
            </wp:positionV>
            <wp:extent cx="1040805" cy="128587"/>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107" cstate="print"/>
                    <a:stretch>
                      <a:fillRect/>
                    </a:stretch>
                  </pic:blipFill>
                  <pic:spPr>
                    <a:xfrm>
                      <a:off x="0" y="0"/>
                      <a:ext cx="1040805" cy="128587"/>
                    </a:xfrm>
                    <a:prstGeom prst="rect">
                      <a:avLst/>
                    </a:prstGeom>
                  </pic:spPr>
                </pic:pic>
              </a:graphicData>
            </a:graphic>
          </wp:anchor>
        </w:drawing>
      </w:r>
      <w:r>
        <w:rPr>
          <w:sz w:val="20"/>
        </w:rPr>
        <w:drawing>
          <wp:anchor distT="0" distB="0" distL="0" distR="0" allowOverlap="1" layoutInCell="1" locked="0" behindDoc="1" simplePos="0" relativeHeight="487618560">
            <wp:simplePos x="0" y="0"/>
            <wp:positionH relativeFrom="page">
              <wp:posOffset>4946903</wp:posOffset>
            </wp:positionH>
            <wp:positionV relativeFrom="paragraph">
              <wp:posOffset>190364</wp:posOffset>
            </wp:positionV>
            <wp:extent cx="1272870" cy="102012"/>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108" cstate="print"/>
                    <a:stretch>
                      <a:fillRect/>
                    </a:stretch>
                  </pic:blipFill>
                  <pic:spPr>
                    <a:xfrm>
                      <a:off x="0" y="0"/>
                      <a:ext cx="1272870" cy="102012"/>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9072">
                <wp:simplePos x="0" y="0"/>
                <wp:positionH relativeFrom="page">
                  <wp:posOffset>6277355</wp:posOffset>
                </wp:positionH>
                <wp:positionV relativeFrom="paragraph">
                  <wp:posOffset>191888</wp:posOffset>
                </wp:positionV>
                <wp:extent cx="913130" cy="10096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913130" cy="100965"/>
                          <a:chExt cx="913130" cy="100965"/>
                        </a:xfrm>
                      </wpg:grpSpPr>
                      <pic:pic>
                        <pic:nvPicPr>
                          <pic:cNvPr id="186" name="Image 186"/>
                          <pic:cNvPicPr/>
                        </pic:nvPicPr>
                        <pic:blipFill>
                          <a:blip r:embed="rId109" cstate="print"/>
                          <a:stretch>
                            <a:fillRect/>
                          </a:stretch>
                        </pic:blipFill>
                        <pic:spPr>
                          <a:xfrm>
                            <a:off x="0" y="0"/>
                            <a:ext cx="886967" cy="100584"/>
                          </a:xfrm>
                          <a:prstGeom prst="rect">
                            <a:avLst/>
                          </a:prstGeom>
                        </pic:spPr>
                      </pic:pic>
                      <wps:wsp>
                        <wps:cNvPr id="187" name="Graphic 187"/>
                        <wps:cNvSpPr/>
                        <wps:spPr>
                          <a:xfrm>
                            <a:off x="900683" y="0"/>
                            <a:ext cx="12700" cy="99060"/>
                          </a:xfrm>
                          <a:custGeom>
                            <a:avLst/>
                            <a:gdLst/>
                            <a:ahLst/>
                            <a:cxnLst/>
                            <a:rect l="l" t="t" r="r" b="b"/>
                            <a:pathLst>
                              <a:path w="12700" h="99060">
                                <a:moveTo>
                                  <a:pt x="12192" y="99059"/>
                                </a:moveTo>
                                <a:lnTo>
                                  <a:pt x="0" y="99059"/>
                                </a:lnTo>
                                <a:lnTo>
                                  <a:pt x="0" y="0"/>
                                </a:lnTo>
                                <a:lnTo>
                                  <a:pt x="12192" y="0"/>
                                </a:lnTo>
                                <a:lnTo>
                                  <a:pt x="12192" y="990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94.279968pt;margin-top:15.109317pt;width:71.9pt;height:7.95pt;mso-position-horizontal-relative:page;mso-position-vertical-relative:paragraph;z-index:-15697408;mso-wrap-distance-left:0;mso-wrap-distance-right:0" id="docshapegroup120" coordorigin="9886,302" coordsize="1438,159">
                <v:shape style="position:absolute;left:9885;top:302;width:1397;height:159" type="#_x0000_t75" id="docshape121" stroked="false">
                  <v:imagedata r:id="rId109" o:title=""/>
                </v:shape>
                <v:rect style="position:absolute;left:11304;top:302;width:20;height:156" id="docshape122" filled="true" fillcolor="#000000" stroked="false">
                  <v:fill type="solid"/>
                </v:rect>
                <w10:wrap type="topAndBottom"/>
              </v:group>
            </w:pict>
          </mc:Fallback>
        </mc:AlternateContent>
      </w:r>
    </w:p>
    <w:p>
      <w:pPr>
        <w:pStyle w:val="BodyText"/>
        <w:spacing w:before="6"/>
        <w:ind w:left="114" w:right="279"/>
        <w:jc w:val="both"/>
      </w:pPr>
      <w:r>
        <w:rPr/>
        <w:t>servicio o canal electrónico se encuentra en estado activo sincrónico entre los distintos puntos de autorización y respuesta, el dispositivo y el operador y/o entidad financiera, siendo que en cada transacción se perfeccionan la validación, autenticación y confirmación de credenciales y transac-ciones</w:t>
      </w:r>
      <w:r>
        <w:rPr>
          <w:spacing w:val="26"/>
        </w:rPr>
        <w:t> </w:t>
      </w:r>
      <w:r>
        <w:rPr/>
        <w:t>financiera</w:t>
      </w:r>
      <w:r>
        <w:rPr>
          <w:spacing w:val="8"/>
        </w:rPr>
        <w:drawing>
          <wp:inline distT="0" distB="0" distL="0" distR="0">
            <wp:extent cx="91440" cy="74676"/>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10" cstate="print"/>
                    <a:stretch>
                      <a:fillRect/>
                    </a:stretch>
                  </pic:blipFill>
                  <pic:spPr>
                    <a:xfrm>
                      <a:off x="0" y="0"/>
                      <a:ext cx="91440" cy="74676"/>
                    </a:xfrm>
                    <a:prstGeom prst="rect">
                      <a:avLst/>
                    </a:prstGeom>
                  </pic:spPr>
                </pic:pic>
              </a:graphicData>
            </a:graphic>
          </wp:inline>
        </w:drawing>
      </w:r>
      <w:r>
        <w:rPr>
          <w:spacing w:val="8"/>
        </w:rPr>
      </w:r>
      <w:r>
        <w:rPr>
          <w:rFonts w:ascii="Times New Roman" w:hAnsi="Times New Roman"/>
          <w:spacing w:val="62"/>
        </w:rPr>
        <w:t> </w:t>
      </w:r>
      <w:r>
        <w:rPr>
          <w:rFonts w:ascii="Times New Roman" w:hAnsi="Times New Roman"/>
          <w:spacing w:val="2"/>
        </w:rPr>
        <w:drawing>
          <wp:inline distT="0" distB="0" distL="0" distR="0">
            <wp:extent cx="138683" cy="100329"/>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111" cstate="print"/>
                    <a:stretch>
                      <a:fillRect/>
                    </a:stretch>
                  </pic:blipFill>
                  <pic:spPr>
                    <a:xfrm>
                      <a:off x="0" y="0"/>
                      <a:ext cx="138683" cy="100329"/>
                    </a:xfrm>
                    <a:prstGeom prst="rect">
                      <a:avLst/>
                    </a:prstGeom>
                  </pic:spPr>
                </pic:pic>
              </a:graphicData>
            </a:graphic>
          </wp:inline>
        </w:drawing>
      </w:r>
      <w:r>
        <w:rPr>
          <w:rFonts w:ascii="Times New Roman" w:hAnsi="Times New Roman"/>
          <w:spacing w:val="2"/>
        </w:rPr>
      </w:r>
      <w:r>
        <w:rPr>
          <w:rFonts w:ascii="Times New Roman" w:hAnsi="Times New Roman"/>
          <w:spacing w:val="51"/>
          <w:position w:val="-3"/>
        </w:rPr>
        <w:t> </w:t>
      </w:r>
      <w:r>
        <w:rPr>
          <w:rFonts w:ascii="Times New Roman" w:hAnsi="Times New Roman"/>
          <w:spacing w:val="-3"/>
          <w:position w:val="-3"/>
        </w:rPr>
        <w:drawing>
          <wp:inline distT="0" distB="0" distL="0" distR="0">
            <wp:extent cx="615696" cy="126492"/>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12" cstate="print"/>
                    <a:stretch>
                      <a:fillRect/>
                    </a:stretch>
                  </pic:blipFill>
                  <pic:spPr>
                    <a:xfrm>
                      <a:off x="0" y="0"/>
                      <a:ext cx="615696" cy="126492"/>
                    </a:xfrm>
                    <a:prstGeom prst="rect">
                      <a:avLst/>
                    </a:prstGeom>
                  </pic:spPr>
                </pic:pic>
              </a:graphicData>
            </a:graphic>
          </wp:inline>
        </w:drawing>
      </w:r>
      <w:r>
        <w:rPr>
          <w:rFonts w:ascii="Times New Roman" w:hAnsi="Times New Roman"/>
          <w:spacing w:val="-3"/>
          <w:position w:val="-3"/>
        </w:rPr>
      </w:r>
      <w:r>
        <w:rPr>
          <w:rFonts w:ascii="Times New Roman" w:hAnsi="Times New Roman"/>
          <w:spacing w:val="55"/>
        </w:rPr>
        <w:t> </w:t>
      </w:r>
      <w:r>
        <w:rPr>
          <w:rFonts w:ascii="Times New Roman" w:hAnsi="Times New Roman"/>
          <w:spacing w:val="7"/>
        </w:rPr>
        <w:drawing>
          <wp:inline distT="0" distB="0" distL="0" distR="0">
            <wp:extent cx="353567" cy="103632"/>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13" cstate="print"/>
                    <a:stretch>
                      <a:fillRect/>
                    </a:stretch>
                  </pic:blipFill>
                  <pic:spPr>
                    <a:xfrm>
                      <a:off x="0" y="0"/>
                      <a:ext cx="353567" cy="103632"/>
                    </a:xfrm>
                    <a:prstGeom prst="rect">
                      <a:avLst/>
                    </a:prstGeom>
                  </pic:spPr>
                </pic:pic>
              </a:graphicData>
            </a:graphic>
          </wp:inline>
        </w:drawing>
      </w:r>
      <w:r>
        <w:rPr>
          <w:rFonts w:ascii="Times New Roman" w:hAnsi="Times New Roman"/>
          <w:spacing w:val="7"/>
        </w:rPr>
      </w:r>
      <w:r>
        <w:rPr>
          <w:rFonts w:ascii="Times New Roman" w:hAnsi="Times New Roman"/>
          <w:spacing w:val="43"/>
        </w:rPr>
        <w:t> </w:t>
      </w:r>
      <w:r>
        <w:rPr>
          <w:rFonts w:ascii="Times New Roman" w:hAnsi="Times New Roman"/>
          <w:spacing w:val="-16"/>
        </w:rPr>
        <w:drawing>
          <wp:inline distT="0" distB="0" distL="0" distR="0">
            <wp:extent cx="144779" cy="100584"/>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14" cstate="print"/>
                    <a:stretch>
                      <a:fillRect/>
                    </a:stretch>
                  </pic:blipFill>
                  <pic:spPr>
                    <a:xfrm>
                      <a:off x="0" y="0"/>
                      <a:ext cx="144779" cy="100584"/>
                    </a:xfrm>
                    <a:prstGeom prst="rect">
                      <a:avLst/>
                    </a:prstGeom>
                  </pic:spPr>
                </pic:pic>
              </a:graphicData>
            </a:graphic>
          </wp:inline>
        </w:drawing>
      </w:r>
      <w:r>
        <w:rPr>
          <w:rFonts w:ascii="Times New Roman" w:hAnsi="Times New Roman"/>
          <w:spacing w:val="-16"/>
        </w:rPr>
      </w:r>
      <w:r>
        <w:rPr>
          <w:rFonts w:ascii="Times New Roman" w:hAnsi="Times New Roman"/>
          <w:spacing w:val="73"/>
        </w:rPr>
        <w:t> </w:t>
      </w:r>
      <w:r>
        <w:rPr>
          <w:rFonts w:ascii="Times New Roman" w:hAnsi="Times New Roman"/>
          <w:spacing w:val="-1"/>
        </w:rPr>
        <w:drawing>
          <wp:inline distT="0" distB="0" distL="0" distR="0">
            <wp:extent cx="333755" cy="102107"/>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15" cstate="print"/>
                    <a:stretch>
                      <a:fillRect/>
                    </a:stretch>
                  </pic:blipFill>
                  <pic:spPr>
                    <a:xfrm>
                      <a:off x="0" y="0"/>
                      <a:ext cx="333755" cy="102107"/>
                    </a:xfrm>
                    <a:prstGeom prst="rect">
                      <a:avLst/>
                    </a:prstGeom>
                  </pic:spPr>
                </pic:pic>
              </a:graphicData>
            </a:graphic>
          </wp:inline>
        </w:drawing>
      </w:r>
      <w:r>
        <w:rPr>
          <w:rFonts w:ascii="Times New Roman" w:hAnsi="Times New Roman"/>
          <w:spacing w:val="-1"/>
        </w:rPr>
      </w:r>
      <w:r>
        <w:rPr>
          <w:rFonts w:ascii="Times New Roman" w:hAnsi="Times New Roman"/>
          <w:spacing w:val="42"/>
        </w:rPr>
        <w:t>  </w:t>
      </w:r>
      <w:r>
        <w:rPr>
          <w:rFonts w:ascii="Times New Roman" w:hAnsi="Times New Roman"/>
          <w:spacing w:val="-16"/>
        </w:rPr>
        <w:drawing>
          <wp:inline distT="0" distB="0" distL="0" distR="0">
            <wp:extent cx="384048" cy="74676"/>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16" cstate="print"/>
                    <a:stretch>
                      <a:fillRect/>
                    </a:stretch>
                  </pic:blipFill>
                  <pic:spPr>
                    <a:xfrm>
                      <a:off x="0" y="0"/>
                      <a:ext cx="384048" cy="74676"/>
                    </a:xfrm>
                    <a:prstGeom prst="rect">
                      <a:avLst/>
                    </a:prstGeom>
                  </pic:spPr>
                </pic:pic>
              </a:graphicData>
            </a:graphic>
          </wp:inline>
        </w:drawing>
      </w:r>
      <w:r>
        <w:rPr>
          <w:rFonts w:ascii="Times New Roman" w:hAnsi="Times New Roman"/>
          <w:spacing w:val="-16"/>
        </w:rPr>
      </w:r>
      <w:r>
        <w:rPr>
          <w:rFonts w:ascii="Times New Roman" w:hAnsi="Times New Roman"/>
          <w:spacing w:val="69"/>
        </w:rPr>
        <w:t> </w:t>
      </w:r>
      <w:r>
        <w:rPr>
          <w:rFonts w:ascii="Times New Roman" w:hAnsi="Times New Roman"/>
          <w:spacing w:val="-6"/>
        </w:rPr>
        <w:drawing>
          <wp:inline distT="0" distB="0" distL="0" distR="0">
            <wp:extent cx="448055" cy="100584"/>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17" cstate="print"/>
                    <a:stretch>
                      <a:fillRect/>
                    </a:stretch>
                  </pic:blipFill>
                  <pic:spPr>
                    <a:xfrm>
                      <a:off x="0" y="0"/>
                      <a:ext cx="448055" cy="100584"/>
                    </a:xfrm>
                    <a:prstGeom prst="rect">
                      <a:avLst/>
                    </a:prstGeom>
                  </pic:spPr>
                </pic:pic>
              </a:graphicData>
            </a:graphic>
          </wp:inline>
        </w:drawing>
      </w:r>
      <w:r>
        <w:rPr>
          <w:rFonts w:ascii="Times New Roman" w:hAnsi="Times New Roman"/>
          <w:spacing w:val="-6"/>
        </w:rPr>
      </w:r>
      <w:r>
        <w:rPr>
          <w:rFonts w:ascii="Times New Roman" w:hAnsi="Times New Roman"/>
          <w:spacing w:val="50"/>
        </w:rPr>
        <w:t> </w:t>
      </w:r>
      <w:r>
        <w:rPr/>
        <w:t>la</w:t>
      </w:r>
      <w:r>
        <w:rPr>
          <w:spacing w:val="32"/>
        </w:rPr>
        <w:t> </w:t>
      </w:r>
      <w:r>
        <w:rPr/>
        <w:t>actividad</w:t>
      </w:r>
      <w:r>
        <w:rPr>
          <w:spacing w:val="29"/>
        </w:rPr>
        <w:t> </w:t>
      </w:r>
      <w:r>
        <w:rPr/>
        <w:t>del</w:t>
      </w:r>
      <w:r>
        <w:rPr>
          <w:spacing w:val="26"/>
        </w:rPr>
        <w:t> </w:t>
      </w:r>
      <w:r>
        <w:rPr/>
        <w:t>servicio</w:t>
      </w:r>
      <w:r>
        <w:rPr>
          <w:spacing w:val="30"/>
        </w:rPr>
        <w:t> </w:t>
      </w:r>
      <w:r>
        <w:rPr/>
        <w:t>o</w:t>
      </w:r>
      <w:r>
        <w:rPr>
          <w:spacing w:val="31"/>
        </w:rPr>
        <w:t> </w:t>
      </w:r>
      <w:r>
        <w:rPr>
          <w:spacing w:val="-2"/>
        </w:rPr>
        <w:t>canal</w:t>
      </w:r>
    </w:p>
    <w:p>
      <w:pPr>
        <w:pStyle w:val="BodyText"/>
        <w:spacing w:before="1"/>
        <w:ind w:left="114" w:right="278"/>
        <w:jc w:val="both"/>
      </w:pPr>
      <w:r>
        <w:rPr/>
        <w:t>electrónico se encuentra en estado asincrónico entre los distintos puntos de resolución de autoriza-ción y respuesta, siendo necesario el perfeccionamiento de la validación, autenticación y confirma-ción de credenciales independientemente del momento de la validación, autenticación y confirma-ción de la transacción financiera.</w:t>
      </w:r>
    </w:p>
    <w:p>
      <w:pPr>
        <w:pStyle w:val="BodyText"/>
      </w:pPr>
    </w:p>
    <w:p>
      <w:pPr>
        <w:pStyle w:val="BodyText"/>
        <w:ind w:left="114" w:right="281"/>
        <w:jc w:val="both"/>
      </w:pPr>
      <w:r>
        <w:rPr>
          <w:rFonts w:ascii="Arial" w:hAnsi="Arial"/>
          <w:b/>
        </w:rPr>
        <w:t>Operadores</w:t>
      </w:r>
      <w:r>
        <w:rPr/>
        <w:t>. Se utiliza el término en forma indistinta para indicar a las empresas prestadoras de servicios financieros dentro de los indicados en esta sección, que cuenten con un acuerdo de servi-cio con las entidades financieras o actúen en su nombre o cuyas operaciones afecten las cuentas</w:t>
      </w:r>
      <w:r>
        <w:rPr>
          <w:spacing w:val="40"/>
        </w:rPr>
        <w:t> </w:t>
      </w:r>
      <w:r>
        <w:rPr/>
        <w:t>de crédito y/o depósito de sus clientes.</w:t>
      </w:r>
    </w:p>
    <w:p>
      <w:pPr>
        <w:pStyle w:val="BodyText"/>
      </w:pPr>
    </w:p>
    <w:p>
      <w:pPr>
        <w:pStyle w:val="BodyText"/>
        <w:ind w:left="114" w:right="275"/>
        <w:jc w:val="both"/>
      </w:pPr>
      <w:r>
        <w:rPr>
          <w:rFonts w:ascii="Arial" w:hAnsi="Arial"/>
          <w:b/>
        </w:rPr>
        <w:t>Plataforma de Pagos Móviles (PPM). </w:t>
      </w:r>
      <w:r>
        <w:rPr/>
        <w:t>Aplicación o servicio informático para todo tipo de dispositi-vos móviles y computadores personales propios del usuario, que permite la asociación de tarjetas vinculadas a su vez a cuentas de crédito o débito, sin límite de número, entidades u operadores, para</w:t>
      </w:r>
      <w:r>
        <w:rPr>
          <w:spacing w:val="24"/>
        </w:rPr>
        <w:t> </w:t>
      </w:r>
      <w:r>
        <w:rPr/>
        <w:t>la</w:t>
      </w:r>
      <w:r>
        <w:rPr>
          <w:spacing w:val="21"/>
        </w:rPr>
        <w:t> </w:t>
      </w:r>
      <w:r>
        <w:rPr/>
        <w:t>instrucción</w:t>
      </w:r>
      <w:r>
        <w:rPr>
          <w:spacing w:val="24"/>
        </w:rPr>
        <w:t> </w:t>
      </w:r>
      <w:r>
        <w:rPr/>
        <w:t>de</w:t>
      </w:r>
      <w:r>
        <w:rPr>
          <w:spacing w:val="24"/>
        </w:rPr>
        <w:t> </w:t>
      </w:r>
      <w:r>
        <w:rPr/>
        <w:t>pagos</w:t>
      </w:r>
      <w:r>
        <w:rPr>
          <w:spacing w:val="25"/>
        </w:rPr>
        <w:t> </w:t>
      </w:r>
      <w:r>
        <w:rPr/>
        <w:t>y</w:t>
      </w:r>
      <w:r>
        <w:rPr>
          <w:spacing w:val="21"/>
        </w:rPr>
        <w:t> </w:t>
      </w:r>
      <w:r>
        <w:rPr/>
        <w:t>transferencias</w:t>
      </w:r>
      <w:r>
        <w:rPr>
          <w:spacing w:val="23"/>
        </w:rPr>
        <w:t> </w:t>
      </w:r>
      <w:r>
        <w:rPr/>
        <w:t>mediante</w:t>
      </w:r>
      <w:r>
        <w:rPr>
          <w:spacing w:val="24"/>
        </w:rPr>
        <w:t> </w:t>
      </w:r>
      <w:r>
        <w:rPr/>
        <w:t>crédito</w:t>
      </w:r>
      <w:r>
        <w:rPr>
          <w:spacing w:val="26"/>
        </w:rPr>
        <w:t> </w:t>
      </w:r>
      <w:r>
        <w:rPr/>
        <w:t>a</w:t>
      </w:r>
      <w:r>
        <w:rPr>
          <w:spacing w:val="21"/>
        </w:rPr>
        <w:t> </w:t>
      </w:r>
      <w:r>
        <w:rPr/>
        <w:t>cuentas</w:t>
      </w:r>
      <w:r>
        <w:rPr>
          <w:spacing w:val="23"/>
        </w:rPr>
        <w:t> </w:t>
      </w:r>
      <w:r>
        <w:rPr/>
        <w:t>de</w:t>
      </w:r>
      <w:r>
        <w:rPr>
          <w:spacing w:val="24"/>
        </w:rPr>
        <w:t> </w:t>
      </w:r>
      <w:r>
        <w:rPr/>
        <w:t>terceros</w:t>
      </w:r>
      <w:r>
        <w:rPr>
          <w:spacing w:val="25"/>
        </w:rPr>
        <w:t> </w:t>
      </w:r>
      <w:r>
        <w:rPr/>
        <w:t>adheridos</w:t>
      </w:r>
      <w:r>
        <w:rPr>
          <w:spacing w:val="23"/>
        </w:rPr>
        <w:t> </w:t>
      </w:r>
      <w:r>
        <w:rPr/>
        <w:t>o</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right="287"/>
        <w:jc w:val="both"/>
      </w:pPr>
      <w:r>
        <w:rPr/>
        <w:t>transferencias inmediatas</w:t>
      </w:r>
      <w:r>
        <w:rPr>
          <w:spacing w:val="-1"/>
        </w:rPr>
        <w:t> </w:t>
      </w:r>
      <w:r>
        <w:rPr/>
        <w:t>en cuentas</w:t>
      </w:r>
      <w:r>
        <w:rPr>
          <w:spacing w:val="-1"/>
        </w:rPr>
        <w:t> </w:t>
      </w:r>
      <w:r>
        <w:rPr/>
        <w:t>a la vista con acuerdo de las entidades financieras y</w:t>
      </w:r>
      <w:r>
        <w:rPr>
          <w:spacing w:val="-1"/>
        </w:rPr>
        <w:t> </w:t>
      </w:r>
      <w:r>
        <w:rPr/>
        <w:t>operado-res de transacciones financieras del Sistema Financiero Nacional.</w:t>
      </w:r>
    </w:p>
    <w:p>
      <w:pPr>
        <w:pStyle w:val="BodyText"/>
        <w:spacing w:before="253"/>
        <w:ind w:left="114" w:right="280"/>
        <w:jc w:val="both"/>
      </w:pPr>
      <w:r>
        <w:rPr>
          <w:rFonts w:ascii="Arial" w:hAnsi="Arial"/>
          <w:b/>
        </w:rPr>
        <w:t>Punto de compromiso.</w:t>
      </w:r>
      <w:r>
        <w:rPr>
          <w:rFonts w:ascii="Arial" w:hAnsi="Arial"/>
          <w:b/>
          <w:spacing w:val="-2"/>
        </w:rPr>
        <w:t> </w:t>
      </w:r>
      <w:r>
        <w:rPr/>
        <w:t>Comprende</w:t>
      </w:r>
      <w:r>
        <w:rPr>
          <w:spacing w:val="-1"/>
        </w:rPr>
        <w:t> </w:t>
      </w:r>
      <w:r>
        <w:rPr/>
        <w:t>al individuo,</w:t>
      </w:r>
      <w:r>
        <w:rPr>
          <w:spacing w:val="-2"/>
        </w:rPr>
        <w:t> </w:t>
      </w:r>
      <w:r>
        <w:rPr/>
        <w:t>empresa</w:t>
      </w:r>
      <w:r>
        <w:rPr>
          <w:spacing w:val="-1"/>
        </w:rPr>
        <w:t> </w:t>
      </w:r>
      <w:r>
        <w:rPr/>
        <w:t>o</w:t>
      </w:r>
      <w:r>
        <w:rPr>
          <w:spacing w:val="-1"/>
        </w:rPr>
        <w:t> </w:t>
      </w:r>
      <w:r>
        <w:rPr/>
        <w:t>comercio adquirente de POS en</w:t>
      </w:r>
      <w:r>
        <w:rPr>
          <w:spacing w:val="-1"/>
        </w:rPr>
        <w:t> </w:t>
      </w:r>
      <w:r>
        <w:rPr/>
        <w:t>el</w:t>
      </w:r>
      <w:r>
        <w:rPr>
          <w:spacing w:val="-1"/>
        </w:rPr>
        <w:t> </w:t>
      </w:r>
      <w:r>
        <w:rPr/>
        <w:t>que se detecta un patrón similar de operaciones sospechosas o fraudulentas con TD/TC.</w:t>
      </w:r>
    </w:p>
    <w:p>
      <w:pPr>
        <w:pStyle w:val="BodyText"/>
        <w:spacing w:before="1"/>
      </w:pPr>
    </w:p>
    <w:p>
      <w:pPr>
        <w:pStyle w:val="BodyText"/>
        <w:ind w:left="114" w:right="276"/>
        <w:jc w:val="both"/>
      </w:pPr>
      <w:r>
        <w:rPr>
          <w:rFonts w:ascii="Arial" w:hAnsi="Arial"/>
          <w:b/>
        </w:rPr>
        <w:t>Puntos de venta (POS). </w:t>
      </w:r>
      <w:r>
        <w:rPr/>
        <w:t>Comprende a las redes, dispositivos, entornos informáticos, operativos y de servicio al consumidor financiero, que se basan en la utilización de distintos medios de pago electrónico (Tarjetas de Débito/Crédito) para el pago de servicios u operaciones financieras que generen un débito o un crédito en las cuentas que el cliente posee con el emisor y que confirman tales operaciones mediante la comunicación local o remota con un centro de procesamiento de la entidad emisora o tercero interesado con acuerdo previo del emisor, mediante redes públicas de comunicación aptas y aprobadas por autoridad competente para la transmisión de datos bajo admi-nistración de un operador público o privado.</w:t>
      </w:r>
    </w:p>
    <w:p>
      <w:pPr>
        <w:pStyle w:val="BodyText"/>
        <w:spacing w:before="252"/>
        <w:ind w:left="114" w:right="275"/>
        <w:jc w:val="both"/>
      </w:pPr>
      <w:r>
        <w:rPr>
          <w:rFonts w:ascii="Arial" w:hAnsi="Arial"/>
          <w:b/>
        </w:rPr>
        <w:t>Redes privadas y públicas</w:t>
      </w:r>
      <w:r>
        <w:rPr/>
        <w:t>. Infraestructura de comunicaciones se considera privada cuando es administrada por una entidad financiera o un tercero en su nombre y accesible de forma exclusiva y única para la infraestructura de tecnología y sistemas de la entidad financiera. Se considera pública cuando la infraestructura de comunicaciones es administrada por un operador independiente y ac-cesible mediante suscripción previa a múltiples empresas o individuos.</w:t>
      </w:r>
    </w:p>
    <w:p>
      <w:pPr>
        <w:pStyle w:val="BodyText"/>
        <w:spacing w:before="1"/>
      </w:pPr>
    </w:p>
    <w:p>
      <w:pPr>
        <w:pStyle w:val="BodyText"/>
        <w:ind w:left="114" w:right="286"/>
        <w:jc w:val="both"/>
      </w:pPr>
      <w:r>
        <w:rPr>
          <w:rFonts w:ascii="Arial" w:hAnsi="Arial"/>
          <w:b/>
        </w:rPr>
        <w:t>Servicios Financieros. </w:t>
      </w:r>
      <w:r>
        <w:rPr/>
        <w:t>Incluye la prestación de operaciones cambiarias y/o financieras, de instruc-ción legal por medio financiero o pago de bienes y servicios.</w:t>
      </w:r>
    </w:p>
    <w:p>
      <w:pPr>
        <w:pStyle w:val="BodyText"/>
        <w:spacing w:before="253"/>
        <w:ind w:left="114" w:right="274"/>
        <w:jc w:val="both"/>
      </w:pPr>
      <w:r>
        <w:rPr>
          <w:rFonts w:ascii="Arial" w:hAnsi="Arial"/>
          <w:b/>
        </w:rPr>
        <w:t>Sesión en Canales Electrónicos. </w:t>
      </w:r>
      <w:r>
        <w:rPr/>
        <w:t>Comprende al período durante el cual un consumidor</w:t>
      </w:r>
      <w:r>
        <w:rPr>
          <w:spacing w:val="-2"/>
        </w:rPr>
        <w:t> </w:t>
      </w:r>
      <w:r>
        <w:rPr/>
        <w:t>(persona o comercio) puede llevar a cabo transacciones financieras, operativas o consultas permitidas en un Canal Electrónico. Se entenderá compuestos por las siguientes etapas: </w:t>
      </w:r>
      <w:r>
        <w:rPr>
          <w:rFonts w:ascii="Arial" w:hAnsi="Arial"/>
          <w:b/>
          <w:i/>
        </w:rPr>
        <w:t>Presentación </w:t>
      </w:r>
      <w:r>
        <w:rPr/>
        <w:t>(Ingreso de Credenciales, también referido como </w:t>
      </w:r>
      <w:r>
        <w:rPr>
          <w:rFonts w:ascii="Arial" w:hAnsi="Arial"/>
          <w:i/>
        </w:rPr>
        <w:t>Inicio de Sesión</w:t>
      </w:r>
      <w:r>
        <w:rPr/>
        <w:t>), </w:t>
      </w:r>
      <w:r>
        <w:rPr>
          <w:rFonts w:ascii="Arial" w:hAnsi="Arial"/>
          <w:b/>
          <w:i/>
        </w:rPr>
        <w:t>Autenticación </w:t>
      </w:r>
      <w:r>
        <w:rPr/>
        <w:t>(Validación y autenticación</w:t>
      </w:r>
      <w:r>
        <w:rPr>
          <w:spacing w:val="40"/>
        </w:rPr>
        <w:t> </w:t>
      </w:r>
      <w:r>
        <w:rPr/>
        <w:t>de los valores de las credenciales ingresados), </w:t>
      </w:r>
      <w:r>
        <w:rPr>
          <w:rFonts w:ascii="Arial" w:hAnsi="Arial"/>
          <w:b/>
          <w:i/>
        </w:rPr>
        <w:t>Solicitud </w:t>
      </w:r>
      <w:r>
        <w:rPr/>
        <w:t>(Selección de la opción o transacción ele-gida por la persona/comercio y la composición del mensaje correspondiente), </w:t>
      </w:r>
      <w:r>
        <w:rPr>
          <w:rFonts w:ascii="Arial" w:hAnsi="Arial"/>
          <w:b/>
          <w:i/>
        </w:rPr>
        <w:t>Verificación </w:t>
      </w:r>
      <w:r>
        <w:rPr/>
        <w:t>(Etapa alternativa para la verificación de la identidad y reválida de credenciales ante determinado tipo o características de la transacción elegida), </w:t>
      </w:r>
      <w:r>
        <w:rPr>
          <w:rFonts w:ascii="Arial" w:hAnsi="Arial"/>
          <w:b/>
          <w:i/>
        </w:rPr>
        <w:t>Confirmación </w:t>
      </w:r>
      <w:r>
        <w:rPr/>
        <w:t>(Validación y autorización de la transac-ción y cierre de ciclo). Las etapas mencionadas son consecutivas con excepción de la etapa de Au-tenticación, que puede ocurrir continuando la etapa de solicitud y antes de la etapa de Verificación.</w:t>
      </w:r>
    </w:p>
    <w:p>
      <w:pPr>
        <w:pStyle w:val="BodyText"/>
        <w:spacing w:before="1"/>
      </w:pPr>
    </w:p>
    <w:p>
      <w:pPr>
        <w:pStyle w:val="BodyText"/>
        <w:ind w:left="114" w:right="278"/>
        <w:jc w:val="both"/>
      </w:pPr>
      <w:r>
        <w:rPr/>
        <w:drawing>
          <wp:anchor distT="0" distB="0" distL="0" distR="0" allowOverlap="1" layoutInCell="1" locked="0" behindDoc="1" simplePos="0" relativeHeight="487624192">
            <wp:simplePos x="0" y="0"/>
            <wp:positionH relativeFrom="page">
              <wp:posOffset>976883</wp:posOffset>
            </wp:positionH>
            <wp:positionV relativeFrom="paragraph">
              <wp:posOffset>832173</wp:posOffset>
            </wp:positionV>
            <wp:extent cx="4546345" cy="131159"/>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118" cstate="print"/>
                    <a:stretch>
                      <a:fillRect/>
                    </a:stretch>
                  </pic:blipFill>
                  <pic:spPr>
                    <a:xfrm>
                      <a:off x="0" y="0"/>
                      <a:ext cx="4546345" cy="131159"/>
                    </a:xfrm>
                    <a:prstGeom prst="rect">
                      <a:avLst/>
                    </a:prstGeom>
                  </pic:spPr>
                </pic:pic>
              </a:graphicData>
            </a:graphic>
          </wp:anchor>
        </w:drawing>
      </w:r>
      <w:r>
        <w:rPr/>
        <mc:AlternateContent>
          <mc:Choice Requires="wps">
            <w:drawing>
              <wp:anchor distT="0" distB="0" distL="0" distR="0" allowOverlap="1" layoutInCell="1" locked="0" behindDoc="1" simplePos="0" relativeHeight="487624704">
                <wp:simplePos x="0" y="0"/>
                <wp:positionH relativeFrom="page">
                  <wp:posOffset>5571743</wp:posOffset>
                </wp:positionH>
                <wp:positionV relativeFrom="paragraph">
                  <wp:posOffset>833697</wp:posOffset>
                </wp:positionV>
                <wp:extent cx="350520" cy="102235"/>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350520" cy="102235"/>
                          <a:chExt cx="350520" cy="102235"/>
                        </a:xfrm>
                      </wpg:grpSpPr>
                      <pic:pic>
                        <pic:nvPicPr>
                          <pic:cNvPr id="198" name="Image 198"/>
                          <pic:cNvPicPr/>
                        </pic:nvPicPr>
                        <pic:blipFill>
                          <a:blip r:embed="rId119" cstate="print"/>
                          <a:stretch>
                            <a:fillRect/>
                          </a:stretch>
                        </pic:blipFill>
                        <pic:spPr>
                          <a:xfrm>
                            <a:off x="0" y="0"/>
                            <a:ext cx="181356" cy="102107"/>
                          </a:xfrm>
                          <a:prstGeom prst="rect">
                            <a:avLst/>
                          </a:prstGeom>
                        </pic:spPr>
                      </pic:pic>
                      <pic:pic>
                        <pic:nvPicPr>
                          <pic:cNvPr id="199" name="Image 199"/>
                          <pic:cNvPicPr/>
                        </pic:nvPicPr>
                        <pic:blipFill>
                          <a:blip r:embed="rId120" cstate="print"/>
                          <a:stretch>
                            <a:fillRect/>
                          </a:stretch>
                        </pic:blipFill>
                        <pic:spPr>
                          <a:xfrm>
                            <a:off x="201168" y="0"/>
                            <a:ext cx="149351" cy="102107"/>
                          </a:xfrm>
                          <a:prstGeom prst="rect">
                            <a:avLst/>
                          </a:prstGeom>
                        </pic:spPr>
                      </pic:pic>
                    </wpg:wgp>
                  </a:graphicData>
                </a:graphic>
              </wp:anchor>
            </w:drawing>
          </mc:Choice>
          <mc:Fallback>
            <w:pict>
              <v:group style="position:absolute;margin-left:438.719971pt;margin-top:65.645477pt;width:27.6pt;height:8.0500pt;mso-position-horizontal-relative:page;mso-position-vertical-relative:paragraph;z-index:-15691776;mso-wrap-distance-left:0;mso-wrap-distance-right:0" id="docshapegroup123" coordorigin="8774,1313" coordsize="552,161">
                <v:shape style="position:absolute;left:8774;top:1312;width:286;height:161" type="#_x0000_t75" id="docshape124" stroked="false">
                  <v:imagedata r:id="rId119" o:title=""/>
                </v:shape>
                <v:shape style="position:absolute;left:9091;top:1312;width:236;height:161" type="#_x0000_t75" id="docshape125" stroked="false">
                  <v:imagedata r:id="rId120" o:title=""/>
                </v:shape>
                <w10:wrap type="topAndBottom"/>
              </v:group>
            </w:pict>
          </mc:Fallback>
        </mc:AlternateContent>
      </w:r>
      <w:r>
        <w:rPr/>
        <mc:AlternateContent>
          <mc:Choice Requires="wps">
            <w:drawing>
              <wp:anchor distT="0" distB="0" distL="0" distR="0" allowOverlap="1" layoutInCell="1" locked="0" behindDoc="1" simplePos="0" relativeHeight="487625216">
                <wp:simplePos x="0" y="0"/>
                <wp:positionH relativeFrom="page">
                  <wp:posOffset>5967984</wp:posOffset>
                </wp:positionH>
                <wp:positionV relativeFrom="paragraph">
                  <wp:posOffset>832173</wp:posOffset>
                </wp:positionV>
                <wp:extent cx="637540" cy="131445"/>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37540" cy="131445"/>
                          <a:chExt cx="637540" cy="131445"/>
                        </a:xfrm>
                      </wpg:grpSpPr>
                      <pic:pic>
                        <pic:nvPicPr>
                          <pic:cNvPr id="201" name="Image 201"/>
                          <pic:cNvPicPr/>
                        </pic:nvPicPr>
                        <pic:blipFill>
                          <a:blip r:embed="rId121" cstate="print"/>
                          <a:stretch>
                            <a:fillRect/>
                          </a:stretch>
                        </pic:blipFill>
                        <pic:spPr>
                          <a:xfrm>
                            <a:off x="0" y="1524"/>
                            <a:ext cx="352043" cy="102107"/>
                          </a:xfrm>
                          <a:prstGeom prst="rect">
                            <a:avLst/>
                          </a:prstGeom>
                        </pic:spPr>
                      </pic:pic>
                      <pic:pic>
                        <pic:nvPicPr>
                          <pic:cNvPr id="202" name="Image 202"/>
                          <pic:cNvPicPr/>
                        </pic:nvPicPr>
                        <pic:blipFill>
                          <a:blip r:embed="rId122" cstate="print"/>
                          <a:stretch>
                            <a:fillRect/>
                          </a:stretch>
                        </pic:blipFill>
                        <pic:spPr>
                          <a:xfrm>
                            <a:off x="371855" y="0"/>
                            <a:ext cx="265176" cy="131063"/>
                          </a:xfrm>
                          <a:prstGeom prst="rect">
                            <a:avLst/>
                          </a:prstGeom>
                        </pic:spPr>
                      </pic:pic>
                    </wpg:wgp>
                  </a:graphicData>
                </a:graphic>
              </wp:anchor>
            </w:drawing>
          </mc:Choice>
          <mc:Fallback>
            <w:pict>
              <v:group style="position:absolute;margin-left:469.920013pt;margin-top:65.525436pt;width:50.2pt;height:10.35pt;mso-position-horizontal-relative:page;mso-position-vertical-relative:paragraph;z-index:-15691264;mso-wrap-distance-left:0;mso-wrap-distance-right:0" id="docshapegroup126" coordorigin="9398,1311" coordsize="1004,207">
                <v:shape style="position:absolute;left:9398;top:1312;width:555;height:161" type="#_x0000_t75" id="docshape127" stroked="false">
                  <v:imagedata r:id="rId121" o:title=""/>
                </v:shape>
                <v:shape style="position:absolute;left:9984;top:1310;width:418;height:207" type="#_x0000_t75" id="docshape128" stroked="false">
                  <v:imagedata r:id="rId122" o:title=""/>
                </v:shape>
                <w10:wrap type="topAndBottom"/>
              </v:group>
            </w:pict>
          </mc:Fallback>
        </mc:AlternateContent>
      </w:r>
      <w:r>
        <w:rPr>
          <w:rFonts w:ascii="Arial" w:hAnsi="Arial"/>
          <w:b/>
        </w:rPr>
        <w:t>Tarjetas de Débito/Crédito (TD/TC)</w:t>
      </w:r>
      <w:r>
        <w:rPr/>
        <w:t>. Comprende a elementos asociados a las credenciales de ac-ceso a algunos Canales Electrónicos, habitualmente basados en piezas plásticas cuyas inscripcio-nes</w:t>
      </w:r>
      <w:r>
        <w:rPr>
          <w:spacing w:val="-1"/>
        </w:rPr>
        <w:t> </w:t>
      </w:r>
      <w:r>
        <w:rPr/>
        <w:t>y</w:t>
      </w:r>
      <w:r>
        <w:rPr>
          <w:spacing w:val="-3"/>
        </w:rPr>
        <w:t> </w:t>
      </w:r>
      <w:r>
        <w:rPr/>
        <w:t>características</w:t>
      </w:r>
      <w:r>
        <w:rPr>
          <w:spacing w:val="-3"/>
        </w:rPr>
        <w:t> </w:t>
      </w:r>
      <w:r>
        <w:rPr/>
        <w:t>físicas las</w:t>
      </w:r>
      <w:r>
        <w:rPr>
          <w:spacing w:val="-1"/>
        </w:rPr>
        <w:t> </w:t>
      </w:r>
      <w:r>
        <w:rPr/>
        <w:t>hacen aptas</w:t>
      </w:r>
      <w:r>
        <w:rPr>
          <w:spacing w:val="-1"/>
        </w:rPr>
        <w:t> </w:t>
      </w:r>
      <w:r>
        <w:rPr/>
        <w:t>para</w:t>
      </w:r>
      <w:r>
        <w:rPr>
          <w:spacing w:val="-3"/>
        </w:rPr>
        <w:t> </w:t>
      </w:r>
      <w:r>
        <w:rPr/>
        <w:t>su</w:t>
      </w:r>
      <w:r>
        <w:rPr>
          <w:spacing w:val="-3"/>
        </w:rPr>
        <w:t> </w:t>
      </w:r>
      <w:r>
        <w:rPr/>
        <w:t>presentación y</w:t>
      </w:r>
      <w:r>
        <w:rPr>
          <w:spacing w:val="-3"/>
        </w:rPr>
        <w:t> </w:t>
      </w:r>
      <w:r>
        <w:rPr/>
        <w:t>lectura en</w:t>
      </w:r>
      <w:r>
        <w:rPr>
          <w:spacing w:val="-3"/>
        </w:rPr>
        <w:t> </w:t>
      </w:r>
      <w:r>
        <w:rPr/>
        <w:t>dispositivos</w:t>
      </w:r>
      <w:r>
        <w:rPr>
          <w:spacing w:val="-1"/>
        </w:rPr>
        <w:t> </w:t>
      </w:r>
      <w:r>
        <w:rPr/>
        <w:t>de</w:t>
      </w:r>
      <w:r>
        <w:rPr>
          <w:spacing w:val="-3"/>
        </w:rPr>
        <w:t> </w:t>
      </w:r>
      <w:r>
        <w:rPr/>
        <w:t>auten-ticación y autorización de los mismos. En la presente norma se mencionan en dos modalidades ha-bituales de uso, como medios primarios de transacciones comerciales de crédito/débito o como me-</w:t>
      </w:r>
    </w:p>
    <w:p>
      <w:pPr>
        <w:pStyle w:val="BodyText"/>
        <w:spacing w:before="3"/>
      </w:pPr>
    </w:p>
    <w:p>
      <w:pPr>
        <w:pStyle w:val="BodyText"/>
        <w:spacing w:before="1"/>
        <w:ind w:left="114" w:right="280"/>
        <w:jc w:val="both"/>
      </w:pPr>
      <w:r>
        <w:rPr>
          <w:rFonts w:ascii="Arial" w:hAnsi="Arial"/>
          <w:b/>
        </w:rPr>
        <w:t>Telefonía fija</w:t>
      </w:r>
      <w:r>
        <w:rPr/>
        <w:t>. Servicios de comunicación ofrecidos por empresas de telecomunicaciones que utili-zan los espectros de telefonía fija o terrestre autorizados a nivel nacional, y que incluyen los servi-cios de enlace e intercambio de voz y datos. Requiere una suscripción personal o comercial con locación del servicio en domicilio específico.</w:t>
      </w:r>
    </w:p>
    <w:p>
      <w:pPr>
        <w:pStyle w:val="BodyText"/>
        <w:spacing w:before="252"/>
        <w:ind w:left="114" w:right="281"/>
        <w:jc w:val="both"/>
      </w:pPr>
      <w:r>
        <w:rPr>
          <w:rFonts w:ascii="Arial" w:hAnsi="Arial"/>
          <w:b/>
        </w:rPr>
        <w:t>Telefonía móvil</w:t>
      </w:r>
      <w:r>
        <w:rPr/>
        <w:t>. Servicios de comunicación ofrecidos por empresas de telecomunicaciones que utilizan los espectros de telefonía móvil autorizados a nivel nacional, y que incluyen los servicios de enlace e intercambio de voz y datos. Requiere suscripción personal o comercial pero es indepen-diente de la locación del suscriptor.</w:t>
      </w:r>
    </w:p>
    <w:p>
      <w:pPr>
        <w:pStyle w:val="BodyText"/>
      </w:pPr>
    </w:p>
    <w:p>
      <w:pPr>
        <w:pStyle w:val="BodyText"/>
        <w:ind w:left="114" w:right="278"/>
        <w:jc w:val="both"/>
      </w:pPr>
      <w:r>
        <w:rPr>
          <w:rFonts w:ascii="Arial" w:hAnsi="Arial"/>
          <w:b/>
        </w:rPr>
        <w:t>Terminales de autoservicio (TAS). </w:t>
      </w:r>
      <w:r>
        <w:rPr/>
        <w:t>Comprende a las redes, dispositivos, entornos informáticos, operativos y de servicio al cliente,</w:t>
      </w:r>
      <w:r>
        <w:rPr>
          <w:spacing w:val="-1"/>
        </w:rPr>
        <w:t> </w:t>
      </w:r>
      <w:r>
        <w:rPr/>
        <w:t>que se basan en la utilización de los dispositivos conocidos como</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right="281"/>
        <w:jc w:val="both"/>
      </w:pPr>
      <w:r>
        <w:rPr/>
        <w:t>Terminales de Autoservicio u otros de similar naturaleza, enlazados a la red institucional de la enti-dad responsable, ya sea por conexión directa o indirecta (sucursal, proveedor) a un centro de pro-cesamiento y que permitan por lo menos el depósito y transferencia de fondos y excluyan la extrac-ción de efectivo sin intervención de un operador humano.</w:t>
      </w:r>
    </w:p>
    <w:p>
      <w:pPr>
        <w:pStyle w:val="BodyText"/>
        <w:spacing w:before="2"/>
      </w:pPr>
    </w:p>
    <w:p>
      <w:pPr>
        <w:spacing w:before="1"/>
        <w:ind w:left="114" w:right="280" w:firstLine="0"/>
        <w:jc w:val="both"/>
        <w:rPr>
          <w:sz w:val="22"/>
        </w:rPr>
      </w:pPr>
      <w:r>
        <w:rPr>
          <w:sz w:val="22"/>
        </w:rPr>
        <mc:AlternateContent>
          <mc:Choice Requires="wps">
            <w:drawing>
              <wp:anchor distT="0" distB="0" distL="0" distR="0" allowOverlap="1" layoutInCell="1" locked="0" behindDoc="0" simplePos="0" relativeHeight="15766528">
                <wp:simplePos x="0" y="0"/>
                <wp:positionH relativeFrom="page">
                  <wp:posOffset>3878579</wp:posOffset>
                </wp:positionH>
                <wp:positionV relativeFrom="paragraph">
                  <wp:posOffset>189438</wp:posOffset>
                </wp:positionV>
                <wp:extent cx="2368550" cy="13144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2368550" cy="131445"/>
                          <a:chExt cx="2368550" cy="131445"/>
                        </a:xfrm>
                      </wpg:grpSpPr>
                      <pic:pic>
                        <pic:nvPicPr>
                          <pic:cNvPr id="204" name="Image 204"/>
                          <pic:cNvPicPr/>
                        </pic:nvPicPr>
                        <pic:blipFill>
                          <a:blip r:embed="rId123" cstate="print"/>
                          <a:stretch>
                            <a:fillRect/>
                          </a:stretch>
                        </pic:blipFill>
                        <pic:spPr>
                          <a:xfrm>
                            <a:off x="0" y="0"/>
                            <a:ext cx="2336292" cy="131064"/>
                          </a:xfrm>
                          <a:prstGeom prst="rect">
                            <a:avLst/>
                          </a:prstGeom>
                        </pic:spPr>
                      </pic:pic>
                      <wps:wsp>
                        <wps:cNvPr id="205" name="Graphic 205"/>
                        <wps:cNvSpPr/>
                        <wps:spPr>
                          <a:xfrm>
                            <a:off x="2354580" y="86868"/>
                            <a:ext cx="13970" cy="13970"/>
                          </a:xfrm>
                          <a:custGeom>
                            <a:avLst/>
                            <a:gdLst/>
                            <a:ahLst/>
                            <a:cxnLst/>
                            <a:rect l="l" t="t" r="r" b="b"/>
                            <a:pathLst>
                              <a:path w="13970" h="13970">
                                <a:moveTo>
                                  <a:pt x="13716" y="13716"/>
                                </a:moveTo>
                                <a:lnTo>
                                  <a:pt x="0" y="13716"/>
                                </a:lnTo>
                                <a:lnTo>
                                  <a:pt x="0" y="0"/>
                                </a:lnTo>
                                <a:lnTo>
                                  <a:pt x="13716" y="0"/>
                                </a:lnTo>
                                <a:lnTo>
                                  <a:pt x="13716"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5.399994pt;margin-top:14.916442pt;width:186.5pt;height:10.35pt;mso-position-horizontal-relative:page;mso-position-vertical-relative:paragraph;z-index:15766528" id="docshapegroup129" coordorigin="6108,298" coordsize="3730,207">
                <v:shape style="position:absolute;left:6108;top:298;width:3680;height:207" type="#_x0000_t75" id="docshape130" stroked="false">
                  <v:imagedata r:id="rId123" o:title=""/>
                </v:shape>
                <v:rect style="position:absolute;left:9816;top:435;width:22;height:22" id="docshape131" filled="true" fillcolor="#000000" stroked="false">
                  <v:fill type="solid"/>
                </v:rect>
                <w10:wrap type="none"/>
              </v:group>
            </w:pict>
          </mc:Fallback>
        </mc:AlternateContent>
      </w:r>
      <w:r>
        <w:rPr>
          <w:rFonts w:ascii="Arial" w:hAnsi="Arial"/>
          <w:b/>
          <w:sz w:val="22"/>
        </w:rPr>
        <w:t>Transacciones</w:t>
      </w:r>
      <w:r>
        <w:rPr>
          <w:rFonts w:ascii="Arial" w:hAnsi="Arial"/>
          <w:b/>
          <w:spacing w:val="-3"/>
          <w:sz w:val="22"/>
        </w:rPr>
        <w:t> </w:t>
      </w:r>
      <w:r>
        <w:rPr>
          <w:rFonts w:ascii="Arial" w:hAnsi="Arial"/>
          <w:b/>
          <w:sz w:val="22"/>
        </w:rPr>
        <w:t>de</w:t>
      </w:r>
      <w:r>
        <w:rPr>
          <w:rFonts w:ascii="Arial" w:hAnsi="Arial"/>
          <w:b/>
          <w:spacing w:val="-5"/>
          <w:sz w:val="22"/>
        </w:rPr>
        <w:t> </w:t>
      </w:r>
      <w:r>
        <w:rPr>
          <w:rFonts w:ascii="Arial" w:hAnsi="Arial"/>
          <w:b/>
          <w:sz w:val="22"/>
        </w:rPr>
        <w:t>Bajo</w:t>
      </w:r>
      <w:r>
        <w:rPr>
          <w:rFonts w:ascii="Arial" w:hAnsi="Arial"/>
          <w:b/>
          <w:spacing w:val="-4"/>
          <w:sz w:val="22"/>
        </w:rPr>
        <w:t> </w:t>
      </w:r>
      <w:r>
        <w:rPr>
          <w:rFonts w:ascii="Arial" w:hAnsi="Arial"/>
          <w:b/>
          <w:sz w:val="22"/>
        </w:rPr>
        <w:t>Valor.</w:t>
      </w:r>
      <w:r>
        <w:rPr>
          <w:rFonts w:ascii="Arial" w:hAnsi="Arial"/>
          <w:b/>
          <w:spacing w:val="-1"/>
          <w:sz w:val="22"/>
        </w:rPr>
        <w:t> </w:t>
      </w:r>
      <w:r>
        <w:rPr>
          <w:sz w:val="22"/>
        </w:rPr>
        <w:t>Transacciones</w:t>
      </w:r>
      <w:r>
        <w:rPr>
          <w:spacing w:val="-3"/>
          <w:sz w:val="22"/>
        </w:rPr>
        <w:t> </w:t>
      </w:r>
      <w:r>
        <w:rPr>
          <w:sz w:val="22"/>
        </w:rPr>
        <w:t>financieras</w:t>
      </w:r>
      <w:r>
        <w:rPr>
          <w:spacing w:val="-3"/>
          <w:sz w:val="22"/>
        </w:rPr>
        <w:t> </w:t>
      </w:r>
      <w:r>
        <w:rPr>
          <w:sz w:val="22"/>
        </w:rPr>
        <w:t>por</w:t>
      </w:r>
      <w:r>
        <w:rPr>
          <w:spacing w:val="-2"/>
          <w:sz w:val="22"/>
        </w:rPr>
        <w:t> </w:t>
      </w:r>
      <w:r>
        <w:rPr>
          <w:sz w:val="22"/>
        </w:rPr>
        <w:t>medio</w:t>
      </w:r>
      <w:r>
        <w:rPr>
          <w:spacing w:val="-3"/>
          <w:sz w:val="22"/>
        </w:rPr>
        <w:t> </w:t>
      </w:r>
      <w:r>
        <w:rPr>
          <w:sz w:val="22"/>
        </w:rPr>
        <w:t>de</w:t>
      </w:r>
      <w:r>
        <w:rPr>
          <w:spacing w:val="-5"/>
          <w:sz w:val="22"/>
        </w:rPr>
        <w:t> </w:t>
      </w:r>
      <w:r>
        <w:rPr>
          <w:sz w:val="22"/>
        </w:rPr>
        <w:t>Canales</w:t>
      </w:r>
      <w:r>
        <w:rPr>
          <w:spacing w:val="-1"/>
          <w:sz w:val="22"/>
        </w:rPr>
        <w:t> </w:t>
      </w:r>
      <w:r>
        <w:rPr>
          <w:sz w:val="22"/>
        </w:rPr>
        <w:t>Electrónicos</w:t>
      </w:r>
      <w:r>
        <w:rPr>
          <w:spacing w:val="-3"/>
          <w:sz w:val="22"/>
        </w:rPr>
        <w:t> </w:t>
      </w:r>
      <w:r>
        <w:rPr>
          <w:sz w:val="22"/>
        </w:rPr>
        <w:t>habili-tados hasta el máximo establecido en la Comu</w:t>
      </w:r>
    </w:p>
    <w:p>
      <w:pPr>
        <w:spacing w:after="0"/>
        <w:jc w:val="both"/>
        <w:rPr>
          <w:sz w:val="22"/>
        </w:rPr>
        <w:sectPr>
          <w:pgSz w:w="11910" w:h="16840"/>
          <w:pgMar w:header="569" w:footer="0" w:top="1620" w:bottom="280" w:left="1417" w:right="283"/>
        </w:sectPr>
      </w:pPr>
    </w:p>
    <w:p>
      <w:pPr>
        <w:pStyle w:val="BodyText"/>
      </w:pPr>
    </w:p>
    <w:p>
      <w:pPr>
        <w:pStyle w:val="BodyText"/>
      </w:pPr>
    </w:p>
    <w:p>
      <w:pPr>
        <w:pStyle w:val="BodyText"/>
        <w:spacing w:before="133"/>
      </w:pPr>
    </w:p>
    <w:p>
      <w:pPr>
        <w:pStyle w:val="ListParagraph"/>
        <w:numPr>
          <w:ilvl w:val="1"/>
          <w:numId w:val="55"/>
        </w:numPr>
        <w:tabs>
          <w:tab w:pos="658" w:val="left" w:leader="none"/>
        </w:tabs>
        <w:spacing w:line="240" w:lineRule="auto" w:before="1" w:after="0"/>
        <w:ind w:left="658" w:right="0" w:hanging="544"/>
        <w:jc w:val="left"/>
        <w:rPr>
          <w:sz w:val="22"/>
        </w:rPr>
      </w:pPr>
      <w:r>
        <w:rPr>
          <w:sz w:val="22"/>
        </w:rPr>
        <w:t>Tablas</w:t>
      </w:r>
      <w:r>
        <w:rPr>
          <w:spacing w:val="-8"/>
          <w:sz w:val="22"/>
        </w:rPr>
        <w:t> </w:t>
      </w:r>
      <w:r>
        <w:rPr>
          <w:sz w:val="22"/>
        </w:rPr>
        <w:t>de</w:t>
      </w:r>
      <w:r>
        <w:rPr>
          <w:spacing w:val="-7"/>
          <w:sz w:val="22"/>
        </w:rPr>
        <w:t> </w:t>
      </w:r>
      <w:r>
        <w:rPr>
          <w:sz w:val="22"/>
        </w:rPr>
        <w:t>requisitos</w:t>
      </w:r>
      <w:r>
        <w:rPr>
          <w:spacing w:val="-6"/>
          <w:sz w:val="22"/>
        </w:rPr>
        <w:t> </w:t>
      </w:r>
      <w:r>
        <w:rPr>
          <w:sz w:val="22"/>
        </w:rPr>
        <w:t>técnico-</w:t>
      </w:r>
      <w:r>
        <w:rPr>
          <w:spacing w:val="-2"/>
          <w:sz w:val="22"/>
        </w:rPr>
        <w:t>operativos</w:t>
      </w:r>
    </w:p>
    <w:p>
      <w:pPr>
        <w:pStyle w:val="BodyText"/>
        <w:spacing w:before="225"/>
      </w:pPr>
    </w:p>
    <w:p>
      <w:pPr>
        <w:pStyle w:val="ListParagraph"/>
        <w:numPr>
          <w:ilvl w:val="2"/>
          <w:numId w:val="55"/>
        </w:numPr>
        <w:tabs>
          <w:tab w:pos="841" w:val="left" w:leader="none"/>
        </w:tabs>
        <w:spacing w:line="240" w:lineRule="auto" w:before="1" w:after="0"/>
        <w:ind w:left="841" w:right="0" w:hanging="727"/>
        <w:jc w:val="left"/>
        <w:rPr>
          <w:sz w:val="22"/>
        </w:rPr>
      </w:pPr>
      <w:r>
        <w:rPr>
          <w:sz w:val="22"/>
        </w:rPr>
        <w:t>Tabla</w:t>
      </w:r>
      <w:r>
        <w:rPr>
          <w:spacing w:val="-7"/>
          <w:sz w:val="22"/>
        </w:rPr>
        <w:t> </w:t>
      </w:r>
      <w:r>
        <w:rPr>
          <w:sz w:val="22"/>
        </w:rPr>
        <w:t>de</w:t>
      </w:r>
      <w:r>
        <w:rPr>
          <w:spacing w:val="-2"/>
          <w:sz w:val="22"/>
        </w:rPr>
        <w:t> </w:t>
      </w:r>
      <w:r>
        <w:rPr>
          <w:sz w:val="22"/>
        </w:rPr>
        <w:t>requisitos</w:t>
      </w:r>
      <w:r>
        <w:rPr>
          <w:spacing w:val="-5"/>
          <w:sz w:val="22"/>
        </w:rPr>
        <w:t> </w:t>
      </w:r>
      <w:r>
        <w:rPr>
          <w:sz w:val="22"/>
        </w:rPr>
        <w:t>de</w:t>
      </w:r>
      <w:r>
        <w:rPr>
          <w:spacing w:val="-5"/>
          <w:sz w:val="22"/>
        </w:rPr>
        <w:t> </w:t>
      </w:r>
      <w:r>
        <w:rPr>
          <w:sz w:val="22"/>
        </w:rPr>
        <w:t>Concientización</w:t>
      </w:r>
      <w:r>
        <w:rPr>
          <w:spacing w:val="-7"/>
          <w:sz w:val="22"/>
        </w:rPr>
        <w:t> </w:t>
      </w:r>
      <w:r>
        <w:rPr>
          <w:sz w:val="22"/>
        </w:rPr>
        <w:t>y</w:t>
      </w:r>
      <w:r>
        <w:rPr>
          <w:spacing w:val="-5"/>
          <w:sz w:val="22"/>
        </w:rPr>
        <w:t> </w:t>
      </w:r>
      <w:r>
        <w:rPr>
          <w:spacing w:val="-2"/>
          <w:sz w:val="22"/>
        </w:rPr>
        <w:t>Capacitación</w:t>
      </w:r>
    </w:p>
    <w:p>
      <w:pPr>
        <w:pStyle w:val="BodyText"/>
        <w:spacing w:before="10"/>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6891"/>
        <w:gridCol w:w="1768"/>
      </w:tblGrid>
      <w:tr>
        <w:trPr>
          <w:trHeight w:val="198" w:hRule="atLeast"/>
        </w:trPr>
        <w:tc>
          <w:tcPr>
            <w:tcW w:w="10085" w:type="dxa"/>
            <w:gridSpan w:val="3"/>
            <w:tcBorders>
              <w:right w:val="single" w:sz="6" w:space="0" w:color="000000"/>
            </w:tcBorders>
          </w:tcPr>
          <w:p>
            <w:pPr>
              <w:pStyle w:val="TableParagraph"/>
              <w:spacing w:line="179" w:lineRule="exact"/>
              <w:ind w:left="14"/>
              <w:jc w:val="center"/>
              <w:rPr>
                <w:rFonts w:ascii="Arial" w:hAnsi="Arial"/>
                <w:b/>
                <w:sz w:val="16"/>
              </w:rPr>
            </w:pPr>
            <w:r>
              <w:rPr>
                <w:rFonts w:ascii="Arial" w:hAnsi="Arial"/>
                <w:b/>
                <w:sz w:val="16"/>
              </w:rPr>
              <w:t>Tabla</w:t>
            </w:r>
            <w:r>
              <w:rPr>
                <w:rFonts w:ascii="Arial" w:hAnsi="Arial"/>
                <w:b/>
                <w:spacing w:val="-1"/>
                <w:sz w:val="16"/>
              </w:rPr>
              <w:t> </w:t>
            </w:r>
            <w:r>
              <w:rPr>
                <w:rFonts w:ascii="Arial" w:hAnsi="Arial"/>
                <w:b/>
                <w:sz w:val="16"/>
              </w:rPr>
              <w:t>de</w:t>
            </w:r>
            <w:r>
              <w:rPr>
                <w:rFonts w:ascii="Arial" w:hAnsi="Arial"/>
                <w:b/>
                <w:spacing w:val="-4"/>
                <w:sz w:val="16"/>
              </w:rPr>
              <w:t> </w:t>
            </w:r>
            <w:r>
              <w:rPr>
                <w:rFonts w:ascii="Arial" w:hAnsi="Arial"/>
                <w:b/>
                <w:sz w:val="16"/>
              </w:rPr>
              <w:t>requisitos</w:t>
            </w:r>
            <w:r>
              <w:rPr>
                <w:rFonts w:ascii="Arial" w:hAnsi="Arial"/>
                <w:b/>
                <w:spacing w:val="-1"/>
                <w:sz w:val="16"/>
              </w:rPr>
              <w:t> </w:t>
            </w:r>
            <w:r>
              <w:rPr>
                <w:rFonts w:ascii="Arial" w:hAnsi="Arial"/>
                <w:b/>
                <w:sz w:val="16"/>
              </w:rPr>
              <w:t>de</w:t>
            </w:r>
            <w:r>
              <w:rPr>
                <w:rFonts w:ascii="Arial" w:hAnsi="Arial"/>
                <w:b/>
                <w:spacing w:val="-1"/>
                <w:sz w:val="16"/>
              </w:rPr>
              <w:t> </w:t>
            </w:r>
            <w:r>
              <w:rPr>
                <w:rFonts w:ascii="Arial" w:hAnsi="Arial"/>
                <w:b/>
                <w:sz w:val="16"/>
              </w:rPr>
              <w:t>Concientización</w:t>
            </w:r>
            <w:r>
              <w:rPr>
                <w:rFonts w:ascii="Arial" w:hAnsi="Arial"/>
                <w:b/>
                <w:spacing w:val="-3"/>
                <w:sz w:val="16"/>
              </w:rPr>
              <w:t> </w:t>
            </w:r>
            <w:r>
              <w:rPr>
                <w:rFonts w:ascii="Arial" w:hAnsi="Arial"/>
                <w:b/>
                <w:sz w:val="16"/>
              </w:rPr>
              <w:t>y</w:t>
            </w:r>
            <w:r>
              <w:rPr>
                <w:rFonts w:ascii="Arial" w:hAnsi="Arial"/>
                <w:b/>
                <w:spacing w:val="-5"/>
                <w:sz w:val="16"/>
              </w:rPr>
              <w:t> </w:t>
            </w:r>
            <w:r>
              <w:rPr>
                <w:rFonts w:ascii="Arial" w:hAnsi="Arial"/>
                <w:b/>
                <w:spacing w:val="-2"/>
                <w:sz w:val="16"/>
              </w:rPr>
              <w:t>Capacitación</w:t>
            </w:r>
          </w:p>
        </w:tc>
      </w:tr>
      <w:tr>
        <w:trPr>
          <w:trHeight w:val="389" w:hRule="atLeast"/>
        </w:trPr>
        <w:tc>
          <w:tcPr>
            <w:tcW w:w="1426" w:type="dxa"/>
            <w:tcBorders>
              <w:bottom w:val="single" w:sz="6" w:space="0" w:color="000000"/>
            </w:tcBorders>
            <w:shd w:val="clear" w:color="auto" w:fill="A5A5A5"/>
          </w:tcPr>
          <w:p>
            <w:pPr>
              <w:pStyle w:val="TableParagraph"/>
              <w:spacing w:line="180" w:lineRule="exact"/>
              <w:ind w:left="322"/>
              <w:rPr>
                <w:rFonts w:ascii="Arial" w:hAnsi="Arial"/>
                <w:b/>
                <w:sz w:val="16"/>
              </w:rPr>
            </w:pPr>
            <w:r>
              <w:rPr>
                <w:rFonts w:ascii="Arial" w:hAnsi="Arial"/>
                <w:b/>
                <w:sz w:val="16"/>
              </w:rPr>
              <w:t>Código</w:t>
            </w:r>
            <w:r>
              <w:rPr>
                <w:rFonts w:ascii="Arial" w:hAnsi="Arial"/>
                <w:b/>
                <w:spacing w:val="-3"/>
                <w:sz w:val="16"/>
              </w:rPr>
              <w:t> </w:t>
            </w:r>
            <w:r>
              <w:rPr>
                <w:rFonts w:ascii="Arial" w:hAnsi="Arial"/>
                <w:b/>
                <w:spacing w:val="-5"/>
                <w:sz w:val="16"/>
              </w:rPr>
              <w:t>de</w:t>
            </w:r>
          </w:p>
          <w:p>
            <w:pPr>
              <w:pStyle w:val="TableParagraph"/>
              <w:spacing w:line="179" w:lineRule="exact" w:before="10"/>
              <w:ind w:left="377"/>
              <w:rPr>
                <w:rFonts w:ascii="Arial"/>
                <w:b/>
                <w:sz w:val="16"/>
              </w:rPr>
            </w:pPr>
            <w:r>
              <w:rPr>
                <w:rFonts w:ascii="Arial"/>
                <w:b/>
                <w:spacing w:val="-2"/>
                <w:sz w:val="16"/>
              </w:rPr>
              <w:t>requisito</w:t>
            </w:r>
          </w:p>
        </w:tc>
        <w:tc>
          <w:tcPr>
            <w:tcW w:w="6891" w:type="dxa"/>
            <w:tcBorders>
              <w:bottom w:val="single" w:sz="6" w:space="0" w:color="000000"/>
            </w:tcBorders>
            <w:shd w:val="clear" w:color="auto" w:fill="A5A5A5"/>
          </w:tcPr>
          <w:p>
            <w:pPr>
              <w:pStyle w:val="TableParagraph"/>
              <w:spacing w:before="92"/>
              <w:ind w:left="11"/>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w:t>
            </w:r>
            <w:r>
              <w:rPr>
                <w:rFonts w:ascii="Arial" w:hAnsi="Arial"/>
                <w:b/>
                <w:spacing w:val="-1"/>
                <w:sz w:val="16"/>
              </w:rPr>
              <w:t> </w:t>
            </w:r>
            <w:r>
              <w:rPr>
                <w:rFonts w:ascii="Arial" w:hAnsi="Arial"/>
                <w:b/>
                <w:spacing w:val="-2"/>
                <w:sz w:val="16"/>
              </w:rPr>
              <w:t>requisito</w:t>
            </w:r>
          </w:p>
        </w:tc>
        <w:tc>
          <w:tcPr>
            <w:tcW w:w="1768" w:type="dxa"/>
            <w:tcBorders>
              <w:bottom w:val="single" w:sz="6" w:space="0" w:color="000000"/>
              <w:right w:val="single" w:sz="6" w:space="0" w:color="000000"/>
            </w:tcBorders>
            <w:shd w:val="clear" w:color="auto" w:fill="A5A5A5"/>
          </w:tcPr>
          <w:p>
            <w:pPr>
              <w:pStyle w:val="TableParagraph"/>
              <w:spacing w:before="92"/>
              <w:ind w:left="578"/>
              <w:rPr>
                <w:rFonts w:ascii="Arial"/>
                <w:b/>
                <w:sz w:val="16"/>
              </w:rPr>
            </w:pPr>
            <w:r>
              <w:rPr>
                <w:rFonts w:ascii="Arial"/>
                <w:b/>
                <w:spacing w:val="-2"/>
                <w:sz w:val="16"/>
              </w:rPr>
              <w:t>Alcance</w:t>
            </w:r>
          </w:p>
        </w:tc>
      </w:tr>
      <w:tr>
        <w:trPr>
          <w:trHeight w:val="582" w:hRule="atLeast"/>
        </w:trPr>
        <w:tc>
          <w:tcPr>
            <w:tcW w:w="1426" w:type="dxa"/>
            <w:tcBorders>
              <w:top w:val="single" w:sz="6" w:space="0" w:color="000000"/>
              <w:bottom w:val="single" w:sz="6" w:space="0" w:color="000000"/>
            </w:tcBorders>
          </w:tcPr>
          <w:p>
            <w:pPr>
              <w:pStyle w:val="TableParagraph"/>
              <w:spacing w:line="181" w:lineRule="exact"/>
              <w:ind w:left="13" w:right="3"/>
              <w:jc w:val="center"/>
              <w:rPr>
                <w:sz w:val="16"/>
              </w:rPr>
            </w:pPr>
            <w:r>
              <w:rPr>
                <w:spacing w:val="-2"/>
                <w:sz w:val="16"/>
              </w:rPr>
              <w:t>RCC001</w:t>
            </w:r>
          </w:p>
        </w:tc>
        <w:tc>
          <w:tcPr>
            <w:tcW w:w="6891" w:type="dxa"/>
            <w:tcBorders>
              <w:top w:val="single" w:sz="6" w:space="0" w:color="000000"/>
              <w:bottom w:val="single" w:sz="6" w:space="0" w:color="000000"/>
            </w:tcBorders>
          </w:tcPr>
          <w:p>
            <w:pPr>
              <w:pStyle w:val="TableParagraph"/>
              <w:spacing w:line="254" w:lineRule="auto"/>
              <w:ind w:left="74" w:right="63" w:hanging="1"/>
              <w:rPr>
                <w:sz w:val="16"/>
              </w:rPr>
            </w:pPr>
            <w:r>
              <w:rPr>
                <w:sz w:val="16"/>
              </w:rPr>
              <w:t>Los contenidos del programa de CC deben formularse y mantenerse actualizados en base a</w:t>
            </w:r>
            <w:r>
              <w:rPr>
                <w:spacing w:val="40"/>
                <w:sz w:val="16"/>
              </w:rPr>
              <w:t> </w:t>
            </w:r>
            <w:r>
              <w:rPr>
                <w:sz w:val="16"/>
              </w:rPr>
              <w:t>un</w:t>
            </w:r>
            <w:r>
              <w:rPr>
                <w:spacing w:val="9"/>
                <w:sz w:val="16"/>
              </w:rPr>
              <w:t> </w:t>
            </w:r>
            <w:r>
              <w:rPr>
                <w:sz w:val="16"/>
              </w:rPr>
              <w:t>análisis</w:t>
            </w:r>
            <w:r>
              <w:rPr>
                <w:spacing w:val="6"/>
                <w:sz w:val="16"/>
              </w:rPr>
              <w:t> </w:t>
            </w:r>
            <w:r>
              <w:rPr>
                <w:sz w:val="16"/>
              </w:rPr>
              <w:t>de</w:t>
            </w:r>
            <w:r>
              <w:rPr>
                <w:spacing w:val="7"/>
                <w:sz w:val="16"/>
              </w:rPr>
              <w:t> </w:t>
            </w:r>
            <w:r>
              <w:rPr>
                <w:sz w:val="16"/>
              </w:rPr>
              <w:t>las</w:t>
            </w:r>
            <w:r>
              <w:rPr>
                <w:spacing w:val="5"/>
                <w:sz w:val="16"/>
              </w:rPr>
              <w:t> </w:t>
            </w:r>
            <w:r>
              <w:rPr>
                <w:sz w:val="16"/>
              </w:rPr>
              <w:t>vulnerabilidades</w:t>
            </w:r>
            <w:r>
              <w:rPr>
                <w:spacing w:val="3"/>
                <w:sz w:val="16"/>
              </w:rPr>
              <w:t> </w:t>
            </w:r>
            <w:r>
              <w:rPr>
                <w:sz w:val="16"/>
              </w:rPr>
              <w:t>y</w:t>
            </w:r>
            <w:r>
              <w:rPr>
                <w:spacing w:val="5"/>
                <w:sz w:val="16"/>
              </w:rPr>
              <w:t> </w:t>
            </w:r>
            <w:r>
              <w:rPr>
                <w:sz w:val="16"/>
              </w:rPr>
              <w:t>los</w:t>
            </w:r>
            <w:r>
              <w:rPr>
                <w:spacing w:val="9"/>
                <w:sz w:val="16"/>
              </w:rPr>
              <w:t> </w:t>
            </w:r>
            <w:r>
              <w:rPr>
                <w:sz w:val="16"/>
              </w:rPr>
              <w:t>resultados</w:t>
            </w:r>
            <w:r>
              <w:rPr>
                <w:spacing w:val="5"/>
                <w:sz w:val="16"/>
              </w:rPr>
              <w:t> </w:t>
            </w:r>
            <w:r>
              <w:rPr>
                <w:sz w:val="16"/>
              </w:rPr>
              <w:t>de</w:t>
            </w:r>
            <w:r>
              <w:rPr>
                <w:spacing w:val="7"/>
                <w:sz w:val="16"/>
              </w:rPr>
              <w:t> </w:t>
            </w:r>
            <w:r>
              <w:rPr>
                <w:sz w:val="16"/>
              </w:rPr>
              <w:t>la</w:t>
            </w:r>
            <w:r>
              <w:rPr>
                <w:spacing w:val="12"/>
                <w:sz w:val="16"/>
              </w:rPr>
              <w:t> </w:t>
            </w:r>
            <w:r>
              <w:rPr>
                <w:sz w:val="16"/>
              </w:rPr>
              <w:t>Gestión</w:t>
            </w:r>
            <w:r>
              <w:rPr>
                <w:spacing w:val="10"/>
                <w:sz w:val="16"/>
              </w:rPr>
              <w:t> </w:t>
            </w:r>
            <w:r>
              <w:rPr>
                <w:sz w:val="16"/>
              </w:rPr>
              <w:t>de</w:t>
            </w:r>
            <w:r>
              <w:rPr>
                <w:spacing w:val="7"/>
                <w:sz w:val="16"/>
              </w:rPr>
              <w:t> </w:t>
            </w:r>
            <w:r>
              <w:rPr>
                <w:sz w:val="16"/>
              </w:rPr>
              <w:t>Incidentes,</w:t>
            </w:r>
            <w:r>
              <w:rPr>
                <w:spacing w:val="8"/>
                <w:sz w:val="16"/>
              </w:rPr>
              <w:t> </w:t>
            </w:r>
            <w:r>
              <w:rPr>
                <w:sz w:val="16"/>
              </w:rPr>
              <w:t>e</w:t>
            </w:r>
            <w:r>
              <w:rPr>
                <w:spacing w:val="7"/>
                <w:sz w:val="16"/>
              </w:rPr>
              <w:t> </w:t>
            </w:r>
            <w:r>
              <w:rPr>
                <w:sz w:val="16"/>
              </w:rPr>
              <w:t>incluir,</w:t>
            </w:r>
            <w:r>
              <w:rPr>
                <w:spacing w:val="8"/>
                <w:sz w:val="16"/>
              </w:rPr>
              <w:t> </w:t>
            </w:r>
            <w:r>
              <w:rPr>
                <w:spacing w:val="-4"/>
                <w:sz w:val="16"/>
              </w:rPr>
              <w:t>pero</w:t>
            </w:r>
          </w:p>
          <w:p>
            <w:pPr>
              <w:pStyle w:val="TableParagraph"/>
              <w:spacing w:line="174" w:lineRule="exact"/>
              <w:ind w:left="74"/>
              <w:rPr>
                <w:sz w:val="16"/>
              </w:rPr>
            </w:pPr>
            <w:r>
              <w:rPr>
                <w:sz w:val="16"/>
              </w:rPr>
              <w:t>no</w:t>
            </w:r>
            <w:r>
              <w:rPr>
                <w:spacing w:val="-2"/>
                <w:sz w:val="16"/>
              </w:rPr>
              <w:t> </w:t>
            </w:r>
            <w:r>
              <w:rPr>
                <w:sz w:val="16"/>
              </w:rPr>
              <w:t>limitarse</w:t>
            </w:r>
            <w:r>
              <w:rPr>
                <w:spacing w:val="-1"/>
                <w:sz w:val="16"/>
              </w:rPr>
              <w:t> </w:t>
            </w:r>
            <w:r>
              <w:rPr>
                <w:sz w:val="16"/>
              </w:rPr>
              <w:t>a</w:t>
            </w:r>
            <w:r>
              <w:rPr>
                <w:spacing w:val="-4"/>
                <w:sz w:val="16"/>
              </w:rPr>
              <w:t> </w:t>
            </w:r>
            <w:r>
              <w:rPr>
                <w:sz w:val="16"/>
              </w:rPr>
              <w:t>incidentes: reportados,</w:t>
            </w:r>
            <w:r>
              <w:rPr>
                <w:spacing w:val="-1"/>
                <w:sz w:val="16"/>
              </w:rPr>
              <w:t> </w:t>
            </w:r>
            <w:r>
              <w:rPr>
                <w:sz w:val="16"/>
              </w:rPr>
              <w:t>detectados</w:t>
            </w:r>
            <w:r>
              <w:rPr>
                <w:spacing w:val="-4"/>
                <w:sz w:val="16"/>
              </w:rPr>
              <w:t> </w:t>
            </w:r>
            <w:r>
              <w:rPr>
                <w:sz w:val="16"/>
              </w:rPr>
              <w:t>y</w:t>
            </w:r>
            <w:r>
              <w:rPr>
                <w:spacing w:val="-5"/>
                <w:sz w:val="16"/>
              </w:rPr>
              <w:t> </w:t>
            </w:r>
            <w:r>
              <w:rPr>
                <w:spacing w:val="-2"/>
                <w:sz w:val="16"/>
              </w:rPr>
              <w:t>conocidos.</w:t>
            </w:r>
          </w:p>
        </w:tc>
        <w:tc>
          <w:tcPr>
            <w:tcW w:w="1768" w:type="dxa"/>
            <w:tcBorders>
              <w:top w:val="single" w:sz="6" w:space="0" w:color="000000"/>
              <w:bottom w:val="single" w:sz="6" w:space="0" w:color="000000"/>
              <w:right w:val="single" w:sz="6" w:space="0" w:color="000000"/>
            </w:tcBorders>
          </w:tcPr>
          <w:p>
            <w:pPr>
              <w:pStyle w:val="TableParagraph"/>
              <w:rPr>
                <w:rFonts w:ascii="Times New Roman"/>
                <w:sz w:val="16"/>
              </w:rPr>
            </w:pPr>
          </w:p>
        </w:tc>
      </w:tr>
      <w:tr>
        <w:trPr>
          <w:trHeight w:val="588" w:hRule="atLeast"/>
        </w:trPr>
        <w:tc>
          <w:tcPr>
            <w:tcW w:w="1426" w:type="dxa"/>
            <w:tcBorders>
              <w:top w:val="single" w:sz="6" w:space="0" w:color="000000"/>
            </w:tcBorders>
          </w:tcPr>
          <w:p>
            <w:pPr>
              <w:pStyle w:val="TableParagraph"/>
              <w:spacing w:line="181" w:lineRule="exact"/>
              <w:ind w:left="13" w:right="3"/>
              <w:jc w:val="center"/>
              <w:rPr>
                <w:sz w:val="16"/>
              </w:rPr>
            </w:pPr>
            <w:r>
              <w:rPr>
                <w:spacing w:val="-2"/>
                <w:sz w:val="16"/>
              </w:rPr>
              <w:t>RCC002</w:t>
            </w:r>
          </w:p>
        </w:tc>
        <w:tc>
          <w:tcPr>
            <w:tcW w:w="6891" w:type="dxa"/>
            <w:tcBorders>
              <w:top w:val="single" w:sz="6" w:space="0" w:color="000000"/>
            </w:tcBorders>
          </w:tcPr>
          <w:p>
            <w:pPr>
              <w:pStyle w:val="TableParagraph"/>
              <w:tabs>
                <w:tab w:pos="6516" w:val="left" w:leader="none"/>
              </w:tabs>
              <w:spacing w:line="256" w:lineRule="auto"/>
              <w:ind w:left="74" w:right="56" w:hanging="1"/>
              <w:rPr>
                <w:sz w:val="16"/>
              </w:rPr>
            </w:pPr>
            <w:r>
              <w:rPr>
                <w:sz w:val="16"/>
              </w:rPr>
              <w:t>Los</w:t>
            </w:r>
            <w:r>
              <w:rPr>
                <w:spacing w:val="30"/>
                <w:sz w:val="16"/>
              </w:rPr>
              <w:t> </w:t>
            </w:r>
            <w:r>
              <w:rPr>
                <w:sz w:val="16"/>
              </w:rPr>
              <w:t>contenidos</w:t>
            </w:r>
            <w:r>
              <w:rPr>
                <w:spacing w:val="27"/>
                <w:sz w:val="16"/>
              </w:rPr>
              <w:t> </w:t>
            </w:r>
            <w:r>
              <w:rPr>
                <w:sz w:val="16"/>
              </w:rPr>
              <w:t>del</w:t>
            </w:r>
            <w:r>
              <w:rPr>
                <w:spacing w:val="30"/>
                <w:sz w:val="16"/>
              </w:rPr>
              <w:t> </w:t>
            </w:r>
            <w:r>
              <w:rPr>
                <w:sz w:val="16"/>
              </w:rPr>
              <w:t>programa</w:t>
            </w:r>
            <w:r>
              <w:rPr>
                <w:spacing w:val="30"/>
                <w:sz w:val="16"/>
              </w:rPr>
              <w:t> </w:t>
            </w:r>
            <w:r>
              <w:rPr>
                <w:sz w:val="16"/>
              </w:rPr>
              <w:t>de</w:t>
            </w:r>
            <w:r>
              <w:rPr>
                <w:spacing w:val="30"/>
                <w:sz w:val="16"/>
              </w:rPr>
              <w:t> </w:t>
            </w:r>
            <w:r>
              <w:rPr>
                <w:sz w:val="16"/>
              </w:rPr>
              <w:t>CC</w:t>
            </w:r>
            <w:r>
              <w:rPr>
                <w:spacing w:val="30"/>
                <w:sz w:val="16"/>
              </w:rPr>
              <w:t> </w:t>
            </w:r>
            <w:r>
              <w:rPr>
                <w:sz w:val="16"/>
              </w:rPr>
              <w:t>deben</w:t>
            </w:r>
            <w:r>
              <w:rPr>
                <w:spacing w:val="29"/>
                <w:sz w:val="16"/>
              </w:rPr>
              <w:t> </w:t>
            </w:r>
            <w:r>
              <w:rPr>
                <w:sz w:val="16"/>
              </w:rPr>
              <w:t>incluir:</w:t>
            </w:r>
            <w:r>
              <w:rPr>
                <w:spacing w:val="30"/>
                <w:sz w:val="16"/>
              </w:rPr>
              <w:t> </w:t>
            </w:r>
            <w:r>
              <w:rPr>
                <w:sz w:val="16"/>
              </w:rPr>
              <w:t>técnicas</w:t>
            </w:r>
            <w:r>
              <w:rPr>
                <w:spacing w:val="32"/>
                <w:sz w:val="16"/>
              </w:rPr>
              <w:t> </w:t>
            </w:r>
            <w:r>
              <w:rPr>
                <w:sz w:val="16"/>
              </w:rPr>
              <w:t>de</w:t>
            </w:r>
            <w:r>
              <w:rPr>
                <w:spacing w:val="31"/>
                <w:sz w:val="16"/>
              </w:rPr>
              <w:t> </w:t>
            </w:r>
            <w:r>
              <w:rPr>
                <w:sz w:val="16"/>
              </w:rPr>
              <w:t>detección</w:t>
            </w:r>
            <w:r>
              <w:rPr>
                <w:spacing w:val="33"/>
                <w:sz w:val="16"/>
              </w:rPr>
              <w:t> </w:t>
            </w:r>
            <w:r>
              <w:rPr>
                <w:sz w:val="16"/>
              </w:rPr>
              <w:t>y</w:t>
            </w:r>
            <w:r>
              <w:rPr>
                <w:spacing w:val="27"/>
                <w:sz w:val="16"/>
              </w:rPr>
              <w:t> </w:t>
            </w:r>
            <w:r>
              <w:rPr>
                <w:sz w:val="16"/>
              </w:rPr>
              <w:t>prevención</w:t>
            </w:r>
            <w:r>
              <w:rPr>
                <w:spacing w:val="30"/>
                <w:sz w:val="16"/>
              </w:rPr>
              <w:t> </w:t>
            </w:r>
            <w:r>
              <w:rPr>
                <w:sz w:val="16"/>
              </w:rPr>
              <w:t>de apropiación</w:t>
            </w:r>
            <w:r>
              <w:rPr>
                <w:spacing w:val="18"/>
                <w:sz w:val="16"/>
              </w:rPr>
              <w:t> </w:t>
            </w:r>
            <w:r>
              <w:rPr>
                <w:sz w:val="16"/>
              </w:rPr>
              <w:t>de</w:t>
            </w:r>
            <w:r>
              <w:rPr>
                <w:spacing w:val="18"/>
                <w:sz w:val="16"/>
              </w:rPr>
              <w:t> </w:t>
            </w:r>
            <w:r>
              <w:rPr>
                <w:sz w:val="16"/>
              </w:rPr>
              <w:t>datos</w:t>
            </w:r>
            <w:r>
              <w:rPr>
                <w:spacing w:val="21"/>
                <w:sz w:val="16"/>
              </w:rPr>
              <w:t> </w:t>
            </w:r>
            <w:r>
              <w:rPr>
                <w:sz w:val="16"/>
              </w:rPr>
              <w:t>personales</w:t>
            </w:r>
            <w:r>
              <w:rPr>
                <w:spacing w:val="20"/>
                <w:sz w:val="16"/>
              </w:rPr>
              <w:t> </w:t>
            </w:r>
            <w:r>
              <w:rPr>
                <w:sz w:val="16"/>
              </w:rPr>
              <w:t>y</w:t>
            </w:r>
            <w:r>
              <w:rPr>
                <w:spacing w:val="18"/>
                <w:sz w:val="16"/>
              </w:rPr>
              <w:t> </w:t>
            </w:r>
            <w:r>
              <w:rPr>
                <w:sz w:val="16"/>
              </w:rPr>
              <w:t>de</w:t>
            </w:r>
            <w:r>
              <w:rPr>
                <w:spacing w:val="20"/>
                <w:sz w:val="16"/>
              </w:rPr>
              <w:t> </w:t>
            </w:r>
            <w:r>
              <w:rPr>
                <w:spacing w:val="-5"/>
                <w:sz w:val="16"/>
              </w:rPr>
              <w:t>las</w:t>
            </w:r>
            <w:r>
              <w:rPr>
                <w:sz w:val="16"/>
              </w:rPr>
              <w:tab/>
            </w:r>
            <w:r>
              <w:rPr>
                <w:spacing w:val="-4"/>
                <w:sz w:val="16"/>
              </w:rPr>
              <w:t>iería</w:t>
            </w:r>
          </w:p>
          <w:p>
            <w:pPr>
              <w:pStyle w:val="TableParagraph"/>
              <w:tabs>
                <w:tab w:pos="1330" w:val="left" w:leader="none"/>
              </w:tabs>
              <w:spacing w:line="178" w:lineRule="exact"/>
              <w:ind w:left="74"/>
              <w:rPr>
                <w:sz w:val="16"/>
              </w:rPr>
            </w:pPr>
            <w:r>
              <w:rPr>
                <w:sz w:val="16"/>
              </w:rPr>
              <mc:AlternateContent>
                <mc:Choice Requires="wps">
                  <w:drawing>
                    <wp:anchor distT="0" distB="0" distL="0" distR="0" allowOverlap="1" layoutInCell="1" locked="0" behindDoc="1" simplePos="0" relativeHeight="484539392">
                      <wp:simplePos x="0" y="0"/>
                      <wp:positionH relativeFrom="column">
                        <wp:posOffset>158495</wp:posOffset>
                      </wp:positionH>
                      <wp:positionV relativeFrom="paragraph">
                        <wp:posOffset>19018</wp:posOffset>
                      </wp:positionV>
                      <wp:extent cx="681355" cy="9652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681355" cy="96520"/>
                                <a:chExt cx="681355" cy="96520"/>
                              </a:xfrm>
                            </wpg:grpSpPr>
                            <pic:pic>
                              <pic:nvPicPr>
                                <pic:cNvPr id="207" name="Image 207"/>
                                <pic:cNvPicPr/>
                              </pic:nvPicPr>
                              <pic:blipFill>
                                <a:blip r:embed="rId124" cstate="print"/>
                                <a:stretch>
                                  <a:fillRect/>
                                </a:stretch>
                              </pic:blipFill>
                              <pic:spPr>
                                <a:xfrm>
                                  <a:off x="0" y="1523"/>
                                  <a:ext cx="199643" cy="86867"/>
                                </a:xfrm>
                                <a:prstGeom prst="rect">
                                  <a:avLst/>
                                </a:prstGeom>
                              </pic:spPr>
                            </pic:pic>
                            <pic:pic>
                              <pic:nvPicPr>
                                <pic:cNvPr id="208" name="Image 208"/>
                                <pic:cNvPicPr/>
                              </pic:nvPicPr>
                              <pic:blipFill>
                                <a:blip r:embed="rId125" cstate="print"/>
                                <a:stretch>
                                  <a:fillRect/>
                                </a:stretch>
                              </pic:blipFill>
                              <pic:spPr>
                                <a:xfrm>
                                  <a:off x="242315" y="0"/>
                                  <a:ext cx="438912" cy="96012"/>
                                </a:xfrm>
                                <a:prstGeom prst="rect">
                                  <a:avLst/>
                                </a:prstGeom>
                              </pic:spPr>
                            </pic:pic>
                          </wpg:wgp>
                        </a:graphicData>
                      </a:graphic>
                    </wp:anchor>
                  </w:drawing>
                </mc:Choice>
                <mc:Fallback>
                  <w:pict>
                    <v:group style="position:absolute;margin-left:12.479998pt;margin-top:1.497542pt;width:53.65pt;height:7.6pt;mso-position-horizontal-relative:column;mso-position-vertical-relative:paragraph;z-index:-18777088" id="docshapegroup132" coordorigin="250,30" coordsize="1073,152">
                      <v:shape style="position:absolute;left:249;top:32;width:315;height:137" type="#_x0000_t75" id="docshape133" stroked="false">
                        <v:imagedata r:id="rId124" o:title=""/>
                      </v:shape>
                      <v:shape style="position:absolute;left:631;top:29;width:692;height:152" type="#_x0000_t75" id="docshape134" stroked="false">
                        <v:imagedata r:id="rId125" o:title=""/>
                      </v:shape>
                      <w10:wrap type="none"/>
                    </v:group>
                  </w:pict>
                </mc:Fallback>
              </mc:AlternateContent>
            </w:r>
            <w:r>
              <w:rPr>
                <w:sz w:val="16"/>
              </w:rPr>
              <mc:AlternateContent>
                <mc:Choice Requires="wps">
                  <w:drawing>
                    <wp:anchor distT="0" distB="0" distL="0" distR="0" allowOverlap="1" layoutInCell="1" locked="0" behindDoc="1" simplePos="0" relativeHeight="484539904">
                      <wp:simplePos x="0" y="0"/>
                      <wp:positionH relativeFrom="column">
                        <wp:posOffset>905255</wp:posOffset>
                      </wp:positionH>
                      <wp:positionV relativeFrom="paragraph">
                        <wp:posOffset>-104425</wp:posOffset>
                      </wp:positionV>
                      <wp:extent cx="3221990" cy="21971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3221990" cy="219710"/>
                                <a:chExt cx="3221990" cy="219710"/>
                              </a:xfrm>
                            </wpg:grpSpPr>
                            <pic:pic>
                              <pic:nvPicPr>
                                <pic:cNvPr id="210" name="Image 210"/>
                                <pic:cNvPicPr/>
                              </pic:nvPicPr>
                              <pic:blipFill>
                                <a:blip r:embed="rId126" cstate="print"/>
                                <a:stretch>
                                  <a:fillRect/>
                                </a:stretch>
                              </pic:blipFill>
                              <pic:spPr>
                                <a:xfrm>
                                  <a:off x="0" y="0"/>
                                  <a:ext cx="3216139" cy="219075"/>
                                </a:xfrm>
                                <a:prstGeom prst="rect">
                                  <a:avLst/>
                                </a:prstGeom>
                              </pic:spPr>
                            </pic:pic>
                          </wpg:wgp>
                        </a:graphicData>
                      </a:graphic>
                    </wp:anchor>
                  </w:drawing>
                </mc:Choice>
                <mc:Fallback>
                  <w:pict>
                    <v:group style="position:absolute;margin-left:71.279999pt;margin-top:-8.222475pt;width:253.7pt;height:17.3pt;mso-position-horizontal-relative:column;mso-position-vertical-relative:paragraph;z-index:-18776576" id="docshapegroup135" coordorigin="1426,-164" coordsize="5074,346">
                      <v:shape style="position:absolute;left:1425;top:-165;width:5065;height:345" type="#_x0000_t75" id="docshape136" stroked="false">
                        <v:imagedata r:id="rId126" o:title=""/>
                      </v:shape>
                      <w10:wrap type="none"/>
                    </v:group>
                  </w:pict>
                </mc:Fallback>
              </mc:AlternateContent>
            </w:r>
            <w:r>
              <w:rPr>
                <w:spacing w:val="-5"/>
                <w:sz w:val="16"/>
              </w:rPr>
              <w:t>so</w:t>
            </w:r>
            <w:r>
              <w:rPr>
                <w:sz w:val="16"/>
              </w:rPr>
              <w:tab/>
            </w:r>
            <w:r>
              <w:rPr>
                <w:spacing w:val="-10"/>
                <w:sz w:val="16"/>
              </w:rPr>
              <w:t>,</w:t>
            </w:r>
          </w:p>
        </w:tc>
        <w:tc>
          <w:tcPr>
            <w:tcW w:w="1768" w:type="dxa"/>
            <w:tcBorders>
              <w:top w:val="single" w:sz="6" w:space="0" w:color="000000"/>
              <w:right w:val="single" w:sz="6" w:space="0" w:color="000000"/>
            </w:tcBorders>
          </w:tcPr>
          <w:p>
            <w:pPr>
              <w:pStyle w:val="TableParagraph"/>
              <w:rPr>
                <w:rFonts w:ascii="Times New Roman"/>
                <w:sz w:val="16"/>
              </w:rPr>
            </w:pPr>
          </w:p>
        </w:tc>
      </w:tr>
      <w:tr>
        <w:trPr>
          <w:trHeight w:val="587" w:hRule="atLeast"/>
        </w:trPr>
        <w:tc>
          <w:tcPr>
            <w:tcW w:w="1426" w:type="dxa"/>
          </w:tcPr>
          <w:p>
            <w:pPr>
              <w:pStyle w:val="TableParagraph"/>
              <w:spacing w:line="183" w:lineRule="exact"/>
              <w:ind w:left="13" w:right="3"/>
              <w:jc w:val="center"/>
              <w:rPr>
                <w:sz w:val="16"/>
              </w:rPr>
            </w:pPr>
            <w:r>
              <w:rPr>
                <w:spacing w:val="-2"/>
                <w:sz w:val="16"/>
              </w:rPr>
              <w:t>RCC003</w:t>
            </w:r>
          </w:p>
        </w:tc>
        <w:tc>
          <w:tcPr>
            <w:tcW w:w="6891" w:type="dxa"/>
          </w:tcPr>
          <w:p>
            <w:pPr>
              <w:pStyle w:val="TableParagraph"/>
              <w:spacing w:line="183" w:lineRule="exact"/>
              <w:ind w:left="74"/>
              <w:rPr>
                <w:sz w:val="16"/>
              </w:rPr>
            </w:pPr>
            <w:r>
              <w:rPr>
                <w:sz w:val="16"/>
              </w:rPr>
              <w:t>Los</w:t>
            </w:r>
            <w:r>
              <w:rPr>
                <w:spacing w:val="27"/>
                <w:sz w:val="16"/>
              </w:rPr>
              <w:t> </w:t>
            </w:r>
            <w:r>
              <w:rPr>
                <w:sz w:val="16"/>
              </w:rPr>
              <w:t>contenidos</w:t>
            </w:r>
            <w:r>
              <w:rPr>
                <w:spacing w:val="25"/>
                <w:sz w:val="16"/>
              </w:rPr>
              <w:t> </w:t>
            </w:r>
            <w:r>
              <w:rPr>
                <w:sz w:val="16"/>
              </w:rPr>
              <w:t>del</w:t>
            </w:r>
            <w:r>
              <w:rPr>
                <w:spacing w:val="28"/>
                <w:sz w:val="16"/>
              </w:rPr>
              <w:t> </w:t>
            </w:r>
            <w:r>
              <w:rPr>
                <w:sz w:val="16"/>
              </w:rPr>
              <w:t>programa</w:t>
            </w:r>
            <w:r>
              <w:rPr>
                <w:spacing w:val="25"/>
                <w:sz w:val="16"/>
              </w:rPr>
              <w:t> </w:t>
            </w:r>
            <w:r>
              <w:rPr>
                <w:sz w:val="16"/>
              </w:rPr>
              <w:t>de</w:t>
            </w:r>
            <w:r>
              <w:rPr>
                <w:spacing w:val="25"/>
                <w:sz w:val="16"/>
              </w:rPr>
              <w:t> </w:t>
            </w:r>
            <w:r>
              <w:rPr>
                <w:sz w:val="16"/>
              </w:rPr>
              <w:t>CC</w:t>
            </w:r>
            <w:r>
              <w:rPr>
                <w:spacing w:val="28"/>
                <w:sz w:val="16"/>
              </w:rPr>
              <w:t> </w:t>
            </w:r>
            <w:r>
              <w:rPr>
                <w:sz w:val="16"/>
              </w:rPr>
              <w:t>deben</w:t>
            </w:r>
            <w:r>
              <w:rPr>
                <w:spacing w:val="30"/>
                <w:sz w:val="16"/>
              </w:rPr>
              <w:t> </w:t>
            </w:r>
            <w:r>
              <w:rPr>
                <w:sz w:val="16"/>
              </w:rPr>
              <w:t>incluir:</w:t>
            </w:r>
            <w:r>
              <w:rPr>
                <w:spacing w:val="27"/>
                <w:sz w:val="16"/>
              </w:rPr>
              <w:t> </w:t>
            </w:r>
            <w:r>
              <w:rPr>
                <w:sz w:val="16"/>
              </w:rPr>
              <w:t>técnicas</w:t>
            </w:r>
            <w:r>
              <w:rPr>
                <w:spacing w:val="31"/>
                <w:sz w:val="16"/>
              </w:rPr>
              <w:t> </w:t>
            </w:r>
            <w:r>
              <w:rPr>
                <w:sz w:val="16"/>
              </w:rPr>
              <w:t>de</w:t>
            </w:r>
            <w:r>
              <w:rPr>
                <w:spacing w:val="29"/>
                <w:sz w:val="16"/>
              </w:rPr>
              <w:t> </w:t>
            </w:r>
            <w:r>
              <w:rPr>
                <w:sz w:val="16"/>
              </w:rPr>
              <w:t>detección</w:t>
            </w:r>
            <w:r>
              <w:rPr>
                <w:spacing w:val="29"/>
                <w:sz w:val="16"/>
              </w:rPr>
              <w:t> </w:t>
            </w:r>
            <w:r>
              <w:rPr>
                <w:sz w:val="16"/>
              </w:rPr>
              <w:t>y</w:t>
            </w:r>
            <w:r>
              <w:rPr>
                <w:spacing w:val="27"/>
                <w:sz w:val="16"/>
              </w:rPr>
              <w:t> </w:t>
            </w:r>
            <w:r>
              <w:rPr>
                <w:sz w:val="16"/>
              </w:rPr>
              <w:t>prevención</w:t>
            </w:r>
            <w:r>
              <w:rPr>
                <w:spacing w:val="32"/>
                <w:sz w:val="16"/>
              </w:rPr>
              <w:t> </w:t>
            </w:r>
            <w:r>
              <w:rPr>
                <w:spacing w:val="-5"/>
                <w:sz w:val="16"/>
              </w:rPr>
              <w:t>del</w:t>
            </w:r>
          </w:p>
          <w:p>
            <w:pPr>
              <w:pStyle w:val="TableParagraph"/>
              <w:spacing w:line="196" w:lineRule="exact"/>
              <w:ind w:left="74" w:firstLine="4"/>
              <w:rPr>
                <w:sz w:val="16"/>
              </w:rPr>
            </w:pPr>
            <w:r>
              <w:rPr>
                <w:position w:val="-2"/>
              </w:rPr>
              <w:drawing>
                <wp:inline distT="0" distB="0" distL="0" distR="0">
                  <wp:extent cx="1802892" cy="94488"/>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27" cstate="print"/>
                          <a:stretch>
                            <a:fillRect/>
                          </a:stretch>
                        </pic:blipFill>
                        <pic:spPr>
                          <a:xfrm>
                            <a:off x="0" y="0"/>
                            <a:ext cx="1802892" cy="94488"/>
                          </a:xfrm>
                          <a:prstGeom prst="rect">
                            <a:avLst/>
                          </a:prstGeom>
                        </pic:spPr>
                      </pic:pic>
                    </a:graphicData>
                  </a:graphic>
                </wp:inline>
              </w:drawing>
            </w:r>
            <w:r>
              <w:rPr>
                <w:position w:val="-2"/>
              </w:rPr>
            </w:r>
            <w:r>
              <w:rPr>
                <w:rFonts w:ascii="Times New Roman" w:hAnsi="Times New Roman"/>
                <w:spacing w:val="40"/>
                <w:sz w:val="20"/>
              </w:rPr>
              <w:t> </w:t>
            </w:r>
            <w:r>
              <w:rPr>
                <w:rFonts w:ascii="Times New Roman" w:hAnsi="Times New Roman"/>
                <w:sz w:val="20"/>
              </w:rPr>
              <w:drawing>
                <wp:inline distT="0" distB="0" distL="0" distR="0">
                  <wp:extent cx="118872" cy="73151"/>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128" cstate="print"/>
                          <a:stretch>
                            <a:fillRect/>
                          </a:stretch>
                        </pic:blipFill>
                        <pic:spPr>
                          <a:xfrm>
                            <a:off x="0" y="0"/>
                            <a:ext cx="118872" cy="73151"/>
                          </a:xfrm>
                          <a:prstGeom prst="rect">
                            <a:avLst/>
                          </a:prstGeom>
                        </pic:spPr>
                      </pic:pic>
                    </a:graphicData>
                  </a:graphic>
                </wp:inline>
              </w:drawing>
            </w:r>
            <w:r>
              <w:rPr>
                <w:rFonts w:ascii="Times New Roman" w:hAnsi="Times New Roman"/>
                <w:sz w:val="20"/>
              </w:rPr>
            </w:r>
            <w:r>
              <w:rPr>
                <w:rFonts w:ascii="Times New Roman" w:hAnsi="Times New Roman"/>
                <w:spacing w:val="38"/>
                <w:sz w:val="20"/>
              </w:rPr>
              <w:t> </w:t>
            </w:r>
            <w:r>
              <w:rPr>
                <w:sz w:val="16"/>
              </w:rPr>
              <w:t>credenciales</w:t>
            </w:r>
            <w:r>
              <w:rPr>
                <w:spacing w:val="30"/>
                <w:sz w:val="16"/>
              </w:rPr>
              <w:t> </w:t>
            </w:r>
            <w:r>
              <w:rPr>
                <w:sz w:val="16"/>
              </w:rPr>
              <w:t>mediante</w:t>
            </w:r>
            <w:r>
              <w:rPr>
                <w:spacing w:val="33"/>
                <w:sz w:val="16"/>
              </w:rPr>
              <w:t> </w:t>
            </w:r>
            <w:r>
              <w:rPr>
                <w:sz w:val="16"/>
              </w:rPr>
              <w:t>técnicas</w:t>
            </w:r>
            <w:r>
              <w:rPr>
                <w:spacing w:val="34"/>
                <w:sz w:val="16"/>
              </w:rPr>
              <w:t> </w:t>
            </w:r>
            <w:r>
              <w:rPr>
                <w:sz w:val="16"/>
              </w:rPr>
              <w:t>de</w:t>
            </w:r>
            <w:r>
              <w:rPr>
                <w:spacing w:val="34"/>
                <w:sz w:val="16"/>
              </w:rPr>
              <w:t> </w:t>
            </w:r>
            <w:r>
              <w:rPr>
                <w:sz w:val="16"/>
              </w:rPr>
              <w:t>intervención </w:t>
            </w:r>
            <w:r>
              <w:rPr>
                <w:spacing w:val="-2"/>
                <w:sz w:val="16"/>
              </w:rPr>
              <w:t>física.</w:t>
            </w:r>
          </w:p>
        </w:tc>
        <w:tc>
          <w:tcPr>
            <w:tcW w:w="1768" w:type="dxa"/>
            <w:tcBorders>
              <w:right w:val="single" w:sz="6" w:space="0" w:color="000000"/>
            </w:tcBorders>
          </w:tcPr>
          <w:p>
            <w:pPr>
              <w:pStyle w:val="TableParagraph"/>
              <w:rPr>
                <w:rFonts w:ascii="Times New Roman"/>
                <w:sz w:val="16"/>
              </w:rPr>
            </w:pPr>
          </w:p>
        </w:tc>
      </w:tr>
      <w:tr>
        <w:trPr>
          <w:trHeight w:val="389" w:hRule="atLeast"/>
        </w:trPr>
        <w:tc>
          <w:tcPr>
            <w:tcW w:w="1426" w:type="dxa"/>
            <w:tcBorders>
              <w:bottom w:val="single" w:sz="6" w:space="0" w:color="000000"/>
            </w:tcBorders>
          </w:tcPr>
          <w:p>
            <w:pPr>
              <w:pStyle w:val="TableParagraph"/>
              <w:spacing w:line="183" w:lineRule="exact"/>
              <w:ind w:left="13" w:right="3"/>
              <w:jc w:val="center"/>
              <w:rPr>
                <w:sz w:val="16"/>
              </w:rPr>
            </w:pPr>
            <w:r>
              <w:rPr>
                <w:spacing w:val="-2"/>
                <w:sz w:val="16"/>
              </w:rPr>
              <w:t>RCC004</w:t>
            </w:r>
          </w:p>
        </w:tc>
        <w:tc>
          <w:tcPr>
            <w:tcW w:w="6891" w:type="dxa"/>
            <w:tcBorders>
              <w:bottom w:val="single" w:sz="6" w:space="0" w:color="000000"/>
            </w:tcBorders>
          </w:tcPr>
          <w:p>
            <w:pPr>
              <w:pStyle w:val="TableParagraph"/>
              <w:spacing w:line="183" w:lineRule="exact"/>
              <w:ind w:left="74"/>
              <w:rPr>
                <w:sz w:val="16"/>
              </w:rPr>
            </w:pPr>
            <w:r>
              <w:rPr>
                <w:sz w:val="16"/>
              </w:rPr>
              <w:t>Los</w:t>
            </w:r>
            <w:r>
              <w:rPr>
                <w:spacing w:val="12"/>
                <w:sz w:val="16"/>
              </w:rPr>
              <w:t> </w:t>
            </w:r>
            <w:r>
              <w:rPr>
                <w:sz w:val="16"/>
              </w:rPr>
              <w:t>contenidos</w:t>
            </w:r>
            <w:r>
              <w:rPr>
                <w:spacing w:val="12"/>
                <w:sz w:val="16"/>
              </w:rPr>
              <w:t> </w:t>
            </w:r>
            <w:r>
              <w:rPr>
                <w:sz w:val="16"/>
              </w:rPr>
              <w:t>del</w:t>
            </w:r>
            <w:r>
              <w:rPr>
                <w:spacing w:val="11"/>
                <w:sz w:val="16"/>
              </w:rPr>
              <w:t> </w:t>
            </w:r>
            <w:r>
              <w:rPr>
                <w:sz w:val="16"/>
              </w:rPr>
              <w:t>programa</w:t>
            </w:r>
            <w:r>
              <w:rPr>
                <w:spacing w:val="10"/>
                <w:sz w:val="16"/>
              </w:rPr>
              <w:t> </w:t>
            </w:r>
            <w:r>
              <w:rPr>
                <w:sz w:val="16"/>
              </w:rPr>
              <w:t>de</w:t>
            </w:r>
            <w:r>
              <w:rPr>
                <w:spacing w:val="13"/>
                <w:sz w:val="16"/>
              </w:rPr>
              <w:t> </w:t>
            </w:r>
            <w:r>
              <w:rPr>
                <w:sz w:val="16"/>
              </w:rPr>
              <w:t>CC</w:t>
            </w:r>
            <w:r>
              <w:rPr>
                <w:spacing w:val="14"/>
                <w:sz w:val="16"/>
              </w:rPr>
              <w:t> </w:t>
            </w:r>
            <w:r>
              <w:rPr>
                <w:sz w:val="16"/>
              </w:rPr>
              <w:t>deben</w:t>
            </w:r>
            <w:r>
              <w:rPr>
                <w:spacing w:val="13"/>
                <w:sz w:val="16"/>
              </w:rPr>
              <w:t> </w:t>
            </w:r>
            <w:r>
              <w:rPr>
                <w:sz w:val="16"/>
              </w:rPr>
              <w:t>incluir:</w:t>
            </w:r>
            <w:r>
              <w:rPr>
                <w:spacing w:val="14"/>
                <w:sz w:val="16"/>
              </w:rPr>
              <w:t> </w:t>
            </w:r>
            <w:r>
              <w:rPr>
                <w:sz w:val="16"/>
              </w:rPr>
              <w:t>técnicas</w:t>
            </w:r>
            <w:r>
              <w:rPr>
                <w:spacing w:val="12"/>
                <w:sz w:val="16"/>
              </w:rPr>
              <w:t> </w:t>
            </w:r>
            <w:r>
              <w:rPr>
                <w:sz w:val="16"/>
              </w:rPr>
              <w:t>de</w:t>
            </w:r>
            <w:r>
              <w:rPr>
                <w:spacing w:val="11"/>
                <w:sz w:val="16"/>
              </w:rPr>
              <w:t> </w:t>
            </w:r>
            <w:r>
              <w:rPr>
                <w:sz w:val="16"/>
              </w:rPr>
              <w:t>detección</w:t>
            </w:r>
            <w:r>
              <w:rPr>
                <w:spacing w:val="16"/>
                <w:sz w:val="16"/>
              </w:rPr>
              <w:t> </w:t>
            </w:r>
            <w:r>
              <w:rPr>
                <w:sz w:val="16"/>
              </w:rPr>
              <w:t>de</w:t>
            </w:r>
            <w:r>
              <w:rPr>
                <w:spacing w:val="14"/>
                <w:sz w:val="16"/>
              </w:rPr>
              <w:t> </w:t>
            </w:r>
            <w:r>
              <w:rPr>
                <w:sz w:val="16"/>
              </w:rPr>
              <w:t>situaciones</w:t>
            </w:r>
            <w:r>
              <w:rPr>
                <w:spacing w:val="14"/>
                <w:sz w:val="16"/>
              </w:rPr>
              <w:t> </w:t>
            </w:r>
            <w:r>
              <w:rPr>
                <w:spacing w:val="-4"/>
                <w:sz w:val="16"/>
              </w:rPr>
              <w:t>sos-</w:t>
            </w:r>
          </w:p>
          <w:p>
            <w:pPr>
              <w:pStyle w:val="TableParagraph"/>
              <w:spacing w:line="174" w:lineRule="exact" w:before="13"/>
              <w:ind w:left="74"/>
              <w:rPr>
                <w:sz w:val="16"/>
              </w:rPr>
            </w:pPr>
            <w:r>
              <w:rPr>
                <w:sz w:val="16"/>
              </w:rPr>
              <w:t>pechosas</w:t>
            </w:r>
            <w:r>
              <w:rPr>
                <w:spacing w:val="-3"/>
                <w:sz w:val="16"/>
              </w:rPr>
              <w:t> </w:t>
            </w:r>
            <w:r>
              <w:rPr>
                <w:sz w:val="16"/>
              </w:rPr>
              <w:t>en</w:t>
            </w:r>
            <w:r>
              <w:rPr>
                <w:spacing w:val="2"/>
                <w:sz w:val="16"/>
              </w:rPr>
              <w:t> </w:t>
            </w:r>
            <w:r>
              <w:rPr>
                <w:sz w:val="16"/>
              </w:rPr>
              <w:t>el recinto</w:t>
            </w:r>
            <w:r>
              <w:rPr>
                <w:spacing w:val="2"/>
                <w:sz w:val="16"/>
              </w:rPr>
              <w:t> </w:t>
            </w:r>
            <w:r>
              <w:rPr>
                <w:sz w:val="16"/>
              </w:rPr>
              <w:t>o</w:t>
            </w:r>
            <w:r>
              <w:rPr>
                <w:spacing w:val="-3"/>
                <w:sz w:val="16"/>
              </w:rPr>
              <w:t> </w:t>
            </w:r>
            <w:r>
              <w:rPr>
                <w:sz w:val="16"/>
              </w:rPr>
              <w:t>entorno</w:t>
            </w:r>
            <w:r>
              <w:rPr>
                <w:spacing w:val="-2"/>
                <w:sz w:val="16"/>
              </w:rPr>
              <w:t> </w:t>
            </w:r>
            <w:r>
              <w:rPr>
                <w:sz w:val="16"/>
              </w:rPr>
              <w:t>de</w:t>
            </w:r>
            <w:r>
              <w:rPr>
                <w:spacing w:val="-3"/>
                <w:sz w:val="16"/>
              </w:rPr>
              <w:t> </w:t>
            </w:r>
            <w:r>
              <w:rPr>
                <w:sz w:val="16"/>
              </w:rPr>
              <w:t>acceso</w:t>
            </w:r>
            <w:r>
              <w:rPr>
                <w:spacing w:val="-2"/>
                <w:sz w:val="16"/>
              </w:rPr>
              <w:t> </w:t>
            </w:r>
            <w:r>
              <w:rPr>
                <w:sz w:val="16"/>
              </w:rPr>
              <w:t>al</w:t>
            </w:r>
            <w:r>
              <w:rPr>
                <w:spacing w:val="-2"/>
                <w:sz w:val="16"/>
              </w:rPr>
              <w:t> </w:t>
            </w:r>
            <w:r>
              <w:rPr>
                <w:spacing w:val="-5"/>
                <w:sz w:val="16"/>
              </w:rPr>
              <w:t>CE.</w:t>
            </w:r>
          </w:p>
        </w:tc>
        <w:tc>
          <w:tcPr>
            <w:tcW w:w="1768" w:type="dxa"/>
            <w:tcBorders>
              <w:bottom w:val="single" w:sz="6" w:space="0" w:color="000000"/>
              <w:right w:val="single" w:sz="6" w:space="0" w:color="000000"/>
            </w:tcBorders>
          </w:tcPr>
          <w:p>
            <w:pPr>
              <w:pStyle w:val="TableParagraph"/>
              <w:rPr>
                <w:rFonts w:ascii="Times New Roman"/>
                <w:sz w:val="16"/>
              </w:rPr>
            </w:pPr>
          </w:p>
        </w:tc>
      </w:tr>
      <w:tr>
        <w:trPr>
          <w:trHeight w:val="585" w:hRule="atLeast"/>
        </w:trPr>
        <w:tc>
          <w:tcPr>
            <w:tcW w:w="1426" w:type="dxa"/>
            <w:tcBorders>
              <w:top w:val="single" w:sz="6" w:space="0" w:color="000000"/>
              <w:bottom w:val="single" w:sz="6" w:space="0" w:color="000000"/>
            </w:tcBorders>
          </w:tcPr>
          <w:p>
            <w:pPr>
              <w:pStyle w:val="TableParagraph"/>
              <w:spacing w:line="179" w:lineRule="exact"/>
              <w:ind w:left="13" w:right="3"/>
              <w:jc w:val="center"/>
              <w:rPr>
                <w:sz w:val="16"/>
              </w:rPr>
            </w:pPr>
            <w:r>
              <w:rPr>
                <w:spacing w:val="-2"/>
                <w:sz w:val="16"/>
              </w:rPr>
              <w:t>RCC005</w:t>
            </w:r>
          </w:p>
        </w:tc>
        <w:tc>
          <w:tcPr>
            <w:tcW w:w="6891" w:type="dxa"/>
            <w:tcBorders>
              <w:top w:val="single" w:sz="6" w:space="0" w:color="000000"/>
              <w:bottom w:val="single" w:sz="6" w:space="0" w:color="000000"/>
            </w:tcBorders>
          </w:tcPr>
          <w:p>
            <w:pPr>
              <w:pStyle w:val="TableParagraph"/>
              <w:spacing w:line="179" w:lineRule="exact"/>
              <w:ind w:left="74" w:hanging="1"/>
              <w:rPr>
                <w:sz w:val="16"/>
              </w:rPr>
            </w:pPr>
            <w:r>
              <w:rPr>
                <w:sz w:val="16"/>
              </w:rPr>
              <w:t>Mantener</w:t>
            </w:r>
            <w:r>
              <w:rPr>
                <w:spacing w:val="6"/>
                <w:sz w:val="16"/>
              </w:rPr>
              <w:t> </w:t>
            </w:r>
            <w:r>
              <w:rPr>
                <w:sz w:val="16"/>
              </w:rPr>
              <w:t>informado</w:t>
            </w:r>
            <w:r>
              <w:rPr>
                <w:spacing w:val="6"/>
                <w:sz w:val="16"/>
              </w:rPr>
              <w:t> </w:t>
            </w:r>
            <w:r>
              <w:rPr>
                <w:sz w:val="16"/>
              </w:rPr>
              <w:t>al</w:t>
            </w:r>
            <w:r>
              <w:rPr>
                <w:spacing w:val="4"/>
                <w:sz w:val="16"/>
              </w:rPr>
              <w:t> </w:t>
            </w:r>
            <w:r>
              <w:rPr>
                <w:sz w:val="16"/>
              </w:rPr>
              <w:t>personal</w:t>
            </w:r>
            <w:r>
              <w:rPr>
                <w:spacing w:val="10"/>
                <w:sz w:val="16"/>
              </w:rPr>
              <w:t> </w:t>
            </w:r>
            <w:r>
              <w:rPr>
                <w:sz w:val="16"/>
              </w:rPr>
              <w:t>interno,</w:t>
            </w:r>
            <w:r>
              <w:rPr>
                <w:spacing w:val="8"/>
                <w:sz w:val="16"/>
              </w:rPr>
              <w:t> </w:t>
            </w:r>
            <w:r>
              <w:rPr>
                <w:sz w:val="16"/>
              </w:rPr>
              <w:t>personal</w:t>
            </w:r>
            <w:r>
              <w:rPr>
                <w:spacing w:val="7"/>
                <w:sz w:val="16"/>
              </w:rPr>
              <w:t> </w:t>
            </w:r>
            <w:r>
              <w:rPr>
                <w:sz w:val="16"/>
              </w:rPr>
              <w:t>responsable</w:t>
            </w:r>
            <w:r>
              <w:rPr>
                <w:spacing w:val="8"/>
                <w:sz w:val="16"/>
              </w:rPr>
              <w:t> </w:t>
            </w:r>
            <w:r>
              <w:rPr>
                <w:sz w:val="16"/>
              </w:rPr>
              <w:t>por</w:t>
            </w:r>
            <w:r>
              <w:rPr>
                <w:spacing w:val="4"/>
                <w:sz w:val="16"/>
              </w:rPr>
              <w:t> </w:t>
            </w:r>
            <w:r>
              <w:rPr>
                <w:sz w:val="16"/>
              </w:rPr>
              <w:t>la</w:t>
            </w:r>
            <w:r>
              <w:rPr>
                <w:spacing w:val="4"/>
                <w:sz w:val="16"/>
              </w:rPr>
              <w:t> </w:t>
            </w:r>
            <w:r>
              <w:rPr>
                <w:sz w:val="16"/>
              </w:rPr>
              <w:t>gestión</w:t>
            </w:r>
            <w:r>
              <w:rPr>
                <w:spacing w:val="10"/>
                <w:sz w:val="16"/>
              </w:rPr>
              <w:t> </w:t>
            </w:r>
            <w:r>
              <w:rPr>
                <w:sz w:val="16"/>
              </w:rPr>
              <w:t>del</w:t>
            </w:r>
            <w:r>
              <w:rPr>
                <w:spacing w:val="3"/>
                <w:sz w:val="16"/>
              </w:rPr>
              <w:t> </w:t>
            </w:r>
            <w:r>
              <w:rPr>
                <w:sz w:val="16"/>
              </w:rPr>
              <w:t>CE,</w:t>
            </w:r>
            <w:r>
              <w:rPr>
                <w:spacing w:val="7"/>
                <w:sz w:val="16"/>
              </w:rPr>
              <w:t> </w:t>
            </w:r>
            <w:r>
              <w:rPr>
                <w:spacing w:val="-2"/>
                <w:sz w:val="16"/>
              </w:rPr>
              <w:t>personal</w:t>
            </w:r>
          </w:p>
          <w:p>
            <w:pPr>
              <w:pStyle w:val="TableParagraph"/>
              <w:spacing w:line="190" w:lineRule="atLeast" w:before="6"/>
              <w:ind w:left="74"/>
              <w:rPr>
                <w:sz w:val="16"/>
              </w:rPr>
            </w:pPr>
            <w:r>
              <w:rPr>
                <w:sz w:val="16"/>
              </w:rPr>
              <w:t>de</w:t>
            </w:r>
            <w:r>
              <w:rPr>
                <w:spacing w:val="26"/>
                <w:sz w:val="16"/>
              </w:rPr>
              <w:t> </w:t>
            </w:r>
            <w:r>
              <w:rPr>
                <w:sz w:val="16"/>
              </w:rPr>
              <w:t>terceros</w:t>
            </w:r>
            <w:r>
              <w:rPr>
                <w:spacing w:val="25"/>
                <w:sz w:val="16"/>
              </w:rPr>
              <w:t> </w:t>
            </w:r>
            <w:r>
              <w:rPr>
                <w:sz w:val="16"/>
              </w:rPr>
              <w:t>involucrado</w:t>
            </w:r>
            <w:r>
              <w:rPr>
                <w:spacing w:val="24"/>
                <w:sz w:val="16"/>
              </w:rPr>
              <w:t> </w:t>
            </w:r>
            <w:r>
              <w:rPr>
                <w:sz w:val="16"/>
              </w:rPr>
              <w:t>en</w:t>
            </w:r>
            <w:r>
              <w:rPr>
                <w:spacing w:val="24"/>
                <w:sz w:val="16"/>
              </w:rPr>
              <w:t> </w:t>
            </w:r>
            <w:r>
              <w:rPr>
                <w:sz w:val="16"/>
              </w:rPr>
              <w:t>las</w:t>
            </w:r>
            <w:r>
              <w:rPr>
                <w:spacing w:val="20"/>
                <w:sz w:val="16"/>
              </w:rPr>
              <w:t> </w:t>
            </w:r>
            <w:r>
              <w:rPr>
                <w:sz w:val="16"/>
              </w:rPr>
              <w:t>tareas</w:t>
            </w:r>
            <w:r>
              <w:rPr>
                <w:spacing w:val="23"/>
                <w:sz w:val="16"/>
              </w:rPr>
              <w:t> </w:t>
            </w:r>
            <w:r>
              <w:rPr>
                <w:sz w:val="16"/>
              </w:rPr>
              <w:t>operativas</w:t>
            </w:r>
            <w:r>
              <w:rPr>
                <w:spacing w:val="27"/>
                <w:sz w:val="16"/>
              </w:rPr>
              <w:t> </w:t>
            </w:r>
            <w:r>
              <w:rPr>
                <w:sz w:val="16"/>
              </w:rPr>
              <w:t>y</w:t>
            </w:r>
            <w:r>
              <w:rPr>
                <w:spacing w:val="20"/>
                <w:sz w:val="16"/>
              </w:rPr>
              <w:t> </w:t>
            </w:r>
            <w:r>
              <w:rPr>
                <w:sz w:val="16"/>
              </w:rPr>
              <w:t>clientes</w:t>
            </w:r>
            <w:r>
              <w:rPr>
                <w:spacing w:val="22"/>
                <w:sz w:val="16"/>
              </w:rPr>
              <w:t> </w:t>
            </w:r>
            <w:r>
              <w:rPr>
                <w:sz w:val="16"/>
              </w:rPr>
              <w:t>sobre</w:t>
            </w:r>
            <w:r>
              <w:rPr>
                <w:spacing w:val="24"/>
                <w:sz w:val="16"/>
              </w:rPr>
              <w:t> </w:t>
            </w:r>
            <w:r>
              <w:rPr>
                <w:sz w:val="16"/>
              </w:rPr>
              <w:t>las</w:t>
            </w:r>
            <w:r>
              <w:rPr>
                <w:spacing w:val="25"/>
                <w:sz w:val="16"/>
              </w:rPr>
              <w:t> </w:t>
            </w:r>
            <w:r>
              <w:rPr>
                <w:sz w:val="16"/>
              </w:rPr>
              <w:t>vías</w:t>
            </w:r>
            <w:r>
              <w:rPr>
                <w:spacing w:val="23"/>
                <w:sz w:val="16"/>
              </w:rPr>
              <w:t> </w:t>
            </w:r>
            <w:r>
              <w:rPr>
                <w:sz w:val="16"/>
              </w:rPr>
              <w:t>de</w:t>
            </w:r>
            <w:r>
              <w:rPr>
                <w:spacing w:val="24"/>
                <w:sz w:val="16"/>
              </w:rPr>
              <w:t> </w:t>
            </w:r>
            <w:r>
              <w:rPr>
                <w:sz w:val="16"/>
              </w:rPr>
              <w:t>comunicación para la recepción de denuncias o problemas en el circuito asociado al escenario descripto.</w:t>
            </w:r>
          </w:p>
        </w:tc>
        <w:tc>
          <w:tcPr>
            <w:tcW w:w="1768" w:type="dxa"/>
            <w:tcBorders>
              <w:top w:val="single" w:sz="6" w:space="0" w:color="000000"/>
              <w:bottom w:val="single" w:sz="6" w:space="0" w:color="000000"/>
              <w:right w:val="single" w:sz="6" w:space="0" w:color="000000"/>
            </w:tcBorders>
          </w:tcPr>
          <w:p>
            <w:pPr>
              <w:pStyle w:val="TableParagraph"/>
              <w:rPr>
                <w:rFonts w:ascii="Times New Roman"/>
                <w:sz w:val="16"/>
              </w:rPr>
            </w:pPr>
          </w:p>
        </w:tc>
      </w:tr>
      <w:tr>
        <w:trPr>
          <w:trHeight w:val="1371" w:hRule="atLeast"/>
        </w:trPr>
        <w:tc>
          <w:tcPr>
            <w:tcW w:w="1426" w:type="dxa"/>
            <w:tcBorders>
              <w:top w:val="single" w:sz="6" w:space="0" w:color="000000"/>
            </w:tcBorders>
          </w:tcPr>
          <w:p>
            <w:pPr>
              <w:pStyle w:val="TableParagraph"/>
              <w:spacing w:line="181" w:lineRule="exact"/>
              <w:ind w:left="13" w:right="3"/>
              <w:jc w:val="center"/>
              <w:rPr>
                <w:sz w:val="16"/>
              </w:rPr>
            </w:pPr>
            <w:r>
              <w:rPr>
                <w:spacing w:val="-2"/>
                <w:sz w:val="16"/>
              </w:rPr>
              <w:t>RCC006</w:t>
            </w:r>
          </w:p>
        </w:tc>
        <w:tc>
          <w:tcPr>
            <w:tcW w:w="6891" w:type="dxa"/>
            <w:tcBorders>
              <w:top w:val="single" w:sz="6" w:space="0" w:color="000000"/>
            </w:tcBorders>
          </w:tcPr>
          <w:p>
            <w:pPr>
              <w:pStyle w:val="TableParagraph"/>
              <w:spacing w:line="181" w:lineRule="exact"/>
              <w:ind w:left="74"/>
              <w:rPr>
                <w:sz w:val="16"/>
              </w:rPr>
            </w:pPr>
            <w:r>
              <w:rPr>
                <w:sz w:val="16"/>
              </w:rPr>
              <w:t>Respecto de la</w:t>
            </w:r>
            <w:r>
              <w:rPr>
                <w:spacing w:val="-1"/>
                <w:sz w:val="16"/>
              </w:rPr>
              <w:t> </w:t>
            </w:r>
            <w:r>
              <w:rPr>
                <w:sz w:val="16"/>
              </w:rPr>
              <w:t>audiencia</w:t>
            </w:r>
            <w:r>
              <w:rPr>
                <w:spacing w:val="-4"/>
                <w:sz w:val="16"/>
              </w:rPr>
              <w:t> </w:t>
            </w:r>
            <w:r>
              <w:rPr>
                <w:sz w:val="16"/>
              </w:rPr>
              <w:t>del</w:t>
            </w:r>
            <w:r>
              <w:rPr>
                <w:spacing w:val="-5"/>
                <w:sz w:val="16"/>
              </w:rPr>
              <w:t> </w:t>
            </w:r>
            <w:r>
              <w:rPr>
                <w:sz w:val="16"/>
              </w:rPr>
              <w:t>programa</w:t>
            </w:r>
            <w:r>
              <w:rPr>
                <w:spacing w:val="-4"/>
                <w:sz w:val="16"/>
              </w:rPr>
              <w:t> </w:t>
            </w:r>
            <w:r>
              <w:rPr>
                <w:sz w:val="16"/>
              </w:rPr>
              <w:t>de CC,</w:t>
            </w:r>
            <w:r>
              <w:rPr>
                <w:spacing w:val="-1"/>
                <w:sz w:val="16"/>
              </w:rPr>
              <w:t> </w:t>
            </w:r>
            <w:r>
              <w:rPr>
                <w:sz w:val="16"/>
              </w:rPr>
              <w:t>deben aplicarse</w:t>
            </w:r>
            <w:r>
              <w:rPr>
                <w:spacing w:val="1"/>
                <w:sz w:val="16"/>
              </w:rPr>
              <w:t> </w:t>
            </w:r>
            <w:r>
              <w:rPr>
                <w:sz w:val="16"/>
              </w:rPr>
              <w:t>los</w:t>
            </w:r>
            <w:r>
              <w:rPr>
                <w:spacing w:val="-1"/>
                <w:sz w:val="16"/>
              </w:rPr>
              <w:t> </w:t>
            </w:r>
            <w:r>
              <w:rPr>
                <w:sz w:val="16"/>
              </w:rPr>
              <w:t>siguientes</w:t>
            </w:r>
            <w:r>
              <w:rPr>
                <w:spacing w:val="-1"/>
                <w:sz w:val="16"/>
              </w:rPr>
              <w:t> </w:t>
            </w:r>
            <w:r>
              <w:rPr>
                <w:spacing w:val="-2"/>
                <w:sz w:val="16"/>
              </w:rPr>
              <w:t>criterios:</w:t>
            </w:r>
          </w:p>
          <w:p>
            <w:pPr>
              <w:pStyle w:val="TableParagraph"/>
              <w:numPr>
                <w:ilvl w:val="0"/>
                <w:numId w:val="57"/>
              </w:numPr>
              <w:tabs>
                <w:tab w:pos="794" w:val="left" w:leader="none"/>
              </w:tabs>
              <w:spacing w:line="256" w:lineRule="auto" w:before="10" w:after="0"/>
              <w:ind w:left="794" w:right="60" w:hanging="360"/>
              <w:jc w:val="left"/>
              <w:rPr>
                <w:sz w:val="16"/>
              </w:rPr>
            </w:pPr>
            <w:r>
              <w:rPr>
                <w:sz w:val="16"/>
              </w:rPr>
              <w:t>Características y</w:t>
            </w:r>
            <w:r>
              <w:rPr>
                <w:spacing w:val="-3"/>
                <w:sz w:val="16"/>
              </w:rPr>
              <w:t> </w:t>
            </w:r>
            <w:r>
              <w:rPr>
                <w:sz w:val="16"/>
              </w:rPr>
              <w:t>segmentación de la</w:t>
            </w:r>
            <w:r>
              <w:rPr>
                <w:spacing w:val="-1"/>
                <w:sz w:val="16"/>
              </w:rPr>
              <w:t> </w:t>
            </w:r>
            <w:r>
              <w:rPr>
                <w:sz w:val="16"/>
              </w:rPr>
              <w:t>audiencia, de acuerdo con el</w:t>
            </w:r>
            <w:r>
              <w:rPr>
                <w:spacing w:val="-2"/>
                <w:sz w:val="16"/>
              </w:rPr>
              <w:t> </w:t>
            </w:r>
            <w:r>
              <w:rPr>
                <w:sz w:val="16"/>
              </w:rPr>
              <w:t>nivel de interven-ción en el proceso y naturaleza de la función o rol que ocupa cada participante.</w:t>
            </w:r>
          </w:p>
          <w:p>
            <w:pPr>
              <w:pStyle w:val="TableParagraph"/>
              <w:numPr>
                <w:ilvl w:val="0"/>
                <w:numId w:val="57"/>
              </w:numPr>
              <w:tabs>
                <w:tab w:pos="794" w:val="left" w:leader="none"/>
              </w:tabs>
              <w:spacing w:line="259" w:lineRule="auto" w:before="0" w:after="0"/>
              <w:ind w:left="794" w:right="55" w:hanging="360"/>
              <w:jc w:val="left"/>
              <w:rPr>
                <w:sz w:val="16"/>
              </w:rPr>
            </w:pPr>
            <w:r>
              <w:rPr>
                <w:sz w:val="16"/>
              </w:rPr>
              <w:t>Deben encontrarse</w:t>
            </w:r>
            <w:r>
              <w:rPr>
                <w:spacing w:val="-2"/>
                <w:sz w:val="16"/>
              </w:rPr>
              <w:t> </w:t>
            </w:r>
            <w:r>
              <w:rPr>
                <w:sz w:val="16"/>
              </w:rPr>
              <w:t>alcanzados</w:t>
            </w:r>
            <w:r>
              <w:rPr>
                <w:spacing w:val="-3"/>
                <w:sz w:val="16"/>
              </w:rPr>
              <w:t> </w:t>
            </w:r>
            <w:r>
              <w:rPr>
                <w:sz w:val="16"/>
              </w:rPr>
              <w:t>todos</w:t>
            </w:r>
            <w:r>
              <w:rPr>
                <w:spacing w:val="-5"/>
                <w:sz w:val="16"/>
              </w:rPr>
              <w:t> </w:t>
            </w:r>
            <w:r>
              <w:rPr>
                <w:sz w:val="16"/>
              </w:rPr>
              <w:t>los</w:t>
            </w:r>
            <w:r>
              <w:rPr>
                <w:spacing w:val="-3"/>
                <w:sz w:val="16"/>
              </w:rPr>
              <w:t> </w:t>
            </w:r>
            <w:r>
              <w:rPr>
                <w:sz w:val="16"/>
              </w:rPr>
              <w:t>participantes</w:t>
            </w:r>
            <w:r>
              <w:rPr>
                <w:spacing w:val="-5"/>
                <w:sz w:val="16"/>
              </w:rPr>
              <w:t> </w:t>
            </w:r>
            <w:r>
              <w:rPr>
                <w:sz w:val="16"/>
              </w:rPr>
              <w:t>necesarios</w:t>
            </w:r>
            <w:r>
              <w:rPr>
                <w:spacing w:val="-1"/>
                <w:sz w:val="16"/>
              </w:rPr>
              <w:t> </w:t>
            </w:r>
            <w:r>
              <w:rPr>
                <w:sz w:val="16"/>
              </w:rPr>
              <w:t>en</w:t>
            </w:r>
            <w:r>
              <w:rPr>
                <w:spacing w:val="-1"/>
                <w:sz w:val="16"/>
              </w:rPr>
              <w:t> </w:t>
            </w:r>
            <w:r>
              <w:rPr>
                <w:sz w:val="16"/>
              </w:rPr>
              <w:t>el</w:t>
            </w:r>
            <w:r>
              <w:rPr>
                <w:spacing w:val="-2"/>
                <w:sz w:val="16"/>
              </w:rPr>
              <w:t> </w:t>
            </w:r>
            <w:r>
              <w:rPr>
                <w:sz w:val="16"/>
              </w:rPr>
              <w:t>flujo</w:t>
            </w:r>
            <w:r>
              <w:rPr>
                <w:spacing w:val="-2"/>
                <w:sz w:val="16"/>
              </w:rPr>
              <w:t> </w:t>
            </w:r>
            <w:r>
              <w:rPr>
                <w:sz w:val="16"/>
              </w:rPr>
              <w:t>comple-to de la actividad indicada en el escenario.</w:t>
            </w:r>
          </w:p>
          <w:p>
            <w:pPr>
              <w:pStyle w:val="TableParagraph"/>
              <w:numPr>
                <w:ilvl w:val="0"/>
                <w:numId w:val="57"/>
              </w:numPr>
              <w:tabs>
                <w:tab w:pos="794" w:val="left" w:leader="none"/>
              </w:tabs>
              <w:spacing w:line="180" w:lineRule="exact" w:before="0" w:after="0"/>
              <w:ind w:left="794" w:right="0" w:hanging="360"/>
              <w:jc w:val="left"/>
              <w:rPr>
                <w:sz w:val="16"/>
              </w:rPr>
            </w:pPr>
            <w:r>
              <w:rPr>
                <w:sz w:val="16"/>
              </w:rPr>
              <w:t>Orientado</w:t>
            </w:r>
            <w:r>
              <w:rPr>
                <w:spacing w:val="11"/>
                <w:sz w:val="16"/>
              </w:rPr>
              <w:t> </w:t>
            </w:r>
            <w:r>
              <w:rPr>
                <w:sz w:val="16"/>
              </w:rPr>
              <w:t>pero</w:t>
            </w:r>
            <w:r>
              <w:rPr>
                <w:spacing w:val="14"/>
                <w:sz w:val="16"/>
              </w:rPr>
              <w:t> </w:t>
            </w:r>
            <w:r>
              <w:rPr>
                <w:sz w:val="16"/>
              </w:rPr>
              <w:t>no</w:t>
            </w:r>
            <w:r>
              <w:rPr>
                <w:spacing w:val="12"/>
                <w:sz w:val="16"/>
              </w:rPr>
              <w:t> </w:t>
            </w:r>
            <w:r>
              <w:rPr>
                <w:sz w:val="16"/>
              </w:rPr>
              <w:t>limitado</w:t>
            </w:r>
            <w:r>
              <w:rPr>
                <w:spacing w:val="11"/>
                <w:sz w:val="16"/>
              </w:rPr>
              <w:t> </w:t>
            </w:r>
            <w:r>
              <w:rPr>
                <w:sz w:val="16"/>
              </w:rPr>
              <w:t>a:</w:t>
            </w:r>
            <w:r>
              <w:rPr>
                <w:spacing w:val="7"/>
                <w:sz w:val="16"/>
              </w:rPr>
              <w:t> </w:t>
            </w:r>
            <w:r>
              <w:rPr>
                <w:sz w:val="16"/>
              </w:rPr>
              <w:t>personal</w:t>
            </w:r>
            <w:r>
              <w:rPr>
                <w:spacing w:val="11"/>
                <w:sz w:val="16"/>
              </w:rPr>
              <w:t> </w:t>
            </w:r>
            <w:r>
              <w:rPr>
                <w:sz w:val="16"/>
              </w:rPr>
              <w:t>interno,</w:t>
            </w:r>
            <w:r>
              <w:rPr>
                <w:spacing w:val="10"/>
                <w:sz w:val="16"/>
              </w:rPr>
              <w:t> </w:t>
            </w:r>
            <w:r>
              <w:rPr>
                <w:sz w:val="16"/>
              </w:rPr>
              <w:t>personal</w:t>
            </w:r>
            <w:r>
              <w:rPr>
                <w:spacing w:val="12"/>
                <w:sz w:val="16"/>
              </w:rPr>
              <w:t> </w:t>
            </w:r>
            <w:r>
              <w:rPr>
                <w:sz w:val="16"/>
              </w:rPr>
              <w:t>responsable</w:t>
            </w:r>
            <w:r>
              <w:rPr>
                <w:spacing w:val="9"/>
                <w:sz w:val="16"/>
              </w:rPr>
              <w:t> </w:t>
            </w:r>
            <w:r>
              <w:rPr>
                <w:sz w:val="16"/>
              </w:rPr>
              <w:t>por</w:t>
            </w:r>
            <w:r>
              <w:rPr>
                <w:spacing w:val="11"/>
                <w:sz w:val="16"/>
              </w:rPr>
              <w:t> </w:t>
            </w:r>
            <w:r>
              <w:rPr>
                <w:sz w:val="16"/>
              </w:rPr>
              <w:t>la</w:t>
            </w:r>
            <w:r>
              <w:rPr>
                <w:spacing w:val="15"/>
                <w:sz w:val="16"/>
              </w:rPr>
              <w:t> </w:t>
            </w:r>
            <w:r>
              <w:rPr>
                <w:spacing w:val="-2"/>
                <w:sz w:val="16"/>
              </w:rPr>
              <w:t>gestión</w:t>
            </w:r>
          </w:p>
          <w:p>
            <w:pPr>
              <w:pStyle w:val="TableParagraph"/>
              <w:spacing w:line="178" w:lineRule="exact" w:before="10"/>
              <w:ind w:left="794"/>
              <w:rPr>
                <w:sz w:val="16"/>
              </w:rPr>
            </w:pPr>
            <w:r>
              <w:rPr>
                <w:sz w:val="16"/>
              </w:rPr>
              <w:t>del</w:t>
            </w:r>
            <w:r>
              <w:rPr>
                <w:spacing w:val="-2"/>
                <w:sz w:val="16"/>
              </w:rPr>
              <w:t> </w:t>
            </w:r>
            <w:r>
              <w:rPr>
                <w:sz w:val="16"/>
              </w:rPr>
              <w:t>CE,</w:t>
            </w:r>
            <w:r>
              <w:rPr>
                <w:spacing w:val="-3"/>
                <w:sz w:val="16"/>
              </w:rPr>
              <w:t> </w:t>
            </w:r>
            <w:r>
              <w:rPr>
                <w:sz w:val="16"/>
              </w:rPr>
              <w:t>proveedores y</w:t>
            </w:r>
            <w:r>
              <w:rPr>
                <w:spacing w:val="-2"/>
                <w:sz w:val="16"/>
              </w:rPr>
              <w:t> clientes.</w:t>
            </w:r>
          </w:p>
        </w:tc>
        <w:tc>
          <w:tcPr>
            <w:tcW w:w="1768" w:type="dxa"/>
            <w:tcBorders>
              <w:top w:val="single" w:sz="6" w:space="0" w:color="000000"/>
              <w:right w:val="single" w:sz="6" w:space="0" w:color="000000"/>
            </w:tcBorders>
          </w:tcPr>
          <w:p>
            <w:pPr>
              <w:pStyle w:val="TableParagraph"/>
              <w:rPr>
                <w:rFonts w:ascii="Times New Roman"/>
                <w:sz w:val="16"/>
              </w:rPr>
            </w:pPr>
          </w:p>
        </w:tc>
      </w:tr>
      <w:tr>
        <w:trPr>
          <w:trHeight w:val="1374" w:hRule="atLeast"/>
        </w:trPr>
        <w:tc>
          <w:tcPr>
            <w:tcW w:w="1426" w:type="dxa"/>
          </w:tcPr>
          <w:p>
            <w:pPr>
              <w:pStyle w:val="TableParagraph"/>
              <w:spacing w:line="183" w:lineRule="exact"/>
              <w:ind w:left="13" w:right="3"/>
              <w:jc w:val="center"/>
              <w:rPr>
                <w:sz w:val="16"/>
              </w:rPr>
            </w:pPr>
            <w:r>
              <w:rPr>
                <w:spacing w:val="-2"/>
                <w:sz w:val="16"/>
              </w:rPr>
              <w:t>RCC007</w:t>
            </w:r>
          </w:p>
        </w:tc>
        <w:tc>
          <w:tcPr>
            <w:tcW w:w="6891" w:type="dxa"/>
          </w:tcPr>
          <w:p>
            <w:pPr>
              <w:pStyle w:val="TableParagraph"/>
              <w:spacing w:line="254" w:lineRule="auto"/>
              <w:ind w:left="74" w:right="55" w:hanging="1"/>
              <w:jc w:val="both"/>
              <w:rPr>
                <w:sz w:val="16"/>
              </w:rPr>
            </w:pPr>
            <w:r>
              <w:rPr>
                <w:sz w:val="16"/>
              </w:rPr>
              <w:t>Con una periodicidad mínima anual, debe efectuarse un análisis del Programa de CC ejecuta-do que mida la evolución de los incidentes, respecto de las actividades de CC realizadas incluyendo como mínimo:</w:t>
            </w:r>
          </w:p>
          <w:p>
            <w:pPr>
              <w:pStyle w:val="TableParagraph"/>
              <w:numPr>
                <w:ilvl w:val="0"/>
                <w:numId w:val="58"/>
              </w:numPr>
              <w:tabs>
                <w:tab w:pos="794" w:val="left" w:leader="none"/>
              </w:tabs>
              <w:spacing w:line="254" w:lineRule="auto" w:before="4" w:after="0"/>
              <w:ind w:left="794" w:right="54" w:hanging="360"/>
              <w:jc w:val="both"/>
              <w:rPr>
                <w:sz w:val="16"/>
              </w:rPr>
            </w:pPr>
            <w:r>
              <w:rPr>
                <w:sz w:val="16"/>
              </w:rPr>
              <w:t>Un reporte de la cantidad y segmentación de destinatarios y contenidos del progra-ma de CC.</w:t>
            </w:r>
          </w:p>
          <w:p>
            <w:pPr>
              <w:pStyle w:val="TableParagraph"/>
              <w:numPr>
                <w:ilvl w:val="0"/>
                <w:numId w:val="58"/>
              </w:numPr>
              <w:tabs>
                <w:tab w:pos="794" w:val="left" w:leader="none"/>
              </w:tabs>
              <w:spacing w:line="240" w:lineRule="auto" w:before="1" w:after="0"/>
              <w:ind w:left="794" w:right="0" w:hanging="360"/>
              <w:jc w:val="both"/>
              <w:rPr>
                <w:sz w:val="16"/>
              </w:rPr>
            </w:pPr>
            <w:r>
              <w:rPr>
                <w:sz w:val="16"/>
              </w:rPr>
              <w:t>Una</w:t>
            </w:r>
            <w:r>
              <w:rPr>
                <w:spacing w:val="16"/>
                <w:sz w:val="16"/>
              </w:rPr>
              <w:t> </w:t>
            </w:r>
            <w:r>
              <w:rPr>
                <w:sz w:val="16"/>
              </w:rPr>
              <w:t>comparación</w:t>
            </w:r>
            <w:r>
              <w:rPr>
                <w:spacing w:val="12"/>
                <w:sz w:val="16"/>
              </w:rPr>
              <w:t> </w:t>
            </w:r>
            <w:r>
              <w:rPr>
                <w:sz w:val="16"/>
              </w:rPr>
              <w:t>entre</w:t>
            </w:r>
            <w:r>
              <w:rPr>
                <w:spacing w:val="15"/>
                <w:sz w:val="16"/>
              </w:rPr>
              <w:t> </w:t>
            </w:r>
            <w:r>
              <w:rPr>
                <w:sz w:val="16"/>
              </w:rPr>
              <w:t>los</w:t>
            </w:r>
            <w:r>
              <w:rPr>
                <w:spacing w:val="13"/>
                <w:sz w:val="16"/>
              </w:rPr>
              <w:t> </w:t>
            </w:r>
            <w:r>
              <w:rPr>
                <w:sz w:val="16"/>
              </w:rPr>
              <w:t>contenidos</w:t>
            </w:r>
            <w:r>
              <w:rPr>
                <w:spacing w:val="16"/>
                <w:sz w:val="16"/>
              </w:rPr>
              <w:t> </w:t>
            </w:r>
            <w:r>
              <w:rPr>
                <w:sz w:val="16"/>
              </w:rPr>
              <w:t>cubiertos</w:t>
            </w:r>
            <w:r>
              <w:rPr>
                <w:spacing w:val="12"/>
                <w:sz w:val="16"/>
              </w:rPr>
              <w:t> </w:t>
            </w:r>
            <w:r>
              <w:rPr>
                <w:sz w:val="16"/>
              </w:rPr>
              <w:t>por</w:t>
            </w:r>
            <w:r>
              <w:rPr>
                <w:spacing w:val="16"/>
                <w:sz w:val="16"/>
              </w:rPr>
              <w:t> </w:t>
            </w:r>
            <w:r>
              <w:rPr>
                <w:sz w:val="16"/>
              </w:rPr>
              <w:t>el</w:t>
            </w:r>
            <w:r>
              <w:rPr>
                <w:spacing w:val="14"/>
                <w:sz w:val="16"/>
              </w:rPr>
              <w:t> </w:t>
            </w:r>
            <w:r>
              <w:rPr>
                <w:sz w:val="16"/>
              </w:rPr>
              <w:t>programa</w:t>
            </w:r>
            <w:r>
              <w:rPr>
                <w:spacing w:val="11"/>
                <w:sz w:val="16"/>
              </w:rPr>
              <w:t> </w:t>
            </w:r>
            <w:r>
              <w:rPr>
                <w:sz w:val="16"/>
              </w:rPr>
              <w:t>de</w:t>
            </w:r>
            <w:r>
              <w:rPr>
                <w:spacing w:val="14"/>
                <w:sz w:val="16"/>
              </w:rPr>
              <w:t> </w:t>
            </w:r>
            <w:r>
              <w:rPr>
                <w:sz w:val="16"/>
              </w:rPr>
              <w:t>CC</w:t>
            </w:r>
            <w:r>
              <w:rPr>
                <w:spacing w:val="14"/>
                <w:sz w:val="16"/>
              </w:rPr>
              <w:t> </w:t>
            </w:r>
            <w:r>
              <w:rPr>
                <w:sz w:val="16"/>
              </w:rPr>
              <w:t>y</w:t>
            </w:r>
            <w:r>
              <w:rPr>
                <w:spacing w:val="13"/>
                <w:sz w:val="16"/>
              </w:rPr>
              <w:t> </w:t>
            </w:r>
            <w:r>
              <w:rPr>
                <w:sz w:val="16"/>
              </w:rPr>
              <w:t>la</w:t>
            </w:r>
            <w:r>
              <w:rPr>
                <w:spacing w:val="15"/>
                <w:sz w:val="16"/>
              </w:rPr>
              <w:t> </w:t>
            </w:r>
            <w:r>
              <w:rPr>
                <w:spacing w:val="-2"/>
                <w:sz w:val="16"/>
              </w:rPr>
              <w:t>canti-</w:t>
            </w:r>
          </w:p>
          <w:p>
            <w:pPr>
              <w:pStyle w:val="TableParagraph"/>
              <w:spacing w:line="178" w:lineRule="exact" w:before="13"/>
              <w:ind w:left="794"/>
              <w:jc w:val="both"/>
              <w:rPr>
                <w:sz w:val="16"/>
              </w:rPr>
            </w:pPr>
            <w:r>
              <w:rPr>
                <w:sz w:val="16"/>
              </w:rPr>
              <w:t>dad</w:t>
            </w:r>
            <w:r>
              <w:rPr>
                <w:spacing w:val="-1"/>
                <w:sz w:val="16"/>
              </w:rPr>
              <w:t> </w:t>
            </w:r>
            <w:r>
              <w:rPr>
                <w:sz w:val="16"/>
              </w:rPr>
              <w:t>y</w:t>
            </w:r>
            <w:r>
              <w:rPr>
                <w:spacing w:val="-3"/>
                <w:sz w:val="16"/>
              </w:rPr>
              <w:t> </w:t>
            </w:r>
            <w:r>
              <w:rPr>
                <w:sz w:val="16"/>
              </w:rPr>
              <w:t>tipo</w:t>
            </w:r>
            <w:r>
              <w:rPr>
                <w:spacing w:val="-4"/>
                <w:sz w:val="16"/>
              </w:rPr>
              <w:t> </w:t>
            </w:r>
            <w:r>
              <w:rPr>
                <w:sz w:val="16"/>
              </w:rPr>
              <w:t>de incidentes</w:t>
            </w:r>
            <w:r>
              <w:rPr>
                <w:spacing w:val="-3"/>
                <w:sz w:val="16"/>
              </w:rPr>
              <w:t> </w:t>
            </w:r>
            <w:r>
              <w:rPr>
                <w:sz w:val="16"/>
              </w:rPr>
              <w:t>de</w:t>
            </w:r>
            <w:r>
              <w:rPr>
                <w:spacing w:val="1"/>
                <w:sz w:val="16"/>
              </w:rPr>
              <w:t> </w:t>
            </w:r>
            <w:r>
              <w:rPr>
                <w:sz w:val="16"/>
              </w:rPr>
              <w:t>seguridad </w:t>
            </w:r>
            <w:r>
              <w:rPr>
                <w:spacing w:val="-2"/>
                <w:sz w:val="16"/>
              </w:rPr>
              <w:t>reportados/detectados/conocidos.</w:t>
            </w:r>
          </w:p>
        </w:tc>
        <w:tc>
          <w:tcPr>
            <w:tcW w:w="1768" w:type="dxa"/>
            <w:tcBorders>
              <w:right w:val="single" w:sz="6" w:space="0" w:color="000000"/>
            </w:tcBorders>
          </w:tcPr>
          <w:p>
            <w:pPr>
              <w:pStyle w:val="TableParagraph"/>
              <w:rPr>
                <w:rFonts w:ascii="Times New Roman"/>
                <w:sz w:val="16"/>
              </w:rPr>
            </w:pPr>
          </w:p>
        </w:tc>
      </w:tr>
      <w:tr>
        <w:trPr>
          <w:trHeight w:val="393" w:hRule="atLeast"/>
        </w:trPr>
        <w:tc>
          <w:tcPr>
            <w:tcW w:w="1426" w:type="dxa"/>
          </w:tcPr>
          <w:p>
            <w:pPr>
              <w:pStyle w:val="TableParagraph"/>
              <w:spacing w:line="183" w:lineRule="exact"/>
              <w:ind w:left="13" w:right="3"/>
              <w:jc w:val="center"/>
              <w:rPr>
                <w:sz w:val="16"/>
              </w:rPr>
            </w:pPr>
            <w:r>
              <w:rPr>
                <w:spacing w:val="-2"/>
                <w:sz w:val="16"/>
              </w:rPr>
              <w:t>RCC008</w:t>
            </w:r>
          </w:p>
        </w:tc>
        <w:tc>
          <w:tcPr>
            <w:tcW w:w="6891" w:type="dxa"/>
          </w:tcPr>
          <w:p>
            <w:pPr>
              <w:pStyle w:val="TableParagraph"/>
              <w:spacing w:line="183" w:lineRule="exact"/>
              <w:ind w:left="74"/>
              <w:rPr>
                <w:sz w:val="16"/>
              </w:rPr>
            </w:pPr>
            <w:r>
              <w:rPr>
                <w:sz w:val="16"/>
              </w:rPr>
              <w:t>Los</w:t>
            </w:r>
            <w:r>
              <w:rPr>
                <w:spacing w:val="4"/>
                <w:sz w:val="16"/>
              </w:rPr>
              <w:t> </w:t>
            </w:r>
            <w:r>
              <w:rPr>
                <w:sz w:val="16"/>
              </w:rPr>
              <w:t>contenidos</w:t>
            </w:r>
            <w:r>
              <w:rPr>
                <w:spacing w:val="1"/>
                <w:sz w:val="16"/>
              </w:rPr>
              <w:t> </w:t>
            </w:r>
            <w:r>
              <w:rPr>
                <w:sz w:val="16"/>
              </w:rPr>
              <w:t>del</w:t>
            </w:r>
            <w:r>
              <w:rPr>
                <w:spacing w:val="3"/>
                <w:sz w:val="16"/>
              </w:rPr>
              <w:t> </w:t>
            </w:r>
            <w:r>
              <w:rPr>
                <w:sz w:val="16"/>
              </w:rPr>
              <w:t>programa</w:t>
            </w:r>
            <w:r>
              <w:rPr>
                <w:spacing w:val="4"/>
                <w:sz w:val="16"/>
              </w:rPr>
              <w:t> </w:t>
            </w:r>
            <w:r>
              <w:rPr>
                <w:sz w:val="16"/>
              </w:rPr>
              <w:t>de</w:t>
            </w:r>
            <w:r>
              <w:rPr>
                <w:spacing w:val="4"/>
                <w:sz w:val="16"/>
              </w:rPr>
              <w:t> </w:t>
            </w:r>
            <w:r>
              <w:rPr>
                <w:sz w:val="16"/>
              </w:rPr>
              <w:t>CC</w:t>
            </w:r>
            <w:r>
              <w:rPr>
                <w:spacing w:val="3"/>
                <w:sz w:val="16"/>
              </w:rPr>
              <w:t> </w:t>
            </w:r>
            <w:r>
              <w:rPr>
                <w:sz w:val="16"/>
              </w:rPr>
              <w:t>deben</w:t>
            </w:r>
            <w:r>
              <w:rPr>
                <w:spacing w:val="4"/>
                <w:sz w:val="16"/>
              </w:rPr>
              <w:t> </w:t>
            </w:r>
            <w:r>
              <w:rPr>
                <w:sz w:val="16"/>
              </w:rPr>
              <w:t>incluir:</w:t>
            </w:r>
            <w:r>
              <w:rPr>
                <w:spacing w:val="1"/>
                <w:sz w:val="16"/>
              </w:rPr>
              <w:t> </w:t>
            </w:r>
            <w:r>
              <w:rPr>
                <w:sz w:val="16"/>
              </w:rPr>
              <w:t>medidas</w:t>
            </w:r>
            <w:r>
              <w:rPr>
                <w:spacing w:val="5"/>
                <w:sz w:val="16"/>
              </w:rPr>
              <w:t> </w:t>
            </w:r>
            <w:r>
              <w:rPr>
                <w:sz w:val="16"/>
              </w:rPr>
              <w:t>y</w:t>
            </w:r>
            <w:r>
              <w:rPr>
                <w:spacing w:val="1"/>
                <w:sz w:val="16"/>
              </w:rPr>
              <w:t> </w:t>
            </w:r>
            <w:r>
              <w:rPr>
                <w:sz w:val="16"/>
              </w:rPr>
              <w:t>técnicas</w:t>
            </w:r>
            <w:r>
              <w:rPr>
                <w:spacing w:val="5"/>
                <w:sz w:val="16"/>
              </w:rPr>
              <w:t> </w:t>
            </w:r>
            <w:r>
              <w:rPr>
                <w:sz w:val="16"/>
              </w:rPr>
              <w:t>para</w:t>
            </w:r>
            <w:r>
              <w:rPr>
                <w:spacing w:val="4"/>
                <w:sz w:val="16"/>
              </w:rPr>
              <w:t> </w:t>
            </w:r>
            <w:r>
              <w:rPr>
                <w:sz w:val="16"/>
              </w:rPr>
              <w:t>la</w:t>
            </w:r>
            <w:r>
              <w:rPr>
                <w:spacing w:val="8"/>
                <w:sz w:val="16"/>
              </w:rPr>
              <w:t> </w:t>
            </w:r>
            <w:r>
              <w:rPr>
                <w:sz w:val="16"/>
              </w:rPr>
              <w:t>protección</w:t>
            </w:r>
            <w:r>
              <w:rPr>
                <w:spacing w:val="4"/>
                <w:sz w:val="16"/>
              </w:rPr>
              <w:t> </w:t>
            </w:r>
            <w:r>
              <w:rPr>
                <w:sz w:val="16"/>
              </w:rPr>
              <w:t>de</w:t>
            </w:r>
            <w:r>
              <w:rPr>
                <w:spacing w:val="2"/>
                <w:sz w:val="16"/>
              </w:rPr>
              <w:t> </w:t>
            </w:r>
            <w:r>
              <w:rPr>
                <w:spacing w:val="-5"/>
                <w:sz w:val="16"/>
              </w:rPr>
              <w:t>la</w:t>
            </w:r>
          </w:p>
          <w:p>
            <w:pPr>
              <w:pStyle w:val="TableParagraph"/>
              <w:spacing w:line="180" w:lineRule="exact" w:before="10"/>
              <w:ind w:left="74"/>
              <w:rPr>
                <w:sz w:val="16"/>
              </w:rPr>
            </w:pPr>
            <w:r>
              <w:rPr>
                <w:sz w:val="16"/>
              </w:rPr>
              <w:t>privacidad de</w:t>
            </w:r>
            <w:r>
              <w:rPr>
                <w:spacing w:val="-3"/>
                <w:sz w:val="16"/>
              </w:rPr>
              <w:t> </w:t>
            </w:r>
            <w:r>
              <w:rPr>
                <w:sz w:val="16"/>
              </w:rPr>
              <w:t>las</w:t>
            </w:r>
            <w:r>
              <w:rPr>
                <w:spacing w:val="-1"/>
                <w:sz w:val="16"/>
              </w:rPr>
              <w:t> </w:t>
            </w:r>
            <w:r>
              <w:rPr>
                <w:spacing w:val="-2"/>
                <w:sz w:val="16"/>
              </w:rPr>
              <w:t>credenciales.</w:t>
            </w:r>
          </w:p>
        </w:tc>
        <w:tc>
          <w:tcPr>
            <w:tcW w:w="1768" w:type="dxa"/>
            <w:tcBorders>
              <w:right w:val="single" w:sz="6" w:space="0" w:color="000000"/>
            </w:tcBorders>
          </w:tcPr>
          <w:p>
            <w:pPr>
              <w:pStyle w:val="TableParagraph"/>
              <w:rPr>
                <w:rFonts w:ascii="Times New Roman"/>
                <w:sz w:val="16"/>
              </w:rPr>
            </w:pPr>
          </w:p>
        </w:tc>
      </w:tr>
      <w:tr>
        <w:trPr>
          <w:trHeight w:val="587" w:hRule="atLeast"/>
        </w:trPr>
        <w:tc>
          <w:tcPr>
            <w:tcW w:w="1426" w:type="dxa"/>
          </w:tcPr>
          <w:p>
            <w:pPr>
              <w:pStyle w:val="TableParagraph"/>
              <w:spacing w:line="183" w:lineRule="exact"/>
              <w:ind w:left="13" w:right="3"/>
              <w:jc w:val="center"/>
              <w:rPr>
                <w:sz w:val="16"/>
              </w:rPr>
            </w:pPr>
            <w:r>
              <w:rPr>
                <w:spacing w:val="-2"/>
                <w:sz w:val="16"/>
              </w:rPr>
              <w:t>RCC009</w:t>
            </w:r>
          </w:p>
        </w:tc>
        <w:tc>
          <w:tcPr>
            <w:tcW w:w="6891" w:type="dxa"/>
          </w:tcPr>
          <w:p>
            <w:pPr>
              <w:pStyle w:val="TableParagraph"/>
              <w:spacing w:line="254" w:lineRule="auto"/>
              <w:ind w:left="74" w:right="60" w:hanging="1"/>
              <w:rPr>
                <w:sz w:val="16"/>
              </w:rPr>
            </w:pPr>
            <w:r>
              <w:rPr>
                <w:sz w:val="16"/>
              </w:rPr>
              <w:t>Los contenidos del programa de CC deben incluir: recomendaciones específicas sobre el uso seguro</w:t>
            </w:r>
            <w:r>
              <w:rPr>
                <w:spacing w:val="59"/>
                <w:sz w:val="16"/>
              </w:rPr>
              <w:t> </w:t>
            </w:r>
            <w:r>
              <w:rPr>
                <w:sz w:val="16"/>
              </w:rPr>
              <w:t>de</w:t>
            </w:r>
            <w:r>
              <w:rPr>
                <w:spacing w:val="60"/>
                <w:sz w:val="16"/>
              </w:rPr>
              <w:t> </w:t>
            </w:r>
            <w:r>
              <w:rPr>
                <w:sz w:val="16"/>
              </w:rPr>
              <w:t>los</w:t>
            </w:r>
            <w:r>
              <w:rPr>
                <w:spacing w:val="58"/>
                <w:sz w:val="16"/>
              </w:rPr>
              <w:t> </w:t>
            </w:r>
            <w:r>
              <w:rPr>
                <w:sz w:val="16"/>
              </w:rPr>
              <w:t>dispositivos</w:t>
            </w:r>
            <w:r>
              <w:rPr>
                <w:spacing w:val="56"/>
                <w:sz w:val="16"/>
              </w:rPr>
              <w:t> </w:t>
            </w:r>
            <w:r>
              <w:rPr>
                <w:sz w:val="16"/>
              </w:rPr>
              <w:t>propios</w:t>
            </w:r>
            <w:r>
              <w:rPr>
                <w:spacing w:val="60"/>
                <w:sz w:val="16"/>
              </w:rPr>
              <w:t> </w:t>
            </w:r>
            <w:r>
              <w:rPr>
                <w:sz w:val="16"/>
              </w:rPr>
              <w:t>del</w:t>
            </w:r>
            <w:r>
              <w:rPr>
                <w:spacing w:val="58"/>
                <w:sz w:val="16"/>
              </w:rPr>
              <w:t> </w:t>
            </w:r>
            <w:r>
              <w:rPr>
                <w:sz w:val="16"/>
              </w:rPr>
              <w:t>usuario</w:t>
            </w:r>
            <w:r>
              <w:rPr>
                <w:spacing w:val="59"/>
                <w:sz w:val="16"/>
              </w:rPr>
              <w:t> </w:t>
            </w:r>
            <w:r>
              <w:rPr>
                <w:sz w:val="16"/>
              </w:rPr>
              <w:t>y</w:t>
            </w:r>
            <w:r>
              <w:rPr>
                <w:spacing w:val="57"/>
                <w:sz w:val="16"/>
              </w:rPr>
              <w:t> </w:t>
            </w:r>
            <w:r>
              <w:rPr>
                <w:sz w:val="16"/>
              </w:rPr>
              <w:t>los</w:t>
            </w:r>
            <w:r>
              <w:rPr>
                <w:spacing w:val="60"/>
                <w:sz w:val="16"/>
              </w:rPr>
              <w:t> </w:t>
            </w:r>
            <w:r>
              <w:rPr>
                <w:sz w:val="16"/>
              </w:rPr>
              <w:t>dispositivos</w:t>
            </w:r>
            <w:r>
              <w:rPr>
                <w:spacing w:val="57"/>
                <w:sz w:val="16"/>
              </w:rPr>
              <w:t> </w:t>
            </w:r>
            <w:r>
              <w:rPr>
                <w:sz w:val="16"/>
              </w:rPr>
              <w:t>provistos</w:t>
            </w:r>
            <w:r>
              <w:rPr>
                <w:spacing w:val="57"/>
                <w:sz w:val="16"/>
              </w:rPr>
              <w:t> </w:t>
            </w:r>
            <w:r>
              <w:rPr>
                <w:sz w:val="16"/>
              </w:rPr>
              <w:t>por</w:t>
            </w:r>
            <w:r>
              <w:rPr>
                <w:spacing w:val="58"/>
                <w:sz w:val="16"/>
              </w:rPr>
              <w:t> </w:t>
            </w:r>
            <w:r>
              <w:rPr>
                <w:sz w:val="16"/>
              </w:rPr>
              <w:t>la</w:t>
            </w:r>
            <w:r>
              <w:rPr>
                <w:spacing w:val="59"/>
                <w:sz w:val="16"/>
              </w:rPr>
              <w:t> </w:t>
            </w:r>
            <w:r>
              <w:rPr>
                <w:spacing w:val="-2"/>
                <w:sz w:val="16"/>
              </w:rPr>
              <w:t>enti-</w:t>
            </w:r>
          </w:p>
          <w:p>
            <w:pPr>
              <w:pStyle w:val="TableParagraph"/>
              <w:spacing w:line="178" w:lineRule="exact"/>
              <w:ind w:left="74"/>
              <w:rPr>
                <w:sz w:val="16"/>
              </w:rPr>
            </w:pPr>
            <w:r>
              <w:rPr>
                <w:spacing w:val="-2"/>
                <w:sz w:val="16"/>
              </w:rPr>
              <w:t>dad/operador.</w:t>
            </w:r>
          </w:p>
        </w:tc>
        <w:tc>
          <w:tcPr>
            <w:tcW w:w="1768" w:type="dxa"/>
            <w:tcBorders>
              <w:right w:val="single" w:sz="6" w:space="0" w:color="000000"/>
            </w:tcBorders>
          </w:tcPr>
          <w:p>
            <w:pPr>
              <w:pStyle w:val="TableParagraph"/>
              <w:rPr>
                <w:rFonts w:ascii="Times New Roman"/>
                <w:sz w:val="16"/>
              </w:rPr>
            </w:pPr>
          </w:p>
        </w:tc>
      </w:tr>
      <w:tr>
        <w:trPr>
          <w:trHeight w:val="390" w:hRule="atLeast"/>
        </w:trPr>
        <w:tc>
          <w:tcPr>
            <w:tcW w:w="1426" w:type="dxa"/>
          </w:tcPr>
          <w:p>
            <w:pPr>
              <w:pStyle w:val="TableParagraph"/>
              <w:spacing w:line="183" w:lineRule="exact"/>
              <w:ind w:left="13" w:right="3"/>
              <w:jc w:val="center"/>
              <w:rPr>
                <w:sz w:val="16"/>
              </w:rPr>
            </w:pPr>
            <w:r>
              <w:rPr>
                <w:spacing w:val="-2"/>
                <w:sz w:val="16"/>
              </w:rPr>
              <w:t>RCC010</w:t>
            </w:r>
          </w:p>
        </w:tc>
        <w:tc>
          <w:tcPr>
            <w:tcW w:w="6891" w:type="dxa"/>
          </w:tcPr>
          <w:p>
            <w:pPr>
              <w:pStyle w:val="TableParagraph"/>
              <w:spacing w:line="183" w:lineRule="exact"/>
              <w:ind w:left="74"/>
              <w:rPr>
                <w:sz w:val="16"/>
              </w:rPr>
            </w:pPr>
            <w:r>
              <w:rPr>
                <w:sz w:val="16"/>
              </w:rPr>
              <w:t>Los</w:t>
            </w:r>
            <w:r>
              <w:rPr>
                <w:spacing w:val="27"/>
                <w:sz w:val="16"/>
              </w:rPr>
              <w:t> </w:t>
            </w:r>
            <w:r>
              <w:rPr>
                <w:sz w:val="16"/>
              </w:rPr>
              <w:t>contenidos</w:t>
            </w:r>
            <w:r>
              <w:rPr>
                <w:spacing w:val="28"/>
                <w:sz w:val="16"/>
              </w:rPr>
              <w:t> </w:t>
            </w:r>
            <w:r>
              <w:rPr>
                <w:sz w:val="16"/>
              </w:rPr>
              <w:t>del</w:t>
            </w:r>
            <w:r>
              <w:rPr>
                <w:spacing w:val="28"/>
                <w:sz w:val="16"/>
              </w:rPr>
              <w:t> </w:t>
            </w:r>
            <w:r>
              <w:rPr>
                <w:sz w:val="16"/>
              </w:rPr>
              <w:t>programa</w:t>
            </w:r>
            <w:r>
              <w:rPr>
                <w:spacing w:val="29"/>
                <w:sz w:val="16"/>
              </w:rPr>
              <w:t> </w:t>
            </w:r>
            <w:r>
              <w:rPr>
                <w:sz w:val="16"/>
              </w:rPr>
              <w:t>de</w:t>
            </w:r>
            <w:r>
              <w:rPr>
                <w:spacing w:val="25"/>
                <w:sz w:val="16"/>
              </w:rPr>
              <w:t> </w:t>
            </w:r>
            <w:r>
              <w:rPr>
                <w:sz w:val="16"/>
              </w:rPr>
              <w:t>CC</w:t>
            </w:r>
            <w:r>
              <w:rPr>
                <w:spacing w:val="31"/>
                <w:sz w:val="16"/>
              </w:rPr>
              <w:t> </w:t>
            </w:r>
            <w:r>
              <w:rPr>
                <w:sz w:val="16"/>
              </w:rPr>
              <w:t>deben</w:t>
            </w:r>
            <w:r>
              <w:rPr>
                <w:spacing w:val="32"/>
                <w:sz w:val="16"/>
              </w:rPr>
              <w:t> </w:t>
            </w:r>
            <w:r>
              <w:rPr>
                <w:sz w:val="16"/>
              </w:rPr>
              <w:t>incluir:</w:t>
            </w:r>
            <w:r>
              <w:rPr>
                <w:spacing w:val="32"/>
                <w:sz w:val="16"/>
              </w:rPr>
              <w:t> </w:t>
            </w:r>
            <w:r>
              <w:rPr>
                <w:sz w:val="16"/>
              </w:rPr>
              <w:t>recomendaciones</w:t>
            </w:r>
            <w:r>
              <w:rPr>
                <w:spacing w:val="31"/>
                <w:sz w:val="16"/>
              </w:rPr>
              <w:t> </w:t>
            </w:r>
            <w:r>
              <w:rPr>
                <w:sz w:val="16"/>
              </w:rPr>
              <w:t>específicas</w:t>
            </w:r>
            <w:r>
              <w:rPr>
                <w:spacing w:val="31"/>
                <w:sz w:val="16"/>
              </w:rPr>
              <w:t> </w:t>
            </w:r>
            <w:r>
              <w:rPr>
                <w:sz w:val="16"/>
              </w:rPr>
              <w:t>sobre</w:t>
            </w:r>
            <w:r>
              <w:rPr>
                <w:spacing w:val="28"/>
                <w:sz w:val="16"/>
              </w:rPr>
              <w:t> </w:t>
            </w:r>
            <w:r>
              <w:rPr>
                <w:spacing w:val="-5"/>
                <w:sz w:val="16"/>
              </w:rPr>
              <w:t>las</w:t>
            </w:r>
          </w:p>
          <w:p>
            <w:pPr>
              <w:pStyle w:val="TableParagraph"/>
              <w:spacing w:line="175" w:lineRule="exact" w:before="13"/>
              <w:ind w:left="74"/>
              <w:rPr>
                <w:sz w:val="16"/>
              </w:rPr>
            </w:pPr>
            <w:r>
              <w:rPr>
                <w:sz w:val="16"/>
              </w:rPr>
              <w:t>prácticas</w:t>
            </w:r>
            <w:r>
              <w:rPr>
                <w:spacing w:val="-5"/>
                <w:sz w:val="16"/>
              </w:rPr>
              <w:t> </w:t>
            </w:r>
            <w:r>
              <w:rPr>
                <w:sz w:val="16"/>
              </w:rPr>
              <w:t>de</w:t>
            </w:r>
            <w:r>
              <w:rPr>
                <w:spacing w:val="-1"/>
                <w:sz w:val="16"/>
              </w:rPr>
              <w:t> </w:t>
            </w:r>
            <w:r>
              <w:rPr>
                <w:sz w:val="16"/>
              </w:rPr>
              <w:t>seguridad</w:t>
            </w:r>
            <w:r>
              <w:rPr>
                <w:spacing w:val="-5"/>
                <w:sz w:val="16"/>
              </w:rPr>
              <w:t> </w:t>
            </w:r>
            <w:r>
              <w:rPr>
                <w:sz w:val="16"/>
              </w:rPr>
              <w:t>en</w:t>
            </w:r>
            <w:r>
              <w:rPr>
                <w:spacing w:val="2"/>
                <w:sz w:val="16"/>
              </w:rPr>
              <w:t> </w:t>
            </w:r>
            <w:r>
              <w:rPr>
                <w:sz w:val="16"/>
              </w:rPr>
              <w:t>la</w:t>
            </w:r>
            <w:r>
              <w:rPr>
                <w:spacing w:val="-5"/>
                <w:sz w:val="16"/>
              </w:rPr>
              <w:t> </w:t>
            </w:r>
            <w:r>
              <w:rPr>
                <w:sz w:val="16"/>
              </w:rPr>
              <w:t>plataforma</w:t>
            </w:r>
            <w:r>
              <w:rPr>
                <w:spacing w:val="-2"/>
                <w:sz w:val="16"/>
              </w:rPr>
              <w:t> </w:t>
            </w:r>
            <w:r>
              <w:rPr>
                <w:sz w:val="16"/>
              </w:rPr>
              <w:t>de soporte</w:t>
            </w:r>
            <w:r>
              <w:rPr>
                <w:spacing w:val="-1"/>
                <w:sz w:val="16"/>
              </w:rPr>
              <w:t> </w:t>
            </w:r>
            <w:r>
              <w:rPr>
                <w:sz w:val="16"/>
              </w:rPr>
              <w:t>de</w:t>
            </w:r>
            <w:r>
              <w:rPr>
                <w:spacing w:val="-1"/>
                <w:sz w:val="16"/>
              </w:rPr>
              <w:t> </w:t>
            </w:r>
            <w:r>
              <w:rPr>
                <w:spacing w:val="-5"/>
                <w:sz w:val="16"/>
              </w:rPr>
              <w:t>CE.</w:t>
            </w:r>
          </w:p>
        </w:tc>
        <w:tc>
          <w:tcPr>
            <w:tcW w:w="1768" w:type="dxa"/>
            <w:tcBorders>
              <w:right w:val="single" w:sz="6" w:space="0" w:color="000000"/>
            </w:tcBorders>
          </w:tcPr>
          <w:p>
            <w:pPr>
              <w:pStyle w:val="TableParagraph"/>
              <w:rPr>
                <w:rFonts w:ascii="Times New Roman"/>
                <w:sz w:val="16"/>
              </w:rPr>
            </w:pPr>
          </w:p>
        </w:tc>
      </w:tr>
      <w:tr>
        <w:trPr>
          <w:trHeight w:val="1178" w:hRule="atLeast"/>
        </w:trPr>
        <w:tc>
          <w:tcPr>
            <w:tcW w:w="1426" w:type="dxa"/>
          </w:tcPr>
          <w:p>
            <w:pPr>
              <w:pStyle w:val="TableParagraph"/>
              <w:spacing w:line="183" w:lineRule="exact"/>
              <w:ind w:left="13" w:right="3"/>
              <w:jc w:val="center"/>
              <w:rPr>
                <w:sz w:val="16"/>
              </w:rPr>
            </w:pPr>
            <w:r>
              <w:rPr>
                <w:spacing w:val="-2"/>
                <w:sz w:val="16"/>
              </w:rPr>
              <w:t>RCC011</w:t>
            </w:r>
          </w:p>
        </w:tc>
        <w:tc>
          <w:tcPr>
            <w:tcW w:w="6891" w:type="dxa"/>
          </w:tcPr>
          <w:p>
            <w:pPr>
              <w:pStyle w:val="TableParagraph"/>
              <w:spacing w:line="256" w:lineRule="auto"/>
              <w:ind w:left="74" w:right="53" w:hanging="1"/>
              <w:jc w:val="both"/>
              <w:rPr>
                <w:sz w:val="16"/>
              </w:rPr>
            </w:pPr>
            <w:r>
              <w:rPr>
                <w:sz w:val="16"/>
              </w:rPr>
              <w:t>Los contenidos del programa de CC deben incluir: acciones específicas del usuario para la configuración de los dispositivos propios para comunicación con el CE (teléfonos, computado-res personales, tabletas electrónicas, entre otros). Incluye pero no se limita a las característi-cas diferenciadas por dispositivo para el almacenamiento de datos, reposo/bloqueo automáti-co,</w:t>
            </w:r>
            <w:r>
              <w:rPr>
                <w:spacing w:val="-2"/>
                <w:sz w:val="16"/>
              </w:rPr>
              <w:t> </w:t>
            </w:r>
            <w:r>
              <w:rPr>
                <w:sz w:val="16"/>
              </w:rPr>
              <w:t>eliminación</w:t>
            </w:r>
            <w:r>
              <w:rPr>
                <w:spacing w:val="2"/>
                <w:sz w:val="16"/>
              </w:rPr>
              <w:t> </w:t>
            </w:r>
            <w:r>
              <w:rPr>
                <w:sz w:val="16"/>
              </w:rPr>
              <w:t>de</w:t>
            </w:r>
            <w:r>
              <w:rPr>
                <w:spacing w:val="3"/>
                <w:sz w:val="16"/>
              </w:rPr>
              <w:t> </w:t>
            </w:r>
            <w:r>
              <w:rPr>
                <w:sz w:val="16"/>
              </w:rPr>
              <w:t>información</w:t>
            </w:r>
            <w:r>
              <w:rPr>
                <w:spacing w:val="-1"/>
                <w:sz w:val="16"/>
              </w:rPr>
              <w:t> </w:t>
            </w:r>
            <w:r>
              <w:rPr>
                <w:sz w:val="16"/>
              </w:rPr>
              <w:t>antes</w:t>
            </w:r>
            <w:r>
              <w:rPr>
                <w:spacing w:val="1"/>
                <w:sz w:val="16"/>
              </w:rPr>
              <w:t> </w:t>
            </w:r>
            <w:r>
              <w:rPr>
                <w:sz w:val="16"/>
              </w:rPr>
              <w:t>del</w:t>
            </w:r>
            <w:r>
              <w:rPr>
                <w:spacing w:val="-2"/>
                <w:sz w:val="16"/>
              </w:rPr>
              <w:t> </w:t>
            </w:r>
            <w:r>
              <w:rPr>
                <w:sz w:val="16"/>
              </w:rPr>
              <w:t>descarte</w:t>
            </w:r>
            <w:r>
              <w:rPr>
                <w:spacing w:val="1"/>
                <w:sz w:val="16"/>
              </w:rPr>
              <w:t> </w:t>
            </w:r>
            <w:r>
              <w:rPr>
                <w:sz w:val="16"/>
              </w:rPr>
              <w:t>o</w:t>
            </w:r>
            <w:r>
              <w:rPr>
                <w:spacing w:val="2"/>
                <w:sz w:val="16"/>
              </w:rPr>
              <w:t> </w:t>
            </w:r>
            <w:r>
              <w:rPr>
                <w:sz w:val="16"/>
              </w:rPr>
              <w:t>reemplazo del</w:t>
            </w:r>
            <w:r>
              <w:rPr>
                <w:spacing w:val="-1"/>
                <w:sz w:val="16"/>
              </w:rPr>
              <w:t> </w:t>
            </w:r>
            <w:r>
              <w:rPr>
                <w:sz w:val="16"/>
              </w:rPr>
              <w:t>dispositivo, actualización</w:t>
            </w:r>
            <w:r>
              <w:rPr>
                <w:spacing w:val="-1"/>
                <w:sz w:val="16"/>
              </w:rPr>
              <w:t> </w:t>
            </w:r>
            <w:r>
              <w:rPr>
                <w:spacing w:val="-5"/>
                <w:sz w:val="16"/>
              </w:rPr>
              <w:t>de</w:t>
            </w:r>
          </w:p>
          <w:p>
            <w:pPr>
              <w:pStyle w:val="TableParagraph"/>
              <w:spacing w:line="175" w:lineRule="exact"/>
              <w:ind w:left="74"/>
              <w:jc w:val="both"/>
              <w:rPr>
                <w:sz w:val="16"/>
              </w:rPr>
            </w:pPr>
            <w:r>
              <w:rPr>
                <w:sz w:val="16"/>
              </w:rPr>
              <w:t>sistemas</w:t>
            </w:r>
            <w:r>
              <w:rPr>
                <w:spacing w:val="-4"/>
                <w:sz w:val="16"/>
              </w:rPr>
              <w:t> </w:t>
            </w:r>
            <w:r>
              <w:rPr>
                <w:sz w:val="16"/>
              </w:rPr>
              <w:t>operativos</w:t>
            </w:r>
            <w:r>
              <w:rPr>
                <w:spacing w:val="-5"/>
                <w:sz w:val="16"/>
              </w:rPr>
              <w:t> </w:t>
            </w:r>
            <w:r>
              <w:rPr>
                <w:sz w:val="16"/>
              </w:rPr>
              <w:t>y</w:t>
            </w:r>
            <w:r>
              <w:rPr>
                <w:spacing w:val="-4"/>
                <w:sz w:val="16"/>
              </w:rPr>
              <w:t> </w:t>
            </w:r>
            <w:r>
              <w:rPr>
                <w:sz w:val="16"/>
              </w:rPr>
              <w:t>piezas</w:t>
            </w:r>
            <w:r>
              <w:rPr>
                <w:spacing w:val="-1"/>
                <w:sz w:val="16"/>
              </w:rPr>
              <w:t> </w:t>
            </w:r>
            <w:r>
              <w:rPr>
                <w:sz w:val="16"/>
              </w:rPr>
              <w:t>de</w:t>
            </w:r>
            <w:r>
              <w:rPr>
                <w:spacing w:val="1"/>
                <w:sz w:val="16"/>
              </w:rPr>
              <w:t> </w:t>
            </w:r>
            <w:r>
              <w:rPr>
                <w:sz w:val="16"/>
              </w:rPr>
              <w:t>software</w:t>
            </w:r>
            <w:r>
              <w:rPr>
                <w:spacing w:val="-4"/>
                <w:sz w:val="16"/>
              </w:rPr>
              <w:t> </w:t>
            </w:r>
            <w:r>
              <w:rPr>
                <w:sz w:val="16"/>
              </w:rPr>
              <w:t>provistas</w:t>
            </w:r>
            <w:r>
              <w:rPr>
                <w:spacing w:val="-1"/>
                <w:sz w:val="16"/>
              </w:rPr>
              <w:t> </w:t>
            </w:r>
            <w:r>
              <w:rPr>
                <w:sz w:val="16"/>
              </w:rPr>
              <w:t>por</w:t>
            </w:r>
            <w:r>
              <w:rPr>
                <w:spacing w:val="-2"/>
                <w:sz w:val="16"/>
              </w:rPr>
              <w:t> </w:t>
            </w:r>
            <w:r>
              <w:rPr>
                <w:sz w:val="16"/>
              </w:rPr>
              <w:t>la</w:t>
            </w:r>
            <w:r>
              <w:rPr>
                <w:spacing w:val="-2"/>
                <w:sz w:val="16"/>
              </w:rPr>
              <w:t> </w:t>
            </w:r>
            <w:r>
              <w:rPr>
                <w:sz w:val="16"/>
              </w:rPr>
              <w:t>entidad</w:t>
            </w:r>
            <w:r>
              <w:rPr>
                <w:spacing w:val="2"/>
                <w:sz w:val="16"/>
              </w:rPr>
              <w:t> </w:t>
            </w:r>
            <w:r>
              <w:rPr>
                <w:sz w:val="16"/>
              </w:rPr>
              <w:t>para uso</w:t>
            </w:r>
            <w:r>
              <w:rPr>
                <w:spacing w:val="1"/>
                <w:sz w:val="16"/>
              </w:rPr>
              <w:t> </w:t>
            </w:r>
            <w:r>
              <w:rPr>
                <w:sz w:val="16"/>
              </w:rPr>
              <w:t>del </w:t>
            </w:r>
            <w:r>
              <w:rPr>
                <w:spacing w:val="-5"/>
                <w:sz w:val="16"/>
              </w:rPr>
              <w:t>CE.</w:t>
            </w:r>
          </w:p>
        </w:tc>
        <w:tc>
          <w:tcPr>
            <w:tcW w:w="1768" w:type="dxa"/>
            <w:tcBorders>
              <w:right w:val="single" w:sz="6" w:space="0" w:color="000000"/>
            </w:tcBorders>
          </w:tcPr>
          <w:p>
            <w:pPr>
              <w:pStyle w:val="TableParagraph"/>
              <w:rPr>
                <w:rFonts w:ascii="Times New Roman"/>
                <w:sz w:val="16"/>
              </w:rPr>
            </w:pPr>
          </w:p>
        </w:tc>
      </w:tr>
      <w:tr>
        <w:trPr>
          <w:trHeight w:val="983" w:hRule="atLeast"/>
        </w:trPr>
        <w:tc>
          <w:tcPr>
            <w:tcW w:w="1426" w:type="dxa"/>
          </w:tcPr>
          <w:p>
            <w:pPr>
              <w:pStyle w:val="TableParagraph"/>
              <w:spacing w:line="183" w:lineRule="exact"/>
              <w:ind w:left="13" w:right="3"/>
              <w:jc w:val="center"/>
              <w:rPr>
                <w:sz w:val="16"/>
              </w:rPr>
            </w:pPr>
            <w:r>
              <w:rPr>
                <w:spacing w:val="-2"/>
                <w:sz w:val="16"/>
              </w:rPr>
              <w:t>RCC012</w:t>
            </w:r>
          </w:p>
        </w:tc>
        <w:tc>
          <w:tcPr>
            <w:tcW w:w="6891" w:type="dxa"/>
          </w:tcPr>
          <w:p>
            <w:pPr>
              <w:pStyle w:val="TableParagraph"/>
              <w:spacing w:line="256" w:lineRule="auto"/>
              <w:ind w:left="74" w:right="61" w:hanging="1"/>
              <w:jc w:val="both"/>
              <w:rPr>
                <w:sz w:val="16"/>
              </w:rPr>
            </w:pPr>
            <w:r>
              <w:rPr>
                <w:sz w:val="16"/>
              </w:rPr>
              <w:t>Los contenidos del programa de CC deben incluir técnicas específicas para el desarro-llo/adquisición/fabricación, implementación, homologación y prueba de características de seguridad de los dispositivos y piezas de software provisto por la entidad/operador, aseguran-do</w:t>
            </w:r>
            <w:r>
              <w:rPr>
                <w:spacing w:val="33"/>
                <w:sz w:val="16"/>
              </w:rPr>
              <w:t> </w:t>
            </w:r>
            <w:r>
              <w:rPr>
                <w:sz w:val="16"/>
              </w:rPr>
              <w:t>que</w:t>
            </w:r>
            <w:r>
              <w:rPr>
                <w:spacing w:val="31"/>
                <w:sz w:val="16"/>
              </w:rPr>
              <w:t> </w:t>
            </w:r>
            <w:r>
              <w:rPr>
                <w:sz w:val="16"/>
              </w:rPr>
              <w:t>el</w:t>
            </w:r>
            <w:r>
              <w:rPr>
                <w:spacing w:val="29"/>
                <w:sz w:val="16"/>
              </w:rPr>
              <w:t> </w:t>
            </w:r>
            <w:r>
              <w:rPr>
                <w:sz w:val="16"/>
              </w:rPr>
              <w:t>personal</w:t>
            </w:r>
            <w:r>
              <w:rPr>
                <w:spacing w:val="30"/>
                <w:sz w:val="16"/>
              </w:rPr>
              <w:t> </w:t>
            </w:r>
            <w:r>
              <w:rPr>
                <w:sz w:val="16"/>
              </w:rPr>
              <w:t>involucrado</w:t>
            </w:r>
            <w:r>
              <w:rPr>
                <w:spacing w:val="33"/>
                <w:sz w:val="16"/>
              </w:rPr>
              <w:t> </w:t>
            </w:r>
            <w:r>
              <w:rPr>
                <w:sz w:val="16"/>
              </w:rPr>
              <w:t>interno/externo</w:t>
            </w:r>
            <w:r>
              <w:rPr>
                <w:spacing w:val="31"/>
                <w:sz w:val="16"/>
              </w:rPr>
              <w:t> </w:t>
            </w:r>
            <w:r>
              <w:rPr>
                <w:sz w:val="16"/>
              </w:rPr>
              <w:t>se</w:t>
            </w:r>
            <w:r>
              <w:rPr>
                <w:spacing w:val="29"/>
                <w:sz w:val="16"/>
              </w:rPr>
              <w:t> </w:t>
            </w:r>
            <w:r>
              <w:rPr>
                <w:sz w:val="16"/>
              </w:rPr>
              <w:t>encuentra</w:t>
            </w:r>
            <w:r>
              <w:rPr>
                <w:spacing w:val="27"/>
                <w:sz w:val="16"/>
              </w:rPr>
              <w:t> </w:t>
            </w:r>
            <w:r>
              <w:rPr>
                <w:sz w:val="16"/>
              </w:rPr>
              <w:t>debidamente</w:t>
            </w:r>
            <w:r>
              <w:rPr>
                <w:spacing w:val="32"/>
                <w:sz w:val="16"/>
              </w:rPr>
              <w:t> </w:t>
            </w:r>
            <w:r>
              <w:rPr>
                <w:sz w:val="16"/>
              </w:rPr>
              <w:t>capacitado</w:t>
            </w:r>
            <w:r>
              <w:rPr>
                <w:spacing w:val="28"/>
                <w:sz w:val="16"/>
              </w:rPr>
              <w:t> </w:t>
            </w:r>
            <w:r>
              <w:rPr>
                <w:spacing w:val="-4"/>
                <w:sz w:val="16"/>
              </w:rPr>
              <w:t>para</w:t>
            </w:r>
          </w:p>
          <w:p>
            <w:pPr>
              <w:pStyle w:val="TableParagraph"/>
              <w:spacing w:line="178" w:lineRule="exact"/>
              <w:ind w:left="74"/>
              <w:jc w:val="both"/>
              <w:rPr>
                <w:sz w:val="16"/>
              </w:rPr>
            </w:pPr>
            <w:r>
              <w:rPr>
                <w:sz w:val="16"/>
              </w:rPr>
              <w:t>disminuir</w:t>
            </w:r>
            <w:r>
              <w:rPr>
                <w:spacing w:val="-2"/>
                <w:sz w:val="16"/>
              </w:rPr>
              <w:t> </w:t>
            </w:r>
            <w:r>
              <w:rPr>
                <w:sz w:val="16"/>
              </w:rPr>
              <w:t>las</w:t>
            </w:r>
            <w:r>
              <w:rPr>
                <w:spacing w:val="-3"/>
                <w:sz w:val="16"/>
              </w:rPr>
              <w:t> </w:t>
            </w:r>
            <w:r>
              <w:rPr>
                <w:sz w:val="16"/>
              </w:rPr>
              <w:t>fallas</w:t>
            </w:r>
            <w:r>
              <w:rPr>
                <w:spacing w:val="-1"/>
                <w:sz w:val="16"/>
              </w:rPr>
              <w:t> </w:t>
            </w:r>
            <w:r>
              <w:rPr>
                <w:sz w:val="16"/>
              </w:rPr>
              <w:t>de</w:t>
            </w:r>
            <w:r>
              <w:rPr>
                <w:spacing w:val="-1"/>
                <w:sz w:val="16"/>
              </w:rPr>
              <w:t> </w:t>
            </w:r>
            <w:r>
              <w:rPr>
                <w:sz w:val="16"/>
              </w:rPr>
              <w:t>implementación</w:t>
            </w:r>
            <w:r>
              <w:rPr>
                <w:spacing w:val="3"/>
                <w:sz w:val="16"/>
              </w:rPr>
              <w:t> </w:t>
            </w:r>
            <w:r>
              <w:rPr>
                <w:sz w:val="16"/>
              </w:rPr>
              <w:t>de</w:t>
            </w:r>
            <w:r>
              <w:rPr>
                <w:spacing w:val="-1"/>
                <w:sz w:val="16"/>
              </w:rPr>
              <w:t> </w:t>
            </w:r>
            <w:r>
              <w:rPr>
                <w:sz w:val="16"/>
              </w:rPr>
              <w:t>las</w:t>
            </w:r>
            <w:r>
              <w:rPr>
                <w:spacing w:val="-1"/>
                <w:sz w:val="16"/>
              </w:rPr>
              <w:t> </w:t>
            </w:r>
            <w:r>
              <w:rPr>
                <w:sz w:val="16"/>
              </w:rPr>
              <w:t>características</w:t>
            </w:r>
            <w:r>
              <w:rPr>
                <w:spacing w:val="-4"/>
                <w:sz w:val="16"/>
              </w:rPr>
              <w:t> </w:t>
            </w:r>
            <w:r>
              <w:rPr>
                <w:sz w:val="16"/>
              </w:rPr>
              <w:t>de </w:t>
            </w:r>
            <w:r>
              <w:rPr>
                <w:spacing w:val="-2"/>
                <w:sz w:val="16"/>
              </w:rPr>
              <w:t>seguridad.</w:t>
            </w:r>
          </w:p>
        </w:tc>
        <w:tc>
          <w:tcPr>
            <w:tcW w:w="1768" w:type="dxa"/>
            <w:tcBorders>
              <w:right w:val="single" w:sz="6" w:space="0" w:color="000000"/>
            </w:tcBorders>
          </w:tcPr>
          <w:p>
            <w:pPr>
              <w:pStyle w:val="TableParagraph"/>
              <w:rPr>
                <w:rFonts w:ascii="Times New Roman"/>
                <w:sz w:val="16"/>
              </w:rPr>
            </w:pPr>
          </w:p>
        </w:tc>
      </w:tr>
      <w:tr>
        <w:trPr>
          <w:trHeight w:val="784" w:hRule="atLeast"/>
        </w:trPr>
        <w:tc>
          <w:tcPr>
            <w:tcW w:w="1426" w:type="dxa"/>
          </w:tcPr>
          <w:p>
            <w:pPr>
              <w:pStyle w:val="TableParagraph"/>
              <w:spacing w:line="183" w:lineRule="exact"/>
              <w:ind w:left="13" w:right="3"/>
              <w:jc w:val="center"/>
              <w:rPr>
                <w:sz w:val="16"/>
              </w:rPr>
            </w:pPr>
            <w:r>
              <w:rPr>
                <w:spacing w:val="-2"/>
                <w:sz w:val="16"/>
              </w:rPr>
              <w:t>RCC013</w:t>
            </w:r>
          </w:p>
        </w:tc>
        <w:tc>
          <w:tcPr>
            <w:tcW w:w="6891" w:type="dxa"/>
          </w:tcPr>
          <w:p>
            <w:pPr>
              <w:pStyle w:val="TableParagraph"/>
              <w:spacing w:line="254" w:lineRule="auto"/>
              <w:ind w:left="74" w:right="62" w:hanging="1"/>
              <w:rPr>
                <w:sz w:val="16"/>
              </w:rPr>
            </w:pPr>
            <w:r>
              <w:rPr>
                <w:sz w:val="16"/>
              </w:rPr>
              <w:t>Las entidades/operadores</w:t>
            </w:r>
            <w:r>
              <w:rPr>
                <w:spacing w:val="15"/>
                <w:sz w:val="16"/>
              </w:rPr>
              <w:t> </w:t>
            </w:r>
            <w:r>
              <w:rPr>
                <w:sz w:val="16"/>
              </w:rPr>
              <w:t>deben contar con</w:t>
            </w:r>
            <w:r>
              <w:rPr>
                <w:spacing w:val="16"/>
                <w:sz w:val="16"/>
              </w:rPr>
              <w:t> </w:t>
            </w:r>
            <w:r>
              <w:rPr>
                <w:sz w:val="16"/>
              </w:rPr>
              <w:t>un mecanismo de</w:t>
            </w:r>
            <w:r>
              <w:rPr>
                <w:spacing w:val="17"/>
                <w:sz w:val="16"/>
              </w:rPr>
              <w:t> </w:t>
            </w:r>
            <w:r>
              <w:rPr>
                <w:sz w:val="16"/>
              </w:rPr>
              <w:t>comunicación de</w:t>
            </w:r>
            <w:r>
              <w:rPr>
                <w:spacing w:val="16"/>
                <w:sz w:val="16"/>
              </w:rPr>
              <w:t> </w:t>
            </w:r>
            <w:r>
              <w:rPr>
                <w:sz w:val="16"/>
              </w:rPr>
              <w:t>los conteni-dos de su programa de concientización y capacitación que asegure:</w:t>
            </w:r>
          </w:p>
          <w:p>
            <w:pPr>
              <w:pStyle w:val="TableParagraph"/>
              <w:numPr>
                <w:ilvl w:val="0"/>
                <w:numId w:val="59"/>
              </w:numPr>
              <w:tabs>
                <w:tab w:pos="795" w:val="left" w:leader="none"/>
              </w:tabs>
              <w:spacing w:line="240" w:lineRule="auto" w:before="2" w:after="0"/>
              <w:ind w:left="795" w:right="0" w:hanging="361"/>
              <w:jc w:val="left"/>
              <w:rPr>
                <w:sz w:val="16"/>
              </w:rPr>
            </w:pPr>
            <w:r>
              <w:rPr>
                <w:sz w:val="16"/>
              </w:rPr>
              <w:t>Que</w:t>
            </w:r>
            <w:r>
              <w:rPr>
                <w:spacing w:val="-1"/>
                <w:sz w:val="16"/>
              </w:rPr>
              <w:t> </w:t>
            </w:r>
            <w:r>
              <w:rPr>
                <w:sz w:val="16"/>
              </w:rPr>
              <w:t>los</w:t>
            </w:r>
            <w:r>
              <w:rPr>
                <w:spacing w:val="-5"/>
                <w:sz w:val="16"/>
              </w:rPr>
              <w:t> </w:t>
            </w:r>
            <w:r>
              <w:rPr>
                <w:sz w:val="16"/>
              </w:rPr>
              <w:t>destinatarios</w:t>
            </w:r>
            <w:r>
              <w:rPr>
                <w:spacing w:val="-1"/>
                <w:sz w:val="16"/>
              </w:rPr>
              <w:t> </w:t>
            </w:r>
            <w:r>
              <w:rPr>
                <w:sz w:val="16"/>
              </w:rPr>
              <w:t>se</w:t>
            </w:r>
            <w:r>
              <w:rPr>
                <w:spacing w:val="-3"/>
                <w:sz w:val="16"/>
              </w:rPr>
              <w:t> </w:t>
            </w:r>
            <w:r>
              <w:rPr>
                <w:sz w:val="16"/>
              </w:rPr>
              <w:t>encuentran continuamente</w:t>
            </w:r>
            <w:r>
              <w:rPr>
                <w:spacing w:val="-1"/>
                <w:sz w:val="16"/>
              </w:rPr>
              <w:t> </w:t>
            </w:r>
            <w:r>
              <w:rPr>
                <w:spacing w:val="-2"/>
                <w:sz w:val="16"/>
              </w:rPr>
              <w:t>informados.</w:t>
            </w:r>
          </w:p>
          <w:p>
            <w:pPr>
              <w:pStyle w:val="TableParagraph"/>
              <w:numPr>
                <w:ilvl w:val="0"/>
                <w:numId w:val="59"/>
              </w:numPr>
              <w:tabs>
                <w:tab w:pos="795" w:val="left" w:leader="none"/>
              </w:tabs>
              <w:spacing w:line="178" w:lineRule="exact" w:before="10" w:after="0"/>
              <w:ind w:left="795" w:right="0" w:hanging="361"/>
              <w:jc w:val="left"/>
              <w:rPr>
                <w:sz w:val="16"/>
              </w:rPr>
            </w:pPr>
            <w:r>
              <w:rPr>
                <w:sz w:val="16"/>
              </w:rPr>
              <w:t>Que los</w:t>
            </w:r>
            <w:r>
              <w:rPr>
                <w:spacing w:val="-3"/>
                <w:sz w:val="16"/>
              </w:rPr>
              <w:t> </w:t>
            </w:r>
            <w:r>
              <w:rPr>
                <w:sz w:val="16"/>
              </w:rPr>
              <w:t>destinatarios pueden</w:t>
            </w:r>
            <w:r>
              <w:rPr>
                <w:spacing w:val="-3"/>
                <w:sz w:val="16"/>
              </w:rPr>
              <w:t> </w:t>
            </w:r>
            <w:r>
              <w:rPr>
                <w:sz w:val="16"/>
              </w:rPr>
              <w:t>efectuar</w:t>
            </w:r>
            <w:r>
              <w:rPr>
                <w:spacing w:val="1"/>
                <w:sz w:val="16"/>
              </w:rPr>
              <w:t> </w:t>
            </w:r>
            <w:r>
              <w:rPr>
                <w:sz w:val="16"/>
              </w:rPr>
              <w:t>consultas y</w:t>
            </w:r>
            <w:r>
              <w:rPr>
                <w:spacing w:val="-3"/>
                <w:sz w:val="16"/>
              </w:rPr>
              <w:t> </w:t>
            </w:r>
            <w:r>
              <w:rPr>
                <w:sz w:val="16"/>
              </w:rPr>
              <w:t>evacuar</w:t>
            </w:r>
            <w:r>
              <w:rPr>
                <w:spacing w:val="-5"/>
                <w:sz w:val="16"/>
              </w:rPr>
              <w:t> </w:t>
            </w:r>
            <w:r>
              <w:rPr>
                <w:spacing w:val="-2"/>
                <w:sz w:val="16"/>
              </w:rPr>
              <w:t>dudas.</w:t>
            </w:r>
          </w:p>
        </w:tc>
        <w:tc>
          <w:tcPr>
            <w:tcW w:w="1768" w:type="dxa"/>
            <w:tcBorders>
              <w:right w:val="single" w:sz="6" w:space="0" w:color="000000"/>
            </w:tcBorders>
          </w:tcPr>
          <w:p>
            <w:pPr>
              <w:pStyle w:val="TableParagraph"/>
              <w:rPr>
                <w:rFonts w:ascii="Times New Roman"/>
                <w:sz w:val="16"/>
              </w:rPr>
            </w:pPr>
          </w:p>
        </w:tc>
      </w:tr>
      <w:tr>
        <w:trPr>
          <w:trHeight w:val="1371" w:hRule="atLeast"/>
        </w:trPr>
        <w:tc>
          <w:tcPr>
            <w:tcW w:w="1426" w:type="dxa"/>
            <w:tcBorders>
              <w:bottom w:val="single" w:sz="6" w:space="0" w:color="000000"/>
            </w:tcBorders>
          </w:tcPr>
          <w:p>
            <w:pPr>
              <w:pStyle w:val="TableParagraph"/>
              <w:spacing w:line="183" w:lineRule="exact"/>
              <w:ind w:left="13" w:right="3"/>
              <w:jc w:val="center"/>
              <w:rPr>
                <w:sz w:val="16"/>
              </w:rPr>
            </w:pPr>
            <w:r>
              <w:rPr>
                <w:spacing w:val="-2"/>
                <w:sz w:val="16"/>
              </w:rPr>
              <w:t>RCC014</w:t>
            </w:r>
          </w:p>
        </w:tc>
        <w:tc>
          <w:tcPr>
            <w:tcW w:w="6891" w:type="dxa"/>
            <w:tcBorders>
              <w:bottom w:val="single" w:sz="6" w:space="0" w:color="000000"/>
            </w:tcBorders>
          </w:tcPr>
          <w:p>
            <w:pPr>
              <w:pStyle w:val="TableParagraph"/>
              <w:spacing w:line="183" w:lineRule="exact"/>
              <w:ind w:left="74"/>
              <w:rPr>
                <w:sz w:val="16"/>
              </w:rPr>
            </w:pPr>
            <w:r>
              <w:rPr>
                <w:sz w:val="16"/>
              </w:rPr>
              <w:t>En</w:t>
            </w:r>
            <w:r>
              <w:rPr>
                <w:spacing w:val="5"/>
                <w:sz w:val="16"/>
              </w:rPr>
              <w:t> </w:t>
            </w:r>
            <w:r>
              <w:rPr>
                <w:sz w:val="16"/>
              </w:rPr>
              <w:t>la</w:t>
            </w:r>
            <w:r>
              <w:rPr>
                <w:spacing w:val="6"/>
                <w:sz w:val="16"/>
              </w:rPr>
              <w:t> </w:t>
            </w:r>
            <w:r>
              <w:rPr>
                <w:sz w:val="16"/>
              </w:rPr>
              <w:t>selección/cambio,</w:t>
            </w:r>
            <w:r>
              <w:rPr>
                <w:spacing w:val="-1"/>
                <w:sz w:val="16"/>
              </w:rPr>
              <w:t> </w:t>
            </w:r>
            <w:r>
              <w:rPr>
                <w:sz w:val="16"/>
              </w:rPr>
              <w:t>por</w:t>
            </w:r>
            <w:r>
              <w:rPr>
                <w:spacing w:val="5"/>
                <w:sz w:val="16"/>
              </w:rPr>
              <w:t> </w:t>
            </w:r>
            <w:r>
              <w:rPr>
                <w:sz w:val="16"/>
              </w:rPr>
              <w:t>parte</w:t>
            </w:r>
            <w:r>
              <w:rPr>
                <w:spacing w:val="3"/>
                <w:sz w:val="16"/>
              </w:rPr>
              <w:t> </w:t>
            </w:r>
            <w:r>
              <w:rPr>
                <w:sz w:val="16"/>
              </w:rPr>
              <w:t>del</w:t>
            </w:r>
            <w:r>
              <w:rPr>
                <w:spacing w:val="5"/>
                <w:sz w:val="16"/>
              </w:rPr>
              <w:t> </w:t>
            </w:r>
            <w:r>
              <w:rPr>
                <w:sz w:val="16"/>
              </w:rPr>
              <w:t>cliente,</w:t>
            </w:r>
            <w:r>
              <w:rPr>
                <w:spacing w:val="4"/>
                <w:sz w:val="16"/>
              </w:rPr>
              <w:t> </w:t>
            </w:r>
            <w:r>
              <w:rPr>
                <w:sz w:val="16"/>
              </w:rPr>
              <w:t>de</w:t>
            </w:r>
            <w:r>
              <w:rPr>
                <w:spacing w:val="7"/>
                <w:sz w:val="16"/>
              </w:rPr>
              <w:t> </w:t>
            </w:r>
            <w:r>
              <w:rPr>
                <w:sz w:val="16"/>
              </w:rPr>
              <w:t>los</w:t>
            </w:r>
            <w:r>
              <w:rPr>
                <w:spacing w:val="1"/>
                <w:sz w:val="16"/>
              </w:rPr>
              <w:t> </w:t>
            </w:r>
            <w:r>
              <w:rPr>
                <w:sz w:val="16"/>
              </w:rPr>
              <w:t>valores</w:t>
            </w:r>
            <w:r>
              <w:rPr>
                <w:spacing w:val="2"/>
                <w:sz w:val="16"/>
              </w:rPr>
              <w:t> </w:t>
            </w:r>
            <w:r>
              <w:rPr>
                <w:sz w:val="16"/>
              </w:rPr>
              <w:t>de</w:t>
            </w:r>
            <w:r>
              <w:rPr>
                <w:spacing w:val="4"/>
                <w:sz w:val="16"/>
              </w:rPr>
              <w:t> </w:t>
            </w:r>
            <w:r>
              <w:rPr>
                <w:sz w:val="16"/>
              </w:rPr>
              <w:t>los</w:t>
            </w:r>
            <w:r>
              <w:rPr>
                <w:spacing w:val="1"/>
                <w:sz w:val="16"/>
              </w:rPr>
              <w:t> </w:t>
            </w:r>
            <w:r>
              <w:rPr>
                <w:sz w:val="16"/>
              </w:rPr>
              <w:t>elementos</w:t>
            </w:r>
            <w:r>
              <w:rPr>
                <w:spacing w:val="1"/>
                <w:sz w:val="16"/>
              </w:rPr>
              <w:t> </w:t>
            </w:r>
            <w:r>
              <w:rPr>
                <w:sz w:val="16"/>
              </w:rPr>
              <w:t>de</w:t>
            </w:r>
            <w:r>
              <w:rPr>
                <w:spacing w:val="7"/>
                <w:sz w:val="16"/>
              </w:rPr>
              <w:t> </w:t>
            </w:r>
            <w:r>
              <w:rPr>
                <w:spacing w:val="-2"/>
                <w:sz w:val="16"/>
              </w:rPr>
              <w:t>autenticación</w:t>
            </w:r>
          </w:p>
          <w:p>
            <w:pPr>
              <w:pStyle w:val="TableParagraph"/>
              <w:spacing w:line="256" w:lineRule="auto" w:before="13"/>
              <w:ind w:left="74" w:firstLine="2731"/>
              <w:rPr>
                <w:sz w:val="16"/>
              </w:rPr>
            </w:pPr>
            <w:r>
              <w:rPr>
                <w:sz w:val="16"/>
              </w:rPr>
              <mc:AlternateContent>
                <mc:Choice Requires="wps">
                  <w:drawing>
                    <wp:anchor distT="0" distB="0" distL="0" distR="0" allowOverlap="1" layoutInCell="1" locked="0" behindDoc="1" simplePos="0" relativeHeight="484540416">
                      <wp:simplePos x="0" y="0"/>
                      <wp:positionH relativeFrom="column">
                        <wp:posOffset>53339</wp:posOffset>
                      </wp:positionH>
                      <wp:positionV relativeFrom="paragraph">
                        <wp:posOffset>28878</wp:posOffset>
                      </wp:positionV>
                      <wp:extent cx="1681480" cy="9461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1681480" cy="94615"/>
                                <a:chExt cx="1681480" cy="94615"/>
                              </a:xfrm>
                            </wpg:grpSpPr>
                            <pic:pic>
                              <pic:nvPicPr>
                                <pic:cNvPr id="214" name="Image 214"/>
                                <pic:cNvPicPr/>
                              </pic:nvPicPr>
                              <pic:blipFill>
                                <a:blip r:embed="rId129" cstate="print"/>
                                <a:stretch>
                                  <a:fillRect/>
                                </a:stretch>
                              </pic:blipFill>
                              <pic:spPr>
                                <a:xfrm>
                                  <a:off x="0" y="0"/>
                                  <a:ext cx="1658111" cy="94488"/>
                                </a:xfrm>
                                <a:prstGeom prst="rect">
                                  <a:avLst/>
                                </a:prstGeom>
                              </pic:spPr>
                            </pic:pic>
                            <wps:wsp>
                              <wps:cNvPr id="215" name="Graphic 215"/>
                              <wps:cNvSpPr/>
                              <wps:spPr>
                                <a:xfrm>
                                  <a:off x="1670304" y="62484"/>
                                  <a:ext cx="10795" cy="24765"/>
                                </a:xfrm>
                                <a:custGeom>
                                  <a:avLst/>
                                  <a:gdLst/>
                                  <a:ahLst/>
                                  <a:cxnLst/>
                                  <a:rect l="l" t="t" r="r" b="b"/>
                                  <a:pathLst>
                                    <a:path w="10795" h="24765">
                                      <a:moveTo>
                                        <a:pt x="6096" y="24384"/>
                                      </a:moveTo>
                                      <a:lnTo>
                                        <a:pt x="3048" y="24384"/>
                                      </a:lnTo>
                                      <a:lnTo>
                                        <a:pt x="0" y="21336"/>
                                      </a:lnTo>
                                      <a:lnTo>
                                        <a:pt x="1524" y="19812"/>
                                      </a:lnTo>
                                      <a:lnTo>
                                        <a:pt x="3048" y="19812"/>
                                      </a:lnTo>
                                      <a:lnTo>
                                        <a:pt x="4572" y="18288"/>
                                      </a:lnTo>
                                      <a:lnTo>
                                        <a:pt x="4572" y="15240"/>
                                      </a:lnTo>
                                      <a:lnTo>
                                        <a:pt x="6096" y="13716"/>
                                      </a:lnTo>
                                      <a:lnTo>
                                        <a:pt x="6096" y="10668"/>
                                      </a:lnTo>
                                      <a:lnTo>
                                        <a:pt x="0" y="10668"/>
                                      </a:lnTo>
                                      <a:lnTo>
                                        <a:pt x="0" y="0"/>
                                      </a:lnTo>
                                      <a:lnTo>
                                        <a:pt x="10668" y="0"/>
                                      </a:lnTo>
                                      <a:lnTo>
                                        <a:pt x="10668" y="16764"/>
                                      </a:lnTo>
                                      <a:lnTo>
                                        <a:pt x="9144" y="19812"/>
                                      </a:lnTo>
                                      <a:lnTo>
                                        <a:pt x="7620" y="21336"/>
                                      </a:lnTo>
                                      <a:lnTo>
                                        <a:pt x="6096" y="243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99996pt;margin-top:2.273908pt;width:132.4pt;height:7.45pt;mso-position-horizontal-relative:column;mso-position-vertical-relative:paragraph;z-index:-18776064" id="docshapegroup137" coordorigin="84,45" coordsize="2648,149">
                      <v:shape style="position:absolute;left:84;top:45;width:2612;height:149" type="#_x0000_t75" id="docshape138" stroked="false">
                        <v:imagedata r:id="rId129" o:title=""/>
                      </v:shape>
                      <v:shape style="position:absolute;left:2714;top:143;width:17;height:39" id="docshape139" coordorigin="2714,144" coordsize="17,39" path="m2724,182l2719,182,2714,177,2717,175,2719,175,2722,173,2722,168,2724,165,2724,161,2714,161,2714,144,2731,144,2731,170,2729,175,2726,177,2724,182xe" filled="true" fillcolor="#000000" stroked="false">
                        <v:path arrowok="t"/>
                        <v:fill type="solid"/>
                      </v:shape>
                      <w10:wrap type="none"/>
                    </v:group>
                  </w:pict>
                </mc:Fallback>
              </mc:AlternateContent>
            </w:r>
            <w:r>
              <w:rPr>
                <w:position w:val="-2"/>
              </w:rPr>
              <w:drawing>
                <wp:inline distT="0" distB="0" distL="0" distR="0">
                  <wp:extent cx="672084" cy="92963"/>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130" cstate="print"/>
                          <a:stretch>
                            <a:fillRect/>
                          </a:stretch>
                        </pic:blipFill>
                        <pic:spPr>
                          <a:xfrm>
                            <a:off x="0" y="0"/>
                            <a:ext cx="672084" cy="92963"/>
                          </a:xfrm>
                          <a:prstGeom prst="rect">
                            <a:avLst/>
                          </a:prstGeom>
                        </pic:spPr>
                      </pic:pic>
                    </a:graphicData>
                  </a:graphic>
                </wp:inline>
              </w:drawing>
            </w:r>
            <w:r>
              <w:rPr>
                <w:position w:val="-2"/>
              </w:rPr>
            </w:r>
            <w:r>
              <w:rPr>
                <w:sz w:val="16"/>
              </w:rPr>
              <w:t>ador</w:t>
            </w:r>
            <w:r>
              <w:rPr>
                <w:spacing w:val="-1"/>
                <w:sz w:val="16"/>
              </w:rPr>
              <w:t> </w:t>
            </w:r>
            <w:r>
              <w:rPr>
                <w:sz w:val="16"/>
              </w:rPr>
              <w:t>deben recomendar</w:t>
            </w:r>
            <w:r>
              <w:rPr>
                <w:spacing w:val="40"/>
                <w:sz w:val="16"/>
              </w:rPr>
              <w:t> </w:t>
            </w:r>
            <w:r>
              <w:rPr>
                <w:sz w:val="16"/>
              </w:rPr>
              <w:t>al titular</w:t>
            </w:r>
            <w:r>
              <w:rPr>
                <w:spacing w:val="-2"/>
                <w:sz w:val="16"/>
              </w:rPr>
              <w:t> </w:t>
            </w:r>
            <w:r>
              <w:rPr>
                <w:sz w:val="16"/>
              </w:rPr>
              <w:t>que los valores no se compongan al menos de:</w:t>
            </w:r>
          </w:p>
          <w:p>
            <w:pPr>
              <w:pStyle w:val="TableParagraph"/>
              <w:numPr>
                <w:ilvl w:val="0"/>
                <w:numId w:val="60"/>
              </w:numPr>
              <w:tabs>
                <w:tab w:pos="795" w:val="left" w:leader="none"/>
              </w:tabs>
              <w:spacing w:line="181" w:lineRule="exact" w:before="0" w:after="0"/>
              <w:ind w:left="795" w:right="0" w:hanging="361"/>
              <w:jc w:val="left"/>
              <w:rPr>
                <w:sz w:val="16"/>
              </w:rPr>
            </w:pPr>
            <w:r>
              <w:rPr>
                <w:sz w:val="16"/>
              </w:rPr>
              <w:t>Una</w:t>
            </w:r>
            <w:r>
              <w:rPr>
                <w:spacing w:val="-1"/>
                <w:sz w:val="16"/>
              </w:rPr>
              <w:t> </w:t>
            </w:r>
            <w:r>
              <w:rPr>
                <w:sz w:val="16"/>
              </w:rPr>
              <w:t>secuencia</w:t>
            </w:r>
            <w:r>
              <w:rPr>
                <w:spacing w:val="-2"/>
                <w:sz w:val="16"/>
              </w:rPr>
              <w:t> </w:t>
            </w:r>
            <w:r>
              <w:rPr>
                <w:sz w:val="16"/>
              </w:rPr>
              <w:t>de</w:t>
            </w:r>
            <w:r>
              <w:rPr>
                <w:spacing w:val="1"/>
                <w:sz w:val="16"/>
              </w:rPr>
              <w:t> </w:t>
            </w:r>
            <w:r>
              <w:rPr>
                <w:sz w:val="16"/>
              </w:rPr>
              <w:t>número</w:t>
            </w:r>
            <w:r>
              <w:rPr>
                <w:spacing w:val="-1"/>
                <w:sz w:val="16"/>
              </w:rPr>
              <w:t> </w:t>
            </w:r>
            <w:r>
              <w:rPr>
                <w:sz w:val="16"/>
              </w:rPr>
              <w:t>asociado</w:t>
            </w:r>
            <w:r>
              <w:rPr>
                <w:spacing w:val="-4"/>
                <w:sz w:val="16"/>
              </w:rPr>
              <w:t> </w:t>
            </w:r>
            <w:r>
              <w:rPr>
                <w:sz w:val="16"/>
              </w:rPr>
              <w:t>a</w:t>
            </w:r>
            <w:r>
              <w:rPr>
                <w:spacing w:val="3"/>
                <w:sz w:val="16"/>
              </w:rPr>
              <w:t> </w:t>
            </w:r>
            <w:r>
              <w:rPr>
                <w:sz w:val="16"/>
              </w:rPr>
              <w:t>un</w:t>
            </w:r>
            <w:r>
              <w:rPr>
                <w:spacing w:val="-1"/>
                <w:sz w:val="16"/>
              </w:rPr>
              <w:t> </w:t>
            </w:r>
            <w:r>
              <w:rPr>
                <w:sz w:val="16"/>
              </w:rPr>
              <w:t>dato</w:t>
            </w:r>
            <w:r>
              <w:rPr>
                <w:spacing w:val="-2"/>
                <w:sz w:val="16"/>
              </w:rPr>
              <w:t> </w:t>
            </w:r>
            <w:r>
              <w:rPr>
                <w:sz w:val="16"/>
              </w:rPr>
              <w:t>personal</w:t>
            </w:r>
            <w:r>
              <w:rPr>
                <w:spacing w:val="-5"/>
                <w:sz w:val="16"/>
              </w:rPr>
              <w:t> </w:t>
            </w:r>
            <w:r>
              <w:rPr>
                <w:spacing w:val="-2"/>
                <w:sz w:val="16"/>
              </w:rPr>
              <w:t>público.</w:t>
            </w:r>
          </w:p>
          <w:p>
            <w:pPr>
              <w:pStyle w:val="TableParagraph"/>
              <w:numPr>
                <w:ilvl w:val="0"/>
                <w:numId w:val="60"/>
              </w:numPr>
              <w:tabs>
                <w:tab w:pos="795" w:val="left" w:leader="none"/>
              </w:tabs>
              <w:spacing w:line="240" w:lineRule="auto" w:before="12" w:after="0"/>
              <w:ind w:left="795" w:right="0" w:hanging="361"/>
              <w:jc w:val="left"/>
              <w:rPr>
                <w:sz w:val="16"/>
              </w:rPr>
            </w:pPr>
            <w:r>
              <w:rPr>
                <w:sz w:val="16"/>
              </w:rPr>
              <w:t>Serie de</w:t>
            </w:r>
            <w:r>
              <w:rPr>
                <w:spacing w:val="-2"/>
                <w:sz w:val="16"/>
              </w:rPr>
              <w:t> </w:t>
            </w:r>
            <w:r>
              <w:rPr>
                <w:sz w:val="16"/>
              </w:rPr>
              <w:t>caracteres</w:t>
            </w:r>
            <w:r>
              <w:rPr>
                <w:spacing w:val="-3"/>
                <w:sz w:val="16"/>
              </w:rPr>
              <w:t> </w:t>
            </w:r>
            <w:r>
              <w:rPr>
                <w:sz w:val="16"/>
              </w:rPr>
              <w:t>o</w:t>
            </w:r>
            <w:r>
              <w:rPr>
                <w:spacing w:val="1"/>
                <w:sz w:val="16"/>
              </w:rPr>
              <w:t> </w:t>
            </w:r>
            <w:r>
              <w:rPr>
                <w:sz w:val="16"/>
              </w:rPr>
              <w:t>números</w:t>
            </w:r>
            <w:r>
              <w:rPr>
                <w:spacing w:val="-3"/>
                <w:sz w:val="16"/>
              </w:rPr>
              <w:t> </w:t>
            </w:r>
            <w:r>
              <w:rPr>
                <w:spacing w:val="-2"/>
                <w:sz w:val="16"/>
              </w:rPr>
              <w:t>iguales.</w:t>
            </w:r>
          </w:p>
          <w:p>
            <w:pPr>
              <w:pStyle w:val="TableParagraph"/>
              <w:numPr>
                <w:ilvl w:val="0"/>
                <w:numId w:val="60"/>
              </w:numPr>
              <w:tabs>
                <w:tab w:pos="794" w:val="left" w:leader="none"/>
              </w:tabs>
              <w:spacing w:line="240" w:lineRule="auto" w:before="13" w:after="0"/>
              <w:ind w:left="794" w:right="0" w:hanging="360"/>
              <w:jc w:val="left"/>
              <w:rPr>
                <w:sz w:val="16"/>
              </w:rPr>
            </w:pPr>
            <w:r>
              <w:rPr>
                <w:sz w:val="16"/>
              </w:rPr>
              <w:t>Incremento</w:t>
            </w:r>
            <w:r>
              <w:rPr>
                <w:spacing w:val="-2"/>
                <w:sz w:val="16"/>
              </w:rPr>
              <w:t> </w:t>
            </w:r>
            <w:r>
              <w:rPr>
                <w:sz w:val="16"/>
              </w:rPr>
              <w:t>o</w:t>
            </w:r>
            <w:r>
              <w:rPr>
                <w:spacing w:val="-4"/>
                <w:sz w:val="16"/>
              </w:rPr>
              <w:t> </w:t>
            </w:r>
            <w:r>
              <w:rPr>
                <w:sz w:val="16"/>
              </w:rPr>
              <w:t>decremento</w:t>
            </w:r>
            <w:r>
              <w:rPr>
                <w:spacing w:val="-1"/>
                <w:sz w:val="16"/>
              </w:rPr>
              <w:t> </w:t>
            </w:r>
            <w:r>
              <w:rPr>
                <w:sz w:val="16"/>
              </w:rPr>
              <w:t>de</w:t>
            </w:r>
            <w:r>
              <w:rPr>
                <w:spacing w:val="-2"/>
                <w:sz w:val="16"/>
              </w:rPr>
              <w:t> </w:t>
            </w:r>
            <w:r>
              <w:rPr>
                <w:sz w:val="16"/>
              </w:rPr>
              <w:t>número</w:t>
            </w:r>
            <w:r>
              <w:rPr>
                <w:spacing w:val="-2"/>
                <w:sz w:val="16"/>
              </w:rPr>
              <w:t> consecutivo.</w:t>
            </w:r>
          </w:p>
          <w:p>
            <w:pPr>
              <w:pStyle w:val="TableParagraph"/>
              <w:numPr>
                <w:ilvl w:val="0"/>
                <w:numId w:val="60"/>
              </w:numPr>
              <w:tabs>
                <w:tab w:pos="795" w:val="left" w:leader="none"/>
              </w:tabs>
              <w:spacing w:line="174" w:lineRule="exact" w:before="13" w:after="0"/>
              <w:ind w:left="795" w:right="0" w:hanging="361"/>
              <w:jc w:val="left"/>
              <w:rPr>
                <w:sz w:val="16"/>
              </w:rPr>
            </w:pPr>
            <w:r>
              <w:rPr>
                <w:sz w:val="16"/>
              </w:rPr>
              <w:t>Fechas</w:t>
            </w:r>
            <w:r>
              <w:rPr>
                <w:spacing w:val="-4"/>
                <w:sz w:val="16"/>
              </w:rPr>
              <w:t> </w:t>
            </w:r>
            <w:r>
              <w:rPr>
                <w:sz w:val="16"/>
              </w:rPr>
              <w:t>de significación </w:t>
            </w:r>
            <w:r>
              <w:rPr>
                <w:spacing w:val="-2"/>
                <w:sz w:val="16"/>
              </w:rPr>
              <w:t>histórica.</w:t>
            </w:r>
          </w:p>
        </w:tc>
        <w:tc>
          <w:tcPr>
            <w:tcW w:w="1768" w:type="dxa"/>
            <w:tcBorders>
              <w:bottom w:val="single" w:sz="6" w:space="0" w:color="000000"/>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pgSz w:w="11910" w:h="16840"/>
          <w:pgMar w:header="569" w:footer="0" w:top="1620" w:bottom="280" w:left="1417" w:right="283"/>
        </w:sectPr>
      </w:pPr>
    </w:p>
    <w:p>
      <w:pPr>
        <w:pStyle w:val="BodyText"/>
        <w:spacing w:before="145"/>
      </w:pPr>
    </w:p>
    <w:p>
      <w:pPr>
        <w:pStyle w:val="ListParagraph"/>
        <w:numPr>
          <w:ilvl w:val="2"/>
          <w:numId w:val="55"/>
        </w:numPr>
        <w:tabs>
          <w:tab w:pos="841" w:val="left" w:leader="none"/>
        </w:tabs>
        <w:spacing w:line="240" w:lineRule="auto" w:before="0" w:after="0"/>
        <w:ind w:left="841" w:right="0" w:hanging="727"/>
        <w:jc w:val="left"/>
        <w:rPr>
          <w:sz w:val="22"/>
        </w:rPr>
      </w:pPr>
      <w:r>
        <w:rPr>
          <w:sz w:val="22"/>
        </w:rPr>
        <w:t>Tabla</w:t>
      </w:r>
      <w:r>
        <w:rPr>
          <w:spacing w:val="-2"/>
          <w:sz w:val="22"/>
        </w:rPr>
        <w:t> </w:t>
      </w:r>
      <w:r>
        <w:rPr>
          <w:sz w:val="22"/>
        </w:rPr>
        <w:t>de</w:t>
      </w:r>
      <w:r>
        <w:rPr>
          <w:spacing w:val="-6"/>
          <w:sz w:val="22"/>
        </w:rPr>
        <w:t> </w:t>
      </w:r>
      <w:r>
        <w:rPr>
          <w:sz w:val="22"/>
        </w:rPr>
        <w:t>requisitos</w:t>
      </w:r>
      <w:r>
        <w:rPr>
          <w:spacing w:val="-5"/>
          <w:sz w:val="22"/>
        </w:rPr>
        <w:t> </w:t>
      </w:r>
      <w:r>
        <w:rPr>
          <w:sz w:val="22"/>
        </w:rPr>
        <w:t>de</w:t>
      </w:r>
      <w:r>
        <w:rPr>
          <w:spacing w:val="-4"/>
          <w:sz w:val="22"/>
        </w:rPr>
        <w:t> </w:t>
      </w:r>
      <w:r>
        <w:rPr>
          <w:sz w:val="22"/>
        </w:rPr>
        <w:t>Control</w:t>
      </w:r>
      <w:r>
        <w:rPr>
          <w:spacing w:val="-4"/>
          <w:sz w:val="22"/>
        </w:rPr>
        <w:t> </w:t>
      </w:r>
      <w:r>
        <w:rPr>
          <w:sz w:val="22"/>
        </w:rPr>
        <w:t>de</w:t>
      </w:r>
      <w:r>
        <w:rPr>
          <w:spacing w:val="-6"/>
          <w:sz w:val="22"/>
        </w:rPr>
        <w:t> </w:t>
      </w:r>
      <w:r>
        <w:rPr>
          <w:spacing w:val="-2"/>
          <w:sz w:val="22"/>
        </w:rPr>
        <w:t>Acceso</w:t>
      </w:r>
    </w:p>
    <w:p>
      <w:pPr>
        <w:pStyle w:val="BodyText"/>
        <w:spacing w:before="1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6951"/>
        <w:gridCol w:w="1768"/>
      </w:tblGrid>
      <w:tr>
        <w:trPr>
          <w:trHeight w:val="194" w:hRule="atLeast"/>
        </w:trPr>
        <w:tc>
          <w:tcPr>
            <w:tcW w:w="10085" w:type="dxa"/>
            <w:gridSpan w:val="3"/>
            <w:tcBorders>
              <w:right w:val="single" w:sz="6" w:space="0" w:color="000000"/>
            </w:tcBorders>
          </w:tcPr>
          <w:p>
            <w:pPr>
              <w:pStyle w:val="TableParagraph"/>
              <w:spacing w:line="174" w:lineRule="exact"/>
              <w:ind w:left="14"/>
              <w:jc w:val="center"/>
              <w:rPr>
                <w:rFonts w:ascii="Arial"/>
                <w:b/>
                <w:sz w:val="16"/>
              </w:rPr>
            </w:pPr>
            <w:r>
              <w:rPr>
                <w:rFonts w:ascii="Arial"/>
                <w:b/>
                <w:sz w:val="16"/>
              </w:rPr>
              <w:t>Tabla</w:t>
            </w:r>
            <w:r>
              <w:rPr>
                <w:rFonts w:ascii="Arial"/>
                <w:b/>
                <w:spacing w:val="-3"/>
                <w:sz w:val="16"/>
              </w:rPr>
              <w:t> </w:t>
            </w:r>
            <w:r>
              <w:rPr>
                <w:rFonts w:ascii="Arial"/>
                <w:b/>
                <w:sz w:val="16"/>
              </w:rPr>
              <w:t>de</w:t>
            </w:r>
            <w:r>
              <w:rPr>
                <w:rFonts w:ascii="Arial"/>
                <w:b/>
                <w:spacing w:val="-3"/>
                <w:sz w:val="16"/>
              </w:rPr>
              <w:t> </w:t>
            </w:r>
            <w:r>
              <w:rPr>
                <w:rFonts w:ascii="Arial"/>
                <w:b/>
                <w:sz w:val="16"/>
              </w:rPr>
              <w:t>requisitos</w:t>
            </w:r>
            <w:r>
              <w:rPr>
                <w:rFonts w:ascii="Arial"/>
                <w:b/>
                <w:spacing w:val="-1"/>
                <w:sz w:val="16"/>
              </w:rPr>
              <w:t> </w:t>
            </w:r>
            <w:r>
              <w:rPr>
                <w:rFonts w:ascii="Arial"/>
                <w:b/>
                <w:sz w:val="16"/>
              </w:rPr>
              <w:t>de</w:t>
            </w:r>
            <w:r>
              <w:rPr>
                <w:rFonts w:ascii="Arial"/>
                <w:b/>
                <w:spacing w:val="-2"/>
                <w:sz w:val="16"/>
              </w:rPr>
              <w:t> </w:t>
            </w:r>
            <w:r>
              <w:rPr>
                <w:rFonts w:ascii="Arial"/>
                <w:b/>
                <w:sz w:val="16"/>
              </w:rPr>
              <w:t>Control</w:t>
            </w:r>
            <w:r>
              <w:rPr>
                <w:rFonts w:ascii="Arial"/>
                <w:b/>
                <w:spacing w:val="-2"/>
                <w:sz w:val="16"/>
              </w:rPr>
              <w:t> </w:t>
            </w:r>
            <w:r>
              <w:rPr>
                <w:rFonts w:ascii="Arial"/>
                <w:b/>
                <w:sz w:val="16"/>
              </w:rPr>
              <w:t>de</w:t>
            </w:r>
            <w:r>
              <w:rPr>
                <w:rFonts w:ascii="Arial"/>
                <w:b/>
                <w:spacing w:val="-3"/>
                <w:sz w:val="16"/>
              </w:rPr>
              <w:t> </w:t>
            </w:r>
            <w:r>
              <w:rPr>
                <w:rFonts w:ascii="Arial"/>
                <w:b/>
                <w:spacing w:val="-2"/>
                <w:sz w:val="16"/>
              </w:rPr>
              <w:t>Acceso</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78" w:lineRule="exact" w:before="15"/>
              <w:ind w:left="346"/>
              <w:rPr>
                <w:rFonts w:ascii="Arial"/>
                <w:b/>
                <w:sz w:val="16"/>
              </w:rPr>
            </w:pPr>
            <w:r>
              <w:rPr>
                <w:rFonts w:ascii="Arial"/>
                <w:b/>
                <w:spacing w:val="-2"/>
                <w:sz w:val="16"/>
              </w:rPr>
              <w:t>requisito</w:t>
            </w:r>
          </w:p>
        </w:tc>
        <w:tc>
          <w:tcPr>
            <w:tcW w:w="6951" w:type="dxa"/>
            <w:shd w:val="clear" w:color="auto" w:fill="A5A5A5"/>
          </w:tcPr>
          <w:p>
            <w:pPr>
              <w:pStyle w:val="TableParagraph"/>
              <w:spacing w:before="97"/>
              <w:ind w:left="8"/>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 </w:t>
            </w:r>
            <w:r>
              <w:rPr>
                <w:rFonts w:ascii="Arial" w:hAnsi="Arial"/>
                <w:b/>
                <w:spacing w:val="-2"/>
                <w:sz w:val="16"/>
              </w:rPr>
              <w:t>requisito</w:t>
            </w:r>
          </w:p>
        </w:tc>
        <w:tc>
          <w:tcPr>
            <w:tcW w:w="1768" w:type="dxa"/>
            <w:tcBorders>
              <w:right w:val="single" w:sz="6" w:space="0" w:color="000000"/>
            </w:tcBorders>
            <w:shd w:val="clear" w:color="auto" w:fill="A5A5A5"/>
          </w:tcPr>
          <w:p>
            <w:pPr>
              <w:pStyle w:val="TableParagraph"/>
              <w:spacing w:before="97"/>
              <w:ind w:left="578"/>
              <w:rPr>
                <w:rFonts w:ascii="Arial"/>
                <w:b/>
                <w:sz w:val="16"/>
              </w:rPr>
            </w:pPr>
            <w:r>
              <w:rPr>
                <w:rFonts w:ascii="Arial"/>
                <w:b/>
                <w:spacing w:val="-2"/>
                <w:sz w:val="16"/>
              </w:rPr>
              <w:t>Alcance</w:t>
            </w:r>
          </w:p>
        </w:tc>
      </w:tr>
      <w:tr>
        <w:trPr>
          <w:trHeight w:val="590" w:hRule="atLeast"/>
        </w:trPr>
        <w:tc>
          <w:tcPr>
            <w:tcW w:w="1366" w:type="dxa"/>
            <w:tcBorders>
              <w:right w:val="nil"/>
            </w:tcBorders>
          </w:tcPr>
          <w:p>
            <w:pPr>
              <w:pStyle w:val="TableParagraph"/>
              <w:spacing w:line="183" w:lineRule="exact"/>
              <w:ind w:left="10"/>
              <w:jc w:val="center"/>
              <w:rPr>
                <w:sz w:val="16"/>
              </w:rPr>
            </w:pPr>
            <w:r>
              <w:rPr>
                <w:spacing w:val="-2"/>
                <w:sz w:val="16"/>
              </w:rPr>
              <w:t>RCA001</w:t>
            </w:r>
          </w:p>
        </w:tc>
        <w:tc>
          <w:tcPr>
            <w:tcW w:w="6951" w:type="dxa"/>
            <w:tcBorders>
              <w:left w:val="nil"/>
              <w:right w:val="nil"/>
            </w:tcBorders>
          </w:tcPr>
          <w:p>
            <w:pPr>
              <w:pStyle w:val="TableParagraph"/>
              <w:tabs>
                <w:tab w:pos="2079" w:val="left" w:leader="none"/>
              </w:tabs>
              <w:spacing w:line="256" w:lineRule="auto"/>
              <w:ind w:left="79" w:right="59" w:hanging="1"/>
              <w:rPr>
                <w:sz w:val="16"/>
              </w:rPr>
            </w:pPr>
            <w:r>
              <w:rPr>
                <w:sz w:val="16"/>
              </w:rPr>
              <mc:AlternateContent>
                <mc:Choice Requires="wps">
                  <w:drawing>
                    <wp:anchor distT="0" distB="0" distL="0" distR="0" allowOverlap="1" layoutInCell="1" locked="0" behindDoc="1" simplePos="0" relativeHeight="484541440">
                      <wp:simplePos x="0" y="0"/>
                      <wp:positionH relativeFrom="column">
                        <wp:posOffset>-3048</wp:posOffset>
                      </wp:positionH>
                      <wp:positionV relativeFrom="paragraph">
                        <wp:posOffset>811</wp:posOffset>
                      </wp:positionV>
                      <wp:extent cx="4419600" cy="87630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4419600" cy="876300"/>
                                <a:chExt cx="4419600" cy="876300"/>
                              </a:xfrm>
                            </wpg:grpSpPr>
                            <pic:pic>
                              <pic:nvPicPr>
                                <pic:cNvPr id="218" name="Image 218"/>
                                <pic:cNvPicPr/>
                              </pic:nvPicPr>
                              <pic:blipFill>
                                <a:blip r:embed="rId131" cstate="print"/>
                                <a:stretch>
                                  <a:fillRect/>
                                </a:stretch>
                              </pic:blipFill>
                              <pic:spPr>
                                <a:xfrm>
                                  <a:off x="51815" y="144779"/>
                                  <a:ext cx="1421892" cy="219455"/>
                                </a:xfrm>
                                <a:prstGeom prst="rect">
                                  <a:avLst/>
                                </a:prstGeom>
                              </pic:spPr>
                            </pic:pic>
                            <wps:wsp>
                              <wps:cNvPr id="219" name="Graphic 219"/>
                              <wps:cNvSpPr/>
                              <wps:spPr>
                                <a:xfrm>
                                  <a:off x="1487423" y="332231"/>
                                  <a:ext cx="10795" cy="10795"/>
                                </a:xfrm>
                                <a:custGeom>
                                  <a:avLst/>
                                  <a:gdLst/>
                                  <a:ahLst/>
                                  <a:cxnLst/>
                                  <a:rect l="l" t="t" r="r" b="b"/>
                                  <a:pathLst>
                                    <a:path w="10795" h="10795">
                                      <a:moveTo>
                                        <a:pt x="10667" y="10668"/>
                                      </a:moveTo>
                                      <a:lnTo>
                                        <a:pt x="0" y="10668"/>
                                      </a:lnTo>
                                      <a:lnTo>
                                        <a:pt x="0" y="0"/>
                                      </a:lnTo>
                                      <a:lnTo>
                                        <a:pt x="10667" y="0"/>
                                      </a:lnTo>
                                      <a:lnTo>
                                        <a:pt x="10667" y="10668"/>
                                      </a:lnTo>
                                      <a:close/>
                                    </a:path>
                                  </a:pathLst>
                                </a:custGeom>
                                <a:solidFill>
                                  <a:srgbClr val="000000"/>
                                </a:solidFill>
                              </wps:spPr>
                              <wps:bodyPr wrap="square" lIns="0" tIns="0" rIns="0" bIns="0" rtlCol="0">
                                <a:prstTxWarp prst="textNoShape">
                                  <a:avLst/>
                                </a:prstTxWarp>
                                <a:noAutofit/>
                              </wps:bodyPr>
                            </wps:wsp>
                            <pic:pic>
                              <pic:nvPicPr>
                                <pic:cNvPr id="220" name="Image 220"/>
                                <pic:cNvPicPr/>
                              </pic:nvPicPr>
                              <pic:blipFill>
                                <a:blip r:embed="rId132" cstate="print"/>
                                <a:stretch>
                                  <a:fillRect/>
                                </a:stretch>
                              </pic:blipFill>
                              <pic:spPr>
                                <a:xfrm>
                                  <a:off x="0" y="0"/>
                                  <a:ext cx="4419599" cy="496823"/>
                                </a:xfrm>
                                <a:prstGeom prst="rect">
                                  <a:avLst/>
                                </a:prstGeom>
                              </pic:spPr>
                            </pic:pic>
                            <pic:pic>
                              <pic:nvPicPr>
                                <pic:cNvPr id="221" name="Image 221"/>
                                <pic:cNvPicPr/>
                              </pic:nvPicPr>
                              <pic:blipFill>
                                <a:blip r:embed="rId133" cstate="print"/>
                                <a:stretch>
                                  <a:fillRect/>
                                </a:stretch>
                              </pic:blipFill>
                              <pic:spPr>
                                <a:xfrm>
                                  <a:off x="0" y="381000"/>
                                  <a:ext cx="2157984" cy="473964"/>
                                </a:xfrm>
                                <a:prstGeom prst="rect">
                                  <a:avLst/>
                                </a:prstGeom>
                              </pic:spPr>
                            </pic:pic>
                            <pic:pic>
                              <pic:nvPicPr>
                                <pic:cNvPr id="222" name="Image 222"/>
                                <pic:cNvPicPr/>
                              </pic:nvPicPr>
                              <pic:blipFill>
                                <a:blip r:embed="rId134" cstate="print"/>
                                <a:stretch>
                                  <a:fillRect/>
                                </a:stretch>
                              </pic:blipFill>
                              <pic:spPr>
                                <a:xfrm>
                                  <a:off x="2170175" y="381000"/>
                                  <a:ext cx="2249423" cy="495299"/>
                                </a:xfrm>
                                <a:prstGeom prst="rect">
                                  <a:avLst/>
                                </a:prstGeom>
                              </pic:spPr>
                            </pic:pic>
                          </wpg:wgp>
                        </a:graphicData>
                      </a:graphic>
                    </wp:anchor>
                  </w:drawing>
                </mc:Choice>
                <mc:Fallback>
                  <w:pict>
                    <v:group style="position:absolute;margin-left:-.24pt;margin-top:.063882pt;width:348pt;height:69pt;mso-position-horizontal-relative:column;mso-position-vertical-relative:paragraph;z-index:-18775040" id="docshapegroup140" coordorigin="-5,1" coordsize="6960,1380">
                      <v:shape style="position:absolute;left:76;top:229;width:2240;height:346" type="#_x0000_t75" id="docshape141" stroked="false">
                        <v:imagedata r:id="rId131" o:title=""/>
                      </v:shape>
                      <v:rect style="position:absolute;left:2337;top:524;width:17;height:17" id="docshape142" filled="true" fillcolor="#000000" stroked="false">
                        <v:fill type="solid"/>
                      </v:rect>
                      <v:shape style="position:absolute;left:-5;top:1;width:6960;height:783" type="#_x0000_t75" id="docshape143" stroked="false">
                        <v:imagedata r:id="rId132" o:title=""/>
                      </v:shape>
                      <v:shape style="position:absolute;left:-5;top:601;width:3399;height:747" type="#_x0000_t75" id="docshape144" stroked="false">
                        <v:imagedata r:id="rId133" o:title=""/>
                      </v:shape>
                      <v:shape style="position:absolute;left:3412;top:601;width:3543;height:780" type="#_x0000_t75" id="docshape145" stroked="false">
                        <v:imagedata r:id="rId134" o:title=""/>
                      </v:shape>
                      <w10:wrap type="none"/>
                    </v:group>
                  </w:pict>
                </mc:Fallback>
              </mc:AlternateContent>
            </w:r>
            <w:r>
              <w:rPr>
                <w:sz w:val="16"/>
              </w:rPr>
              <w:t>Los</w:t>
            </w:r>
            <w:r>
              <w:rPr>
                <w:spacing w:val="31"/>
                <w:sz w:val="16"/>
              </w:rPr>
              <w:t> </w:t>
            </w:r>
            <w:r>
              <w:rPr>
                <w:sz w:val="16"/>
              </w:rPr>
              <w:t>procesos</w:t>
            </w:r>
            <w:r>
              <w:rPr>
                <w:spacing w:val="31"/>
                <w:sz w:val="16"/>
              </w:rPr>
              <w:t> </w:t>
            </w:r>
            <w:r>
              <w:rPr>
                <w:sz w:val="16"/>
              </w:rPr>
              <w:t>de</w:t>
            </w:r>
            <w:r>
              <w:rPr>
                <w:spacing w:val="33"/>
                <w:sz w:val="16"/>
              </w:rPr>
              <w:t> </w:t>
            </w:r>
            <w:r>
              <w:rPr>
                <w:sz w:val="16"/>
              </w:rPr>
              <w:t>distribución</w:t>
            </w:r>
            <w:r>
              <w:rPr>
                <w:spacing w:val="35"/>
                <w:sz w:val="16"/>
              </w:rPr>
              <w:t> </w:t>
            </w:r>
            <w:r>
              <w:rPr>
                <w:sz w:val="16"/>
              </w:rPr>
              <w:t>de</w:t>
            </w:r>
            <w:r>
              <w:rPr>
                <w:spacing w:val="28"/>
                <w:sz w:val="16"/>
              </w:rPr>
              <w:t> </w:t>
            </w:r>
            <w:r>
              <w:rPr>
                <w:sz w:val="16"/>
              </w:rPr>
              <w:t>elementos</w:t>
            </w:r>
            <w:r>
              <w:rPr>
                <w:spacing w:val="34"/>
                <w:sz w:val="16"/>
              </w:rPr>
              <w:t> </w:t>
            </w:r>
            <w:r>
              <w:rPr>
                <w:sz w:val="16"/>
              </w:rPr>
              <w:t>de</w:t>
            </w:r>
            <w:r>
              <w:rPr>
                <w:spacing w:val="35"/>
                <w:sz w:val="16"/>
              </w:rPr>
              <w:t> </w:t>
            </w:r>
            <w:r>
              <w:rPr>
                <w:sz w:val="16"/>
              </w:rPr>
              <w:t>identificación</w:t>
            </w:r>
            <w:r>
              <w:rPr>
                <w:spacing w:val="31"/>
                <w:sz w:val="16"/>
              </w:rPr>
              <w:t> </w:t>
            </w:r>
            <w:r>
              <w:rPr>
                <w:sz w:val="16"/>
              </w:rPr>
              <w:t>y</w:t>
            </w:r>
            <w:r>
              <w:rPr>
                <w:spacing w:val="31"/>
                <w:sz w:val="16"/>
              </w:rPr>
              <w:t> </w:t>
            </w:r>
            <w:r>
              <w:rPr>
                <w:sz w:val="16"/>
              </w:rPr>
              <w:t>autenticación</w:t>
            </w:r>
            <w:r>
              <w:rPr>
                <w:spacing w:val="31"/>
                <w:sz w:val="16"/>
              </w:rPr>
              <w:t> </w:t>
            </w:r>
            <w:r>
              <w:rPr>
                <w:sz w:val="16"/>
              </w:rPr>
              <w:t>basados</w:t>
            </w:r>
            <w:r>
              <w:rPr>
                <w:spacing w:val="31"/>
                <w:sz w:val="16"/>
              </w:rPr>
              <w:t> </w:t>
            </w:r>
            <w:r>
              <w:rPr>
                <w:sz w:val="16"/>
              </w:rPr>
              <w:t>en</w:t>
            </w:r>
            <w:r>
              <w:rPr>
                <w:spacing w:val="35"/>
                <w:sz w:val="16"/>
              </w:rPr>
              <w:t> </w:t>
            </w:r>
            <w:r>
              <w:rPr>
                <w:sz w:val="16"/>
              </w:rPr>
              <w:t>el </w:t>
            </w:r>
            <w:r>
              <w:rPr>
                <w:spacing w:val="-2"/>
                <w:sz w:val="16"/>
              </w:rPr>
              <w:t>factor</w:t>
            </w:r>
            <w:r>
              <w:rPr>
                <w:sz w:val="16"/>
              </w:rPr>
              <w:tab/>
              <w:t>n</w:t>
            </w:r>
            <w:r>
              <w:rPr>
                <w:spacing w:val="10"/>
                <w:sz w:val="16"/>
              </w:rPr>
              <w:t> </w:t>
            </w:r>
            <w:r>
              <w:rPr>
                <w:sz w:val="16"/>
              </w:rPr>
              <w:t>ser</w:t>
            </w:r>
            <w:r>
              <w:rPr>
                <w:spacing w:val="9"/>
                <w:sz w:val="16"/>
              </w:rPr>
              <w:t> </w:t>
            </w:r>
            <w:r>
              <w:rPr>
                <w:sz w:val="16"/>
              </w:rPr>
              <w:t>siempre</w:t>
            </w:r>
            <w:r>
              <w:rPr>
                <w:spacing w:val="11"/>
                <w:sz w:val="16"/>
              </w:rPr>
              <w:t> </w:t>
            </w:r>
            <w:r>
              <w:rPr>
                <w:sz w:val="16"/>
              </w:rPr>
              <w:t>separados</w:t>
            </w:r>
            <w:r>
              <w:rPr>
                <w:spacing w:val="7"/>
                <w:sz w:val="16"/>
              </w:rPr>
              <w:t> </w:t>
            </w:r>
            <w:r>
              <w:rPr>
                <w:sz w:val="16"/>
              </w:rPr>
              <w:t>de</w:t>
            </w:r>
            <w:r>
              <w:rPr>
                <w:spacing w:val="11"/>
                <w:sz w:val="16"/>
              </w:rPr>
              <w:t> </w:t>
            </w:r>
            <w:r>
              <w:rPr>
                <w:sz w:val="16"/>
              </w:rPr>
              <w:t>la</w:t>
            </w:r>
            <w:r>
              <w:rPr>
                <w:spacing w:val="11"/>
                <w:sz w:val="16"/>
              </w:rPr>
              <w:t> </w:t>
            </w:r>
            <w:r>
              <w:rPr>
                <w:sz w:val="16"/>
              </w:rPr>
              <w:t>distribución</w:t>
            </w:r>
            <w:r>
              <w:rPr>
                <w:spacing w:val="8"/>
                <w:sz w:val="16"/>
              </w:rPr>
              <w:t> </w:t>
            </w:r>
            <w:r>
              <w:rPr>
                <w:sz w:val="16"/>
              </w:rPr>
              <w:t>de</w:t>
            </w:r>
            <w:r>
              <w:rPr>
                <w:spacing w:val="10"/>
                <w:sz w:val="16"/>
              </w:rPr>
              <w:t> </w:t>
            </w:r>
            <w:r>
              <w:rPr>
                <w:sz w:val="16"/>
              </w:rPr>
              <w:t>los</w:t>
            </w:r>
            <w:r>
              <w:rPr>
                <w:spacing w:val="8"/>
                <w:sz w:val="16"/>
              </w:rPr>
              <w:t> </w:t>
            </w:r>
            <w:r>
              <w:rPr>
                <w:sz w:val="16"/>
              </w:rPr>
              <w:t>elementos</w:t>
            </w:r>
            <w:r>
              <w:rPr>
                <w:spacing w:val="6"/>
                <w:sz w:val="16"/>
              </w:rPr>
              <w:t> </w:t>
            </w:r>
            <w:r>
              <w:rPr>
                <w:spacing w:val="-2"/>
                <w:sz w:val="16"/>
              </w:rPr>
              <w:t>basa-</w:t>
            </w:r>
          </w:p>
        </w:tc>
        <w:tc>
          <w:tcPr>
            <w:tcW w:w="1768" w:type="dxa"/>
            <w:tcBorders>
              <w:left w:val="nil"/>
              <w:right w:val="single" w:sz="6" w:space="0" w:color="000000"/>
            </w:tcBorders>
          </w:tcPr>
          <w:p>
            <w:pPr>
              <w:pStyle w:val="TableParagraph"/>
              <w:rPr>
                <w:rFonts w:ascii="Times New Roman"/>
                <w:sz w:val="14"/>
              </w:rPr>
            </w:pPr>
          </w:p>
        </w:tc>
      </w:tr>
      <w:tr>
        <w:trPr>
          <w:trHeight w:val="587" w:hRule="atLeast"/>
        </w:trPr>
        <w:tc>
          <w:tcPr>
            <w:tcW w:w="1366" w:type="dxa"/>
            <w:tcBorders>
              <w:right w:val="nil"/>
            </w:tcBorders>
          </w:tcPr>
          <w:p>
            <w:pPr>
              <w:pStyle w:val="TableParagraph"/>
              <w:spacing w:line="183" w:lineRule="exact"/>
              <w:ind w:left="10"/>
              <w:jc w:val="center"/>
              <w:rPr>
                <w:sz w:val="16"/>
              </w:rPr>
            </w:pPr>
            <w:r>
              <w:rPr>
                <w:spacing w:val="-2"/>
                <w:sz w:val="16"/>
              </w:rPr>
              <w:t>RCA002</w:t>
            </w:r>
          </w:p>
        </w:tc>
        <w:tc>
          <w:tcPr>
            <w:tcW w:w="6951" w:type="dxa"/>
            <w:tcBorders>
              <w:left w:val="nil"/>
              <w:right w:val="nil"/>
            </w:tcBorders>
          </w:tcPr>
          <w:p>
            <w:pPr>
              <w:pStyle w:val="TableParagraph"/>
              <w:spacing w:line="200" w:lineRule="atLeast" w:before="167"/>
              <w:ind w:left="79" w:right="59"/>
              <w:rPr>
                <w:sz w:val="16"/>
              </w:rPr>
            </w:pPr>
            <w:r>
              <w:rPr>
                <w:sz w:val="16"/>
              </w:rPr>
              <w:t>permitir la autogestión del cliente o la mínima intervención de un operador durante el proceso, asegurando que solamente el cliente conocerá los valores asignados.</w:t>
            </w:r>
          </w:p>
        </w:tc>
        <w:tc>
          <w:tcPr>
            <w:tcW w:w="1768" w:type="dxa"/>
            <w:tcBorders>
              <w:left w:val="nil"/>
              <w:right w:val="single" w:sz="6" w:space="0" w:color="000000"/>
            </w:tcBorders>
          </w:tcPr>
          <w:p>
            <w:pPr>
              <w:pStyle w:val="TableParagraph"/>
              <w:rPr>
                <w:rFonts w:ascii="Times New Roman"/>
                <w:sz w:val="14"/>
              </w:rPr>
            </w:pPr>
          </w:p>
        </w:tc>
      </w:tr>
      <w:tr>
        <w:trPr>
          <w:trHeight w:val="590" w:hRule="atLeast"/>
        </w:trPr>
        <w:tc>
          <w:tcPr>
            <w:tcW w:w="1366" w:type="dxa"/>
          </w:tcPr>
          <w:p>
            <w:pPr>
              <w:pStyle w:val="TableParagraph"/>
              <w:spacing w:line="183" w:lineRule="exact"/>
              <w:ind w:left="15"/>
              <w:jc w:val="center"/>
              <w:rPr>
                <w:sz w:val="16"/>
              </w:rPr>
            </w:pPr>
            <w:r>
              <w:rPr>
                <w:spacing w:val="-2"/>
                <w:sz w:val="16"/>
              </w:rPr>
              <w:t>RCA003</w:t>
            </w:r>
          </w:p>
        </w:tc>
        <w:tc>
          <w:tcPr>
            <w:tcW w:w="6951" w:type="dxa"/>
          </w:tcPr>
          <w:p>
            <w:pPr>
              <w:pStyle w:val="TableParagraph"/>
              <w:spacing w:before="5"/>
              <w:rPr>
                <w:sz w:val="16"/>
              </w:rPr>
            </w:pPr>
          </w:p>
          <w:p>
            <w:pPr>
              <w:pStyle w:val="TableParagraph"/>
              <w:spacing w:line="190" w:lineRule="atLeast"/>
              <w:ind w:left="74" w:right="58"/>
              <w:rPr>
                <w:sz w:val="16"/>
              </w:rPr>
            </w:pPr>
            <w:r>
              <w:rPr>
                <w:sz w:val="16"/>
              </w:rPr>
              <w:t>antes ni durante su generación y uso por los funcionarios, empleados, representantes o terce-ros vinculados con las actividades correspondientes al escenario.</w:t>
            </w:r>
          </w:p>
        </w:tc>
        <w:tc>
          <w:tcPr>
            <w:tcW w:w="1768" w:type="dxa"/>
            <w:tcBorders>
              <w:right w:val="single" w:sz="6" w:space="0" w:color="000000"/>
            </w:tcBorders>
          </w:tcPr>
          <w:p>
            <w:pPr>
              <w:pStyle w:val="TableParagraph"/>
              <w:rPr>
                <w:rFonts w:ascii="Times New Roman"/>
                <w:sz w:val="14"/>
              </w:rPr>
            </w:pPr>
          </w:p>
        </w:tc>
      </w:tr>
      <w:tr>
        <w:trPr>
          <w:trHeight w:val="783" w:hRule="atLeast"/>
        </w:trPr>
        <w:tc>
          <w:tcPr>
            <w:tcW w:w="1366" w:type="dxa"/>
            <w:tcBorders>
              <w:bottom w:val="single" w:sz="6" w:space="0" w:color="000000"/>
            </w:tcBorders>
          </w:tcPr>
          <w:p>
            <w:pPr>
              <w:pStyle w:val="TableParagraph"/>
              <w:spacing w:line="183" w:lineRule="exact"/>
              <w:ind w:left="15"/>
              <w:jc w:val="center"/>
              <w:rPr>
                <w:sz w:val="16"/>
              </w:rPr>
            </w:pPr>
            <w:r>
              <w:rPr>
                <w:spacing w:val="-2"/>
                <w:sz w:val="16"/>
              </w:rPr>
              <w:t>RCA004</w:t>
            </w:r>
          </w:p>
        </w:tc>
        <w:tc>
          <w:tcPr>
            <w:tcW w:w="6951" w:type="dxa"/>
            <w:tcBorders>
              <w:bottom w:val="single" w:sz="6" w:space="0" w:color="000000"/>
            </w:tcBorders>
          </w:tcPr>
          <w:p>
            <w:pPr>
              <w:pStyle w:val="TableParagraph"/>
              <w:spacing w:line="256" w:lineRule="auto"/>
              <w:ind w:left="74" w:right="58" w:hanging="1"/>
              <w:jc w:val="both"/>
              <w:rPr>
                <w:sz w:val="16"/>
              </w:rPr>
            </w:pPr>
            <w:r>
              <w:rPr>
                <w:sz w:val="16"/>
              </w:rPr>
              <w:t>El almacenamiento de valores correspondientes a los factores de autenticación de los clientes, sólo será permitido cuando estos se encuentren protegidos mediante técnicas que impidan su conocimiento</w:t>
            </w:r>
            <w:r>
              <w:rPr>
                <w:spacing w:val="9"/>
                <w:sz w:val="16"/>
              </w:rPr>
              <w:t> </w:t>
            </w:r>
            <w:r>
              <w:rPr>
                <w:sz w:val="16"/>
              </w:rPr>
              <w:t>a</w:t>
            </w:r>
            <w:r>
              <w:rPr>
                <w:spacing w:val="9"/>
                <w:sz w:val="16"/>
              </w:rPr>
              <w:t> </w:t>
            </w:r>
            <w:r>
              <w:rPr>
                <w:sz w:val="16"/>
              </w:rPr>
              <w:t>otros</w:t>
            </w:r>
            <w:r>
              <w:rPr>
                <w:spacing w:val="9"/>
                <w:sz w:val="16"/>
              </w:rPr>
              <w:t> </w:t>
            </w:r>
            <w:r>
              <w:rPr>
                <w:sz w:val="16"/>
              </w:rPr>
              <w:t>diferentes</w:t>
            </w:r>
            <w:r>
              <w:rPr>
                <w:spacing w:val="10"/>
                <w:sz w:val="16"/>
              </w:rPr>
              <w:t> </w:t>
            </w:r>
            <w:r>
              <w:rPr>
                <w:sz w:val="16"/>
              </w:rPr>
              <w:t>del</w:t>
            </w:r>
            <w:r>
              <w:rPr>
                <w:spacing w:val="11"/>
                <w:sz w:val="16"/>
              </w:rPr>
              <w:t> </w:t>
            </w:r>
            <w:r>
              <w:rPr>
                <w:sz w:val="16"/>
              </w:rPr>
              <w:t>cliente</w:t>
            </w:r>
            <w:r>
              <w:rPr>
                <w:spacing w:val="9"/>
                <w:sz w:val="16"/>
              </w:rPr>
              <w:t> </w:t>
            </w:r>
            <w:r>
              <w:rPr>
                <w:sz w:val="16"/>
              </w:rPr>
              <w:t>y</w:t>
            </w:r>
            <w:r>
              <w:rPr>
                <w:spacing w:val="9"/>
                <w:sz w:val="16"/>
              </w:rPr>
              <w:t> </w:t>
            </w:r>
            <w:r>
              <w:rPr>
                <w:sz w:val="16"/>
              </w:rPr>
              <w:t>sólo</w:t>
            </w:r>
            <w:r>
              <w:rPr>
                <w:spacing w:val="9"/>
                <w:sz w:val="16"/>
              </w:rPr>
              <w:t> </w:t>
            </w:r>
            <w:r>
              <w:rPr>
                <w:sz w:val="16"/>
              </w:rPr>
              <w:t>con</w:t>
            </w:r>
            <w:r>
              <w:rPr>
                <w:spacing w:val="10"/>
                <w:sz w:val="16"/>
              </w:rPr>
              <w:t> </w:t>
            </w:r>
            <w:r>
              <w:rPr>
                <w:sz w:val="16"/>
              </w:rPr>
              <w:t>propósitos</w:t>
            </w:r>
            <w:r>
              <w:rPr>
                <w:spacing w:val="10"/>
                <w:sz w:val="16"/>
              </w:rPr>
              <w:t> </w:t>
            </w:r>
            <w:r>
              <w:rPr>
                <w:sz w:val="16"/>
              </w:rPr>
              <w:t>de</w:t>
            </w:r>
            <w:r>
              <w:rPr>
                <w:spacing w:val="10"/>
                <w:sz w:val="16"/>
              </w:rPr>
              <w:t> </w:t>
            </w:r>
            <w:r>
              <w:rPr>
                <w:sz w:val="16"/>
              </w:rPr>
              <w:t>verificación</w:t>
            </w:r>
            <w:r>
              <w:rPr>
                <w:spacing w:val="9"/>
                <w:sz w:val="16"/>
              </w:rPr>
              <w:t> </w:t>
            </w:r>
            <w:r>
              <w:rPr>
                <w:sz w:val="16"/>
              </w:rPr>
              <w:t>automática</w:t>
            </w:r>
            <w:r>
              <w:rPr>
                <w:spacing w:val="10"/>
                <w:sz w:val="16"/>
              </w:rPr>
              <w:t> </w:t>
            </w:r>
            <w:r>
              <w:rPr>
                <w:spacing w:val="-5"/>
                <w:sz w:val="16"/>
              </w:rPr>
              <w:t>de</w:t>
            </w:r>
          </w:p>
          <w:p>
            <w:pPr>
              <w:pStyle w:val="TableParagraph"/>
              <w:spacing w:line="174" w:lineRule="exact"/>
              <w:ind w:left="74"/>
              <w:jc w:val="both"/>
              <w:rPr>
                <w:sz w:val="16"/>
              </w:rPr>
            </w:pPr>
            <w:r>
              <w:rPr>
                <w:sz w:val="16"/>
              </w:rPr>
              <w:t>las</w:t>
            </w:r>
            <w:r>
              <w:rPr>
                <w:spacing w:val="-1"/>
                <w:sz w:val="16"/>
              </w:rPr>
              <w:t> </w:t>
            </w:r>
            <w:r>
              <w:rPr>
                <w:sz w:val="16"/>
              </w:rPr>
              <w:t>credenciales</w:t>
            </w:r>
            <w:r>
              <w:rPr>
                <w:spacing w:val="-3"/>
                <w:sz w:val="16"/>
              </w:rPr>
              <w:t> </w:t>
            </w:r>
            <w:r>
              <w:rPr>
                <w:sz w:val="16"/>
              </w:rPr>
              <w:t>presentadas</w:t>
            </w:r>
            <w:r>
              <w:rPr>
                <w:spacing w:val="-3"/>
                <w:sz w:val="16"/>
              </w:rPr>
              <w:t> </w:t>
            </w:r>
            <w:r>
              <w:rPr>
                <w:sz w:val="16"/>
              </w:rPr>
              <w:t>por</w:t>
            </w:r>
            <w:r>
              <w:rPr>
                <w:spacing w:val="-3"/>
                <w:sz w:val="16"/>
              </w:rPr>
              <w:t> </w:t>
            </w:r>
            <w:r>
              <w:rPr>
                <w:sz w:val="16"/>
              </w:rPr>
              <w:t>el</w:t>
            </w:r>
            <w:r>
              <w:rPr>
                <w:spacing w:val="-5"/>
                <w:sz w:val="16"/>
              </w:rPr>
              <w:t> </w:t>
            </w:r>
            <w:r>
              <w:rPr>
                <w:sz w:val="16"/>
              </w:rPr>
              <w:t>cliente</w:t>
            </w:r>
            <w:r>
              <w:rPr>
                <w:spacing w:val="-1"/>
                <w:sz w:val="16"/>
              </w:rPr>
              <w:t> </w:t>
            </w:r>
            <w:r>
              <w:rPr>
                <w:sz w:val="16"/>
              </w:rPr>
              <w:t>para</w:t>
            </w:r>
            <w:r>
              <w:rPr>
                <w:spacing w:val="-4"/>
                <w:sz w:val="16"/>
              </w:rPr>
              <w:t> </w:t>
            </w:r>
            <w:r>
              <w:rPr>
                <w:sz w:val="16"/>
              </w:rPr>
              <w:t>acceder</w:t>
            </w:r>
            <w:r>
              <w:rPr>
                <w:spacing w:val="-2"/>
                <w:sz w:val="16"/>
              </w:rPr>
              <w:t> </w:t>
            </w:r>
            <w:r>
              <w:rPr>
                <w:sz w:val="16"/>
              </w:rPr>
              <w:t>y/o confirmar operaciones</w:t>
            </w:r>
            <w:r>
              <w:rPr>
                <w:spacing w:val="-3"/>
                <w:sz w:val="16"/>
              </w:rPr>
              <w:t> </w:t>
            </w:r>
            <w:r>
              <w:rPr>
                <w:sz w:val="16"/>
              </w:rPr>
              <w:t>en</w:t>
            </w:r>
            <w:r>
              <w:rPr>
                <w:spacing w:val="1"/>
                <w:sz w:val="16"/>
              </w:rPr>
              <w:t> </w:t>
            </w:r>
            <w:r>
              <w:rPr>
                <w:sz w:val="16"/>
              </w:rPr>
              <w:t>el</w:t>
            </w:r>
            <w:r>
              <w:rPr>
                <w:spacing w:val="-1"/>
                <w:sz w:val="16"/>
              </w:rPr>
              <w:t> </w:t>
            </w:r>
            <w:r>
              <w:rPr>
                <w:spacing w:val="-5"/>
                <w:sz w:val="16"/>
              </w:rPr>
              <w:t>CE.</w:t>
            </w:r>
          </w:p>
        </w:tc>
        <w:tc>
          <w:tcPr>
            <w:tcW w:w="1768" w:type="dxa"/>
            <w:tcBorders>
              <w:bottom w:val="single" w:sz="6" w:space="0" w:color="000000"/>
              <w:right w:val="single" w:sz="6" w:space="0" w:color="000000"/>
            </w:tcBorders>
          </w:tcPr>
          <w:p>
            <w:pPr>
              <w:pStyle w:val="TableParagraph"/>
              <w:rPr>
                <w:rFonts w:ascii="Times New Roman"/>
                <w:sz w:val="14"/>
              </w:rPr>
            </w:pPr>
          </w:p>
        </w:tc>
      </w:tr>
      <w:tr>
        <w:trPr>
          <w:trHeight w:val="783" w:hRule="atLeast"/>
        </w:trPr>
        <w:tc>
          <w:tcPr>
            <w:tcW w:w="1366" w:type="dxa"/>
            <w:tcBorders>
              <w:top w:val="single" w:sz="6" w:space="0" w:color="000000"/>
            </w:tcBorders>
          </w:tcPr>
          <w:p>
            <w:pPr>
              <w:pStyle w:val="TableParagraph"/>
              <w:spacing w:line="181" w:lineRule="exact"/>
              <w:ind w:left="15"/>
              <w:jc w:val="center"/>
              <w:rPr>
                <w:sz w:val="16"/>
              </w:rPr>
            </w:pPr>
            <w:r>
              <w:rPr>
                <w:spacing w:val="-2"/>
                <w:sz w:val="16"/>
              </w:rPr>
              <w:t>RCA005</w:t>
            </w:r>
          </w:p>
        </w:tc>
        <w:tc>
          <w:tcPr>
            <w:tcW w:w="6951" w:type="dxa"/>
            <w:tcBorders>
              <w:top w:val="single" w:sz="6" w:space="0" w:color="000000"/>
            </w:tcBorders>
          </w:tcPr>
          <w:p>
            <w:pPr>
              <w:pStyle w:val="TableParagraph"/>
              <w:spacing w:line="181" w:lineRule="exact" w:after="43"/>
              <w:ind w:left="74"/>
              <w:rPr>
                <w:sz w:val="16"/>
              </w:rPr>
            </w:pPr>
            <w:r>
              <w:rPr>
                <w:sz w:val="16"/>
              </w:rPr>
              <w:t>Las</w:t>
            </w:r>
            <w:r>
              <w:rPr>
                <w:spacing w:val="2"/>
                <w:sz w:val="16"/>
              </w:rPr>
              <w:t> </w:t>
            </w:r>
            <w:r>
              <w:rPr>
                <w:sz w:val="16"/>
              </w:rPr>
              <w:t>habilitaciones</w:t>
            </w:r>
            <w:r>
              <w:rPr>
                <w:spacing w:val="1"/>
                <w:sz w:val="16"/>
              </w:rPr>
              <w:t> </w:t>
            </w:r>
            <w:r>
              <w:rPr>
                <w:sz w:val="16"/>
              </w:rPr>
              <w:t>y</w:t>
            </w:r>
            <w:r>
              <w:rPr>
                <w:spacing w:val="1"/>
                <w:sz w:val="16"/>
              </w:rPr>
              <w:t> </w:t>
            </w:r>
            <w:r>
              <w:rPr>
                <w:sz w:val="16"/>
              </w:rPr>
              <w:t>rehabilitaciones</w:t>
            </w:r>
            <w:r>
              <w:rPr>
                <w:spacing w:val="2"/>
                <w:sz w:val="16"/>
              </w:rPr>
              <w:t> </w:t>
            </w:r>
            <w:r>
              <w:rPr>
                <w:sz w:val="16"/>
              </w:rPr>
              <w:t>de</w:t>
            </w:r>
            <w:r>
              <w:rPr>
                <w:spacing w:val="1"/>
                <w:sz w:val="16"/>
              </w:rPr>
              <w:t> </w:t>
            </w:r>
            <w:r>
              <w:rPr>
                <w:sz w:val="16"/>
              </w:rPr>
              <w:t>los</w:t>
            </w:r>
            <w:r>
              <w:rPr>
                <w:spacing w:val="1"/>
                <w:sz w:val="16"/>
              </w:rPr>
              <w:t> </w:t>
            </w:r>
            <w:r>
              <w:rPr>
                <w:sz w:val="16"/>
              </w:rPr>
              <w:t>elementos</w:t>
            </w:r>
            <w:r>
              <w:rPr>
                <w:spacing w:val="2"/>
                <w:sz w:val="16"/>
              </w:rPr>
              <w:t> </w:t>
            </w:r>
            <w:r>
              <w:rPr>
                <w:sz w:val="16"/>
              </w:rPr>
              <w:t>de</w:t>
            </w:r>
            <w:r>
              <w:rPr>
                <w:spacing w:val="4"/>
                <w:sz w:val="16"/>
              </w:rPr>
              <w:t> </w:t>
            </w:r>
            <w:r>
              <w:rPr>
                <w:sz w:val="16"/>
              </w:rPr>
              <w:t>identificación y</w:t>
            </w:r>
            <w:r>
              <w:rPr>
                <w:spacing w:val="5"/>
                <w:sz w:val="16"/>
              </w:rPr>
              <w:t> </w:t>
            </w:r>
            <w:r>
              <w:rPr>
                <w:sz w:val="16"/>
              </w:rPr>
              <w:t>autenticación</w:t>
            </w:r>
            <w:r>
              <w:rPr>
                <w:spacing w:val="1"/>
                <w:sz w:val="16"/>
              </w:rPr>
              <w:t> </w:t>
            </w:r>
            <w:r>
              <w:rPr>
                <w:spacing w:val="-2"/>
                <w:sz w:val="16"/>
              </w:rPr>
              <w:t>basados</w:t>
            </w:r>
          </w:p>
          <w:p>
            <w:pPr>
              <w:pStyle w:val="TableParagraph"/>
              <w:spacing w:line="148" w:lineRule="exact"/>
              <w:ind w:left="79"/>
              <w:rPr>
                <w:position w:val="-2"/>
                <w:sz w:val="14"/>
              </w:rPr>
            </w:pPr>
            <w:r>
              <w:rPr>
                <w:position w:val="-2"/>
                <w:sz w:val="14"/>
              </w:rPr>
              <mc:AlternateContent>
                <mc:Choice Requires="wps">
                  <w:drawing>
                    <wp:inline distT="0" distB="0" distL="0" distR="0">
                      <wp:extent cx="4311650" cy="94615"/>
                      <wp:effectExtent l="0" t="0" r="0" b="634"/>
                      <wp:docPr id="223" name="Group 223"/>
                      <wp:cNvGraphicFramePr>
                        <a:graphicFrameLocks/>
                      </wp:cNvGraphicFramePr>
                      <a:graphic>
                        <a:graphicData uri="http://schemas.microsoft.com/office/word/2010/wordprocessingGroup">
                          <wpg:wgp>
                            <wpg:cNvPr id="223" name="Group 223"/>
                            <wpg:cNvGrpSpPr/>
                            <wpg:grpSpPr>
                              <a:xfrm>
                                <a:off x="0" y="0"/>
                                <a:ext cx="4311650" cy="94615"/>
                                <a:chExt cx="4311650" cy="94615"/>
                              </a:xfrm>
                            </wpg:grpSpPr>
                            <pic:pic>
                              <pic:nvPicPr>
                                <pic:cNvPr id="224" name="Image 224"/>
                                <pic:cNvPicPr/>
                              </pic:nvPicPr>
                              <pic:blipFill>
                                <a:blip r:embed="rId135" cstate="print"/>
                                <a:stretch>
                                  <a:fillRect/>
                                </a:stretch>
                              </pic:blipFill>
                              <pic:spPr>
                                <a:xfrm>
                                  <a:off x="0" y="0"/>
                                  <a:ext cx="4273295" cy="94488"/>
                                </a:xfrm>
                                <a:prstGeom prst="rect">
                                  <a:avLst/>
                                </a:prstGeom>
                              </pic:spPr>
                            </pic:pic>
                            <wps:wsp>
                              <wps:cNvPr id="225" name="Graphic 225"/>
                              <wps:cNvSpPr/>
                              <wps:spPr>
                                <a:xfrm>
                                  <a:off x="4283964" y="42672"/>
                                  <a:ext cx="27940" cy="9525"/>
                                </a:xfrm>
                                <a:custGeom>
                                  <a:avLst/>
                                  <a:gdLst/>
                                  <a:ahLst/>
                                  <a:cxnLst/>
                                  <a:rect l="l" t="t" r="r" b="b"/>
                                  <a:pathLst>
                                    <a:path w="27940" h="9525">
                                      <a:moveTo>
                                        <a:pt x="27432" y="9143"/>
                                      </a:moveTo>
                                      <a:lnTo>
                                        <a:pt x="0" y="9143"/>
                                      </a:lnTo>
                                      <a:lnTo>
                                        <a:pt x="0" y="0"/>
                                      </a:lnTo>
                                      <a:lnTo>
                                        <a:pt x="27432" y="0"/>
                                      </a:lnTo>
                                      <a:lnTo>
                                        <a:pt x="27432" y="914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9.5pt;height:7.45pt;mso-position-horizontal-relative:char;mso-position-vertical-relative:line" id="docshapegroup146" coordorigin="0,0" coordsize="6790,149">
                      <v:shape style="position:absolute;left:0;top:0;width:6730;height:149" type="#_x0000_t75" id="docshape147" stroked="false">
                        <v:imagedata r:id="rId135" o:title=""/>
                      </v:shape>
                      <v:rect style="position:absolute;left:6746;top:67;width:44;height:15" id="docshape148" filled="true" fillcolor="#000000" stroked="false">
                        <v:fill type="solid"/>
                      </v:rect>
                    </v:group>
                  </w:pict>
                </mc:Fallback>
              </mc:AlternateContent>
            </w:r>
            <w:r>
              <w:rPr>
                <w:position w:val="-2"/>
                <w:sz w:val="14"/>
              </w:rPr>
            </w:r>
          </w:p>
          <w:p>
            <w:pPr>
              <w:pStyle w:val="TableParagraph"/>
              <w:spacing w:line="190" w:lineRule="atLeast" w:before="10"/>
              <w:ind w:left="74" w:right="58"/>
              <w:rPr>
                <w:sz w:val="16"/>
              </w:rPr>
            </w:pPr>
            <w:r>
              <w:rPr>
                <w:sz w:val="16"/>
              </w:rPr>
              <w:t>ficación positiva del titular (RCA040). Asimismo, estos elementos, sólo</w:t>
            </w:r>
            <w:r>
              <w:rPr>
                <w:spacing w:val="-1"/>
                <w:sz w:val="16"/>
              </w:rPr>
              <w:t> </w:t>
            </w:r>
            <w:r>
              <w:rPr>
                <w:sz w:val="16"/>
              </w:rPr>
              <w:t>podrán estar vinculados durante su uso a una única persona de forma individual e intransferible.</w:t>
            </w:r>
          </w:p>
        </w:tc>
        <w:tc>
          <w:tcPr>
            <w:tcW w:w="1768" w:type="dxa"/>
            <w:tcBorders>
              <w:top w:val="single" w:sz="6" w:space="0" w:color="000000"/>
              <w:right w:val="single" w:sz="6" w:space="0" w:color="000000"/>
            </w:tcBorders>
          </w:tcPr>
          <w:p>
            <w:pPr>
              <w:pStyle w:val="TableParagraph"/>
              <w:rPr>
                <w:rFonts w:ascii="Times New Roman"/>
                <w:sz w:val="14"/>
              </w:rPr>
            </w:pPr>
          </w:p>
        </w:tc>
      </w:tr>
      <w:tr>
        <w:trPr>
          <w:trHeight w:val="1762" w:hRule="atLeast"/>
        </w:trPr>
        <w:tc>
          <w:tcPr>
            <w:tcW w:w="1366" w:type="dxa"/>
            <w:tcBorders>
              <w:bottom w:val="single" w:sz="6" w:space="0" w:color="000000"/>
            </w:tcBorders>
          </w:tcPr>
          <w:p>
            <w:pPr>
              <w:pStyle w:val="TableParagraph"/>
              <w:spacing w:line="183" w:lineRule="exact"/>
              <w:ind w:left="15"/>
              <w:jc w:val="center"/>
              <w:rPr>
                <w:sz w:val="16"/>
              </w:rPr>
            </w:pPr>
            <w:r>
              <w:rPr>
                <w:spacing w:val="-2"/>
                <w:sz w:val="16"/>
              </w:rPr>
              <w:t>RCA006</w:t>
            </w:r>
          </w:p>
        </w:tc>
        <w:tc>
          <w:tcPr>
            <w:tcW w:w="6951" w:type="dxa"/>
            <w:tcBorders>
              <w:bottom w:val="single" w:sz="6" w:space="0" w:color="000000"/>
            </w:tcBorders>
          </w:tcPr>
          <w:p>
            <w:pPr>
              <w:pStyle w:val="TableParagraph"/>
              <w:spacing w:line="256" w:lineRule="auto"/>
              <w:ind w:left="74" w:right="59" w:hanging="1"/>
              <w:jc w:val="both"/>
              <w:rPr>
                <w:sz w:val="16"/>
              </w:rPr>
            </w:pPr>
            <w:r>
              <w:rPr>
                <w:sz w:val="16"/>
              </w:rPr>
              <w:t>En los dispositivos provistos por la entidad/operador que utilicen teclados físicos (PIN PAD) o teclados virtuales (imagen en pantalla) para el ingreso del factor basado en algo que sabe, el valor ingresado debe ser encriptado inmediatamente después de su ingreso mediante un algo-ritmo no menor a:</w:t>
            </w:r>
          </w:p>
          <w:p>
            <w:pPr>
              <w:pStyle w:val="TableParagraph"/>
              <w:numPr>
                <w:ilvl w:val="0"/>
                <w:numId w:val="61"/>
              </w:numPr>
              <w:tabs>
                <w:tab w:pos="794" w:val="left" w:leader="none"/>
              </w:tabs>
              <w:spacing w:line="254" w:lineRule="auto" w:before="0" w:after="0"/>
              <w:ind w:left="794" w:right="59" w:hanging="360"/>
              <w:jc w:val="both"/>
              <w:rPr>
                <w:sz w:val="16"/>
              </w:rPr>
            </w:pPr>
            <w:r>
              <w:rPr>
                <w:sz w:val="16"/>
              </w:rPr>
              <w:t>3DES para dispositivos que permitan transacciones establecidas con criticidad de ni-vel 1 en los escenarios del punto 11.5.</w:t>
            </w:r>
          </w:p>
          <w:p>
            <w:pPr>
              <w:pStyle w:val="TableParagraph"/>
              <w:numPr>
                <w:ilvl w:val="0"/>
                <w:numId w:val="61"/>
              </w:numPr>
              <w:tabs>
                <w:tab w:pos="794" w:val="left" w:leader="none"/>
              </w:tabs>
              <w:spacing w:line="254" w:lineRule="auto" w:before="0" w:after="0"/>
              <w:ind w:left="794" w:right="60" w:hanging="360"/>
              <w:jc w:val="both"/>
              <w:rPr>
                <w:sz w:val="16"/>
              </w:rPr>
            </w:pPr>
            <w:r>
              <w:rPr>
                <w:sz w:val="16"/>
              </w:rPr>
              <w:t>DES</w:t>
            </w:r>
            <w:r>
              <w:rPr>
                <w:spacing w:val="-2"/>
                <w:sz w:val="16"/>
              </w:rPr>
              <w:t> </w:t>
            </w:r>
            <w:r>
              <w:rPr>
                <w:sz w:val="16"/>
              </w:rPr>
              <w:t>para</w:t>
            </w:r>
            <w:r>
              <w:rPr>
                <w:spacing w:val="-7"/>
                <w:sz w:val="16"/>
              </w:rPr>
              <w:t> </w:t>
            </w:r>
            <w:r>
              <w:rPr>
                <w:sz w:val="16"/>
              </w:rPr>
              <w:t>dispositivos</w:t>
            </w:r>
            <w:r>
              <w:rPr>
                <w:spacing w:val="-4"/>
                <w:sz w:val="16"/>
              </w:rPr>
              <w:t> </w:t>
            </w:r>
            <w:r>
              <w:rPr>
                <w:sz w:val="16"/>
              </w:rPr>
              <w:t>que</w:t>
            </w:r>
            <w:r>
              <w:rPr>
                <w:spacing w:val="-5"/>
                <w:sz w:val="16"/>
              </w:rPr>
              <w:t> </w:t>
            </w:r>
            <w:r>
              <w:rPr>
                <w:sz w:val="16"/>
              </w:rPr>
              <w:t>permitan</w:t>
            </w:r>
            <w:r>
              <w:rPr>
                <w:spacing w:val="-5"/>
                <w:sz w:val="16"/>
              </w:rPr>
              <w:t> </w:t>
            </w:r>
            <w:r>
              <w:rPr>
                <w:sz w:val="16"/>
              </w:rPr>
              <w:t>transacciones</w:t>
            </w:r>
            <w:r>
              <w:rPr>
                <w:spacing w:val="-7"/>
                <w:sz w:val="16"/>
              </w:rPr>
              <w:t> </w:t>
            </w:r>
            <w:r>
              <w:rPr>
                <w:sz w:val="16"/>
              </w:rPr>
              <w:t>establecidas</w:t>
            </w:r>
            <w:r>
              <w:rPr>
                <w:spacing w:val="-4"/>
                <w:sz w:val="16"/>
              </w:rPr>
              <w:t> </w:t>
            </w:r>
            <w:r>
              <w:rPr>
                <w:sz w:val="16"/>
              </w:rPr>
              <w:t>con</w:t>
            </w:r>
            <w:r>
              <w:rPr>
                <w:spacing w:val="-3"/>
                <w:sz w:val="16"/>
              </w:rPr>
              <w:t> </w:t>
            </w:r>
            <w:r>
              <w:rPr>
                <w:sz w:val="16"/>
              </w:rPr>
              <w:t>criticidad</w:t>
            </w:r>
            <w:r>
              <w:rPr>
                <w:spacing w:val="-3"/>
                <w:sz w:val="16"/>
              </w:rPr>
              <w:t> </w:t>
            </w:r>
            <w:r>
              <w:rPr>
                <w:sz w:val="16"/>
              </w:rPr>
              <w:t>de</w:t>
            </w:r>
            <w:r>
              <w:rPr>
                <w:spacing w:val="-3"/>
                <w:sz w:val="16"/>
              </w:rPr>
              <w:t> </w:t>
            </w:r>
            <w:r>
              <w:rPr>
                <w:sz w:val="16"/>
              </w:rPr>
              <w:t>nivel distinto a 1 en los escenarios del punto 11.5.</w:t>
            </w:r>
          </w:p>
        </w:tc>
        <w:tc>
          <w:tcPr>
            <w:tcW w:w="1768" w:type="dxa"/>
            <w:tcBorders>
              <w:bottom w:val="single" w:sz="6" w:space="0" w:color="000000"/>
              <w:right w:val="single" w:sz="6" w:space="0" w:color="000000"/>
            </w:tcBorders>
          </w:tcPr>
          <w:p>
            <w:pPr>
              <w:pStyle w:val="TableParagraph"/>
              <w:tabs>
                <w:tab w:pos="650" w:val="left" w:leader="none"/>
                <w:tab w:pos="1485" w:val="left" w:leader="none"/>
              </w:tabs>
              <w:spacing w:line="256" w:lineRule="auto"/>
              <w:ind w:left="69" w:right="51"/>
              <w:rPr>
                <w:sz w:val="16"/>
              </w:rPr>
            </w:pPr>
            <w:r>
              <w:rPr>
                <w:spacing w:val="-10"/>
                <w:sz w:val="16"/>
              </w:rPr>
              <w:t>A</w:t>
            </w:r>
            <w:r>
              <w:rPr>
                <w:sz w:val="16"/>
              </w:rPr>
              <w:tab/>
            </w:r>
            <w:r>
              <w:rPr>
                <w:spacing w:val="-2"/>
                <w:sz w:val="16"/>
              </w:rPr>
              <w:t>partir</w:t>
            </w:r>
            <w:r>
              <w:rPr>
                <w:sz w:val="16"/>
              </w:rPr>
              <w:tab/>
            </w:r>
            <w:r>
              <w:rPr>
                <w:spacing w:val="-4"/>
                <w:sz w:val="16"/>
              </w:rPr>
              <w:t>de</w:t>
            </w:r>
            <w:r>
              <w:rPr>
                <w:spacing w:val="-4"/>
                <w:sz w:val="16"/>
              </w:rPr>
              <w:t>l</w:t>
            </w:r>
            <w:r>
              <w:rPr>
                <w:spacing w:val="-4"/>
                <w:sz w:val="16"/>
              </w:rPr>
              <w:t> </w:t>
            </w:r>
            <w:r>
              <w:rPr>
                <w:sz w:val="16"/>
              </w:rPr>
              <w:t>01/03/2013, es aplica-ble</w:t>
            </w:r>
            <w:r>
              <w:rPr>
                <w:spacing w:val="27"/>
                <w:sz w:val="16"/>
              </w:rPr>
              <w:t> </w:t>
            </w:r>
            <w:r>
              <w:rPr>
                <w:sz w:val="16"/>
              </w:rPr>
              <w:t>a</w:t>
            </w:r>
            <w:r>
              <w:rPr>
                <w:spacing w:val="28"/>
                <w:sz w:val="16"/>
              </w:rPr>
              <w:t> </w:t>
            </w:r>
            <w:r>
              <w:rPr>
                <w:sz w:val="16"/>
              </w:rPr>
              <w:t>nuevas</w:t>
            </w:r>
            <w:r>
              <w:rPr>
                <w:spacing w:val="28"/>
                <w:sz w:val="16"/>
              </w:rPr>
              <w:t> </w:t>
            </w:r>
            <w:r>
              <w:rPr>
                <w:sz w:val="16"/>
              </w:rPr>
              <w:t>adquisi-</w:t>
            </w:r>
            <w:r>
              <w:rPr>
                <w:spacing w:val="-2"/>
                <w:sz w:val="16"/>
              </w:rPr>
              <w:t>ciones/desarrollos, </w:t>
            </w:r>
            <w:r>
              <w:rPr>
                <w:sz w:val="16"/>
              </w:rPr>
              <w:t>reemplazos</w:t>
            </w:r>
            <w:r>
              <w:rPr>
                <w:spacing w:val="37"/>
                <w:sz w:val="16"/>
              </w:rPr>
              <w:t> </w:t>
            </w:r>
            <w:r>
              <w:rPr>
                <w:sz w:val="16"/>
              </w:rPr>
              <w:t>o</w:t>
            </w:r>
            <w:r>
              <w:rPr>
                <w:spacing w:val="37"/>
                <w:sz w:val="16"/>
              </w:rPr>
              <w:t> </w:t>
            </w:r>
            <w:r>
              <w:rPr>
                <w:sz w:val="16"/>
              </w:rPr>
              <w:t>actuali-zaciones</w:t>
            </w:r>
            <w:r>
              <w:rPr>
                <w:spacing w:val="31"/>
                <w:sz w:val="16"/>
              </w:rPr>
              <w:t> </w:t>
            </w:r>
            <w:r>
              <w:rPr>
                <w:sz w:val="16"/>
              </w:rPr>
              <w:t>de</w:t>
            </w:r>
            <w:r>
              <w:rPr>
                <w:spacing w:val="34"/>
                <w:sz w:val="16"/>
              </w:rPr>
              <w:t> </w:t>
            </w:r>
            <w:r>
              <w:rPr>
                <w:sz w:val="16"/>
              </w:rPr>
              <w:t>dispositi</w:t>
            </w:r>
            <w:r>
              <w:rPr>
                <w:sz w:val="16"/>
              </w:rPr>
              <w:t>-</w:t>
            </w:r>
            <w:r>
              <w:rPr>
                <w:spacing w:val="-2"/>
                <w:sz w:val="16"/>
              </w:rPr>
              <w:t>vos/aplicaciones </w:t>
            </w:r>
            <w:r>
              <w:rPr>
                <w:sz w:val="16"/>
              </w:rPr>
              <w:t>provistos</w:t>
            </w:r>
            <w:r>
              <w:rPr>
                <w:spacing w:val="40"/>
                <w:sz w:val="16"/>
              </w:rPr>
              <w:t> </w:t>
            </w:r>
            <w:r>
              <w:rPr>
                <w:sz w:val="16"/>
              </w:rPr>
              <w:t>por</w:t>
            </w:r>
            <w:r>
              <w:rPr>
                <w:spacing w:val="40"/>
                <w:sz w:val="16"/>
              </w:rPr>
              <w:t> </w:t>
            </w:r>
            <w:r>
              <w:rPr>
                <w:sz w:val="16"/>
              </w:rPr>
              <w:t>la</w:t>
            </w:r>
            <w:r>
              <w:rPr>
                <w:spacing w:val="40"/>
                <w:sz w:val="16"/>
              </w:rPr>
              <w:t> </w:t>
            </w:r>
            <w:r>
              <w:rPr>
                <w:sz w:val="16"/>
              </w:rPr>
              <w:t>enti-</w:t>
            </w:r>
          </w:p>
          <w:p>
            <w:pPr>
              <w:pStyle w:val="TableParagraph"/>
              <w:spacing w:line="169" w:lineRule="exact"/>
              <w:ind w:left="69"/>
              <w:rPr>
                <w:sz w:val="16"/>
              </w:rPr>
            </w:pPr>
            <w:r>
              <w:rPr>
                <w:spacing w:val="-2"/>
                <w:sz w:val="16"/>
              </w:rPr>
              <w:t>dad/operador.</w:t>
            </w:r>
          </w:p>
        </w:tc>
      </w:tr>
      <w:tr>
        <w:trPr>
          <w:trHeight w:val="588" w:hRule="atLeast"/>
        </w:trPr>
        <w:tc>
          <w:tcPr>
            <w:tcW w:w="1366" w:type="dxa"/>
            <w:tcBorders>
              <w:top w:val="single" w:sz="6" w:space="0" w:color="000000"/>
              <w:right w:val="nil"/>
            </w:tcBorders>
          </w:tcPr>
          <w:p>
            <w:pPr>
              <w:pStyle w:val="TableParagraph"/>
              <w:spacing w:line="181" w:lineRule="exact"/>
              <w:ind w:left="10"/>
              <w:jc w:val="center"/>
              <w:rPr>
                <w:sz w:val="16"/>
              </w:rPr>
            </w:pPr>
            <w:r>
              <w:rPr>
                <w:spacing w:val="-2"/>
                <w:sz w:val="16"/>
              </w:rPr>
              <w:t>RCA007</w:t>
            </w:r>
          </w:p>
        </w:tc>
        <w:tc>
          <w:tcPr>
            <w:tcW w:w="6951" w:type="dxa"/>
            <w:tcBorders>
              <w:top w:val="single" w:sz="6" w:space="0" w:color="000000"/>
              <w:left w:val="nil"/>
            </w:tcBorders>
          </w:tcPr>
          <w:p>
            <w:pPr>
              <w:pStyle w:val="TableParagraph"/>
              <w:spacing w:line="181" w:lineRule="exact"/>
              <w:ind w:left="79" w:hanging="1"/>
              <w:rPr>
                <w:sz w:val="16"/>
              </w:rPr>
            </w:pPr>
            <w:r>
              <w:rPr>
                <w:sz w:val="16"/>
              </w:rPr>
              <mc:AlternateContent>
                <mc:Choice Requires="wps">
                  <w:drawing>
                    <wp:anchor distT="0" distB="0" distL="0" distR="0" allowOverlap="1" layoutInCell="1" locked="0" behindDoc="1" simplePos="0" relativeHeight="484541952">
                      <wp:simplePos x="0" y="0"/>
                      <wp:positionH relativeFrom="column">
                        <wp:posOffset>-3048</wp:posOffset>
                      </wp:positionH>
                      <wp:positionV relativeFrom="paragraph">
                        <wp:posOffset>-952</wp:posOffset>
                      </wp:positionV>
                      <wp:extent cx="4419600" cy="124841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4419600" cy="1248410"/>
                                <a:chExt cx="4419600" cy="1248410"/>
                              </a:xfrm>
                            </wpg:grpSpPr>
                            <wps:wsp>
                              <wps:cNvPr id="227" name="Graphic 227"/>
                              <wps:cNvSpPr/>
                              <wps:spPr>
                                <a:xfrm>
                                  <a:off x="2362200" y="332231"/>
                                  <a:ext cx="10795" cy="10795"/>
                                </a:xfrm>
                                <a:custGeom>
                                  <a:avLst/>
                                  <a:gdLst/>
                                  <a:ahLst/>
                                  <a:cxnLst/>
                                  <a:rect l="l" t="t" r="r" b="b"/>
                                  <a:pathLst>
                                    <a:path w="10795" h="10795">
                                      <a:moveTo>
                                        <a:pt x="10667" y="10668"/>
                                      </a:moveTo>
                                      <a:lnTo>
                                        <a:pt x="0" y="10668"/>
                                      </a:lnTo>
                                      <a:lnTo>
                                        <a:pt x="0" y="0"/>
                                      </a:lnTo>
                                      <a:lnTo>
                                        <a:pt x="10667" y="0"/>
                                      </a:lnTo>
                                      <a:lnTo>
                                        <a:pt x="10667" y="10668"/>
                                      </a:lnTo>
                                      <a:close/>
                                    </a:path>
                                  </a:pathLst>
                                </a:custGeom>
                                <a:solidFill>
                                  <a:srgbClr val="000000"/>
                                </a:solidFill>
                              </wps:spPr>
                              <wps:bodyPr wrap="square" lIns="0" tIns="0" rIns="0" bIns="0" rtlCol="0">
                                <a:prstTxWarp prst="textNoShape">
                                  <a:avLst/>
                                </a:prstTxWarp>
                                <a:noAutofit/>
                              </wps:bodyPr>
                            </wps:wsp>
                            <pic:pic>
                              <pic:nvPicPr>
                                <pic:cNvPr id="228" name="Image 228"/>
                                <pic:cNvPicPr/>
                              </pic:nvPicPr>
                              <pic:blipFill>
                                <a:blip r:embed="rId136" cstate="print"/>
                                <a:stretch>
                                  <a:fillRect/>
                                </a:stretch>
                              </pic:blipFill>
                              <pic:spPr>
                                <a:xfrm>
                                  <a:off x="0" y="0"/>
                                  <a:ext cx="4366259" cy="725423"/>
                                </a:xfrm>
                                <a:prstGeom prst="rect">
                                  <a:avLst/>
                                </a:prstGeom>
                              </pic:spPr>
                            </pic:pic>
                            <pic:pic>
                              <pic:nvPicPr>
                                <pic:cNvPr id="229" name="Image 229"/>
                                <pic:cNvPicPr/>
                              </pic:nvPicPr>
                              <pic:blipFill>
                                <a:blip r:embed="rId137" cstate="print"/>
                                <a:stretch>
                                  <a:fillRect/>
                                </a:stretch>
                              </pic:blipFill>
                              <pic:spPr>
                                <a:xfrm>
                                  <a:off x="3302508" y="381000"/>
                                  <a:ext cx="1117091" cy="867155"/>
                                </a:xfrm>
                                <a:prstGeom prst="rect">
                                  <a:avLst/>
                                </a:prstGeom>
                              </pic:spPr>
                            </pic:pic>
                          </wpg:wgp>
                        </a:graphicData>
                      </a:graphic>
                    </wp:anchor>
                  </w:drawing>
                </mc:Choice>
                <mc:Fallback>
                  <w:pict>
                    <v:group style="position:absolute;margin-left:-.24pt;margin-top:-.074969pt;width:348pt;height:98.3pt;mso-position-horizontal-relative:column;mso-position-vertical-relative:paragraph;z-index:-18774528" id="docshapegroup149" coordorigin="-5,-1" coordsize="6960,1966">
                      <v:rect style="position:absolute;left:3715;top:521;width:17;height:17" id="docshape150" filled="true" fillcolor="#000000" stroked="false">
                        <v:fill type="solid"/>
                      </v:rect>
                      <v:shape style="position:absolute;left:-5;top:-2;width:6876;height:1143" type="#_x0000_t75" id="docshape151" stroked="false">
                        <v:imagedata r:id="rId136" o:title=""/>
                      </v:shape>
                      <v:shape style="position:absolute;left:5196;top:598;width:1760;height:1366" type="#_x0000_t75" id="docshape152" stroked="false">
                        <v:imagedata r:id="rId137" o:title=""/>
                      </v:shape>
                      <w10:wrap type="none"/>
                    </v:group>
                  </w:pict>
                </mc:Fallback>
              </mc:AlternateContent>
            </w:r>
            <w:r>
              <w:rPr>
                <w:sz w:val="16"/>
              </w:rPr>
              <w:t>Los</w:t>
            </w:r>
            <w:r>
              <w:rPr>
                <w:spacing w:val="1"/>
                <w:sz w:val="16"/>
              </w:rPr>
              <w:t> </w:t>
            </w:r>
            <w:r>
              <w:rPr>
                <w:sz w:val="16"/>
              </w:rPr>
              <w:t>sistemas</w:t>
            </w:r>
            <w:r>
              <w:rPr>
                <w:spacing w:val="2"/>
                <w:sz w:val="16"/>
              </w:rPr>
              <w:t> </w:t>
            </w:r>
            <w:r>
              <w:rPr>
                <w:sz w:val="16"/>
              </w:rPr>
              <w:t>de</w:t>
            </w:r>
            <w:r>
              <w:rPr>
                <w:spacing w:val="5"/>
                <w:sz w:val="16"/>
              </w:rPr>
              <w:t> </w:t>
            </w:r>
            <w:r>
              <w:rPr>
                <w:sz w:val="16"/>
              </w:rPr>
              <w:t>acceso</w:t>
            </w:r>
            <w:r>
              <w:rPr>
                <w:spacing w:val="4"/>
                <w:sz w:val="16"/>
              </w:rPr>
              <w:t> </w:t>
            </w:r>
            <w:r>
              <w:rPr>
                <w:sz w:val="16"/>
              </w:rPr>
              <w:t>y</w:t>
            </w:r>
            <w:r>
              <w:rPr>
                <w:spacing w:val="-1"/>
                <w:sz w:val="16"/>
              </w:rPr>
              <w:t> </w:t>
            </w:r>
            <w:r>
              <w:rPr>
                <w:sz w:val="16"/>
              </w:rPr>
              <w:t>verificación</w:t>
            </w:r>
            <w:r>
              <w:rPr>
                <w:spacing w:val="4"/>
                <w:sz w:val="16"/>
              </w:rPr>
              <w:t> </w:t>
            </w:r>
            <w:r>
              <w:rPr>
                <w:sz w:val="16"/>
              </w:rPr>
              <w:t>de</w:t>
            </w:r>
            <w:r>
              <w:rPr>
                <w:spacing w:val="3"/>
                <w:sz w:val="16"/>
              </w:rPr>
              <w:t> </w:t>
            </w:r>
            <w:r>
              <w:rPr>
                <w:sz w:val="16"/>
              </w:rPr>
              <w:t>credenciales</w:t>
            </w:r>
            <w:r>
              <w:rPr>
                <w:spacing w:val="1"/>
                <w:sz w:val="16"/>
              </w:rPr>
              <w:t> </w:t>
            </w:r>
            <w:r>
              <w:rPr>
                <w:sz w:val="16"/>
              </w:rPr>
              <w:t>de</w:t>
            </w:r>
            <w:r>
              <w:rPr>
                <w:spacing w:val="3"/>
                <w:sz w:val="16"/>
              </w:rPr>
              <w:t> </w:t>
            </w:r>
            <w:r>
              <w:rPr>
                <w:sz w:val="16"/>
              </w:rPr>
              <w:t>los</w:t>
            </w:r>
            <w:r>
              <w:rPr>
                <w:spacing w:val="1"/>
                <w:sz w:val="16"/>
              </w:rPr>
              <w:t> </w:t>
            </w:r>
            <w:r>
              <w:rPr>
                <w:sz w:val="16"/>
              </w:rPr>
              <w:t>CE</w:t>
            </w:r>
            <w:r>
              <w:rPr>
                <w:spacing w:val="1"/>
                <w:sz w:val="16"/>
              </w:rPr>
              <w:t> </w:t>
            </w:r>
            <w:r>
              <w:rPr>
                <w:sz w:val="16"/>
              </w:rPr>
              <w:t>contemplados</w:t>
            </w:r>
            <w:r>
              <w:rPr>
                <w:spacing w:val="2"/>
                <w:sz w:val="16"/>
              </w:rPr>
              <w:t> </w:t>
            </w:r>
            <w:r>
              <w:rPr>
                <w:sz w:val="16"/>
              </w:rPr>
              <w:t>en</w:t>
            </w:r>
            <w:r>
              <w:rPr>
                <w:spacing w:val="1"/>
                <w:sz w:val="16"/>
              </w:rPr>
              <w:t> </w:t>
            </w:r>
            <w:r>
              <w:rPr>
                <w:sz w:val="16"/>
              </w:rPr>
              <w:t>el</w:t>
            </w:r>
            <w:r>
              <w:rPr>
                <w:spacing w:val="3"/>
                <w:sz w:val="16"/>
              </w:rPr>
              <w:t> </w:t>
            </w:r>
            <w:r>
              <w:rPr>
                <w:spacing w:val="-2"/>
                <w:sz w:val="16"/>
              </w:rPr>
              <w:t>escenario</w:t>
            </w:r>
          </w:p>
          <w:p>
            <w:pPr>
              <w:pStyle w:val="TableParagraph"/>
              <w:spacing w:line="190" w:lineRule="atLeast" w:before="6"/>
              <w:ind w:left="79"/>
              <w:rPr>
                <w:position w:val="-2"/>
                <w:sz w:val="16"/>
              </w:rPr>
            </w:pPr>
            <w:r>
              <w:rPr>
                <w:sz w:val="16"/>
              </w:rPr>
              <w:t>descripto, deben garantizar la no reutilización del último valor generado de</w:t>
            </w:r>
            <w:r>
              <w:rPr>
                <w:spacing w:val="24"/>
                <w:sz w:val="16"/>
              </w:rPr>
              <w:t> </w:t>
            </w:r>
            <w:r>
              <w:rPr>
                <w:sz w:val="16"/>
              </w:rPr>
              <w:t>los elementos de</w:t>
            </w:r>
            <w:r>
              <w:rPr>
                <w:spacing w:val="40"/>
                <w:sz w:val="16"/>
              </w:rPr>
              <w:t> </w:t>
            </w:r>
            <w:r>
              <w:rPr>
                <w:spacing w:val="-2"/>
                <w:sz w:val="16"/>
              </w:rPr>
              <w:t>autentica</w:t>
            </w:r>
            <w:r>
              <w:rPr>
                <w:spacing w:val="8"/>
                <w:position w:val="-2"/>
                <w:sz w:val="16"/>
              </w:rPr>
              <w:drawing>
                <wp:inline distT="0" distB="0" distL="0" distR="0">
                  <wp:extent cx="1851660" cy="96012"/>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38" cstate="print"/>
                          <a:stretch>
                            <a:fillRect/>
                          </a:stretch>
                        </pic:blipFill>
                        <pic:spPr>
                          <a:xfrm>
                            <a:off x="0" y="0"/>
                            <a:ext cx="1851660" cy="96012"/>
                          </a:xfrm>
                          <a:prstGeom prst="rect">
                            <a:avLst/>
                          </a:prstGeom>
                        </pic:spPr>
                      </pic:pic>
                    </a:graphicData>
                  </a:graphic>
                </wp:inline>
              </w:drawing>
            </w:r>
            <w:r>
              <w:rPr>
                <w:spacing w:val="8"/>
                <w:position w:val="-2"/>
                <w:sz w:val="16"/>
              </w:rPr>
            </w:r>
          </w:p>
        </w:tc>
        <w:tc>
          <w:tcPr>
            <w:tcW w:w="1768" w:type="dxa"/>
            <w:tcBorders>
              <w:top w:val="single" w:sz="6" w:space="0" w:color="000000"/>
              <w:right w:val="single" w:sz="6" w:space="0" w:color="000000"/>
            </w:tcBorders>
          </w:tcPr>
          <w:p>
            <w:pPr>
              <w:pStyle w:val="TableParagraph"/>
              <w:rPr>
                <w:rFonts w:ascii="Times New Roman"/>
                <w:sz w:val="14"/>
              </w:rPr>
            </w:pPr>
          </w:p>
        </w:tc>
      </w:tr>
      <w:tr>
        <w:trPr>
          <w:trHeight w:val="1174" w:hRule="atLeast"/>
        </w:trPr>
        <w:tc>
          <w:tcPr>
            <w:tcW w:w="1366" w:type="dxa"/>
            <w:tcBorders>
              <w:bottom w:val="single" w:sz="6" w:space="0" w:color="000000"/>
            </w:tcBorders>
          </w:tcPr>
          <w:p>
            <w:pPr>
              <w:pStyle w:val="TableParagraph"/>
              <w:spacing w:line="183" w:lineRule="exact"/>
              <w:ind w:left="15"/>
              <w:jc w:val="center"/>
              <w:rPr>
                <w:sz w:val="16"/>
              </w:rPr>
            </w:pPr>
            <w:r>
              <w:rPr>
                <w:spacing w:val="-2"/>
                <w:sz w:val="16"/>
              </w:rPr>
              <w:t>RCA008</w:t>
            </w:r>
          </w:p>
        </w:tc>
        <w:tc>
          <w:tcPr>
            <w:tcW w:w="8719" w:type="dxa"/>
            <w:gridSpan w:val="2"/>
            <w:tcBorders>
              <w:bottom w:val="single" w:sz="6" w:space="0" w:color="000000"/>
              <w:right w:val="single" w:sz="6" w:space="0" w:color="000000"/>
            </w:tcBorders>
          </w:tcPr>
          <w:p>
            <w:pPr>
              <w:pStyle w:val="TableParagraph"/>
              <w:spacing w:before="8"/>
              <w:rPr>
                <w:sz w:val="16"/>
              </w:rPr>
            </w:pPr>
          </w:p>
          <w:p>
            <w:pPr>
              <w:pStyle w:val="TableParagraph"/>
              <w:spacing w:line="256" w:lineRule="auto" w:before="1"/>
              <w:ind w:left="910" w:right="1822" w:firstLine="5443"/>
              <w:rPr>
                <w:sz w:val="16"/>
              </w:rPr>
            </w:pPr>
            <w:r>
              <w:rPr>
                <w:sz w:val="16"/>
              </w:rPr>
              <w:t>lgo</w:t>
            </w:r>
            <w:r>
              <w:rPr>
                <w:spacing w:val="-10"/>
                <w:sz w:val="16"/>
              </w:rPr>
              <w:t> </w:t>
            </w:r>
            <w:r>
              <w:rPr>
                <w:sz w:val="16"/>
              </w:rPr>
              <w:t>que ado</w:t>
            </w:r>
            <w:r>
              <w:rPr>
                <w:spacing w:val="13"/>
                <w:sz w:val="16"/>
              </w:rPr>
              <w:t> </w:t>
            </w:r>
            <w:r>
              <w:rPr>
                <w:sz w:val="16"/>
              </w:rPr>
              <w:t>al</w:t>
            </w:r>
            <w:r>
              <w:rPr>
                <w:spacing w:val="12"/>
                <w:sz w:val="16"/>
              </w:rPr>
              <w:t> </w:t>
            </w:r>
            <w:r>
              <w:rPr>
                <w:sz w:val="16"/>
              </w:rPr>
              <w:t>canal,</w:t>
            </w:r>
            <w:r>
              <w:rPr>
                <w:spacing w:val="13"/>
                <w:sz w:val="16"/>
              </w:rPr>
              <w:t> </w:t>
            </w:r>
            <w:r>
              <w:rPr>
                <w:sz w:val="16"/>
              </w:rPr>
              <w:t>cuando</w:t>
            </w:r>
            <w:r>
              <w:rPr>
                <w:spacing w:val="14"/>
                <w:sz w:val="16"/>
              </w:rPr>
              <w:t> </w:t>
            </w:r>
            <w:r>
              <w:rPr>
                <w:sz w:val="16"/>
              </w:rPr>
              <w:t>aplique.</w:t>
            </w:r>
            <w:r>
              <w:rPr>
                <w:spacing w:val="13"/>
                <w:sz w:val="16"/>
              </w:rPr>
              <w:t> </w:t>
            </w:r>
            <w:r>
              <w:rPr>
                <w:sz w:val="16"/>
              </w:rPr>
              <w:t>No</w:t>
            </w:r>
            <w:r>
              <w:rPr>
                <w:spacing w:val="13"/>
                <w:sz w:val="16"/>
              </w:rPr>
              <w:t> </w:t>
            </w:r>
            <w:r>
              <w:rPr>
                <w:sz w:val="16"/>
              </w:rPr>
              <w:t>obstante,</w:t>
            </w:r>
            <w:r>
              <w:rPr>
                <w:spacing w:val="14"/>
                <w:sz w:val="16"/>
              </w:rPr>
              <w:t> </w:t>
            </w:r>
            <w:r>
              <w:rPr>
                <w:sz w:val="16"/>
              </w:rPr>
              <w:t>las</w:t>
            </w:r>
            <w:r>
              <w:rPr>
                <w:spacing w:val="13"/>
                <w:sz w:val="16"/>
              </w:rPr>
              <w:t> </w:t>
            </w:r>
            <w:r>
              <w:rPr>
                <w:sz w:val="16"/>
              </w:rPr>
              <w:t>entidades</w:t>
            </w:r>
            <w:r>
              <w:rPr>
                <w:spacing w:val="13"/>
                <w:sz w:val="16"/>
              </w:rPr>
              <w:t> </w:t>
            </w:r>
            <w:r>
              <w:rPr>
                <w:sz w:val="16"/>
              </w:rPr>
              <w:t>financieras</w:t>
            </w:r>
            <w:r>
              <w:rPr>
                <w:spacing w:val="11"/>
                <w:sz w:val="16"/>
              </w:rPr>
              <w:t> </w:t>
            </w:r>
            <w:r>
              <w:rPr>
                <w:sz w:val="16"/>
              </w:rPr>
              <w:t>deben</w:t>
            </w:r>
            <w:r>
              <w:rPr>
                <w:spacing w:val="16"/>
                <w:sz w:val="16"/>
              </w:rPr>
              <w:t> </w:t>
            </w:r>
            <w:r>
              <w:rPr>
                <w:spacing w:val="-2"/>
                <w:sz w:val="16"/>
              </w:rPr>
              <w:t>imple-</w:t>
            </w:r>
          </w:p>
          <w:p>
            <w:pPr>
              <w:pStyle w:val="TableParagraph"/>
              <w:ind w:left="74"/>
              <w:rPr>
                <w:sz w:val="16"/>
              </w:rPr>
            </w:pPr>
            <w:r>
              <w:rPr>
                <w:sz w:val="16"/>
              </w:rPr>
              <w:t>mentar</w:t>
            </w:r>
            <w:r>
              <w:rPr>
                <w:spacing w:val="21"/>
                <w:sz w:val="16"/>
              </w:rPr>
              <w:t> </w:t>
            </w:r>
            <w:r>
              <w:rPr>
                <w:sz w:val="16"/>
              </w:rPr>
              <w:t>los</w:t>
            </w:r>
            <w:r>
              <w:rPr>
                <w:spacing w:val="22"/>
                <w:sz w:val="16"/>
              </w:rPr>
              <w:t> </w:t>
            </w:r>
            <w:r>
              <w:rPr>
                <w:sz w:val="16"/>
              </w:rPr>
              <w:t>mecanismos</w:t>
            </w:r>
            <w:r>
              <w:rPr>
                <w:spacing w:val="20"/>
                <w:sz w:val="16"/>
              </w:rPr>
              <w:t> </w:t>
            </w:r>
            <w:r>
              <w:rPr>
                <w:sz w:val="16"/>
              </w:rPr>
              <w:t>necesarios</w:t>
            </w:r>
            <w:r>
              <w:rPr>
                <w:spacing w:val="22"/>
                <w:sz w:val="16"/>
              </w:rPr>
              <w:t> </w:t>
            </w:r>
            <w:r>
              <w:rPr>
                <w:sz w:val="16"/>
              </w:rPr>
              <w:t>para</w:t>
            </w:r>
            <w:r>
              <w:rPr>
                <w:spacing w:val="23"/>
                <w:sz w:val="16"/>
              </w:rPr>
              <w:t> </w:t>
            </w:r>
            <w:r>
              <w:rPr>
                <w:sz w:val="16"/>
              </w:rPr>
              <w:t>que</w:t>
            </w:r>
            <w:r>
              <w:rPr>
                <w:spacing w:val="23"/>
                <w:sz w:val="16"/>
              </w:rPr>
              <w:t> </w:t>
            </w:r>
            <w:r>
              <w:rPr>
                <w:sz w:val="16"/>
              </w:rPr>
              <w:t>los</w:t>
            </w:r>
            <w:r>
              <w:rPr>
                <w:spacing w:val="24"/>
                <w:sz w:val="16"/>
              </w:rPr>
              <w:t> </w:t>
            </w:r>
            <w:r>
              <w:rPr>
                <w:sz w:val="16"/>
              </w:rPr>
              <w:t>clientes</w:t>
            </w:r>
            <w:r>
              <w:rPr>
                <w:spacing w:val="22"/>
                <w:sz w:val="16"/>
              </w:rPr>
              <w:t> </w:t>
            </w:r>
            <w:r>
              <w:rPr>
                <w:sz w:val="16"/>
              </w:rPr>
              <w:t>puedan</w:t>
            </w:r>
            <w:r>
              <w:rPr>
                <w:spacing w:val="25"/>
                <w:sz w:val="16"/>
              </w:rPr>
              <w:t> </w:t>
            </w:r>
            <w:r>
              <w:rPr>
                <w:sz w:val="16"/>
              </w:rPr>
              <w:t>voluntariamente</w:t>
            </w:r>
            <w:r>
              <w:rPr>
                <w:spacing w:val="26"/>
                <w:sz w:val="16"/>
              </w:rPr>
              <w:t> </w:t>
            </w:r>
            <w:r>
              <w:rPr>
                <w:sz w:val="16"/>
              </w:rPr>
              <w:t>realizar</w:t>
            </w:r>
            <w:r>
              <w:rPr>
                <w:spacing w:val="22"/>
                <w:sz w:val="16"/>
              </w:rPr>
              <w:t> </w:t>
            </w:r>
            <w:r>
              <w:rPr>
                <w:spacing w:val="-5"/>
                <w:sz w:val="16"/>
              </w:rPr>
              <w:t>el</w:t>
            </w:r>
          </w:p>
          <w:p>
            <w:pPr>
              <w:pStyle w:val="TableParagraph"/>
              <w:spacing w:line="190" w:lineRule="atLeast" w:before="3"/>
              <w:ind w:left="74" w:right="1822"/>
              <w:rPr>
                <w:sz w:val="16"/>
              </w:rPr>
            </w:pPr>
            <w:r>
              <w:rPr>
                <w:sz w:val="16"/>
              </w:rPr>
              <w:t>cambio aún antes de ese plazo, así como prevenir su presentación luego de vencido el plazo que determina la validez de los mismos.</w:t>
            </w:r>
          </w:p>
        </w:tc>
      </w:tr>
      <w:tr>
        <w:trPr>
          <w:trHeight w:val="1371" w:hRule="atLeast"/>
        </w:trPr>
        <w:tc>
          <w:tcPr>
            <w:tcW w:w="1366" w:type="dxa"/>
            <w:tcBorders>
              <w:top w:val="single" w:sz="6" w:space="0" w:color="000000"/>
            </w:tcBorders>
          </w:tcPr>
          <w:p>
            <w:pPr>
              <w:pStyle w:val="TableParagraph"/>
              <w:spacing w:line="181" w:lineRule="exact"/>
              <w:ind w:left="15"/>
              <w:jc w:val="center"/>
              <w:rPr>
                <w:sz w:val="16"/>
              </w:rPr>
            </w:pPr>
            <w:r>
              <w:rPr>
                <w:spacing w:val="-2"/>
                <w:sz w:val="16"/>
              </w:rPr>
              <w:t>RCA009</w:t>
            </w:r>
          </w:p>
        </w:tc>
        <w:tc>
          <w:tcPr>
            <w:tcW w:w="6951" w:type="dxa"/>
            <w:tcBorders>
              <w:top w:val="single" w:sz="6" w:space="0" w:color="000000"/>
            </w:tcBorders>
          </w:tcPr>
          <w:p>
            <w:pPr>
              <w:pStyle w:val="TableParagraph"/>
              <w:spacing w:line="181" w:lineRule="exact"/>
              <w:ind w:left="74"/>
              <w:rPr>
                <w:sz w:val="16"/>
              </w:rPr>
            </w:pPr>
            <w:r>
              <w:rPr>
                <w:sz w:val="16"/>
              </w:rPr>
              <mc:AlternateContent>
                <mc:Choice Requires="wps">
                  <w:drawing>
                    <wp:anchor distT="0" distB="0" distL="0" distR="0" allowOverlap="1" layoutInCell="1" locked="0" behindDoc="1" simplePos="0" relativeHeight="484542464">
                      <wp:simplePos x="0" y="0"/>
                      <wp:positionH relativeFrom="column">
                        <wp:posOffset>315467</wp:posOffset>
                      </wp:positionH>
                      <wp:positionV relativeFrom="paragraph">
                        <wp:posOffset>18859</wp:posOffset>
                      </wp:positionV>
                      <wp:extent cx="2970530" cy="9461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2970530" cy="94615"/>
                                <a:chExt cx="2970530" cy="94615"/>
                              </a:xfrm>
                            </wpg:grpSpPr>
                            <pic:pic>
                              <pic:nvPicPr>
                                <pic:cNvPr id="232" name="Image 232"/>
                                <pic:cNvPicPr/>
                              </pic:nvPicPr>
                              <pic:blipFill>
                                <a:blip r:embed="rId139" cstate="print"/>
                                <a:stretch>
                                  <a:fillRect/>
                                </a:stretch>
                              </pic:blipFill>
                              <pic:spPr>
                                <a:xfrm>
                                  <a:off x="0" y="0"/>
                                  <a:ext cx="1877568" cy="74676"/>
                                </a:xfrm>
                                <a:prstGeom prst="rect">
                                  <a:avLst/>
                                </a:prstGeom>
                              </pic:spPr>
                            </pic:pic>
                            <pic:pic>
                              <pic:nvPicPr>
                                <pic:cNvPr id="233" name="Image 233"/>
                                <pic:cNvPicPr/>
                              </pic:nvPicPr>
                              <pic:blipFill>
                                <a:blip r:embed="rId140" cstate="print"/>
                                <a:stretch>
                                  <a:fillRect/>
                                </a:stretch>
                              </pic:blipFill>
                              <pic:spPr>
                                <a:xfrm>
                                  <a:off x="1888235" y="0"/>
                                  <a:ext cx="1082040" cy="94487"/>
                                </a:xfrm>
                                <a:prstGeom prst="rect">
                                  <a:avLst/>
                                </a:prstGeom>
                              </pic:spPr>
                            </pic:pic>
                          </wpg:wgp>
                        </a:graphicData>
                      </a:graphic>
                    </wp:anchor>
                  </w:drawing>
                </mc:Choice>
                <mc:Fallback>
                  <w:pict>
                    <v:group style="position:absolute;margin-left:24.839998pt;margin-top:1.485002pt;width:233.9pt;height:7.45pt;mso-position-horizontal-relative:column;mso-position-vertical-relative:paragraph;z-index:-18774016" id="docshapegroup153" coordorigin="497,30" coordsize="4678,149">
                      <v:shape style="position:absolute;left:496;top:29;width:2957;height:118" type="#_x0000_t75" id="docshape154" stroked="false">
                        <v:imagedata r:id="rId139" o:title=""/>
                      </v:shape>
                      <v:shape style="position:absolute;left:3470;top:29;width:1704;height:149" type="#_x0000_t75" id="docshape155" stroked="false">
                        <v:imagedata r:id="rId140" o:title=""/>
                      </v:shape>
                      <w10:wrap type="none"/>
                    </v:group>
                  </w:pict>
                </mc:Fallback>
              </mc:AlternateContent>
            </w:r>
            <w:r>
              <w:rPr>
                <w:sz w:val="16"/>
              </w:rPr>
              <w:t>Los</w:t>
            </w:r>
            <w:r>
              <w:rPr>
                <w:spacing w:val="20"/>
                <w:sz w:val="16"/>
              </w:rPr>
              <w:t> </w:t>
            </w:r>
            <w:r>
              <w:rPr>
                <w:spacing w:val="-10"/>
                <w:sz w:val="16"/>
              </w:rPr>
              <w:t>e</w:t>
            </w:r>
          </w:p>
          <w:p>
            <w:pPr>
              <w:pStyle w:val="TableParagraph"/>
              <w:spacing w:line="256" w:lineRule="auto" w:before="10"/>
              <w:ind w:left="74" w:right="58"/>
              <w:rPr>
                <w:sz w:val="16"/>
              </w:rPr>
            </w:pPr>
            <w:r>
              <w:rPr>
                <w:sz w:val="16"/>
              </w:rPr>
              <w:t>mecanismos</w:t>
            </w:r>
            <w:r>
              <w:rPr>
                <w:spacing w:val="26"/>
                <w:sz w:val="16"/>
              </w:rPr>
              <w:t> </w:t>
            </w:r>
            <w:r>
              <w:rPr>
                <w:sz w:val="16"/>
              </w:rPr>
              <w:t>de</w:t>
            </w:r>
            <w:r>
              <w:rPr>
                <w:spacing w:val="27"/>
                <w:sz w:val="16"/>
              </w:rPr>
              <w:t> </w:t>
            </w:r>
            <w:r>
              <w:rPr>
                <w:sz w:val="16"/>
              </w:rPr>
              <w:t>autenticación</w:t>
            </w:r>
            <w:r>
              <w:rPr>
                <w:spacing w:val="27"/>
                <w:sz w:val="16"/>
              </w:rPr>
              <w:t> </w:t>
            </w:r>
            <w:r>
              <w:rPr>
                <w:sz w:val="16"/>
              </w:rPr>
              <w:t>dinámica</w:t>
            </w:r>
            <w:r>
              <w:rPr>
                <w:spacing w:val="24"/>
                <w:sz w:val="16"/>
              </w:rPr>
              <w:t> </w:t>
            </w:r>
            <w:r>
              <w:rPr>
                <w:sz w:val="16"/>
              </w:rPr>
              <w:t>(Token,</w:t>
            </w:r>
            <w:r>
              <w:rPr>
                <w:spacing w:val="23"/>
                <w:sz w:val="16"/>
              </w:rPr>
              <w:t> </w:t>
            </w:r>
            <w:r>
              <w:rPr>
                <w:sz w:val="16"/>
              </w:rPr>
              <w:t>tarjeta</w:t>
            </w:r>
            <w:r>
              <w:rPr>
                <w:spacing w:val="24"/>
                <w:sz w:val="16"/>
              </w:rPr>
              <w:t> </w:t>
            </w:r>
            <w:r>
              <w:rPr>
                <w:sz w:val="16"/>
              </w:rPr>
              <w:t>de</w:t>
            </w:r>
            <w:r>
              <w:rPr>
                <w:spacing w:val="27"/>
                <w:sz w:val="16"/>
              </w:rPr>
              <w:t> </w:t>
            </w:r>
            <w:r>
              <w:rPr>
                <w:sz w:val="16"/>
              </w:rPr>
              <w:t>coordenadas,</w:t>
            </w:r>
            <w:r>
              <w:rPr>
                <w:spacing w:val="25"/>
                <w:sz w:val="16"/>
              </w:rPr>
              <w:t> </w:t>
            </w:r>
            <w:r>
              <w:rPr>
                <w:sz w:val="16"/>
              </w:rPr>
              <w:t>entre</w:t>
            </w:r>
            <w:r>
              <w:rPr>
                <w:spacing w:val="24"/>
                <w:sz w:val="16"/>
              </w:rPr>
              <w:t> </w:t>
            </w:r>
            <w:r>
              <w:rPr>
                <w:sz w:val="16"/>
              </w:rPr>
              <w:t>otros),</w:t>
            </w:r>
            <w:r>
              <w:rPr>
                <w:spacing w:val="25"/>
                <w:sz w:val="16"/>
              </w:rPr>
              <w:t> </w:t>
            </w:r>
            <w:r>
              <w:rPr>
                <w:sz w:val="16"/>
              </w:rPr>
              <w:t>deben poseer al menos dos de las siguientes características:</w:t>
            </w:r>
          </w:p>
          <w:p>
            <w:pPr>
              <w:pStyle w:val="TableParagraph"/>
              <w:numPr>
                <w:ilvl w:val="0"/>
                <w:numId w:val="62"/>
              </w:numPr>
              <w:tabs>
                <w:tab w:pos="795" w:val="left" w:leader="none"/>
              </w:tabs>
              <w:spacing w:line="181" w:lineRule="exact" w:before="0" w:after="0"/>
              <w:ind w:left="795" w:right="0" w:hanging="361"/>
              <w:jc w:val="left"/>
              <w:rPr>
                <w:sz w:val="16"/>
              </w:rPr>
            </w:pPr>
            <w:r>
              <w:rPr>
                <w:sz w:val="16"/>
              </w:rPr>
              <w:t>Mecanismos</w:t>
            </w:r>
            <w:r>
              <w:rPr>
                <w:spacing w:val="-1"/>
                <w:sz w:val="16"/>
              </w:rPr>
              <w:t> </w:t>
            </w:r>
            <w:r>
              <w:rPr>
                <w:sz w:val="16"/>
              </w:rPr>
              <w:t>que</w:t>
            </w:r>
            <w:r>
              <w:rPr>
                <w:spacing w:val="1"/>
                <w:sz w:val="16"/>
              </w:rPr>
              <w:t> </w:t>
            </w:r>
            <w:r>
              <w:rPr>
                <w:sz w:val="16"/>
              </w:rPr>
              <w:t>impidan</w:t>
            </w:r>
            <w:r>
              <w:rPr>
                <w:spacing w:val="-2"/>
                <w:sz w:val="16"/>
              </w:rPr>
              <w:t> </w:t>
            </w:r>
            <w:r>
              <w:rPr>
                <w:sz w:val="16"/>
              </w:rPr>
              <w:t>su</w:t>
            </w:r>
            <w:r>
              <w:rPr>
                <w:spacing w:val="-4"/>
                <w:sz w:val="16"/>
              </w:rPr>
              <w:t> </w:t>
            </w:r>
            <w:r>
              <w:rPr>
                <w:sz w:val="16"/>
              </w:rPr>
              <w:t>duplicación o alteración</w:t>
            </w:r>
            <w:r>
              <w:rPr>
                <w:spacing w:val="-4"/>
                <w:sz w:val="16"/>
              </w:rPr>
              <w:t> </w:t>
            </w:r>
            <w:r>
              <w:rPr>
                <w:sz w:val="16"/>
              </w:rPr>
              <w:t>(Anti</w:t>
            </w:r>
            <w:r>
              <w:rPr>
                <w:spacing w:val="-3"/>
                <w:sz w:val="16"/>
              </w:rPr>
              <w:t> </w:t>
            </w:r>
            <w:r>
              <w:rPr>
                <w:spacing w:val="-2"/>
                <w:sz w:val="16"/>
              </w:rPr>
              <w:t>tampering).</w:t>
            </w:r>
          </w:p>
          <w:p>
            <w:pPr>
              <w:pStyle w:val="TableParagraph"/>
              <w:numPr>
                <w:ilvl w:val="0"/>
                <w:numId w:val="62"/>
              </w:numPr>
              <w:tabs>
                <w:tab w:pos="795" w:val="left" w:leader="none"/>
              </w:tabs>
              <w:spacing w:line="240" w:lineRule="auto" w:before="15" w:after="0"/>
              <w:ind w:left="795" w:right="0" w:hanging="361"/>
              <w:jc w:val="left"/>
              <w:rPr>
                <w:sz w:val="16"/>
              </w:rPr>
            </w:pPr>
            <w:r>
              <w:rPr>
                <w:sz w:val="16"/>
              </w:rPr>
              <w:t>Control</w:t>
            </w:r>
            <w:r>
              <w:rPr>
                <w:spacing w:val="-4"/>
                <w:sz w:val="16"/>
              </w:rPr>
              <w:t> </w:t>
            </w:r>
            <w:r>
              <w:rPr>
                <w:sz w:val="16"/>
              </w:rPr>
              <w:t>de</w:t>
            </w:r>
            <w:r>
              <w:rPr>
                <w:spacing w:val="-1"/>
                <w:sz w:val="16"/>
              </w:rPr>
              <w:t> </w:t>
            </w:r>
            <w:r>
              <w:rPr>
                <w:sz w:val="16"/>
              </w:rPr>
              <w:t>relación</w:t>
            </w:r>
            <w:r>
              <w:rPr>
                <w:spacing w:val="-1"/>
                <w:sz w:val="16"/>
              </w:rPr>
              <w:t> </w:t>
            </w:r>
            <w:r>
              <w:rPr>
                <w:sz w:val="16"/>
              </w:rPr>
              <w:t>unívoca</w:t>
            </w:r>
            <w:r>
              <w:rPr>
                <w:spacing w:val="-1"/>
                <w:sz w:val="16"/>
              </w:rPr>
              <w:t> </w:t>
            </w:r>
            <w:r>
              <w:rPr>
                <w:sz w:val="16"/>
              </w:rPr>
              <w:t>entre</w:t>
            </w:r>
            <w:r>
              <w:rPr>
                <w:spacing w:val="-1"/>
                <w:sz w:val="16"/>
              </w:rPr>
              <w:t> </w:t>
            </w:r>
            <w:r>
              <w:rPr>
                <w:sz w:val="16"/>
              </w:rPr>
              <w:t>cliente/cuenta</w:t>
            </w:r>
            <w:r>
              <w:rPr>
                <w:spacing w:val="-3"/>
                <w:sz w:val="16"/>
              </w:rPr>
              <w:t> </w:t>
            </w:r>
            <w:r>
              <w:rPr>
                <w:sz w:val="16"/>
              </w:rPr>
              <w:t>y</w:t>
            </w:r>
            <w:r>
              <w:rPr>
                <w:spacing w:val="-5"/>
                <w:sz w:val="16"/>
              </w:rPr>
              <w:t> </w:t>
            </w:r>
            <w:r>
              <w:rPr>
                <w:spacing w:val="-2"/>
                <w:sz w:val="16"/>
              </w:rPr>
              <w:t>dispositivo.</w:t>
            </w:r>
          </w:p>
          <w:p>
            <w:pPr>
              <w:pStyle w:val="TableParagraph"/>
              <w:numPr>
                <w:ilvl w:val="0"/>
                <w:numId w:val="62"/>
              </w:numPr>
              <w:tabs>
                <w:tab w:pos="794" w:val="left" w:leader="none"/>
              </w:tabs>
              <w:spacing w:line="240" w:lineRule="auto" w:before="11" w:after="0"/>
              <w:ind w:left="794" w:right="0" w:hanging="360"/>
              <w:jc w:val="left"/>
              <w:rPr>
                <w:sz w:val="16"/>
              </w:rPr>
            </w:pPr>
            <w:r>
              <w:rPr>
                <w:sz w:val="16"/>
              </w:rPr>
              <w:t>Identificación</w:t>
            </w:r>
            <w:r>
              <w:rPr>
                <w:spacing w:val="-5"/>
                <w:sz w:val="16"/>
              </w:rPr>
              <w:t> </w:t>
            </w:r>
            <w:r>
              <w:rPr>
                <w:sz w:val="16"/>
              </w:rPr>
              <w:t>única de </w:t>
            </w:r>
            <w:r>
              <w:rPr>
                <w:spacing w:val="-2"/>
                <w:sz w:val="16"/>
              </w:rPr>
              <w:t>fabricación.</w:t>
            </w:r>
          </w:p>
          <w:p>
            <w:pPr>
              <w:pStyle w:val="TableParagraph"/>
              <w:numPr>
                <w:ilvl w:val="0"/>
                <w:numId w:val="62"/>
              </w:numPr>
              <w:tabs>
                <w:tab w:pos="795" w:val="left" w:leader="none"/>
              </w:tabs>
              <w:spacing w:line="178" w:lineRule="exact" w:before="13" w:after="0"/>
              <w:ind w:left="795" w:right="0" w:hanging="361"/>
              <w:jc w:val="left"/>
              <w:rPr>
                <w:sz w:val="16"/>
              </w:rPr>
            </w:pPr>
            <w:r>
              <w:rPr>
                <w:sz w:val="16"/>
              </w:rPr>
              <w:t>Recambio</w:t>
            </w:r>
            <w:r>
              <w:rPr>
                <w:spacing w:val="-2"/>
                <w:sz w:val="16"/>
              </w:rPr>
              <w:t> bianual.</w:t>
            </w:r>
          </w:p>
        </w:tc>
        <w:tc>
          <w:tcPr>
            <w:tcW w:w="1768" w:type="dxa"/>
            <w:tcBorders>
              <w:top w:val="single" w:sz="6" w:space="0" w:color="000000"/>
              <w:right w:val="single" w:sz="6" w:space="0" w:color="000000"/>
            </w:tcBorders>
          </w:tcPr>
          <w:p>
            <w:pPr>
              <w:pStyle w:val="TableParagraph"/>
              <w:rPr>
                <w:rFonts w:ascii="Times New Roman"/>
                <w:sz w:val="14"/>
              </w:rPr>
            </w:pPr>
          </w:p>
        </w:tc>
      </w:tr>
      <w:tr>
        <w:trPr>
          <w:trHeight w:val="1764" w:hRule="atLeast"/>
        </w:trPr>
        <w:tc>
          <w:tcPr>
            <w:tcW w:w="1366" w:type="dxa"/>
            <w:tcBorders>
              <w:bottom w:val="single" w:sz="6" w:space="0" w:color="000000"/>
            </w:tcBorders>
          </w:tcPr>
          <w:p>
            <w:pPr>
              <w:pStyle w:val="TableParagraph"/>
              <w:spacing w:line="183" w:lineRule="exact"/>
              <w:ind w:left="15"/>
              <w:jc w:val="center"/>
              <w:rPr>
                <w:sz w:val="16"/>
              </w:rPr>
            </w:pPr>
            <w:r>
              <w:rPr>
                <w:spacing w:val="-2"/>
                <w:sz w:val="16"/>
              </w:rPr>
              <w:t>RCA010</w:t>
            </w:r>
          </w:p>
        </w:tc>
        <w:tc>
          <w:tcPr>
            <w:tcW w:w="6951" w:type="dxa"/>
            <w:tcBorders>
              <w:bottom w:val="single" w:sz="6" w:space="0" w:color="000000"/>
            </w:tcBorders>
          </w:tcPr>
          <w:p>
            <w:pPr>
              <w:pStyle w:val="TableParagraph"/>
              <w:spacing w:line="183" w:lineRule="exact"/>
              <w:ind w:left="74"/>
              <w:rPr>
                <w:sz w:val="16"/>
              </w:rPr>
            </w:pPr>
            <w:r>
              <w:rPr>
                <w:sz w:val="16"/>
              </w:rPr>
              <w:t>Las</w:t>
            </w:r>
            <w:r>
              <w:rPr>
                <w:spacing w:val="20"/>
                <w:sz w:val="16"/>
              </w:rPr>
              <w:t> </w:t>
            </w:r>
            <w:r>
              <w:rPr>
                <w:sz w:val="16"/>
              </w:rPr>
              <w:t>entidades/operadores,</w:t>
            </w:r>
            <w:r>
              <w:rPr>
                <w:spacing w:val="19"/>
                <w:sz w:val="16"/>
              </w:rPr>
              <w:t> </w:t>
            </w:r>
            <w:r>
              <w:rPr>
                <w:sz w:val="16"/>
              </w:rPr>
              <w:t>deben</w:t>
            </w:r>
            <w:r>
              <w:rPr>
                <w:spacing w:val="21"/>
                <w:sz w:val="16"/>
              </w:rPr>
              <w:t> </w:t>
            </w:r>
            <w:r>
              <w:rPr>
                <w:sz w:val="16"/>
              </w:rPr>
              <w:t>aplicar</w:t>
            </w:r>
            <w:r>
              <w:rPr>
                <w:spacing w:val="20"/>
                <w:sz w:val="16"/>
              </w:rPr>
              <w:t> </w:t>
            </w:r>
            <w:r>
              <w:rPr>
                <w:sz w:val="16"/>
              </w:rPr>
              <w:t>técnicas</w:t>
            </w:r>
            <w:r>
              <w:rPr>
                <w:spacing w:val="20"/>
                <w:sz w:val="16"/>
              </w:rPr>
              <w:t> </w:t>
            </w:r>
            <w:r>
              <w:rPr>
                <w:sz w:val="16"/>
              </w:rPr>
              <w:t>de</w:t>
            </w:r>
            <w:r>
              <w:rPr>
                <w:spacing w:val="21"/>
                <w:sz w:val="16"/>
              </w:rPr>
              <w:t> </w:t>
            </w:r>
            <w:r>
              <w:rPr>
                <w:sz w:val="16"/>
              </w:rPr>
              <w:t>protección,</w:t>
            </w:r>
            <w:r>
              <w:rPr>
                <w:spacing w:val="23"/>
                <w:sz w:val="16"/>
              </w:rPr>
              <w:t> </w:t>
            </w:r>
            <w:r>
              <w:rPr>
                <w:sz w:val="16"/>
              </w:rPr>
              <w:t>según</w:t>
            </w:r>
            <w:r>
              <w:rPr>
                <w:spacing w:val="23"/>
                <w:sz w:val="16"/>
              </w:rPr>
              <w:t> </w:t>
            </w:r>
            <w:r>
              <w:rPr>
                <w:sz w:val="16"/>
              </w:rPr>
              <w:t>su</w:t>
            </w:r>
            <w:r>
              <w:rPr>
                <w:spacing w:val="19"/>
                <w:sz w:val="16"/>
              </w:rPr>
              <w:t> </w:t>
            </w:r>
            <w:r>
              <w:rPr>
                <w:sz w:val="16"/>
              </w:rPr>
              <w:t>análisis</w:t>
            </w:r>
            <w:r>
              <w:rPr>
                <w:spacing w:val="20"/>
                <w:sz w:val="16"/>
              </w:rPr>
              <w:t> </w:t>
            </w:r>
            <w:r>
              <w:rPr>
                <w:sz w:val="16"/>
              </w:rPr>
              <w:t>de</w:t>
            </w:r>
            <w:r>
              <w:rPr>
                <w:spacing w:val="20"/>
                <w:sz w:val="16"/>
              </w:rPr>
              <w:t> </w:t>
            </w:r>
            <w:r>
              <w:rPr>
                <w:spacing w:val="-2"/>
                <w:sz w:val="16"/>
              </w:rPr>
              <w:t>riesgo</w:t>
            </w:r>
          </w:p>
          <w:p>
            <w:pPr>
              <w:pStyle w:val="TableParagraph"/>
              <w:spacing w:before="23"/>
              <w:rPr>
                <w:sz w:val="16"/>
              </w:rPr>
            </w:pPr>
          </w:p>
          <w:p>
            <w:pPr>
              <w:pStyle w:val="TableParagraph"/>
              <w:spacing w:line="256" w:lineRule="auto"/>
              <w:ind w:left="74" w:right="58" w:firstLine="5414"/>
              <w:jc w:val="both"/>
              <w:rPr>
                <w:sz w:val="16"/>
              </w:rPr>
            </w:pPr>
            <w:r>
              <w:rPr>
                <w:sz w:val="16"/>
              </w:rPr>
              <mc:AlternateContent>
                <mc:Choice Requires="wps">
                  <w:drawing>
                    <wp:anchor distT="0" distB="0" distL="0" distR="0" allowOverlap="1" layoutInCell="1" locked="0" behindDoc="1" simplePos="0" relativeHeight="484542976">
                      <wp:simplePos x="0" y="0"/>
                      <wp:positionH relativeFrom="column">
                        <wp:posOffset>50291</wp:posOffset>
                      </wp:positionH>
                      <wp:positionV relativeFrom="paragraph">
                        <wp:posOffset>-102820</wp:posOffset>
                      </wp:positionV>
                      <wp:extent cx="4311650" cy="21844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4311650" cy="218440"/>
                                <a:chExt cx="4311650" cy="218440"/>
                              </a:xfrm>
                            </wpg:grpSpPr>
                            <pic:pic>
                              <pic:nvPicPr>
                                <pic:cNvPr id="235" name="Image 235"/>
                                <pic:cNvPicPr/>
                              </pic:nvPicPr>
                              <pic:blipFill>
                                <a:blip r:embed="rId141" cstate="print"/>
                                <a:stretch>
                                  <a:fillRect/>
                                </a:stretch>
                              </pic:blipFill>
                              <pic:spPr>
                                <a:xfrm>
                                  <a:off x="0" y="0"/>
                                  <a:ext cx="4324595" cy="218598"/>
                                </a:xfrm>
                                <a:prstGeom prst="rect">
                                  <a:avLst/>
                                </a:prstGeom>
                              </pic:spPr>
                            </pic:pic>
                          </wpg:wgp>
                        </a:graphicData>
                      </a:graphic>
                    </wp:anchor>
                  </w:drawing>
                </mc:Choice>
                <mc:Fallback>
                  <w:pict>
                    <v:group style="position:absolute;margin-left:3.959998pt;margin-top:-8.09609pt;width:339.5pt;height:17.2pt;mso-position-horizontal-relative:column;mso-position-vertical-relative:paragraph;z-index:-18773504" id="docshapegroup156" coordorigin="79,-162" coordsize="6790,344">
                      <v:shape style="position:absolute;left:79;top:-162;width:6811;height:345" type="#_x0000_t75" id="docshape157" stroked="false">
                        <v:imagedata r:id="rId141" o:title=""/>
                      </v:shape>
                      <w10:wrap type="none"/>
                    </v:group>
                  </w:pict>
                </mc:Fallback>
              </mc:AlternateContent>
            </w:r>
            <w:r>
              <w:rPr>
                <w:sz w:val="16"/>
              </w:rPr>
              <w:t>dios que revelen </w:t>
            </w:r>
            <w:r>
              <w:rPr>
                <w:sz w:val="16"/>
              </w:rPr>
              <w:t>a terceros datos confidenciales o códigos de seguridad de las credenciales, en operatorias no presenciales (Internet, WebPos, Venta Telefónica, dispositivos desatendidos), considerando pero no limitándose a las siguientes técnicas:</w:t>
            </w:r>
          </w:p>
          <w:p>
            <w:pPr>
              <w:pStyle w:val="TableParagraph"/>
              <w:numPr>
                <w:ilvl w:val="0"/>
                <w:numId w:val="63"/>
              </w:numPr>
              <w:tabs>
                <w:tab w:pos="794" w:val="left" w:leader="none"/>
              </w:tabs>
              <w:spacing w:line="256" w:lineRule="auto" w:before="0" w:after="0"/>
              <w:ind w:left="794" w:right="58" w:hanging="360"/>
              <w:jc w:val="both"/>
              <w:rPr>
                <w:sz w:val="16"/>
              </w:rPr>
            </w:pPr>
            <w:r>
              <w:rPr>
                <w:sz w:val="16"/>
              </w:rPr>
              <w:t>Uso de esquemas de verificación complementaria por vías seguras (segundo factor, secretos compartidos, técnicas consideradas en el requisito RCA040).</w:t>
            </w:r>
          </w:p>
          <w:p>
            <w:pPr>
              <w:pStyle w:val="TableParagraph"/>
              <w:numPr>
                <w:ilvl w:val="0"/>
                <w:numId w:val="63"/>
              </w:numPr>
              <w:tabs>
                <w:tab w:pos="794" w:val="left" w:leader="none"/>
              </w:tabs>
              <w:spacing w:line="174" w:lineRule="exact" w:before="0" w:after="0"/>
              <w:ind w:left="794" w:right="0" w:hanging="360"/>
              <w:jc w:val="both"/>
              <w:rPr>
                <w:sz w:val="16"/>
              </w:rPr>
            </w:pPr>
            <w:r>
              <w:rPr>
                <w:sz w:val="16"/>
              </w:rPr>
              <w:t>Valores</w:t>
            </w:r>
            <w:r>
              <w:rPr>
                <w:spacing w:val="-3"/>
                <w:sz w:val="16"/>
              </w:rPr>
              <w:t> </w:t>
            </w:r>
            <w:r>
              <w:rPr>
                <w:sz w:val="16"/>
              </w:rPr>
              <w:t>aleatorios</w:t>
            </w:r>
            <w:r>
              <w:rPr>
                <w:spacing w:val="-3"/>
                <w:sz w:val="16"/>
              </w:rPr>
              <w:t> </w:t>
            </w:r>
            <w:r>
              <w:rPr>
                <w:sz w:val="16"/>
              </w:rPr>
              <w:t>de</w:t>
            </w:r>
            <w:r>
              <w:rPr>
                <w:spacing w:val="1"/>
                <w:sz w:val="16"/>
              </w:rPr>
              <w:t> </w:t>
            </w:r>
            <w:r>
              <w:rPr>
                <w:sz w:val="16"/>
              </w:rPr>
              <w:t>identificación</w:t>
            </w:r>
            <w:r>
              <w:rPr>
                <w:spacing w:val="-4"/>
                <w:sz w:val="16"/>
              </w:rPr>
              <w:t> </w:t>
            </w:r>
            <w:r>
              <w:rPr>
                <w:sz w:val="16"/>
              </w:rPr>
              <w:t>de</w:t>
            </w:r>
            <w:r>
              <w:rPr>
                <w:spacing w:val="-4"/>
                <w:sz w:val="16"/>
              </w:rPr>
              <w:t> </w:t>
            </w:r>
            <w:r>
              <w:rPr>
                <w:sz w:val="16"/>
              </w:rPr>
              <w:t>TD/TC</w:t>
            </w:r>
            <w:r>
              <w:rPr>
                <w:spacing w:val="-2"/>
                <w:sz w:val="16"/>
              </w:rPr>
              <w:t> </w:t>
            </w:r>
            <w:r>
              <w:rPr>
                <w:sz w:val="16"/>
              </w:rPr>
              <w:t>(PAN</w:t>
            </w:r>
            <w:r>
              <w:rPr>
                <w:spacing w:val="-5"/>
                <w:sz w:val="16"/>
              </w:rPr>
              <w:t> </w:t>
            </w:r>
            <w:r>
              <w:rPr>
                <w:sz w:val="16"/>
              </w:rPr>
              <w:t>o CVC/CVV </w:t>
            </w:r>
            <w:r>
              <w:rPr>
                <w:spacing w:val="-2"/>
                <w:sz w:val="16"/>
              </w:rPr>
              <w:t>variable).</w:t>
            </w:r>
          </w:p>
        </w:tc>
        <w:tc>
          <w:tcPr>
            <w:tcW w:w="1768" w:type="dxa"/>
            <w:tcBorders>
              <w:bottom w:val="single" w:sz="6" w:space="0" w:color="000000"/>
              <w:right w:val="single" w:sz="6" w:space="0" w:color="000000"/>
            </w:tcBorders>
          </w:tcPr>
          <w:p>
            <w:pPr>
              <w:pStyle w:val="TableParagraph"/>
              <w:rPr>
                <w:rFonts w:ascii="Times New Roman"/>
                <w:sz w:val="14"/>
              </w:rPr>
            </w:pPr>
          </w:p>
        </w:tc>
      </w:tr>
      <w:tr>
        <w:trPr>
          <w:trHeight w:val="582" w:hRule="atLeast"/>
        </w:trPr>
        <w:tc>
          <w:tcPr>
            <w:tcW w:w="1366" w:type="dxa"/>
            <w:tcBorders>
              <w:top w:val="single" w:sz="6" w:space="0" w:color="000000"/>
              <w:bottom w:val="single" w:sz="6" w:space="0" w:color="000000"/>
            </w:tcBorders>
          </w:tcPr>
          <w:p>
            <w:pPr>
              <w:pStyle w:val="TableParagraph"/>
              <w:spacing w:line="181" w:lineRule="exact"/>
              <w:ind w:left="15"/>
              <w:jc w:val="center"/>
              <w:rPr>
                <w:sz w:val="16"/>
              </w:rPr>
            </w:pPr>
            <w:r>
              <w:rPr>
                <w:spacing w:val="-2"/>
                <w:sz w:val="16"/>
              </w:rPr>
              <w:t>RCA011</w:t>
            </w:r>
          </w:p>
        </w:tc>
        <w:tc>
          <w:tcPr>
            <w:tcW w:w="6951" w:type="dxa"/>
            <w:tcBorders>
              <w:top w:val="single" w:sz="6" w:space="0" w:color="000000"/>
              <w:bottom w:val="single" w:sz="6" w:space="0" w:color="000000"/>
            </w:tcBorders>
          </w:tcPr>
          <w:p>
            <w:pPr>
              <w:pStyle w:val="TableParagraph"/>
              <w:spacing w:line="254" w:lineRule="auto"/>
              <w:ind w:left="74" w:right="58" w:hanging="1"/>
              <w:rPr>
                <w:sz w:val="16"/>
              </w:rPr>
            </w:pPr>
            <w:r>
              <w:rPr>
                <w:sz w:val="16"/>
              </w:rPr>
              <w:t>Debe</w:t>
            </w:r>
            <w:r>
              <w:rPr>
                <w:spacing w:val="-2"/>
                <w:sz w:val="16"/>
              </w:rPr>
              <w:t> </w:t>
            </w:r>
            <w:r>
              <w:rPr>
                <w:sz w:val="16"/>
              </w:rPr>
              <w:t>limitarse</w:t>
            </w:r>
            <w:r>
              <w:rPr>
                <w:spacing w:val="-4"/>
                <w:sz w:val="16"/>
              </w:rPr>
              <w:t> </w:t>
            </w:r>
            <w:r>
              <w:rPr>
                <w:sz w:val="16"/>
              </w:rPr>
              <w:t>la</w:t>
            </w:r>
            <w:r>
              <w:rPr>
                <w:spacing w:val="-2"/>
                <w:sz w:val="16"/>
              </w:rPr>
              <w:t> </w:t>
            </w:r>
            <w:r>
              <w:rPr>
                <w:sz w:val="16"/>
              </w:rPr>
              <w:t>exposición</w:t>
            </w:r>
            <w:r>
              <w:rPr>
                <w:spacing w:val="-5"/>
                <w:sz w:val="16"/>
              </w:rPr>
              <w:t> </w:t>
            </w:r>
            <w:r>
              <w:rPr>
                <w:sz w:val="16"/>
              </w:rPr>
              <w:t>de</w:t>
            </w:r>
            <w:r>
              <w:rPr>
                <w:spacing w:val="-2"/>
                <w:sz w:val="16"/>
              </w:rPr>
              <w:t> </w:t>
            </w:r>
            <w:r>
              <w:rPr>
                <w:sz w:val="16"/>
              </w:rPr>
              <w:t>los</w:t>
            </w:r>
            <w:r>
              <w:rPr>
                <w:spacing w:val="-5"/>
                <w:sz w:val="16"/>
              </w:rPr>
              <w:t> </w:t>
            </w:r>
            <w:r>
              <w:rPr>
                <w:sz w:val="16"/>
              </w:rPr>
              <w:t>datos</w:t>
            </w:r>
            <w:r>
              <w:rPr>
                <w:spacing w:val="-5"/>
                <w:sz w:val="16"/>
              </w:rPr>
              <w:t> </w:t>
            </w:r>
            <w:r>
              <w:rPr>
                <w:sz w:val="16"/>
              </w:rPr>
              <w:t>identificatorios</w:t>
            </w:r>
            <w:r>
              <w:rPr>
                <w:spacing w:val="-3"/>
                <w:sz w:val="16"/>
              </w:rPr>
              <w:t> </w:t>
            </w:r>
            <w:r>
              <w:rPr>
                <w:sz w:val="16"/>
              </w:rPr>
              <w:t>de</w:t>
            </w:r>
            <w:r>
              <w:rPr>
                <w:spacing w:val="-4"/>
                <w:sz w:val="16"/>
              </w:rPr>
              <w:t> </w:t>
            </w:r>
            <w:r>
              <w:rPr>
                <w:sz w:val="16"/>
              </w:rPr>
              <w:t>las</w:t>
            </w:r>
            <w:r>
              <w:rPr>
                <w:spacing w:val="-3"/>
                <w:sz w:val="16"/>
              </w:rPr>
              <w:t> </w:t>
            </w:r>
            <w:r>
              <w:rPr>
                <w:sz w:val="16"/>
              </w:rPr>
              <w:t>credenciales</w:t>
            </w:r>
            <w:r>
              <w:rPr>
                <w:spacing w:val="-3"/>
                <w:sz w:val="16"/>
              </w:rPr>
              <w:t> </w:t>
            </w:r>
            <w:r>
              <w:rPr>
                <w:sz w:val="16"/>
              </w:rPr>
              <w:t>a</w:t>
            </w:r>
            <w:r>
              <w:rPr>
                <w:spacing w:val="-2"/>
                <w:sz w:val="16"/>
              </w:rPr>
              <w:t> </w:t>
            </w:r>
            <w:r>
              <w:rPr>
                <w:sz w:val="16"/>
              </w:rPr>
              <w:t>aquellos</w:t>
            </w:r>
            <w:r>
              <w:rPr>
                <w:spacing w:val="-3"/>
                <w:sz w:val="16"/>
              </w:rPr>
              <w:t> </w:t>
            </w:r>
            <w:r>
              <w:rPr>
                <w:sz w:val="16"/>
              </w:rPr>
              <w:t>usuarios autorizados</w:t>
            </w:r>
            <w:r>
              <w:rPr>
                <w:spacing w:val="12"/>
                <w:sz w:val="16"/>
              </w:rPr>
              <w:t> </w:t>
            </w:r>
            <w:r>
              <w:rPr>
                <w:sz w:val="16"/>
              </w:rPr>
              <w:t>por</w:t>
            </w:r>
            <w:r>
              <w:rPr>
                <w:spacing w:val="16"/>
                <w:sz w:val="16"/>
              </w:rPr>
              <w:t> </w:t>
            </w:r>
            <w:r>
              <w:rPr>
                <w:sz w:val="16"/>
              </w:rPr>
              <w:t>la</w:t>
            </w:r>
            <w:r>
              <w:rPr>
                <w:spacing w:val="14"/>
                <w:sz w:val="16"/>
              </w:rPr>
              <w:t> </w:t>
            </w:r>
            <w:r>
              <w:rPr>
                <w:sz w:val="16"/>
              </w:rPr>
              <w:t>entidad/operador</w:t>
            </w:r>
            <w:r>
              <w:rPr>
                <w:spacing w:val="16"/>
                <w:sz w:val="16"/>
              </w:rPr>
              <w:t> </w:t>
            </w:r>
            <w:r>
              <w:rPr>
                <w:sz w:val="16"/>
              </w:rPr>
              <w:t>que</w:t>
            </w:r>
            <w:r>
              <w:rPr>
                <w:spacing w:val="14"/>
                <w:sz w:val="16"/>
              </w:rPr>
              <w:t> </w:t>
            </w:r>
            <w:r>
              <w:rPr>
                <w:sz w:val="16"/>
              </w:rPr>
              <w:t>por</w:t>
            </w:r>
            <w:r>
              <w:rPr>
                <w:spacing w:val="16"/>
                <w:sz w:val="16"/>
              </w:rPr>
              <w:t> </w:t>
            </w:r>
            <w:r>
              <w:rPr>
                <w:sz w:val="16"/>
              </w:rPr>
              <w:t>necesidades</w:t>
            </w:r>
            <w:r>
              <w:rPr>
                <w:spacing w:val="12"/>
                <w:sz w:val="16"/>
              </w:rPr>
              <w:t> </w:t>
            </w:r>
            <w:r>
              <w:rPr>
                <w:sz w:val="16"/>
              </w:rPr>
              <w:t>de</w:t>
            </w:r>
            <w:r>
              <w:rPr>
                <w:spacing w:val="19"/>
                <w:sz w:val="16"/>
              </w:rPr>
              <w:t> </w:t>
            </w:r>
            <w:r>
              <w:rPr>
                <w:sz w:val="16"/>
              </w:rPr>
              <w:t>uso/conocimiento</w:t>
            </w:r>
            <w:r>
              <w:rPr>
                <w:spacing w:val="16"/>
                <w:sz w:val="16"/>
              </w:rPr>
              <w:t> </w:t>
            </w:r>
            <w:r>
              <w:rPr>
                <w:sz w:val="16"/>
              </w:rPr>
              <w:t>se</w:t>
            </w:r>
            <w:r>
              <w:rPr>
                <w:spacing w:val="15"/>
                <w:sz w:val="16"/>
              </w:rPr>
              <w:t> </w:t>
            </w:r>
            <w:r>
              <w:rPr>
                <w:spacing w:val="-2"/>
                <w:sz w:val="16"/>
              </w:rPr>
              <w:t>encuentren</w:t>
            </w:r>
          </w:p>
          <w:p>
            <w:pPr>
              <w:pStyle w:val="TableParagraph"/>
              <w:spacing w:line="174" w:lineRule="exact"/>
              <w:ind w:left="74"/>
              <w:rPr>
                <w:sz w:val="16"/>
              </w:rPr>
            </w:pPr>
            <w:r>
              <w:rPr>
                <w:sz w:val="16"/>
              </w:rPr>
              <w:t>calificados</w:t>
            </w:r>
            <w:r>
              <w:rPr>
                <w:spacing w:val="-4"/>
                <w:sz w:val="16"/>
              </w:rPr>
              <w:t> </w:t>
            </w:r>
            <w:r>
              <w:rPr>
                <w:sz w:val="16"/>
              </w:rPr>
              <w:t>para</w:t>
            </w:r>
            <w:r>
              <w:rPr>
                <w:spacing w:val="-4"/>
                <w:sz w:val="16"/>
              </w:rPr>
              <w:t> </w:t>
            </w:r>
            <w:r>
              <w:rPr>
                <w:sz w:val="16"/>
              </w:rPr>
              <w:t>el</w:t>
            </w:r>
            <w:r>
              <w:rPr>
                <w:spacing w:val="1"/>
                <w:sz w:val="16"/>
              </w:rPr>
              <w:t> </w:t>
            </w:r>
            <w:r>
              <w:rPr>
                <w:sz w:val="16"/>
              </w:rPr>
              <w:t>acceso</w:t>
            </w:r>
            <w:r>
              <w:rPr>
                <w:spacing w:val="-2"/>
                <w:sz w:val="16"/>
              </w:rPr>
              <w:t> </w:t>
            </w:r>
            <w:r>
              <w:rPr>
                <w:sz w:val="16"/>
              </w:rPr>
              <w:t>a esta</w:t>
            </w:r>
            <w:r>
              <w:rPr>
                <w:spacing w:val="1"/>
                <w:sz w:val="16"/>
              </w:rPr>
              <w:t> </w:t>
            </w:r>
            <w:r>
              <w:rPr>
                <w:spacing w:val="-2"/>
                <w:sz w:val="16"/>
              </w:rPr>
              <w:t>información.</w:t>
            </w:r>
          </w:p>
        </w:tc>
        <w:tc>
          <w:tcPr>
            <w:tcW w:w="1768" w:type="dxa"/>
            <w:tcBorders>
              <w:top w:val="single" w:sz="6" w:space="0" w:color="000000"/>
              <w:bottom w:val="single" w:sz="6" w:space="0" w:color="000000"/>
              <w:right w:val="single" w:sz="6" w:space="0" w:color="000000"/>
            </w:tcBorders>
          </w:tcPr>
          <w:p>
            <w:pPr>
              <w:pStyle w:val="TableParagraph"/>
              <w:rPr>
                <w:rFonts w:ascii="Times New Roman"/>
                <w:sz w:val="14"/>
              </w:rPr>
            </w:pPr>
          </w:p>
        </w:tc>
      </w:tr>
      <w:tr>
        <w:trPr>
          <w:trHeight w:val="1765" w:hRule="atLeast"/>
        </w:trPr>
        <w:tc>
          <w:tcPr>
            <w:tcW w:w="1366" w:type="dxa"/>
            <w:tcBorders>
              <w:top w:val="single" w:sz="6" w:space="0" w:color="000000"/>
              <w:bottom w:val="single" w:sz="6" w:space="0" w:color="000000"/>
            </w:tcBorders>
          </w:tcPr>
          <w:p>
            <w:pPr>
              <w:pStyle w:val="TableParagraph"/>
              <w:spacing w:line="181" w:lineRule="exact"/>
              <w:ind w:left="15"/>
              <w:jc w:val="center"/>
              <w:rPr>
                <w:sz w:val="16"/>
              </w:rPr>
            </w:pPr>
            <w:r>
              <w:rPr>
                <w:spacing w:val="-2"/>
                <w:sz w:val="16"/>
              </w:rPr>
              <w:t>RCA012</w:t>
            </w:r>
          </w:p>
        </w:tc>
        <w:tc>
          <w:tcPr>
            <w:tcW w:w="6951" w:type="dxa"/>
            <w:tcBorders>
              <w:top w:val="single" w:sz="6" w:space="0" w:color="000000"/>
              <w:bottom w:val="single" w:sz="6" w:space="0" w:color="000000"/>
            </w:tcBorders>
          </w:tcPr>
          <w:p>
            <w:pPr>
              <w:pStyle w:val="TableParagraph"/>
              <w:spacing w:line="254" w:lineRule="auto"/>
              <w:ind w:left="74" w:right="58" w:hanging="1"/>
              <w:jc w:val="both"/>
              <w:rPr>
                <w:sz w:val="16"/>
              </w:rPr>
            </w:pPr>
            <w:r>
              <w:rPr>
                <w:sz w:val="16"/>
              </w:rPr>
              <w:t>En la etapa de inicio de sesión/presentación de credenciales, las entidades/operadores, deben ejecutar acciones específicas para proteger la fortaleza de los factores de identificación y au-tenticación empleando optativamente:</w:t>
            </w:r>
          </w:p>
          <w:p>
            <w:pPr>
              <w:pStyle w:val="TableParagraph"/>
              <w:numPr>
                <w:ilvl w:val="0"/>
                <w:numId w:val="64"/>
              </w:numPr>
              <w:tabs>
                <w:tab w:pos="794" w:val="left" w:leader="none"/>
              </w:tabs>
              <w:spacing w:line="256" w:lineRule="auto" w:before="0" w:after="0"/>
              <w:ind w:left="794" w:right="55" w:hanging="360"/>
              <w:jc w:val="both"/>
              <w:rPr>
                <w:sz w:val="16"/>
              </w:rPr>
            </w:pPr>
            <w:r>
              <w:rPr>
                <w:sz w:val="16"/>
              </w:rPr>
              <mc:AlternateContent>
                <mc:Choice Requires="wps">
                  <w:drawing>
                    <wp:anchor distT="0" distB="0" distL="0" distR="0" allowOverlap="1" layoutInCell="1" locked="0" behindDoc="1" simplePos="0" relativeHeight="484543488">
                      <wp:simplePos x="0" y="0"/>
                      <wp:positionH relativeFrom="column">
                        <wp:posOffset>505967</wp:posOffset>
                      </wp:positionH>
                      <wp:positionV relativeFrom="paragraph">
                        <wp:posOffset>145591</wp:posOffset>
                      </wp:positionV>
                      <wp:extent cx="3857625" cy="21971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3857625" cy="219710"/>
                                <a:chExt cx="3857625" cy="219710"/>
                              </a:xfrm>
                            </wpg:grpSpPr>
                            <pic:pic>
                              <pic:nvPicPr>
                                <pic:cNvPr id="237" name="Image 237"/>
                                <pic:cNvPicPr/>
                              </pic:nvPicPr>
                              <pic:blipFill>
                                <a:blip r:embed="rId142" cstate="print"/>
                                <a:stretch>
                                  <a:fillRect/>
                                </a:stretch>
                              </pic:blipFill>
                              <pic:spPr>
                                <a:xfrm>
                                  <a:off x="0" y="0"/>
                                  <a:ext cx="3850550" cy="219075"/>
                                </a:xfrm>
                                <a:prstGeom prst="rect">
                                  <a:avLst/>
                                </a:prstGeom>
                              </pic:spPr>
                            </pic:pic>
                          </wpg:wgp>
                        </a:graphicData>
                      </a:graphic>
                    </wp:anchor>
                  </w:drawing>
                </mc:Choice>
                <mc:Fallback>
                  <w:pict>
                    <v:group style="position:absolute;margin-left:39.839996pt;margin-top:11.463924pt;width:303.75pt;height:17.3pt;mso-position-horizontal-relative:column;mso-position-vertical-relative:paragraph;z-index:-18772992" id="docshapegroup158" coordorigin="797,229" coordsize="6075,346">
                      <v:shape style="position:absolute;left:796;top:229;width:6064;height:345" type="#_x0000_t75" id="docshape159" stroked="false">
                        <v:imagedata r:id="rId142" o:title=""/>
                      </v:shape>
                      <w10:wrap type="none"/>
                    </v:group>
                  </w:pict>
                </mc:Fallback>
              </mc:AlternateContent>
            </w:r>
            <w:r>
              <w:rPr>
                <w:sz w:val="16"/>
              </w:rPr>
              <w:t>Dos factores de autenticación de distinto tipo (autenticación</w:t>
            </w:r>
            <w:r>
              <w:rPr>
                <w:spacing w:val="40"/>
                <w:sz w:val="16"/>
              </w:rPr>
              <w:t> </w:t>
            </w:r>
            <w:r>
              <w:rPr>
                <w:sz w:val="16"/>
              </w:rPr>
              <w:t>fuerte), en alguna de las </w:t>
            </w:r>
            <w:r>
              <w:rPr>
                <w:spacing w:val="-2"/>
                <w:sz w:val="16"/>
              </w:rPr>
              <w:t>combinaciones:</w:t>
            </w:r>
          </w:p>
          <w:p>
            <w:pPr>
              <w:pStyle w:val="TableParagraph"/>
              <w:spacing w:before="10"/>
              <w:rPr>
                <w:sz w:val="16"/>
              </w:rPr>
            </w:pPr>
          </w:p>
          <w:p>
            <w:pPr>
              <w:pStyle w:val="TableParagraph"/>
              <w:numPr>
                <w:ilvl w:val="0"/>
                <w:numId w:val="64"/>
              </w:numPr>
              <w:tabs>
                <w:tab w:pos="794" w:val="left" w:leader="none"/>
              </w:tabs>
              <w:spacing w:line="259" w:lineRule="auto" w:before="0" w:after="0"/>
              <w:ind w:left="794" w:right="63" w:hanging="360"/>
              <w:jc w:val="both"/>
              <w:rPr>
                <w:sz w:val="16"/>
              </w:rPr>
            </w:pPr>
            <w:r>
              <w:rPr>
                <w:sz w:val="16"/>
              </w:rPr>
              <w:t>Dos factores de autenticación del mismo tipo (autenticación simple), dónde uno de ellos identifique de forma unívoca al usuario.</w:t>
            </w:r>
          </w:p>
        </w:tc>
        <w:tc>
          <w:tcPr>
            <w:tcW w:w="1768" w:type="dxa"/>
            <w:tcBorders>
              <w:top w:val="single" w:sz="6" w:space="0" w:color="000000"/>
              <w:bottom w:val="single" w:sz="6" w:space="0" w:color="000000"/>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7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6514"/>
        <w:gridCol w:w="437"/>
        <w:gridCol w:w="1768"/>
      </w:tblGrid>
      <w:tr>
        <w:trPr>
          <w:trHeight w:val="194" w:hRule="atLeast"/>
        </w:trPr>
        <w:tc>
          <w:tcPr>
            <w:tcW w:w="10085" w:type="dxa"/>
            <w:gridSpan w:val="4"/>
            <w:tcBorders>
              <w:right w:val="single" w:sz="6" w:space="0" w:color="000000"/>
            </w:tcBorders>
          </w:tcPr>
          <w:p>
            <w:pPr>
              <w:pStyle w:val="TableParagraph"/>
              <w:spacing w:line="174" w:lineRule="exact"/>
              <w:ind w:left="14"/>
              <w:jc w:val="center"/>
              <w:rPr>
                <w:rFonts w:ascii="Arial"/>
                <w:b/>
                <w:sz w:val="16"/>
              </w:rPr>
            </w:pPr>
            <w:r>
              <w:rPr>
                <w:rFonts w:ascii="Arial"/>
                <w:b/>
                <w:sz w:val="16"/>
              </w:rPr>
              <w:t>Tabla</w:t>
            </w:r>
            <w:r>
              <w:rPr>
                <w:rFonts w:ascii="Arial"/>
                <w:b/>
                <w:spacing w:val="-3"/>
                <w:sz w:val="16"/>
              </w:rPr>
              <w:t> </w:t>
            </w:r>
            <w:r>
              <w:rPr>
                <w:rFonts w:ascii="Arial"/>
                <w:b/>
                <w:sz w:val="16"/>
              </w:rPr>
              <w:t>de</w:t>
            </w:r>
            <w:r>
              <w:rPr>
                <w:rFonts w:ascii="Arial"/>
                <w:b/>
                <w:spacing w:val="-3"/>
                <w:sz w:val="16"/>
              </w:rPr>
              <w:t> </w:t>
            </w:r>
            <w:r>
              <w:rPr>
                <w:rFonts w:ascii="Arial"/>
                <w:b/>
                <w:sz w:val="16"/>
              </w:rPr>
              <w:t>requisitos</w:t>
            </w:r>
            <w:r>
              <w:rPr>
                <w:rFonts w:ascii="Arial"/>
                <w:b/>
                <w:spacing w:val="-1"/>
                <w:sz w:val="16"/>
              </w:rPr>
              <w:t> </w:t>
            </w:r>
            <w:r>
              <w:rPr>
                <w:rFonts w:ascii="Arial"/>
                <w:b/>
                <w:sz w:val="16"/>
              </w:rPr>
              <w:t>de</w:t>
            </w:r>
            <w:r>
              <w:rPr>
                <w:rFonts w:ascii="Arial"/>
                <w:b/>
                <w:spacing w:val="-2"/>
                <w:sz w:val="16"/>
              </w:rPr>
              <w:t> </w:t>
            </w:r>
            <w:r>
              <w:rPr>
                <w:rFonts w:ascii="Arial"/>
                <w:b/>
                <w:sz w:val="16"/>
              </w:rPr>
              <w:t>Control</w:t>
            </w:r>
            <w:r>
              <w:rPr>
                <w:rFonts w:ascii="Arial"/>
                <w:b/>
                <w:spacing w:val="-2"/>
                <w:sz w:val="16"/>
              </w:rPr>
              <w:t> </w:t>
            </w:r>
            <w:r>
              <w:rPr>
                <w:rFonts w:ascii="Arial"/>
                <w:b/>
                <w:sz w:val="16"/>
              </w:rPr>
              <w:t>de</w:t>
            </w:r>
            <w:r>
              <w:rPr>
                <w:rFonts w:ascii="Arial"/>
                <w:b/>
                <w:spacing w:val="-3"/>
                <w:sz w:val="16"/>
              </w:rPr>
              <w:t> </w:t>
            </w:r>
            <w:r>
              <w:rPr>
                <w:rFonts w:ascii="Arial"/>
                <w:b/>
                <w:spacing w:val="-2"/>
                <w:sz w:val="16"/>
              </w:rPr>
              <w:t>Acceso</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80" w:lineRule="exact" w:before="13"/>
              <w:ind w:left="346"/>
              <w:rPr>
                <w:rFonts w:ascii="Arial"/>
                <w:b/>
                <w:sz w:val="16"/>
              </w:rPr>
            </w:pPr>
            <w:r>
              <w:rPr>
                <w:rFonts w:ascii="Arial"/>
                <w:b/>
                <w:spacing w:val="-2"/>
                <w:sz w:val="16"/>
              </w:rPr>
              <w:t>requisito</w:t>
            </w:r>
          </w:p>
        </w:tc>
        <w:tc>
          <w:tcPr>
            <w:tcW w:w="6951" w:type="dxa"/>
            <w:gridSpan w:val="2"/>
            <w:shd w:val="clear" w:color="auto" w:fill="A5A5A5"/>
          </w:tcPr>
          <w:p>
            <w:pPr>
              <w:pStyle w:val="TableParagraph"/>
              <w:spacing w:before="94"/>
              <w:ind w:left="8"/>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 </w:t>
            </w:r>
            <w:r>
              <w:rPr>
                <w:rFonts w:ascii="Arial" w:hAnsi="Arial"/>
                <w:b/>
                <w:spacing w:val="-2"/>
                <w:sz w:val="16"/>
              </w:rPr>
              <w:t>requisito</w:t>
            </w:r>
          </w:p>
        </w:tc>
        <w:tc>
          <w:tcPr>
            <w:tcW w:w="1768" w:type="dxa"/>
            <w:tcBorders>
              <w:right w:val="single" w:sz="6" w:space="0" w:color="000000"/>
            </w:tcBorders>
            <w:shd w:val="clear" w:color="auto" w:fill="A5A5A5"/>
          </w:tcPr>
          <w:p>
            <w:pPr>
              <w:pStyle w:val="TableParagraph"/>
              <w:spacing w:before="94"/>
              <w:ind w:left="578"/>
              <w:rPr>
                <w:rFonts w:ascii="Arial"/>
                <w:b/>
                <w:sz w:val="16"/>
              </w:rPr>
            </w:pPr>
            <w:r>
              <w:rPr>
                <w:rFonts w:ascii="Arial"/>
                <w:b/>
                <w:spacing w:val="-2"/>
                <w:sz w:val="16"/>
              </w:rPr>
              <w:t>Alcance</w:t>
            </w:r>
          </w:p>
        </w:tc>
      </w:tr>
      <w:tr>
        <w:trPr>
          <w:trHeight w:val="784" w:hRule="atLeast"/>
        </w:trPr>
        <w:tc>
          <w:tcPr>
            <w:tcW w:w="1366" w:type="dxa"/>
            <w:tcBorders>
              <w:right w:val="nil"/>
            </w:tcBorders>
          </w:tcPr>
          <w:p>
            <w:pPr>
              <w:pStyle w:val="TableParagraph"/>
              <w:spacing w:line="183" w:lineRule="exact"/>
              <w:ind w:left="10"/>
              <w:jc w:val="center"/>
              <w:rPr>
                <w:sz w:val="16"/>
              </w:rPr>
            </w:pPr>
            <w:r>
              <w:rPr>
                <w:spacing w:val="-2"/>
                <w:sz w:val="16"/>
              </w:rPr>
              <w:t>RCA013</w:t>
            </w:r>
          </w:p>
        </w:tc>
        <w:tc>
          <w:tcPr>
            <w:tcW w:w="6951" w:type="dxa"/>
            <w:gridSpan w:val="2"/>
            <w:tcBorders>
              <w:left w:val="nil"/>
            </w:tcBorders>
          </w:tcPr>
          <w:p>
            <w:pPr>
              <w:pStyle w:val="TableParagraph"/>
              <w:spacing w:line="254" w:lineRule="auto"/>
              <w:ind w:left="79" w:right="57" w:hanging="1"/>
              <w:jc w:val="both"/>
              <w:rPr>
                <w:sz w:val="16"/>
              </w:rPr>
            </w:pPr>
            <w:r>
              <w:rPr>
                <w:sz w:val="16"/>
              </w:rPr>
              <mc:AlternateContent>
                <mc:Choice Requires="wps">
                  <w:drawing>
                    <wp:anchor distT="0" distB="0" distL="0" distR="0" allowOverlap="1" layoutInCell="1" locked="0" behindDoc="1" simplePos="0" relativeHeight="484544000">
                      <wp:simplePos x="0" y="0"/>
                      <wp:positionH relativeFrom="column">
                        <wp:posOffset>-3048</wp:posOffset>
                      </wp:positionH>
                      <wp:positionV relativeFrom="paragraph">
                        <wp:posOffset>811</wp:posOffset>
                      </wp:positionV>
                      <wp:extent cx="4419600" cy="124968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4419600" cy="1249680"/>
                                <a:chExt cx="4419600" cy="1249680"/>
                              </a:xfrm>
                            </wpg:grpSpPr>
                            <pic:pic>
                              <pic:nvPicPr>
                                <pic:cNvPr id="241" name="Image 241"/>
                                <pic:cNvPicPr/>
                              </pic:nvPicPr>
                              <pic:blipFill>
                                <a:blip r:embed="rId144" cstate="print"/>
                                <a:stretch>
                                  <a:fillRect/>
                                </a:stretch>
                              </pic:blipFill>
                              <pic:spPr>
                                <a:xfrm>
                                  <a:off x="0" y="0"/>
                                  <a:ext cx="2235708" cy="598931"/>
                                </a:xfrm>
                                <a:prstGeom prst="rect">
                                  <a:avLst/>
                                </a:prstGeom>
                              </pic:spPr>
                            </pic:pic>
                            <pic:pic>
                              <pic:nvPicPr>
                                <pic:cNvPr id="242" name="Image 242"/>
                                <pic:cNvPicPr/>
                              </pic:nvPicPr>
                              <pic:blipFill>
                                <a:blip r:embed="rId145" cstate="print"/>
                                <a:stretch>
                                  <a:fillRect/>
                                </a:stretch>
                              </pic:blipFill>
                              <pic:spPr>
                                <a:xfrm>
                                  <a:off x="2238755" y="504443"/>
                                  <a:ext cx="2180843" cy="496823"/>
                                </a:xfrm>
                                <a:prstGeom prst="rect">
                                  <a:avLst/>
                                </a:prstGeom>
                              </pic:spPr>
                            </pic:pic>
                            <pic:pic>
                              <pic:nvPicPr>
                                <pic:cNvPr id="243" name="Image 243"/>
                                <pic:cNvPicPr/>
                              </pic:nvPicPr>
                              <pic:blipFill>
                                <a:blip r:embed="rId146" cstate="print"/>
                                <a:stretch>
                                  <a:fillRect/>
                                </a:stretch>
                              </pic:blipFill>
                              <pic:spPr>
                                <a:xfrm>
                                  <a:off x="0" y="504443"/>
                                  <a:ext cx="3601211" cy="745235"/>
                                </a:xfrm>
                                <a:prstGeom prst="rect">
                                  <a:avLst/>
                                </a:prstGeom>
                              </pic:spPr>
                            </pic:pic>
                            <wps:wsp>
                              <wps:cNvPr id="244" name="Graphic 244"/>
                              <wps:cNvSpPr/>
                              <wps:spPr>
                                <a:xfrm>
                                  <a:off x="3613404" y="1219199"/>
                                  <a:ext cx="10795" cy="9525"/>
                                </a:xfrm>
                                <a:custGeom>
                                  <a:avLst/>
                                  <a:gdLst/>
                                  <a:ahLst/>
                                  <a:cxnLst/>
                                  <a:rect l="l" t="t" r="r" b="b"/>
                                  <a:pathLst>
                                    <a:path w="10795" h="9525">
                                      <a:moveTo>
                                        <a:pt x="10667" y="9143"/>
                                      </a:moveTo>
                                      <a:lnTo>
                                        <a:pt x="0" y="9143"/>
                                      </a:lnTo>
                                      <a:lnTo>
                                        <a:pt x="0" y="0"/>
                                      </a:lnTo>
                                      <a:lnTo>
                                        <a:pt x="10667" y="0"/>
                                      </a:lnTo>
                                      <a:lnTo>
                                        <a:pt x="10667"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063916pt;width:348pt;height:98.4pt;mso-position-horizontal-relative:column;mso-position-vertical-relative:paragraph;z-index:-18772480" id="docshapegroup161" coordorigin="-5,1" coordsize="6960,1968">
                      <v:shape style="position:absolute;left:-5;top:1;width:3521;height:944" type="#_x0000_t75" id="docshape162" stroked="false">
                        <v:imagedata r:id="rId144" o:title=""/>
                      </v:shape>
                      <v:shape style="position:absolute;left:3520;top:795;width:3435;height:783" type="#_x0000_t75" id="docshape163" stroked="false">
                        <v:imagedata r:id="rId145" o:title=""/>
                      </v:shape>
                      <v:shape style="position:absolute;left:-5;top:795;width:5672;height:1174" type="#_x0000_t75" id="docshape164" stroked="false">
                        <v:imagedata r:id="rId146" o:title=""/>
                      </v:shape>
                      <v:rect style="position:absolute;left:5685;top:1921;width:17;height:15" id="docshape165" filled="true" fillcolor="#000000" stroked="false">
                        <v:fill type="solid"/>
                      </v:rect>
                      <w10:wrap type="none"/>
                    </v:group>
                  </w:pict>
                </mc:Fallback>
              </mc:AlternateContent>
            </w:r>
            <w:r>
              <w:rPr>
                <w:sz w:val="16"/>
              </w:rPr>
              <w:t>En caso de falla o indisponibilidad total o parcial de los mecanismos de seguridad (Control de Acceso, Monitoreo, Integridad y Registro) en el dispositivo provisto por la entidad/operador, debe</w:t>
            </w:r>
            <w:r>
              <w:rPr>
                <w:spacing w:val="12"/>
                <w:sz w:val="16"/>
              </w:rPr>
              <w:t> </w:t>
            </w:r>
            <w:r>
              <w:rPr>
                <w:sz w:val="16"/>
              </w:rPr>
              <w:t>mantenerse</w:t>
            </w:r>
            <w:r>
              <w:rPr>
                <w:spacing w:val="16"/>
                <w:sz w:val="16"/>
              </w:rPr>
              <w:t> </w:t>
            </w:r>
            <w:r>
              <w:rPr>
                <w:sz w:val="16"/>
              </w:rPr>
              <w:t>inhabilitado</w:t>
            </w:r>
            <w:r>
              <w:rPr>
                <w:spacing w:val="16"/>
                <w:sz w:val="16"/>
              </w:rPr>
              <w:t> </w:t>
            </w:r>
            <w:r>
              <w:rPr>
                <w:sz w:val="16"/>
              </w:rPr>
              <w:t>totalmente</w:t>
            </w:r>
            <w:r>
              <w:rPr>
                <w:spacing w:val="15"/>
                <w:sz w:val="16"/>
              </w:rPr>
              <w:t> </w:t>
            </w:r>
            <w:r>
              <w:rPr>
                <w:sz w:val="16"/>
              </w:rPr>
              <w:t>el</w:t>
            </w:r>
            <w:r>
              <w:rPr>
                <w:spacing w:val="11"/>
                <w:sz w:val="16"/>
              </w:rPr>
              <w:t> </w:t>
            </w:r>
            <w:r>
              <w:rPr>
                <w:sz w:val="16"/>
              </w:rPr>
              <w:t>mismo,</w:t>
            </w:r>
            <w:r>
              <w:rPr>
                <w:spacing w:val="16"/>
                <w:sz w:val="16"/>
              </w:rPr>
              <w:t> </w:t>
            </w:r>
            <w:r>
              <w:rPr>
                <w:sz w:val="16"/>
              </w:rPr>
              <w:t>informando</w:t>
            </w:r>
            <w:r>
              <w:rPr>
                <w:spacing w:val="15"/>
                <w:sz w:val="16"/>
              </w:rPr>
              <w:t> </w:t>
            </w:r>
            <w:r>
              <w:rPr>
                <w:sz w:val="16"/>
              </w:rPr>
              <w:t>y</w:t>
            </w:r>
            <w:r>
              <w:rPr>
                <w:spacing w:val="13"/>
                <w:sz w:val="16"/>
              </w:rPr>
              <w:t> </w:t>
            </w:r>
            <w:r>
              <w:rPr>
                <w:sz w:val="16"/>
              </w:rPr>
              <w:t>previniendo</w:t>
            </w:r>
            <w:r>
              <w:rPr>
                <w:spacing w:val="15"/>
                <w:sz w:val="16"/>
              </w:rPr>
              <w:t> </w:t>
            </w:r>
            <w:r>
              <w:rPr>
                <w:sz w:val="16"/>
              </w:rPr>
              <w:t>al</w:t>
            </w:r>
            <w:r>
              <w:rPr>
                <w:spacing w:val="14"/>
                <w:sz w:val="16"/>
              </w:rPr>
              <w:t> </w:t>
            </w:r>
            <w:r>
              <w:rPr>
                <w:sz w:val="16"/>
              </w:rPr>
              <w:t>usuario</w:t>
            </w:r>
            <w:r>
              <w:rPr>
                <w:spacing w:val="76"/>
                <w:sz w:val="16"/>
              </w:rPr>
              <w:t> </w:t>
            </w:r>
            <w:r>
              <w:rPr>
                <w:spacing w:val="-4"/>
                <w:sz w:val="16"/>
              </w:rPr>
              <w:t>para</w:t>
            </w:r>
          </w:p>
          <w:p>
            <w:pPr>
              <w:pStyle w:val="TableParagraph"/>
              <w:spacing w:line="175" w:lineRule="exact" w:before="4"/>
              <w:ind w:left="79"/>
              <w:jc w:val="both"/>
              <w:rPr>
                <w:sz w:val="16"/>
              </w:rPr>
            </w:pPr>
            <w:r>
              <w:rPr>
                <w:sz w:val="16"/>
              </w:rPr>
              <w:t>que</w:t>
            </w:r>
            <w:r>
              <w:rPr>
                <w:spacing w:val="-4"/>
                <w:sz w:val="16"/>
              </w:rPr>
              <w:t> </w:t>
            </w:r>
            <w:r>
              <w:rPr>
                <w:sz w:val="16"/>
              </w:rPr>
              <w:t>evite</w:t>
            </w:r>
            <w:r>
              <w:rPr>
                <w:spacing w:val="-1"/>
                <w:sz w:val="16"/>
              </w:rPr>
              <w:t> </w:t>
            </w:r>
            <w:r>
              <w:rPr>
                <w:sz w:val="16"/>
              </w:rPr>
              <w:t>la presentación de</w:t>
            </w:r>
            <w:r>
              <w:rPr>
                <w:spacing w:val="-2"/>
                <w:sz w:val="16"/>
              </w:rPr>
              <w:t> </w:t>
            </w:r>
            <w:r>
              <w:rPr>
                <w:sz w:val="16"/>
              </w:rPr>
              <w:t>credenciales</w:t>
            </w:r>
            <w:r>
              <w:rPr>
                <w:spacing w:val="-3"/>
                <w:sz w:val="16"/>
              </w:rPr>
              <w:t> </w:t>
            </w:r>
            <w:r>
              <w:rPr>
                <w:sz w:val="16"/>
              </w:rPr>
              <w:t>y</w:t>
            </w:r>
            <w:r>
              <w:rPr>
                <w:spacing w:val="-3"/>
                <w:sz w:val="16"/>
              </w:rPr>
              <w:t> </w:t>
            </w:r>
            <w:r>
              <w:rPr>
                <w:sz w:val="16"/>
              </w:rPr>
              <w:t>la recepción o</w:t>
            </w:r>
            <w:r>
              <w:rPr>
                <w:spacing w:val="-4"/>
                <w:sz w:val="16"/>
              </w:rPr>
              <w:t> </w:t>
            </w:r>
            <w:r>
              <w:rPr>
                <w:sz w:val="16"/>
              </w:rPr>
              <w:t>entrega</w:t>
            </w:r>
            <w:r>
              <w:rPr>
                <w:spacing w:val="-2"/>
                <w:sz w:val="16"/>
              </w:rPr>
              <w:t> </w:t>
            </w:r>
            <w:r>
              <w:rPr>
                <w:sz w:val="16"/>
              </w:rPr>
              <w:t>de</w:t>
            </w:r>
            <w:r>
              <w:rPr>
                <w:spacing w:val="-4"/>
                <w:sz w:val="16"/>
              </w:rPr>
              <w:t> </w:t>
            </w:r>
            <w:r>
              <w:rPr>
                <w:spacing w:val="-2"/>
                <w:sz w:val="16"/>
              </w:rPr>
              <w:t>valores.</w:t>
            </w:r>
          </w:p>
        </w:tc>
        <w:tc>
          <w:tcPr>
            <w:tcW w:w="1768" w:type="dxa"/>
            <w:tcBorders>
              <w:right w:val="single" w:sz="6" w:space="0" w:color="000000"/>
            </w:tcBorders>
          </w:tcPr>
          <w:p>
            <w:pPr>
              <w:pStyle w:val="TableParagraph"/>
              <w:rPr>
                <w:rFonts w:ascii="Times New Roman"/>
                <w:sz w:val="14"/>
              </w:rPr>
            </w:pPr>
          </w:p>
        </w:tc>
      </w:tr>
      <w:tr>
        <w:trPr>
          <w:trHeight w:val="148" w:hRule="atLeast"/>
        </w:trPr>
        <w:tc>
          <w:tcPr>
            <w:tcW w:w="7880" w:type="dxa"/>
            <w:gridSpan w:val="2"/>
            <w:tcBorders>
              <w:bottom w:val="nil"/>
              <w:right w:val="single" w:sz="6" w:space="0" w:color="000000"/>
            </w:tcBorders>
          </w:tcPr>
          <w:p>
            <w:pPr>
              <w:pStyle w:val="TableParagraph"/>
              <w:spacing w:line="129" w:lineRule="exact"/>
              <w:ind w:left="382"/>
              <w:rPr>
                <w:sz w:val="16"/>
              </w:rPr>
            </w:pPr>
            <w:r>
              <w:rPr>
                <w:sz w:val="16"/>
              </w:rPr>
              <mc:AlternateContent>
                <mc:Choice Requires="wps">
                  <w:drawing>
                    <wp:anchor distT="0" distB="0" distL="0" distR="0" allowOverlap="1" layoutInCell="1" locked="0" behindDoc="1" simplePos="0" relativeHeight="484544512">
                      <wp:simplePos x="0" y="0"/>
                      <wp:positionH relativeFrom="column">
                        <wp:posOffset>3112007</wp:posOffset>
                      </wp:positionH>
                      <wp:positionV relativeFrom="paragraph">
                        <wp:posOffset>19684</wp:posOffset>
                      </wp:positionV>
                      <wp:extent cx="1132840" cy="9652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1132840" cy="96520"/>
                                <a:chExt cx="1132840" cy="96520"/>
                              </a:xfrm>
                            </wpg:grpSpPr>
                            <pic:pic>
                              <pic:nvPicPr>
                                <pic:cNvPr id="246" name="Image 246"/>
                                <pic:cNvPicPr/>
                              </pic:nvPicPr>
                              <pic:blipFill>
                                <a:blip r:embed="rId147" cstate="print"/>
                                <a:stretch>
                                  <a:fillRect/>
                                </a:stretch>
                              </pic:blipFill>
                              <pic:spPr>
                                <a:xfrm>
                                  <a:off x="0" y="0"/>
                                  <a:ext cx="1109472" cy="96012"/>
                                </a:xfrm>
                                <a:prstGeom prst="rect">
                                  <a:avLst/>
                                </a:prstGeom>
                              </pic:spPr>
                            </pic:pic>
                            <wps:wsp>
                              <wps:cNvPr id="247" name="Graphic 247"/>
                              <wps:cNvSpPr/>
                              <wps:spPr>
                                <a:xfrm>
                                  <a:off x="1121663" y="64007"/>
                                  <a:ext cx="10795" cy="24765"/>
                                </a:xfrm>
                                <a:custGeom>
                                  <a:avLst/>
                                  <a:gdLst/>
                                  <a:ahLst/>
                                  <a:cxnLst/>
                                  <a:rect l="l" t="t" r="r" b="b"/>
                                  <a:pathLst>
                                    <a:path w="10795" h="24765">
                                      <a:moveTo>
                                        <a:pt x="3048" y="24384"/>
                                      </a:moveTo>
                                      <a:lnTo>
                                        <a:pt x="0" y="21336"/>
                                      </a:lnTo>
                                      <a:lnTo>
                                        <a:pt x="4572" y="16764"/>
                                      </a:lnTo>
                                      <a:lnTo>
                                        <a:pt x="4572" y="15240"/>
                                      </a:lnTo>
                                      <a:lnTo>
                                        <a:pt x="6096" y="13716"/>
                                      </a:lnTo>
                                      <a:lnTo>
                                        <a:pt x="6096" y="10668"/>
                                      </a:lnTo>
                                      <a:lnTo>
                                        <a:pt x="0" y="10668"/>
                                      </a:lnTo>
                                      <a:lnTo>
                                        <a:pt x="0" y="0"/>
                                      </a:lnTo>
                                      <a:lnTo>
                                        <a:pt x="10668" y="0"/>
                                      </a:lnTo>
                                      <a:lnTo>
                                        <a:pt x="10668" y="16764"/>
                                      </a:lnTo>
                                      <a:lnTo>
                                        <a:pt x="9144" y="19812"/>
                                      </a:lnTo>
                                      <a:lnTo>
                                        <a:pt x="6096" y="22860"/>
                                      </a:lnTo>
                                      <a:lnTo>
                                        <a:pt x="3048" y="2438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5.039993pt;margin-top:1.549998pt;width:89.2pt;height:7.6pt;mso-position-horizontal-relative:column;mso-position-vertical-relative:paragraph;z-index:-18771968" id="docshapegroup166" coordorigin="4901,31" coordsize="1784,152">
                      <v:shape style="position:absolute;left:4900;top:31;width:1748;height:152" type="#_x0000_t75" id="docshape167" stroked="false">
                        <v:imagedata r:id="rId147" o:title=""/>
                      </v:shape>
                      <v:shape style="position:absolute;left:6667;top:131;width:17;height:39" id="docshape168" coordorigin="6667,132" coordsize="17,39" path="m6672,170l6667,165,6674,158,6674,156,6677,153,6677,149,6667,149,6667,132,6684,132,6684,158,6682,163,6677,168,6672,170xe" filled="true" fillcolor="#00000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4545024">
                      <wp:simplePos x="0" y="0"/>
                      <wp:positionH relativeFrom="column">
                        <wp:posOffset>4309871</wp:posOffset>
                      </wp:positionH>
                      <wp:positionV relativeFrom="paragraph">
                        <wp:posOffset>21208</wp:posOffset>
                      </wp:positionV>
                      <wp:extent cx="678180" cy="7366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678180" cy="73660"/>
                                <a:chExt cx="678180" cy="73660"/>
                              </a:xfrm>
                            </wpg:grpSpPr>
                            <pic:pic>
                              <pic:nvPicPr>
                                <pic:cNvPr id="249" name="Image 249"/>
                                <pic:cNvPicPr/>
                              </pic:nvPicPr>
                              <pic:blipFill>
                                <a:blip r:embed="rId148" cstate="print"/>
                                <a:stretch>
                                  <a:fillRect/>
                                </a:stretch>
                              </pic:blipFill>
                              <pic:spPr>
                                <a:xfrm>
                                  <a:off x="0" y="0"/>
                                  <a:ext cx="678179" cy="73152"/>
                                </a:xfrm>
                                <a:prstGeom prst="rect">
                                  <a:avLst/>
                                </a:prstGeom>
                              </pic:spPr>
                            </pic:pic>
                          </wpg:wgp>
                        </a:graphicData>
                      </a:graphic>
                    </wp:anchor>
                  </w:drawing>
                </mc:Choice>
                <mc:Fallback>
                  <w:pict>
                    <v:group style="position:absolute;margin-left:339.359985pt;margin-top:1.669998pt;width:53.4pt;height:5.8pt;mso-position-horizontal-relative:column;mso-position-vertical-relative:paragraph;z-index:-18771456" id="docshapegroup169" coordorigin="6787,33" coordsize="1068,116">
                      <v:shape style="position:absolute;left:6787;top:33;width:1068;height:116" type="#_x0000_t75" id="docshape170" stroked="false">
                        <v:imagedata r:id="rId148" o:title=""/>
                      </v:shape>
                      <w10:wrap type="none"/>
                    </v:group>
                  </w:pict>
                </mc:Fallback>
              </mc:AlternateContent>
            </w:r>
            <w:r>
              <w:rPr>
                <w:spacing w:val="-2"/>
                <w:sz w:val="16"/>
              </w:rPr>
              <w:t>RCA014</w:t>
            </w:r>
          </w:p>
        </w:tc>
        <w:tc>
          <w:tcPr>
            <w:tcW w:w="2205" w:type="dxa"/>
            <w:gridSpan w:val="2"/>
            <w:tcBorders>
              <w:left w:val="single" w:sz="6" w:space="0" w:color="000000"/>
              <w:bottom w:val="nil"/>
              <w:right w:val="single" w:sz="6" w:space="0" w:color="000000"/>
            </w:tcBorders>
          </w:tcPr>
          <w:p>
            <w:pPr>
              <w:pStyle w:val="TableParagraph"/>
              <w:spacing w:before="8"/>
              <w:rPr>
                <w:sz w:val="2"/>
              </w:rPr>
            </w:pPr>
          </w:p>
          <w:p>
            <w:pPr>
              <w:pStyle w:val="TableParagraph"/>
              <w:spacing w:line="116" w:lineRule="exact"/>
              <w:ind w:left="100"/>
              <w:rPr>
                <w:position w:val="-1"/>
                <w:sz w:val="11"/>
              </w:rPr>
            </w:pPr>
            <w:r>
              <w:rPr>
                <w:position w:val="-1"/>
                <w:sz w:val="11"/>
              </w:rPr>
              <w:drawing>
                <wp:inline distT="0" distB="0" distL="0" distR="0">
                  <wp:extent cx="152942" cy="74199"/>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49" cstate="print"/>
                          <a:stretch>
                            <a:fillRect/>
                          </a:stretch>
                        </pic:blipFill>
                        <pic:spPr>
                          <a:xfrm>
                            <a:off x="0" y="0"/>
                            <a:ext cx="152942" cy="74199"/>
                          </a:xfrm>
                          <a:prstGeom prst="rect">
                            <a:avLst/>
                          </a:prstGeom>
                        </pic:spPr>
                      </pic:pic>
                    </a:graphicData>
                  </a:graphic>
                </wp:inline>
              </w:drawing>
            </w:r>
            <w:r>
              <w:rPr>
                <w:position w:val="-1"/>
                <w:sz w:val="11"/>
              </w:rPr>
            </w:r>
          </w:p>
        </w:tc>
      </w:tr>
      <w:tr>
        <w:trPr>
          <w:trHeight w:val="441" w:hRule="atLeast"/>
        </w:trPr>
        <w:tc>
          <w:tcPr>
            <w:tcW w:w="10085" w:type="dxa"/>
            <w:gridSpan w:val="4"/>
            <w:tcBorders>
              <w:top w:val="nil"/>
              <w:right w:val="single" w:sz="6" w:space="0" w:color="000000"/>
            </w:tcBorders>
          </w:tcPr>
          <w:p>
            <w:pPr>
              <w:pStyle w:val="TableParagraph"/>
              <w:spacing w:line="190" w:lineRule="atLeast" w:before="40"/>
              <w:ind w:left="1440" w:right="1823"/>
              <w:rPr>
                <w:sz w:val="16"/>
              </w:rPr>
            </w:pPr>
            <w:r>
              <w:rPr>
                <w:sz w:val="16"/>
              </w:rPr>
              <w:t>deben</w:t>
            </w:r>
            <w:r>
              <w:rPr>
                <w:spacing w:val="-1"/>
                <w:sz w:val="16"/>
              </w:rPr>
              <w:t> </w:t>
            </w:r>
            <w:r>
              <w:rPr>
                <w:sz w:val="16"/>
              </w:rPr>
              <w:t>poseer una longitud no</w:t>
            </w:r>
            <w:r>
              <w:rPr>
                <w:spacing w:val="-1"/>
                <w:sz w:val="16"/>
              </w:rPr>
              <w:t> </w:t>
            </w:r>
            <w:r>
              <w:rPr>
                <w:sz w:val="16"/>
              </w:rPr>
              <w:t>inferior</w:t>
            </w:r>
            <w:r>
              <w:rPr>
                <w:spacing w:val="-1"/>
                <w:sz w:val="16"/>
              </w:rPr>
              <w:t> </w:t>
            </w:r>
            <w:r>
              <w:rPr>
                <w:sz w:val="16"/>
              </w:rPr>
              <w:t>a</w:t>
            </w:r>
            <w:r>
              <w:rPr>
                <w:spacing w:val="-3"/>
                <w:sz w:val="16"/>
              </w:rPr>
              <w:t> </w:t>
            </w:r>
            <w:r>
              <w:rPr>
                <w:sz w:val="16"/>
              </w:rPr>
              <w:t>8 caracteres</w:t>
            </w:r>
            <w:r>
              <w:rPr>
                <w:spacing w:val="-2"/>
                <w:sz w:val="16"/>
              </w:rPr>
              <w:t> </w:t>
            </w:r>
            <w:r>
              <w:rPr>
                <w:sz w:val="16"/>
              </w:rPr>
              <w:t>para</w:t>
            </w:r>
            <w:r>
              <w:rPr>
                <w:spacing w:val="-3"/>
                <w:sz w:val="16"/>
              </w:rPr>
              <w:t> </w:t>
            </w:r>
            <w:r>
              <w:rPr>
                <w:sz w:val="16"/>
              </w:rPr>
              <w:t>BI,</w:t>
            </w:r>
            <w:r>
              <w:rPr>
                <w:spacing w:val="-2"/>
                <w:sz w:val="16"/>
              </w:rPr>
              <w:t> </w:t>
            </w:r>
            <w:r>
              <w:rPr>
                <w:sz w:val="16"/>
              </w:rPr>
              <w:t>6 caracteres para</w:t>
            </w:r>
            <w:r>
              <w:rPr>
                <w:spacing w:val="-1"/>
                <w:sz w:val="16"/>
              </w:rPr>
              <w:t> </w:t>
            </w:r>
            <w:r>
              <w:rPr>
                <w:sz w:val="16"/>
              </w:rPr>
              <w:t>BM</w:t>
            </w:r>
            <w:r>
              <w:rPr>
                <w:spacing w:val="-1"/>
                <w:sz w:val="16"/>
              </w:rPr>
              <w:t> </w:t>
            </w:r>
            <w:r>
              <w:rPr>
                <w:sz w:val="16"/>
              </w:rPr>
              <w:t>y</w:t>
            </w:r>
            <w:r>
              <w:rPr>
                <w:spacing w:val="-2"/>
                <w:sz w:val="16"/>
              </w:rPr>
              <w:t> </w:t>
            </w:r>
            <w:r>
              <w:rPr>
                <w:sz w:val="16"/>
              </w:rPr>
              <w:t>4 caracte-res para BT.</w:t>
            </w:r>
          </w:p>
        </w:tc>
      </w:tr>
      <w:tr>
        <w:trPr>
          <w:trHeight w:val="985" w:hRule="atLeast"/>
        </w:trPr>
        <w:tc>
          <w:tcPr>
            <w:tcW w:w="1366" w:type="dxa"/>
          </w:tcPr>
          <w:p>
            <w:pPr>
              <w:pStyle w:val="TableParagraph"/>
              <w:spacing w:line="183" w:lineRule="exact"/>
              <w:ind w:left="15"/>
              <w:jc w:val="center"/>
              <w:rPr>
                <w:sz w:val="16"/>
              </w:rPr>
            </w:pPr>
            <w:r>
              <w:rPr>
                <w:spacing w:val="-2"/>
                <w:sz w:val="16"/>
              </w:rPr>
              <w:t>RCA015</w:t>
            </w:r>
          </w:p>
        </w:tc>
        <w:tc>
          <w:tcPr>
            <w:tcW w:w="6951" w:type="dxa"/>
            <w:gridSpan w:val="2"/>
          </w:tcPr>
          <w:p>
            <w:pPr>
              <w:pStyle w:val="TableParagraph"/>
              <w:rPr>
                <w:sz w:val="16"/>
              </w:rPr>
            </w:pPr>
          </w:p>
          <w:p>
            <w:pPr>
              <w:pStyle w:val="TableParagraph"/>
              <w:spacing w:before="24"/>
              <w:rPr>
                <w:sz w:val="16"/>
              </w:rPr>
            </w:pPr>
          </w:p>
          <w:p>
            <w:pPr>
              <w:pStyle w:val="TableParagraph"/>
              <w:ind w:left="434"/>
              <w:rPr>
                <w:sz w:val="16"/>
              </w:rPr>
            </w:pPr>
            <w:r>
              <w:rPr>
                <w:spacing w:val="-5"/>
                <w:sz w:val="16"/>
              </w:rPr>
              <w:t>a.</w:t>
            </w:r>
          </w:p>
          <w:p>
            <w:pPr>
              <w:pStyle w:val="TableParagraph"/>
              <w:tabs>
                <w:tab w:pos="795" w:val="left" w:leader="none"/>
              </w:tabs>
              <w:spacing w:before="10"/>
              <w:ind w:left="434"/>
              <w:rPr>
                <w:sz w:val="16"/>
              </w:rPr>
            </w:pPr>
            <w:r>
              <w:rPr>
                <w:spacing w:val="-5"/>
                <w:sz w:val="16"/>
              </w:rPr>
              <w:t>b.</w:t>
            </w:r>
            <w:r>
              <w:rPr>
                <w:sz w:val="16"/>
              </w:rPr>
              <w:tab/>
              <w:t>Poseer</w:t>
            </w:r>
            <w:r>
              <w:rPr>
                <w:spacing w:val="-3"/>
                <w:sz w:val="16"/>
              </w:rPr>
              <w:t> </w:t>
            </w:r>
            <w:r>
              <w:rPr>
                <w:sz w:val="16"/>
              </w:rPr>
              <w:t>una</w:t>
            </w:r>
            <w:r>
              <w:rPr>
                <w:spacing w:val="-1"/>
                <w:sz w:val="16"/>
              </w:rPr>
              <w:t> </w:t>
            </w:r>
            <w:r>
              <w:rPr>
                <w:sz w:val="16"/>
              </w:rPr>
              <w:t>longitud</w:t>
            </w:r>
            <w:r>
              <w:rPr>
                <w:spacing w:val="-3"/>
                <w:sz w:val="16"/>
              </w:rPr>
              <w:t> </w:t>
            </w:r>
            <w:r>
              <w:rPr>
                <w:sz w:val="16"/>
              </w:rPr>
              <w:t>mínima</w:t>
            </w:r>
            <w:r>
              <w:rPr>
                <w:spacing w:val="-3"/>
                <w:sz w:val="16"/>
              </w:rPr>
              <w:t> </w:t>
            </w:r>
            <w:r>
              <w:rPr>
                <w:sz w:val="16"/>
              </w:rPr>
              <w:t>de 4</w:t>
            </w:r>
            <w:r>
              <w:rPr>
                <w:spacing w:val="-1"/>
                <w:sz w:val="16"/>
              </w:rPr>
              <w:t> </w:t>
            </w:r>
            <w:r>
              <w:rPr>
                <w:spacing w:val="-2"/>
                <w:sz w:val="16"/>
              </w:rPr>
              <w:t>dígitos.</w:t>
            </w:r>
          </w:p>
        </w:tc>
        <w:tc>
          <w:tcPr>
            <w:tcW w:w="1768" w:type="dxa"/>
            <w:tcBorders>
              <w:right w:val="single" w:sz="6" w:space="0" w:color="000000"/>
            </w:tcBorders>
          </w:tcPr>
          <w:p>
            <w:pPr>
              <w:pStyle w:val="TableParagraph"/>
              <w:rPr>
                <w:rFonts w:ascii="Times New Roman"/>
                <w:sz w:val="14"/>
              </w:rPr>
            </w:pPr>
          </w:p>
        </w:tc>
      </w:tr>
      <w:tr>
        <w:trPr>
          <w:trHeight w:val="587" w:hRule="atLeast"/>
        </w:trPr>
        <w:tc>
          <w:tcPr>
            <w:tcW w:w="1366" w:type="dxa"/>
            <w:tcBorders>
              <w:right w:val="nil"/>
            </w:tcBorders>
          </w:tcPr>
          <w:p>
            <w:pPr>
              <w:pStyle w:val="TableParagraph"/>
              <w:spacing w:line="183" w:lineRule="exact"/>
              <w:ind w:left="10"/>
              <w:jc w:val="center"/>
              <w:rPr>
                <w:sz w:val="16"/>
              </w:rPr>
            </w:pPr>
            <w:r>
              <w:rPr>
                <w:spacing w:val="-2"/>
                <w:sz w:val="16"/>
              </w:rPr>
              <w:t>RCA016</w:t>
            </w:r>
          </w:p>
        </w:tc>
        <w:tc>
          <w:tcPr>
            <w:tcW w:w="6951" w:type="dxa"/>
            <w:gridSpan w:val="2"/>
            <w:tcBorders>
              <w:left w:val="nil"/>
              <w:right w:val="nil"/>
            </w:tcBorders>
          </w:tcPr>
          <w:p>
            <w:pPr>
              <w:pStyle w:val="TableParagraph"/>
              <w:spacing w:line="254" w:lineRule="auto"/>
              <w:ind w:left="79" w:right="65" w:hanging="1"/>
              <w:rPr>
                <w:sz w:val="16"/>
              </w:rPr>
            </w:pPr>
            <w:r>
              <w:rPr>
                <w:sz w:val="16"/>
              </w:rPr>
              <mc:AlternateContent>
                <mc:Choice Requires="wps">
                  <w:drawing>
                    <wp:anchor distT="0" distB="0" distL="0" distR="0" allowOverlap="1" layoutInCell="1" locked="0" behindDoc="1" simplePos="0" relativeHeight="484545536">
                      <wp:simplePos x="0" y="0"/>
                      <wp:positionH relativeFrom="column">
                        <wp:posOffset>-3048</wp:posOffset>
                      </wp:positionH>
                      <wp:positionV relativeFrom="paragraph">
                        <wp:posOffset>811</wp:posOffset>
                      </wp:positionV>
                      <wp:extent cx="4419600" cy="160337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4419600" cy="1603375"/>
                                <a:chExt cx="4419600" cy="1603375"/>
                              </a:xfrm>
                            </wpg:grpSpPr>
                            <pic:pic>
                              <pic:nvPicPr>
                                <pic:cNvPr id="252" name="Image 252"/>
                                <pic:cNvPicPr/>
                              </pic:nvPicPr>
                              <pic:blipFill>
                                <a:blip r:embed="rId150" cstate="print"/>
                                <a:stretch>
                                  <a:fillRect/>
                                </a:stretch>
                              </pic:blipFill>
                              <pic:spPr>
                                <a:xfrm>
                                  <a:off x="0" y="0"/>
                                  <a:ext cx="4419599" cy="493776"/>
                                </a:xfrm>
                                <a:prstGeom prst="rect">
                                  <a:avLst/>
                                </a:prstGeom>
                              </pic:spPr>
                            </pic:pic>
                            <pic:pic>
                              <pic:nvPicPr>
                                <pic:cNvPr id="253" name="Image 253"/>
                                <pic:cNvPicPr/>
                              </pic:nvPicPr>
                              <pic:blipFill>
                                <a:blip r:embed="rId151" cstate="print"/>
                                <a:stretch>
                                  <a:fillRect/>
                                </a:stretch>
                              </pic:blipFill>
                              <pic:spPr>
                                <a:xfrm>
                                  <a:off x="0" y="379475"/>
                                  <a:ext cx="2161032" cy="1223772"/>
                                </a:xfrm>
                                <a:prstGeom prst="rect">
                                  <a:avLst/>
                                </a:prstGeom>
                              </pic:spPr>
                            </pic:pic>
                          </wpg:wgp>
                        </a:graphicData>
                      </a:graphic>
                    </wp:anchor>
                  </w:drawing>
                </mc:Choice>
                <mc:Fallback>
                  <w:pict>
                    <v:group style="position:absolute;margin-left:-.24pt;margin-top:.063888pt;width:348pt;height:126.25pt;mso-position-horizontal-relative:column;mso-position-vertical-relative:paragraph;z-index:-18770944" id="docshapegroup171" coordorigin="-5,1" coordsize="6960,2525">
                      <v:shape style="position:absolute;left:-5;top:1;width:6960;height:778" type="#_x0000_t75" id="docshape172" stroked="false">
                        <v:imagedata r:id="rId150" o:title=""/>
                      </v:shape>
                      <v:shape style="position:absolute;left:-5;top:598;width:3404;height:1928" type="#_x0000_t75" id="docshape173" stroked="false">
                        <v:imagedata r:id="rId151" o:title=""/>
                      </v:shape>
                      <w10:wrap type="none"/>
                    </v:group>
                  </w:pict>
                </mc:Fallback>
              </mc:AlternateContent>
            </w:r>
            <w:r>
              <w:rPr>
                <w:sz w:val="16"/>
              </w:rPr>
              <w:t>Durante</w:t>
            </w:r>
            <w:r>
              <w:rPr>
                <w:spacing w:val="-1"/>
                <w:sz w:val="16"/>
              </w:rPr>
              <w:t> </w:t>
            </w:r>
            <w:r>
              <w:rPr>
                <w:sz w:val="16"/>
              </w:rPr>
              <w:t>todo el</w:t>
            </w:r>
            <w:r>
              <w:rPr>
                <w:spacing w:val="-1"/>
                <w:sz w:val="16"/>
              </w:rPr>
              <w:t> </w:t>
            </w:r>
            <w:r>
              <w:rPr>
                <w:sz w:val="16"/>
              </w:rPr>
              <w:t>ciclo</w:t>
            </w:r>
            <w:r>
              <w:rPr>
                <w:spacing w:val="-1"/>
                <w:sz w:val="16"/>
              </w:rPr>
              <w:t> </w:t>
            </w:r>
            <w:r>
              <w:rPr>
                <w:sz w:val="16"/>
              </w:rPr>
              <w:t>de las tareas asociadas al</w:t>
            </w:r>
            <w:r>
              <w:rPr>
                <w:spacing w:val="-1"/>
                <w:sz w:val="16"/>
              </w:rPr>
              <w:t> </w:t>
            </w:r>
            <w:r>
              <w:rPr>
                <w:sz w:val="16"/>
              </w:rPr>
              <w:t>escenario, los</w:t>
            </w:r>
            <w:r>
              <w:rPr>
                <w:spacing w:val="-2"/>
                <w:sz w:val="16"/>
              </w:rPr>
              <w:t> </w:t>
            </w:r>
            <w:r>
              <w:rPr>
                <w:sz w:val="16"/>
              </w:rPr>
              <w:t>datos y</w:t>
            </w:r>
            <w:r>
              <w:rPr>
                <w:spacing w:val="-2"/>
                <w:sz w:val="16"/>
              </w:rPr>
              <w:t> </w:t>
            </w:r>
            <w:r>
              <w:rPr>
                <w:sz w:val="16"/>
              </w:rPr>
              <w:t>credenciales de un clien-te</w:t>
            </w:r>
            <w:r>
              <w:rPr>
                <w:spacing w:val="23"/>
                <w:sz w:val="16"/>
              </w:rPr>
              <w:t> </w:t>
            </w:r>
            <w:r>
              <w:rPr>
                <w:sz w:val="16"/>
              </w:rPr>
              <w:t>no</w:t>
            </w:r>
            <w:r>
              <w:rPr>
                <w:spacing w:val="21"/>
                <w:sz w:val="16"/>
              </w:rPr>
              <w:t> </w:t>
            </w:r>
            <w:r>
              <w:rPr>
                <w:sz w:val="16"/>
              </w:rPr>
              <w:t>deben</w:t>
            </w:r>
            <w:r>
              <w:rPr>
                <w:spacing w:val="22"/>
                <w:sz w:val="16"/>
              </w:rPr>
              <w:t> </w:t>
            </w:r>
            <w:r>
              <w:rPr>
                <w:sz w:val="16"/>
              </w:rPr>
              <w:t>estar</w:t>
            </w:r>
            <w:r>
              <w:rPr>
                <w:spacing w:val="21"/>
                <w:sz w:val="16"/>
              </w:rPr>
              <w:t> </w:t>
            </w:r>
            <w:r>
              <w:rPr>
                <w:sz w:val="16"/>
              </w:rPr>
              <w:t>en</w:t>
            </w:r>
            <w:r>
              <w:rPr>
                <w:spacing w:val="19"/>
                <w:sz w:val="16"/>
              </w:rPr>
              <w:t> </w:t>
            </w:r>
            <w:r>
              <w:rPr>
                <w:sz w:val="16"/>
              </w:rPr>
              <w:t>posesión</w:t>
            </w:r>
            <w:r>
              <w:rPr>
                <w:spacing w:val="25"/>
                <w:sz w:val="16"/>
              </w:rPr>
              <w:t> </w:t>
            </w:r>
            <w:r>
              <w:rPr>
                <w:sz w:val="16"/>
              </w:rPr>
              <w:t>completa</w:t>
            </w:r>
            <w:r>
              <w:rPr>
                <w:spacing w:val="26"/>
                <w:sz w:val="16"/>
              </w:rPr>
              <w:t> </w:t>
            </w:r>
            <w:r>
              <w:rPr>
                <w:sz w:val="16"/>
              </w:rPr>
              <w:t>de</w:t>
            </w:r>
            <w:r>
              <w:rPr>
                <w:spacing w:val="21"/>
                <w:sz w:val="16"/>
              </w:rPr>
              <w:t> </w:t>
            </w:r>
            <w:r>
              <w:rPr>
                <w:sz w:val="16"/>
              </w:rPr>
              <w:t>una</w:t>
            </w:r>
            <w:r>
              <w:rPr>
                <w:spacing w:val="20"/>
                <w:sz w:val="16"/>
              </w:rPr>
              <w:t> </w:t>
            </w:r>
            <w:r>
              <w:rPr>
                <w:sz w:val="16"/>
              </w:rPr>
              <w:t>misma</w:t>
            </w:r>
            <w:r>
              <w:rPr>
                <w:spacing w:val="21"/>
                <w:sz w:val="16"/>
              </w:rPr>
              <w:t> </w:t>
            </w:r>
            <w:r>
              <w:rPr>
                <w:sz w:val="16"/>
              </w:rPr>
              <w:t>persona</w:t>
            </w:r>
            <w:r>
              <w:rPr>
                <w:spacing w:val="24"/>
                <w:sz w:val="16"/>
              </w:rPr>
              <w:t> </w:t>
            </w:r>
            <w:r>
              <w:rPr>
                <w:sz w:val="16"/>
              </w:rPr>
              <w:t>o</w:t>
            </w:r>
            <w:r>
              <w:rPr>
                <w:spacing w:val="19"/>
                <w:sz w:val="16"/>
              </w:rPr>
              <w:t> </w:t>
            </w:r>
            <w:r>
              <w:rPr>
                <w:sz w:val="16"/>
              </w:rPr>
              <w:t>grupo</w:t>
            </w:r>
            <w:r>
              <w:rPr>
                <w:spacing w:val="20"/>
                <w:sz w:val="16"/>
              </w:rPr>
              <w:t> </w:t>
            </w:r>
            <w:r>
              <w:rPr>
                <w:sz w:val="16"/>
              </w:rPr>
              <w:t>de</w:t>
            </w:r>
            <w:r>
              <w:rPr>
                <w:spacing w:val="22"/>
                <w:sz w:val="16"/>
              </w:rPr>
              <w:t> </w:t>
            </w:r>
            <w:r>
              <w:rPr>
                <w:sz w:val="16"/>
              </w:rPr>
              <w:t>personas</w:t>
            </w:r>
            <w:r>
              <w:rPr>
                <w:spacing w:val="20"/>
                <w:sz w:val="16"/>
              </w:rPr>
              <w:t> </w:t>
            </w:r>
            <w:r>
              <w:rPr>
                <w:sz w:val="16"/>
              </w:rPr>
              <w:t>o</w:t>
            </w:r>
            <w:r>
              <w:rPr>
                <w:spacing w:val="24"/>
                <w:sz w:val="16"/>
              </w:rPr>
              <w:t> </w:t>
            </w:r>
            <w:r>
              <w:rPr>
                <w:spacing w:val="-5"/>
                <w:sz w:val="16"/>
              </w:rPr>
              <w:t>ser</w:t>
            </w:r>
          </w:p>
          <w:p>
            <w:pPr>
              <w:pStyle w:val="TableParagraph"/>
              <w:spacing w:line="175" w:lineRule="exact" w:before="2"/>
              <w:ind w:left="79"/>
              <w:rPr>
                <w:sz w:val="16"/>
              </w:rPr>
            </w:pPr>
            <w:r>
              <w:rPr>
                <w:sz w:val="16"/>
              </w:rPr>
              <w:t>asociados</w:t>
            </w:r>
            <w:r>
              <w:rPr>
                <w:spacing w:val="-1"/>
                <w:sz w:val="16"/>
              </w:rPr>
              <w:t> </w:t>
            </w:r>
            <w:r>
              <w:rPr>
                <w:sz w:val="16"/>
              </w:rPr>
              <w:t>a</w:t>
            </w:r>
            <w:r>
              <w:rPr>
                <w:spacing w:val="1"/>
                <w:sz w:val="16"/>
              </w:rPr>
              <w:t> </w:t>
            </w:r>
            <w:r>
              <w:rPr>
                <w:sz w:val="16"/>
              </w:rPr>
              <w:t>los</w:t>
            </w:r>
            <w:r>
              <w:rPr>
                <w:spacing w:val="-3"/>
                <w:sz w:val="16"/>
              </w:rPr>
              <w:t> </w:t>
            </w:r>
            <w:r>
              <w:rPr>
                <w:sz w:val="16"/>
              </w:rPr>
              <w:t>datos</w:t>
            </w:r>
            <w:r>
              <w:rPr>
                <w:spacing w:val="-2"/>
                <w:sz w:val="16"/>
              </w:rPr>
              <w:t> </w:t>
            </w:r>
            <w:r>
              <w:rPr>
                <w:sz w:val="16"/>
              </w:rPr>
              <w:t>del cliente salvo</w:t>
            </w:r>
            <w:r>
              <w:rPr>
                <w:spacing w:val="-2"/>
                <w:sz w:val="16"/>
              </w:rPr>
              <w:t> </w:t>
            </w:r>
            <w:r>
              <w:rPr>
                <w:sz w:val="16"/>
              </w:rPr>
              <w:t>por</w:t>
            </w:r>
            <w:r>
              <w:rPr>
                <w:spacing w:val="-4"/>
                <w:sz w:val="16"/>
              </w:rPr>
              <w:t> </w:t>
            </w:r>
            <w:r>
              <w:rPr>
                <w:sz w:val="16"/>
              </w:rPr>
              <w:t>los</w:t>
            </w:r>
            <w:r>
              <w:rPr>
                <w:spacing w:val="-1"/>
                <w:sz w:val="16"/>
              </w:rPr>
              <w:t> </w:t>
            </w:r>
            <w:r>
              <w:rPr>
                <w:sz w:val="16"/>
              </w:rPr>
              <w:t>clientes</w:t>
            </w:r>
            <w:r>
              <w:rPr>
                <w:spacing w:val="-2"/>
                <w:sz w:val="16"/>
              </w:rPr>
              <w:t> mismos.</w:t>
            </w:r>
          </w:p>
        </w:tc>
        <w:tc>
          <w:tcPr>
            <w:tcW w:w="1768" w:type="dxa"/>
            <w:tcBorders>
              <w:left w:val="nil"/>
              <w:right w:val="single" w:sz="6" w:space="0" w:color="000000"/>
            </w:tcBorders>
          </w:tcPr>
          <w:p>
            <w:pPr>
              <w:pStyle w:val="TableParagraph"/>
              <w:rPr>
                <w:rFonts w:ascii="Times New Roman"/>
                <w:sz w:val="14"/>
              </w:rPr>
            </w:pPr>
          </w:p>
        </w:tc>
      </w:tr>
      <w:tr>
        <w:trPr>
          <w:trHeight w:val="1768" w:hRule="atLeast"/>
        </w:trPr>
        <w:tc>
          <w:tcPr>
            <w:tcW w:w="1366" w:type="dxa"/>
            <w:tcBorders>
              <w:right w:val="nil"/>
            </w:tcBorders>
          </w:tcPr>
          <w:p>
            <w:pPr>
              <w:pStyle w:val="TableParagraph"/>
              <w:spacing w:line="183" w:lineRule="exact"/>
              <w:ind w:left="10"/>
              <w:jc w:val="center"/>
              <w:rPr>
                <w:sz w:val="16"/>
              </w:rPr>
            </w:pPr>
            <w:r>
              <w:rPr>
                <w:spacing w:val="-2"/>
                <w:sz w:val="16"/>
              </w:rPr>
              <w:t>RCA017</w:t>
            </w:r>
          </w:p>
        </w:tc>
        <w:tc>
          <w:tcPr>
            <w:tcW w:w="6951" w:type="dxa"/>
            <w:gridSpan w:val="2"/>
            <w:tcBorders>
              <w:left w:val="nil"/>
            </w:tcBorders>
          </w:tcPr>
          <w:p>
            <w:pPr>
              <w:pStyle w:val="TableParagraph"/>
              <w:spacing w:before="11"/>
              <w:rPr>
                <w:sz w:val="16"/>
              </w:rPr>
            </w:pPr>
          </w:p>
          <w:p>
            <w:pPr>
              <w:pStyle w:val="TableParagraph"/>
              <w:spacing w:line="256" w:lineRule="auto"/>
              <w:ind w:left="79" w:right="60"/>
              <w:rPr>
                <w:sz w:val="16"/>
              </w:rPr>
            </w:pPr>
            <w:r>
              <w:rPr>
                <w:sz w:val="16"/>
              </w:rPr>
              <w:t>generación,</w:t>
            </w:r>
            <w:r>
              <w:rPr>
                <w:spacing w:val="-3"/>
                <w:sz w:val="16"/>
              </w:rPr>
              <w:t> </w:t>
            </w:r>
            <w:r>
              <w:rPr>
                <w:sz w:val="16"/>
              </w:rPr>
              <w:t>uso y</w:t>
            </w:r>
            <w:r>
              <w:rPr>
                <w:spacing w:val="-5"/>
                <w:sz w:val="16"/>
              </w:rPr>
              <w:t> </w:t>
            </w:r>
            <w:r>
              <w:rPr>
                <w:sz w:val="16"/>
              </w:rPr>
              <w:t>transporte</w:t>
            </w:r>
            <w:r>
              <w:rPr>
                <w:spacing w:val="-1"/>
                <w:sz w:val="16"/>
              </w:rPr>
              <w:t> </w:t>
            </w:r>
            <w:r>
              <w:rPr>
                <w:sz w:val="16"/>
              </w:rPr>
              <w:t>deben encontrarse</w:t>
            </w:r>
            <w:r>
              <w:rPr>
                <w:spacing w:val="-4"/>
                <w:sz w:val="16"/>
              </w:rPr>
              <w:t> </w:t>
            </w:r>
            <w:r>
              <w:rPr>
                <w:sz w:val="16"/>
              </w:rPr>
              <w:t>protegidos</w:t>
            </w:r>
            <w:r>
              <w:rPr>
                <w:spacing w:val="-3"/>
                <w:sz w:val="16"/>
              </w:rPr>
              <w:t> </w:t>
            </w:r>
            <w:r>
              <w:rPr>
                <w:sz w:val="16"/>
              </w:rPr>
              <w:t>por</w:t>
            </w:r>
            <w:r>
              <w:rPr>
                <w:spacing w:val="-2"/>
                <w:sz w:val="16"/>
              </w:rPr>
              <w:t> </w:t>
            </w:r>
            <w:r>
              <w:rPr>
                <w:sz w:val="16"/>
              </w:rPr>
              <w:t>medio</w:t>
            </w:r>
            <w:r>
              <w:rPr>
                <w:spacing w:val="-2"/>
                <w:sz w:val="16"/>
              </w:rPr>
              <w:t> </w:t>
            </w:r>
            <w:r>
              <w:rPr>
                <w:sz w:val="16"/>
              </w:rPr>
              <w:t>de alguna</w:t>
            </w:r>
            <w:r>
              <w:rPr>
                <w:spacing w:val="-2"/>
                <w:sz w:val="16"/>
              </w:rPr>
              <w:t> </w:t>
            </w:r>
            <w:r>
              <w:rPr>
                <w:sz w:val="16"/>
              </w:rPr>
              <w:t>de</w:t>
            </w:r>
            <w:r>
              <w:rPr>
                <w:spacing w:val="-1"/>
                <w:sz w:val="16"/>
              </w:rPr>
              <w:t> </w:t>
            </w:r>
            <w:r>
              <w:rPr>
                <w:sz w:val="16"/>
              </w:rPr>
              <w:t>las siguien-tes técnicas:</w:t>
            </w:r>
          </w:p>
          <w:p>
            <w:pPr>
              <w:pStyle w:val="TableParagraph"/>
              <w:numPr>
                <w:ilvl w:val="0"/>
                <w:numId w:val="65"/>
              </w:numPr>
              <w:tabs>
                <w:tab w:pos="800" w:val="left" w:leader="none"/>
              </w:tabs>
              <w:spacing w:line="240" w:lineRule="auto" w:before="0" w:after="0"/>
              <w:ind w:left="800" w:right="0" w:hanging="361"/>
              <w:jc w:val="left"/>
              <w:rPr>
                <w:sz w:val="16"/>
              </w:rPr>
            </w:pPr>
            <w:r>
              <w:rPr>
                <w:sz w:val="16"/>
              </w:rPr>
              <w:t>Encripción</w:t>
            </w:r>
            <w:r>
              <w:rPr>
                <w:spacing w:val="-2"/>
                <w:sz w:val="16"/>
              </w:rPr>
              <w:t> </w:t>
            </w:r>
            <w:r>
              <w:rPr>
                <w:sz w:val="16"/>
              </w:rPr>
              <w:t>no</w:t>
            </w:r>
            <w:r>
              <w:rPr>
                <w:spacing w:val="-2"/>
                <w:sz w:val="16"/>
              </w:rPr>
              <w:t> </w:t>
            </w:r>
            <w:r>
              <w:rPr>
                <w:sz w:val="16"/>
              </w:rPr>
              <w:t>menor</w:t>
            </w:r>
            <w:r>
              <w:rPr>
                <w:spacing w:val="-3"/>
                <w:sz w:val="16"/>
              </w:rPr>
              <w:t> </w:t>
            </w:r>
            <w:r>
              <w:rPr>
                <w:sz w:val="16"/>
              </w:rPr>
              <w:t>a </w:t>
            </w:r>
            <w:r>
              <w:rPr>
                <w:spacing w:val="-4"/>
                <w:sz w:val="16"/>
              </w:rPr>
              <w:t>3DES.</w:t>
            </w:r>
          </w:p>
          <w:p>
            <w:pPr>
              <w:pStyle w:val="TableParagraph"/>
              <w:numPr>
                <w:ilvl w:val="0"/>
                <w:numId w:val="65"/>
              </w:numPr>
              <w:tabs>
                <w:tab w:pos="800" w:val="left" w:leader="none"/>
              </w:tabs>
              <w:spacing w:line="240" w:lineRule="auto" w:before="10" w:after="0"/>
              <w:ind w:left="800" w:right="0" w:hanging="361"/>
              <w:jc w:val="left"/>
              <w:rPr>
                <w:position w:val="-2"/>
                <w:sz w:val="16"/>
              </w:rPr>
            </w:pPr>
            <w:r>
              <w:rPr>
                <w:sz w:val="16"/>
              </w:rPr>
              <w:t>Digesto </w:t>
            </w:r>
            <w:r>
              <w:rPr>
                <w:spacing w:val="11"/>
                <w:position w:val="-2"/>
                <w:sz w:val="16"/>
              </w:rPr>
              <w:drawing>
                <wp:inline distT="0" distB="0" distL="0" distR="0">
                  <wp:extent cx="1624584" cy="96012"/>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152" cstate="print"/>
                          <a:stretch>
                            <a:fillRect/>
                          </a:stretch>
                        </pic:blipFill>
                        <pic:spPr>
                          <a:xfrm>
                            <a:off x="0" y="0"/>
                            <a:ext cx="1624584" cy="96012"/>
                          </a:xfrm>
                          <a:prstGeom prst="rect">
                            <a:avLst/>
                          </a:prstGeom>
                        </pic:spPr>
                      </pic:pic>
                    </a:graphicData>
                  </a:graphic>
                </wp:inline>
              </w:drawing>
            </w:r>
            <w:r>
              <w:rPr>
                <w:spacing w:val="11"/>
                <w:position w:val="-2"/>
                <w:sz w:val="16"/>
              </w:rPr>
            </w:r>
          </w:p>
          <w:p>
            <w:pPr>
              <w:pStyle w:val="TableParagraph"/>
              <w:spacing w:before="26"/>
              <w:rPr>
                <w:sz w:val="16"/>
              </w:rPr>
            </w:pPr>
          </w:p>
          <w:p>
            <w:pPr>
              <w:pStyle w:val="TableParagraph"/>
              <w:ind w:left="79"/>
              <w:rPr>
                <w:sz w:val="16"/>
              </w:rPr>
            </w:pPr>
            <w:r>
              <w:rPr>
                <w:sz w:val="16"/>
              </w:rPr>
              <w:t>En</w:t>
            </w:r>
            <w:r>
              <w:rPr>
                <w:spacing w:val="6"/>
                <w:sz w:val="16"/>
              </w:rPr>
              <w:t> </w:t>
            </w:r>
            <w:r>
              <w:rPr>
                <w:sz w:val="16"/>
              </w:rPr>
              <w:t>BT,</w:t>
            </w:r>
            <w:r>
              <w:rPr>
                <w:spacing w:val="4"/>
                <w:sz w:val="16"/>
              </w:rPr>
              <w:t> </w:t>
            </w:r>
            <w:r>
              <w:rPr>
                <w:sz w:val="16"/>
              </w:rPr>
              <w:t>cuando</w:t>
            </w:r>
            <w:r>
              <w:rPr>
                <w:spacing w:val="3"/>
                <w:sz w:val="16"/>
              </w:rPr>
              <w:t> </w:t>
            </w:r>
            <w:r>
              <w:rPr>
                <w:sz w:val="16"/>
              </w:rPr>
              <w:t>no</w:t>
            </w:r>
            <w:r>
              <w:rPr>
                <w:spacing w:val="3"/>
                <w:sz w:val="16"/>
              </w:rPr>
              <w:t> </w:t>
            </w:r>
            <w:r>
              <w:rPr>
                <w:sz w:val="16"/>
              </w:rPr>
              <w:t>se</w:t>
            </w:r>
            <w:r>
              <w:rPr>
                <w:spacing w:val="1"/>
                <w:sz w:val="16"/>
              </w:rPr>
              <w:t> </w:t>
            </w:r>
            <w:r>
              <w:rPr>
                <w:sz w:val="16"/>
              </w:rPr>
              <w:t>utilice</w:t>
            </w:r>
            <w:r>
              <w:rPr>
                <w:spacing w:val="2"/>
                <w:sz w:val="16"/>
              </w:rPr>
              <w:t> </w:t>
            </w:r>
            <w:r>
              <w:rPr>
                <w:sz w:val="16"/>
              </w:rPr>
              <w:t>alguna</w:t>
            </w:r>
            <w:r>
              <w:rPr>
                <w:spacing w:val="4"/>
                <w:sz w:val="16"/>
              </w:rPr>
              <w:t> </w:t>
            </w:r>
            <w:r>
              <w:rPr>
                <w:sz w:val="16"/>
              </w:rPr>
              <w:t>de</w:t>
            </w:r>
            <w:r>
              <w:rPr>
                <w:spacing w:val="6"/>
                <w:sz w:val="16"/>
              </w:rPr>
              <w:t> </w:t>
            </w:r>
            <w:r>
              <w:rPr>
                <w:sz w:val="16"/>
              </w:rPr>
              <w:t>las</w:t>
            </w:r>
            <w:r>
              <w:rPr>
                <w:spacing w:val="2"/>
                <w:sz w:val="16"/>
              </w:rPr>
              <w:t> </w:t>
            </w:r>
            <w:r>
              <w:rPr>
                <w:sz w:val="16"/>
              </w:rPr>
              <w:t>técnicas</w:t>
            </w:r>
            <w:r>
              <w:rPr>
                <w:spacing w:val="2"/>
                <w:sz w:val="16"/>
              </w:rPr>
              <w:t> </w:t>
            </w:r>
            <w:r>
              <w:rPr>
                <w:sz w:val="16"/>
              </w:rPr>
              <w:t>descriptas,</w:t>
            </w:r>
            <w:r>
              <w:rPr>
                <w:spacing w:val="4"/>
                <w:sz w:val="16"/>
              </w:rPr>
              <w:t> </w:t>
            </w:r>
            <w:r>
              <w:rPr>
                <w:sz w:val="16"/>
              </w:rPr>
              <w:t>se</w:t>
            </w:r>
            <w:r>
              <w:rPr>
                <w:spacing w:val="1"/>
                <w:sz w:val="16"/>
              </w:rPr>
              <w:t> </w:t>
            </w:r>
            <w:r>
              <w:rPr>
                <w:sz w:val="16"/>
              </w:rPr>
              <w:t>debe</w:t>
            </w:r>
            <w:r>
              <w:rPr>
                <w:spacing w:val="4"/>
                <w:sz w:val="16"/>
              </w:rPr>
              <w:t> </w:t>
            </w:r>
            <w:r>
              <w:rPr>
                <w:sz w:val="16"/>
              </w:rPr>
              <w:t>garantizar</w:t>
            </w:r>
            <w:r>
              <w:rPr>
                <w:spacing w:val="3"/>
                <w:sz w:val="16"/>
              </w:rPr>
              <w:t> </w:t>
            </w:r>
            <w:r>
              <w:rPr>
                <w:sz w:val="16"/>
              </w:rPr>
              <w:t>que</w:t>
            </w:r>
            <w:r>
              <w:rPr>
                <w:spacing w:val="3"/>
                <w:sz w:val="16"/>
              </w:rPr>
              <w:t> </w:t>
            </w:r>
            <w:r>
              <w:rPr>
                <w:sz w:val="16"/>
              </w:rPr>
              <w:t>el</w:t>
            </w:r>
            <w:r>
              <w:rPr>
                <w:spacing w:val="1"/>
                <w:sz w:val="16"/>
              </w:rPr>
              <w:t> </w:t>
            </w:r>
            <w:r>
              <w:rPr>
                <w:spacing w:val="-2"/>
                <w:sz w:val="16"/>
              </w:rPr>
              <w:t>meca-</w:t>
            </w:r>
          </w:p>
          <w:p>
            <w:pPr>
              <w:pStyle w:val="TableParagraph"/>
              <w:spacing w:line="190" w:lineRule="atLeast" w:before="7"/>
              <w:ind w:left="79"/>
              <w:rPr>
                <w:sz w:val="16"/>
              </w:rPr>
            </w:pPr>
            <w:r>
              <w:rPr>
                <w:sz w:val="16"/>
              </w:rPr>
              <w:t>nismo de autenticación del factor sea distinto al empleado para otros CE de un</w:t>
            </w:r>
            <w:r>
              <w:rPr>
                <w:spacing w:val="-1"/>
                <w:sz w:val="16"/>
              </w:rPr>
              <w:t> </w:t>
            </w:r>
            <w:r>
              <w:rPr>
                <w:sz w:val="16"/>
              </w:rPr>
              <w:t>mismo cliente y entidad financiera.</w:t>
            </w:r>
          </w:p>
        </w:tc>
        <w:tc>
          <w:tcPr>
            <w:tcW w:w="1768" w:type="dxa"/>
            <w:tcBorders>
              <w:right w:val="single" w:sz="6" w:space="0" w:color="000000"/>
            </w:tcBorders>
          </w:tcPr>
          <w:p>
            <w:pPr>
              <w:pStyle w:val="TableParagraph"/>
              <w:tabs>
                <w:tab w:pos="609" w:val="left" w:leader="none"/>
                <w:tab w:pos="1068" w:val="left" w:leader="none"/>
              </w:tabs>
              <w:spacing w:line="256" w:lineRule="auto"/>
              <w:ind w:left="69" w:right="53"/>
              <w:rPr>
                <w:sz w:val="16"/>
              </w:rPr>
            </w:pPr>
            <w:r>
              <w:rPr>
                <w:sz w:val="16"/>
              </w:rPr>
              <w:t>A</w:t>
            </w:r>
            <w:r>
              <w:rPr>
                <w:spacing w:val="-7"/>
                <w:sz w:val="16"/>
              </w:rPr>
              <w:t> </w:t>
            </w:r>
            <w:r>
              <w:rPr>
                <w:sz w:val="16"/>
              </w:rPr>
              <w:t>partir</w:t>
            </w:r>
            <w:r>
              <w:rPr>
                <w:spacing w:val="-8"/>
                <w:sz w:val="16"/>
              </w:rPr>
              <w:t> </w:t>
            </w:r>
            <w:r>
              <w:rPr>
                <w:sz w:val="16"/>
              </w:rPr>
              <w:t>del</w:t>
            </w:r>
            <w:r>
              <w:rPr>
                <w:spacing w:val="-12"/>
                <w:sz w:val="16"/>
              </w:rPr>
              <w:t> </w:t>
            </w:r>
            <w:r>
              <w:rPr>
                <w:sz w:val="16"/>
              </w:rPr>
              <w:t>01/03/2013 es</w:t>
            </w:r>
            <w:r>
              <w:rPr>
                <w:spacing w:val="17"/>
                <w:sz w:val="16"/>
              </w:rPr>
              <w:t> </w:t>
            </w:r>
            <w:r>
              <w:rPr>
                <w:sz w:val="16"/>
              </w:rPr>
              <w:t>aplicable</w:t>
            </w:r>
            <w:r>
              <w:rPr>
                <w:spacing w:val="18"/>
                <w:sz w:val="16"/>
              </w:rPr>
              <w:t> </w:t>
            </w:r>
            <w:r>
              <w:rPr>
                <w:sz w:val="16"/>
              </w:rPr>
              <w:t>a</w:t>
            </w:r>
            <w:r>
              <w:rPr>
                <w:spacing w:val="18"/>
                <w:sz w:val="16"/>
              </w:rPr>
              <w:t> </w:t>
            </w:r>
            <w:r>
              <w:rPr>
                <w:sz w:val="16"/>
              </w:rPr>
              <w:t>nuevas adquisicio-nes/desarrollos,</w:t>
            </w:r>
            <w:r>
              <w:rPr>
                <w:spacing w:val="7"/>
                <w:sz w:val="16"/>
              </w:rPr>
              <w:t> </w:t>
            </w:r>
            <w:r>
              <w:rPr>
                <w:sz w:val="16"/>
              </w:rPr>
              <w:t>reem-plazos</w:t>
            </w:r>
            <w:r>
              <w:rPr>
                <w:spacing w:val="32"/>
                <w:sz w:val="16"/>
              </w:rPr>
              <w:t> </w:t>
            </w:r>
            <w:r>
              <w:rPr>
                <w:sz w:val="16"/>
              </w:rPr>
              <w:t>o</w:t>
            </w:r>
            <w:r>
              <w:rPr>
                <w:spacing w:val="30"/>
                <w:sz w:val="16"/>
              </w:rPr>
              <w:t> </w:t>
            </w:r>
            <w:r>
              <w:rPr>
                <w:sz w:val="16"/>
              </w:rPr>
              <w:t>actualizacio-</w:t>
            </w:r>
            <w:r>
              <w:rPr>
                <w:spacing w:val="-4"/>
                <w:sz w:val="16"/>
              </w:rPr>
              <w:t>nes</w:t>
            </w:r>
            <w:r>
              <w:rPr>
                <w:sz w:val="16"/>
              </w:rPr>
              <w:tab/>
            </w:r>
            <w:r>
              <w:rPr>
                <w:spacing w:val="-6"/>
                <w:sz w:val="16"/>
              </w:rPr>
              <w:t>de</w:t>
            </w:r>
            <w:r>
              <w:rPr>
                <w:sz w:val="16"/>
              </w:rPr>
              <w:tab/>
              <w:t>dispositi-</w:t>
            </w:r>
            <w:r>
              <w:rPr>
                <w:spacing w:val="-2"/>
                <w:sz w:val="16"/>
              </w:rPr>
              <w:t>vos/aplicaciones </w:t>
            </w:r>
            <w:r>
              <w:rPr>
                <w:sz w:val="16"/>
              </w:rPr>
              <w:t>provistos</w:t>
            </w:r>
            <w:r>
              <w:rPr>
                <w:spacing w:val="40"/>
                <w:sz w:val="16"/>
              </w:rPr>
              <w:t> </w:t>
            </w:r>
            <w:r>
              <w:rPr>
                <w:sz w:val="16"/>
              </w:rPr>
              <w:t>por</w:t>
            </w:r>
            <w:r>
              <w:rPr>
                <w:spacing w:val="40"/>
                <w:sz w:val="16"/>
              </w:rPr>
              <w:t> </w:t>
            </w:r>
            <w:r>
              <w:rPr>
                <w:sz w:val="16"/>
              </w:rPr>
              <w:t>la</w:t>
            </w:r>
            <w:r>
              <w:rPr>
                <w:spacing w:val="40"/>
                <w:sz w:val="16"/>
              </w:rPr>
              <w:t> </w:t>
            </w:r>
            <w:r>
              <w:rPr>
                <w:sz w:val="16"/>
              </w:rPr>
              <w:t>enti-</w:t>
            </w:r>
          </w:p>
          <w:p>
            <w:pPr>
              <w:pStyle w:val="TableParagraph"/>
              <w:spacing w:line="175" w:lineRule="exact"/>
              <w:ind w:left="69"/>
              <w:rPr>
                <w:sz w:val="16"/>
              </w:rPr>
            </w:pPr>
            <w:r>
              <w:rPr>
                <w:spacing w:val="-2"/>
                <w:sz w:val="16"/>
              </w:rPr>
              <w:t>dad/operador.</w:t>
            </w:r>
          </w:p>
        </w:tc>
      </w:tr>
      <w:tr>
        <w:trPr>
          <w:trHeight w:val="1372" w:hRule="atLeast"/>
        </w:trPr>
        <w:tc>
          <w:tcPr>
            <w:tcW w:w="1366" w:type="dxa"/>
          </w:tcPr>
          <w:p>
            <w:pPr>
              <w:pStyle w:val="TableParagraph"/>
              <w:spacing w:line="183" w:lineRule="exact"/>
              <w:ind w:left="15"/>
              <w:jc w:val="center"/>
              <w:rPr>
                <w:sz w:val="16"/>
              </w:rPr>
            </w:pPr>
            <w:r>
              <w:rPr>
                <w:spacing w:val="-2"/>
                <w:sz w:val="16"/>
              </w:rPr>
              <w:t>RCA018</w:t>
            </w:r>
          </w:p>
        </w:tc>
        <w:tc>
          <w:tcPr>
            <w:tcW w:w="6951" w:type="dxa"/>
            <w:gridSpan w:val="2"/>
          </w:tcPr>
          <w:p>
            <w:pPr>
              <w:pStyle w:val="TableParagraph"/>
              <w:spacing w:line="254" w:lineRule="auto"/>
              <w:ind w:left="74" w:right="54" w:firstLine="3340"/>
              <w:jc w:val="both"/>
              <w:rPr>
                <w:sz w:val="16"/>
              </w:rPr>
            </w:pPr>
            <w:r>
              <w:rPr>
                <w:position w:val="-2"/>
              </w:rPr>
              <w:drawing>
                <wp:inline distT="0" distB="0" distL="0" distR="0">
                  <wp:extent cx="1211580" cy="94488"/>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53" cstate="print"/>
                          <a:stretch>
                            <a:fillRect/>
                          </a:stretch>
                        </pic:blipFill>
                        <pic:spPr>
                          <a:xfrm>
                            <a:off x="0" y="0"/>
                            <a:ext cx="1211580" cy="94488"/>
                          </a:xfrm>
                          <a:prstGeom prst="rect">
                            <a:avLst/>
                          </a:prstGeom>
                        </pic:spPr>
                      </pic:pic>
                    </a:graphicData>
                  </a:graphic>
                </wp:inline>
              </w:drawing>
            </w:r>
            <w:r>
              <w:rPr>
                <w:position w:val="-2"/>
              </w:rPr>
            </w:r>
            <w:r>
              <w:rPr>
                <w:sz w:val="16"/>
              </w:rPr>
              <w:t>ben limitar su exposi-ción durante el ingreso o reproducción, en los procesos de generación, renovación y uso, con-siderando, pero no restringiéndose a la implantación alternativa de:</w:t>
            </w:r>
          </w:p>
          <w:p>
            <w:pPr>
              <w:pStyle w:val="TableParagraph"/>
              <w:numPr>
                <w:ilvl w:val="0"/>
                <w:numId w:val="66"/>
              </w:numPr>
              <w:tabs>
                <w:tab w:pos="794" w:val="left" w:leader="none"/>
              </w:tabs>
              <w:spacing w:line="240" w:lineRule="auto" w:before="0" w:after="0"/>
              <w:ind w:left="794" w:right="0" w:hanging="360"/>
              <w:jc w:val="both"/>
              <w:rPr>
                <w:sz w:val="16"/>
              </w:rPr>
            </w:pPr>
            <w:r>
              <w:rPr>
                <w:sz w:val="16"/>
              </w:rPr>
              <w:t>Máscaras</w:t>
            </w:r>
            <w:r>
              <w:rPr>
                <w:spacing w:val="-4"/>
                <w:sz w:val="16"/>
              </w:rPr>
              <w:t> </w:t>
            </w:r>
            <w:r>
              <w:rPr>
                <w:sz w:val="16"/>
              </w:rPr>
              <w:t>visuales en</w:t>
            </w:r>
            <w:r>
              <w:rPr>
                <w:spacing w:val="1"/>
                <w:sz w:val="16"/>
              </w:rPr>
              <w:t> </w:t>
            </w:r>
            <w:r>
              <w:rPr>
                <w:sz w:val="16"/>
              </w:rPr>
              <w:t>la</w:t>
            </w:r>
            <w:r>
              <w:rPr>
                <w:spacing w:val="-3"/>
                <w:sz w:val="16"/>
              </w:rPr>
              <w:t> </w:t>
            </w:r>
            <w:r>
              <w:rPr>
                <w:sz w:val="16"/>
              </w:rPr>
              <w:t>pantalla</w:t>
            </w:r>
            <w:r>
              <w:rPr>
                <w:spacing w:val="-4"/>
                <w:sz w:val="16"/>
              </w:rPr>
              <w:t> </w:t>
            </w:r>
            <w:r>
              <w:rPr>
                <w:sz w:val="16"/>
              </w:rPr>
              <w:t>de</w:t>
            </w:r>
            <w:r>
              <w:rPr>
                <w:spacing w:val="-1"/>
                <w:sz w:val="16"/>
              </w:rPr>
              <w:t> </w:t>
            </w:r>
            <w:r>
              <w:rPr>
                <w:sz w:val="16"/>
              </w:rPr>
              <w:t>dispositivos</w:t>
            </w:r>
            <w:r>
              <w:rPr>
                <w:spacing w:val="-2"/>
                <w:sz w:val="16"/>
              </w:rPr>
              <w:t> </w:t>
            </w:r>
            <w:r>
              <w:rPr>
                <w:sz w:val="16"/>
              </w:rPr>
              <w:t>provistos por</w:t>
            </w:r>
            <w:r>
              <w:rPr>
                <w:spacing w:val="-2"/>
                <w:sz w:val="16"/>
              </w:rPr>
              <w:t> </w:t>
            </w:r>
            <w:r>
              <w:rPr>
                <w:sz w:val="16"/>
              </w:rPr>
              <w:t>la</w:t>
            </w:r>
            <w:r>
              <w:rPr>
                <w:spacing w:val="4"/>
                <w:sz w:val="16"/>
              </w:rPr>
              <w:t> </w:t>
            </w:r>
            <w:r>
              <w:rPr>
                <w:spacing w:val="-2"/>
                <w:sz w:val="16"/>
              </w:rPr>
              <w:t>entidad/operador.</w:t>
            </w:r>
          </w:p>
          <w:p>
            <w:pPr>
              <w:pStyle w:val="TableParagraph"/>
              <w:numPr>
                <w:ilvl w:val="0"/>
                <w:numId w:val="66"/>
              </w:numPr>
              <w:tabs>
                <w:tab w:pos="794" w:val="left" w:leader="none"/>
              </w:tabs>
              <w:spacing w:line="240" w:lineRule="auto" w:before="14" w:after="0"/>
              <w:ind w:left="794" w:right="0" w:hanging="360"/>
              <w:jc w:val="both"/>
              <w:rPr>
                <w:sz w:val="16"/>
              </w:rPr>
            </w:pPr>
            <w:r>
              <w:rPr>
                <w:sz w:val="16"/>
              </w:rPr>
              <w:t>Teclados</w:t>
            </w:r>
            <w:r>
              <w:rPr>
                <w:spacing w:val="-6"/>
                <w:sz w:val="16"/>
              </w:rPr>
              <w:t> </w:t>
            </w:r>
            <w:r>
              <w:rPr>
                <w:sz w:val="16"/>
              </w:rPr>
              <w:t>virtuales</w:t>
            </w:r>
            <w:r>
              <w:rPr>
                <w:spacing w:val="-2"/>
                <w:sz w:val="16"/>
              </w:rPr>
              <w:t> </w:t>
            </w:r>
            <w:r>
              <w:rPr>
                <w:sz w:val="16"/>
              </w:rPr>
              <w:t>en</w:t>
            </w:r>
            <w:r>
              <w:rPr>
                <w:spacing w:val="-2"/>
                <w:sz w:val="16"/>
              </w:rPr>
              <w:t> </w:t>
            </w:r>
            <w:r>
              <w:rPr>
                <w:sz w:val="16"/>
              </w:rPr>
              <w:t>aplicaciones</w:t>
            </w:r>
            <w:r>
              <w:rPr>
                <w:spacing w:val="-2"/>
                <w:sz w:val="16"/>
              </w:rPr>
              <w:t> </w:t>
            </w:r>
            <w:r>
              <w:rPr>
                <w:sz w:val="16"/>
              </w:rPr>
              <w:t>provistas</w:t>
            </w:r>
            <w:r>
              <w:rPr>
                <w:spacing w:val="1"/>
                <w:sz w:val="16"/>
              </w:rPr>
              <w:t> </w:t>
            </w:r>
            <w:r>
              <w:rPr>
                <w:sz w:val="16"/>
              </w:rPr>
              <w:t>por</w:t>
            </w:r>
            <w:r>
              <w:rPr>
                <w:spacing w:val="1"/>
                <w:sz w:val="16"/>
              </w:rPr>
              <w:t> </w:t>
            </w:r>
            <w:r>
              <w:rPr>
                <w:sz w:val="16"/>
              </w:rPr>
              <w:t>la</w:t>
            </w:r>
            <w:r>
              <w:rPr>
                <w:spacing w:val="-3"/>
                <w:sz w:val="16"/>
              </w:rPr>
              <w:t> </w:t>
            </w:r>
            <w:r>
              <w:rPr>
                <w:spacing w:val="-2"/>
                <w:sz w:val="16"/>
              </w:rPr>
              <w:t>entidad/operador.</w:t>
            </w:r>
          </w:p>
          <w:p>
            <w:pPr>
              <w:pStyle w:val="TableParagraph"/>
              <w:spacing w:line="200" w:lineRule="exact"/>
              <w:ind w:left="74" w:right="60"/>
              <w:jc w:val="both"/>
              <w:rPr>
                <w:sz w:val="16"/>
              </w:rPr>
            </w:pPr>
            <w:r>
              <w:rPr>
                <w:sz w:val="16"/>
              </w:rPr>
              <w:t>Paneles protectores de visualización en los dispositivos provistos por la entidad/operador (ejemplo: PCI PIN - Security Requirement 2.0).</w:t>
            </w:r>
          </w:p>
        </w:tc>
        <w:tc>
          <w:tcPr>
            <w:tcW w:w="1768" w:type="dxa"/>
            <w:tcBorders>
              <w:right w:val="single" w:sz="6" w:space="0" w:color="000000"/>
            </w:tcBorders>
          </w:tcPr>
          <w:p>
            <w:pPr>
              <w:pStyle w:val="TableParagraph"/>
              <w:rPr>
                <w:rFonts w:ascii="Times New Roman"/>
                <w:sz w:val="14"/>
              </w:rPr>
            </w:pPr>
          </w:p>
        </w:tc>
      </w:tr>
      <w:tr>
        <w:trPr>
          <w:trHeight w:val="979" w:hRule="atLeast"/>
        </w:trPr>
        <w:tc>
          <w:tcPr>
            <w:tcW w:w="1366" w:type="dxa"/>
            <w:tcBorders>
              <w:bottom w:val="single" w:sz="6" w:space="0" w:color="000000"/>
            </w:tcBorders>
          </w:tcPr>
          <w:p>
            <w:pPr>
              <w:pStyle w:val="TableParagraph"/>
              <w:spacing w:line="183" w:lineRule="exact"/>
              <w:ind w:left="15"/>
              <w:jc w:val="center"/>
              <w:rPr>
                <w:sz w:val="16"/>
              </w:rPr>
            </w:pPr>
            <w:r>
              <w:rPr>
                <w:spacing w:val="-2"/>
                <w:sz w:val="16"/>
              </w:rPr>
              <w:t>RCA019</w:t>
            </w:r>
          </w:p>
        </w:tc>
        <w:tc>
          <w:tcPr>
            <w:tcW w:w="6951" w:type="dxa"/>
            <w:gridSpan w:val="2"/>
            <w:tcBorders>
              <w:bottom w:val="single" w:sz="6" w:space="0" w:color="000000"/>
            </w:tcBorders>
          </w:tcPr>
          <w:p>
            <w:pPr>
              <w:pStyle w:val="TableParagraph"/>
              <w:spacing w:line="183" w:lineRule="exact" w:after="45"/>
              <w:ind w:left="74"/>
              <w:rPr>
                <w:sz w:val="16"/>
              </w:rPr>
            </w:pPr>
            <w:r>
              <w:rPr>
                <w:sz w:val="16"/>
              </w:rPr>
              <w:t>Los</w:t>
            </w:r>
            <w:r>
              <w:rPr>
                <w:spacing w:val="12"/>
                <w:sz w:val="16"/>
              </w:rPr>
              <w:t> </w:t>
            </w:r>
            <w:r>
              <w:rPr>
                <w:sz w:val="16"/>
              </w:rPr>
              <w:t>procesos</w:t>
            </w:r>
            <w:r>
              <w:rPr>
                <w:spacing w:val="13"/>
                <w:sz w:val="16"/>
              </w:rPr>
              <w:t> </w:t>
            </w:r>
            <w:r>
              <w:rPr>
                <w:sz w:val="16"/>
              </w:rPr>
              <w:t>de</w:t>
            </w:r>
            <w:r>
              <w:rPr>
                <w:spacing w:val="12"/>
                <w:sz w:val="16"/>
              </w:rPr>
              <w:t> </w:t>
            </w:r>
            <w:r>
              <w:rPr>
                <w:sz w:val="16"/>
              </w:rPr>
              <w:t>generación</w:t>
            </w:r>
            <w:r>
              <w:rPr>
                <w:spacing w:val="15"/>
                <w:sz w:val="16"/>
              </w:rPr>
              <w:t> </w:t>
            </w:r>
            <w:r>
              <w:rPr>
                <w:sz w:val="16"/>
              </w:rPr>
              <w:t>de</w:t>
            </w:r>
            <w:r>
              <w:rPr>
                <w:spacing w:val="13"/>
                <w:sz w:val="16"/>
              </w:rPr>
              <w:t> </w:t>
            </w:r>
            <w:r>
              <w:rPr>
                <w:sz w:val="16"/>
              </w:rPr>
              <w:t>los</w:t>
            </w:r>
            <w:r>
              <w:rPr>
                <w:spacing w:val="13"/>
                <w:sz w:val="16"/>
              </w:rPr>
              <w:t> </w:t>
            </w:r>
            <w:r>
              <w:rPr>
                <w:sz w:val="16"/>
              </w:rPr>
              <w:t>elementos</w:t>
            </w:r>
            <w:r>
              <w:rPr>
                <w:spacing w:val="13"/>
                <w:sz w:val="16"/>
              </w:rPr>
              <w:t> </w:t>
            </w:r>
            <w:r>
              <w:rPr>
                <w:sz w:val="16"/>
              </w:rPr>
              <w:t>de</w:t>
            </w:r>
            <w:r>
              <w:rPr>
                <w:spacing w:val="14"/>
                <w:sz w:val="16"/>
              </w:rPr>
              <w:t> </w:t>
            </w:r>
            <w:r>
              <w:rPr>
                <w:sz w:val="16"/>
              </w:rPr>
              <w:t>identificación</w:t>
            </w:r>
            <w:r>
              <w:rPr>
                <w:spacing w:val="13"/>
                <w:sz w:val="16"/>
              </w:rPr>
              <w:t> </w:t>
            </w:r>
            <w:r>
              <w:rPr>
                <w:sz w:val="16"/>
              </w:rPr>
              <w:t>y</w:t>
            </w:r>
            <w:r>
              <w:rPr>
                <w:spacing w:val="13"/>
                <w:sz w:val="16"/>
              </w:rPr>
              <w:t> </w:t>
            </w:r>
            <w:r>
              <w:rPr>
                <w:sz w:val="16"/>
              </w:rPr>
              <w:t>autenticación</w:t>
            </w:r>
            <w:r>
              <w:rPr>
                <w:spacing w:val="11"/>
                <w:sz w:val="16"/>
              </w:rPr>
              <w:t> </w:t>
            </w:r>
            <w:r>
              <w:rPr>
                <w:sz w:val="16"/>
              </w:rPr>
              <w:t>basados</w:t>
            </w:r>
            <w:r>
              <w:rPr>
                <w:spacing w:val="13"/>
                <w:sz w:val="16"/>
              </w:rPr>
              <w:t> </w:t>
            </w:r>
            <w:r>
              <w:rPr>
                <w:sz w:val="16"/>
              </w:rPr>
              <w:t>en</w:t>
            </w:r>
            <w:r>
              <w:rPr>
                <w:spacing w:val="16"/>
                <w:sz w:val="16"/>
              </w:rPr>
              <w:t> </w:t>
            </w:r>
            <w:r>
              <w:rPr>
                <w:spacing w:val="-5"/>
                <w:sz w:val="16"/>
              </w:rPr>
              <w:t>el</w:t>
            </w:r>
          </w:p>
          <w:p>
            <w:pPr>
              <w:pStyle w:val="TableParagraph"/>
              <w:spacing w:line="151" w:lineRule="exact"/>
              <w:ind w:left="75"/>
              <w:rPr>
                <w:position w:val="-2"/>
                <w:sz w:val="15"/>
              </w:rPr>
            </w:pPr>
            <w:r>
              <w:rPr>
                <w:position w:val="-2"/>
                <w:sz w:val="15"/>
              </w:rPr>
              <w:drawing>
                <wp:inline distT="0" distB="0" distL="0" distR="0">
                  <wp:extent cx="4312918" cy="96012"/>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154" cstate="print"/>
                          <a:stretch>
                            <a:fillRect/>
                          </a:stretch>
                        </pic:blipFill>
                        <pic:spPr>
                          <a:xfrm>
                            <a:off x="0" y="0"/>
                            <a:ext cx="4312918" cy="96012"/>
                          </a:xfrm>
                          <a:prstGeom prst="rect">
                            <a:avLst/>
                          </a:prstGeom>
                        </pic:spPr>
                      </pic:pic>
                    </a:graphicData>
                  </a:graphic>
                </wp:inline>
              </w:drawing>
            </w:r>
            <w:r>
              <w:rPr>
                <w:position w:val="-2"/>
                <w:sz w:val="15"/>
              </w:rPr>
            </w:r>
          </w:p>
          <w:p>
            <w:pPr>
              <w:pStyle w:val="TableParagraph"/>
              <w:spacing w:before="13"/>
              <w:ind w:left="74"/>
              <w:rPr>
                <w:sz w:val="16"/>
              </w:rPr>
            </w:pPr>
            <w:r>
              <w:rPr>
                <w:sz w:val="16"/>
              </w:rPr>
              <w:t>impida</w:t>
            </w:r>
            <w:r>
              <w:rPr>
                <w:spacing w:val="12"/>
                <w:sz w:val="16"/>
              </w:rPr>
              <w:t> </w:t>
            </w:r>
            <w:r>
              <w:rPr>
                <w:sz w:val="16"/>
              </w:rPr>
              <w:t>que</w:t>
            </w:r>
            <w:r>
              <w:rPr>
                <w:spacing w:val="15"/>
                <w:sz w:val="16"/>
              </w:rPr>
              <w:t> </w:t>
            </w:r>
            <w:r>
              <w:rPr>
                <w:sz w:val="16"/>
              </w:rPr>
              <w:t>se</w:t>
            </w:r>
            <w:r>
              <w:rPr>
                <w:spacing w:val="17"/>
                <w:sz w:val="16"/>
              </w:rPr>
              <w:t> </w:t>
            </w:r>
            <w:r>
              <w:rPr>
                <w:sz w:val="16"/>
              </w:rPr>
              <w:t>combinen</w:t>
            </w:r>
            <w:r>
              <w:rPr>
                <w:spacing w:val="15"/>
                <w:sz w:val="16"/>
              </w:rPr>
              <w:t> </w:t>
            </w:r>
            <w:r>
              <w:rPr>
                <w:sz w:val="16"/>
              </w:rPr>
              <w:t>con</w:t>
            </w:r>
            <w:r>
              <w:rPr>
                <w:spacing w:val="14"/>
                <w:sz w:val="16"/>
              </w:rPr>
              <w:t> </w:t>
            </w:r>
            <w:r>
              <w:rPr>
                <w:sz w:val="16"/>
              </w:rPr>
              <w:t>la</w:t>
            </w:r>
            <w:r>
              <w:rPr>
                <w:spacing w:val="15"/>
                <w:sz w:val="16"/>
              </w:rPr>
              <w:t> </w:t>
            </w:r>
            <w:r>
              <w:rPr>
                <w:sz w:val="16"/>
              </w:rPr>
              <w:t>generación</w:t>
            </w:r>
            <w:r>
              <w:rPr>
                <w:spacing w:val="13"/>
                <w:sz w:val="16"/>
              </w:rPr>
              <w:t> </w:t>
            </w:r>
            <w:r>
              <w:rPr>
                <w:sz w:val="16"/>
              </w:rPr>
              <w:t>de</w:t>
            </w:r>
            <w:r>
              <w:rPr>
                <w:spacing w:val="14"/>
                <w:sz w:val="16"/>
              </w:rPr>
              <w:t> </w:t>
            </w:r>
            <w:r>
              <w:rPr>
                <w:sz w:val="16"/>
              </w:rPr>
              <w:t>los</w:t>
            </w:r>
            <w:r>
              <w:rPr>
                <w:spacing w:val="12"/>
                <w:sz w:val="16"/>
              </w:rPr>
              <w:t> </w:t>
            </w:r>
            <w:r>
              <w:rPr>
                <w:sz w:val="16"/>
              </w:rPr>
              <w:t>elementos</w:t>
            </w:r>
            <w:r>
              <w:rPr>
                <w:spacing w:val="16"/>
                <w:sz w:val="16"/>
              </w:rPr>
              <w:t> </w:t>
            </w:r>
            <w:r>
              <w:rPr>
                <w:sz w:val="16"/>
              </w:rPr>
              <w:t>de</w:t>
            </w:r>
            <w:r>
              <w:rPr>
                <w:spacing w:val="14"/>
                <w:sz w:val="16"/>
              </w:rPr>
              <w:t> </w:t>
            </w:r>
            <w:r>
              <w:rPr>
                <w:sz w:val="16"/>
              </w:rPr>
              <w:t>identificación</w:t>
            </w:r>
            <w:r>
              <w:rPr>
                <w:spacing w:val="17"/>
                <w:sz w:val="16"/>
              </w:rPr>
              <w:t> </w:t>
            </w:r>
            <w:r>
              <w:rPr>
                <w:sz w:val="16"/>
              </w:rPr>
              <w:t>y</w:t>
            </w:r>
            <w:r>
              <w:rPr>
                <w:spacing w:val="11"/>
                <w:sz w:val="16"/>
              </w:rPr>
              <w:t> </w:t>
            </w:r>
            <w:r>
              <w:rPr>
                <w:spacing w:val="-2"/>
                <w:sz w:val="16"/>
              </w:rPr>
              <w:t>autenticación</w:t>
            </w:r>
          </w:p>
          <w:p>
            <w:pPr>
              <w:pStyle w:val="TableParagraph"/>
              <w:spacing w:line="190" w:lineRule="atLeast" w:before="4"/>
              <w:ind w:left="74" w:right="58"/>
              <w:rPr>
                <w:sz w:val="16"/>
              </w:rPr>
            </w:pPr>
            <w:r>
              <w:rPr>
                <w:sz w:val="16"/>
              </w:rPr>
              <mc:AlternateContent>
                <mc:Choice Requires="wps">
                  <w:drawing>
                    <wp:anchor distT="0" distB="0" distL="0" distR="0" allowOverlap="1" layoutInCell="1" locked="0" behindDoc="1" simplePos="0" relativeHeight="484546048">
                      <wp:simplePos x="0" y="0"/>
                      <wp:positionH relativeFrom="column">
                        <wp:posOffset>4293108</wp:posOffset>
                      </wp:positionH>
                      <wp:positionV relativeFrom="paragraph">
                        <wp:posOffset>30416</wp:posOffset>
                      </wp:positionV>
                      <wp:extent cx="68580" cy="7366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68580" cy="73660"/>
                                <a:chExt cx="68580" cy="73660"/>
                              </a:xfrm>
                            </wpg:grpSpPr>
                            <wps:wsp>
                              <wps:cNvPr id="258" name="Graphic 258"/>
                              <wps:cNvSpPr/>
                              <wps:spPr>
                                <a:xfrm>
                                  <a:off x="0" y="0"/>
                                  <a:ext cx="68580" cy="73660"/>
                                </a:xfrm>
                                <a:custGeom>
                                  <a:avLst/>
                                  <a:gdLst/>
                                  <a:ahLst/>
                                  <a:cxnLst/>
                                  <a:rect l="l" t="t" r="r" b="b"/>
                                  <a:pathLst>
                                    <a:path w="68580" h="73660">
                                      <a:moveTo>
                                        <a:pt x="9131" y="0"/>
                                      </a:moveTo>
                                      <a:lnTo>
                                        <a:pt x="0" y="0"/>
                                      </a:lnTo>
                                      <a:lnTo>
                                        <a:pt x="0" y="71628"/>
                                      </a:lnTo>
                                      <a:lnTo>
                                        <a:pt x="9131" y="71628"/>
                                      </a:lnTo>
                                      <a:lnTo>
                                        <a:pt x="9131" y="0"/>
                                      </a:lnTo>
                                      <a:close/>
                                    </a:path>
                                    <a:path w="68580" h="73660">
                                      <a:moveTo>
                                        <a:pt x="68567" y="71628"/>
                                      </a:moveTo>
                                      <a:lnTo>
                                        <a:pt x="65519" y="68580"/>
                                      </a:lnTo>
                                      <a:lnTo>
                                        <a:pt x="65519" y="45720"/>
                                      </a:lnTo>
                                      <a:lnTo>
                                        <a:pt x="65519" y="30480"/>
                                      </a:lnTo>
                                      <a:lnTo>
                                        <a:pt x="63995" y="27432"/>
                                      </a:lnTo>
                                      <a:lnTo>
                                        <a:pt x="63995" y="25908"/>
                                      </a:lnTo>
                                      <a:lnTo>
                                        <a:pt x="60947" y="22860"/>
                                      </a:lnTo>
                                      <a:lnTo>
                                        <a:pt x="57899" y="21336"/>
                                      </a:lnTo>
                                      <a:lnTo>
                                        <a:pt x="56375" y="19812"/>
                                      </a:lnTo>
                                      <a:lnTo>
                                        <a:pt x="53327" y="18288"/>
                                      </a:lnTo>
                                      <a:lnTo>
                                        <a:pt x="36563" y="18288"/>
                                      </a:lnTo>
                                      <a:lnTo>
                                        <a:pt x="33515" y="19812"/>
                                      </a:lnTo>
                                      <a:lnTo>
                                        <a:pt x="28943" y="21336"/>
                                      </a:lnTo>
                                      <a:lnTo>
                                        <a:pt x="22847" y="27432"/>
                                      </a:lnTo>
                                      <a:lnTo>
                                        <a:pt x="21323" y="30480"/>
                                      </a:lnTo>
                                      <a:lnTo>
                                        <a:pt x="21323" y="35052"/>
                                      </a:lnTo>
                                      <a:lnTo>
                                        <a:pt x="30467" y="35052"/>
                                      </a:lnTo>
                                      <a:lnTo>
                                        <a:pt x="30467" y="32004"/>
                                      </a:lnTo>
                                      <a:lnTo>
                                        <a:pt x="31991" y="28956"/>
                                      </a:lnTo>
                                      <a:lnTo>
                                        <a:pt x="35039" y="27432"/>
                                      </a:lnTo>
                                      <a:lnTo>
                                        <a:pt x="36563" y="25908"/>
                                      </a:lnTo>
                                      <a:lnTo>
                                        <a:pt x="48755" y="25908"/>
                                      </a:lnTo>
                                      <a:lnTo>
                                        <a:pt x="51803" y="27432"/>
                                      </a:lnTo>
                                      <a:lnTo>
                                        <a:pt x="54851" y="30480"/>
                                      </a:lnTo>
                                      <a:lnTo>
                                        <a:pt x="56375" y="33528"/>
                                      </a:lnTo>
                                      <a:lnTo>
                                        <a:pt x="56375" y="38100"/>
                                      </a:lnTo>
                                      <a:lnTo>
                                        <a:pt x="56375" y="45720"/>
                                      </a:lnTo>
                                      <a:lnTo>
                                        <a:pt x="56375" y="56388"/>
                                      </a:lnTo>
                                      <a:lnTo>
                                        <a:pt x="54851" y="57912"/>
                                      </a:lnTo>
                                      <a:lnTo>
                                        <a:pt x="53327" y="60960"/>
                                      </a:lnTo>
                                      <a:lnTo>
                                        <a:pt x="51803" y="62484"/>
                                      </a:lnTo>
                                      <a:lnTo>
                                        <a:pt x="45707" y="65532"/>
                                      </a:lnTo>
                                      <a:lnTo>
                                        <a:pt x="33515" y="65532"/>
                                      </a:lnTo>
                                      <a:lnTo>
                                        <a:pt x="28943" y="60960"/>
                                      </a:lnTo>
                                      <a:lnTo>
                                        <a:pt x="28943" y="54864"/>
                                      </a:lnTo>
                                      <a:lnTo>
                                        <a:pt x="30467" y="53340"/>
                                      </a:lnTo>
                                      <a:lnTo>
                                        <a:pt x="30467" y="51816"/>
                                      </a:lnTo>
                                      <a:lnTo>
                                        <a:pt x="31991" y="51816"/>
                                      </a:lnTo>
                                      <a:lnTo>
                                        <a:pt x="33515" y="50292"/>
                                      </a:lnTo>
                                      <a:lnTo>
                                        <a:pt x="38087" y="50292"/>
                                      </a:lnTo>
                                      <a:lnTo>
                                        <a:pt x="41135" y="48768"/>
                                      </a:lnTo>
                                      <a:lnTo>
                                        <a:pt x="48755" y="48768"/>
                                      </a:lnTo>
                                      <a:lnTo>
                                        <a:pt x="53327" y="47244"/>
                                      </a:lnTo>
                                      <a:lnTo>
                                        <a:pt x="56375" y="45720"/>
                                      </a:lnTo>
                                      <a:lnTo>
                                        <a:pt x="56375" y="38100"/>
                                      </a:lnTo>
                                      <a:lnTo>
                                        <a:pt x="53327" y="39624"/>
                                      </a:lnTo>
                                      <a:lnTo>
                                        <a:pt x="47231" y="41148"/>
                                      </a:lnTo>
                                      <a:lnTo>
                                        <a:pt x="39611" y="41148"/>
                                      </a:lnTo>
                                      <a:lnTo>
                                        <a:pt x="36563" y="42672"/>
                                      </a:lnTo>
                                      <a:lnTo>
                                        <a:pt x="31991" y="42672"/>
                                      </a:lnTo>
                                      <a:lnTo>
                                        <a:pt x="30467" y="44196"/>
                                      </a:lnTo>
                                      <a:lnTo>
                                        <a:pt x="27419" y="44196"/>
                                      </a:lnTo>
                                      <a:lnTo>
                                        <a:pt x="22847" y="48768"/>
                                      </a:lnTo>
                                      <a:lnTo>
                                        <a:pt x="21323" y="51816"/>
                                      </a:lnTo>
                                      <a:lnTo>
                                        <a:pt x="19799" y="53340"/>
                                      </a:lnTo>
                                      <a:lnTo>
                                        <a:pt x="19799" y="62484"/>
                                      </a:lnTo>
                                      <a:lnTo>
                                        <a:pt x="21323" y="65532"/>
                                      </a:lnTo>
                                      <a:lnTo>
                                        <a:pt x="27419" y="71628"/>
                                      </a:lnTo>
                                      <a:lnTo>
                                        <a:pt x="31991" y="73152"/>
                                      </a:lnTo>
                                      <a:lnTo>
                                        <a:pt x="44183" y="73152"/>
                                      </a:lnTo>
                                      <a:lnTo>
                                        <a:pt x="53327" y="68580"/>
                                      </a:lnTo>
                                      <a:lnTo>
                                        <a:pt x="56375" y="65532"/>
                                      </a:lnTo>
                                      <a:lnTo>
                                        <a:pt x="57899" y="68580"/>
                                      </a:lnTo>
                                      <a:lnTo>
                                        <a:pt x="57899" y="70104"/>
                                      </a:lnTo>
                                      <a:lnTo>
                                        <a:pt x="59423" y="71628"/>
                                      </a:lnTo>
                                      <a:lnTo>
                                        <a:pt x="68567" y="7162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8.040009pt;margin-top:2.394985pt;width:5.4pt;height:5.8pt;mso-position-horizontal-relative:column;mso-position-vertical-relative:paragraph;z-index:-18770432" id="docshapegroup174" coordorigin="6761,48" coordsize="108,116">
                      <v:shape style="position:absolute;left:6760;top:47;width:108;height:116" id="docshape175" coordorigin="6761,48" coordsize="108,116" path="m6775,48l6761,48,6761,161,6775,161,6775,48xm6869,161l6864,156,6864,120,6864,96,6862,91,6862,89,6857,84,6852,82,6850,79,6845,77,6818,77,6814,79,6806,82,6797,91,6794,96,6794,103,6809,103,6809,98,6811,94,6816,91,6818,89,6838,89,6842,91,6847,96,6850,101,6850,108,6850,120,6850,137,6847,139,6845,144,6842,146,6833,151,6814,151,6806,144,6806,134,6809,132,6809,130,6811,130,6814,127,6821,127,6826,125,6838,125,6845,122,6850,120,6850,108,6845,110,6835,113,6823,113,6818,115,6811,115,6809,118,6804,118,6797,125,6794,130,6792,132,6792,146,6794,151,6804,161,6811,163,6830,163,6845,156,6850,151,6852,156,6852,158,6854,161,6869,161xe" filled="true" fillcolor="#000000" stroked="false">
                        <v:path arrowok="t"/>
                        <v:fill type="solid"/>
                      </v:shape>
                      <w10:wrap type="none"/>
                    </v:group>
                  </w:pict>
                </mc:Fallback>
              </mc:AlternateContent>
            </w:r>
            <w:r>
              <w:rPr>
                <w:sz w:val="16"/>
              </w:rPr>
              <w:t>basados en el factor</w:t>
            </w:r>
            <w:r>
              <w:rPr>
                <w:spacing w:val="-3"/>
                <w:sz w:val="16"/>
              </w:rPr>
              <w:t> </w:t>
            </w:r>
            <w:r>
              <w:rPr>
                <w:spacing w:val="16"/>
                <w:position w:val="-2"/>
                <w:sz w:val="16"/>
              </w:rPr>
              <w:drawing>
                <wp:inline distT="0" distB="0" distL="0" distR="0">
                  <wp:extent cx="3227832" cy="94488"/>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155" cstate="print"/>
                          <a:stretch>
                            <a:fillRect/>
                          </a:stretch>
                        </pic:blipFill>
                        <pic:spPr>
                          <a:xfrm>
                            <a:off x="0" y="0"/>
                            <a:ext cx="3227832" cy="94488"/>
                          </a:xfrm>
                          <a:prstGeom prst="rect">
                            <a:avLst/>
                          </a:prstGeom>
                        </pic:spPr>
                      </pic:pic>
                    </a:graphicData>
                  </a:graphic>
                </wp:inline>
              </w:drawing>
            </w:r>
            <w:r>
              <w:rPr>
                <w:spacing w:val="16"/>
                <w:position w:val="-2"/>
                <w:sz w:val="16"/>
              </w:rPr>
            </w:r>
            <w:r>
              <w:rPr>
                <w:rFonts w:ascii="Times New Roman" w:hAnsi="Times New Roman"/>
                <w:spacing w:val="16"/>
                <w:position w:val="-2"/>
                <w:sz w:val="16"/>
              </w:rPr>
              <w:t> </w:t>
            </w:r>
            <w:r>
              <w:rPr>
                <w:sz w:val="16"/>
              </w:rPr>
              <w:t>instancia de sincronización de un token está diferenciada de su distribución.</w:t>
            </w:r>
          </w:p>
        </w:tc>
        <w:tc>
          <w:tcPr>
            <w:tcW w:w="1768" w:type="dxa"/>
            <w:tcBorders>
              <w:bottom w:val="single" w:sz="6" w:space="0" w:color="000000"/>
              <w:right w:val="single" w:sz="6" w:space="0" w:color="000000"/>
            </w:tcBorders>
          </w:tcPr>
          <w:p>
            <w:pPr>
              <w:pStyle w:val="TableParagraph"/>
              <w:rPr>
                <w:rFonts w:ascii="Times New Roman"/>
                <w:sz w:val="14"/>
              </w:rPr>
            </w:pPr>
          </w:p>
        </w:tc>
      </w:tr>
      <w:tr>
        <w:trPr>
          <w:trHeight w:val="1567" w:hRule="atLeast"/>
        </w:trPr>
        <w:tc>
          <w:tcPr>
            <w:tcW w:w="1366" w:type="dxa"/>
            <w:tcBorders>
              <w:top w:val="single" w:sz="6" w:space="0" w:color="000000"/>
            </w:tcBorders>
          </w:tcPr>
          <w:p>
            <w:pPr>
              <w:pStyle w:val="TableParagraph"/>
              <w:spacing w:line="181" w:lineRule="exact"/>
              <w:ind w:left="15"/>
              <w:jc w:val="center"/>
              <w:rPr>
                <w:sz w:val="16"/>
              </w:rPr>
            </w:pPr>
            <w:r>
              <w:rPr>
                <w:spacing w:val="-2"/>
                <w:sz w:val="16"/>
              </w:rPr>
              <w:t>RCA020</w:t>
            </w:r>
          </w:p>
        </w:tc>
        <w:tc>
          <w:tcPr>
            <w:tcW w:w="6951" w:type="dxa"/>
            <w:gridSpan w:val="2"/>
            <w:tcBorders>
              <w:top w:val="single" w:sz="6" w:space="0" w:color="000000"/>
            </w:tcBorders>
          </w:tcPr>
          <w:p>
            <w:pPr>
              <w:pStyle w:val="TableParagraph"/>
              <w:spacing w:line="254" w:lineRule="auto"/>
              <w:ind w:left="74" w:right="58" w:hanging="1"/>
              <w:rPr>
                <w:sz w:val="16"/>
              </w:rPr>
            </w:pPr>
            <w:r>
              <w:rPr>
                <w:sz w:val="16"/>
              </w:rPr>
              <w:t>Los elementos de identificación y autenticación basados en TD/TC deben contar al menos con las siguientes características:</w:t>
            </w:r>
          </w:p>
          <w:p>
            <w:pPr>
              <w:pStyle w:val="TableParagraph"/>
              <w:numPr>
                <w:ilvl w:val="0"/>
                <w:numId w:val="67"/>
              </w:numPr>
              <w:tabs>
                <w:tab w:pos="795" w:val="left" w:leader="none"/>
              </w:tabs>
              <w:spacing w:line="240" w:lineRule="auto" w:before="0" w:after="0"/>
              <w:ind w:left="795" w:right="0" w:hanging="361"/>
              <w:jc w:val="left"/>
              <w:rPr>
                <w:sz w:val="16"/>
              </w:rPr>
            </w:pPr>
            <w:r>
              <w:rPr>
                <w:sz w:val="16"/>
              </w:rPr>
              <w:t>Nombre</w:t>
            </w:r>
            <w:r>
              <w:rPr>
                <w:spacing w:val="-3"/>
                <w:sz w:val="16"/>
              </w:rPr>
              <w:t> </w:t>
            </w:r>
            <w:r>
              <w:rPr>
                <w:sz w:val="16"/>
              </w:rPr>
              <w:t>y</w:t>
            </w:r>
            <w:r>
              <w:rPr>
                <w:spacing w:val="-2"/>
                <w:sz w:val="16"/>
              </w:rPr>
              <w:t> </w:t>
            </w:r>
            <w:r>
              <w:rPr>
                <w:sz w:val="16"/>
              </w:rPr>
              <w:t>apellido</w:t>
            </w:r>
            <w:r>
              <w:rPr>
                <w:spacing w:val="2"/>
                <w:sz w:val="16"/>
              </w:rPr>
              <w:t> </w:t>
            </w:r>
            <w:r>
              <w:rPr>
                <w:sz w:val="16"/>
              </w:rPr>
              <w:t>del</w:t>
            </w:r>
            <w:r>
              <w:rPr>
                <w:spacing w:val="1"/>
                <w:sz w:val="16"/>
              </w:rPr>
              <w:t> </w:t>
            </w:r>
            <w:r>
              <w:rPr>
                <w:spacing w:val="-2"/>
                <w:sz w:val="16"/>
              </w:rPr>
              <w:t>cliente.</w:t>
            </w:r>
          </w:p>
          <w:p>
            <w:pPr>
              <w:pStyle w:val="TableParagraph"/>
              <w:numPr>
                <w:ilvl w:val="0"/>
                <w:numId w:val="67"/>
              </w:numPr>
              <w:tabs>
                <w:tab w:pos="795" w:val="left" w:leader="none"/>
              </w:tabs>
              <w:spacing w:line="240" w:lineRule="auto" w:before="8" w:after="0"/>
              <w:ind w:left="795" w:right="0" w:hanging="361"/>
              <w:jc w:val="left"/>
              <w:rPr>
                <w:sz w:val="16"/>
              </w:rPr>
            </w:pPr>
            <w:r>
              <w:rPr>
                <w:sz w:val="16"/>
              </w:rPr>
              <w:t>Número</w:t>
            </w:r>
            <w:r>
              <w:rPr>
                <w:spacing w:val="-5"/>
                <w:sz w:val="16"/>
              </w:rPr>
              <w:t> </w:t>
            </w:r>
            <w:r>
              <w:rPr>
                <w:sz w:val="16"/>
              </w:rPr>
              <w:t>interno</w:t>
            </w:r>
            <w:r>
              <w:rPr>
                <w:spacing w:val="-2"/>
                <w:sz w:val="16"/>
              </w:rPr>
              <w:t> </w:t>
            </w:r>
            <w:r>
              <w:rPr>
                <w:sz w:val="16"/>
              </w:rPr>
              <w:t>de</w:t>
            </w:r>
            <w:r>
              <w:rPr>
                <w:spacing w:val="-3"/>
                <w:sz w:val="16"/>
              </w:rPr>
              <w:t> </w:t>
            </w:r>
            <w:r>
              <w:rPr>
                <w:sz w:val="16"/>
              </w:rPr>
              <w:t>inscripción (número</w:t>
            </w:r>
            <w:r>
              <w:rPr>
                <w:spacing w:val="-1"/>
                <w:sz w:val="16"/>
              </w:rPr>
              <w:t> </w:t>
            </w:r>
            <w:r>
              <w:rPr>
                <w:sz w:val="16"/>
              </w:rPr>
              <w:t>de</w:t>
            </w:r>
            <w:r>
              <w:rPr>
                <w:spacing w:val="3"/>
                <w:sz w:val="16"/>
              </w:rPr>
              <w:t> </w:t>
            </w:r>
            <w:r>
              <w:rPr>
                <w:spacing w:val="-2"/>
                <w:sz w:val="16"/>
              </w:rPr>
              <w:t>tarjeta).</w:t>
            </w:r>
          </w:p>
          <w:p>
            <w:pPr>
              <w:pStyle w:val="TableParagraph"/>
              <w:numPr>
                <w:ilvl w:val="0"/>
                <w:numId w:val="67"/>
              </w:numPr>
              <w:tabs>
                <w:tab w:pos="794" w:val="left" w:leader="none"/>
              </w:tabs>
              <w:spacing w:line="240" w:lineRule="auto" w:before="16" w:after="0"/>
              <w:ind w:left="794" w:right="0" w:hanging="360"/>
              <w:jc w:val="left"/>
              <w:rPr>
                <w:sz w:val="16"/>
              </w:rPr>
            </w:pPr>
            <w:r>
              <w:rPr>
                <w:sz w:val="16"/>
              </w:rPr>
              <w:t>Firma</w:t>
            </w:r>
            <w:r>
              <w:rPr>
                <w:spacing w:val="-4"/>
                <w:sz w:val="16"/>
              </w:rPr>
              <w:t> </w:t>
            </w:r>
            <w:r>
              <w:rPr>
                <w:sz w:val="16"/>
              </w:rPr>
              <w:t>hológrafa o</w:t>
            </w:r>
            <w:r>
              <w:rPr>
                <w:spacing w:val="-4"/>
                <w:sz w:val="16"/>
              </w:rPr>
              <w:t> </w:t>
            </w:r>
            <w:r>
              <w:rPr>
                <w:spacing w:val="-2"/>
                <w:sz w:val="16"/>
              </w:rPr>
              <w:t>manuscrita.</w:t>
            </w:r>
          </w:p>
          <w:p>
            <w:pPr>
              <w:pStyle w:val="TableParagraph"/>
              <w:numPr>
                <w:ilvl w:val="0"/>
                <w:numId w:val="67"/>
              </w:numPr>
              <w:tabs>
                <w:tab w:pos="795" w:val="left" w:leader="none"/>
              </w:tabs>
              <w:spacing w:line="240" w:lineRule="auto" w:before="10" w:after="0"/>
              <w:ind w:left="795" w:right="0" w:hanging="361"/>
              <w:jc w:val="left"/>
              <w:rPr>
                <w:sz w:val="16"/>
              </w:rPr>
            </w:pPr>
            <w:r>
              <w:rPr>
                <w:sz w:val="16"/>
              </w:rPr>
              <w:t>Fecha</w:t>
            </w:r>
            <w:r>
              <w:rPr>
                <w:spacing w:val="-4"/>
                <w:sz w:val="16"/>
              </w:rPr>
              <w:t> </w:t>
            </w:r>
            <w:r>
              <w:rPr>
                <w:sz w:val="16"/>
              </w:rPr>
              <w:t>de</w:t>
            </w:r>
            <w:r>
              <w:rPr>
                <w:spacing w:val="1"/>
                <w:sz w:val="16"/>
              </w:rPr>
              <w:t> </w:t>
            </w:r>
            <w:r>
              <w:rPr>
                <w:spacing w:val="-2"/>
                <w:sz w:val="16"/>
              </w:rPr>
              <w:t>vigencia.</w:t>
            </w:r>
          </w:p>
          <w:p>
            <w:pPr>
              <w:pStyle w:val="TableParagraph"/>
              <w:numPr>
                <w:ilvl w:val="0"/>
                <w:numId w:val="67"/>
              </w:numPr>
              <w:tabs>
                <w:tab w:pos="795" w:val="left" w:leader="none"/>
              </w:tabs>
              <w:spacing w:line="240" w:lineRule="auto" w:before="13" w:after="0"/>
              <w:ind w:left="795" w:right="0" w:hanging="361"/>
              <w:jc w:val="left"/>
              <w:rPr>
                <w:sz w:val="16"/>
              </w:rPr>
            </w:pPr>
            <w:r>
              <w:rPr>
                <w:sz w:val="16"/>
              </w:rPr>
              <w:t>Fecha</w:t>
            </w:r>
            <w:r>
              <w:rPr>
                <w:spacing w:val="-4"/>
                <w:sz w:val="16"/>
              </w:rPr>
              <w:t> </w:t>
            </w:r>
            <w:r>
              <w:rPr>
                <w:sz w:val="16"/>
              </w:rPr>
              <w:t>de</w:t>
            </w:r>
            <w:r>
              <w:rPr>
                <w:spacing w:val="1"/>
                <w:sz w:val="16"/>
              </w:rPr>
              <w:t> </w:t>
            </w:r>
            <w:r>
              <w:rPr>
                <w:spacing w:val="-2"/>
                <w:sz w:val="16"/>
              </w:rPr>
              <w:t>vencimiento.</w:t>
            </w:r>
          </w:p>
          <w:p>
            <w:pPr>
              <w:pStyle w:val="TableParagraph"/>
              <w:numPr>
                <w:ilvl w:val="0"/>
                <w:numId w:val="67"/>
              </w:numPr>
              <w:tabs>
                <w:tab w:pos="794" w:val="left" w:leader="none"/>
              </w:tabs>
              <w:spacing w:line="180" w:lineRule="exact" w:before="10" w:after="0"/>
              <w:ind w:left="794" w:right="0" w:hanging="360"/>
              <w:jc w:val="left"/>
              <w:rPr>
                <w:sz w:val="16"/>
              </w:rPr>
            </w:pPr>
            <w:r>
              <w:rPr>
                <w:sz w:val="16"/>
              </w:rPr>
              <w:t>Número</w:t>
            </w:r>
            <w:r>
              <w:rPr>
                <w:spacing w:val="-4"/>
                <w:sz w:val="16"/>
              </w:rPr>
              <w:t> </w:t>
            </w:r>
            <w:r>
              <w:rPr>
                <w:sz w:val="16"/>
              </w:rPr>
              <w:t>de</w:t>
            </w:r>
            <w:r>
              <w:rPr>
                <w:spacing w:val="-1"/>
                <w:sz w:val="16"/>
              </w:rPr>
              <w:t> </w:t>
            </w:r>
            <w:r>
              <w:rPr>
                <w:sz w:val="16"/>
              </w:rPr>
              <w:t>atención</w:t>
            </w:r>
            <w:r>
              <w:rPr>
                <w:spacing w:val="1"/>
                <w:sz w:val="16"/>
              </w:rPr>
              <w:t> </w:t>
            </w:r>
            <w:r>
              <w:rPr>
                <w:sz w:val="16"/>
              </w:rPr>
              <w:t>de </w:t>
            </w:r>
            <w:r>
              <w:rPr>
                <w:spacing w:val="-2"/>
                <w:sz w:val="16"/>
              </w:rPr>
              <w:t>denuncias.</w:t>
            </w:r>
          </w:p>
        </w:tc>
        <w:tc>
          <w:tcPr>
            <w:tcW w:w="1768" w:type="dxa"/>
            <w:tcBorders>
              <w:top w:val="single" w:sz="6" w:space="0" w:color="000000"/>
              <w:right w:val="single" w:sz="6" w:space="0" w:color="000000"/>
            </w:tcBorders>
          </w:tcPr>
          <w:p>
            <w:pPr>
              <w:pStyle w:val="TableParagraph"/>
              <w:spacing w:line="254" w:lineRule="auto"/>
              <w:ind w:left="69" w:right="52"/>
              <w:jc w:val="both"/>
              <w:rPr>
                <w:sz w:val="16"/>
              </w:rPr>
            </w:pPr>
            <w:r>
              <w:rPr>
                <w:sz w:val="16"/>
              </w:rPr>
              <w:t>A</w:t>
            </w:r>
            <w:r>
              <w:rPr>
                <w:spacing w:val="-7"/>
                <w:sz w:val="16"/>
              </w:rPr>
              <w:t> </w:t>
            </w:r>
            <w:r>
              <w:rPr>
                <w:sz w:val="16"/>
              </w:rPr>
              <w:t>partir</w:t>
            </w:r>
            <w:r>
              <w:rPr>
                <w:spacing w:val="-8"/>
                <w:sz w:val="16"/>
              </w:rPr>
              <w:t> </w:t>
            </w:r>
            <w:r>
              <w:rPr>
                <w:sz w:val="16"/>
              </w:rPr>
              <w:t>del</w:t>
            </w:r>
            <w:r>
              <w:rPr>
                <w:spacing w:val="-12"/>
                <w:sz w:val="16"/>
              </w:rPr>
              <w:t> </w:t>
            </w:r>
            <w:r>
              <w:rPr>
                <w:sz w:val="16"/>
              </w:rPr>
              <w:t>01/03/2013 y sólo para </w:t>
            </w:r>
            <w:r>
              <w:rPr>
                <w:sz w:val="16"/>
              </w:rPr>
              <w:t>renovacio-nes y nuevas TD/TC.</w:t>
            </w:r>
          </w:p>
        </w:tc>
      </w:tr>
      <w:tr>
        <w:trPr>
          <w:trHeight w:val="393" w:hRule="atLeast"/>
        </w:trPr>
        <w:tc>
          <w:tcPr>
            <w:tcW w:w="1366" w:type="dxa"/>
          </w:tcPr>
          <w:p>
            <w:pPr>
              <w:pStyle w:val="TableParagraph"/>
              <w:spacing w:line="183" w:lineRule="exact"/>
              <w:ind w:left="15"/>
              <w:jc w:val="center"/>
              <w:rPr>
                <w:sz w:val="16"/>
              </w:rPr>
            </w:pPr>
            <w:r>
              <w:rPr>
                <w:spacing w:val="-2"/>
                <w:sz w:val="16"/>
              </w:rPr>
              <w:t>RCA021</w:t>
            </w:r>
          </w:p>
        </w:tc>
        <w:tc>
          <w:tcPr>
            <w:tcW w:w="6951" w:type="dxa"/>
            <w:gridSpan w:val="2"/>
          </w:tcPr>
          <w:p>
            <w:pPr>
              <w:pStyle w:val="TableParagraph"/>
              <w:spacing w:line="183" w:lineRule="exact"/>
              <w:ind w:left="74"/>
              <w:rPr>
                <w:sz w:val="16"/>
              </w:rPr>
            </w:pPr>
            <w:r>
              <w:rPr>
                <w:sz w:val="16"/>
              </w:rPr>
              <w:t>Los</w:t>
            </w:r>
            <w:r>
              <w:rPr>
                <w:spacing w:val="26"/>
                <w:sz w:val="16"/>
              </w:rPr>
              <w:t> </w:t>
            </w:r>
            <w:r>
              <w:rPr>
                <w:sz w:val="16"/>
              </w:rPr>
              <w:t>procesos</w:t>
            </w:r>
            <w:r>
              <w:rPr>
                <w:spacing w:val="30"/>
                <w:sz w:val="16"/>
              </w:rPr>
              <w:t> </w:t>
            </w:r>
            <w:r>
              <w:rPr>
                <w:sz w:val="16"/>
              </w:rPr>
              <w:t>de</w:t>
            </w:r>
            <w:r>
              <w:rPr>
                <w:spacing w:val="27"/>
                <w:sz w:val="16"/>
              </w:rPr>
              <w:t> </w:t>
            </w:r>
            <w:r>
              <w:rPr>
                <w:sz w:val="16"/>
              </w:rPr>
              <w:t>distribución</w:t>
            </w:r>
            <w:r>
              <w:rPr>
                <w:spacing w:val="31"/>
                <w:sz w:val="16"/>
              </w:rPr>
              <w:t> </w:t>
            </w:r>
            <w:r>
              <w:rPr>
                <w:sz w:val="16"/>
              </w:rPr>
              <w:t>de</w:t>
            </w:r>
            <w:r>
              <w:rPr>
                <w:spacing w:val="31"/>
                <w:sz w:val="16"/>
              </w:rPr>
              <w:t> </w:t>
            </w:r>
            <w:r>
              <w:rPr>
                <w:sz w:val="16"/>
              </w:rPr>
              <w:t>elementos</w:t>
            </w:r>
            <w:r>
              <w:rPr>
                <w:spacing w:val="27"/>
                <w:sz w:val="16"/>
              </w:rPr>
              <w:t> </w:t>
            </w:r>
            <w:r>
              <w:rPr>
                <w:sz w:val="16"/>
              </w:rPr>
              <w:t>de</w:t>
            </w:r>
            <w:r>
              <w:rPr>
                <w:spacing w:val="30"/>
                <w:sz w:val="16"/>
              </w:rPr>
              <w:t> </w:t>
            </w:r>
            <w:r>
              <w:rPr>
                <w:sz w:val="16"/>
              </w:rPr>
              <w:t>identificación</w:t>
            </w:r>
            <w:r>
              <w:rPr>
                <w:spacing w:val="32"/>
                <w:sz w:val="16"/>
              </w:rPr>
              <w:t> </w:t>
            </w:r>
            <w:r>
              <w:rPr>
                <w:sz w:val="16"/>
              </w:rPr>
              <w:t>y</w:t>
            </w:r>
            <w:r>
              <w:rPr>
                <w:spacing w:val="26"/>
                <w:sz w:val="16"/>
              </w:rPr>
              <w:t> </w:t>
            </w:r>
            <w:r>
              <w:rPr>
                <w:sz w:val="16"/>
              </w:rPr>
              <w:t>autenticación,</w:t>
            </w:r>
            <w:r>
              <w:rPr>
                <w:spacing w:val="27"/>
                <w:sz w:val="16"/>
              </w:rPr>
              <w:t> </w:t>
            </w:r>
            <w:r>
              <w:rPr>
                <w:sz w:val="16"/>
              </w:rPr>
              <w:t>basados</w:t>
            </w:r>
            <w:r>
              <w:rPr>
                <w:spacing w:val="31"/>
                <w:sz w:val="16"/>
              </w:rPr>
              <w:t> </w:t>
            </w:r>
            <w:r>
              <w:rPr>
                <w:sz w:val="16"/>
              </w:rPr>
              <w:t>en</w:t>
            </w:r>
            <w:r>
              <w:rPr>
                <w:spacing w:val="31"/>
                <w:sz w:val="16"/>
              </w:rPr>
              <w:t> </w:t>
            </w:r>
            <w:r>
              <w:rPr>
                <w:spacing w:val="-5"/>
                <w:sz w:val="16"/>
              </w:rPr>
              <w:t>el</w:t>
            </w:r>
          </w:p>
          <w:p>
            <w:pPr>
              <w:pStyle w:val="TableParagraph"/>
              <w:spacing w:line="180" w:lineRule="exact" w:before="10"/>
              <w:ind w:left="74"/>
              <w:rPr>
                <w:sz w:val="16"/>
              </w:rPr>
            </w:pPr>
            <w:r>
              <w:rPr>
                <w:position w:val="-2"/>
              </w:rPr>
              <w:drawing>
                <wp:inline distT="0" distB="0" distL="0" distR="0">
                  <wp:extent cx="1982723" cy="96012"/>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56" cstate="print"/>
                          <a:stretch>
                            <a:fillRect/>
                          </a:stretch>
                        </pic:blipFill>
                        <pic:spPr>
                          <a:xfrm>
                            <a:off x="0" y="0"/>
                            <a:ext cx="1982723" cy="96012"/>
                          </a:xfrm>
                          <a:prstGeom prst="rect">
                            <a:avLst/>
                          </a:prstGeom>
                        </pic:spPr>
                      </pic:pic>
                    </a:graphicData>
                  </a:graphic>
                </wp:inline>
              </w:drawing>
            </w:r>
            <w:r>
              <w:rPr>
                <w:position w:val="-2"/>
              </w:rPr>
            </w:r>
            <w:r>
              <w:rPr>
                <w:sz w:val="16"/>
              </w:rPr>
              <w:t>entificación</w:t>
            </w:r>
            <w:r>
              <w:rPr>
                <w:spacing w:val="-2"/>
                <w:sz w:val="16"/>
              </w:rPr>
              <w:t> </w:t>
            </w:r>
            <w:r>
              <w:rPr>
                <w:sz w:val="16"/>
              </w:rPr>
              <w:t>positiva</w:t>
            </w:r>
            <w:r>
              <w:rPr>
                <w:spacing w:val="-2"/>
                <w:sz w:val="16"/>
              </w:rPr>
              <w:t> </w:t>
            </w:r>
            <w:r>
              <w:rPr>
                <w:sz w:val="16"/>
              </w:rPr>
              <w:t>del</w:t>
            </w:r>
            <w:r>
              <w:rPr>
                <w:spacing w:val="-3"/>
                <w:sz w:val="16"/>
              </w:rPr>
              <w:t> </w:t>
            </w:r>
            <w:r>
              <w:rPr>
                <w:sz w:val="16"/>
              </w:rPr>
              <w:t>titular</w:t>
            </w:r>
            <w:r>
              <w:rPr>
                <w:spacing w:val="-1"/>
                <w:sz w:val="16"/>
              </w:rPr>
              <w:t> </w:t>
            </w:r>
            <w:r>
              <w:rPr>
                <w:sz w:val="16"/>
              </w:rPr>
              <w:t>antes</w:t>
            </w:r>
            <w:r>
              <w:rPr>
                <w:spacing w:val="-1"/>
                <w:sz w:val="16"/>
              </w:rPr>
              <w:t> </w:t>
            </w:r>
            <w:r>
              <w:rPr>
                <w:sz w:val="16"/>
              </w:rPr>
              <w:t>de su</w:t>
            </w:r>
            <w:r>
              <w:rPr>
                <w:spacing w:val="-1"/>
                <w:sz w:val="16"/>
              </w:rPr>
              <w:t> </w:t>
            </w:r>
            <w:r>
              <w:rPr>
                <w:spacing w:val="-2"/>
                <w:sz w:val="16"/>
              </w:rPr>
              <w:t>entrega.</w:t>
            </w:r>
          </w:p>
        </w:tc>
        <w:tc>
          <w:tcPr>
            <w:tcW w:w="1768" w:type="dxa"/>
            <w:tcBorders>
              <w:right w:val="single" w:sz="6" w:space="0" w:color="000000"/>
            </w:tcBorders>
          </w:tcPr>
          <w:p>
            <w:pPr>
              <w:pStyle w:val="TableParagraph"/>
              <w:rPr>
                <w:rFonts w:ascii="Times New Roman"/>
                <w:sz w:val="14"/>
              </w:rPr>
            </w:pPr>
          </w:p>
        </w:tc>
      </w:tr>
      <w:tr>
        <w:trPr>
          <w:trHeight w:val="784" w:hRule="atLeast"/>
        </w:trPr>
        <w:tc>
          <w:tcPr>
            <w:tcW w:w="1366" w:type="dxa"/>
            <w:tcBorders>
              <w:right w:val="nil"/>
            </w:tcBorders>
          </w:tcPr>
          <w:p>
            <w:pPr>
              <w:pStyle w:val="TableParagraph"/>
              <w:spacing w:line="183" w:lineRule="exact"/>
              <w:ind w:left="10"/>
              <w:jc w:val="center"/>
              <w:rPr>
                <w:sz w:val="16"/>
              </w:rPr>
            </w:pPr>
            <w:r>
              <w:rPr>
                <w:spacing w:val="-2"/>
                <w:sz w:val="16"/>
              </w:rPr>
              <w:t>RCA022</w:t>
            </w:r>
          </w:p>
        </w:tc>
        <w:tc>
          <w:tcPr>
            <w:tcW w:w="6951" w:type="dxa"/>
            <w:gridSpan w:val="2"/>
            <w:tcBorders>
              <w:left w:val="nil"/>
              <w:right w:val="nil"/>
            </w:tcBorders>
          </w:tcPr>
          <w:p>
            <w:pPr>
              <w:pStyle w:val="TableParagraph"/>
              <w:spacing w:line="254" w:lineRule="auto"/>
              <w:ind w:left="79" w:right="60" w:hanging="1"/>
              <w:jc w:val="both"/>
              <w:rPr>
                <w:sz w:val="16"/>
              </w:rPr>
            </w:pPr>
            <w:r>
              <w:rPr>
                <w:sz w:val="16"/>
              </w:rPr>
              <mc:AlternateContent>
                <mc:Choice Requires="wps">
                  <w:drawing>
                    <wp:anchor distT="0" distB="0" distL="0" distR="0" allowOverlap="1" layoutInCell="1" locked="0" behindDoc="1" simplePos="0" relativeHeight="484546560">
                      <wp:simplePos x="0" y="0"/>
                      <wp:positionH relativeFrom="column">
                        <wp:posOffset>-3048</wp:posOffset>
                      </wp:positionH>
                      <wp:positionV relativeFrom="paragraph">
                        <wp:posOffset>811</wp:posOffset>
                      </wp:positionV>
                      <wp:extent cx="4419600" cy="62039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4419600" cy="620395"/>
                                <a:chExt cx="4419600" cy="620395"/>
                              </a:xfrm>
                            </wpg:grpSpPr>
                            <wps:wsp>
                              <wps:cNvPr id="262" name="Graphic 262"/>
                              <wps:cNvSpPr/>
                              <wps:spPr>
                                <a:xfrm>
                                  <a:off x="3922775" y="83819"/>
                                  <a:ext cx="10795" cy="24765"/>
                                </a:xfrm>
                                <a:custGeom>
                                  <a:avLst/>
                                  <a:gdLst/>
                                  <a:ahLst/>
                                  <a:cxnLst/>
                                  <a:rect l="l" t="t" r="r" b="b"/>
                                  <a:pathLst>
                                    <a:path w="10795" h="24765">
                                      <a:moveTo>
                                        <a:pt x="3048" y="24384"/>
                                      </a:moveTo>
                                      <a:lnTo>
                                        <a:pt x="0" y="19812"/>
                                      </a:lnTo>
                                      <a:lnTo>
                                        <a:pt x="1524" y="19812"/>
                                      </a:lnTo>
                                      <a:lnTo>
                                        <a:pt x="4572" y="16764"/>
                                      </a:lnTo>
                                      <a:lnTo>
                                        <a:pt x="4572" y="15240"/>
                                      </a:lnTo>
                                      <a:lnTo>
                                        <a:pt x="6096" y="12192"/>
                                      </a:lnTo>
                                      <a:lnTo>
                                        <a:pt x="6096" y="9144"/>
                                      </a:lnTo>
                                      <a:lnTo>
                                        <a:pt x="1524" y="9144"/>
                                      </a:lnTo>
                                      <a:lnTo>
                                        <a:pt x="1524" y="0"/>
                                      </a:lnTo>
                                      <a:lnTo>
                                        <a:pt x="10668" y="0"/>
                                      </a:lnTo>
                                      <a:lnTo>
                                        <a:pt x="10668" y="16764"/>
                                      </a:lnTo>
                                      <a:lnTo>
                                        <a:pt x="9144" y="18288"/>
                                      </a:lnTo>
                                      <a:lnTo>
                                        <a:pt x="7620" y="21336"/>
                                      </a:lnTo>
                                      <a:lnTo>
                                        <a:pt x="6096" y="22860"/>
                                      </a:lnTo>
                                      <a:lnTo>
                                        <a:pt x="3048" y="24384"/>
                                      </a:lnTo>
                                      <a:close/>
                                    </a:path>
                                  </a:pathLst>
                                </a:custGeom>
                                <a:solidFill>
                                  <a:srgbClr val="000000"/>
                                </a:solidFill>
                              </wps:spPr>
                              <wps:bodyPr wrap="square" lIns="0" tIns="0" rIns="0" bIns="0" rtlCol="0">
                                <a:prstTxWarp prst="textNoShape">
                                  <a:avLst/>
                                </a:prstTxWarp>
                                <a:noAutofit/>
                              </wps:bodyPr>
                            </wps:wsp>
                            <pic:pic>
                              <pic:nvPicPr>
                                <pic:cNvPr id="263" name="Image 263"/>
                                <pic:cNvPicPr/>
                              </pic:nvPicPr>
                              <pic:blipFill>
                                <a:blip r:embed="rId157" cstate="print"/>
                                <a:stretch>
                                  <a:fillRect/>
                                </a:stretch>
                              </pic:blipFill>
                              <pic:spPr>
                                <a:xfrm>
                                  <a:off x="0" y="0"/>
                                  <a:ext cx="2191511" cy="598932"/>
                                </a:xfrm>
                                <a:prstGeom prst="rect">
                                  <a:avLst/>
                                </a:prstGeom>
                              </pic:spPr>
                            </pic:pic>
                            <pic:pic>
                              <pic:nvPicPr>
                                <pic:cNvPr id="264" name="Image 264"/>
                                <pic:cNvPicPr/>
                              </pic:nvPicPr>
                              <pic:blipFill>
                                <a:blip r:embed="rId158" cstate="print"/>
                                <a:stretch>
                                  <a:fillRect/>
                                </a:stretch>
                              </pic:blipFill>
                              <pic:spPr>
                                <a:xfrm>
                                  <a:off x="2203703" y="0"/>
                                  <a:ext cx="2215896" cy="620267"/>
                                </a:xfrm>
                                <a:prstGeom prst="rect">
                                  <a:avLst/>
                                </a:prstGeom>
                              </pic:spPr>
                            </pic:pic>
                          </wpg:wgp>
                        </a:graphicData>
                      </a:graphic>
                    </wp:anchor>
                  </w:drawing>
                </mc:Choice>
                <mc:Fallback>
                  <w:pict>
                    <v:group style="position:absolute;margin-left:-.24pt;margin-top:.06389pt;width:348pt;height:48.85pt;mso-position-horizontal-relative:column;mso-position-vertical-relative:paragraph;z-index:-18769920" id="docshapegroup176" coordorigin="-5,1" coordsize="6960,977">
                      <v:shape style="position:absolute;left:6172;top:133;width:17;height:39" id="docshape177" coordorigin="6173,133" coordsize="17,39" path="m6178,172l6173,164,6175,164,6180,160,6180,157,6182,152,6182,148,6175,148,6175,133,6190,133,6190,160,6187,162,6185,167,6182,169,6178,172xe" filled="true" fillcolor="#000000" stroked="false">
                        <v:path arrowok="t"/>
                        <v:fill type="solid"/>
                      </v:shape>
                      <v:shape style="position:absolute;left:-5;top:1;width:3452;height:944" type="#_x0000_t75" id="docshape178" stroked="false">
                        <v:imagedata r:id="rId157" o:title=""/>
                      </v:shape>
                      <v:shape style="position:absolute;left:3465;top:1;width:3490;height:977" type="#_x0000_t75" id="docshape179" stroked="false">
                        <v:imagedata r:id="rId158" o:title=""/>
                      </v:shape>
                      <w10:wrap type="none"/>
                    </v:group>
                  </w:pict>
                </mc:Fallback>
              </mc:AlternateContent>
            </w:r>
            <w:r>
              <w:rPr>
                <w:sz w:val="16"/>
              </w:rPr>
              <w:t>Los elementos de identificación </w:t>
            </w:r>
            <w:r>
              <w:rPr>
                <w:spacing w:val="11"/>
                <w:position w:val="-2"/>
                <w:sz w:val="16"/>
              </w:rPr>
              <w:drawing>
                <wp:inline distT="0" distB="0" distL="0" distR="0">
                  <wp:extent cx="2391155" cy="94487"/>
                  <wp:effectExtent l="0" t="0" r="0" b="0"/>
                  <wp:docPr id="265" name="Image 265"/>
                  <wp:cNvGraphicFramePr>
                    <a:graphicFrameLocks/>
                  </wp:cNvGraphicFramePr>
                  <a:graphic>
                    <a:graphicData uri="http://schemas.openxmlformats.org/drawingml/2006/picture">
                      <pic:pic>
                        <pic:nvPicPr>
                          <pic:cNvPr id="265" name="Image 265"/>
                          <pic:cNvPicPr/>
                        </pic:nvPicPr>
                        <pic:blipFill>
                          <a:blip r:embed="rId159" cstate="print"/>
                          <a:stretch>
                            <a:fillRect/>
                          </a:stretch>
                        </pic:blipFill>
                        <pic:spPr>
                          <a:xfrm>
                            <a:off x="0" y="0"/>
                            <a:ext cx="2391155" cy="94487"/>
                          </a:xfrm>
                          <a:prstGeom prst="rect">
                            <a:avLst/>
                          </a:prstGeom>
                        </pic:spPr>
                      </pic:pic>
                    </a:graphicData>
                  </a:graphic>
                </wp:inline>
              </w:drawing>
            </w:r>
            <w:r>
              <w:rPr>
                <w:spacing w:val="11"/>
                <w:position w:val="-2"/>
                <w:sz w:val="16"/>
              </w:rPr>
            </w:r>
            <w:r>
              <w:rPr>
                <w:rFonts w:ascii="Times New Roman" w:hAnsi="Times New Roman"/>
                <w:spacing w:val="40"/>
                <w:position w:val="-2"/>
                <w:sz w:val="16"/>
              </w:rPr>
              <w:t> </w:t>
            </w:r>
            <w:r>
              <w:rPr>
                <w:rFonts w:ascii="Times New Roman" w:hAnsi="Times New Roman"/>
                <w:spacing w:val="10"/>
                <w:position w:val="-2"/>
                <w:sz w:val="16"/>
              </w:rPr>
              <w:drawing>
                <wp:inline distT="0" distB="0" distL="0" distR="0">
                  <wp:extent cx="239268" cy="92964"/>
                  <wp:effectExtent l="0" t="0" r="0" b="0"/>
                  <wp:docPr id="266" name="Image 266"/>
                  <wp:cNvGraphicFramePr>
                    <a:graphicFrameLocks/>
                  </wp:cNvGraphicFramePr>
                  <a:graphic>
                    <a:graphicData uri="http://schemas.openxmlformats.org/drawingml/2006/picture">
                      <pic:pic>
                        <pic:nvPicPr>
                          <pic:cNvPr id="266" name="Image 266"/>
                          <pic:cNvPicPr/>
                        </pic:nvPicPr>
                        <pic:blipFill>
                          <a:blip r:embed="rId160" cstate="print"/>
                          <a:stretch>
                            <a:fillRect/>
                          </a:stretch>
                        </pic:blipFill>
                        <pic:spPr>
                          <a:xfrm>
                            <a:off x="0" y="0"/>
                            <a:ext cx="239268" cy="92964"/>
                          </a:xfrm>
                          <a:prstGeom prst="rect">
                            <a:avLst/>
                          </a:prstGeom>
                        </pic:spPr>
                      </pic:pic>
                    </a:graphicData>
                  </a:graphic>
                </wp:inline>
              </w:drawing>
            </w:r>
            <w:r>
              <w:rPr>
                <w:rFonts w:ascii="Times New Roman" w:hAnsi="Times New Roman"/>
                <w:spacing w:val="10"/>
                <w:position w:val="-2"/>
                <w:sz w:val="16"/>
              </w:rPr>
            </w:r>
            <w:r>
              <w:rPr>
                <w:rFonts w:ascii="Times New Roman" w:hAnsi="Times New Roman"/>
                <w:spacing w:val="10"/>
                <w:sz w:val="16"/>
              </w:rPr>
              <w:t> </w:t>
            </w:r>
            <w:r>
              <w:rPr>
                <w:rFonts w:ascii="Times New Roman" w:hAnsi="Times New Roman"/>
                <w:spacing w:val="12"/>
                <w:sz w:val="16"/>
              </w:rPr>
              <w:drawing>
                <wp:inline distT="0" distB="0" distL="0" distR="0">
                  <wp:extent cx="103632" cy="73152"/>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61" cstate="print"/>
                          <a:stretch>
                            <a:fillRect/>
                          </a:stretch>
                        </pic:blipFill>
                        <pic:spPr>
                          <a:xfrm>
                            <a:off x="0" y="0"/>
                            <a:ext cx="103632" cy="73152"/>
                          </a:xfrm>
                          <a:prstGeom prst="rect">
                            <a:avLst/>
                          </a:prstGeom>
                        </pic:spPr>
                      </pic:pic>
                    </a:graphicData>
                  </a:graphic>
                </wp:inline>
              </w:drawing>
            </w:r>
            <w:r>
              <w:rPr>
                <w:rFonts w:ascii="Times New Roman" w:hAnsi="Times New Roman"/>
                <w:spacing w:val="12"/>
                <w:sz w:val="16"/>
              </w:rPr>
            </w:r>
            <w:r>
              <w:rPr>
                <w:rFonts w:ascii="Times New Roman" w:hAnsi="Times New Roman"/>
                <w:spacing w:val="12"/>
                <w:sz w:val="16"/>
              </w:rPr>
              <w:t> </w:t>
            </w:r>
            <w:r>
              <w:rPr>
                <w:sz w:val="16"/>
              </w:rPr>
              <w:t>su retención, deben tener una vigencia no mayor a 30 días hábiles para su descarte o desvin-culación</w:t>
            </w:r>
            <w:r>
              <w:rPr>
                <w:spacing w:val="9"/>
                <w:sz w:val="16"/>
              </w:rPr>
              <w:t> </w:t>
            </w:r>
            <w:r>
              <w:rPr>
                <w:sz w:val="16"/>
              </w:rPr>
              <w:t>del</w:t>
            </w:r>
            <w:r>
              <w:rPr>
                <w:spacing w:val="9"/>
                <w:sz w:val="16"/>
              </w:rPr>
              <w:t> </w:t>
            </w:r>
            <w:r>
              <w:rPr>
                <w:sz w:val="16"/>
              </w:rPr>
              <w:t>cliente</w:t>
            </w:r>
            <w:r>
              <w:rPr>
                <w:spacing w:val="7"/>
                <w:sz w:val="16"/>
              </w:rPr>
              <w:t> </w:t>
            </w:r>
            <w:r>
              <w:rPr>
                <w:sz w:val="16"/>
              </w:rPr>
              <w:t>y</w:t>
            </w:r>
            <w:r>
              <w:rPr>
                <w:spacing w:val="6"/>
                <w:sz w:val="16"/>
              </w:rPr>
              <w:t> </w:t>
            </w:r>
            <w:r>
              <w:rPr>
                <w:sz w:val="16"/>
              </w:rPr>
              <w:t>sus</w:t>
            </w:r>
            <w:r>
              <w:rPr>
                <w:spacing w:val="8"/>
                <w:sz w:val="16"/>
              </w:rPr>
              <w:t> </w:t>
            </w:r>
            <w:r>
              <w:rPr>
                <w:sz w:val="16"/>
              </w:rPr>
              <w:t>cuentas</w:t>
            </w:r>
            <w:r>
              <w:rPr>
                <w:spacing w:val="5"/>
                <w:sz w:val="16"/>
              </w:rPr>
              <w:t> </w:t>
            </w:r>
            <w:r>
              <w:rPr>
                <w:sz w:val="16"/>
              </w:rPr>
              <w:t>en</w:t>
            </w:r>
            <w:r>
              <w:rPr>
                <w:spacing w:val="8"/>
                <w:sz w:val="16"/>
              </w:rPr>
              <w:t> </w:t>
            </w:r>
            <w:r>
              <w:rPr>
                <w:sz w:val="16"/>
              </w:rPr>
              <w:t>forma</w:t>
            </w:r>
            <w:r>
              <w:rPr>
                <w:spacing w:val="7"/>
                <w:sz w:val="16"/>
              </w:rPr>
              <w:t> </w:t>
            </w:r>
            <w:r>
              <w:rPr>
                <w:sz w:val="16"/>
              </w:rPr>
              <w:t>posterior</w:t>
            </w:r>
            <w:r>
              <w:rPr>
                <w:spacing w:val="6"/>
                <w:sz w:val="16"/>
              </w:rPr>
              <w:t> </w:t>
            </w:r>
            <w:r>
              <w:rPr>
                <w:sz w:val="16"/>
              </w:rPr>
              <w:t>al</w:t>
            </w:r>
            <w:r>
              <w:rPr>
                <w:spacing w:val="7"/>
                <w:sz w:val="16"/>
              </w:rPr>
              <w:t> </w:t>
            </w:r>
            <w:r>
              <w:rPr>
                <w:sz w:val="16"/>
              </w:rPr>
              <w:t>tiempo</w:t>
            </w:r>
            <w:r>
              <w:rPr>
                <w:spacing w:val="9"/>
                <w:sz w:val="16"/>
              </w:rPr>
              <w:t> </w:t>
            </w:r>
            <w:r>
              <w:rPr>
                <w:sz w:val="16"/>
              </w:rPr>
              <w:t>determinado</w:t>
            </w:r>
            <w:r>
              <w:rPr>
                <w:spacing w:val="7"/>
                <w:sz w:val="16"/>
              </w:rPr>
              <w:t> </w:t>
            </w:r>
            <w:r>
              <w:rPr>
                <w:sz w:val="16"/>
              </w:rPr>
              <w:t>en</w:t>
            </w:r>
            <w:r>
              <w:rPr>
                <w:spacing w:val="10"/>
                <w:sz w:val="16"/>
              </w:rPr>
              <w:t> </w:t>
            </w:r>
            <w:r>
              <w:rPr>
                <w:sz w:val="16"/>
              </w:rPr>
              <w:t>caso</w:t>
            </w:r>
            <w:r>
              <w:rPr>
                <w:spacing w:val="11"/>
                <w:sz w:val="16"/>
              </w:rPr>
              <w:t> </w:t>
            </w:r>
            <w:r>
              <w:rPr>
                <w:sz w:val="16"/>
              </w:rPr>
              <w:t>de</w:t>
            </w:r>
            <w:r>
              <w:rPr>
                <w:spacing w:val="9"/>
                <w:sz w:val="16"/>
              </w:rPr>
              <w:t> </w:t>
            </w:r>
            <w:r>
              <w:rPr>
                <w:sz w:val="16"/>
              </w:rPr>
              <w:t>no</w:t>
            </w:r>
            <w:r>
              <w:rPr>
                <w:spacing w:val="9"/>
                <w:sz w:val="16"/>
              </w:rPr>
              <w:t> </w:t>
            </w:r>
            <w:r>
              <w:rPr>
                <w:spacing w:val="-5"/>
                <w:sz w:val="16"/>
              </w:rPr>
              <w:t>ser</w:t>
            </w:r>
          </w:p>
          <w:p>
            <w:pPr>
              <w:pStyle w:val="TableParagraph"/>
              <w:spacing w:line="178" w:lineRule="exact" w:before="1"/>
              <w:ind w:left="79"/>
              <w:jc w:val="both"/>
              <w:rPr>
                <w:sz w:val="16"/>
              </w:rPr>
            </w:pPr>
            <w:r>
              <w:rPr>
                <w:sz w:val="16"/>
              </w:rPr>
              <w:t>devueltos</w:t>
            </w:r>
            <w:r>
              <w:rPr>
                <w:spacing w:val="-3"/>
                <w:sz w:val="16"/>
              </w:rPr>
              <w:t> </w:t>
            </w:r>
            <w:r>
              <w:rPr>
                <w:sz w:val="16"/>
              </w:rPr>
              <w:t>al </w:t>
            </w:r>
            <w:r>
              <w:rPr>
                <w:spacing w:val="-2"/>
                <w:sz w:val="16"/>
              </w:rPr>
              <w:t>cliente.</w:t>
            </w:r>
          </w:p>
        </w:tc>
        <w:tc>
          <w:tcPr>
            <w:tcW w:w="1768" w:type="dxa"/>
            <w:tcBorders>
              <w:left w:val="nil"/>
              <w:right w:val="single" w:sz="6" w:space="0" w:color="000000"/>
            </w:tcBorders>
          </w:tcPr>
          <w:p>
            <w:pPr>
              <w:pStyle w:val="TableParagraph"/>
              <w:rPr>
                <w:rFonts w:ascii="Times New Roman"/>
                <w:sz w:val="14"/>
              </w:rPr>
            </w:pPr>
          </w:p>
        </w:tc>
      </w:tr>
      <w:tr>
        <w:trPr>
          <w:trHeight w:val="1178" w:hRule="atLeast"/>
        </w:trPr>
        <w:tc>
          <w:tcPr>
            <w:tcW w:w="1366" w:type="dxa"/>
          </w:tcPr>
          <w:p>
            <w:pPr>
              <w:pStyle w:val="TableParagraph"/>
              <w:spacing w:line="183" w:lineRule="exact"/>
              <w:ind w:left="15"/>
              <w:jc w:val="center"/>
              <w:rPr>
                <w:sz w:val="16"/>
              </w:rPr>
            </w:pPr>
            <w:r>
              <w:rPr>
                <w:spacing w:val="-2"/>
                <w:sz w:val="16"/>
              </w:rPr>
              <w:t>RCA023</w:t>
            </w:r>
          </w:p>
        </w:tc>
        <w:tc>
          <w:tcPr>
            <w:tcW w:w="6951" w:type="dxa"/>
            <w:gridSpan w:val="2"/>
          </w:tcPr>
          <w:p>
            <w:pPr>
              <w:pStyle w:val="TableParagraph"/>
              <w:spacing w:before="8"/>
              <w:rPr>
                <w:sz w:val="16"/>
              </w:rPr>
            </w:pPr>
          </w:p>
          <w:p>
            <w:pPr>
              <w:pStyle w:val="TableParagraph"/>
              <w:spacing w:line="256" w:lineRule="auto" w:before="1"/>
              <w:ind w:left="74" w:right="57"/>
              <w:jc w:val="both"/>
              <w:rPr>
                <w:sz w:val="16"/>
              </w:rPr>
            </w:pPr>
            <w:r>
              <w:rPr>
                <w:sz w:val="16"/>
              </w:rPr>
              <w:t>bloquear el acceso al CE luego de no más de cinco intentos fallidos consecutivos de inicio de sesión,</w:t>
            </w:r>
            <w:r>
              <w:rPr>
                <w:spacing w:val="-2"/>
                <w:sz w:val="16"/>
              </w:rPr>
              <w:t> </w:t>
            </w:r>
            <w:r>
              <w:rPr>
                <w:sz w:val="16"/>
              </w:rPr>
              <w:t>informar</w:t>
            </w:r>
            <w:r>
              <w:rPr>
                <w:spacing w:val="-3"/>
                <w:sz w:val="16"/>
              </w:rPr>
              <w:t> </w:t>
            </w:r>
            <w:r>
              <w:rPr>
                <w:sz w:val="16"/>
              </w:rPr>
              <w:t>al</w:t>
            </w:r>
            <w:r>
              <w:rPr>
                <w:spacing w:val="-3"/>
                <w:sz w:val="16"/>
              </w:rPr>
              <w:t> </w:t>
            </w:r>
            <w:r>
              <w:rPr>
                <w:sz w:val="16"/>
              </w:rPr>
              <w:t>usuario</w:t>
            </w:r>
            <w:r>
              <w:rPr>
                <w:spacing w:val="-6"/>
                <w:sz w:val="16"/>
              </w:rPr>
              <w:t> </w:t>
            </w:r>
            <w:r>
              <w:rPr>
                <w:sz w:val="16"/>
              </w:rPr>
              <w:t>mediante</w:t>
            </w:r>
            <w:r>
              <w:rPr>
                <w:spacing w:val="-3"/>
                <w:sz w:val="16"/>
              </w:rPr>
              <w:t> </w:t>
            </w:r>
            <w:r>
              <w:rPr>
                <w:sz w:val="16"/>
              </w:rPr>
              <w:t>el</w:t>
            </w:r>
            <w:r>
              <w:rPr>
                <w:spacing w:val="-5"/>
                <w:sz w:val="16"/>
              </w:rPr>
              <w:t> </w:t>
            </w:r>
            <w:r>
              <w:rPr>
                <w:sz w:val="16"/>
              </w:rPr>
              <w:t>esquema</w:t>
            </w:r>
            <w:r>
              <w:rPr>
                <w:spacing w:val="-3"/>
                <w:sz w:val="16"/>
              </w:rPr>
              <w:t> </w:t>
            </w:r>
            <w:r>
              <w:rPr>
                <w:sz w:val="16"/>
              </w:rPr>
              <w:t>implementado</w:t>
            </w:r>
            <w:r>
              <w:rPr>
                <w:spacing w:val="-2"/>
                <w:sz w:val="16"/>
              </w:rPr>
              <w:t> </w:t>
            </w:r>
            <w:r>
              <w:rPr>
                <w:sz w:val="16"/>
              </w:rPr>
              <w:t>de</w:t>
            </w:r>
            <w:r>
              <w:rPr>
                <w:spacing w:val="-3"/>
                <w:sz w:val="16"/>
              </w:rPr>
              <w:t> </w:t>
            </w:r>
            <w:r>
              <w:rPr>
                <w:sz w:val="16"/>
              </w:rPr>
              <w:t>alertas</w:t>
            </w:r>
            <w:r>
              <w:rPr>
                <w:spacing w:val="-4"/>
                <w:sz w:val="16"/>
              </w:rPr>
              <w:t> </w:t>
            </w:r>
            <w:r>
              <w:rPr>
                <w:sz w:val="16"/>
              </w:rPr>
              <w:t>tempranas</w:t>
            </w:r>
            <w:r>
              <w:rPr>
                <w:spacing w:val="-6"/>
                <w:sz w:val="16"/>
              </w:rPr>
              <w:t> </w:t>
            </w:r>
            <w:r>
              <w:rPr>
                <w:sz w:val="16"/>
              </w:rPr>
              <w:t>(RCA041) y aplicar un mecanismo de autenticación positiva para el desbloqueo dentro de los considera-dos</w:t>
            </w:r>
            <w:r>
              <w:rPr>
                <w:spacing w:val="-1"/>
                <w:sz w:val="16"/>
              </w:rPr>
              <w:t> </w:t>
            </w:r>
            <w:r>
              <w:rPr>
                <w:sz w:val="16"/>
              </w:rPr>
              <w:t>en</w:t>
            </w:r>
            <w:r>
              <w:rPr>
                <w:spacing w:val="1"/>
                <w:sz w:val="16"/>
              </w:rPr>
              <w:t> </w:t>
            </w:r>
            <w:r>
              <w:rPr>
                <w:sz w:val="16"/>
              </w:rPr>
              <w:t>el</w:t>
            </w:r>
            <w:r>
              <w:rPr>
                <w:spacing w:val="-1"/>
                <w:sz w:val="16"/>
              </w:rPr>
              <w:t> </w:t>
            </w:r>
            <w:r>
              <w:rPr>
                <w:sz w:val="16"/>
              </w:rPr>
              <w:t>requisito</w:t>
            </w:r>
            <w:r>
              <w:rPr>
                <w:spacing w:val="2"/>
                <w:sz w:val="16"/>
              </w:rPr>
              <w:t> </w:t>
            </w:r>
            <w:r>
              <w:rPr>
                <w:sz w:val="16"/>
              </w:rPr>
              <w:t>RCA040.</w:t>
            </w:r>
            <w:r>
              <w:rPr>
                <w:spacing w:val="3"/>
                <w:sz w:val="16"/>
              </w:rPr>
              <w:t> </w:t>
            </w:r>
            <w:r>
              <w:rPr>
                <w:sz w:val="16"/>
              </w:rPr>
              <w:t>Luego</w:t>
            </w:r>
            <w:r>
              <w:rPr>
                <w:spacing w:val="1"/>
                <w:sz w:val="16"/>
              </w:rPr>
              <w:t> </w:t>
            </w:r>
            <w:r>
              <w:rPr>
                <w:sz w:val="16"/>
              </w:rPr>
              <w:t>de</w:t>
            </w:r>
            <w:r>
              <w:rPr>
                <w:spacing w:val="1"/>
                <w:sz w:val="16"/>
              </w:rPr>
              <w:t> </w:t>
            </w:r>
            <w:r>
              <w:rPr>
                <w:sz w:val="16"/>
              </w:rPr>
              <w:t>un</w:t>
            </w:r>
            <w:r>
              <w:rPr>
                <w:spacing w:val="1"/>
                <w:sz w:val="16"/>
              </w:rPr>
              <w:t> </w:t>
            </w:r>
            <w:r>
              <w:rPr>
                <w:sz w:val="16"/>
              </w:rPr>
              <w:t>tiempo no</w:t>
            </w:r>
            <w:r>
              <w:rPr>
                <w:spacing w:val="-3"/>
                <w:sz w:val="16"/>
              </w:rPr>
              <w:t> </w:t>
            </w:r>
            <w:r>
              <w:rPr>
                <w:sz w:val="16"/>
              </w:rPr>
              <w:t>mayor</w:t>
            </w:r>
            <w:r>
              <w:rPr>
                <w:spacing w:val="-1"/>
                <w:sz w:val="16"/>
              </w:rPr>
              <w:t> </w:t>
            </w:r>
            <w:r>
              <w:rPr>
                <w:sz w:val="16"/>
              </w:rPr>
              <w:t>a</w:t>
            </w:r>
            <w:r>
              <w:rPr>
                <w:spacing w:val="5"/>
                <w:sz w:val="16"/>
              </w:rPr>
              <w:t> </w:t>
            </w:r>
            <w:r>
              <w:rPr>
                <w:sz w:val="16"/>
              </w:rPr>
              <w:t>30 minutos</w:t>
            </w:r>
            <w:r>
              <w:rPr>
                <w:spacing w:val="2"/>
                <w:sz w:val="16"/>
              </w:rPr>
              <w:t> </w:t>
            </w:r>
            <w:r>
              <w:rPr>
                <w:sz w:val="16"/>
              </w:rPr>
              <w:t>desde</w:t>
            </w:r>
            <w:r>
              <w:rPr>
                <w:spacing w:val="-2"/>
                <w:sz w:val="16"/>
              </w:rPr>
              <w:t> </w:t>
            </w:r>
            <w:r>
              <w:rPr>
                <w:sz w:val="16"/>
              </w:rPr>
              <w:t>el</w:t>
            </w:r>
            <w:r>
              <w:rPr>
                <w:spacing w:val="4"/>
                <w:sz w:val="16"/>
              </w:rPr>
              <w:t> </w:t>
            </w:r>
            <w:r>
              <w:rPr>
                <w:sz w:val="16"/>
              </w:rPr>
              <w:t>último</w:t>
            </w:r>
            <w:r>
              <w:rPr>
                <w:spacing w:val="3"/>
                <w:sz w:val="16"/>
              </w:rPr>
              <w:t> </w:t>
            </w:r>
            <w:r>
              <w:rPr>
                <w:spacing w:val="-2"/>
                <w:sz w:val="16"/>
              </w:rPr>
              <w:t>intento</w:t>
            </w:r>
          </w:p>
          <w:p>
            <w:pPr>
              <w:pStyle w:val="TableParagraph"/>
              <w:spacing w:line="178" w:lineRule="exact"/>
              <w:ind w:left="74"/>
              <w:jc w:val="both"/>
              <w:rPr>
                <w:sz w:val="16"/>
              </w:rPr>
            </w:pPr>
            <w:r>
              <w:rPr>
                <w:sz w:val="16"/>
              </w:rPr>
              <w:t>fallido registrado,</w:t>
            </w:r>
            <w:r>
              <w:rPr>
                <w:spacing w:val="1"/>
                <w:sz w:val="16"/>
              </w:rPr>
              <w:t> </w:t>
            </w:r>
            <w:r>
              <w:rPr>
                <w:sz w:val="16"/>
              </w:rPr>
              <w:t>salvo</w:t>
            </w:r>
            <w:r>
              <w:rPr>
                <w:spacing w:val="-3"/>
                <w:sz w:val="16"/>
              </w:rPr>
              <w:t> </w:t>
            </w:r>
            <w:r>
              <w:rPr>
                <w:sz w:val="16"/>
              </w:rPr>
              <w:t>casos</w:t>
            </w:r>
            <w:r>
              <w:rPr>
                <w:spacing w:val="-3"/>
                <w:sz w:val="16"/>
              </w:rPr>
              <w:t> </w:t>
            </w:r>
            <w:r>
              <w:rPr>
                <w:sz w:val="16"/>
              </w:rPr>
              <w:t>de</w:t>
            </w:r>
            <w:r>
              <w:rPr>
                <w:spacing w:val="-3"/>
                <w:sz w:val="16"/>
              </w:rPr>
              <w:t> </w:t>
            </w:r>
            <w:r>
              <w:rPr>
                <w:sz w:val="16"/>
              </w:rPr>
              <w:t>bloqueo,</w:t>
            </w:r>
            <w:r>
              <w:rPr>
                <w:spacing w:val="-5"/>
                <w:sz w:val="16"/>
              </w:rPr>
              <w:t> </w:t>
            </w:r>
            <w:r>
              <w:rPr>
                <w:sz w:val="16"/>
              </w:rPr>
              <w:t>podrá</w:t>
            </w:r>
            <w:r>
              <w:rPr>
                <w:spacing w:val="-2"/>
                <w:sz w:val="16"/>
              </w:rPr>
              <w:t> </w:t>
            </w:r>
            <w:r>
              <w:rPr>
                <w:sz w:val="16"/>
              </w:rPr>
              <w:t>reiniciarse</w:t>
            </w:r>
            <w:r>
              <w:rPr>
                <w:spacing w:val="-3"/>
                <w:sz w:val="16"/>
              </w:rPr>
              <w:t> </w:t>
            </w:r>
            <w:r>
              <w:rPr>
                <w:sz w:val="16"/>
              </w:rPr>
              <w:t>el</w:t>
            </w:r>
            <w:r>
              <w:rPr>
                <w:spacing w:val="-3"/>
                <w:sz w:val="16"/>
              </w:rPr>
              <w:t> </w:t>
            </w:r>
            <w:r>
              <w:rPr>
                <w:sz w:val="16"/>
              </w:rPr>
              <w:t>registro</w:t>
            </w:r>
            <w:r>
              <w:rPr>
                <w:spacing w:val="-3"/>
                <w:sz w:val="16"/>
              </w:rPr>
              <w:t> </w:t>
            </w:r>
            <w:r>
              <w:rPr>
                <w:sz w:val="16"/>
              </w:rPr>
              <w:t>de intentos </w:t>
            </w:r>
            <w:r>
              <w:rPr>
                <w:spacing w:val="-2"/>
                <w:sz w:val="16"/>
              </w:rPr>
              <w:t>fallidos.</w:t>
            </w:r>
          </w:p>
        </w:tc>
        <w:tc>
          <w:tcPr>
            <w:tcW w:w="1768" w:type="dxa"/>
            <w:tcBorders>
              <w:right w:val="single" w:sz="6" w:space="0" w:color="000000"/>
            </w:tcBorders>
          </w:tcPr>
          <w:p>
            <w:pPr>
              <w:pStyle w:val="TableParagraph"/>
              <w:rPr>
                <w:rFonts w:ascii="Times New Roman"/>
                <w:sz w:val="14"/>
              </w:rPr>
            </w:pPr>
          </w:p>
        </w:tc>
      </w:tr>
      <w:tr>
        <w:trPr>
          <w:trHeight w:val="784" w:hRule="atLeast"/>
        </w:trPr>
        <w:tc>
          <w:tcPr>
            <w:tcW w:w="1366" w:type="dxa"/>
          </w:tcPr>
          <w:p>
            <w:pPr>
              <w:pStyle w:val="TableParagraph"/>
              <w:spacing w:line="183" w:lineRule="exact"/>
              <w:ind w:left="15"/>
              <w:jc w:val="center"/>
              <w:rPr>
                <w:sz w:val="16"/>
              </w:rPr>
            </w:pPr>
            <w:r>
              <w:rPr>
                <w:spacing w:val="-2"/>
                <w:sz w:val="16"/>
              </w:rPr>
              <w:t>RCA024</w:t>
            </w:r>
          </w:p>
        </w:tc>
        <w:tc>
          <w:tcPr>
            <w:tcW w:w="6951" w:type="dxa"/>
            <w:gridSpan w:val="2"/>
          </w:tcPr>
          <w:p>
            <w:pPr>
              <w:pStyle w:val="TableParagraph"/>
              <w:spacing w:line="256" w:lineRule="auto"/>
              <w:ind w:left="74" w:right="54" w:hanging="1"/>
              <w:jc w:val="both"/>
              <w:rPr>
                <w:sz w:val="16"/>
              </w:rPr>
            </w:pPr>
            <w:r>
              <w:rPr>
                <w:sz w:val="16"/>
              </w:rPr>
              <w:t>En caso de falla o indisponibilidad parcial o total de los mecanismos de seguridad (Control de Acceso, Monitoreo, Integridad y Registro) en el servicio provisto por y desde la enti-dad/operador,</w:t>
            </w:r>
            <w:r>
              <w:rPr>
                <w:spacing w:val="8"/>
                <w:sz w:val="16"/>
              </w:rPr>
              <w:t> </w:t>
            </w:r>
            <w:r>
              <w:rPr>
                <w:sz w:val="16"/>
              </w:rPr>
              <w:t>debe</w:t>
            </w:r>
            <w:r>
              <w:rPr>
                <w:spacing w:val="8"/>
                <w:sz w:val="16"/>
              </w:rPr>
              <w:t> </w:t>
            </w:r>
            <w:r>
              <w:rPr>
                <w:sz w:val="16"/>
              </w:rPr>
              <w:t>mantenerse</w:t>
            </w:r>
            <w:r>
              <w:rPr>
                <w:spacing w:val="7"/>
                <w:sz w:val="16"/>
              </w:rPr>
              <w:t> </w:t>
            </w:r>
            <w:r>
              <w:rPr>
                <w:sz w:val="16"/>
              </w:rPr>
              <w:t>inhabilitado</w:t>
            </w:r>
            <w:r>
              <w:rPr>
                <w:spacing w:val="10"/>
                <w:sz w:val="16"/>
              </w:rPr>
              <w:t> </w:t>
            </w:r>
            <w:r>
              <w:rPr>
                <w:sz w:val="16"/>
              </w:rPr>
              <w:t>totalmente</w:t>
            </w:r>
            <w:r>
              <w:rPr>
                <w:spacing w:val="10"/>
                <w:sz w:val="16"/>
              </w:rPr>
              <w:t> </w:t>
            </w:r>
            <w:r>
              <w:rPr>
                <w:sz w:val="16"/>
              </w:rPr>
              <w:t>el</w:t>
            </w:r>
            <w:r>
              <w:rPr>
                <w:spacing w:val="9"/>
                <w:sz w:val="16"/>
              </w:rPr>
              <w:t> </w:t>
            </w:r>
            <w:r>
              <w:rPr>
                <w:sz w:val="16"/>
              </w:rPr>
              <w:t>servicio,</w:t>
            </w:r>
            <w:r>
              <w:rPr>
                <w:spacing w:val="7"/>
                <w:sz w:val="16"/>
              </w:rPr>
              <w:t> </w:t>
            </w:r>
            <w:r>
              <w:rPr>
                <w:sz w:val="16"/>
              </w:rPr>
              <w:t>informando</w:t>
            </w:r>
            <w:r>
              <w:rPr>
                <w:spacing w:val="7"/>
                <w:sz w:val="16"/>
              </w:rPr>
              <w:t> </w:t>
            </w:r>
            <w:r>
              <w:rPr>
                <w:sz w:val="16"/>
              </w:rPr>
              <w:t>y</w:t>
            </w:r>
            <w:r>
              <w:rPr>
                <w:spacing w:val="6"/>
                <w:sz w:val="16"/>
              </w:rPr>
              <w:t> </w:t>
            </w:r>
            <w:r>
              <w:rPr>
                <w:sz w:val="16"/>
              </w:rPr>
              <w:t>advirtiendo</w:t>
            </w:r>
            <w:r>
              <w:rPr>
                <w:spacing w:val="7"/>
                <w:sz w:val="16"/>
              </w:rPr>
              <w:t> </w:t>
            </w:r>
            <w:r>
              <w:rPr>
                <w:spacing w:val="-5"/>
                <w:sz w:val="16"/>
              </w:rPr>
              <w:t>al</w:t>
            </w:r>
          </w:p>
          <w:p>
            <w:pPr>
              <w:pStyle w:val="TableParagraph"/>
              <w:spacing w:line="175" w:lineRule="exact"/>
              <w:ind w:left="74"/>
              <w:jc w:val="both"/>
              <w:rPr>
                <w:sz w:val="16"/>
              </w:rPr>
            </w:pPr>
            <w:r>
              <w:rPr>
                <w:sz w:val="16"/>
              </w:rPr>
              <w:t>usuario</w:t>
            </w:r>
            <w:r>
              <w:rPr>
                <w:spacing w:val="-5"/>
                <w:sz w:val="16"/>
              </w:rPr>
              <w:t> </w:t>
            </w:r>
            <w:r>
              <w:rPr>
                <w:sz w:val="16"/>
              </w:rPr>
              <w:t>para</w:t>
            </w:r>
            <w:r>
              <w:rPr>
                <w:spacing w:val="-5"/>
                <w:sz w:val="16"/>
              </w:rPr>
              <w:t> </w:t>
            </w:r>
            <w:r>
              <w:rPr>
                <w:sz w:val="16"/>
              </w:rPr>
              <w:t>que</w:t>
            </w:r>
            <w:r>
              <w:rPr>
                <w:spacing w:val="-1"/>
                <w:sz w:val="16"/>
              </w:rPr>
              <w:t> </w:t>
            </w:r>
            <w:r>
              <w:rPr>
                <w:sz w:val="16"/>
              </w:rPr>
              <w:t>evite</w:t>
            </w:r>
            <w:r>
              <w:rPr>
                <w:spacing w:val="1"/>
                <w:sz w:val="16"/>
              </w:rPr>
              <w:t> </w:t>
            </w:r>
            <w:r>
              <w:rPr>
                <w:sz w:val="16"/>
              </w:rPr>
              <w:t>la</w:t>
            </w:r>
            <w:r>
              <w:rPr>
                <w:spacing w:val="-5"/>
                <w:sz w:val="16"/>
              </w:rPr>
              <w:t> </w:t>
            </w:r>
            <w:r>
              <w:rPr>
                <w:sz w:val="16"/>
              </w:rPr>
              <w:t>presentación</w:t>
            </w:r>
            <w:r>
              <w:rPr>
                <w:spacing w:val="-1"/>
                <w:sz w:val="16"/>
              </w:rPr>
              <w:t> </w:t>
            </w:r>
            <w:r>
              <w:rPr>
                <w:sz w:val="16"/>
              </w:rPr>
              <w:t>de credenciales</w:t>
            </w:r>
            <w:r>
              <w:rPr>
                <w:spacing w:val="3"/>
                <w:sz w:val="16"/>
              </w:rPr>
              <w:t> </w:t>
            </w:r>
            <w:r>
              <w:rPr>
                <w:sz w:val="16"/>
              </w:rPr>
              <w:t>desde</w:t>
            </w:r>
            <w:r>
              <w:rPr>
                <w:spacing w:val="-1"/>
                <w:sz w:val="16"/>
              </w:rPr>
              <w:t> </w:t>
            </w:r>
            <w:r>
              <w:rPr>
                <w:sz w:val="16"/>
              </w:rPr>
              <w:t>un</w:t>
            </w:r>
            <w:r>
              <w:rPr>
                <w:spacing w:val="-1"/>
                <w:sz w:val="16"/>
              </w:rPr>
              <w:t> </w:t>
            </w:r>
            <w:r>
              <w:rPr>
                <w:sz w:val="16"/>
              </w:rPr>
              <w:t>dispositivo</w:t>
            </w:r>
            <w:r>
              <w:rPr>
                <w:spacing w:val="-5"/>
                <w:sz w:val="16"/>
              </w:rPr>
              <w:t> </w:t>
            </w:r>
            <w:r>
              <w:rPr>
                <w:spacing w:val="-2"/>
                <w:sz w:val="16"/>
              </w:rPr>
              <w:t>propio.</w:t>
            </w:r>
          </w:p>
        </w:tc>
        <w:tc>
          <w:tcPr>
            <w:tcW w:w="1768" w:type="dxa"/>
            <w:tcBorders>
              <w:right w:val="single" w:sz="6" w:space="0" w:color="000000"/>
            </w:tcBorders>
          </w:tcPr>
          <w:p>
            <w:pPr>
              <w:pStyle w:val="TableParagraph"/>
              <w:rPr>
                <w:rFonts w:ascii="Times New Roman"/>
                <w:sz w:val="14"/>
              </w:rPr>
            </w:pPr>
          </w:p>
        </w:tc>
      </w:tr>
      <w:tr>
        <w:trPr>
          <w:trHeight w:val="981" w:hRule="atLeast"/>
        </w:trPr>
        <w:tc>
          <w:tcPr>
            <w:tcW w:w="1366" w:type="dxa"/>
          </w:tcPr>
          <w:p>
            <w:pPr>
              <w:pStyle w:val="TableParagraph"/>
              <w:spacing w:line="183" w:lineRule="exact"/>
              <w:ind w:left="15"/>
              <w:jc w:val="center"/>
              <w:rPr>
                <w:sz w:val="16"/>
              </w:rPr>
            </w:pPr>
            <w:r>
              <w:rPr>
                <w:spacing w:val="-2"/>
                <w:sz w:val="16"/>
              </w:rPr>
              <w:t>RCA025</w:t>
            </w:r>
          </w:p>
        </w:tc>
        <w:tc>
          <w:tcPr>
            <w:tcW w:w="6951" w:type="dxa"/>
            <w:gridSpan w:val="2"/>
          </w:tcPr>
          <w:p>
            <w:pPr>
              <w:pStyle w:val="TableParagraph"/>
              <w:spacing w:line="256" w:lineRule="auto"/>
              <w:ind w:left="74" w:right="58" w:hanging="1"/>
              <w:jc w:val="both"/>
              <w:rPr>
                <w:sz w:val="16"/>
              </w:rPr>
            </w:pPr>
            <w:r>
              <w:rPr>
                <w:sz w:val="16"/>
              </w:rPr>
              <w:t>En los dispositivos provistos por la entidad/operador que acepten el ingreso (mecanismo de tracción) de TD/TC, y que por falla mecánica u olvido del usuario retuvieran una TD/TC en el dispositivo, la entidad/operador debe proceder a la devolución al titular de la TD/TC o en caso de no hacerse</w:t>
            </w:r>
            <w:r>
              <w:rPr>
                <w:spacing w:val="2"/>
                <w:sz w:val="16"/>
              </w:rPr>
              <w:t> </w:t>
            </w:r>
            <w:r>
              <w:rPr>
                <w:sz w:val="16"/>
              </w:rPr>
              <w:t>efectiva,</w:t>
            </w:r>
            <w:r>
              <w:rPr>
                <w:spacing w:val="1"/>
                <w:sz w:val="16"/>
              </w:rPr>
              <w:t> </w:t>
            </w:r>
            <w:r>
              <w:rPr>
                <w:sz w:val="16"/>
              </w:rPr>
              <w:t>a</w:t>
            </w:r>
            <w:r>
              <w:rPr>
                <w:spacing w:val="1"/>
                <w:sz w:val="16"/>
              </w:rPr>
              <w:t> </w:t>
            </w:r>
            <w:r>
              <w:rPr>
                <w:sz w:val="16"/>
              </w:rPr>
              <w:t>su</w:t>
            </w:r>
            <w:r>
              <w:rPr>
                <w:spacing w:val="1"/>
                <w:sz w:val="16"/>
              </w:rPr>
              <w:t> </w:t>
            </w:r>
            <w:r>
              <w:rPr>
                <w:sz w:val="16"/>
              </w:rPr>
              <w:t>destrucción</w:t>
            </w:r>
            <w:r>
              <w:rPr>
                <w:spacing w:val="1"/>
                <w:sz w:val="16"/>
              </w:rPr>
              <w:t> </w:t>
            </w:r>
            <w:r>
              <w:rPr>
                <w:sz w:val="16"/>
              </w:rPr>
              <w:t>en</w:t>
            </w:r>
            <w:r>
              <w:rPr>
                <w:spacing w:val="3"/>
                <w:sz w:val="16"/>
              </w:rPr>
              <w:t> </w:t>
            </w:r>
            <w:r>
              <w:rPr>
                <w:sz w:val="16"/>
              </w:rPr>
              <w:t>un</w:t>
            </w:r>
            <w:r>
              <w:rPr>
                <w:spacing w:val="2"/>
                <w:sz w:val="16"/>
              </w:rPr>
              <w:t> </w:t>
            </w:r>
            <w:r>
              <w:rPr>
                <w:sz w:val="16"/>
              </w:rPr>
              <w:t>tiempo</w:t>
            </w:r>
            <w:r>
              <w:rPr>
                <w:spacing w:val="-2"/>
                <w:sz w:val="16"/>
              </w:rPr>
              <w:t> </w:t>
            </w:r>
            <w:r>
              <w:rPr>
                <w:sz w:val="16"/>
              </w:rPr>
              <w:t>no</w:t>
            </w:r>
            <w:r>
              <w:rPr>
                <w:spacing w:val="-3"/>
                <w:sz w:val="16"/>
              </w:rPr>
              <w:t> </w:t>
            </w:r>
            <w:r>
              <w:rPr>
                <w:sz w:val="16"/>
              </w:rPr>
              <w:t>mayor</w:t>
            </w:r>
            <w:r>
              <w:rPr>
                <w:spacing w:val="-1"/>
                <w:sz w:val="16"/>
              </w:rPr>
              <w:t> </w:t>
            </w:r>
            <w:r>
              <w:rPr>
                <w:sz w:val="16"/>
              </w:rPr>
              <w:t>a</w:t>
            </w:r>
            <w:r>
              <w:rPr>
                <w:spacing w:val="5"/>
                <w:sz w:val="16"/>
              </w:rPr>
              <w:t> </w:t>
            </w:r>
            <w:r>
              <w:rPr>
                <w:sz w:val="16"/>
              </w:rPr>
              <w:t>10 días</w:t>
            </w:r>
            <w:r>
              <w:rPr>
                <w:spacing w:val="-3"/>
                <w:sz w:val="16"/>
              </w:rPr>
              <w:t> </w:t>
            </w:r>
            <w:r>
              <w:rPr>
                <w:sz w:val="16"/>
              </w:rPr>
              <w:t>hábiles</w:t>
            </w:r>
            <w:r>
              <w:rPr>
                <w:spacing w:val="2"/>
                <w:sz w:val="16"/>
              </w:rPr>
              <w:t> </w:t>
            </w:r>
            <w:r>
              <w:rPr>
                <w:sz w:val="16"/>
              </w:rPr>
              <w:t>posteriores</w:t>
            </w:r>
            <w:r>
              <w:rPr>
                <w:spacing w:val="-3"/>
                <w:sz w:val="16"/>
              </w:rPr>
              <w:t> </w:t>
            </w:r>
            <w:r>
              <w:rPr>
                <w:spacing w:val="-10"/>
                <w:sz w:val="16"/>
              </w:rPr>
              <w:t>a</w:t>
            </w:r>
          </w:p>
          <w:p>
            <w:pPr>
              <w:pStyle w:val="TableParagraph"/>
              <w:spacing w:line="175" w:lineRule="exact"/>
              <w:ind w:left="74"/>
              <w:jc w:val="both"/>
              <w:rPr>
                <w:sz w:val="16"/>
              </w:rPr>
            </w:pPr>
            <w:r>
              <w:rPr>
                <w:sz w:val="16"/>
              </w:rPr>
              <w:t>su extracción</w:t>
            </w:r>
            <w:r>
              <w:rPr>
                <w:spacing w:val="-2"/>
                <w:sz w:val="16"/>
              </w:rPr>
              <w:t> </w:t>
            </w:r>
            <w:r>
              <w:rPr>
                <w:sz w:val="16"/>
              </w:rPr>
              <w:t>en</w:t>
            </w:r>
            <w:r>
              <w:rPr>
                <w:spacing w:val="3"/>
                <w:sz w:val="16"/>
              </w:rPr>
              <w:t> </w:t>
            </w:r>
            <w:r>
              <w:rPr>
                <w:sz w:val="16"/>
              </w:rPr>
              <w:t>los</w:t>
            </w:r>
            <w:r>
              <w:rPr>
                <w:spacing w:val="-2"/>
                <w:sz w:val="16"/>
              </w:rPr>
              <w:t> </w:t>
            </w:r>
            <w:r>
              <w:rPr>
                <w:sz w:val="16"/>
              </w:rPr>
              <w:t>procesos</w:t>
            </w:r>
            <w:r>
              <w:rPr>
                <w:spacing w:val="-4"/>
                <w:sz w:val="16"/>
              </w:rPr>
              <w:t> </w:t>
            </w:r>
            <w:r>
              <w:rPr>
                <w:sz w:val="16"/>
              </w:rPr>
              <w:t>de</w:t>
            </w:r>
            <w:r>
              <w:rPr>
                <w:spacing w:val="1"/>
                <w:sz w:val="16"/>
              </w:rPr>
              <w:t> </w:t>
            </w:r>
            <w:r>
              <w:rPr>
                <w:sz w:val="16"/>
              </w:rPr>
              <w:t>balanceo</w:t>
            </w:r>
            <w:r>
              <w:rPr>
                <w:spacing w:val="-2"/>
                <w:sz w:val="16"/>
              </w:rPr>
              <w:t> </w:t>
            </w:r>
            <w:r>
              <w:rPr>
                <w:sz w:val="16"/>
              </w:rPr>
              <w:t>o</w:t>
            </w:r>
            <w:r>
              <w:rPr>
                <w:spacing w:val="-4"/>
                <w:sz w:val="16"/>
              </w:rPr>
              <w:t> </w:t>
            </w:r>
            <w:r>
              <w:rPr>
                <w:sz w:val="16"/>
              </w:rPr>
              <w:t>mantenimiento</w:t>
            </w:r>
            <w:r>
              <w:rPr>
                <w:spacing w:val="-1"/>
                <w:sz w:val="16"/>
              </w:rPr>
              <w:t> </w:t>
            </w:r>
            <w:r>
              <w:rPr>
                <w:sz w:val="16"/>
              </w:rPr>
              <w:t>del</w:t>
            </w:r>
            <w:r>
              <w:rPr>
                <w:spacing w:val="-6"/>
                <w:sz w:val="16"/>
              </w:rPr>
              <w:t> </w:t>
            </w:r>
            <w:r>
              <w:rPr>
                <w:spacing w:val="-2"/>
                <w:sz w:val="16"/>
              </w:rPr>
              <w:t>dispositivo.</w:t>
            </w:r>
          </w:p>
        </w:tc>
        <w:tc>
          <w:tcPr>
            <w:tcW w:w="1768"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headerReference w:type="default" r:id="rId143"/>
          <w:pgSz w:w="11910" w:h="16840"/>
          <w:pgMar w:header="569" w:footer="0" w:top="1620" w:bottom="280" w:left="1417" w:right="283"/>
        </w:sectPr>
      </w:pPr>
    </w:p>
    <w:p>
      <w:pPr>
        <w:pStyle w:val="BodyText"/>
        <w:spacing w:before="17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6284"/>
        <w:gridCol w:w="668"/>
        <w:gridCol w:w="1768"/>
      </w:tblGrid>
      <w:tr>
        <w:trPr>
          <w:trHeight w:val="194" w:hRule="atLeast"/>
        </w:trPr>
        <w:tc>
          <w:tcPr>
            <w:tcW w:w="10086" w:type="dxa"/>
            <w:gridSpan w:val="4"/>
            <w:tcBorders>
              <w:right w:val="single" w:sz="6" w:space="0" w:color="000000"/>
            </w:tcBorders>
          </w:tcPr>
          <w:p>
            <w:pPr>
              <w:pStyle w:val="TableParagraph"/>
              <w:spacing w:line="174" w:lineRule="exact"/>
              <w:ind w:left="13"/>
              <w:jc w:val="center"/>
              <w:rPr>
                <w:rFonts w:ascii="Arial"/>
                <w:b/>
                <w:sz w:val="16"/>
              </w:rPr>
            </w:pPr>
            <w:r>
              <w:rPr>
                <w:rFonts w:ascii="Arial"/>
                <w:b/>
                <w:sz w:val="16"/>
              </w:rPr>
              <w:t>Tabla</w:t>
            </w:r>
            <w:r>
              <w:rPr>
                <w:rFonts w:ascii="Arial"/>
                <w:b/>
                <w:spacing w:val="-3"/>
                <w:sz w:val="16"/>
              </w:rPr>
              <w:t> </w:t>
            </w:r>
            <w:r>
              <w:rPr>
                <w:rFonts w:ascii="Arial"/>
                <w:b/>
                <w:sz w:val="16"/>
              </w:rPr>
              <w:t>de</w:t>
            </w:r>
            <w:r>
              <w:rPr>
                <w:rFonts w:ascii="Arial"/>
                <w:b/>
                <w:spacing w:val="-3"/>
                <w:sz w:val="16"/>
              </w:rPr>
              <w:t> </w:t>
            </w:r>
            <w:r>
              <w:rPr>
                <w:rFonts w:ascii="Arial"/>
                <w:b/>
                <w:sz w:val="16"/>
              </w:rPr>
              <w:t>requisitos</w:t>
            </w:r>
            <w:r>
              <w:rPr>
                <w:rFonts w:ascii="Arial"/>
                <w:b/>
                <w:spacing w:val="-1"/>
                <w:sz w:val="16"/>
              </w:rPr>
              <w:t> </w:t>
            </w:r>
            <w:r>
              <w:rPr>
                <w:rFonts w:ascii="Arial"/>
                <w:b/>
                <w:sz w:val="16"/>
              </w:rPr>
              <w:t>de</w:t>
            </w:r>
            <w:r>
              <w:rPr>
                <w:rFonts w:ascii="Arial"/>
                <w:b/>
                <w:spacing w:val="-2"/>
                <w:sz w:val="16"/>
              </w:rPr>
              <w:t> </w:t>
            </w:r>
            <w:r>
              <w:rPr>
                <w:rFonts w:ascii="Arial"/>
                <w:b/>
                <w:sz w:val="16"/>
              </w:rPr>
              <w:t>Control</w:t>
            </w:r>
            <w:r>
              <w:rPr>
                <w:rFonts w:ascii="Arial"/>
                <w:b/>
                <w:spacing w:val="-2"/>
                <w:sz w:val="16"/>
              </w:rPr>
              <w:t> </w:t>
            </w:r>
            <w:r>
              <w:rPr>
                <w:rFonts w:ascii="Arial"/>
                <w:b/>
                <w:sz w:val="16"/>
              </w:rPr>
              <w:t>de</w:t>
            </w:r>
            <w:r>
              <w:rPr>
                <w:rFonts w:ascii="Arial"/>
                <w:b/>
                <w:spacing w:val="-3"/>
                <w:sz w:val="16"/>
              </w:rPr>
              <w:t> </w:t>
            </w:r>
            <w:r>
              <w:rPr>
                <w:rFonts w:ascii="Arial"/>
                <w:b/>
                <w:spacing w:val="-2"/>
                <w:sz w:val="16"/>
              </w:rPr>
              <w:t>Acceso</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80" w:lineRule="exact" w:before="13"/>
              <w:ind w:left="346"/>
              <w:rPr>
                <w:rFonts w:ascii="Arial"/>
                <w:b/>
                <w:sz w:val="16"/>
              </w:rPr>
            </w:pPr>
            <w:r>
              <w:rPr>
                <w:rFonts w:ascii="Arial"/>
                <w:b/>
                <w:spacing w:val="-2"/>
                <w:sz w:val="16"/>
              </w:rPr>
              <w:t>requisito</w:t>
            </w:r>
          </w:p>
        </w:tc>
        <w:tc>
          <w:tcPr>
            <w:tcW w:w="8720" w:type="dxa"/>
            <w:gridSpan w:val="3"/>
            <w:tcBorders>
              <w:right w:val="single" w:sz="6" w:space="0" w:color="000000"/>
            </w:tcBorders>
          </w:tcPr>
          <w:p>
            <w:pPr>
              <w:pStyle w:val="TableParagraph"/>
              <w:tabs>
                <w:tab w:pos="7529" w:val="left" w:leader="none"/>
              </w:tabs>
              <w:spacing w:before="94"/>
              <w:ind w:left="2542"/>
              <w:rPr>
                <w:rFonts w:ascii="Arial" w:hAnsi="Arial"/>
                <w:b/>
                <w:sz w:val="16"/>
              </w:rPr>
            </w:pPr>
            <w:r>
              <w:rPr>
                <w:rFonts w:ascii="Arial" w:hAnsi="Arial"/>
                <w:b/>
                <w:sz w:val="16"/>
              </w:rPr>
              <mc:AlternateContent>
                <mc:Choice Requires="wps">
                  <w:drawing>
                    <wp:anchor distT="0" distB="0" distL="0" distR="0" allowOverlap="1" layoutInCell="1" locked="0" behindDoc="1" simplePos="0" relativeHeight="484548608">
                      <wp:simplePos x="0" y="0"/>
                      <wp:positionH relativeFrom="column">
                        <wp:posOffset>3112007</wp:posOffset>
                      </wp:positionH>
                      <wp:positionV relativeFrom="paragraph">
                        <wp:posOffset>1514397</wp:posOffset>
                      </wp:positionV>
                      <wp:extent cx="1304925" cy="186690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304925" cy="1866900"/>
                                <a:chExt cx="1304925" cy="1866900"/>
                              </a:xfrm>
                            </wpg:grpSpPr>
                            <pic:pic>
                              <pic:nvPicPr>
                                <pic:cNvPr id="271" name="Image 271"/>
                                <pic:cNvPicPr/>
                              </pic:nvPicPr>
                              <pic:blipFill>
                                <a:blip r:embed="rId163" cstate="print"/>
                                <a:stretch>
                                  <a:fillRect/>
                                </a:stretch>
                              </pic:blipFill>
                              <pic:spPr>
                                <a:xfrm>
                                  <a:off x="60959" y="0"/>
                                  <a:ext cx="1243584" cy="1866899"/>
                                </a:xfrm>
                                <a:prstGeom prst="rect">
                                  <a:avLst/>
                                </a:prstGeom>
                              </pic:spPr>
                            </pic:pic>
                            <wps:wsp>
                              <wps:cNvPr id="272" name="Graphic 272"/>
                              <wps:cNvSpPr/>
                              <wps:spPr>
                                <a:xfrm>
                                  <a:off x="0" y="1790700"/>
                                  <a:ext cx="48895" cy="55244"/>
                                </a:xfrm>
                                <a:custGeom>
                                  <a:avLst/>
                                  <a:gdLst/>
                                  <a:ahLst/>
                                  <a:cxnLst/>
                                  <a:rect l="l" t="t" r="r" b="b"/>
                                  <a:pathLst>
                                    <a:path w="48895" h="55244">
                                      <a:moveTo>
                                        <a:pt x="36576" y="54864"/>
                                      </a:moveTo>
                                      <a:lnTo>
                                        <a:pt x="18288" y="54864"/>
                                      </a:lnTo>
                                      <a:lnTo>
                                        <a:pt x="12192" y="53340"/>
                                      </a:lnTo>
                                      <a:lnTo>
                                        <a:pt x="3048" y="44196"/>
                                      </a:lnTo>
                                      <a:lnTo>
                                        <a:pt x="0" y="36576"/>
                                      </a:lnTo>
                                      <a:lnTo>
                                        <a:pt x="0" y="19812"/>
                                      </a:lnTo>
                                      <a:lnTo>
                                        <a:pt x="3048" y="12192"/>
                                      </a:lnTo>
                                      <a:lnTo>
                                        <a:pt x="12192" y="3048"/>
                                      </a:lnTo>
                                      <a:lnTo>
                                        <a:pt x="18288" y="0"/>
                                      </a:lnTo>
                                      <a:lnTo>
                                        <a:pt x="32004" y="0"/>
                                      </a:lnTo>
                                      <a:lnTo>
                                        <a:pt x="38100" y="3048"/>
                                      </a:lnTo>
                                      <a:lnTo>
                                        <a:pt x="42672" y="7620"/>
                                      </a:lnTo>
                                      <a:lnTo>
                                        <a:pt x="21336" y="7620"/>
                                      </a:lnTo>
                                      <a:lnTo>
                                        <a:pt x="18288" y="9144"/>
                                      </a:lnTo>
                                      <a:lnTo>
                                        <a:pt x="12192" y="15240"/>
                                      </a:lnTo>
                                      <a:lnTo>
                                        <a:pt x="10668" y="18288"/>
                                      </a:lnTo>
                                      <a:lnTo>
                                        <a:pt x="10668" y="22860"/>
                                      </a:lnTo>
                                      <a:lnTo>
                                        <a:pt x="48768" y="22860"/>
                                      </a:lnTo>
                                      <a:lnTo>
                                        <a:pt x="48768" y="30480"/>
                                      </a:lnTo>
                                      <a:lnTo>
                                        <a:pt x="10668" y="30480"/>
                                      </a:lnTo>
                                      <a:lnTo>
                                        <a:pt x="10668" y="36576"/>
                                      </a:lnTo>
                                      <a:lnTo>
                                        <a:pt x="12192" y="41148"/>
                                      </a:lnTo>
                                      <a:lnTo>
                                        <a:pt x="18288" y="47244"/>
                                      </a:lnTo>
                                      <a:lnTo>
                                        <a:pt x="21336" y="48768"/>
                                      </a:lnTo>
                                      <a:lnTo>
                                        <a:pt x="44196" y="48768"/>
                                      </a:lnTo>
                                      <a:lnTo>
                                        <a:pt x="41148" y="51816"/>
                                      </a:lnTo>
                                      <a:lnTo>
                                        <a:pt x="36576" y="54864"/>
                                      </a:lnTo>
                                      <a:close/>
                                    </a:path>
                                    <a:path w="48895" h="55244">
                                      <a:moveTo>
                                        <a:pt x="48768" y="22860"/>
                                      </a:moveTo>
                                      <a:lnTo>
                                        <a:pt x="39624" y="22860"/>
                                      </a:lnTo>
                                      <a:lnTo>
                                        <a:pt x="39624" y="18288"/>
                                      </a:lnTo>
                                      <a:lnTo>
                                        <a:pt x="38100" y="15240"/>
                                      </a:lnTo>
                                      <a:lnTo>
                                        <a:pt x="36576" y="13716"/>
                                      </a:lnTo>
                                      <a:lnTo>
                                        <a:pt x="33528" y="9144"/>
                                      </a:lnTo>
                                      <a:lnTo>
                                        <a:pt x="30480" y="7620"/>
                                      </a:lnTo>
                                      <a:lnTo>
                                        <a:pt x="42672" y="7620"/>
                                      </a:lnTo>
                                      <a:lnTo>
                                        <a:pt x="47244" y="12192"/>
                                      </a:lnTo>
                                      <a:lnTo>
                                        <a:pt x="48768" y="19812"/>
                                      </a:lnTo>
                                      <a:lnTo>
                                        <a:pt x="48768" y="22860"/>
                                      </a:lnTo>
                                      <a:close/>
                                    </a:path>
                                    <a:path w="48895" h="55244">
                                      <a:moveTo>
                                        <a:pt x="44196" y="48768"/>
                                      </a:moveTo>
                                      <a:lnTo>
                                        <a:pt x="28956" y="48768"/>
                                      </a:lnTo>
                                      <a:lnTo>
                                        <a:pt x="32004" y="47244"/>
                                      </a:lnTo>
                                      <a:lnTo>
                                        <a:pt x="33528" y="45720"/>
                                      </a:lnTo>
                                      <a:lnTo>
                                        <a:pt x="36576" y="44196"/>
                                      </a:lnTo>
                                      <a:lnTo>
                                        <a:pt x="39624" y="38100"/>
                                      </a:lnTo>
                                      <a:lnTo>
                                        <a:pt x="48768" y="38100"/>
                                      </a:lnTo>
                                      <a:lnTo>
                                        <a:pt x="47244" y="44196"/>
                                      </a:lnTo>
                                      <a:lnTo>
                                        <a:pt x="44196" y="487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5.039978pt;margin-top:119.243904pt;width:102.75pt;height:147pt;mso-position-horizontal-relative:column;mso-position-vertical-relative:paragraph;z-index:-18767872" id="docshapegroup181" coordorigin="4901,2385" coordsize="2055,2940">
                      <v:shape style="position:absolute;left:4996;top:2384;width:1959;height:2940" type="#_x0000_t75" id="docshape182" stroked="false">
                        <v:imagedata r:id="rId163" o:title=""/>
                      </v:shape>
                      <v:shape style="position:absolute;left:4900;top:5204;width:77;height:87" id="docshape183" coordorigin="4901,5205" coordsize="77,87" path="m4958,5291l4930,5291,4920,5289,4906,5274,4901,5262,4901,5236,4906,5224,4920,5210,4930,5205,4951,5205,4961,5210,4968,5217,4934,5217,4930,5219,4920,5229,4918,5234,4918,5241,4978,5241,4978,5253,4918,5253,4918,5262,4920,5270,4930,5279,4934,5282,4970,5282,4966,5286,4958,5291xm4978,5241l4963,5241,4963,5234,4961,5229,4958,5226,4954,5219,4949,5217,4968,5217,4975,5224,4978,5236,4978,5241xm4970,5282l4946,5282,4951,5279,4954,5277,4958,5274,4963,5265,4978,5265,4975,5274,4970,5282xe" filled="true" fillcolor="#000000" stroked="false">
                        <v:path arrowok="t"/>
                        <v:fill type="solid"/>
                      </v:shape>
                      <w10:wrap type="none"/>
                    </v:group>
                  </w:pict>
                </mc:Fallback>
              </mc:AlternateContent>
            </w:r>
            <w:r>
              <w:rPr>
                <w:rFonts w:ascii="Arial" w:hAnsi="Arial"/>
                <w:b/>
                <w:sz w:val="16"/>
              </w:rPr>
              <w:t>Descripción</w:t>
            </w:r>
            <w:r>
              <w:rPr>
                <w:rFonts w:ascii="Arial" w:hAnsi="Arial"/>
                <w:b/>
                <w:spacing w:val="-3"/>
                <w:sz w:val="16"/>
              </w:rPr>
              <w:t> </w:t>
            </w:r>
            <w:r>
              <w:rPr>
                <w:rFonts w:ascii="Arial" w:hAnsi="Arial"/>
                <w:b/>
                <w:sz w:val="16"/>
              </w:rPr>
              <w:t>de </w:t>
            </w:r>
            <w:r>
              <w:rPr>
                <w:rFonts w:ascii="Arial" w:hAnsi="Arial"/>
                <w:b/>
                <w:spacing w:val="-2"/>
                <w:sz w:val="16"/>
              </w:rPr>
              <w:t>requisito</w:t>
            </w:r>
            <w:r>
              <w:rPr>
                <w:rFonts w:ascii="Arial" w:hAnsi="Arial"/>
                <w:b/>
                <w:sz w:val="16"/>
              </w:rPr>
              <w:tab/>
            </w:r>
            <w:r>
              <w:rPr>
                <w:rFonts w:ascii="Arial" w:hAnsi="Arial"/>
                <w:b/>
                <w:spacing w:val="-2"/>
                <w:sz w:val="16"/>
              </w:rPr>
              <w:t>Alcance</w:t>
            </w:r>
          </w:p>
        </w:tc>
      </w:tr>
      <w:tr>
        <w:trPr>
          <w:trHeight w:val="1569" w:hRule="atLeast"/>
        </w:trPr>
        <w:tc>
          <w:tcPr>
            <w:tcW w:w="1366" w:type="dxa"/>
          </w:tcPr>
          <w:p>
            <w:pPr>
              <w:pStyle w:val="TableParagraph"/>
              <w:spacing w:line="183" w:lineRule="exact"/>
              <w:ind w:left="15"/>
              <w:jc w:val="center"/>
              <w:rPr>
                <w:sz w:val="16"/>
              </w:rPr>
            </w:pPr>
            <w:r>
              <w:rPr>
                <w:spacing w:val="-2"/>
                <w:sz w:val="16"/>
              </w:rPr>
              <w:t>RCA026</w:t>
            </w:r>
          </w:p>
        </w:tc>
        <w:tc>
          <w:tcPr>
            <w:tcW w:w="6952" w:type="dxa"/>
            <w:gridSpan w:val="2"/>
          </w:tcPr>
          <w:p>
            <w:pPr>
              <w:pStyle w:val="TableParagraph"/>
              <w:spacing w:before="10"/>
              <w:rPr>
                <w:sz w:val="2"/>
              </w:rPr>
            </w:pPr>
          </w:p>
          <w:p>
            <w:pPr>
              <w:pStyle w:val="TableParagraph"/>
              <w:spacing w:line="114" w:lineRule="exact"/>
              <w:ind w:left="84"/>
              <w:rPr>
                <w:position w:val="-1"/>
                <w:sz w:val="11"/>
              </w:rPr>
            </w:pPr>
            <w:r>
              <w:rPr>
                <w:position w:val="-1"/>
                <w:sz w:val="11"/>
              </w:rPr>
              <mc:AlternateContent>
                <mc:Choice Requires="wps">
                  <w:drawing>
                    <wp:anchor distT="0" distB="0" distL="0" distR="0" allowOverlap="1" layoutInCell="1" locked="0" behindDoc="1" simplePos="0" relativeHeight="484547072">
                      <wp:simplePos x="0" y="0"/>
                      <wp:positionH relativeFrom="column">
                        <wp:posOffset>4571</wp:posOffset>
                      </wp:positionH>
                      <wp:positionV relativeFrom="paragraph">
                        <wp:posOffset>-277367</wp:posOffset>
                      </wp:positionV>
                      <wp:extent cx="5527675" cy="37084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5527675" cy="370840"/>
                                <a:chExt cx="5527675" cy="370840"/>
                              </a:xfrm>
                            </wpg:grpSpPr>
                            <wps:wsp>
                              <wps:cNvPr id="274" name="Graphic 274"/>
                              <wps:cNvSpPr/>
                              <wps:spPr>
                                <a:xfrm>
                                  <a:off x="0" y="0"/>
                                  <a:ext cx="5527675" cy="250190"/>
                                </a:xfrm>
                                <a:custGeom>
                                  <a:avLst/>
                                  <a:gdLst/>
                                  <a:ahLst/>
                                  <a:cxnLst/>
                                  <a:rect l="l" t="t" r="r" b="b"/>
                                  <a:pathLst>
                                    <a:path w="5527675" h="250190">
                                      <a:moveTo>
                                        <a:pt x="4405884" y="0"/>
                                      </a:moveTo>
                                      <a:lnTo>
                                        <a:pt x="0" y="0"/>
                                      </a:lnTo>
                                      <a:lnTo>
                                        <a:pt x="0" y="249936"/>
                                      </a:lnTo>
                                      <a:lnTo>
                                        <a:pt x="4405884" y="249936"/>
                                      </a:lnTo>
                                      <a:lnTo>
                                        <a:pt x="4405884" y="0"/>
                                      </a:lnTo>
                                      <a:close/>
                                    </a:path>
                                    <a:path w="5527675" h="250190">
                                      <a:moveTo>
                                        <a:pt x="5527548" y="0"/>
                                      </a:moveTo>
                                      <a:lnTo>
                                        <a:pt x="4411967" y="0"/>
                                      </a:lnTo>
                                      <a:lnTo>
                                        <a:pt x="4411967" y="249936"/>
                                      </a:lnTo>
                                      <a:lnTo>
                                        <a:pt x="5527548" y="249936"/>
                                      </a:lnTo>
                                      <a:lnTo>
                                        <a:pt x="5527548" y="0"/>
                                      </a:lnTo>
                                      <a:close/>
                                    </a:path>
                                  </a:pathLst>
                                </a:custGeom>
                                <a:solidFill>
                                  <a:srgbClr val="A5A5A5"/>
                                </a:solidFill>
                              </wps:spPr>
                              <wps:bodyPr wrap="square" lIns="0" tIns="0" rIns="0" bIns="0" rtlCol="0">
                                <a:prstTxWarp prst="textNoShape">
                                  <a:avLst/>
                                </a:prstTxWarp>
                                <a:noAutofit/>
                              </wps:bodyPr>
                            </wps:wsp>
                            <pic:pic>
                              <pic:nvPicPr>
                                <pic:cNvPr id="275" name="Image 275"/>
                                <pic:cNvPicPr/>
                              </pic:nvPicPr>
                              <pic:blipFill>
                                <a:blip r:embed="rId164" cstate="print"/>
                                <a:stretch>
                                  <a:fillRect/>
                                </a:stretch>
                              </pic:blipFill>
                              <pic:spPr>
                                <a:xfrm>
                                  <a:off x="499871" y="0"/>
                                  <a:ext cx="3912107" cy="370332"/>
                                </a:xfrm>
                                <a:prstGeom prst="rect">
                                  <a:avLst/>
                                </a:prstGeom>
                              </pic:spPr>
                            </pic:pic>
                          </wpg:wgp>
                        </a:graphicData>
                      </a:graphic>
                    </wp:anchor>
                  </w:drawing>
                </mc:Choice>
                <mc:Fallback>
                  <w:pict>
                    <v:group style="position:absolute;margin-left:.359998pt;margin-top:-21.839998pt;width:435.25pt;height:29.2pt;mso-position-horizontal-relative:column;mso-position-vertical-relative:paragraph;z-index:-18769408" id="docshapegroup184" coordorigin="7,-437" coordsize="8705,584">
                      <v:shape style="position:absolute;left:7;top:-437;width:8705;height:394" id="docshape185" coordorigin="7,-437" coordsize="8705,394" path="m6946,-437l7,-437,7,-43,6946,-43,6946,-437xm8712,-437l6955,-437,6955,-43,8712,-43,8712,-437xe" filled="true" fillcolor="#a5a5a5" stroked="false">
                        <v:path arrowok="t"/>
                        <v:fill type="solid"/>
                      </v:shape>
                      <v:shape style="position:absolute;left:794;top:-437;width:6161;height:584" type="#_x0000_t75" id="docshape186" stroked="false">
                        <v:imagedata r:id="rId164" o:title=""/>
                      </v:shape>
                      <w10:wrap type="none"/>
                    </v:group>
                  </w:pict>
                </mc:Fallback>
              </mc:AlternateContent>
            </w:r>
            <w:r>
              <w:rPr>
                <w:position w:val="-1"/>
                <w:sz w:val="11"/>
              </w:rPr>
              <w:drawing>
                <wp:inline distT="0" distB="0" distL="0" distR="0">
                  <wp:extent cx="109436" cy="71437"/>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165" cstate="print"/>
                          <a:stretch>
                            <a:fillRect/>
                          </a:stretch>
                        </pic:blipFill>
                        <pic:spPr>
                          <a:xfrm>
                            <a:off x="0" y="0"/>
                            <a:ext cx="109436" cy="71437"/>
                          </a:xfrm>
                          <a:prstGeom prst="rect">
                            <a:avLst/>
                          </a:prstGeom>
                        </pic:spPr>
                      </pic:pic>
                    </a:graphicData>
                  </a:graphic>
                </wp:inline>
              </w:drawing>
            </w:r>
            <w:r>
              <w:rPr>
                <w:position w:val="-1"/>
                <w:sz w:val="11"/>
              </w:rPr>
            </w:r>
            <w:r>
              <w:rPr>
                <w:rFonts w:ascii="Times New Roman"/>
                <w:spacing w:val="52"/>
                <w:position w:val="-1"/>
                <w:sz w:val="11"/>
              </w:rPr>
              <w:t> </w:t>
            </w:r>
            <w:r>
              <w:rPr>
                <w:spacing w:val="52"/>
                <w:position w:val="-1"/>
                <w:sz w:val="11"/>
              </w:rPr>
              <w:drawing>
                <wp:inline distT="0" distB="0" distL="0" distR="0">
                  <wp:extent cx="241369" cy="72866"/>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166" cstate="print"/>
                          <a:stretch>
                            <a:fillRect/>
                          </a:stretch>
                        </pic:blipFill>
                        <pic:spPr>
                          <a:xfrm>
                            <a:off x="0" y="0"/>
                            <a:ext cx="241369" cy="72866"/>
                          </a:xfrm>
                          <a:prstGeom prst="rect">
                            <a:avLst/>
                          </a:prstGeom>
                        </pic:spPr>
                      </pic:pic>
                    </a:graphicData>
                  </a:graphic>
                </wp:inline>
              </w:drawing>
            </w:r>
            <w:r>
              <w:rPr>
                <w:spacing w:val="52"/>
                <w:position w:val="-1"/>
                <w:sz w:val="11"/>
              </w:rPr>
            </w:r>
          </w:p>
          <w:p>
            <w:pPr>
              <w:pStyle w:val="TableParagraph"/>
              <w:spacing w:line="254" w:lineRule="auto" w:before="48"/>
              <w:ind w:left="74" w:right="59"/>
              <w:jc w:val="both"/>
              <w:rPr>
                <w:sz w:val="16"/>
              </w:rPr>
            </w:pPr>
            <w:r>
              <w:rPr>
                <w:sz w:val="16"/>
              </w:rPr>
              <w:t>generados por la entidad/operador, se deben implementar mecanismos para asegurar que el cliente</w:t>
            </w:r>
            <w:r>
              <w:rPr>
                <w:spacing w:val="13"/>
                <w:sz w:val="16"/>
              </w:rPr>
              <w:t> </w:t>
            </w:r>
            <w:r>
              <w:rPr>
                <w:sz w:val="16"/>
              </w:rPr>
              <w:t>modifique</w:t>
            </w:r>
            <w:r>
              <w:rPr>
                <w:spacing w:val="17"/>
                <w:sz w:val="16"/>
              </w:rPr>
              <w:t> </w:t>
            </w:r>
            <w:r>
              <w:rPr>
                <w:sz w:val="16"/>
              </w:rPr>
              <w:t>los</w:t>
            </w:r>
            <w:r>
              <w:rPr>
                <w:spacing w:val="13"/>
                <w:sz w:val="16"/>
              </w:rPr>
              <w:t> </w:t>
            </w:r>
            <w:r>
              <w:rPr>
                <w:sz w:val="16"/>
              </w:rPr>
              <w:t>valores</w:t>
            </w:r>
            <w:r>
              <w:rPr>
                <w:spacing w:val="18"/>
                <w:sz w:val="16"/>
              </w:rPr>
              <w:t> </w:t>
            </w:r>
            <w:r>
              <w:rPr>
                <w:sz w:val="16"/>
              </w:rPr>
              <w:t>generados</w:t>
            </w:r>
            <w:r>
              <w:rPr>
                <w:spacing w:val="12"/>
                <w:sz w:val="16"/>
              </w:rPr>
              <w:t> </w:t>
            </w:r>
            <w:r>
              <w:rPr>
                <w:sz w:val="16"/>
              </w:rPr>
              <w:t>en</w:t>
            </w:r>
            <w:r>
              <w:rPr>
                <w:spacing w:val="19"/>
                <w:sz w:val="16"/>
              </w:rPr>
              <w:t> </w:t>
            </w:r>
            <w:r>
              <w:rPr>
                <w:sz w:val="16"/>
              </w:rPr>
              <w:t>su</w:t>
            </w:r>
            <w:r>
              <w:rPr>
                <w:spacing w:val="18"/>
                <w:sz w:val="16"/>
              </w:rPr>
              <w:t> </w:t>
            </w:r>
            <w:r>
              <w:rPr>
                <w:sz w:val="16"/>
              </w:rPr>
              <w:t>primera</w:t>
            </w:r>
            <w:r>
              <w:rPr>
                <w:spacing w:val="18"/>
                <w:sz w:val="16"/>
              </w:rPr>
              <w:t> </w:t>
            </w:r>
            <w:r>
              <w:rPr>
                <w:sz w:val="16"/>
              </w:rPr>
              <w:t>presentación</w:t>
            </w:r>
            <w:r>
              <w:rPr>
                <w:spacing w:val="16"/>
                <w:sz w:val="16"/>
              </w:rPr>
              <w:t> </w:t>
            </w:r>
            <w:r>
              <w:rPr>
                <w:sz w:val="16"/>
              </w:rPr>
              <w:t>ante</w:t>
            </w:r>
            <w:r>
              <w:rPr>
                <w:spacing w:val="18"/>
                <w:sz w:val="16"/>
              </w:rPr>
              <w:t> </w:t>
            </w:r>
            <w:r>
              <w:rPr>
                <w:sz w:val="16"/>
              </w:rPr>
              <w:t>el</w:t>
            </w:r>
            <w:r>
              <w:rPr>
                <w:spacing w:val="17"/>
                <w:sz w:val="16"/>
              </w:rPr>
              <w:t> </w:t>
            </w:r>
            <w:r>
              <w:rPr>
                <w:sz w:val="16"/>
              </w:rPr>
              <w:t>CE.</w:t>
            </w:r>
            <w:r>
              <w:rPr>
                <w:spacing w:val="22"/>
                <w:sz w:val="16"/>
              </w:rPr>
              <w:t> </w:t>
            </w:r>
            <w:r>
              <w:rPr>
                <w:sz w:val="16"/>
              </w:rPr>
              <w:t>En</w:t>
            </w:r>
            <w:r>
              <w:rPr>
                <w:spacing w:val="13"/>
                <w:sz w:val="16"/>
              </w:rPr>
              <w:t> </w:t>
            </w:r>
            <w:r>
              <w:rPr>
                <w:sz w:val="16"/>
              </w:rPr>
              <w:t>todos</w:t>
            </w:r>
            <w:r>
              <w:rPr>
                <w:spacing w:val="14"/>
                <w:sz w:val="16"/>
              </w:rPr>
              <w:t> </w:t>
            </w:r>
            <w:r>
              <w:rPr>
                <w:spacing w:val="-5"/>
                <w:sz w:val="16"/>
              </w:rPr>
              <w:t>los</w:t>
            </w:r>
          </w:p>
          <w:p>
            <w:pPr>
              <w:pStyle w:val="TableParagraph"/>
              <w:spacing w:line="256" w:lineRule="auto" w:before="4"/>
              <w:ind w:left="74" w:right="56" w:firstLine="4"/>
              <w:jc w:val="both"/>
              <w:rPr>
                <w:sz w:val="16"/>
              </w:rPr>
            </w:pPr>
            <w:r>
              <w:rPr>
                <w:position w:val="-2"/>
              </w:rPr>
              <w:drawing>
                <wp:inline distT="0" distB="0" distL="0" distR="0">
                  <wp:extent cx="3819143" cy="94488"/>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167" cstate="print"/>
                          <a:stretch>
                            <a:fillRect/>
                          </a:stretch>
                        </pic:blipFill>
                        <pic:spPr>
                          <a:xfrm>
                            <a:off x="0" y="0"/>
                            <a:ext cx="3819143" cy="94488"/>
                          </a:xfrm>
                          <a:prstGeom prst="rect">
                            <a:avLst/>
                          </a:prstGeom>
                        </pic:spPr>
                      </pic:pic>
                    </a:graphicData>
                  </a:graphic>
                </wp:inline>
              </w:drawing>
            </w:r>
            <w:r>
              <w:rPr>
                <w:position w:val="-2"/>
              </w:rPr>
            </w:r>
            <w:r>
              <w:rPr>
                <w:sz w:val="16"/>
              </w:rPr>
              <w:t>erados</w:t>
            </w:r>
            <w:r>
              <w:rPr>
                <w:spacing w:val="-12"/>
                <w:sz w:val="16"/>
              </w:rPr>
              <w:t> </w:t>
            </w:r>
            <w:r>
              <w:rPr>
                <w:sz w:val="16"/>
              </w:rPr>
              <w:t>por la entidad/operador, se deben implementar</w:t>
            </w:r>
            <w:r>
              <w:rPr>
                <w:spacing w:val="-2"/>
                <w:sz w:val="16"/>
              </w:rPr>
              <w:t> </w:t>
            </w:r>
            <w:r>
              <w:rPr>
                <w:sz w:val="16"/>
              </w:rPr>
              <w:t>mecanismos para asegurar que el</w:t>
            </w:r>
            <w:r>
              <w:rPr>
                <w:spacing w:val="-1"/>
                <w:sz w:val="16"/>
              </w:rPr>
              <w:t> </w:t>
            </w:r>
            <w:r>
              <w:rPr>
                <w:sz w:val="16"/>
              </w:rPr>
              <w:t>cliente financiero modifique los valores generados en su primera presentación ante el CE. Dicho cambio, puede efectuarse</w:t>
            </w:r>
            <w:r>
              <w:rPr>
                <w:spacing w:val="1"/>
                <w:sz w:val="16"/>
              </w:rPr>
              <w:t> </w:t>
            </w:r>
            <w:r>
              <w:rPr>
                <w:sz w:val="16"/>
              </w:rPr>
              <w:t>mediante</w:t>
            </w:r>
            <w:r>
              <w:rPr>
                <w:spacing w:val="4"/>
                <w:sz w:val="16"/>
              </w:rPr>
              <w:t> </w:t>
            </w:r>
            <w:r>
              <w:rPr>
                <w:sz w:val="16"/>
              </w:rPr>
              <w:t>un</w:t>
            </w:r>
            <w:r>
              <w:rPr>
                <w:spacing w:val="9"/>
                <w:sz w:val="16"/>
              </w:rPr>
              <w:t> </w:t>
            </w:r>
            <w:r>
              <w:rPr>
                <w:sz w:val="16"/>
              </w:rPr>
              <w:t>CE</w:t>
            </w:r>
            <w:r>
              <w:rPr>
                <w:spacing w:val="6"/>
                <w:sz w:val="16"/>
              </w:rPr>
              <w:t> </w:t>
            </w:r>
            <w:r>
              <w:rPr>
                <w:sz w:val="16"/>
              </w:rPr>
              <w:t>distinto</w:t>
            </w:r>
            <w:r>
              <w:rPr>
                <w:spacing w:val="4"/>
                <w:sz w:val="16"/>
              </w:rPr>
              <w:t> </w:t>
            </w:r>
            <w:r>
              <w:rPr>
                <w:sz w:val="16"/>
              </w:rPr>
              <w:t>del</w:t>
            </w:r>
            <w:r>
              <w:rPr>
                <w:spacing w:val="5"/>
                <w:sz w:val="16"/>
              </w:rPr>
              <w:t> </w:t>
            </w:r>
            <w:r>
              <w:rPr>
                <w:sz w:val="16"/>
              </w:rPr>
              <w:t>considerado</w:t>
            </w:r>
            <w:r>
              <w:rPr>
                <w:spacing w:val="5"/>
                <w:sz w:val="16"/>
              </w:rPr>
              <w:t> </w:t>
            </w:r>
            <w:r>
              <w:rPr>
                <w:sz w:val="16"/>
              </w:rPr>
              <w:t>en</w:t>
            </w:r>
            <w:r>
              <w:rPr>
                <w:spacing w:val="3"/>
                <w:sz w:val="16"/>
              </w:rPr>
              <w:t> </w:t>
            </w:r>
            <w:r>
              <w:rPr>
                <w:sz w:val="16"/>
              </w:rPr>
              <w:t>el</w:t>
            </w:r>
            <w:r>
              <w:rPr>
                <w:spacing w:val="6"/>
                <w:sz w:val="16"/>
              </w:rPr>
              <w:t> </w:t>
            </w:r>
            <w:r>
              <w:rPr>
                <w:sz w:val="16"/>
              </w:rPr>
              <w:t>escenario,</w:t>
            </w:r>
            <w:r>
              <w:rPr>
                <w:spacing w:val="9"/>
                <w:sz w:val="16"/>
              </w:rPr>
              <w:t> </w:t>
            </w:r>
            <w:r>
              <w:rPr>
                <w:sz w:val="16"/>
              </w:rPr>
              <w:t>siempre</w:t>
            </w:r>
            <w:r>
              <w:rPr>
                <w:spacing w:val="6"/>
                <w:sz w:val="16"/>
              </w:rPr>
              <w:t> </w:t>
            </w:r>
            <w:r>
              <w:rPr>
                <w:sz w:val="16"/>
              </w:rPr>
              <w:t>que</w:t>
            </w:r>
            <w:r>
              <w:rPr>
                <w:spacing w:val="4"/>
                <w:sz w:val="16"/>
              </w:rPr>
              <w:t> </w:t>
            </w:r>
            <w:r>
              <w:rPr>
                <w:sz w:val="16"/>
              </w:rPr>
              <w:t>utilice</w:t>
            </w:r>
            <w:r>
              <w:rPr>
                <w:spacing w:val="7"/>
                <w:sz w:val="16"/>
              </w:rPr>
              <w:t> </w:t>
            </w:r>
            <w:r>
              <w:rPr>
                <w:spacing w:val="-2"/>
                <w:sz w:val="16"/>
              </w:rPr>
              <w:t>auten-</w:t>
            </w:r>
          </w:p>
          <w:p>
            <w:pPr>
              <w:pStyle w:val="TableParagraph"/>
              <w:spacing w:line="173" w:lineRule="exact"/>
              <w:ind w:left="74"/>
              <w:jc w:val="both"/>
              <w:rPr>
                <w:sz w:val="16"/>
              </w:rPr>
            </w:pPr>
            <w:r>
              <w:rPr>
                <w:sz w:val="16"/>
              </w:rPr>
              <w:t>ticación</w:t>
            </w:r>
            <w:r>
              <w:rPr>
                <w:spacing w:val="-2"/>
                <w:sz w:val="16"/>
              </w:rPr>
              <w:t> fuerte.</w:t>
            </w:r>
          </w:p>
        </w:tc>
        <w:tc>
          <w:tcPr>
            <w:tcW w:w="1768" w:type="dxa"/>
            <w:tcBorders>
              <w:right w:val="single" w:sz="6" w:space="0" w:color="000000"/>
            </w:tcBorders>
          </w:tcPr>
          <w:p>
            <w:pPr>
              <w:pStyle w:val="TableParagraph"/>
              <w:rPr>
                <w:rFonts w:ascii="Times New Roman"/>
                <w:sz w:val="14"/>
              </w:rPr>
            </w:pPr>
          </w:p>
        </w:tc>
      </w:tr>
      <w:tr>
        <w:trPr>
          <w:trHeight w:val="393" w:hRule="atLeast"/>
        </w:trPr>
        <w:tc>
          <w:tcPr>
            <w:tcW w:w="1366" w:type="dxa"/>
          </w:tcPr>
          <w:p>
            <w:pPr>
              <w:pStyle w:val="TableParagraph"/>
              <w:spacing w:line="183" w:lineRule="exact"/>
              <w:ind w:left="15"/>
              <w:jc w:val="center"/>
              <w:rPr>
                <w:sz w:val="16"/>
              </w:rPr>
            </w:pPr>
            <w:r>
              <w:rPr>
                <w:spacing w:val="-2"/>
                <w:sz w:val="16"/>
              </w:rPr>
              <w:t>RCA027</w:t>
            </w:r>
          </w:p>
        </w:tc>
        <w:tc>
          <w:tcPr>
            <w:tcW w:w="6952" w:type="dxa"/>
            <w:gridSpan w:val="2"/>
          </w:tcPr>
          <w:p>
            <w:pPr>
              <w:pStyle w:val="TableParagraph"/>
              <w:spacing w:line="183" w:lineRule="exact"/>
              <w:ind w:left="74"/>
              <w:rPr>
                <w:sz w:val="16"/>
              </w:rPr>
            </w:pPr>
            <w:r>
              <w:rPr>
                <w:sz w:val="16"/>
              </w:rPr>
              <w:t>En</w:t>
            </w:r>
            <w:r>
              <w:rPr>
                <w:spacing w:val="7"/>
                <w:sz w:val="16"/>
              </w:rPr>
              <w:t> </w:t>
            </w:r>
            <w:r>
              <w:rPr>
                <w:sz w:val="16"/>
              </w:rPr>
              <w:t>todos</w:t>
            </w:r>
            <w:r>
              <w:rPr>
                <w:spacing w:val="1"/>
                <w:sz w:val="16"/>
              </w:rPr>
              <w:t> </w:t>
            </w:r>
            <w:r>
              <w:rPr>
                <w:sz w:val="16"/>
              </w:rPr>
              <w:t>los</w:t>
            </w:r>
            <w:r>
              <w:rPr>
                <w:spacing w:val="4"/>
                <w:sz w:val="16"/>
              </w:rPr>
              <w:t> </w:t>
            </w:r>
            <w:r>
              <w:rPr>
                <w:sz w:val="16"/>
              </w:rPr>
              <w:t>casos</w:t>
            </w:r>
            <w:r>
              <w:rPr>
                <w:spacing w:val="1"/>
                <w:sz w:val="16"/>
              </w:rPr>
              <w:t> </w:t>
            </w:r>
            <w:r>
              <w:rPr>
                <w:sz w:val="16"/>
              </w:rPr>
              <w:t>de</w:t>
            </w:r>
            <w:r>
              <w:rPr>
                <w:spacing w:val="7"/>
                <w:sz w:val="16"/>
              </w:rPr>
              <w:t> </w:t>
            </w:r>
            <w:r>
              <w:rPr>
                <w:sz w:val="16"/>
              </w:rPr>
              <w:t>factores</w:t>
            </w:r>
            <w:r>
              <w:rPr>
                <w:spacing w:val="7"/>
                <w:sz w:val="16"/>
              </w:rPr>
              <w:t> </w:t>
            </w:r>
            <w:r>
              <w:rPr>
                <w:sz w:val="16"/>
              </w:rPr>
              <w:t>de</w:t>
            </w:r>
            <w:r>
              <w:rPr>
                <w:spacing w:val="4"/>
                <w:sz w:val="16"/>
              </w:rPr>
              <w:t> </w:t>
            </w:r>
            <w:r>
              <w:rPr>
                <w:sz w:val="16"/>
              </w:rPr>
              <w:t>identificación</w:t>
            </w:r>
            <w:r>
              <w:rPr>
                <w:spacing w:val="1"/>
                <w:sz w:val="16"/>
              </w:rPr>
              <w:t> </w:t>
            </w:r>
            <w:r>
              <w:rPr>
                <w:sz w:val="16"/>
              </w:rPr>
              <w:t>de</w:t>
            </w:r>
            <w:r>
              <w:rPr>
                <w:spacing w:val="6"/>
                <w:sz w:val="16"/>
              </w:rPr>
              <w:t> </w:t>
            </w:r>
            <w:r>
              <w:rPr>
                <w:sz w:val="16"/>
              </w:rPr>
              <w:t>usuarios</w:t>
            </w:r>
            <w:r>
              <w:rPr>
                <w:spacing w:val="3"/>
                <w:sz w:val="16"/>
              </w:rPr>
              <w:t> </w:t>
            </w:r>
            <w:r>
              <w:rPr>
                <w:sz w:val="16"/>
              </w:rPr>
              <w:t>generados</w:t>
            </w:r>
            <w:r>
              <w:rPr>
                <w:spacing w:val="4"/>
                <w:sz w:val="16"/>
              </w:rPr>
              <w:t> </w:t>
            </w:r>
            <w:r>
              <w:rPr>
                <w:sz w:val="16"/>
              </w:rPr>
              <w:t>por</w:t>
            </w:r>
            <w:r>
              <w:rPr>
                <w:spacing w:val="2"/>
                <w:sz w:val="16"/>
              </w:rPr>
              <w:t> </w:t>
            </w:r>
            <w:r>
              <w:rPr>
                <w:sz w:val="16"/>
              </w:rPr>
              <w:t>la</w:t>
            </w:r>
            <w:r>
              <w:rPr>
                <w:spacing w:val="1"/>
                <w:sz w:val="16"/>
              </w:rPr>
              <w:t> </w:t>
            </w:r>
            <w:r>
              <w:rPr>
                <w:spacing w:val="-2"/>
                <w:sz w:val="16"/>
              </w:rPr>
              <w:t>entidad/operador</w:t>
            </w:r>
          </w:p>
          <w:p>
            <w:pPr>
              <w:pStyle w:val="TableParagraph"/>
              <w:spacing w:line="175" w:lineRule="exact" w:before="15"/>
              <w:ind w:left="74"/>
              <w:rPr>
                <w:sz w:val="16"/>
              </w:rPr>
            </w:pPr>
            <w:r>
              <w:rPr>
                <w:sz w:val="16"/>
              </w:rPr>
              <w:t>se</w:t>
            </w:r>
            <w:r>
              <w:rPr>
                <w:spacing w:val="-1"/>
                <w:sz w:val="16"/>
              </w:rPr>
              <w:t> </w:t>
            </w:r>
            <w:r>
              <w:rPr>
                <w:sz w:val="16"/>
              </w:rPr>
              <w:t>debe</w:t>
            </w:r>
            <w:r>
              <w:rPr>
                <w:spacing w:val="-3"/>
                <w:sz w:val="16"/>
              </w:rPr>
              <w:t> </w:t>
            </w:r>
            <w:r>
              <w:rPr>
                <w:sz w:val="16"/>
              </w:rPr>
              <w:t>ofrecer</w:t>
            </w:r>
            <w:r>
              <w:rPr>
                <w:spacing w:val="-1"/>
                <w:sz w:val="16"/>
              </w:rPr>
              <w:t> </w:t>
            </w:r>
            <w:r>
              <w:rPr>
                <w:sz w:val="16"/>
              </w:rPr>
              <w:t>al</w:t>
            </w:r>
            <w:r>
              <w:rPr>
                <w:spacing w:val="-1"/>
                <w:sz w:val="16"/>
              </w:rPr>
              <w:t> </w:t>
            </w:r>
            <w:r>
              <w:rPr>
                <w:sz w:val="16"/>
              </w:rPr>
              <w:t>usuario</w:t>
            </w:r>
            <w:r>
              <w:rPr>
                <w:spacing w:val="3"/>
                <w:sz w:val="16"/>
              </w:rPr>
              <w:t> </w:t>
            </w:r>
            <w:r>
              <w:rPr>
                <w:sz w:val="16"/>
              </w:rPr>
              <w:t>la</w:t>
            </w:r>
            <w:r>
              <w:rPr>
                <w:spacing w:val="-3"/>
                <w:sz w:val="16"/>
              </w:rPr>
              <w:t> </w:t>
            </w:r>
            <w:r>
              <w:rPr>
                <w:sz w:val="16"/>
              </w:rPr>
              <w:t>posibilidad de</w:t>
            </w:r>
            <w:r>
              <w:rPr>
                <w:spacing w:val="-2"/>
                <w:sz w:val="16"/>
              </w:rPr>
              <w:t> </w:t>
            </w:r>
            <w:r>
              <w:rPr>
                <w:sz w:val="16"/>
              </w:rPr>
              <w:t>modificar dicho</w:t>
            </w:r>
            <w:r>
              <w:rPr>
                <w:spacing w:val="1"/>
                <w:sz w:val="16"/>
              </w:rPr>
              <w:t> </w:t>
            </w:r>
            <w:r>
              <w:rPr>
                <w:sz w:val="16"/>
              </w:rPr>
              <w:t>valor</w:t>
            </w:r>
            <w:r>
              <w:rPr>
                <w:spacing w:val="-3"/>
                <w:sz w:val="16"/>
              </w:rPr>
              <w:t> </w:t>
            </w:r>
            <w:r>
              <w:rPr>
                <w:sz w:val="16"/>
              </w:rPr>
              <w:t>a</w:t>
            </w:r>
            <w:r>
              <w:rPr>
                <w:spacing w:val="-4"/>
                <w:sz w:val="16"/>
              </w:rPr>
              <w:t> </w:t>
            </w:r>
            <w:r>
              <w:rPr>
                <w:sz w:val="16"/>
              </w:rPr>
              <w:t>uno</w:t>
            </w:r>
            <w:r>
              <w:rPr>
                <w:spacing w:val="-2"/>
                <w:sz w:val="16"/>
              </w:rPr>
              <w:t> </w:t>
            </w:r>
            <w:r>
              <w:rPr>
                <w:sz w:val="16"/>
              </w:rPr>
              <w:t>elegido por</w:t>
            </w:r>
            <w:r>
              <w:rPr>
                <w:spacing w:val="-5"/>
                <w:sz w:val="16"/>
              </w:rPr>
              <w:t> </w:t>
            </w:r>
            <w:r>
              <w:rPr>
                <w:sz w:val="16"/>
              </w:rPr>
              <w:t>el</w:t>
            </w:r>
            <w:r>
              <w:rPr>
                <w:spacing w:val="-3"/>
                <w:sz w:val="16"/>
              </w:rPr>
              <w:t> </w:t>
            </w:r>
            <w:r>
              <w:rPr>
                <w:spacing w:val="-2"/>
                <w:sz w:val="16"/>
              </w:rPr>
              <w:t>usuario.</w:t>
            </w:r>
          </w:p>
        </w:tc>
        <w:tc>
          <w:tcPr>
            <w:tcW w:w="1768" w:type="dxa"/>
            <w:tcBorders>
              <w:right w:val="single" w:sz="6" w:space="0" w:color="000000"/>
            </w:tcBorders>
          </w:tcPr>
          <w:p>
            <w:pPr>
              <w:pStyle w:val="TableParagraph"/>
              <w:rPr>
                <w:rFonts w:ascii="Times New Roman"/>
                <w:sz w:val="14"/>
              </w:rPr>
            </w:pPr>
          </w:p>
        </w:tc>
      </w:tr>
      <w:tr>
        <w:trPr>
          <w:trHeight w:val="141" w:hRule="atLeast"/>
        </w:trPr>
        <w:tc>
          <w:tcPr>
            <w:tcW w:w="1366" w:type="dxa"/>
            <w:vMerge w:val="restart"/>
          </w:tcPr>
          <w:p>
            <w:pPr>
              <w:pStyle w:val="TableParagraph"/>
              <w:spacing w:line="183" w:lineRule="exact"/>
              <w:ind w:left="382"/>
              <w:rPr>
                <w:sz w:val="16"/>
              </w:rPr>
            </w:pPr>
            <w:r>
              <w:rPr>
                <w:spacing w:val="-2"/>
                <w:sz w:val="16"/>
              </w:rPr>
              <w:t>RCA028</w:t>
            </w:r>
          </w:p>
        </w:tc>
        <w:tc>
          <w:tcPr>
            <w:tcW w:w="6284" w:type="dxa"/>
            <w:tcBorders>
              <w:bottom w:val="nil"/>
              <w:right w:val="single" w:sz="6" w:space="0" w:color="000000"/>
            </w:tcBorders>
          </w:tcPr>
          <w:p>
            <w:pPr>
              <w:pStyle w:val="TableParagraph"/>
              <w:spacing w:line="121" w:lineRule="exact"/>
              <w:ind w:left="74"/>
              <w:rPr>
                <w:sz w:val="16"/>
              </w:rPr>
            </w:pPr>
            <w:r>
              <w:rPr>
                <w:sz w:val="16"/>
              </w:rPr>
              <mc:AlternateContent>
                <mc:Choice Requires="wps">
                  <w:drawing>
                    <wp:anchor distT="0" distB="0" distL="0" distR="0" allowOverlap="1" layoutInCell="1" locked="0" behindDoc="1" simplePos="0" relativeHeight="484547584">
                      <wp:simplePos x="0" y="0"/>
                      <wp:positionH relativeFrom="column">
                        <wp:posOffset>1141475</wp:posOffset>
                      </wp:positionH>
                      <wp:positionV relativeFrom="paragraph">
                        <wp:posOffset>19684</wp:posOffset>
                      </wp:positionV>
                      <wp:extent cx="2833370" cy="9461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2833370" cy="94615"/>
                                <a:chExt cx="2833370" cy="94615"/>
                              </a:xfrm>
                            </wpg:grpSpPr>
                            <pic:pic>
                              <pic:nvPicPr>
                                <pic:cNvPr id="280" name="Image 280"/>
                                <pic:cNvPicPr/>
                              </pic:nvPicPr>
                              <pic:blipFill>
                                <a:blip r:embed="rId168" cstate="print"/>
                                <a:stretch>
                                  <a:fillRect/>
                                </a:stretch>
                              </pic:blipFill>
                              <pic:spPr>
                                <a:xfrm>
                                  <a:off x="0" y="0"/>
                                  <a:ext cx="2031491" cy="94488"/>
                                </a:xfrm>
                                <a:prstGeom prst="rect">
                                  <a:avLst/>
                                </a:prstGeom>
                              </pic:spPr>
                            </pic:pic>
                            <pic:pic>
                              <pic:nvPicPr>
                                <pic:cNvPr id="281" name="Image 281"/>
                                <pic:cNvPicPr/>
                              </pic:nvPicPr>
                              <pic:blipFill>
                                <a:blip r:embed="rId169" cstate="print"/>
                                <a:stretch>
                                  <a:fillRect/>
                                </a:stretch>
                              </pic:blipFill>
                              <pic:spPr>
                                <a:xfrm>
                                  <a:off x="2043683" y="1523"/>
                                  <a:ext cx="789432" cy="92964"/>
                                </a:xfrm>
                                <a:prstGeom prst="rect">
                                  <a:avLst/>
                                </a:prstGeom>
                              </pic:spPr>
                            </pic:pic>
                          </wpg:wgp>
                        </a:graphicData>
                      </a:graphic>
                    </wp:anchor>
                  </w:drawing>
                </mc:Choice>
                <mc:Fallback>
                  <w:pict>
                    <v:group style="position:absolute;margin-left:89.879997pt;margin-top:1.54999pt;width:223.1pt;height:7.45pt;mso-position-horizontal-relative:column;mso-position-vertical-relative:paragraph;z-index:-18768896" id="docshapegroup187" coordorigin="1798,31" coordsize="4462,149">
                      <v:shape style="position:absolute;left:1797;top:31;width:3200;height:149" type="#_x0000_t75" id="docshape188" stroked="false">
                        <v:imagedata r:id="rId168" o:title=""/>
                      </v:shape>
                      <v:shape style="position:absolute;left:5016;top:33;width:1244;height:147" type="#_x0000_t75" id="docshape189" stroked="false">
                        <v:imagedata r:id="rId169" o:title=""/>
                      </v:shape>
                      <w10:wrap type="none"/>
                    </v:group>
                  </w:pict>
                </mc:Fallback>
              </mc:AlternateContent>
            </w:r>
            <w:r>
              <w:rPr>
                <w:sz w:val="16"/>
              </w:rPr>
              <w:t>Los</w:t>
            </w:r>
            <w:r>
              <w:rPr>
                <w:spacing w:val="2"/>
                <w:sz w:val="16"/>
              </w:rPr>
              <w:t> </w:t>
            </w:r>
            <w:r>
              <w:rPr>
                <w:sz w:val="16"/>
              </w:rPr>
              <w:t>elementos</w:t>
            </w:r>
            <w:r>
              <w:rPr>
                <w:spacing w:val="1"/>
                <w:sz w:val="16"/>
              </w:rPr>
              <w:t> </w:t>
            </w:r>
            <w:r>
              <w:rPr>
                <w:sz w:val="16"/>
              </w:rPr>
              <w:t>de</w:t>
            </w:r>
            <w:r>
              <w:rPr>
                <w:spacing w:val="3"/>
                <w:sz w:val="16"/>
              </w:rPr>
              <w:t> </w:t>
            </w:r>
            <w:r>
              <w:rPr>
                <w:spacing w:val="-2"/>
                <w:sz w:val="16"/>
              </w:rPr>
              <w:t>auten</w:t>
            </w:r>
          </w:p>
        </w:tc>
        <w:tc>
          <w:tcPr>
            <w:tcW w:w="2436" w:type="dxa"/>
            <w:gridSpan w:val="2"/>
            <w:tcBorders>
              <w:left w:val="single" w:sz="6" w:space="0" w:color="000000"/>
              <w:bottom w:val="nil"/>
              <w:right w:val="single" w:sz="6" w:space="0" w:color="000000"/>
            </w:tcBorders>
          </w:tcPr>
          <w:p>
            <w:pPr>
              <w:pStyle w:val="TableParagraph"/>
              <w:spacing w:before="10"/>
              <w:rPr>
                <w:sz w:val="2"/>
              </w:rPr>
            </w:pPr>
          </w:p>
          <w:p>
            <w:pPr>
              <w:pStyle w:val="TableParagraph"/>
              <w:spacing w:line="105" w:lineRule="exact"/>
              <w:ind w:left="74"/>
              <w:rPr>
                <w:position w:val="-1"/>
                <w:sz w:val="10"/>
              </w:rPr>
            </w:pPr>
            <w:r>
              <w:rPr>
                <w:position w:val="-1"/>
                <w:sz w:val="10"/>
              </w:rPr>
              <w:drawing>
                <wp:inline distT="0" distB="0" distL="0" distR="0">
                  <wp:extent cx="314696" cy="66675"/>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170" cstate="print"/>
                          <a:stretch>
                            <a:fillRect/>
                          </a:stretch>
                        </pic:blipFill>
                        <pic:spPr>
                          <a:xfrm>
                            <a:off x="0" y="0"/>
                            <a:ext cx="314696" cy="66675"/>
                          </a:xfrm>
                          <a:prstGeom prst="rect">
                            <a:avLst/>
                          </a:prstGeom>
                        </pic:spPr>
                      </pic:pic>
                    </a:graphicData>
                  </a:graphic>
                </wp:inline>
              </w:drawing>
            </w:r>
            <w:r>
              <w:rPr>
                <w:position w:val="-1"/>
                <w:sz w:val="10"/>
              </w:rPr>
            </w:r>
          </w:p>
        </w:tc>
      </w:tr>
      <w:tr>
        <w:trPr>
          <w:trHeight w:val="2596" w:hRule="atLeast"/>
        </w:trPr>
        <w:tc>
          <w:tcPr>
            <w:tcW w:w="1366" w:type="dxa"/>
            <w:vMerge/>
            <w:tcBorders>
              <w:top w:val="nil"/>
            </w:tcBorders>
          </w:tcPr>
          <w:p>
            <w:pPr>
              <w:rPr>
                <w:sz w:val="2"/>
                <w:szCs w:val="2"/>
              </w:rPr>
            </w:pPr>
          </w:p>
        </w:tc>
        <w:tc>
          <w:tcPr>
            <w:tcW w:w="8720" w:type="dxa"/>
            <w:gridSpan w:val="3"/>
            <w:tcBorders>
              <w:top w:val="nil"/>
              <w:right w:val="single" w:sz="6" w:space="0" w:color="000000"/>
            </w:tcBorders>
          </w:tcPr>
          <w:p>
            <w:pPr>
              <w:pStyle w:val="TableParagraph"/>
              <w:spacing w:line="256" w:lineRule="auto" w:before="44"/>
              <w:ind w:left="74" w:right="1828"/>
              <w:rPr>
                <w:sz w:val="16"/>
              </w:rPr>
            </w:pPr>
            <w:r>
              <w:rPr>
                <w:sz w:val="16"/>
              </w:rPr>
              <w:t>al</w:t>
            </w:r>
            <w:r>
              <w:rPr>
                <w:spacing w:val="-3"/>
                <w:sz w:val="16"/>
              </w:rPr>
              <w:t> </w:t>
            </w:r>
            <w:r>
              <w:rPr>
                <w:sz w:val="16"/>
              </w:rPr>
              <w:t>CE,</w:t>
            </w:r>
            <w:r>
              <w:rPr>
                <w:spacing w:val="-2"/>
                <w:sz w:val="16"/>
              </w:rPr>
              <w:t> </w:t>
            </w:r>
            <w:r>
              <w:rPr>
                <w:sz w:val="16"/>
              </w:rPr>
              <w:t>deben</w:t>
            </w:r>
            <w:r>
              <w:rPr>
                <w:spacing w:val="-2"/>
                <w:sz w:val="16"/>
              </w:rPr>
              <w:t> </w:t>
            </w:r>
            <w:r>
              <w:rPr>
                <w:sz w:val="16"/>
              </w:rPr>
              <w:t>poseer</w:t>
            </w:r>
            <w:r>
              <w:rPr>
                <w:spacing w:val="-7"/>
                <w:sz w:val="16"/>
              </w:rPr>
              <w:t> </w:t>
            </w:r>
            <w:r>
              <w:rPr>
                <w:sz w:val="16"/>
              </w:rPr>
              <w:t>una</w:t>
            </w:r>
            <w:r>
              <w:rPr>
                <w:spacing w:val="-3"/>
                <w:sz w:val="16"/>
              </w:rPr>
              <w:t> </w:t>
            </w:r>
            <w:r>
              <w:rPr>
                <w:sz w:val="16"/>
              </w:rPr>
              <w:t>composición</w:t>
            </w:r>
            <w:r>
              <w:rPr>
                <w:spacing w:val="-3"/>
                <w:sz w:val="16"/>
              </w:rPr>
              <w:t> </w:t>
            </w:r>
            <w:r>
              <w:rPr>
                <w:sz w:val="16"/>
              </w:rPr>
              <w:t>alfanumérica</w:t>
            </w:r>
            <w:r>
              <w:rPr>
                <w:spacing w:val="-4"/>
                <w:sz w:val="16"/>
              </w:rPr>
              <w:t> </w:t>
            </w:r>
            <w:r>
              <w:rPr>
                <w:sz w:val="16"/>
              </w:rPr>
              <w:t>y</w:t>
            </w:r>
            <w:r>
              <w:rPr>
                <w:spacing w:val="-5"/>
                <w:sz w:val="16"/>
              </w:rPr>
              <w:t> </w:t>
            </w:r>
            <w:r>
              <w:rPr>
                <w:sz w:val="16"/>
              </w:rPr>
              <w:t>una</w:t>
            </w:r>
            <w:r>
              <w:rPr>
                <w:spacing w:val="-3"/>
                <w:sz w:val="16"/>
              </w:rPr>
              <w:t> </w:t>
            </w:r>
            <w:r>
              <w:rPr>
                <w:sz w:val="16"/>
              </w:rPr>
              <w:t>complejidad</w:t>
            </w:r>
            <w:r>
              <w:rPr>
                <w:spacing w:val="-3"/>
                <w:sz w:val="16"/>
              </w:rPr>
              <w:t> </w:t>
            </w:r>
            <w:r>
              <w:rPr>
                <w:sz w:val="16"/>
              </w:rPr>
              <w:t>tal,</w:t>
            </w:r>
            <w:r>
              <w:rPr>
                <w:spacing w:val="-2"/>
                <w:sz w:val="16"/>
              </w:rPr>
              <w:t> </w:t>
            </w:r>
            <w:r>
              <w:rPr>
                <w:sz w:val="16"/>
              </w:rPr>
              <w:t>que</w:t>
            </w:r>
            <w:r>
              <w:rPr>
                <w:spacing w:val="-3"/>
                <w:sz w:val="16"/>
              </w:rPr>
              <w:t> </w:t>
            </w:r>
            <w:r>
              <w:rPr>
                <w:sz w:val="16"/>
              </w:rPr>
              <w:t>incluya al</w:t>
            </w:r>
            <w:r>
              <w:rPr>
                <w:spacing w:val="-7"/>
                <w:sz w:val="16"/>
              </w:rPr>
              <w:t> </w:t>
            </w:r>
            <w:r>
              <w:rPr>
                <w:sz w:val="16"/>
              </w:rPr>
              <w:t>menos la combinación de tres de los siguientes atributos:</w:t>
            </w:r>
          </w:p>
          <w:p>
            <w:pPr>
              <w:pStyle w:val="TableParagraph"/>
              <w:numPr>
                <w:ilvl w:val="0"/>
                <w:numId w:val="68"/>
              </w:numPr>
              <w:tabs>
                <w:tab w:pos="795" w:val="left" w:leader="none"/>
              </w:tabs>
              <w:spacing w:line="240" w:lineRule="auto" w:before="0" w:after="0"/>
              <w:ind w:left="795" w:right="0" w:hanging="361"/>
              <w:jc w:val="left"/>
              <w:rPr>
                <w:sz w:val="16"/>
              </w:rPr>
            </w:pPr>
            <w:r>
              <w:rPr>
                <w:sz w:val="16"/>
              </w:rPr>
              <w:t>Caracteres</w:t>
            </w:r>
            <w:r>
              <w:rPr>
                <w:spacing w:val="-1"/>
                <w:sz w:val="16"/>
              </w:rPr>
              <w:t> </w:t>
            </w:r>
            <w:r>
              <w:rPr>
                <w:spacing w:val="-2"/>
                <w:sz w:val="16"/>
              </w:rPr>
              <w:t>especiales.</w:t>
            </w:r>
          </w:p>
          <w:p>
            <w:pPr>
              <w:pStyle w:val="TableParagraph"/>
              <w:numPr>
                <w:ilvl w:val="0"/>
                <w:numId w:val="68"/>
              </w:numPr>
              <w:tabs>
                <w:tab w:pos="795" w:val="left" w:leader="none"/>
              </w:tabs>
              <w:spacing w:line="240" w:lineRule="auto" w:before="10" w:after="0"/>
              <w:ind w:left="795" w:right="0" w:hanging="361"/>
              <w:jc w:val="left"/>
              <w:rPr>
                <w:sz w:val="16"/>
              </w:rPr>
            </w:pPr>
            <w:r>
              <w:rPr>
                <w:sz w:val="16"/>
              </w:rPr>
              <w:t>Letras</w:t>
            </w:r>
            <w:r>
              <w:rPr>
                <w:spacing w:val="-3"/>
                <w:sz w:val="16"/>
              </w:rPr>
              <w:t> </w:t>
            </w:r>
            <w:r>
              <w:rPr>
                <w:spacing w:val="-2"/>
                <w:sz w:val="16"/>
              </w:rPr>
              <w:t>mayúsculas.</w:t>
            </w:r>
          </w:p>
          <w:p>
            <w:pPr>
              <w:pStyle w:val="TableParagraph"/>
              <w:numPr>
                <w:ilvl w:val="0"/>
                <w:numId w:val="68"/>
              </w:numPr>
              <w:tabs>
                <w:tab w:pos="794" w:val="left" w:leader="none"/>
              </w:tabs>
              <w:spacing w:line="240" w:lineRule="auto" w:before="15" w:after="0"/>
              <w:ind w:left="794" w:right="0" w:hanging="360"/>
              <w:jc w:val="left"/>
              <w:rPr>
                <w:sz w:val="16"/>
              </w:rPr>
            </w:pPr>
            <w:r>
              <w:rPr>
                <w:sz w:val="16"/>
              </w:rPr>
              <w:t>Letras</w:t>
            </w:r>
            <w:r>
              <w:rPr>
                <w:spacing w:val="-1"/>
                <w:sz w:val="16"/>
              </w:rPr>
              <w:t> </w:t>
            </w:r>
            <w:r>
              <w:rPr>
                <w:spacing w:val="-2"/>
                <w:sz w:val="16"/>
              </w:rPr>
              <w:t>minúsculas.</w:t>
            </w:r>
          </w:p>
          <w:p>
            <w:pPr>
              <w:pStyle w:val="TableParagraph"/>
              <w:numPr>
                <w:ilvl w:val="0"/>
                <w:numId w:val="68"/>
              </w:numPr>
              <w:tabs>
                <w:tab w:pos="795" w:val="left" w:leader="none"/>
              </w:tabs>
              <w:spacing w:line="240" w:lineRule="auto" w:before="11" w:after="0"/>
              <w:ind w:left="795" w:right="0" w:hanging="361"/>
              <w:jc w:val="left"/>
              <w:rPr>
                <w:sz w:val="16"/>
              </w:rPr>
            </w:pPr>
            <w:r>
              <w:rPr>
                <w:spacing w:val="-2"/>
                <w:sz w:val="16"/>
              </w:rPr>
              <w:t>Números.</w:t>
            </w:r>
          </w:p>
          <w:p>
            <w:pPr>
              <w:pStyle w:val="TableParagraph"/>
              <w:numPr>
                <w:ilvl w:val="0"/>
                <w:numId w:val="68"/>
              </w:numPr>
              <w:tabs>
                <w:tab w:pos="795" w:val="left" w:leader="none"/>
              </w:tabs>
              <w:spacing w:line="240" w:lineRule="auto" w:before="13" w:after="0"/>
              <w:ind w:left="795" w:right="0" w:hanging="361"/>
              <w:jc w:val="left"/>
              <w:rPr>
                <w:sz w:val="16"/>
              </w:rPr>
            </w:pPr>
            <w:r>
              <w:rPr>
                <w:sz w:val="16"/>
              </w:rPr>
              <w:t>No</w:t>
            </w:r>
            <w:r>
              <w:rPr>
                <w:spacing w:val="-1"/>
                <w:sz w:val="16"/>
              </w:rPr>
              <w:t> </w:t>
            </w:r>
            <w:r>
              <w:rPr>
                <w:sz w:val="16"/>
              </w:rPr>
              <w:t>contener</w:t>
            </w:r>
            <w:r>
              <w:rPr>
                <w:spacing w:val="-3"/>
                <w:sz w:val="16"/>
              </w:rPr>
              <w:t> </w:t>
            </w:r>
            <w:r>
              <w:rPr>
                <w:sz w:val="16"/>
              </w:rPr>
              <w:t>más</w:t>
            </w:r>
            <w:r>
              <w:rPr>
                <w:spacing w:val="-1"/>
                <w:sz w:val="16"/>
              </w:rPr>
              <w:t> </w:t>
            </w:r>
            <w:r>
              <w:rPr>
                <w:sz w:val="16"/>
              </w:rPr>
              <w:t>de</w:t>
            </w:r>
            <w:r>
              <w:rPr>
                <w:spacing w:val="-2"/>
                <w:sz w:val="16"/>
              </w:rPr>
              <w:t> </w:t>
            </w:r>
            <w:r>
              <w:rPr>
                <w:sz w:val="16"/>
              </w:rPr>
              <w:t>dos</w:t>
            </w:r>
            <w:r>
              <w:rPr>
                <w:spacing w:val="-2"/>
                <w:sz w:val="16"/>
              </w:rPr>
              <w:t> </w:t>
            </w:r>
            <w:r>
              <w:rPr>
                <w:sz w:val="16"/>
              </w:rPr>
              <w:t>caracteres</w:t>
            </w:r>
            <w:r>
              <w:rPr>
                <w:spacing w:val="-3"/>
                <w:sz w:val="16"/>
              </w:rPr>
              <w:t> </w:t>
            </w:r>
            <w:r>
              <w:rPr>
                <w:sz w:val="16"/>
              </w:rPr>
              <w:t>alfanuméricos</w:t>
            </w:r>
            <w:r>
              <w:rPr>
                <w:spacing w:val="1"/>
                <w:sz w:val="16"/>
              </w:rPr>
              <w:t> </w:t>
            </w:r>
            <w:r>
              <w:rPr>
                <w:sz w:val="16"/>
              </w:rPr>
              <w:t>iguales</w:t>
            </w:r>
            <w:r>
              <w:rPr>
                <w:spacing w:val="1"/>
                <w:sz w:val="16"/>
              </w:rPr>
              <w:t> </w:t>
            </w:r>
            <w:r>
              <w:rPr>
                <w:sz w:val="16"/>
              </w:rPr>
              <w:t>y</w:t>
            </w:r>
            <w:r>
              <w:rPr>
                <w:spacing w:val="-4"/>
                <w:sz w:val="16"/>
              </w:rPr>
              <w:t> </w:t>
            </w:r>
            <w:r>
              <w:rPr>
                <w:spacing w:val="-2"/>
                <w:sz w:val="16"/>
              </w:rPr>
              <w:t>consecutivos.</w:t>
            </w:r>
          </w:p>
          <w:p>
            <w:pPr>
              <w:pStyle w:val="TableParagraph"/>
              <w:numPr>
                <w:ilvl w:val="0"/>
                <w:numId w:val="68"/>
              </w:numPr>
              <w:tabs>
                <w:tab w:pos="794" w:val="left" w:leader="none"/>
              </w:tabs>
              <w:spacing w:line="259" w:lineRule="auto" w:before="10" w:after="0"/>
              <w:ind w:left="794" w:right="1828" w:hanging="360"/>
              <w:jc w:val="left"/>
              <w:rPr>
                <w:sz w:val="16"/>
              </w:rPr>
            </w:pPr>
            <w:r>
              <w:rPr>
                <w:sz w:val="16"/>
              </w:rPr>
              <w:t>Estar</w:t>
            </w:r>
            <w:r>
              <w:rPr>
                <w:spacing w:val="-3"/>
                <w:sz w:val="16"/>
              </w:rPr>
              <w:t> </w:t>
            </w:r>
            <w:r>
              <w:rPr>
                <w:sz w:val="16"/>
              </w:rPr>
              <w:t>compuestas</w:t>
            </w:r>
            <w:r>
              <w:rPr>
                <w:spacing w:val="-6"/>
                <w:sz w:val="16"/>
              </w:rPr>
              <w:t> </w:t>
            </w:r>
            <w:r>
              <w:rPr>
                <w:sz w:val="16"/>
              </w:rPr>
              <w:t>por</w:t>
            </w:r>
            <w:r>
              <w:rPr>
                <w:spacing w:val="-3"/>
                <w:sz w:val="16"/>
              </w:rPr>
              <w:t> </w:t>
            </w:r>
            <w:r>
              <w:rPr>
                <w:sz w:val="16"/>
              </w:rPr>
              <w:t>datos</w:t>
            </w:r>
            <w:r>
              <w:rPr>
                <w:spacing w:val="-4"/>
                <w:sz w:val="16"/>
              </w:rPr>
              <w:t> </w:t>
            </w:r>
            <w:r>
              <w:rPr>
                <w:sz w:val="16"/>
              </w:rPr>
              <w:t>no</w:t>
            </w:r>
            <w:r>
              <w:rPr>
                <w:spacing w:val="-3"/>
                <w:sz w:val="16"/>
              </w:rPr>
              <w:t> </w:t>
            </w:r>
            <w:r>
              <w:rPr>
                <w:sz w:val="16"/>
              </w:rPr>
              <w:t>triviales</w:t>
            </w:r>
            <w:r>
              <w:rPr>
                <w:spacing w:val="-2"/>
                <w:sz w:val="16"/>
              </w:rPr>
              <w:t> </w:t>
            </w:r>
            <w:r>
              <w:rPr>
                <w:sz w:val="16"/>
              </w:rPr>
              <w:t>(se</w:t>
            </w:r>
            <w:r>
              <w:rPr>
                <w:spacing w:val="-2"/>
                <w:sz w:val="16"/>
              </w:rPr>
              <w:t> </w:t>
            </w:r>
            <w:r>
              <w:rPr>
                <w:sz w:val="16"/>
              </w:rPr>
              <w:t>descartan:</w:t>
            </w:r>
            <w:r>
              <w:rPr>
                <w:spacing w:val="-5"/>
                <w:sz w:val="16"/>
              </w:rPr>
              <w:t> </w:t>
            </w:r>
            <w:r>
              <w:rPr>
                <w:sz w:val="16"/>
              </w:rPr>
              <w:t>números</w:t>
            </w:r>
            <w:r>
              <w:rPr>
                <w:spacing w:val="-4"/>
                <w:sz w:val="16"/>
              </w:rPr>
              <w:t> </w:t>
            </w:r>
            <w:r>
              <w:rPr>
                <w:sz w:val="16"/>
              </w:rPr>
              <w:t>de</w:t>
            </w:r>
            <w:r>
              <w:rPr>
                <w:spacing w:val="-3"/>
                <w:sz w:val="16"/>
              </w:rPr>
              <w:t> </w:t>
            </w:r>
            <w:r>
              <w:rPr>
                <w:sz w:val="16"/>
              </w:rPr>
              <w:t>teléfono,</w:t>
            </w:r>
            <w:r>
              <w:rPr>
                <w:spacing w:val="-2"/>
                <w:sz w:val="16"/>
              </w:rPr>
              <w:t> </w:t>
            </w:r>
            <w:r>
              <w:rPr>
                <w:sz w:val="16"/>
              </w:rPr>
              <w:t>nombres propios, entre otros).</w:t>
            </w:r>
          </w:p>
          <w:p>
            <w:pPr>
              <w:pStyle w:val="TableParagraph"/>
              <w:spacing w:line="256" w:lineRule="auto"/>
              <w:ind w:left="74" w:right="1648"/>
              <w:rPr>
                <w:sz w:val="16"/>
              </w:rPr>
            </w:pPr>
            <w:r>
              <w:rPr>
                <w:sz w:val="16"/>
              </w:rPr>
              <w:t>Solamente en los</w:t>
            </w:r>
            <w:r>
              <w:rPr>
                <w:spacing w:val="-1"/>
                <w:sz w:val="16"/>
              </w:rPr>
              <w:t> </w:t>
            </w:r>
            <w:r>
              <w:rPr>
                <w:sz w:val="16"/>
              </w:rPr>
              <w:t>canales BM y</w:t>
            </w:r>
            <w:r>
              <w:rPr>
                <w:spacing w:val="-1"/>
                <w:sz w:val="16"/>
              </w:rPr>
              <w:t> </w:t>
            </w:r>
            <w:r>
              <w:rPr>
                <w:sz w:val="16"/>
              </w:rPr>
              <w:t>BT podrán establecerse caracteres exclusivamente</w:t>
            </w:r>
            <w:r>
              <w:rPr>
                <w:spacing w:val="-1"/>
                <w:sz w:val="16"/>
              </w:rPr>
              <w:t> </w:t>
            </w:r>
            <w:r>
              <w:rPr>
                <w:sz w:val="16"/>
              </w:rPr>
              <w:t>numéricos, con una complejidad tal que se prevenga la selección de:</w:t>
            </w:r>
          </w:p>
          <w:p>
            <w:pPr>
              <w:pStyle w:val="TableParagraph"/>
              <w:numPr>
                <w:ilvl w:val="0"/>
                <w:numId w:val="68"/>
              </w:numPr>
              <w:tabs>
                <w:tab w:pos="795" w:val="left" w:leader="none"/>
              </w:tabs>
              <w:spacing w:line="240" w:lineRule="auto" w:before="0" w:after="0"/>
              <w:ind w:left="795" w:right="0" w:hanging="361"/>
              <w:jc w:val="left"/>
              <w:rPr>
                <w:sz w:val="16"/>
              </w:rPr>
            </w:pPr>
            <w:r>
              <w:rPr>
                <w:sz w:val="16"/>
              </w:rPr>
              <w:t>Serie</w:t>
            </w:r>
            <w:r>
              <w:rPr>
                <w:spacing w:val="1"/>
                <w:sz w:val="16"/>
              </w:rPr>
              <w:t> </w:t>
            </w:r>
            <w:r>
              <w:rPr>
                <w:sz w:val="16"/>
              </w:rPr>
              <w:t>de caracteres</w:t>
            </w:r>
            <w:r>
              <w:rPr>
                <w:spacing w:val="-3"/>
                <w:sz w:val="16"/>
              </w:rPr>
              <w:t> </w:t>
            </w:r>
            <w:r>
              <w:rPr>
                <w:sz w:val="16"/>
              </w:rPr>
              <w:t>del</w:t>
            </w:r>
            <w:r>
              <w:rPr>
                <w:spacing w:val="-5"/>
                <w:sz w:val="16"/>
              </w:rPr>
              <w:t> </w:t>
            </w:r>
            <w:r>
              <w:rPr>
                <w:sz w:val="16"/>
              </w:rPr>
              <w:t>mismo</w:t>
            </w:r>
            <w:r>
              <w:rPr>
                <w:spacing w:val="1"/>
                <w:sz w:val="16"/>
              </w:rPr>
              <w:t> </w:t>
            </w:r>
            <w:r>
              <w:rPr>
                <w:spacing w:val="-2"/>
                <w:sz w:val="16"/>
              </w:rPr>
              <w:t>número.</w:t>
            </w:r>
          </w:p>
          <w:p>
            <w:pPr>
              <w:pStyle w:val="TableParagraph"/>
              <w:numPr>
                <w:ilvl w:val="0"/>
                <w:numId w:val="68"/>
              </w:numPr>
              <w:tabs>
                <w:tab w:pos="795" w:val="left" w:leader="none"/>
              </w:tabs>
              <w:spacing w:line="175" w:lineRule="exact" w:before="9" w:after="0"/>
              <w:ind w:left="795" w:right="0" w:hanging="361"/>
              <w:jc w:val="left"/>
              <w:rPr>
                <w:sz w:val="16"/>
              </w:rPr>
            </w:pPr>
            <w:r>
              <w:rPr>
                <w:sz w:val="16"/>
              </w:rPr>
              <w:t>Incremento</w:t>
            </w:r>
            <w:r>
              <w:rPr>
                <w:spacing w:val="-2"/>
                <w:sz w:val="16"/>
              </w:rPr>
              <w:t> </w:t>
            </w:r>
            <w:r>
              <w:rPr>
                <w:sz w:val="16"/>
              </w:rPr>
              <w:t>o</w:t>
            </w:r>
            <w:r>
              <w:rPr>
                <w:spacing w:val="-6"/>
                <w:sz w:val="16"/>
              </w:rPr>
              <w:t> </w:t>
            </w:r>
            <w:r>
              <w:rPr>
                <w:sz w:val="16"/>
              </w:rPr>
              <w:t>decremento</w:t>
            </w:r>
            <w:r>
              <w:rPr>
                <w:spacing w:val="-2"/>
                <w:sz w:val="16"/>
              </w:rPr>
              <w:t> </w:t>
            </w:r>
            <w:r>
              <w:rPr>
                <w:sz w:val="16"/>
              </w:rPr>
              <w:t>de</w:t>
            </w:r>
            <w:r>
              <w:rPr>
                <w:spacing w:val="-2"/>
                <w:sz w:val="16"/>
              </w:rPr>
              <w:t> </w:t>
            </w:r>
            <w:r>
              <w:rPr>
                <w:sz w:val="16"/>
              </w:rPr>
              <w:t>número</w:t>
            </w:r>
            <w:r>
              <w:rPr>
                <w:spacing w:val="-2"/>
                <w:sz w:val="16"/>
              </w:rPr>
              <w:t> consecutivo.</w:t>
            </w:r>
          </w:p>
        </w:tc>
      </w:tr>
      <w:tr>
        <w:trPr>
          <w:trHeight w:val="590" w:hRule="atLeast"/>
        </w:trPr>
        <w:tc>
          <w:tcPr>
            <w:tcW w:w="1366" w:type="dxa"/>
          </w:tcPr>
          <w:p>
            <w:pPr>
              <w:pStyle w:val="TableParagraph"/>
              <w:spacing w:line="183" w:lineRule="exact"/>
              <w:ind w:left="15"/>
              <w:jc w:val="center"/>
              <w:rPr>
                <w:sz w:val="16"/>
              </w:rPr>
            </w:pPr>
            <w:r>
              <w:rPr>
                <w:spacing w:val="-2"/>
                <w:sz w:val="16"/>
              </w:rPr>
              <w:t>RCA029</w:t>
            </w:r>
          </w:p>
        </w:tc>
        <w:tc>
          <w:tcPr>
            <w:tcW w:w="6952" w:type="dxa"/>
            <w:gridSpan w:val="2"/>
          </w:tcPr>
          <w:p>
            <w:pPr>
              <w:pStyle w:val="TableParagraph"/>
              <w:spacing w:line="183" w:lineRule="exact"/>
              <w:ind w:left="74"/>
              <w:rPr>
                <w:sz w:val="16"/>
              </w:rPr>
            </w:pPr>
            <w:r>
              <w:rPr>
                <w:sz w:val="16"/>
              </w:rPr>
              <mc:AlternateContent>
                <mc:Choice Requires="wps">
                  <w:drawing>
                    <wp:anchor distT="0" distB="0" distL="0" distR="0" allowOverlap="1" layoutInCell="1" locked="0" behindDoc="1" simplePos="0" relativeHeight="484548096">
                      <wp:simplePos x="0" y="0"/>
                      <wp:positionH relativeFrom="column">
                        <wp:posOffset>2953511</wp:posOffset>
                      </wp:positionH>
                      <wp:positionV relativeFrom="paragraph">
                        <wp:posOffset>39496</wp:posOffset>
                      </wp:positionV>
                      <wp:extent cx="104139" cy="55244"/>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104139" cy="55244"/>
                                <a:chExt cx="104139" cy="55244"/>
                              </a:xfrm>
                            </wpg:grpSpPr>
                            <wps:wsp>
                              <wps:cNvPr id="284" name="Graphic 284"/>
                              <wps:cNvSpPr/>
                              <wps:spPr>
                                <a:xfrm>
                                  <a:off x="-12" y="0"/>
                                  <a:ext cx="104139" cy="55244"/>
                                </a:xfrm>
                                <a:custGeom>
                                  <a:avLst/>
                                  <a:gdLst/>
                                  <a:ahLst/>
                                  <a:cxnLst/>
                                  <a:rect l="l" t="t" r="r" b="b"/>
                                  <a:pathLst>
                                    <a:path w="104139" h="55244">
                                      <a:moveTo>
                                        <a:pt x="48768" y="19812"/>
                                      </a:moveTo>
                                      <a:lnTo>
                                        <a:pt x="47244" y="12192"/>
                                      </a:lnTo>
                                      <a:lnTo>
                                        <a:pt x="42672" y="7620"/>
                                      </a:lnTo>
                                      <a:lnTo>
                                        <a:pt x="39624" y="4572"/>
                                      </a:lnTo>
                                      <a:lnTo>
                                        <a:pt x="39624" y="18288"/>
                                      </a:lnTo>
                                      <a:lnTo>
                                        <a:pt x="39624" y="22860"/>
                                      </a:lnTo>
                                      <a:lnTo>
                                        <a:pt x="10668" y="22860"/>
                                      </a:lnTo>
                                      <a:lnTo>
                                        <a:pt x="10668" y="18288"/>
                                      </a:lnTo>
                                      <a:lnTo>
                                        <a:pt x="12192" y="15240"/>
                                      </a:lnTo>
                                      <a:lnTo>
                                        <a:pt x="18288" y="9144"/>
                                      </a:lnTo>
                                      <a:lnTo>
                                        <a:pt x="21336" y="7620"/>
                                      </a:lnTo>
                                      <a:lnTo>
                                        <a:pt x="30480" y="7620"/>
                                      </a:lnTo>
                                      <a:lnTo>
                                        <a:pt x="33528" y="9144"/>
                                      </a:lnTo>
                                      <a:lnTo>
                                        <a:pt x="36576" y="13716"/>
                                      </a:lnTo>
                                      <a:lnTo>
                                        <a:pt x="38100" y="15240"/>
                                      </a:lnTo>
                                      <a:lnTo>
                                        <a:pt x="39624" y="18288"/>
                                      </a:lnTo>
                                      <a:lnTo>
                                        <a:pt x="39624" y="4572"/>
                                      </a:lnTo>
                                      <a:lnTo>
                                        <a:pt x="38100" y="3048"/>
                                      </a:lnTo>
                                      <a:lnTo>
                                        <a:pt x="32004" y="0"/>
                                      </a:lnTo>
                                      <a:lnTo>
                                        <a:pt x="18288" y="0"/>
                                      </a:lnTo>
                                      <a:lnTo>
                                        <a:pt x="12192" y="3048"/>
                                      </a:lnTo>
                                      <a:lnTo>
                                        <a:pt x="3048" y="12192"/>
                                      </a:lnTo>
                                      <a:lnTo>
                                        <a:pt x="0" y="19812"/>
                                      </a:lnTo>
                                      <a:lnTo>
                                        <a:pt x="0" y="36576"/>
                                      </a:lnTo>
                                      <a:lnTo>
                                        <a:pt x="3048" y="44196"/>
                                      </a:lnTo>
                                      <a:lnTo>
                                        <a:pt x="12192" y="53340"/>
                                      </a:lnTo>
                                      <a:lnTo>
                                        <a:pt x="18288" y="54864"/>
                                      </a:lnTo>
                                      <a:lnTo>
                                        <a:pt x="36576" y="54864"/>
                                      </a:lnTo>
                                      <a:lnTo>
                                        <a:pt x="41148" y="51816"/>
                                      </a:lnTo>
                                      <a:lnTo>
                                        <a:pt x="44196" y="48768"/>
                                      </a:lnTo>
                                      <a:lnTo>
                                        <a:pt x="47244" y="44196"/>
                                      </a:lnTo>
                                      <a:lnTo>
                                        <a:pt x="48768" y="38100"/>
                                      </a:lnTo>
                                      <a:lnTo>
                                        <a:pt x="39624" y="38100"/>
                                      </a:lnTo>
                                      <a:lnTo>
                                        <a:pt x="36576" y="44196"/>
                                      </a:lnTo>
                                      <a:lnTo>
                                        <a:pt x="33528" y="45720"/>
                                      </a:lnTo>
                                      <a:lnTo>
                                        <a:pt x="32004" y="47244"/>
                                      </a:lnTo>
                                      <a:lnTo>
                                        <a:pt x="28956" y="48768"/>
                                      </a:lnTo>
                                      <a:lnTo>
                                        <a:pt x="21336" y="48768"/>
                                      </a:lnTo>
                                      <a:lnTo>
                                        <a:pt x="18288" y="47244"/>
                                      </a:lnTo>
                                      <a:lnTo>
                                        <a:pt x="12192" y="41148"/>
                                      </a:lnTo>
                                      <a:lnTo>
                                        <a:pt x="10668" y="36576"/>
                                      </a:lnTo>
                                      <a:lnTo>
                                        <a:pt x="9144" y="30480"/>
                                      </a:lnTo>
                                      <a:lnTo>
                                        <a:pt x="48768" y="30480"/>
                                      </a:lnTo>
                                      <a:lnTo>
                                        <a:pt x="48768" y="22860"/>
                                      </a:lnTo>
                                      <a:lnTo>
                                        <a:pt x="48768" y="19812"/>
                                      </a:lnTo>
                                      <a:close/>
                                    </a:path>
                                    <a:path w="104139" h="55244">
                                      <a:moveTo>
                                        <a:pt x="103632" y="13716"/>
                                      </a:moveTo>
                                      <a:lnTo>
                                        <a:pt x="102108" y="10668"/>
                                      </a:lnTo>
                                      <a:lnTo>
                                        <a:pt x="102108" y="9144"/>
                                      </a:lnTo>
                                      <a:lnTo>
                                        <a:pt x="100584" y="7620"/>
                                      </a:lnTo>
                                      <a:lnTo>
                                        <a:pt x="99060" y="4572"/>
                                      </a:lnTo>
                                      <a:lnTo>
                                        <a:pt x="97536" y="3048"/>
                                      </a:lnTo>
                                      <a:lnTo>
                                        <a:pt x="94488" y="3048"/>
                                      </a:lnTo>
                                      <a:lnTo>
                                        <a:pt x="88392" y="0"/>
                                      </a:lnTo>
                                      <a:lnTo>
                                        <a:pt x="77724" y="0"/>
                                      </a:lnTo>
                                      <a:lnTo>
                                        <a:pt x="73152" y="3048"/>
                                      </a:lnTo>
                                      <a:lnTo>
                                        <a:pt x="68580" y="9144"/>
                                      </a:lnTo>
                                      <a:lnTo>
                                        <a:pt x="68580" y="1524"/>
                                      </a:lnTo>
                                      <a:lnTo>
                                        <a:pt x="60960" y="1524"/>
                                      </a:lnTo>
                                      <a:lnTo>
                                        <a:pt x="60960" y="54864"/>
                                      </a:lnTo>
                                      <a:lnTo>
                                        <a:pt x="70104" y="54864"/>
                                      </a:lnTo>
                                      <a:lnTo>
                                        <a:pt x="70104" y="18288"/>
                                      </a:lnTo>
                                      <a:lnTo>
                                        <a:pt x="71628" y="13716"/>
                                      </a:lnTo>
                                      <a:lnTo>
                                        <a:pt x="76200" y="9144"/>
                                      </a:lnTo>
                                      <a:lnTo>
                                        <a:pt x="88392" y="9144"/>
                                      </a:lnTo>
                                      <a:lnTo>
                                        <a:pt x="89916" y="10668"/>
                                      </a:lnTo>
                                      <a:lnTo>
                                        <a:pt x="91440" y="10668"/>
                                      </a:lnTo>
                                      <a:lnTo>
                                        <a:pt x="92964" y="12192"/>
                                      </a:lnTo>
                                      <a:lnTo>
                                        <a:pt x="92964" y="13716"/>
                                      </a:lnTo>
                                      <a:lnTo>
                                        <a:pt x="94488" y="16764"/>
                                      </a:lnTo>
                                      <a:lnTo>
                                        <a:pt x="94488" y="54864"/>
                                      </a:lnTo>
                                      <a:lnTo>
                                        <a:pt x="103632" y="54864"/>
                                      </a:lnTo>
                                      <a:lnTo>
                                        <a:pt x="103632"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559998pt;margin-top:3.109993pt;width:8.2pt;height:4.350pt;mso-position-horizontal-relative:column;mso-position-vertical-relative:paragraph;z-index:-18768384" id="docshapegroup190" coordorigin="4651,62" coordsize="164,87">
                      <v:shape style="position:absolute;left:4651;top:62;width:164;height:87" id="docshape191" coordorigin="4651,62" coordsize="164,87" path="m4728,93l4726,81,4718,74,4714,69,4714,91,4714,98,4668,98,4668,91,4670,86,4680,77,4685,74,4699,74,4704,77,4709,84,4711,86,4714,91,4714,69,4711,67,4702,62,4680,62,4670,67,4656,81,4651,93,4651,120,4656,132,4670,146,4680,149,4709,149,4716,144,4721,139,4726,132,4728,122,4714,122,4709,132,4704,134,4702,137,4697,139,4685,139,4680,137,4670,127,4668,120,4666,110,4728,110,4728,98,4728,93xm4814,84l4812,79,4812,77,4810,74,4807,69,4805,67,4800,67,4790,62,4774,62,4766,67,4759,77,4759,65,4747,65,4747,149,4762,149,4762,91,4764,84,4771,77,4790,77,4793,79,4795,79,4798,81,4798,84,4800,89,4800,149,4814,149,4814,84xe" filled="true" fillcolor="#000000" stroked="false">
                        <v:path arrowok="t"/>
                        <v:fill type="solid"/>
                      </v:shape>
                      <w10:wrap type="none"/>
                    </v:group>
                  </w:pict>
                </mc:Fallback>
              </mc:AlternateContent>
            </w:r>
            <w:r>
              <w:rPr>
                <w:sz w:val="16"/>
              </w:rPr>
              <w:t>Los</w:t>
            </w:r>
            <w:r>
              <w:rPr>
                <w:spacing w:val="22"/>
                <w:sz w:val="16"/>
              </w:rPr>
              <w:t> </w:t>
            </w:r>
            <w:r>
              <w:rPr>
                <w:sz w:val="16"/>
              </w:rPr>
              <w:t>elementos</w:t>
            </w:r>
            <w:r>
              <w:rPr>
                <w:spacing w:val="23"/>
                <w:sz w:val="16"/>
              </w:rPr>
              <w:t> </w:t>
            </w:r>
            <w:r>
              <w:rPr>
                <w:sz w:val="16"/>
              </w:rPr>
              <w:t>de</w:t>
            </w:r>
            <w:r>
              <w:rPr>
                <w:spacing w:val="24"/>
                <w:sz w:val="16"/>
              </w:rPr>
              <w:t> </w:t>
            </w:r>
            <w:r>
              <w:rPr>
                <w:sz w:val="16"/>
              </w:rPr>
              <w:t>autenticación</w:t>
            </w:r>
            <w:r>
              <w:rPr>
                <w:spacing w:val="24"/>
                <w:sz w:val="16"/>
              </w:rPr>
              <w:t> </w:t>
            </w:r>
            <w:r>
              <w:rPr>
                <w:sz w:val="16"/>
              </w:rPr>
              <w:t>de</w:t>
            </w:r>
            <w:r>
              <w:rPr>
                <w:spacing w:val="29"/>
                <w:sz w:val="16"/>
              </w:rPr>
              <w:t> </w:t>
            </w:r>
            <w:r>
              <w:rPr>
                <w:sz w:val="16"/>
              </w:rPr>
              <w:t>las</w:t>
            </w:r>
            <w:r>
              <w:rPr>
                <w:spacing w:val="26"/>
                <w:sz w:val="16"/>
              </w:rPr>
              <w:t> </w:t>
            </w:r>
            <w:r>
              <w:rPr>
                <w:sz w:val="16"/>
              </w:rPr>
              <w:t>credenciales</w:t>
            </w:r>
            <w:r>
              <w:rPr>
                <w:spacing w:val="23"/>
                <w:sz w:val="16"/>
              </w:rPr>
              <w:t> </w:t>
            </w:r>
            <w:r>
              <w:rPr>
                <w:spacing w:val="-4"/>
                <w:sz w:val="16"/>
              </w:rPr>
              <w:t>basa</w:t>
            </w:r>
            <w:r>
              <w:rPr>
                <w:spacing w:val="5"/>
                <w:sz w:val="16"/>
              </w:rPr>
              <w:drawing>
                <wp:inline distT="0" distB="0" distL="0" distR="0">
                  <wp:extent cx="155448" cy="73152"/>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171" cstate="print"/>
                          <a:stretch>
                            <a:fillRect/>
                          </a:stretch>
                        </pic:blipFill>
                        <pic:spPr>
                          <a:xfrm>
                            <a:off x="0" y="0"/>
                            <a:ext cx="155448" cy="73152"/>
                          </a:xfrm>
                          <a:prstGeom prst="rect">
                            <a:avLst/>
                          </a:prstGeom>
                        </pic:spPr>
                      </pic:pic>
                    </a:graphicData>
                  </a:graphic>
                </wp:inline>
              </w:drawing>
            </w:r>
            <w:r>
              <w:rPr>
                <w:spacing w:val="5"/>
                <w:sz w:val="16"/>
              </w:rPr>
            </w:r>
          </w:p>
          <w:p>
            <w:pPr>
              <w:pStyle w:val="TableParagraph"/>
              <w:spacing w:line="190" w:lineRule="atLeast" w:before="7"/>
              <w:ind w:left="74"/>
              <w:rPr>
                <w:sz w:val="16"/>
              </w:rPr>
            </w:pPr>
            <w:r>
              <w:rPr>
                <w:sz w:val="16"/>
              </w:rPr>
              <w:t>empleados en el inicio de sesión del CE, deben prevenir estar asociadas a datos personales</w:t>
            </w:r>
            <w:r>
              <w:rPr>
                <w:spacing w:val="40"/>
                <w:sz w:val="16"/>
              </w:rPr>
              <w:t> </w:t>
            </w:r>
            <w:r>
              <w:rPr>
                <w:sz w:val="16"/>
              </w:rPr>
              <w:t>públicos del cliente o de la entidad financiera.</w:t>
            </w:r>
          </w:p>
        </w:tc>
        <w:tc>
          <w:tcPr>
            <w:tcW w:w="1768" w:type="dxa"/>
            <w:tcBorders>
              <w:right w:val="single" w:sz="6" w:space="0" w:color="000000"/>
            </w:tcBorders>
          </w:tcPr>
          <w:p>
            <w:pPr>
              <w:pStyle w:val="TableParagraph"/>
              <w:rPr>
                <w:rFonts w:ascii="Times New Roman"/>
                <w:sz w:val="14"/>
              </w:rPr>
            </w:pPr>
          </w:p>
        </w:tc>
      </w:tr>
      <w:tr>
        <w:trPr>
          <w:trHeight w:val="393" w:hRule="atLeast"/>
        </w:trPr>
        <w:tc>
          <w:tcPr>
            <w:tcW w:w="1366" w:type="dxa"/>
          </w:tcPr>
          <w:p>
            <w:pPr>
              <w:pStyle w:val="TableParagraph"/>
              <w:spacing w:line="183" w:lineRule="exact"/>
              <w:ind w:left="15"/>
              <w:jc w:val="center"/>
              <w:rPr>
                <w:sz w:val="16"/>
              </w:rPr>
            </w:pPr>
            <w:r>
              <w:rPr>
                <w:spacing w:val="-2"/>
                <w:sz w:val="16"/>
              </w:rPr>
              <w:t>RCA030</w:t>
            </w:r>
          </w:p>
        </w:tc>
        <w:tc>
          <w:tcPr>
            <w:tcW w:w="6952" w:type="dxa"/>
            <w:gridSpan w:val="2"/>
          </w:tcPr>
          <w:p>
            <w:pPr>
              <w:pStyle w:val="TableParagraph"/>
              <w:spacing w:line="183" w:lineRule="exact"/>
              <w:ind w:left="74"/>
              <w:rPr>
                <w:sz w:val="16"/>
              </w:rPr>
            </w:pPr>
            <w:r>
              <w:rPr>
                <w:sz w:val="16"/>
              </w:rPr>
              <w:t>La</w:t>
            </w:r>
            <w:r>
              <w:rPr>
                <w:spacing w:val="6"/>
                <w:sz w:val="16"/>
              </w:rPr>
              <w:t> </w:t>
            </w:r>
            <w:r>
              <w:rPr>
                <w:sz w:val="16"/>
              </w:rPr>
              <w:t>suscripción</w:t>
            </w:r>
            <w:r>
              <w:rPr>
                <w:spacing w:val="8"/>
                <w:sz w:val="16"/>
              </w:rPr>
              <w:t> </w:t>
            </w:r>
            <w:r>
              <w:rPr>
                <w:sz w:val="16"/>
              </w:rPr>
              <w:t>a</w:t>
            </w:r>
            <w:r>
              <w:rPr>
                <w:spacing w:val="3"/>
                <w:sz w:val="16"/>
              </w:rPr>
              <w:t> </w:t>
            </w:r>
            <w:r>
              <w:rPr>
                <w:sz w:val="16"/>
              </w:rPr>
              <w:t>un</w:t>
            </w:r>
            <w:r>
              <w:rPr>
                <w:spacing w:val="6"/>
                <w:sz w:val="16"/>
              </w:rPr>
              <w:t> </w:t>
            </w:r>
            <w:r>
              <w:rPr>
                <w:sz w:val="16"/>
              </w:rPr>
              <w:t>CE</w:t>
            </w:r>
            <w:r>
              <w:rPr>
                <w:spacing w:val="5"/>
                <w:sz w:val="16"/>
              </w:rPr>
              <w:t> </w:t>
            </w:r>
            <w:r>
              <w:rPr>
                <w:sz w:val="16"/>
              </w:rPr>
              <w:t>debe</w:t>
            </w:r>
            <w:r>
              <w:rPr>
                <w:spacing w:val="6"/>
                <w:sz w:val="16"/>
              </w:rPr>
              <w:t> </w:t>
            </w:r>
            <w:r>
              <w:rPr>
                <w:sz w:val="16"/>
              </w:rPr>
              <w:t>realizarse</w:t>
            </w:r>
            <w:r>
              <w:rPr>
                <w:spacing w:val="4"/>
                <w:sz w:val="16"/>
              </w:rPr>
              <w:t> </w:t>
            </w:r>
            <w:r>
              <w:rPr>
                <w:sz w:val="16"/>
              </w:rPr>
              <w:t>para</w:t>
            </w:r>
            <w:r>
              <w:rPr>
                <w:spacing w:val="4"/>
                <w:sz w:val="16"/>
              </w:rPr>
              <w:t> </w:t>
            </w:r>
            <w:r>
              <w:rPr>
                <w:sz w:val="16"/>
              </w:rPr>
              <w:t>su</w:t>
            </w:r>
            <w:r>
              <w:rPr>
                <w:spacing w:val="9"/>
                <w:sz w:val="16"/>
              </w:rPr>
              <w:t> </w:t>
            </w:r>
            <w:r>
              <w:rPr>
                <w:sz w:val="16"/>
              </w:rPr>
              <w:t>aprobación</w:t>
            </w:r>
            <w:r>
              <w:rPr>
                <w:spacing w:val="4"/>
                <w:sz w:val="16"/>
              </w:rPr>
              <w:t> </w:t>
            </w:r>
            <w:r>
              <w:rPr>
                <w:sz w:val="16"/>
              </w:rPr>
              <w:t>desde</w:t>
            </w:r>
            <w:r>
              <w:rPr>
                <w:spacing w:val="4"/>
                <w:sz w:val="16"/>
              </w:rPr>
              <w:t> </w:t>
            </w:r>
            <w:r>
              <w:rPr>
                <w:sz w:val="16"/>
              </w:rPr>
              <w:t>un</w:t>
            </w:r>
            <w:r>
              <w:rPr>
                <w:spacing w:val="2"/>
                <w:sz w:val="16"/>
              </w:rPr>
              <w:t> </w:t>
            </w:r>
            <w:r>
              <w:rPr>
                <w:sz w:val="16"/>
              </w:rPr>
              <w:t>medio</w:t>
            </w:r>
            <w:r>
              <w:rPr>
                <w:spacing w:val="4"/>
                <w:sz w:val="16"/>
              </w:rPr>
              <w:t> </w:t>
            </w:r>
            <w:r>
              <w:rPr>
                <w:sz w:val="16"/>
              </w:rPr>
              <w:t>que</w:t>
            </w:r>
            <w:r>
              <w:rPr>
                <w:spacing w:val="8"/>
                <w:sz w:val="16"/>
              </w:rPr>
              <w:t> </w:t>
            </w:r>
            <w:r>
              <w:rPr>
                <w:sz w:val="16"/>
              </w:rPr>
              <w:t>utilice</w:t>
            </w:r>
            <w:r>
              <w:rPr>
                <w:spacing w:val="4"/>
                <w:sz w:val="16"/>
              </w:rPr>
              <w:t> </w:t>
            </w:r>
            <w:r>
              <w:rPr>
                <w:spacing w:val="-2"/>
                <w:sz w:val="16"/>
              </w:rPr>
              <w:t>identifi-</w:t>
            </w:r>
          </w:p>
          <w:p>
            <w:pPr>
              <w:pStyle w:val="TableParagraph"/>
              <w:spacing w:line="178" w:lineRule="exact" w:before="13"/>
              <w:ind w:left="74"/>
              <w:rPr>
                <w:sz w:val="16"/>
              </w:rPr>
            </w:pPr>
            <w:r>
              <w:rPr>
                <w:sz w:val="16"/>
              </w:rPr>
              <w:t>cación</w:t>
            </w:r>
            <w:r>
              <w:rPr>
                <w:spacing w:val="-3"/>
                <w:sz w:val="16"/>
              </w:rPr>
              <w:t> </w:t>
            </w:r>
            <w:r>
              <w:rPr>
                <w:sz w:val="16"/>
              </w:rPr>
              <w:t>positiva</w:t>
            </w:r>
            <w:r>
              <w:rPr>
                <w:spacing w:val="-4"/>
                <w:sz w:val="16"/>
              </w:rPr>
              <w:t> </w:t>
            </w:r>
            <w:r>
              <w:rPr>
                <w:sz w:val="16"/>
              </w:rPr>
              <w:t>de</w:t>
            </w:r>
            <w:r>
              <w:rPr>
                <w:spacing w:val="-2"/>
                <w:sz w:val="16"/>
              </w:rPr>
              <w:t> </w:t>
            </w:r>
            <w:r>
              <w:rPr>
                <w:sz w:val="16"/>
              </w:rPr>
              <w:t>acuerdo</w:t>
            </w:r>
            <w:r>
              <w:rPr>
                <w:spacing w:val="-3"/>
                <w:sz w:val="16"/>
              </w:rPr>
              <w:t> </w:t>
            </w:r>
            <w:r>
              <w:rPr>
                <w:sz w:val="16"/>
              </w:rPr>
              <w:t>con</w:t>
            </w:r>
            <w:r>
              <w:rPr>
                <w:spacing w:val="3"/>
                <w:sz w:val="16"/>
              </w:rPr>
              <w:t> </w:t>
            </w:r>
            <w:r>
              <w:rPr>
                <w:sz w:val="16"/>
              </w:rPr>
              <w:t>las</w:t>
            </w:r>
            <w:r>
              <w:rPr>
                <w:spacing w:val="-1"/>
                <w:sz w:val="16"/>
              </w:rPr>
              <w:t> </w:t>
            </w:r>
            <w:r>
              <w:rPr>
                <w:sz w:val="16"/>
              </w:rPr>
              <w:t>técnicas</w:t>
            </w:r>
            <w:r>
              <w:rPr>
                <w:spacing w:val="-4"/>
                <w:sz w:val="16"/>
              </w:rPr>
              <w:t> </w:t>
            </w:r>
            <w:r>
              <w:rPr>
                <w:sz w:val="16"/>
              </w:rPr>
              <w:t>descriptas</w:t>
            </w:r>
            <w:r>
              <w:rPr>
                <w:spacing w:val="-1"/>
                <w:sz w:val="16"/>
              </w:rPr>
              <w:t> </w:t>
            </w:r>
            <w:r>
              <w:rPr>
                <w:sz w:val="16"/>
              </w:rPr>
              <w:t>en el</w:t>
            </w:r>
            <w:r>
              <w:rPr>
                <w:spacing w:val="-4"/>
                <w:sz w:val="16"/>
              </w:rPr>
              <w:t> </w:t>
            </w:r>
            <w:r>
              <w:rPr>
                <w:sz w:val="16"/>
              </w:rPr>
              <w:t>requisito</w:t>
            </w:r>
            <w:r>
              <w:rPr>
                <w:spacing w:val="-2"/>
                <w:sz w:val="16"/>
              </w:rPr>
              <w:t> RCA040.</w:t>
            </w:r>
          </w:p>
        </w:tc>
        <w:tc>
          <w:tcPr>
            <w:tcW w:w="1768" w:type="dxa"/>
            <w:tcBorders>
              <w:right w:val="single" w:sz="6" w:space="0" w:color="000000"/>
            </w:tcBorders>
          </w:tcPr>
          <w:p>
            <w:pPr>
              <w:pStyle w:val="TableParagraph"/>
              <w:rPr>
                <w:rFonts w:ascii="Times New Roman"/>
                <w:sz w:val="14"/>
              </w:rPr>
            </w:pPr>
          </w:p>
        </w:tc>
      </w:tr>
      <w:tr>
        <w:trPr>
          <w:trHeight w:val="2654" w:hRule="atLeast"/>
        </w:trPr>
        <w:tc>
          <w:tcPr>
            <w:tcW w:w="1366" w:type="dxa"/>
          </w:tcPr>
          <w:p>
            <w:pPr>
              <w:pStyle w:val="TableParagraph"/>
              <w:spacing w:line="183" w:lineRule="exact"/>
              <w:ind w:left="15"/>
              <w:jc w:val="center"/>
              <w:rPr>
                <w:sz w:val="16"/>
              </w:rPr>
            </w:pPr>
            <w:r>
              <w:rPr>
                <w:spacing w:val="-2"/>
                <w:sz w:val="16"/>
              </w:rPr>
              <w:t>RCA031</w:t>
            </w:r>
          </w:p>
        </w:tc>
        <w:tc>
          <w:tcPr>
            <w:tcW w:w="6952" w:type="dxa"/>
            <w:gridSpan w:val="2"/>
          </w:tcPr>
          <w:p>
            <w:pPr>
              <w:pStyle w:val="TableParagraph"/>
              <w:ind w:left="74" w:right="59" w:hanging="1"/>
              <w:jc w:val="both"/>
              <w:rPr>
                <w:sz w:val="16"/>
              </w:rPr>
            </w:pPr>
            <w:r>
              <w:rPr>
                <w:sz w:val="16"/>
              </w:rPr>
              <w:t>La generación y renovación de la clave personal (PIN) asociado a una tarjeta TD/TC basada exclusivamente en banda magnética, según el RCA044 punto a. debe garantizar al menos una de las siguientes condiciones:</w:t>
            </w:r>
          </w:p>
          <w:p>
            <w:pPr>
              <w:pStyle w:val="TableParagraph"/>
              <w:numPr>
                <w:ilvl w:val="0"/>
                <w:numId w:val="69"/>
              </w:numPr>
              <w:tabs>
                <w:tab w:pos="713" w:val="left" w:leader="none"/>
              </w:tabs>
              <w:spacing w:line="278" w:lineRule="auto" w:before="0" w:after="0"/>
              <w:ind w:left="713" w:right="62" w:hanging="281"/>
              <w:jc w:val="both"/>
              <w:rPr>
                <w:sz w:val="16"/>
              </w:rPr>
            </w:pPr>
            <w:r>
              <w:rPr>
                <w:sz w:val="16"/>
              </w:rPr>
              <w:t>Dos claves personales (PIN), una para el uso del canal ATM y otra para los canales POS e implementaciones PPM basadas en lectores para teléfonos celulares (dongle), con valores distintos entre sí.</w:t>
            </w:r>
          </w:p>
          <w:p>
            <w:pPr>
              <w:pStyle w:val="TableParagraph"/>
              <w:numPr>
                <w:ilvl w:val="0"/>
                <w:numId w:val="69"/>
              </w:numPr>
              <w:tabs>
                <w:tab w:pos="713" w:val="left" w:leader="none"/>
              </w:tabs>
              <w:spacing w:line="276" w:lineRule="auto" w:before="0" w:after="0"/>
              <w:ind w:left="713" w:right="61" w:hanging="281"/>
              <w:jc w:val="both"/>
              <w:rPr>
                <w:sz w:val="16"/>
              </w:rPr>
            </w:pPr>
            <w:r>
              <w:rPr>
                <w:sz w:val="16"/>
              </w:rPr>
              <w:t>Una clave personal (PIN) única para todos los canales y la devolución inmediata de</w:t>
            </w:r>
            <w:r>
              <w:rPr>
                <w:spacing w:val="40"/>
                <w:sz w:val="16"/>
              </w:rPr>
              <w:t> </w:t>
            </w:r>
            <w:r>
              <w:rPr>
                <w:sz w:val="16"/>
              </w:rPr>
              <w:t>los montos involucrados en caso de desconocimiento por parte del cliente de una transacción efectuada en estas condiciones.</w:t>
            </w:r>
          </w:p>
          <w:p>
            <w:pPr>
              <w:pStyle w:val="TableParagraph"/>
              <w:numPr>
                <w:ilvl w:val="0"/>
                <w:numId w:val="69"/>
              </w:numPr>
              <w:tabs>
                <w:tab w:pos="713" w:val="left" w:leader="none"/>
              </w:tabs>
              <w:spacing w:line="276" w:lineRule="auto" w:before="0" w:after="0"/>
              <w:ind w:left="713" w:right="59" w:hanging="281"/>
              <w:jc w:val="both"/>
              <w:rPr>
                <w:sz w:val="16"/>
              </w:rPr>
            </w:pPr>
            <w:r>
              <w:rPr>
                <w:sz w:val="16"/>
              </w:rPr>
              <w:t>Una</w:t>
            </w:r>
            <w:r>
              <w:rPr>
                <w:spacing w:val="-2"/>
                <w:sz w:val="16"/>
              </w:rPr>
              <w:t> </w:t>
            </w:r>
            <w:r>
              <w:rPr>
                <w:sz w:val="16"/>
              </w:rPr>
              <w:t>clave personal (PIN)</w:t>
            </w:r>
            <w:r>
              <w:rPr>
                <w:spacing w:val="-5"/>
                <w:sz w:val="16"/>
              </w:rPr>
              <w:t> </w:t>
            </w:r>
            <w:r>
              <w:rPr>
                <w:sz w:val="16"/>
              </w:rPr>
              <w:t>exclusiva para el</w:t>
            </w:r>
            <w:r>
              <w:rPr>
                <w:spacing w:val="-3"/>
                <w:sz w:val="16"/>
              </w:rPr>
              <w:t> </w:t>
            </w:r>
            <w:r>
              <w:rPr>
                <w:sz w:val="16"/>
              </w:rPr>
              <w:t>canal</w:t>
            </w:r>
            <w:r>
              <w:rPr>
                <w:spacing w:val="-3"/>
                <w:sz w:val="16"/>
              </w:rPr>
              <w:t> </w:t>
            </w:r>
            <w:r>
              <w:rPr>
                <w:sz w:val="16"/>
              </w:rPr>
              <w:t>ATM</w:t>
            </w:r>
            <w:r>
              <w:rPr>
                <w:spacing w:val="-1"/>
                <w:sz w:val="16"/>
              </w:rPr>
              <w:t> </w:t>
            </w:r>
            <w:r>
              <w:rPr>
                <w:sz w:val="16"/>
              </w:rPr>
              <w:t>y</w:t>
            </w:r>
            <w:r>
              <w:rPr>
                <w:spacing w:val="-4"/>
                <w:sz w:val="16"/>
              </w:rPr>
              <w:t> </w:t>
            </w:r>
            <w:r>
              <w:rPr>
                <w:sz w:val="16"/>
              </w:rPr>
              <w:t>la devolución inmediata de los montos involucrados en caso de desconocimiento por parte del cliente de una transacción efectuada en estas condiciones en los canales POS y PPM.</w:t>
            </w:r>
          </w:p>
        </w:tc>
        <w:tc>
          <w:tcPr>
            <w:tcW w:w="1768" w:type="dxa"/>
            <w:tcBorders>
              <w:right w:val="single" w:sz="6" w:space="0" w:color="000000"/>
            </w:tcBorders>
          </w:tcPr>
          <w:p>
            <w:pPr>
              <w:pStyle w:val="TableParagraph"/>
              <w:rPr>
                <w:rFonts w:ascii="Times New Roman"/>
                <w:sz w:val="14"/>
              </w:rPr>
            </w:pPr>
          </w:p>
        </w:tc>
      </w:tr>
      <w:tr>
        <w:trPr>
          <w:trHeight w:val="4463" w:hRule="atLeast"/>
        </w:trPr>
        <w:tc>
          <w:tcPr>
            <w:tcW w:w="1366" w:type="dxa"/>
          </w:tcPr>
          <w:p>
            <w:pPr>
              <w:pStyle w:val="TableParagraph"/>
              <w:spacing w:line="183" w:lineRule="exact"/>
              <w:ind w:left="15"/>
              <w:jc w:val="center"/>
              <w:rPr>
                <w:sz w:val="16"/>
              </w:rPr>
            </w:pPr>
            <w:r>
              <w:rPr>
                <w:spacing w:val="-2"/>
                <w:sz w:val="16"/>
              </w:rPr>
              <w:t>RCA032</w:t>
            </w:r>
          </w:p>
        </w:tc>
        <w:tc>
          <w:tcPr>
            <w:tcW w:w="6952" w:type="dxa"/>
            <w:gridSpan w:val="2"/>
          </w:tcPr>
          <w:p>
            <w:pPr>
              <w:pStyle w:val="TableParagraph"/>
              <w:spacing w:line="254" w:lineRule="auto"/>
              <w:ind w:left="74" w:right="56" w:hanging="1"/>
              <w:jc w:val="both"/>
              <w:rPr>
                <w:sz w:val="16"/>
              </w:rPr>
            </w:pPr>
            <w:r>
              <w:rPr>
                <w:sz w:val="16"/>
              </w:rPr>
              <w:t>La entidad/operador debe ejecutar las siguientes acciones para la protección de</w:t>
            </w:r>
            <w:r>
              <w:rPr>
                <w:spacing w:val="-1"/>
                <w:sz w:val="16"/>
              </w:rPr>
              <w:t> </w:t>
            </w:r>
            <w:r>
              <w:rPr>
                <w:sz w:val="16"/>
              </w:rPr>
              <w:t>las transaccio-nes involucradas en el escenario:</w:t>
            </w:r>
          </w:p>
          <w:p>
            <w:pPr>
              <w:pStyle w:val="TableParagraph"/>
              <w:numPr>
                <w:ilvl w:val="0"/>
                <w:numId w:val="70"/>
              </w:numPr>
              <w:tabs>
                <w:tab w:pos="794" w:val="left" w:leader="none"/>
              </w:tabs>
              <w:spacing w:line="256" w:lineRule="auto" w:before="0" w:after="0"/>
              <w:ind w:left="794" w:right="57" w:hanging="360"/>
              <w:jc w:val="both"/>
              <w:rPr>
                <w:sz w:val="16"/>
              </w:rPr>
            </w:pPr>
            <w:r>
              <w:rPr>
                <w:sz w:val="16"/>
              </w:rPr>
              <w:t>En el caso de aplicar en la etapa de inicio de sesión/presentación de credenciales, alguna de las técnicas descriptas en el requisito RCA012 punto a. y antes de la con-firmación de una transacción de banca individual o grupo interrelacionado de transacciones de banca comercial, debe aplicar técnicas de autenticación comple-mentarias</w:t>
            </w:r>
            <w:r>
              <w:rPr>
                <w:spacing w:val="-2"/>
                <w:sz w:val="16"/>
              </w:rPr>
              <w:t> </w:t>
            </w:r>
            <w:r>
              <w:rPr>
                <w:sz w:val="16"/>
              </w:rPr>
              <w:t>para</w:t>
            </w:r>
            <w:r>
              <w:rPr>
                <w:spacing w:val="-1"/>
                <w:sz w:val="16"/>
              </w:rPr>
              <w:t> </w:t>
            </w:r>
            <w:r>
              <w:rPr>
                <w:sz w:val="16"/>
              </w:rPr>
              <w:t>revalidar</w:t>
            </w:r>
            <w:r>
              <w:rPr>
                <w:spacing w:val="-2"/>
                <w:sz w:val="16"/>
              </w:rPr>
              <w:t> </w:t>
            </w:r>
            <w:r>
              <w:rPr>
                <w:sz w:val="16"/>
              </w:rPr>
              <w:t>la identidad</w:t>
            </w:r>
            <w:r>
              <w:rPr>
                <w:spacing w:val="-1"/>
                <w:sz w:val="16"/>
              </w:rPr>
              <w:t> </w:t>
            </w:r>
            <w:r>
              <w:rPr>
                <w:sz w:val="16"/>
              </w:rPr>
              <w:t>del</w:t>
            </w:r>
            <w:r>
              <w:rPr>
                <w:spacing w:val="-4"/>
                <w:sz w:val="16"/>
              </w:rPr>
              <w:t> </w:t>
            </w:r>
            <w:r>
              <w:rPr>
                <w:sz w:val="16"/>
              </w:rPr>
              <w:t>usuario</w:t>
            </w:r>
            <w:r>
              <w:rPr>
                <w:spacing w:val="-1"/>
                <w:sz w:val="16"/>
              </w:rPr>
              <w:t> </w:t>
            </w:r>
            <w:r>
              <w:rPr>
                <w:sz w:val="16"/>
              </w:rPr>
              <w:t>autorizado,</w:t>
            </w:r>
            <w:r>
              <w:rPr>
                <w:spacing w:val="-3"/>
                <w:sz w:val="16"/>
              </w:rPr>
              <w:t> </w:t>
            </w:r>
            <w:r>
              <w:rPr>
                <w:sz w:val="16"/>
              </w:rPr>
              <w:t>entre</w:t>
            </w:r>
            <w:r>
              <w:rPr>
                <w:spacing w:val="-1"/>
                <w:sz w:val="16"/>
              </w:rPr>
              <w:t> </w:t>
            </w:r>
            <w:r>
              <w:rPr>
                <w:sz w:val="16"/>
              </w:rPr>
              <w:t>las</w:t>
            </w:r>
            <w:r>
              <w:rPr>
                <w:spacing w:val="-4"/>
                <w:sz w:val="16"/>
              </w:rPr>
              <w:t> </w:t>
            </w:r>
            <w:r>
              <w:rPr>
                <w:sz w:val="16"/>
              </w:rPr>
              <w:t>que</w:t>
            </w:r>
            <w:r>
              <w:rPr>
                <w:spacing w:val="-1"/>
                <w:sz w:val="16"/>
              </w:rPr>
              <w:t> </w:t>
            </w:r>
            <w:r>
              <w:rPr>
                <w:sz w:val="16"/>
              </w:rPr>
              <w:t>se</w:t>
            </w:r>
            <w:r>
              <w:rPr>
                <w:spacing w:val="-1"/>
                <w:sz w:val="16"/>
              </w:rPr>
              <w:t> </w:t>
            </w:r>
            <w:r>
              <w:rPr>
                <w:sz w:val="16"/>
              </w:rPr>
              <w:t>incluyen pero no se limitan: secretos compartidos, mecanismos de autenticación simple, re-llamada o uso de canal alternativo.</w:t>
            </w:r>
          </w:p>
          <w:p>
            <w:pPr>
              <w:pStyle w:val="TableParagraph"/>
              <w:numPr>
                <w:ilvl w:val="0"/>
                <w:numId w:val="70"/>
              </w:numPr>
              <w:tabs>
                <w:tab w:pos="794" w:val="left" w:leader="none"/>
              </w:tabs>
              <w:spacing w:line="256" w:lineRule="auto" w:before="0" w:after="0"/>
              <w:ind w:left="794" w:right="57" w:hanging="360"/>
              <w:jc w:val="both"/>
              <w:rPr>
                <w:sz w:val="16"/>
              </w:rPr>
            </w:pPr>
            <w:r>
              <w:rPr>
                <w:sz w:val="16"/>
              </w:rPr>
              <w:t>En el caso de aplicar en la etapa de inicio de sesión/presentación de credenciales, la técnica descripta en el requisito RCA012 punto b. y antes de la confirmación de una transacción de banca individual o grupo interrelacionado de transacciones de banca comercial, debe aplicar alguna de las técnicas descriptas en el requisito RCA012 punto a. para revalidar la identidad del usuario autorizado entre las que se incluyen pero no se limitan: usb tokens, token con generación de contraseña o tarjetas de </w:t>
            </w:r>
            <w:r>
              <w:rPr>
                <w:spacing w:val="-2"/>
                <w:sz w:val="16"/>
              </w:rPr>
              <w:t>coordenadas.</w:t>
            </w:r>
          </w:p>
          <w:p>
            <w:pPr>
              <w:pStyle w:val="TableParagraph"/>
              <w:numPr>
                <w:ilvl w:val="0"/>
                <w:numId w:val="70"/>
              </w:numPr>
              <w:tabs>
                <w:tab w:pos="794" w:val="left" w:leader="none"/>
              </w:tabs>
              <w:spacing w:line="256" w:lineRule="auto" w:before="0" w:after="0"/>
              <w:ind w:left="794" w:right="59" w:hanging="360"/>
              <w:jc w:val="both"/>
              <w:rPr>
                <w:sz w:val="16"/>
              </w:rPr>
            </w:pPr>
            <w:r>
              <w:rPr>
                <w:sz w:val="16"/>
              </w:rPr>
              <w:t>Posterior a la confirmación de la transacción y</w:t>
            </w:r>
            <w:r>
              <w:rPr>
                <w:spacing w:val="-1"/>
                <w:sz w:val="16"/>
              </w:rPr>
              <w:t> </w:t>
            </w:r>
            <w:r>
              <w:rPr>
                <w:sz w:val="16"/>
              </w:rPr>
              <w:t>sólo cuando se superen patrones pre-determinados en sus sistemas de monitoreo transaccional, debe aplicar al menos</w:t>
            </w:r>
            <w:r>
              <w:rPr>
                <w:spacing w:val="40"/>
                <w:sz w:val="16"/>
              </w:rPr>
              <w:t> </w:t>
            </w:r>
            <w:r>
              <w:rPr>
                <w:sz w:val="16"/>
              </w:rPr>
              <w:t>una de las técnicas descriptas en el requisito RCA040.</w:t>
            </w:r>
          </w:p>
          <w:p>
            <w:pPr>
              <w:pStyle w:val="TableParagraph"/>
              <w:ind w:left="74" w:right="56"/>
              <w:jc w:val="both"/>
              <w:rPr>
                <w:sz w:val="16"/>
              </w:rPr>
            </w:pPr>
            <w:r>
              <w:rPr>
                <w:sz w:val="16"/>
              </w:rPr>
              <w:t>Para</w:t>
            </w:r>
            <w:r>
              <w:rPr>
                <w:spacing w:val="-1"/>
                <w:sz w:val="16"/>
              </w:rPr>
              <w:t> </w:t>
            </w:r>
            <w:r>
              <w:rPr>
                <w:sz w:val="16"/>
              </w:rPr>
              <w:t>el canal</w:t>
            </w:r>
            <w:r>
              <w:rPr>
                <w:spacing w:val="-2"/>
                <w:sz w:val="16"/>
              </w:rPr>
              <w:t> </w:t>
            </w:r>
            <w:r>
              <w:rPr>
                <w:sz w:val="16"/>
              </w:rPr>
              <w:t>ATM, cuando</w:t>
            </w:r>
            <w:r>
              <w:rPr>
                <w:spacing w:val="-1"/>
                <w:sz w:val="16"/>
              </w:rPr>
              <w:t> </w:t>
            </w:r>
            <w:r>
              <w:rPr>
                <w:sz w:val="16"/>
              </w:rPr>
              <w:t>se</w:t>
            </w:r>
            <w:r>
              <w:rPr>
                <w:spacing w:val="-1"/>
                <w:sz w:val="16"/>
              </w:rPr>
              <w:t> </w:t>
            </w:r>
            <w:r>
              <w:rPr>
                <w:sz w:val="16"/>
              </w:rPr>
              <w:t>opere</w:t>
            </w:r>
            <w:r>
              <w:rPr>
                <w:spacing w:val="-2"/>
                <w:sz w:val="16"/>
              </w:rPr>
              <w:t> </w:t>
            </w:r>
            <w:r>
              <w:rPr>
                <w:sz w:val="16"/>
              </w:rPr>
              <w:t>mediante uso de tarjeta con circuito</w:t>
            </w:r>
            <w:r>
              <w:rPr>
                <w:spacing w:val="-1"/>
                <w:sz w:val="16"/>
              </w:rPr>
              <w:t> </w:t>
            </w:r>
            <w:r>
              <w:rPr>
                <w:sz w:val="16"/>
              </w:rPr>
              <w:t>integrado</w:t>
            </w:r>
            <w:r>
              <w:rPr>
                <w:spacing w:val="-1"/>
                <w:sz w:val="16"/>
              </w:rPr>
              <w:t> </w:t>
            </w:r>
            <w:r>
              <w:rPr>
                <w:sz w:val="16"/>
              </w:rPr>
              <w:t>(CHIP) bajo estándar EMV y siempre que se satisfaga el cumplimiento del requisito RCA012 punto a, no será exigible el cumplimiento del punto a del requisito RCA032.</w:t>
            </w:r>
          </w:p>
        </w:tc>
        <w:tc>
          <w:tcPr>
            <w:tcW w:w="1768"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headerReference w:type="default" r:id="rId162"/>
          <w:pgSz w:w="11910" w:h="16840"/>
          <w:pgMar w:header="569" w:footer="0" w:top="1620" w:bottom="280" w:left="1417" w:right="283"/>
          <w:pgNumType w:start="1"/>
        </w:sectPr>
      </w:pPr>
    </w:p>
    <w:p>
      <w:pPr>
        <w:pStyle w:val="BodyText"/>
        <w:spacing w:before="17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6951"/>
        <w:gridCol w:w="1768"/>
      </w:tblGrid>
      <w:tr>
        <w:trPr>
          <w:trHeight w:val="194" w:hRule="atLeast"/>
        </w:trPr>
        <w:tc>
          <w:tcPr>
            <w:tcW w:w="10085" w:type="dxa"/>
            <w:gridSpan w:val="3"/>
            <w:tcBorders>
              <w:right w:val="single" w:sz="6" w:space="0" w:color="000000"/>
            </w:tcBorders>
          </w:tcPr>
          <w:p>
            <w:pPr>
              <w:pStyle w:val="TableParagraph"/>
              <w:spacing w:line="174" w:lineRule="exact"/>
              <w:ind w:left="14"/>
              <w:jc w:val="center"/>
              <w:rPr>
                <w:rFonts w:ascii="Arial"/>
                <w:b/>
                <w:sz w:val="16"/>
              </w:rPr>
            </w:pPr>
            <w:r>
              <w:rPr>
                <w:rFonts w:ascii="Arial"/>
                <w:b/>
                <w:sz w:val="16"/>
              </w:rPr>
              <w:t>Tabla</w:t>
            </w:r>
            <w:r>
              <w:rPr>
                <w:rFonts w:ascii="Arial"/>
                <w:b/>
                <w:spacing w:val="-3"/>
                <w:sz w:val="16"/>
              </w:rPr>
              <w:t> </w:t>
            </w:r>
            <w:r>
              <w:rPr>
                <w:rFonts w:ascii="Arial"/>
                <w:b/>
                <w:sz w:val="16"/>
              </w:rPr>
              <w:t>de</w:t>
            </w:r>
            <w:r>
              <w:rPr>
                <w:rFonts w:ascii="Arial"/>
                <w:b/>
                <w:spacing w:val="-3"/>
                <w:sz w:val="16"/>
              </w:rPr>
              <w:t> </w:t>
            </w:r>
            <w:r>
              <w:rPr>
                <w:rFonts w:ascii="Arial"/>
                <w:b/>
                <w:sz w:val="16"/>
              </w:rPr>
              <w:t>requisitos</w:t>
            </w:r>
            <w:r>
              <w:rPr>
                <w:rFonts w:ascii="Arial"/>
                <w:b/>
                <w:spacing w:val="-1"/>
                <w:sz w:val="16"/>
              </w:rPr>
              <w:t> </w:t>
            </w:r>
            <w:r>
              <w:rPr>
                <w:rFonts w:ascii="Arial"/>
                <w:b/>
                <w:sz w:val="16"/>
              </w:rPr>
              <w:t>de</w:t>
            </w:r>
            <w:r>
              <w:rPr>
                <w:rFonts w:ascii="Arial"/>
                <w:b/>
                <w:spacing w:val="-2"/>
                <w:sz w:val="16"/>
              </w:rPr>
              <w:t> </w:t>
            </w:r>
            <w:r>
              <w:rPr>
                <w:rFonts w:ascii="Arial"/>
                <w:b/>
                <w:sz w:val="16"/>
              </w:rPr>
              <w:t>Control</w:t>
            </w:r>
            <w:r>
              <w:rPr>
                <w:rFonts w:ascii="Arial"/>
                <w:b/>
                <w:spacing w:val="-2"/>
                <w:sz w:val="16"/>
              </w:rPr>
              <w:t> </w:t>
            </w:r>
            <w:r>
              <w:rPr>
                <w:rFonts w:ascii="Arial"/>
                <w:b/>
                <w:sz w:val="16"/>
              </w:rPr>
              <w:t>de</w:t>
            </w:r>
            <w:r>
              <w:rPr>
                <w:rFonts w:ascii="Arial"/>
                <w:b/>
                <w:spacing w:val="-3"/>
                <w:sz w:val="16"/>
              </w:rPr>
              <w:t> </w:t>
            </w:r>
            <w:r>
              <w:rPr>
                <w:rFonts w:ascii="Arial"/>
                <w:b/>
                <w:spacing w:val="-2"/>
                <w:sz w:val="16"/>
              </w:rPr>
              <w:t>Acceso</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80" w:lineRule="exact" w:before="13"/>
              <w:ind w:left="346"/>
              <w:rPr>
                <w:rFonts w:ascii="Arial"/>
                <w:b/>
                <w:sz w:val="16"/>
              </w:rPr>
            </w:pPr>
            <w:r>
              <w:rPr>
                <w:rFonts w:ascii="Arial"/>
                <w:b/>
                <w:spacing w:val="-2"/>
                <w:sz w:val="16"/>
              </w:rPr>
              <w:t>requisito</w:t>
            </w:r>
          </w:p>
        </w:tc>
        <w:tc>
          <w:tcPr>
            <w:tcW w:w="6951" w:type="dxa"/>
            <w:shd w:val="clear" w:color="auto" w:fill="A5A5A5"/>
          </w:tcPr>
          <w:p>
            <w:pPr>
              <w:pStyle w:val="TableParagraph"/>
              <w:spacing w:before="94"/>
              <w:ind w:left="8"/>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 </w:t>
            </w:r>
            <w:r>
              <w:rPr>
                <w:rFonts w:ascii="Arial" w:hAnsi="Arial"/>
                <w:b/>
                <w:spacing w:val="-2"/>
                <w:sz w:val="16"/>
              </w:rPr>
              <w:t>requisito</w:t>
            </w:r>
          </w:p>
        </w:tc>
        <w:tc>
          <w:tcPr>
            <w:tcW w:w="1768" w:type="dxa"/>
            <w:tcBorders>
              <w:right w:val="single" w:sz="6" w:space="0" w:color="000000"/>
            </w:tcBorders>
            <w:shd w:val="clear" w:color="auto" w:fill="A5A5A5"/>
          </w:tcPr>
          <w:p>
            <w:pPr>
              <w:pStyle w:val="TableParagraph"/>
              <w:spacing w:before="94"/>
              <w:ind w:left="578"/>
              <w:rPr>
                <w:rFonts w:ascii="Arial"/>
                <w:b/>
                <w:sz w:val="16"/>
              </w:rPr>
            </w:pPr>
            <w:r>
              <w:rPr>
                <w:rFonts w:ascii="Arial"/>
                <w:b/>
                <w:spacing w:val="-2"/>
                <w:sz w:val="16"/>
              </w:rPr>
              <w:t>Alcance</w:t>
            </w:r>
          </w:p>
        </w:tc>
      </w:tr>
      <w:tr>
        <w:trPr>
          <w:trHeight w:val="590" w:hRule="atLeast"/>
        </w:trPr>
        <w:tc>
          <w:tcPr>
            <w:tcW w:w="1366" w:type="dxa"/>
          </w:tcPr>
          <w:p>
            <w:pPr>
              <w:pStyle w:val="TableParagraph"/>
              <w:spacing w:line="183" w:lineRule="exact"/>
              <w:ind w:left="15"/>
              <w:jc w:val="center"/>
              <w:rPr>
                <w:sz w:val="16"/>
              </w:rPr>
            </w:pPr>
            <w:r>
              <w:rPr>
                <w:spacing w:val="-2"/>
                <w:sz w:val="16"/>
              </w:rPr>
              <w:t>RCA033</w:t>
            </w:r>
          </w:p>
        </w:tc>
        <w:tc>
          <w:tcPr>
            <w:tcW w:w="6951" w:type="dxa"/>
          </w:tcPr>
          <w:p>
            <w:pPr>
              <w:pStyle w:val="TableParagraph"/>
              <w:spacing w:line="183" w:lineRule="exact"/>
              <w:ind w:left="74" w:hanging="1"/>
              <w:rPr>
                <w:sz w:val="16"/>
              </w:rPr>
            </w:pPr>
            <w:r>
              <w:rPr>
                <w:sz w:val="16"/>
              </w:rPr>
              <w:t>La</w:t>
            </w:r>
            <w:r>
              <w:rPr>
                <w:spacing w:val="6"/>
                <w:sz w:val="16"/>
              </w:rPr>
              <w:t> </w:t>
            </w:r>
            <w:r>
              <w:rPr>
                <w:sz w:val="16"/>
              </w:rPr>
              <w:t>información</w:t>
            </w:r>
            <w:r>
              <w:rPr>
                <w:spacing w:val="3"/>
                <w:sz w:val="16"/>
              </w:rPr>
              <w:t> </w:t>
            </w:r>
            <w:r>
              <w:rPr>
                <w:sz w:val="16"/>
              </w:rPr>
              <w:t>referida</w:t>
            </w:r>
            <w:r>
              <w:rPr>
                <w:spacing w:val="4"/>
                <w:sz w:val="16"/>
              </w:rPr>
              <w:t> </w:t>
            </w:r>
            <w:r>
              <w:rPr>
                <w:sz w:val="16"/>
              </w:rPr>
              <w:t>a mecanismos</w:t>
            </w:r>
            <w:r>
              <w:rPr>
                <w:spacing w:val="3"/>
                <w:sz w:val="16"/>
              </w:rPr>
              <w:t> </w:t>
            </w:r>
            <w:r>
              <w:rPr>
                <w:sz w:val="16"/>
              </w:rPr>
              <w:t>implementados</w:t>
            </w:r>
            <w:r>
              <w:rPr>
                <w:spacing w:val="1"/>
                <w:sz w:val="16"/>
              </w:rPr>
              <w:t> </w:t>
            </w:r>
            <w:r>
              <w:rPr>
                <w:sz w:val="16"/>
              </w:rPr>
              <w:t>por</w:t>
            </w:r>
            <w:r>
              <w:rPr>
                <w:spacing w:val="1"/>
                <w:sz w:val="16"/>
              </w:rPr>
              <w:t> </w:t>
            </w:r>
            <w:r>
              <w:rPr>
                <w:sz w:val="16"/>
              </w:rPr>
              <w:t>una entidad/operador</w:t>
            </w:r>
            <w:r>
              <w:rPr>
                <w:spacing w:val="1"/>
                <w:sz w:val="16"/>
              </w:rPr>
              <w:t> </w:t>
            </w:r>
            <w:r>
              <w:rPr>
                <w:sz w:val="16"/>
              </w:rPr>
              <w:t>para</w:t>
            </w:r>
            <w:r>
              <w:rPr>
                <w:spacing w:val="5"/>
                <w:sz w:val="16"/>
              </w:rPr>
              <w:t> </w:t>
            </w:r>
            <w:r>
              <w:rPr>
                <w:sz w:val="16"/>
              </w:rPr>
              <w:t>la</w:t>
            </w:r>
            <w:r>
              <w:rPr>
                <w:spacing w:val="3"/>
                <w:sz w:val="16"/>
              </w:rPr>
              <w:t> </w:t>
            </w:r>
            <w:r>
              <w:rPr>
                <w:spacing w:val="-2"/>
                <w:sz w:val="16"/>
              </w:rPr>
              <w:t>seguri-</w:t>
            </w:r>
          </w:p>
          <w:p>
            <w:pPr>
              <w:pStyle w:val="TableParagraph"/>
              <w:spacing w:line="190" w:lineRule="atLeast" w:before="7"/>
              <w:ind w:left="74" w:right="58"/>
              <w:rPr>
                <w:sz w:val="16"/>
              </w:rPr>
            </w:pPr>
            <w:r>
              <w:rPr>
                <w:sz w:val="16"/>
              </w:rPr>
              <w:t>dad del CE y que sea pieza esencial en la protección del mismo, debe conservarse protegido ante la exposición de su contenido a personas no autorizadas.</w:t>
            </w:r>
          </w:p>
        </w:tc>
        <w:tc>
          <w:tcPr>
            <w:tcW w:w="1768" w:type="dxa"/>
            <w:tcBorders>
              <w:right w:val="single" w:sz="6" w:space="0" w:color="000000"/>
            </w:tcBorders>
          </w:tcPr>
          <w:p>
            <w:pPr>
              <w:pStyle w:val="TableParagraph"/>
              <w:rPr>
                <w:rFonts w:ascii="Times New Roman"/>
                <w:sz w:val="14"/>
              </w:rPr>
            </w:pPr>
          </w:p>
        </w:tc>
      </w:tr>
      <w:tr>
        <w:trPr>
          <w:trHeight w:val="978" w:hRule="atLeast"/>
        </w:trPr>
        <w:tc>
          <w:tcPr>
            <w:tcW w:w="1366" w:type="dxa"/>
          </w:tcPr>
          <w:p>
            <w:pPr>
              <w:pStyle w:val="TableParagraph"/>
              <w:spacing w:line="183" w:lineRule="exact"/>
              <w:ind w:left="15"/>
              <w:jc w:val="center"/>
              <w:rPr>
                <w:sz w:val="16"/>
              </w:rPr>
            </w:pPr>
            <w:r>
              <w:rPr>
                <w:spacing w:val="-2"/>
                <w:sz w:val="16"/>
              </w:rPr>
              <w:t>RCA034</w:t>
            </w:r>
          </w:p>
        </w:tc>
        <w:tc>
          <w:tcPr>
            <w:tcW w:w="6951" w:type="dxa"/>
          </w:tcPr>
          <w:p>
            <w:pPr>
              <w:pStyle w:val="TableParagraph"/>
              <w:spacing w:line="256" w:lineRule="auto"/>
              <w:ind w:left="74" w:right="57" w:hanging="1"/>
              <w:jc w:val="both"/>
              <w:rPr>
                <w:sz w:val="16"/>
              </w:rPr>
            </w:pPr>
            <w:r>
              <w:rPr>
                <w:sz w:val="16"/>
              </w:rPr>
              <w:t>Los procesos de implementación, prueba y homologación de dispositivos provistos por la enti-dad/operador y/o aplicaciones específicas para dispositivos no provistos por la enti-dad/operador para el uso del CE, cuando lo requieran, sólo podrán utilizar credenciales bajo administración de</w:t>
            </w:r>
            <w:r>
              <w:rPr>
                <w:spacing w:val="1"/>
                <w:sz w:val="16"/>
              </w:rPr>
              <w:t> </w:t>
            </w:r>
            <w:r>
              <w:rPr>
                <w:sz w:val="16"/>
              </w:rPr>
              <w:t>la entidad/operador,</w:t>
            </w:r>
            <w:r>
              <w:rPr>
                <w:spacing w:val="-1"/>
                <w:sz w:val="16"/>
              </w:rPr>
              <w:t> </w:t>
            </w:r>
            <w:r>
              <w:rPr>
                <w:sz w:val="16"/>
              </w:rPr>
              <w:t>no</w:t>
            </w:r>
            <w:r>
              <w:rPr>
                <w:spacing w:val="6"/>
                <w:sz w:val="16"/>
              </w:rPr>
              <w:t> </w:t>
            </w:r>
            <w:r>
              <w:rPr>
                <w:sz w:val="16"/>
              </w:rPr>
              <w:t>relacionadas</w:t>
            </w:r>
            <w:r>
              <w:rPr>
                <w:spacing w:val="1"/>
                <w:sz w:val="16"/>
              </w:rPr>
              <w:t> </w:t>
            </w:r>
            <w:r>
              <w:rPr>
                <w:sz w:val="16"/>
              </w:rPr>
              <w:t>con</w:t>
            </w:r>
            <w:r>
              <w:rPr>
                <w:spacing w:val="3"/>
                <w:sz w:val="16"/>
              </w:rPr>
              <w:t> </w:t>
            </w:r>
            <w:r>
              <w:rPr>
                <w:sz w:val="16"/>
              </w:rPr>
              <w:t>clientes</w:t>
            </w:r>
            <w:r>
              <w:rPr>
                <w:spacing w:val="2"/>
                <w:sz w:val="16"/>
              </w:rPr>
              <w:t> </w:t>
            </w:r>
            <w:r>
              <w:rPr>
                <w:sz w:val="16"/>
              </w:rPr>
              <w:t>y</w:t>
            </w:r>
            <w:r>
              <w:rPr>
                <w:spacing w:val="-1"/>
                <w:sz w:val="16"/>
              </w:rPr>
              <w:t> </w:t>
            </w:r>
            <w:r>
              <w:rPr>
                <w:sz w:val="16"/>
              </w:rPr>
              <w:t>no</w:t>
            </w:r>
            <w:r>
              <w:rPr>
                <w:spacing w:val="3"/>
                <w:sz w:val="16"/>
              </w:rPr>
              <w:t> </w:t>
            </w:r>
            <w:r>
              <w:rPr>
                <w:sz w:val="16"/>
              </w:rPr>
              <w:t>habilitadas</w:t>
            </w:r>
            <w:r>
              <w:rPr>
                <w:spacing w:val="-1"/>
                <w:sz w:val="16"/>
              </w:rPr>
              <w:t> </w:t>
            </w:r>
            <w:r>
              <w:rPr>
                <w:sz w:val="16"/>
              </w:rPr>
              <w:t>para </w:t>
            </w:r>
            <w:r>
              <w:rPr>
                <w:spacing w:val="-2"/>
                <w:sz w:val="16"/>
              </w:rPr>
              <w:t>entor-</w:t>
            </w:r>
          </w:p>
          <w:p>
            <w:pPr>
              <w:pStyle w:val="TableParagraph"/>
              <w:spacing w:line="173" w:lineRule="exact"/>
              <w:ind w:left="74"/>
              <w:jc w:val="both"/>
              <w:rPr>
                <w:sz w:val="16"/>
              </w:rPr>
            </w:pPr>
            <w:r>
              <w:rPr>
                <w:sz w:val="16"/>
              </w:rPr>
              <w:t>nos</w:t>
            </w:r>
            <w:r>
              <w:rPr>
                <w:spacing w:val="1"/>
                <w:sz w:val="16"/>
              </w:rPr>
              <w:t> </w:t>
            </w:r>
            <w:r>
              <w:rPr>
                <w:spacing w:val="-2"/>
                <w:sz w:val="16"/>
              </w:rPr>
              <w:t>productivos.</w:t>
            </w:r>
          </w:p>
        </w:tc>
        <w:tc>
          <w:tcPr>
            <w:tcW w:w="1768" w:type="dxa"/>
            <w:tcBorders>
              <w:right w:val="single" w:sz="6" w:space="0" w:color="000000"/>
            </w:tcBorders>
          </w:tcPr>
          <w:p>
            <w:pPr>
              <w:pStyle w:val="TableParagraph"/>
              <w:rPr>
                <w:rFonts w:ascii="Times New Roman"/>
                <w:sz w:val="14"/>
              </w:rPr>
            </w:pPr>
          </w:p>
        </w:tc>
      </w:tr>
      <w:tr>
        <w:trPr>
          <w:trHeight w:val="590" w:hRule="atLeast"/>
        </w:trPr>
        <w:tc>
          <w:tcPr>
            <w:tcW w:w="1366" w:type="dxa"/>
          </w:tcPr>
          <w:p>
            <w:pPr>
              <w:pStyle w:val="TableParagraph"/>
              <w:spacing w:line="183" w:lineRule="exact"/>
              <w:ind w:left="15"/>
              <w:jc w:val="center"/>
              <w:rPr>
                <w:sz w:val="16"/>
              </w:rPr>
            </w:pPr>
            <w:r>
              <w:rPr>
                <w:spacing w:val="-2"/>
                <w:sz w:val="16"/>
              </w:rPr>
              <w:t>RCA035</w:t>
            </w:r>
          </w:p>
        </w:tc>
        <w:tc>
          <w:tcPr>
            <w:tcW w:w="6951" w:type="dxa"/>
          </w:tcPr>
          <w:p>
            <w:pPr>
              <w:pStyle w:val="TableParagraph"/>
              <w:spacing w:line="183" w:lineRule="exact"/>
              <w:ind w:left="74" w:hanging="1"/>
              <w:rPr>
                <w:sz w:val="16"/>
              </w:rPr>
            </w:pPr>
            <w:r>
              <w:rPr>
                <w:sz w:val="16"/>
              </w:rPr>
              <w:t>Las</w:t>
            </w:r>
            <w:r>
              <w:rPr>
                <w:spacing w:val="13"/>
                <w:sz w:val="16"/>
              </w:rPr>
              <w:t> </w:t>
            </w:r>
            <w:r>
              <w:rPr>
                <w:sz w:val="16"/>
              </w:rPr>
              <w:t>piezas</w:t>
            </w:r>
            <w:r>
              <w:rPr>
                <w:spacing w:val="14"/>
                <w:sz w:val="16"/>
              </w:rPr>
              <w:t> </w:t>
            </w:r>
            <w:r>
              <w:rPr>
                <w:sz w:val="16"/>
              </w:rPr>
              <w:t>de</w:t>
            </w:r>
            <w:r>
              <w:rPr>
                <w:spacing w:val="13"/>
                <w:sz w:val="16"/>
              </w:rPr>
              <w:t> </w:t>
            </w:r>
            <w:r>
              <w:rPr>
                <w:sz w:val="16"/>
              </w:rPr>
              <w:t>software</w:t>
            </w:r>
            <w:r>
              <w:rPr>
                <w:spacing w:val="14"/>
                <w:sz w:val="16"/>
              </w:rPr>
              <w:t> </w:t>
            </w:r>
            <w:r>
              <w:rPr>
                <w:sz w:val="16"/>
              </w:rPr>
              <w:t>provistos</w:t>
            </w:r>
            <w:r>
              <w:rPr>
                <w:spacing w:val="12"/>
                <w:sz w:val="16"/>
              </w:rPr>
              <w:t> </w:t>
            </w:r>
            <w:r>
              <w:rPr>
                <w:sz w:val="16"/>
              </w:rPr>
              <w:t>por</w:t>
            </w:r>
            <w:r>
              <w:rPr>
                <w:spacing w:val="13"/>
                <w:sz w:val="16"/>
              </w:rPr>
              <w:t> </w:t>
            </w:r>
            <w:r>
              <w:rPr>
                <w:sz w:val="16"/>
              </w:rPr>
              <w:t>la</w:t>
            </w:r>
            <w:r>
              <w:rPr>
                <w:spacing w:val="14"/>
                <w:sz w:val="16"/>
              </w:rPr>
              <w:t> </w:t>
            </w:r>
            <w:r>
              <w:rPr>
                <w:sz w:val="16"/>
              </w:rPr>
              <w:t>entidad/operador</w:t>
            </w:r>
            <w:r>
              <w:rPr>
                <w:spacing w:val="12"/>
                <w:sz w:val="16"/>
              </w:rPr>
              <w:t> </w:t>
            </w:r>
            <w:r>
              <w:rPr>
                <w:sz w:val="16"/>
              </w:rPr>
              <w:t>para</w:t>
            </w:r>
            <w:r>
              <w:rPr>
                <w:spacing w:val="12"/>
                <w:sz w:val="16"/>
              </w:rPr>
              <w:t> </w:t>
            </w:r>
            <w:r>
              <w:rPr>
                <w:sz w:val="16"/>
              </w:rPr>
              <w:t>el</w:t>
            </w:r>
            <w:r>
              <w:rPr>
                <w:spacing w:val="10"/>
                <w:sz w:val="16"/>
              </w:rPr>
              <w:t> </w:t>
            </w:r>
            <w:r>
              <w:rPr>
                <w:sz w:val="16"/>
              </w:rPr>
              <w:t>uso</w:t>
            </w:r>
            <w:r>
              <w:rPr>
                <w:spacing w:val="11"/>
                <w:sz w:val="16"/>
              </w:rPr>
              <w:t> </w:t>
            </w:r>
            <w:r>
              <w:rPr>
                <w:sz w:val="16"/>
              </w:rPr>
              <w:t>del</w:t>
            </w:r>
            <w:r>
              <w:rPr>
                <w:spacing w:val="15"/>
                <w:sz w:val="16"/>
              </w:rPr>
              <w:t> </w:t>
            </w:r>
            <w:r>
              <w:rPr>
                <w:sz w:val="16"/>
              </w:rPr>
              <w:t>CE</w:t>
            </w:r>
            <w:r>
              <w:rPr>
                <w:spacing w:val="14"/>
                <w:sz w:val="16"/>
              </w:rPr>
              <w:t> </w:t>
            </w:r>
            <w:r>
              <w:rPr>
                <w:sz w:val="16"/>
              </w:rPr>
              <w:t>por</w:t>
            </w:r>
            <w:r>
              <w:rPr>
                <w:spacing w:val="10"/>
                <w:sz w:val="16"/>
              </w:rPr>
              <w:t> </w:t>
            </w:r>
            <w:r>
              <w:rPr>
                <w:sz w:val="16"/>
              </w:rPr>
              <w:t>medio</w:t>
            </w:r>
            <w:r>
              <w:rPr>
                <w:spacing w:val="14"/>
                <w:sz w:val="16"/>
              </w:rPr>
              <w:t> </w:t>
            </w:r>
            <w:r>
              <w:rPr>
                <w:sz w:val="16"/>
              </w:rPr>
              <w:t>de</w:t>
            </w:r>
            <w:r>
              <w:rPr>
                <w:spacing w:val="16"/>
                <w:sz w:val="16"/>
              </w:rPr>
              <w:t> </w:t>
            </w:r>
            <w:r>
              <w:rPr>
                <w:spacing w:val="-5"/>
                <w:sz w:val="16"/>
              </w:rPr>
              <w:t>un</w:t>
            </w:r>
          </w:p>
          <w:p>
            <w:pPr>
              <w:pStyle w:val="TableParagraph"/>
              <w:spacing w:line="190" w:lineRule="atLeast" w:before="7"/>
              <w:ind w:left="74" w:right="58"/>
              <w:rPr>
                <w:sz w:val="16"/>
              </w:rPr>
            </w:pPr>
            <w:r>
              <w:rPr>
                <w:sz w:val="16"/>
              </w:rPr>
              <w:t>dispositivo propio del cliente,</w:t>
            </w:r>
            <w:r>
              <w:rPr>
                <w:spacing w:val="-1"/>
                <w:sz w:val="16"/>
              </w:rPr>
              <w:t> </w:t>
            </w:r>
            <w:r>
              <w:rPr>
                <w:sz w:val="16"/>
              </w:rPr>
              <w:t>no podrán comprometer la privacidad de estos ni de los datos del cliente contenidos en los mismos aun cuando medie autorización del cliente.</w:t>
            </w:r>
          </w:p>
        </w:tc>
        <w:tc>
          <w:tcPr>
            <w:tcW w:w="1768" w:type="dxa"/>
            <w:tcBorders>
              <w:right w:val="single" w:sz="6" w:space="0" w:color="000000"/>
            </w:tcBorders>
          </w:tcPr>
          <w:p>
            <w:pPr>
              <w:pStyle w:val="TableParagraph"/>
              <w:rPr>
                <w:rFonts w:ascii="Times New Roman"/>
                <w:sz w:val="14"/>
              </w:rPr>
            </w:pPr>
          </w:p>
        </w:tc>
      </w:tr>
      <w:tr>
        <w:trPr>
          <w:trHeight w:val="1766" w:hRule="atLeast"/>
        </w:trPr>
        <w:tc>
          <w:tcPr>
            <w:tcW w:w="1366" w:type="dxa"/>
          </w:tcPr>
          <w:p>
            <w:pPr>
              <w:pStyle w:val="TableParagraph"/>
              <w:spacing w:line="183" w:lineRule="exact"/>
              <w:ind w:left="15"/>
              <w:jc w:val="center"/>
              <w:rPr>
                <w:sz w:val="16"/>
              </w:rPr>
            </w:pPr>
            <w:r>
              <w:rPr>
                <w:spacing w:val="-2"/>
                <w:sz w:val="16"/>
              </w:rPr>
              <w:t>RCA036</w:t>
            </w:r>
          </w:p>
        </w:tc>
        <w:tc>
          <w:tcPr>
            <w:tcW w:w="6951" w:type="dxa"/>
          </w:tcPr>
          <w:p>
            <w:pPr>
              <w:pStyle w:val="TableParagraph"/>
              <w:spacing w:line="256" w:lineRule="auto"/>
              <w:ind w:left="74" w:right="60" w:hanging="1"/>
              <w:jc w:val="both"/>
              <w:rPr>
                <w:sz w:val="16"/>
              </w:rPr>
            </w:pPr>
            <w:r>
              <w:rPr>
                <w:sz w:val="16"/>
              </w:rPr>
              <w:t>Los dispositivos provistos por la entidad/operador deben contar con características físicas que reduzcan la copia, obstrucción, visualización de terceros o retención ilegal de credenciales y valores monetarios, considerando pero no limitándose a la aplicación alternativa de:</w:t>
            </w:r>
          </w:p>
          <w:p>
            <w:pPr>
              <w:pStyle w:val="TableParagraph"/>
              <w:numPr>
                <w:ilvl w:val="0"/>
                <w:numId w:val="71"/>
              </w:numPr>
              <w:tabs>
                <w:tab w:pos="795" w:val="left" w:leader="none"/>
              </w:tabs>
              <w:spacing w:line="181" w:lineRule="exact" w:before="0" w:after="0"/>
              <w:ind w:left="795" w:right="0" w:hanging="361"/>
              <w:jc w:val="left"/>
              <w:rPr>
                <w:sz w:val="16"/>
              </w:rPr>
            </w:pPr>
            <w:r>
              <w:rPr>
                <w:sz w:val="16"/>
              </w:rPr>
              <w:t>Detectores</w:t>
            </w:r>
            <w:r>
              <w:rPr>
                <w:spacing w:val="-1"/>
                <w:sz w:val="16"/>
              </w:rPr>
              <w:t> </w:t>
            </w:r>
            <w:r>
              <w:rPr>
                <w:sz w:val="16"/>
              </w:rPr>
              <w:t>de</w:t>
            </w:r>
            <w:r>
              <w:rPr>
                <w:spacing w:val="-1"/>
                <w:sz w:val="16"/>
              </w:rPr>
              <w:t> </w:t>
            </w:r>
            <w:r>
              <w:rPr>
                <w:sz w:val="16"/>
              </w:rPr>
              <w:t>objetos</w:t>
            </w:r>
            <w:r>
              <w:rPr>
                <w:spacing w:val="-2"/>
                <w:sz w:val="16"/>
              </w:rPr>
              <w:t> </w:t>
            </w:r>
            <w:r>
              <w:rPr>
                <w:sz w:val="16"/>
              </w:rPr>
              <w:t>adosados</w:t>
            </w:r>
            <w:r>
              <w:rPr>
                <w:spacing w:val="-3"/>
                <w:sz w:val="16"/>
              </w:rPr>
              <w:t> </w:t>
            </w:r>
            <w:r>
              <w:rPr>
                <w:sz w:val="16"/>
              </w:rPr>
              <w:t>a</w:t>
            </w:r>
            <w:r>
              <w:rPr>
                <w:spacing w:val="-1"/>
                <w:sz w:val="16"/>
              </w:rPr>
              <w:t> </w:t>
            </w:r>
            <w:r>
              <w:rPr>
                <w:sz w:val="16"/>
              </w:rPr>
              <w:t>dispositivos</w:t>
            </w:r>
            <w:r>
              <w:rPr>
                <w:spacing w:val="-2"/>
                <w:sz w:val="16"/>
              </w:rPr>
              <w:t> </w:t>
            </w:r>
            <w:r>
              <w:rPr>
                <w:sz w:val="16"/>
              </w:rPr>
              <w:t>provistos</w:t>
            </w:r>
            <w:r>
              <w:rPr>
                <w:spacing w:val="-3"/>
                <w:sz w:val="16"/>
              </w:rPr>
              <w:t> </w:t>
            </w:r>
            <w:r>
              <w:rPr>
                <w:sz w:val="16"/>
              </w:rPr>
              <w:t>por la</w:t>
            </w:r>
            <w:r>
              <w:rPr>
                <w:spacing w:val="-3"/>
                <w:sz w:val="16"/>
              </w:rPr>
              <w:t> </w:t>
            </w:r>
            <w:r>
              <w:rPr>
                <w:spacing w:val="-2"/>
                <w:sz w:val="16"/>
              </w:rPr>
              <w:t>entidad/operador.</w:t>
            </w:r>
          </w:p>
          <w:p>
            <w:pPr>
              <w:pStyle w:val="TableParagraph"/>
              <w:numPr>
                <w:ilvl w:val="0"/>
                <w:numId w:val="71"/>
              </w:numPr>
              <w:tabs>
                <w:tab w:pos="794" w:val="left" w:leader="none"/>
              </w:tabs>
              <w:spacing w:line="254" w:lineRule="auto" w:before="13" w:after="0"/>
              <w:ind w:left="794" w:right="62" w:hanging="360"/>
              <w:jc w:val="left"/>
              <w:rPr>
                <w:sz w:val="16"/>
              </w:rPr>
            </w:pPr>
            <w:r>
              <w:rPr>
                <w:sz w:val="16"/>
              </w:rPr>
              <w:t>Mecanismos de información explícita al usuario de las características del dispositivo provisto por la entidad/operador.</w:t>
            </w:r>
          </w:p>
          <w:p>
            <w:pPr>
              <w:pStyle w:val="TableParagraph"/>
              <w:numPr>
                <w:ilvl w:val="0"/>
                <w:numId w:val="71"/>
              </w:numPr>
              <w:tabs>
                <w:tab w:pos="794" w:val="left" w:leader="none"/>
              </w:tabs>
              <w:spacing w:line="240" w:lineRule="auto" w:before="2" w:after="0"/>
              <w:ind w:left="794" w:right="0" w:hanging="360"/>
              <w:jc w:val="left"/>
              <w:rPr>
                <w:sz w:val="16"/>
              </w:rPr>
            </w:pPr>
            <w:r>
              <w:rPr>
                <w:sz w:val="16"/>
              </w:rPr>
              <w:t>Componentes anti-skimming</w:t>
            </w:r>
            <w:r>
              <w:rPr>
                <w:spacing w:val="-3"/>
                <w:sz w:val="16"/>
              </w:rPr>
              <w:t> </w:t>
            </w:r>
            <w:r>
              <w:rPr>
                <w:sz w:val="16"/>
              </w:rPr>
              <w:t>en</w:t>
            </w:r>
            <w:r>
              <w:rPr>
                <w:spacing w:val="-3"/>
                <w:sz w:val="16"/>
              </w:rPr>
              <w:t> </w:t>
            </w:r>
            <w:r>
              <w:rPr>
                <w:sz w:val="16"/>
              </w:rPr>
              <w:t>el</w:t>
            </w:r>
            <w:r>
              <w:rPr>
                <w:spacing w:val="-2"/>
                <w:sz w:val="16"/>
              </w:rPr>
              <w:t> </w:t>
            </w:r>
            <w:r>
              <w:rPr>
                <w:sz w:val="16"/>
              </w:rPr>
              <w:t>ingreso</w:t>
            </w:r>
            <w:r>
              <w:rPr>
                <w:spacing w:val="-3"/>
                <w:sz w:val="16"/>
              </w:rPr>
              <w:t> </w:t>
            </w:r>
            <w:r>
              <w:rPr>
                <w:sz w:val="16"/>
              </w:rPr>
              <w:t>de </w:t>
            </w:r>
            <w:r>
              <w:rPr>
                <w:spacing w:val="-2"/>
                <w:sz w:val="16"/>
              </w:rPr>
              <w:t>credenciales.</w:t>
            </w:r>
          </w:p>
          <w:p>
            <w:pPr>
              <w:pStyle w:val="TableParagraph"/>
              <w:numPr>
                <w:ilvl w:val="0"/>
                <w:numId w:val="71"/>
              </w:numPr>
              <w:tabs>
                <w:tab w:pos="794" w:val="left" w:leader="none"/>
              </w:tabs>
              <w:spacing w:line="190" w:lineRule="atLeast" w:before="5" w:after="0"/>
              <w:ind w:left="794" w:right="57" w:hanging="360"/>
              <w:jc w:val="left"/>
              <w:rPr>
                <w:position w:val="-2"/>
                <w:sz w:val="16"/>
              </w:rPr>
            </w:pPr>
            <w:r>
              <w:rPr>
                <w:sz w:val="16"/>
              </w:rPr>
              <w:t>Mecanismos</w:t>
            </w:r>
            <w:r>
              <w:rPr>
                <w:spacing w:val="10"/>
                <w:sz w:val="16"/>
              </w:rPr>
              <w:t> </w:t>
            </w:r>
            <w:r>
              <w:rPr>
                <w:sz w:val="16"/>
              </w:rPr>
              <w:t>de</w:t>
            </w:r>
            <w:r>
              <w:rPr>
                <w:spacing w:val="9"/>
                <w:sz w:val="16"/>
              </w:rPr>
              <w:t> </w:t>
            </w:r>
            <w:r>
              <w:rPr>
                <w:sz w:val="16"/>
              </w:rPr>
              <w:t>detección de apertura, violación o alteración de</w:t>
            </w:r>
            <w:r>
              <w:rPr>
                <w:spacing w:val="9"/>
                <w:sz w:val="16"/>
              </w:rPr>
              <w:t> </w:t>
            </w:r>
            <w:r>
              <w:rPr>
                <w:sz w:val="16"/>
              </w:rPr>
              <w:t>las condiciones físi-</w:t>
            </w:r>
            <w:r>
              <w:rPr>
                <w:spacing w:val="-6"/>
                <w:sz w:val="16"/>
              </w:rPr>
              <w:t>ca</w:t>
            </w:r>
            <w:r>
              <w:rPr>
                <w:spacing w:val="5"/>
                <w:position w:val="-2"/>
                <w:sz w:val="16"/>
              </w:rPr>
              <w:drawing>
                <wp:inline distT="0" distB="0" distL="0" distR="0">
                  <wp:extent cx="1766316" cy="94488"/>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172" cstate="print"/>
                          <a:stretch>
                            <a:fillRect/>
                          </a:stretch>
                        </pic:blipFill>
                        <pic:spPr>
                          <a:xfrm>
                            <a:off x="0" y="0"/>
                            <a:ext cx="1766316" cy="94488"/>
                          </a:xfrm>
                          <a:prstGeom prst="rect">
                            <a:avLst/>
                          </a:prstGeom>
                        </pic:spPr>
                      </pic:pic>
                    </a:graphicData>
                  </a:graphic>
                </wp:inline>
              </w:drawing>
            </w:r>
            <w:r>
              <w:rPr>
                <w:spacing w:val="5"/>
                <w:position w:val="-2"/>
                <w:sz w:val="16"/>
              </w:rPr>
            </w:r>
          </w:p>
        </w:tc>
        <w:tc>
          <w:tcPr>
            <w:tcW w:w="1768" w:type="dxa"/>
            <w:tcBorders>
              <w:right w:val="single" w:sz="6" w:space="0" w:color="000000"/>
            </w:tcBorders>
          </w:tcPr>
          <w:p>
            <w:pPr>
              <w:pStyle w:val="TableParagraph"/>
              <w:rPr>
                <w:rFonts w:ascii="Times New Roman"/>
                <w:sz w:val="14"/>
              </w:rPr>
            </w:pPr>
          </w:p>
        </w:tc>
      </w:tr>
      <w:tr>
        <w:trPr>
          <w:trHeight w:val="393" w:hRule="atLeast"/>
        </w:trPr>
        <w:tc>
          <w:tcPr>
            <w:tcW w:w="1366" w:type="dxa"/>
          </w:tcPr>
          <w:p>
            <w:pPr>
              <w:pStyle w:val="TableParagraph"/>
              <w:spacing w:line="183" w:lineRule="exact"/>
              <w:ind w:left="15"/>
              <w:jc w:val="center"/>
              <w:rPr>
                <w:sz w:val="16"/>
              </w:rPr>
            </w:pPr>
            <w:r>
              <w:rPr>
                <w:spacing w:val="-2"/>
                <w:sz w:val="16"/>
              </w:rPr>
              <w:t>RCA037</w:t>
            </w:r>
          </w:p>
        </w:tc>
        <w:tc>
          <w:tcPr>
            <w:tcW w:w="6951" w:type="dxa"/>
          </w:tcPr>
          <w:p>
            <w:pPr>
              <w:pStyle w:val="TableParagraph"/>
              <w:spacing w:line="183" w:lineRule="exact"/>
              <w:ind w:left="74"/>
              <w:rPr>
                <w:sz w:val="16"/>
              </w:rPr>
            </w:pPr>
            <w:r>
              <w:rPr>
                <w:sz w:val="16"/>
              </w:rPr>
              <w:t>Deben</w:t>
            </w:r>
            <w:r>
              <w:rPr>
                <w:spacing w:val="13"/>
                <w:sz w:val="16"/>
              </w:rPr>
              <w:t> </w:t>
            </w:r>
            <w:r>
              <w:rPr>
                <w:sz w:val="16"/>
              </w:rPr>
              <w:t>estar</w:t>
            </w:r>
            <w:r>
              <w:rPr>
                <w:spacing w:val="14"/>
                <w:sz w:val="16"/>
              </w:rPr>
              <w:t> </w:t>
            </w:r>
            <w:r>
              <w:rPr>
                <w:sz w:val="16"/>
              </w:rPr>
              <w:t>descriptos</w:t>
            </w:r>
            <w:r>
              <w:rPr>
                <w:spacing w:val="14"/>
                <w:sz w:val="16"/>
              </w:rPr>
              <w:t> </w:t>
            </w:r>
            <w:r>
              <w:rPr>
                <w:sz w:val="16"/>
              </w:rPr>
              <w:t>los</w:t>
            </w:r>
            <w:r>
              <w:rPr>
                <w:spacing w:val="13"/>
                <w:sz w:val="16"/>
              </w:rPr>
              <w:t> </w:t>
            </w:r>
            <w:r>
              <w:rPr>
                <w:sz w:val="16"/>
              </w:rPr>
              <w:t>grupos,</w:t>
            </w:r>
            <w:r>
              <w:rPr>
                <w:spacing w:val="12"/>
                <w:sz w:val="16"/>
              </w:rPr>
              <w:t> </w:t>
            </w:r>
            <w:r>
              <w:rPr>
                <w:sz w:val="16"/>
              </w:rPr>
              <w:t>roles</w:t>
            </w:r>
            <w:r>
              <w:rPr>
                <w:spacing w:val="14"/>
                <w:sz w:val="16"/>
              </w:rPr>
              <w:t> </w:t>
            </w:r>
            <w:r>
              <w:rPr>
                <w:sz w:val="16"/>
              </w:rPr>
              <w:t>y</w:t>
            </w:r>
            <w:r>
              <w:rPr>
                <w:spacing w:val="11"/>
                <w:sz w:val="16"/>
              </w:rPr>
              <w:t> </w:t>
            </w:r>
            <w:r>
              <w:rPr>
                <w:sz w:val="16"/>
              </w:rPr>
              <w:t>responsabilidades</w:t>
            </w:r>
            <w:r>
              <w:rPr>
                <w:spacing w:val="15"/>
                <w:sz w:val="16"/>
              </w:rPr>
              <w:t> </w:t>
            </w:r>
            <w:r>
              <w:rPr>
                <w:sz w:val="16"/>
              </w:rPr>
              <w:t>para</w:t>
            </w:r>
            <w:r>
              <w:rPr>
                <w:spacing w:val="16"/>
                <w:sz w:val="16"/>
              </w:rPr>
              <w:t> </w:t>
            </w:r>
            <w:r>
              <w:rPr>
                <w:sz w:val="16"/>
              </w:rPr>
              <w:t>la</w:t>
            </w:r>
            <w:r>
              <w:rPr>
                <w:spacing w:val="13"/>
                <w:sz w:val="16"/>
              </w:rPr>
              <w:t> </w:t>
            </w:r>
            <w:r>
              <w:rPr>
                <w:sz w:val="16"/>
              </w:rPr>
              <w:t>administración</w:t>
            </w:r>
            <w:r>
              <w:rPr>
                <w:spacing w:val="15"/>
                <w:sz w:val="16"/>
              </w:rPr>
              <w:t> </w:t>
            </w:r>
            <w:r>
              <w:rPr>
                <w:sz w:val="16"/>
              </w:rPr>
              <w:t>lógica</w:t>
            </w:r>
            <w:r>
              <w:rPr>
                <w:spacing w:val="15"/>
                <w:sz w:val="16"/>
              </w:rPr>
              <w:t> </w:t>
            </w:r>
            <w:r>
              <w:rPr>
                <w:spacing w:val="-5"/>
                <w:sz w:val="16"/>
              </w:rPr>
              <w:t>de</w:t>
            </w:r>
          </w:p>
          <w:p>
            <w:pPr>
              <w:pStyle w:val="TableParagraph"/>
              <w:spacing w:line="175" w:lineRule="exact" w:before="15"/>
              <w:ind w:left="74"/>
              <w:rPr>
                <w:sz w:val="16"/>
              </w:rPr>
            </w:pPr>
            <w:r>
              <w:rPr>
                <w:sz w:val="16"/>
              </w:rPr>
              <w:t>los</w:t>
            </w:r>
            <w:r>
              <w:rPr>
                <w:spacing w:val="-1"/>
                <w:sz w:val="16"/>
              </w:rPr>
              <w:t> </w:t>
            </w:r>
            <w:r>
              <w:rPr>
                <w:sz w:val="16"/>
              </w:rPr>
              <w:t>componentes</w:t>
            </w:r>
            <w:r>
              <w:rPr>
                <w:spacing w:val="-3"/>
                <w:sz w:val="16"/>
              </w:rPr>
              <w:t> </w:t>
            </w:r>
            <w:r>
              <w:rPr>
                <w:sz w:val="16"/>
              </w:rPr>
              <w:t>de la</w:t>
            </w:r>
            <w:r>
              <w:rPr>
                <w:spacing w:val="1"/>
                <w:sz w:val="16"/>
              </w:rPr>
              <w:t> </w:t>
            </w:r>
            <w:r>
              <w:rPr>
                <w:sz w:val="16"/>
              </w:rPr>
              <w:t>red</w:t>
            </w:r>
            <w:r>
              <w:rPr>
                <w:spacing w:val="-4"/>
                <w:sz w:val="16"/>
              </w:rPr>
              <w:t> </w:t>
            </w:r>
            <w:r>
              <w:rPr>
                <w:sz w:val="16"/>
              </w:rPr>
              <w:t>de</w:t>
            </w:r>
            <w:r>
              <w:rPr>
                <w:spacing w:val="-3"/>
                <w:sz w:val="16"/>
              </w:rPr>
              <w:t> </w:t>
            </w:r>
            <w:r>
              <w:rPr>
                <w:sz w:val="16"/>
              </w:rPr>
              <w:t>servicios</w:t>
            </w:r>
            <w:r>
              <w:rPr>
                <w:spacing w:val="-1"/>
                <w:sz w:val="16"/>
              </w:rPr>
              <w:t> </w:t>
            </w:r>
            <w:r>
              <w:rPr>
                <w:sz w:val="16"/>
              </w:rPr>
              <w:t>de</w:t>
            </w:r>
            <w:r>
              <w:rPr>
                <w:spacing w:val="1"/>
                <w:sz w:val="16"/>
              </w:rPr>
              <w:t> </w:t>
            </w:r>
            <w:r>
              <w:rPr>
                <w:sz w:val="16"/>
              </w:rPr>
              <w:t>cada </w:t>
            </w:r>
            <w:r>
              <w:rPr>
                <w:spacing w:val="-5"/>
                <w:sz w:val="16"/>
              </w:rPr>
              <w:t>CE.</w:t>
            </w:r>
          </w:p>
        </w:tc>
        <w:tc>
          <w:tcPr>
            <w:tcW w:w="1768" w:type="dxa"/>
            <w:tcBorders>
              <w:right w:val="single" w:sz="6" w:space="0" w:color="000000"/>
            </w:tcBorders>
          </w:tcPr>
          <w:p>
            <w:pPr>
              <w:pStyle w:val="TableParagraph"/>
              <w:rPr>
                <w:rFonts w:ascii="Times New Roman"/>
                <w:sz w:val="14"/>
              </w:rPr>
            </w:pPr>
          </w:p>
        </w:tc>
      </w:tr>
      <w:tr>
        <w:trPr>
          <w:trHeight w:val="1962" w:hRule="atLeast"/>
        </w:trPr>
        <w:tc>
          <w:tcPr>
            <w:tcW w:w="1366" w:type="dxa"/>
          </w:tcPr>
          <w:p>
            <w:pPr>
              <w:pStyle w:val="TableParagraph"/>
              <w:spacing w:line="183" w:lineRule="exact"/>
              <w:ind w:left="15"/>
              <w:jc w:val="center"/>
              <w:rPr>
                <w:sz w:val="16"/>
              </w:rPr>
            </w:pPr>
            <w:r>
              <w:rPr>
                <w:spacing w:val="-2"/>
                <w:sz w:val="16"/>
              </w:rPr>
              <w:t>RCA038</w:t>
            </w:r>
          </w:p>
        </w:tc>
        <w:tc>
          <w:tcPr>
            <w:tcW w:w="6951" w:type="dxa"/>
          </w:tcPr>
          <w:p>
            <w:pPr>
              <w:pStyle w:val="TableParagraph"/>
              <w:spacing w:line="256" w:lineRule="auto"/>
              <w:ind w:left="74" w:right="63" w:hanging="1"/>
              <w:jc w:val="both"/>
              <w:rPr>
                <w:sz w:val="16"/>
              </w:rPr>
            </w:pPr>
            <w:r>
              <w:rPr>
                <w:sz w:val="16"/>
              </w:rPr>
              <w:t>Los elementos de identificación/autenticación basados en Tarjetas de Débito/Crédito, deben contar con las siguientes características de protección complementaria:</w:t>
            </w:r>
          </w:p>
          <w:p>
            <w:pPr>
              <w:pStyle w:val="TableParagraph"/>
              <w:numPr>
                <w:ilvl w:val="0"/>
                <w:numId w:val="72"/>
              </w:numPr>
              <w:tabs>
                <w:tab w:pos="794" w:val="left" w:leader="none"/>
              </w:tabs>
              <w:spacing w:line="254" w:lineRule="auto" w:before="0" w:after="0"/>
              <w:ind w:left="794" w:right="57" w:hanging="360"/>
              <w:jc w:val="both"/>
              <w:rPr>
                <w:sz w:val="16"/>
              </w:rPr>
            </w:pPr>
            <w:r>
              <w:rPr>
                <w:sz w:val="16"/>
              </w:rPr>
              <w:t>Impresión de datos de la Tarjeta en bajo o sobre relieve u otra técnica que garantice la legibilidad de los datos identificatorios por al</w:t>
            </w:r>
            <w:r>
              <w:rPr>
                <w:spacing w:val="-2"/>
                <w:sz w:val="16"/>
              </w:rPr>
              <w:t> </w:t>
            </w:r>
            <w:r>
              <w:rPr>
                <w:sz w:val="16"/>
              </w:rPr>
              <w:t>menos el tiempo de vigencia inscripto en la Tarjeta.</w:t>
            </w:r>
          </w:p>
          <w:p>
            <w:pPr>
              <w:pStyle w:val="TableParagraph"/>
              <w:numPr>
                <w:ilvl w:val="0"/>
                <w:numId w:val="72"/>
              </w:numPr>
              <w:tabs>
                <w:tab w:pos="794" w:val="left" w:leader="none"/>
              </w:tabs>
              <w:spacing w:line="240" w:lineRule="auto" w:before="1" w:after="0"/>
              <w:ind w:left="794" w:right="0" w:hanging="360"/>
              <w:jc w:val="both"/>
              <w:rPr>
                <w:sz w:val="16"/>
              </w:rPr>
            </w:pPr>
            <w:r>
              <w:rPr>
                <w:sz w:val="16"/>
              </w:rPr>
              <w:t>Inclusión</w:t>
            </w:r>
            <w:r>
              <w:rPr>
                <w:spacing w:val="-5"/>
                <w:sz w:val="16"/>
              </w:rPr>
              <w:t> </w:t>
            </w:r>
            <w:r>
              <w:rPr>
                <w:sz w:val="16"/>
              </w:rPr>
              <w:t>de</w:t>
            </w:r>
            <w:r>
              <w:rPr>
                <w:spacing w:val="-2"/>
                <w:sz w:val="16"/>
              </w:rPr>
              <w:t> </w:t>
            </w:r>
            <w:r>
              <w:rPr>
                <w:sz w:val="16"/>
              </w:rPr>
              <w:t>hologramas,</w:t>
            </w:r>
            <w:r>
              <w:rPr>
                <w:spacing w:val="-2"/>
                <w:sz w:val="16"/>
              </w:rPr>
              <w:t> </w:t>
            </w:r>
            <w:r>
              <w:rPr>
                <w:sz w:val="16"/>
              </w:rPr>
              <w:t>códigos</w:t>
            </w:r>
            <w:r>
              <w:rPr>
                <w:spacing w:val="-4"/>
                <w:sz w:val="16"/>
              </w:rPr>
              <w:t> </w:t>
            </w:r>
            <w:r>
              <w:rPr>
                <w:sz w:val="16"/>
              </w:rPr>
              <w:t>de seguridad,</w:t>
            </w:r>
            <w:r>
              <w:rPr>
                <w:spacing w:val="-3"/>
                <w:sz w:val="16"/>
              </w:rPr>
              <w:t> </w:t>
            </w:r>
            <w:r>
              <w:rPr>
                <w:sz w:val="16"/>
              </w:rPr>
              <w:t>entre</w:t>
            </w:r>
            <w:r>
              <w:rPr>
                <w:spacing w:val="-4"/>
                <w:sz w:val="16"/>
              </w:rPr>
              <w:t> </w:t>
            </w:r>
            <w:r>
              <w:rPr>
                <w:spacing w:val="-2"/>
                <w:sz w:val="16"/>
              </w:rPr>
              <w:t>otros.</w:t>
            </w:r>
          </w:p>
          <w:p>
            <w:pPr>
              <w:pStyle w:val="TableParagraph"/>
              <w:numPr>
                <w:ilvl w:val="0"/>
                <w:numId w:val="72"/>
              </w:numPr>
              <w:tabs>
                <w:tab w:pos="793" w:val="left" w:leader="none"/>
              </w:tabs>
              <w:spacing w:line="240" w:lineRule="auto" w:before="13" w:after="0"/>
              <w:ind w:left="793" w:right="0" w:hanging="359"/>
              <w:jc w:val="both"/>
              <w:rPr>
                <w:sz w:val="16"/>
              </w:rPr>
            </w:pPr>
            <w:r>
              <w:rPr>
                <w:sz w:val="16"/>
              </w:rPr>
              <w:t>La identificación</w:t>
            </w:r>
            <w:r>
              <w:rPr>
                <w:spacing w:val="-2"/>
                <w:sz w:val="16"/>
              </w:rPr>
              <w:t> </w:t>
            </w:r>
            <w:r>
              <w:rPr>
                <w:sz w:val="16"/>
              </w:rPr>
              <w:t>del</w:t>
            </w:r>
            <w:r>
              <w:rPr>
                <w:spacing w:val="-1"/>
                <w:sz w:val="16"/>
              </w:rPr>
              <w:t> </w:t>
            </w:r>
            <w:r>
              <w:rPr>
                <w:sz w:val="16"/>
              </w:rPr>
              <w:t>emisor</w:t>
            </w:r>
            <w:r>
              <w:rPr>
                <w:spacing w:val="-3"/>
                <w:sz w:val="16"/>
              </w:rPr>
              <w:t> </w:t>
            </w:r>
            <w:r>
              <w:rPr>
                <w:sz w:val="16"/>
              </w:rPr>
              <w:t>y</w:t>
            </w:r>
            <w:r>
              <w:rPr>
                <w:spacing w:val="-4"/>
                <w:sz w:val="16"/>
              </w:rPr>
              <w:t> </w:t>
            </w:r>
            <w:r>
              <w:rPr>
                <w:sz w:val="16"/>
              </w:rPr>
              <w:t>de</w:t>
            </w:r>
            <w:r>
              <w:rPr>
                <w:spacing w:val="-1"/>
                <w:sz w:val="16"/>
              </w:rPr>
              <w:t> </w:t>
            </w:r>
            <w:r>
              <w:rPr>
                <w:sz w:val="16"/>
              </w:rPr>
              <w:t>la</w:t>
            </w:r>
            <w:r>
              <w:rPr>
                <w:spacing w:val="-2"/>
                <w:sz w:val="16"/>
              </w:rPr>
              <w:t> </w:t>
            </w:r>
            <w:r>
              <w:rPr>
                <w:sz w:val="16"/>
              </w:rPr>
              <w:t>entidad</w:t>
            </w:r>
            <w:r>
              <w:rPr>
                <w:spacing w:val="3"/>
                <w:sz w:val="16"/>
              </w:rPr>
              <w:t> </w:t>
            </w:r>
            <w:r>
              <w:rPr>
                <w:sz w:val="16"/>
              </w:rPr>
              <w:t>financiera</w:t>
            </w:r>
            <w:r>
              <w:rPr>
                <w:spacing w:val="3"/>
                <w:sz w:val="16"/>
              </w:rPr>
              <w:t> </w:t>
            </w:r>
            <w:r>
              <w:rPr>
                <w:spacing w:val="-2"/>
                <w:sz w:val="16"/>
              </w:rPr>
              <w:t>interviniente.</w:t>
            </w:r>
          </w:p>
          <w:p>
            <w:pPr>
              <w:pStyle w:val="TableParagraph"/>
              <w:numPr>
                <w:ilvl w:val="0"/>
                <w:numId w:val="72"/>
              </w:numPr>
              <w:tabs>
                <w:tab w:pos="794" w:val="left" w:leader="none"/>
              </w:tabs>
              <w:spacing w:line="254" w:lineRule="auto" w:before="13" w:after="0"/>
              <w:ind w:left="794" w:right="60" w:hanging="360"/>
              <w:jc w:val="left"/>
              <w:rPr>
                <w:sz w:val="16"/>
              </w:rPr>
            </w:pPr>
            <w:r>
              <w:rPr>
                <w:sz w:val="16"/>
              </w:rPr>
              <w:t>Los medios de almacenamiento de datos en la Tarjeta (banda magnética, chip, entre otros), no deben almacenar datos completos o legibles de los factores de autentica-</w:t>
            </w:r>
          </w:p>
          <w:p>
            <w:pPr>
              <w:pStyle w:val="TableParagraph"/>
              <w:spacing w:line="175" w:lineRule="exact" w:before="3"/>
              <w:ind w:left="794"/>
              <w:rPr>
                <w:sz w:val="16"/>
              </w:rPr>
            </w:pPr>
            <w:r>
              <w:rPr>
                <w:spacing w:val="-2"/>
                <w:sz w:val="16"/>
              </w:rPr>
              <w:t>ción.</w:t>
            </w:r>
          </w:p>
        </w:tc>
        <w:tc>
          <w:tcPr>
            <w:tcW w:w="1768" w:type="dxa"/>
            <w:tcBorders>
              <w:right w:val="single" w:sz="6" w:space="0" w:color="000000"/>
            </w:tcBorders>
          </w:tcPr>
          <w:p>
            <w:pPr>
              <w:pStyle w:val="TableParagraph"/>
              <w:spacing w:line="256" w:lineRule="auto"/>
              <w:ind w:left="69" w:right="54"/>
              <w:jc w:val="both"/>
              <w:rPr>
                <w:sz w:val="16"/>
              </w:rPr>
            </w:pPr>
            <w:r>
              <w:rPr>
                <w:sz w:val="16"/>
              </w:rPr>
              <w:t>A</w:t>
            </w:r>
            <w:r>
              <w:rPr>
                <w:spacing w:val="-8"/>
                <w:sz w:val="16"/>
              </w:rPr>
              <w:t> </w:t>
            </w:r>
            <w:r>
              <w:rPr>
                <w:sz w:val="16"/>
              </w:rPr>
              <w:t>partir</w:t>
            </w:r>
            <w:r>
              <w:rPr>
                <w:spacing w:val="-8"/>
                <w:sz w:val="16"/>
              </w:rPr>
              <w:t> </w:t>
            </w:r>
            <w:r>
              <w:rPr>
                <w:sz w:val="16"/>
              </w:rPr>
              <w:t>del</w:t>
            </w:r>
            <w:r>
              <w:rPr>
                <w:spacing w:val="-12"/>
                <w:sz w:val="16"/>
              </w:rPr>
              <w:t> </w:t>
            </w:r>
            <w:r>
              <w:rPr>
                <w:sz w:val="16"/>
              </w:rPr>
              <w:t>01/03/2013 y sólo para renovacio-nes y nuevas TD/TC.</w:t>
            </w:r>
          </w:p>
        </w:tc>
      </w:tr>
      <w:tr>
        <w:trPr>
          <w:trHeight w:val="5495" w:hRule="atLeast"/>
        </w:trPr>
        <w:tc>
          <w:tcPr>
            <w:tcW w:w="1366" w:type="dxa"/>
          </w:tcPr>
          <w:p>
            <w:pPr>
              <w:pStyle w:val="TableParagraph"/>
              <w:spacing w:line="183" w:lineRule="exact"/>
              <w:ind w:left="15"/>
              <w:jc w:val="center"/>
              <w:rPr>
                <w:sz w:val="16"/>
              </w:rPr>
            </w:pPr>
            <w:r>
              <w:rPr>
                <w:spacing w:val="-2"/>
                <w:sz w:val="16"/>
              </w:rPr>
              <w:t>RCA039</w:t>
            </w:r>
          </w:p>
        </w:tc>
        <w:tc>
          <w:tcPr>
            <w:tcW w:w="6951" w:type="dxa"/>
          </w:tcPr>
          <w:p>
            <w:pPr>
              <w:pStyle w:val="TableParagraph"/>
              <w:spacing w:line="256" w:lineRule="auto"/>
              <w:ind w:left="74" w:right="54" w:hanging="1"/>
              <w:jc w:val="both"/>
              <w:rPr>
                <w:position w:val="-2"/>
                <w:sz w:val="16"/>
              </w:rPr>
            </w:pPr>
            <w:r>
              <w:rPr>
                <w:sz w:val="16"/>
              </w:rPr>
              <w:t>En un dispositivo/aplicación asociado a un CE en el que se utilice un mecanismo de autentica-ción dinámica (token, softtoken, tarjeta de coordenadas, entre otros) y que permita la ejecución de transacciones financieras consideradas en los escenarios con nivel de criticidad 1 de prefijo ETR,</w:t>
            </w:r>
            <w:r>
              <w:rPr>
                <w:spacing w:val="40"/>
                <w:sz w:val="16"/>
              </w:rPr>
              <w:t> </w:t>
            </w:r>
            <w:r>
              <w:rPr>
                <w:sz w:val="16"/>
              </w:rPr>
              <w:t>los</w:t>
            </w:r>
            <w:r>
              <w:rPr>
                <w:spacing w:val="40"/>
                <w:sz w:val="16"/>
              </w:rPr>
              <w:t> </w:t>
            </w:r>
            <w:r>
              <w:rPr>
                <w:sz w:val="16"/>
              </w:rPr>
              <w:t>v</w:t>
            </w:r>
            <w:r>
              <w:rPr>
                <w:spacing w:val="4"/>
                <w:position w:val="-2"/>
                <w:sz w:val="16"/>
              </w:rPr>
              <w:drawing>
                <wp:inline distT="0" distB="0" distL="0" distR="0">
                  <wp:extent cx="1563623" cy="94488"/>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173" cstate="print"/>
                          <a:stretch>
                            <a:fillRect/>
                          </a:stretch>
                        </pic:blipFill>
                        <pic:spPr>
                          <a:xfrm>
                            <a:off x="0" y="0"/>
                            <a:ext cx="1563623" cy="94488"/>
                          </a:xfrm>
                          <a:prstGeom prst="rect">
                            <a:avLst/>
                          </a:prstGeom>
                        </pic:spPr>
                      </pic:pic>
                    </a:graphicData>
                  </a:graphic>
                </wp:inline>
              </w:drawing>
            </w:r>
            <w:r>
              <w:rPr>
                <w:spacing w:val="4"/>
                <w:position w:val="-2"/>
                <w:sz w:val="16"/>
              </w:rPr>
            </w:r>
          </w:p>
          <w:p>
            <w:pPr>
              <w:pStyle w:val="TableParagraph"/>
              <w:spacing w:line="259" w:lineRule="auto"/>
              <w:ind w:left="74" w:right="62"/>
              <w:jc w:val="both"/>
              <w:rPr>
                <w:sz w:val="16"/>
              </w:rPr>
            </w:pPr>
            <w:r>
              <w:rPr>
                <w:sz w:val="16"/>
              </w:rPr>
              <w:t>mínimo las siguientes características durante la petición, validación e ingreso de los valores </w:t>
            </w:r>
            <w:r>
              <w:rPr>
                <w:spacing w:val="-2"/>
                <w:sz w:val="16"/>
              </w:rPr>
              <w:t>solicitados:</w:t>
            </w:r>
          </w:p>
          <w:p>
            <w:pPr>
              <w:pStyle w:val="TableParagraph"/>
              <w:numPr>
                <w:ilvl w:val="0"/>
                <w:numId w:val="73"/>
              </w:numPr>
              <w:tabs>
                <w:tab w:pos="794" w:val="left" w:leader="none"/>
              </w:tabs>
              <w:spacing w:line="256" w:lineRule="auto" w:before="0" w:after="0"/>
              <w:ind w:left="794" w:right="55" w:hanging="360"/>
              <w:jc w:val="both"/>
              <w:rPr>
                <w:sz w:val="16"/>
              </w:rPr>
            </w:pPr>
            <w:r>
              <w:rPr>
                <w:sz w:val="16"/>
              </w:rPr>
              <mc:AlternateContent>
                <mc:Choice Requires="wps">
                  <w:drawing>
                    <wp:anchor distT="0" distB="0" distL="0" distR="0" allowOverlap="1" layoutInCell="1" locked="0" behindDoc="1" simplePos="0" relativeHeight="484549120">
                      <wp:simplePos x="0" y="0"/>
                      <wp:positionH relativeFrom="column">
                        <wp:posOffset>2182367</wp:posOffset>
                      </wp:positionH>
                      <wp:positionV relativeFrom="paragraph">
                        <wp:posOffset>-352756</wp:posOffset>
                      </wp:positionV>
                      <wp:extent cx="1056640" cy="8890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056640" cy="88900"/>
                                <a:chExt cx="1056640" cy="88900"/>
                              </a:xfrm>
                            </wpg:grpSpPr>
                            <pic:pic>
                              <pic:nvPicPr>
                                <pic:cNvPr id="289" name="Image 289"/>
                                <pic:cNvPicPr/>
                              </pic:nvPicPr>
                              <pic:blipFill>
                                <a:blip r:embed="rId174" cstate="print"/>
                                <a:stretch>
                                  <a:fillRect/>
                                </a:stretch>
                              </pic:blipFill>
                              <pic:spPr>
                                <a:xfrm>
                                  <a:off x="0" y="0"/>
                                  <a:ext cx="1034795" cy="74676"/>
                                </a:xfrm>
                                <a:prstGeom prst="rect">
                                  <a:avLst/>
                                </a:prstGeom>
                              </pic:spPr>
                            </pic:pic>
                            <wps:wsp>
                              <wps:cNvPr id="290" name="Graphic 290"/>
                              <wps:cNvSpPr/>
                              <wps:spPr>
                                <a:xfrm>
                                  <a:off x="1045464" y="64007"/>
                                  <a:ext cx="10795" cy="24765"/>
                                </a:xfrm>
                                <a:custGeom>
                                  <a:avLst/>
                                  <a:gdLst/>
                                  <a:ahLst/>
                                  <a:cxnLst/>
                                  <a:rect l="l" t="t" r="r" b="b"/>
                                  <a:pathLst>
                                    <a:path w="10795" h="24765">
                                      <a:moveTo>
                                        <a:pt x="3048" y="24383"/>
                                      </a:moveTo>
                                      <a:lnTo>
                                        <a:pt x="0" y="19811"/>
                                      </a:lnTo>
                                      <a:lnTo>
                                        <a:pt x="3048" y="19811"/>
                                      </a:lnTo>
                                      <a:lnTo>
                                        <a:pt x="4572" y="18287"/>
                                      </a:lnTo>
                                      <a:lnTo>
                                        <a:pt x="4572" y="16763"/>
                                      </a:lnTo>
                                      <a:lnTo>
                                        <a:pt x="6096" y="15239"/>
                                      </a:lnTo>
                                      <a:lnTo>
                                        <a:pt x="6096" y="10667"/>
                                      </a:lnTo>
                                      <a:lnTo>
                                        <a:pt x="1524" y="10667"/>
                                      </a:lnTo>
                                      <a:lnTo>
                                        <a:pt x="1524" y="0"/>
                                      </a:lnTo>
                                      <a:lnTo>
                                        <a:pt x="10668" y="0"/>
                                      </a:lnTo>
                                      <a:lnTo>
                                        <a:pt x="10668" y="16763"/>
                                      </a:lnTo>
                                      <a:lnTo>
                                        <a:pt x="9144" y="18287"/>
                                      </a:lnTo>
                                      <a:lnTo>
                                        <a:pt x="7620" y="21335"/>
                                      </a:lnTo>
                                      <a:lnTo>
                                        <a:pt x="6096" y="22859"/>
                                      </a:lnTo>
                                      <a:lnTo>
                                        <a:pt x="3048" y="2438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1.839996pt;margin-top:-27.776081pt;width:83.2pt;height:7pt;mso-position-horizontal-relative:column;mso-position-vertical-relative:paragraph;z-index:-18767360" id="docshapegroup192" coordorigin="3437,-556" coordsize="1664,140">
                      <v:shape style="position:absolute;left:3436;top:-556;width:1630;height:118" type="#_x0000_t75" id="docshape193" stroked="false">
                        <v:imagedata r:id="rId174" o:title=""/>
                      </v:shape>
                      <v:shape style="position:absolute;left:5083;top:-455;width:17;height:39" id="docshape194" coordorigin="5083,-455" coordsize="17,39" path="m5088,-416l5083,-424,5088,-424,5090,-426,5090,-428,5093,-431,5093,-438,5086,-438,5086,-455,5100,-455,5100,-428,5098,-426,5095,-421,5093,-419,5088,-416xe" filled="true" fillcolor="#00000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4549632">
                      <wp:simplePos x="0" y="0"/>
                      <wp:positionH relativeFrom="column">
                        <wp:posOffset>3302508</wp:posOffset>
                      </wp:positionH>
                      <wp:positionV relativeFrom="paragraph">
                        <wp:posOffset>-352756</wp:posOffset>
                      </wp:positionV>
                      <wp:extent cx="1059180" cy="7493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1059180" cy="74930"/>
                                <a:chExt cx="1059180" cy="74930"/>
                              </a:xfrm>
                            </wpg:grpSpPr>
                            <pic:pic>
                              <pic:nvPicPr>
                                <pic:cNvPr id="292" name="Image 292"/>
                                <pic:cNvPicPr/>
                              </pic:nvPicPr>
                              <pic:blipFill>
                                <a:blip r:embed="rId175" cstate="print"/>
                                <a:stretch>
                                  <a:fillRect/>
                                </a:stretch>
                              </pic:blipFill>
                              <pic:spPr>
                                <a:xfrm>
                                  <a:off x="0" y="0"/>
                                  <a:ext cx="1059180" cy="74676"/>
                                </a:xfrm>
                                <a:prstGeom prst="rect">
                                  <a:avLst/>
                                </a:prstGeom>
                              </pic:spPr>
                            </pic:pic>
                          </wpg:wgp>
                        </a:graphicData>
                      </a:graphic>
                    </wp:anchor>
                  </w:drawing>
                </mc:Choice>
                <mc:Fallback>
                  <w:pict>
                    <v:group style="position:absolute;margin-left:260.040009pt;margin-top:-27.776104pt;width:83.4pt;height:5.9pt;mso-position-horizontal-relative:column;mso-position-vertical-relative:paragraph;z-index:-18766848" id="docshapegroup195" coordorigin="5201,-556" coordsize="1668,118">
                      <v:shape style="position:absolute;left:5200;top:-556;width:1668;height:118" type="#_x0000_t75" id="docshape196" stroked="false">
                        <v:imagedata r:id="rId175" o:title=""/>
                      </v:shape>
                      <w10:wrap type="none"/>
                    </v:group>
                  </w:pict>
                </mc:Fallback>
              </mc:AlternateContent>
            </w:r>
            <w:r>
              <w:rPr>
                <w:sz w:val="16"/>
              </w:rPr>
              <w:t>La clave dinámica debe poseer una estructura no menor a 4 dígitos numéricos alea-</w:t>
            </w:r>
            <w:r>
              <w:rPr>
                <w:spacing w:val="-2"/>
                <w:sz w:val="16"/>
              </w:rPr>
              <w:t>torios.</w:t>
            </w:r>
          </w:p>
          <w:p>
            <w:pPr>
              <w:pStyle w:val="TableParagraph"/>
              <w:numPr>
                <w:ilvl w:val="0"/>
                <w:numId w:val="73"/>
              </w:numPr>
              <w:tabs>
                <w:tab w:pos="794" w:val="left" w:leader="none"/>
                <w:tab w:pos="6396" w:val="left" w:leader="none"/>
              </w:tabs>
              <w:spacing w:line="256" w:lineRule="auto" w:before="0" w:after="0"/>
              <w:ind w:left="794" w:right="56" w:hanging="360"/>
              <w:jc w:val="both"/>
              <w:rPr>
                <w:sz w:val="16"/>
              </w:rPr>
            </w:pPr>
            <w:r>
              <w:rPr>
                <w:sz w:val="16"/>
              </w:rPr>
              <w:t>Los</w:t>
            </w:r>
            <w:r>
              <w:rPr>
                <w:spacing w:val="-5"/>
                <w:sz w:val="16"/>
              </w:rPr>
              <w:t> </w:t>
            </w:r>
            <w:r>
              <w:rPr>
                <w:sz w:val="16"/>
              </w:rPr>
              <w:t>valores</w:t>
            </w:r>
            <w:r>
              <w:rPr>
                <w:spacing w:val="-3"/>
                <w:sz w:val="16"/>
              </w:rPr>
              <w:t> </w:t>
            </w:r>
            <w:r>
              <w:rPr>
                <w:sz w:val="16"/>
              </w:rPr>
              <w:t>de la</w:t>
            </w:r>
            <w:r>
              <w:rPr>
                <w:spacing w:val="-1"/>
                <w:sz w:val="16"/>
              </w:rPr>
              <w:t> </w:t>
            </w:r>
            <w:r>
              <w:rPr>
                <w:sz w:val="16"/>
              </w:rPr>
              <w:t>clave</w:t>
            </w:r>
            <w:r>
              <w:rPr>
                <w:spacing w:val="-2"/>
                <w:sz w:val="16"/>
              </w:rPr>
              <w:t> </w:t>
            </w:r>
            <w:r>
              <w:rPr>
                <w:sz w:val="16"/>
              </w:rPr>
              <w:t>dinámica generados en cada</w:t>
            </w:r>
            <w:r>
              <w:rPr>
                <w:spacing w:val="-2"/>
                <w:sz w:val="16"/>
              </w:rPr>
              <w:t> </w:t>
            </w:r>
            <w:r>
              <w:rPr>
                <w:sz w:val="16"/>
              </w:rPr>
              <w:t>petición,</w:t>
            </w:r>
            <w:r>
              <w:rPr>
                <w:spacing w:val="-1"/>
                <w:sz w:val="16"/>
              </w:rPr>
              <w:t> </w:t>
            </w:r>
            <w:r>
              <w:rPr>
                <w:sz w:val="16"/>
              </w:rPr>
              <w:t>deben tener</w:t>
            </w:r>
            <w:r>
              <w:rPr>
                <w:spacing w:val="-3"/>
                <w:sz w:val="16"/>
              </w:rPr>
              <w:t> </w:t>
            </w:r>
            <w:r>
              <w:rPr>
                <w:sz w:val="16"/>
              </w:rPr>
              <w:t>una</w:t>
            </w:r>
            <w:r>
              <w:rPr>
                <w:spacing w:val="-2"/>
                <w:sz w:val="16"/>
              </w:rPr>
              <w:t> </w:t>
            </w:r>
            <w:r>
              <w:rPr>
                <w:sz w:val="16"/>
              </w:rPr>
              <w:t>vigen-cia máxima de 120 segundos o hasta su autenticación, lo que ocurra primero. No se exigirá la vigencia por tiempo cuando la entidad/operador asegure que en la ejecu-ción de transacciones financieras consideradas en los escenarios de prefijo ETR con nivel de criticidad 1, la sesión de un CE emplea un valor nuevo y diferente generado por</w:t>
            </w:r>
            <w:r>
              <w:rPr>
                <w:spacing w:val="40"/>
                <w:sz w:val="16"/>
              </w:rPr>
              <w:t> </w:t>
            </w:r>
            <w:r>
              <w:rPr>
                <w:sz w:val="16"/>
              </w:rPr>
              <w:t>el</w:t>
            </w:r>
            <w:r>
              <w:rPr>
                <w:spacing w:val="40"/>
                <w:sz w:val="16"/>
              </w:rPr>
              <w:t> </w:t>
            </w:r>
            <w:r>
              <w:rPr>
                <w:sz w:val="16"/>
              </w:rPr>
              <w:t>dispositivo</w:t>
            </w:r>
            <w:r>
              <w:rPr>
                <w:spacing w:val="40"/>
                <w:sz w:val="16"/>
              </w:rPr>
              <w:t> </w:t>
            </w:r>
            <w:r>
              <w:rPr>
                <w:sz w:val="16"/>
              </w:rPr>
              <w:t>de</w:t>
            </w:r>
            <w:r>
              <w:rPr>
                <w:spacing w:val="40"/>
                <w:sz w:val="16"/>
              </w:rPr>
              <w:t> </w:t>
            </w:r>
            <w:r>
              <w:rPr>
                <w:sz w:val="16"/>
              </w:rPr>
              <w:t>autenticación</w:t>
            </w:r>
            <w:r>
              <w:rPr>
                <w:spacing w:val="40"/>
                <w:sz w:val="16"/>
              </w:rPr>
              <w:t> </w:t>
            </w:r>
            <w:r>
              <w:rPr>
                <w:sz w:val="16"/>
              </w:rPr>
              <w:t>dinámica,</w:t>
            </w:r>
            <w:r>
              <w:rPr>
                <w:spacing w:val="40"/>
                <w:sz w:val="16"/>
              </w:rPr>
              <w:t> </w:t>
            </w:r>
            <w:r>
              <w:rPr>
                <w:sz w:val="16"/>
              </w:rPr>
              <w:t>tanto</w:t>
            </w:r>
            <w:r>
              <w:rPr>
                <w:spacing w:val="40"/>
                <w:sz w:val="16"/>
              </w:rPr>
              <w:t> </w:t>
            </w:r>
            <w:r>
              <w:rPr>
                <w:sz w:val="16"/>
              </w:rPr>
              <w:t>en</w:t>
            </w:r>
            <w:r>
              <w:rPr>
                <w:spacing w:val="40"/>
                <w:sz w:val="16"/>
              </w:rPr>
              <w:t> </w:t>
            </w:r>
            <w:r>
              <w:rPr>
                <w:sz w:val="16"/>
              </w:rPr>
              <w:t>la</w:t>
            </w:r>
            <w:r>
              <w:rPr>
                <w:spacing w:val="40"/>
                <w:sz w:val="16"/>
              </w:rPr>
              <w:t> </w:t>
            </w:r>
            <w:r>
              <w:rPr>
                <w:sz w:val="16"/>
              </w:rPr>
              <w:t>etapa</w:t>
              <w:tab/>
              <w:t>de </w:t>
            </w:r>
            <w:r>
              <w:rPr>
                <w:sz w:val="16"/>
              </w:rPr>
              <w:t>se-</w:t>
            </w:r>
            <w:r>
              <w:rPr>
                <w:spacing w:val="-10"/>
                <w:sz w:val="16"/>
              </w:rPr>
              <w:t>s</w:t>
            </w:r>
          </w:p>
          <w:p>
            <w:pPr>
              <w:pStyle w:val="TableParagraph"/>
              <w:numPr>
                <w:ilvl w:val="0"/>
                <w:numId w:val="73"/>
              </w:numPr>
              <w:tabs>
                <w:tab w:pos="794" w:val="left" w:leader="none"/>
              </w:tabs>
              <w:spacing w:line="254" w:lineRule="auto" w:before="0" w:after="0"/>
              <w:ind w:left="794" w:right="55" w:hanging="360"/>
              <w:jc w:val="both"/>
              <w:rPr>
                <w:sz w:val="16"/>
              </w:rPr>
            </w:pPr>
            <w:r>
              <w:rPr>
                <w:sz w:val="16"/>
              </w:rPr>
              <mc:AlternateContent>
                <mc:Choice Requires="wps">
                  <w:drawing>
                    <wp:anchor distT="0" distB="0" distL="0" distR="0" allowOverlap="1" layoutInCell="1" locked="0" behindDoc="1" simplePos="0" relativeHeight="484550144">
                      <wp:simplePos x="0" y="0"/>
                      <wp:positionH relativeFrom="column">
                        <wp:posOffset>560831</wp:posOffset>
                      </wp:positionH>
                      <wp:positionV relativeFrom="paragraph">
                        <wp:posOffset>-229312</wp:posOffset>
                      </wp:positionV>
                      <wp:extent cx="3439795" cy="21844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3439795" cy="218440"/>
                                <a:chExt cx="3439795" cy="218440"/>
                              </a:xfrm>
                            </wpg:grpSpPr>
                            <pic:pic>
                              <pic:nvPicPr>
                                <pic:cNvPr id="294" name="Image 294"/>
                                <pic:cNvPicPr/>
                              </pic:nvPicPr>
                              <pic:blipFill>
                                <a:blip r:embed="rId176" cstate="print"/>
                                <a:stretch>
                                  <a:fillRect/>
                                </a:stretch>
                              </pic:blipFill>
                              <pic:spPr>
                                <a:xfrm>
                                  <a:off x="0" y="0"/>
                                  <a:ext cx="3457708" cy="219075"/>
                                </a:xfrm>
                                <a:prstGeom prst="rect">
                                  <a:avLst/>
                                </a:prstGeom>
                              </pic:spPr>
                            </pic:pic>
                          </wpg:wgp>
                        </a:graphicData>
                      </a:graphic>
                    </wp:anchor>
                  </w:drawing>
                </mc:Choice>
                <mc:Fallback>
                  <w:pict>
                    <v:group style="position:absolute;margin-left:44.159992pt;margin-top:-18.056105pt;width:270.850pt;height:17.2pt;mso-position-horizontal-relative:column;mso-position-vertical-relative:paragraph;z-index:-18766336" id="docshapegroup197" coordorigin="883,-361" coordsize="5417,344">
                      <v:shape style="position:absolute;left:883;top:-362;width:5446;height:345" type="#_x0000_t75" id="docshape198" stroked="false">
                        <v:imagedata r:id="rId176" o:title=""/>
                      </v:shape>
                      <w10:wrap type="none"/>
                    </v:group>
                  </w:pict>
                </mc:Fallback>
              </mc:AlternateContent>
            </w:r>
            <w:r>
              <w:rPr>
                <w:sz w:val="16"/>
              </w:rPr>
              <w:t>Los valores de la clave dinámica generados en cada petición, no deben ser conoci-dos antes</w:t>
            </w:r>
            <w:r>
              <w:rPr>
                <w:spacing w:val="-3"/>
                <w:sz w:val="16"/>
              </w:rPr>
              <w:t> </w:t>
            </w:r>
            <w:r>
              <w:rPr>
                <w:sz w:val="16"/>
              </w:rPr>
              <w:t>de su</w:t>
            </w:r>
            <w:r>
              <w:rPr>
                <w:spacing w:val="-3"/>
                <w:sz w:val="16"/>
              </w:rPr>
              <w:t> </w:t>
            </w:r>
            <w:r>
              <w:rPr>
                <w:sz w:val="16"/>
              </w:rPr>
              <w:t>generación y</w:t>
            </w:r>
            <w:r>
              <w:rPr>
                <w:spacing w:val="-2"/>
                <w:sz w:val="16"/>
              </w:rPr>
              <w:t> </w:t>
            </w:r>
            <w:r>
              <w:rPr>
                <w:sz w:val="16"/>
              </w:rPr>
              <w:t>durante el</w:t>
            </w:r>
            <w:r>
              <w:rPr>
                <w:spacing w:val="-3"/>
                <w:sz w:val="16"/>
              </w:rPr>
              <w:t> </w:t>
            </w:r>
            <w:r>
              <w:rPr>
                <w:sz w:val="16"/>
              </w:rPr>
              <w:t>proceso</w:t>
            </w:r>
            <w:r>
              <w:rPr>
                <w:spacing w:val="-1"/>
                <w:sz w:val="16"/>
              </w:rPr>
              <w:t> </w:t>
            </w:r>
            <w:r>
              <w:rPr>
                <w:sz w:val="16"/>
              </w:rPr>
              <w:t>de ingreso y</w:t>
            </w:r>
            <w:r>
              <w:rPr>
                <w:spacing w:val="-2"/>
                <w:sz w:val="16"/>
              </w:rPr>
              <w:t> </w:t>
            </w:r>
            <w:r>
              <w:rPr>
                <w:sz w:val="16"/>
              </w:rPr>
              <w:t>validación de los datos por otros individuos distintos del cliente.</w:t>
            </w:r>
          </w:p>
          <w:p>
            <w:pPr>
              <w:pStyle w:val="TableParagraph"/>
              <w:numPr>
                <w:ilvl w:val="0"/>
                <w:numId w:val="73"/>
              </w:numPr>
              <w:tabs>
                <w:tab w:pos="794" w:val="left" w:leader="none"/>
              </w:tabs>
              <w:spacing w:line="256" w:lineRule="auto" w:before="0" w:after="0"/>
              <w:ind w:left="794" w:right="55" w:hanging="360"/>
              <w:jc w:val="both"/>
              <w:rPr>
                <w:sz w:val="16"/>
              </w:rPr>
            </w:pPr>
            <w:r>
              <w:rPr>
                <w:sz w:val="16"/>
              </w:rPr>
              <w:t>Debe</w:t>
            </w:r>
            <w:r>
              <w:rPr>
                <w:spacing w:val="-2"/>
                <w:sz w:val="16"/>
              </w:rPr>
              <w:t> </w:t>
            </w:r>
            <w:r>
              <w:rPr>
                <w:sz w:val="16"/>
              </w:rPr>
              <w:t>asegurarse</w:t>
            </w:r>
            <w:r>
              <w:rPr>
                <w:spacing w:val="-2"/>
                <w:sz w:val="16"/>
              </w:rPr>
              <w:t> </w:t>
            </w:r>
            <w:r>
              <w:rPr>
                <w:sz w:val="16"/>
              </w:rPr>
              <w:t>una</w:t>
            </w:r>
            <w:r>
              <w:rPr>
                <w:spacing w:val="-6"/>
                <w:sz w:val="16"/>
              </w:rPr>
              <w:t> </w:t>
            </w:r>
            <w:r>
              <w:rPr>
                <w:sz w:val="16"/>
              </w:rPr>
              <w:t>validación</w:t>
            </w:r>
            <w:r>
              <w:rPr>
                <w:spacing w:val="-4"/>
                <w:sz w:val="16"/>
              </w:rPr>
              <w:t> </w:t>
            </w:r>
            <w:r>
              <w:rPr>
                <w:sz w:val="16"/>
              </w:rPr>
              <w:t>del valor generado que</w:t>
            </w:r>
            <w:r>
              <w:rPr>
                <w:spacing w:val="-2"/>
                <w:sz w:val="16"/>
              </w:rPr>
              <w:t> </w:t>
            </w:r>
            <w:r>
              <w:rPr>
                <w:sz w:val="16"/>
              </w:rPr>
              <w:t>garantice</w:t>
            </w:r>
            <w:r>
              <w:rPr>
                <w:spacing w:val="-1"/>
                <w:sz w:val="16"/>
              </w:rPr>
              <w:t> </w:t>
            </w:r>
            <w:r>
              <w:rPr>
                <w:sz w:val="16"/>
              </w:rPr>
              <w:t>su</w:t>
            </w:r>
            <w:r>
              <w:rPr>
                <w:spacing w:val="-2"/>
                <w:sz w:val="16"/>
              </w:rPr>
              <w:t> </w:t>
            </w:r>
            <w:r>
              <w:rPr>
                <w:sz w:val="16"/>
              </w:rPr>
              <w:t>autenticidad</w:t>
            </w:r>
            <w:r>
              <w:rPr>
                <w:spacing w:val="-2"/>
                <w:sz w:val="16"/>
              </w:rPr>
              <w:t> </w:t>
            </w:r>
            <w:r>
              <w:rPr>
                <w:sz w:val="16"/>
              </w:rPr>
              <w:t>es-tableciendo una correspondencia efectiva del valor generado en el dispositi-vo/aplicación</w:t>
            </w:r>
            <w:r>
              <w:rPr>
                <w:spacing w:val="-1"/>
                <w:sz w:val="16"/>
              </w:rPr>
              <w:t> </w:t>
            </w:r>
            <w:r>
              <w:rPr>
                <w:sz w:val="16"/>
              </w:rPr>
              <w:t>con el</w:t>
            </w:r>
            <w:r>
              <w:rPr>
                <w:spacing w:val="-2"/>
                <w:sz w:val="16"/>
              </w:rPr>
              <w:t> </w:t>
            </w:r>
            <w:r>
              <w:rPr>
                <w:sz w:val="16"/>
              </w:rPr>
              <w:t>resto de las credenciales del</w:t>
            </w:r>
            <w:r>
              <w:rPr>
                <w:spacing w:val="-2"/>
                <w:sz w:val="16"/>
              </w:rPr>
              <w:t> </w:t>
            </w:r>
            <w:r>
              <w:rPr>
                <w:sz w:val="16"/>
              </w:rPr>
              <w:t>usuario</w:t>
            </w:r>
            <w:r>
              <w:rPr>
                <w:spacing w:val="-2"/>
                <w:sz w:val="16"/>
              </w:rPr>
              <w:t> </w:t>
            </w:r>
            <w:r>
              <w:rPr>
                <w:sz w:val="16"/>
              </w:rPr>
              <w:t>que</w:t>
            </w:r>
            <w:r>
              <w:rPr>
                <w:spacing w:val="-4"/>
                <w:sz w:val="16"/>
              </w:rPr>
              <w:t> </w:t>
            </w:r>
            <w:r>
              <w:rPr>
                <w:sz w:val="16"/>
              </w:rPr>
              <w:t>forman parte del</w:t>
            </w:r>
            <w:r>
              <w:rPr>
                <w:spacing w:val="-2"/>
                <w:sz w:val="16"/>
              </w:rPr>
              <w:t> </w:t>
            </w:r>
            <w:r>
              <w:rPr>
                <w:sz w:val="16"/>
              </w:rPr>
              <w:t>proce-so de autenticación. Por ejemplo mediante una sincronización temporal con los sis-temas de autenticación del CE, o por comparación univoca de la semilla de genera-</w:t>
            </w:r>
            <w:r>
              <w:rPr>
                <w:spacing w:val="-2"/>
                <w:sz w:val="16"/>
              </w:rPr>
              <w:t>ción.</w:t>
            </w:r>
          </w:p>
          <w:p>
            <w:pPr>
              <w:pStyle w:val="TableParagraph"/>
              <w:numPr>
                <w:ilvl w:val="0"/>
                <w:numId w:val="73"/>
              </w:numPr>
              <w:tabs>
                <w:tab w:pos="794" w:val="left" w:leader="none"/>
              </w:tabs>
              <w:spacing w:line="256" w:lineRule="auto" w:before="0" w:after="0"/>
              <w:ind w:left="794" w:right="56" w:hanging="360"/>
              <w:jc w:val="both"/>
              <w:rPr>
                <w:sz w:val="16"/>
              </w:rPr>
            </w:pPr>
            <w:r>
              <w:rPr>
                <w:sz w:val="16"/>
              </w:rPr>
              <w:t>Las claves dinámicas tienen validez por única vez en una sola transacción de banca individual</w:t>
            </w:r>
            <w:r>
              <w:rPr>
                <w:spacing w:val="-2"/>
                <w:sz w:val="16"/>
              </w:rPr>
              <w:t> </w:t>
            </w:r>
            <w:r>
              <w:rPr>
                <w:sz w:val="16"/>
              </w:rPr>
              <w:t>y</w:t>
            </w:r>
            <w:r>
              <w:rPr>
                <w:spacing w:val="-3"/>
                <w:sz w:val="16"/>
              </w:rPr>
              <w:t> </w:t>
            </w:r>
            <w:r>
              <w:rPr>
                <w:sz w:val="16"/>
              </w:rPr>
              <w:t>un</w:t>
            </w:r>
            <w:r>
              <w:rPr>
                <w:spacing w:val="-1"/>
                <w:sz w:val="16"/>
              </w:rPr>
              <w:t> </w:t>
            </w:r>
            <w:r>
              <w:rPr>
                <w:sz w:val="16"/>
              </w:rPr>
              <w:t>único grupo</w:t>
            </w:r>
            <w:r>
              <w:rPr>
                <w:spacing w:val="-3"/>
                <w:sz w:val="16"/>
              </w:rPr>
              <w:t> </w:t>
            </w:r>
            <w:r>
              <w:rPr>
                <w:sz w:val="16"/>
              </w:rPr>
              <w:t>de</w:t>
            </w:r>
            <w:r>
              <w:rPr>
                <w:spacing w:val="-1"/>
                <w:sz w:val="16"/>
              </w:rPr>
              <w:t> </w:t>
            </w:r>
            <w:r>
              <w:rPr>
                <w:sz w:val="16"/>
              </w:rPr>
              <w:t>transacciones</w:t>
            </w:r>
            <w:r>
              <w:rPr>
                <w:spacing w:val="-2"/>
                <w:sz w:val="16"/>
              </w:rPr>
              <w:t> </w:t>
            </w:r>
            <w:r>
              <w:rPr>
                <w:sz w:val="16"/>
              </w:rPr>
              <w:t>interrelacionadas</w:t>
            </w:r>
            <w:r>
              <w:rPr>
                <w:spacing w:val="-2"/>
                <w:sz w:val="16"/>
              </w:rPr>
              <w:t> </w:t>
            </w:r>
            <w:r>
              <w:rPr>
                <w:sz w:val="16"/>
              </w:rPr>
              <w:t>en la banca comercial.</w:t>
            </w:r>
          </w:p>
          <w:p>
            <w:pPr>
              <w:pStyle w:val="TableParagraph"/>
              <w:spacing w:line="175" w:lineRule="exact" w:before="183"/>
              <w:ind w:left="74"/>
              <w:jc w:val="both"/>
              <w:rPr>
                <w:sz w:val="16"/>
              </w:rPr>
            </w:pPr>
            <w:r>
              <w:rPr>
                <w:sz w:val="16"/>
              </w:rPr>
              <w:t>Los</w:t>
            </w:r>
            <w:r>
              <w:rPr>
                <w:spacing w:val="-1"/>
                <w:sz w:val="16"/>
              </w:rPr>
              <w:t> </w:t>
            </w:r>
            <w:r>
              <w:rPr>
                <w:sz w:val="16"/>
              </w:rPr>
              <w:t>procesos</w:t>
            </w:r>
            <w:r>
              <w:rPr>
                <w:spacing w:val="-3"/>
                <w:sz w:val="16"/>
              </w:rPr>
              <w:t> </w:t>
            </w:r>
            <w:r>
              <w:rPr>
                <w:sz w:val="16"/>
              </w:rPr>
              <w:t>de</w:t>
            </w:r>
            <w:r>
              <w:rPr>
                <w:spacing w:val="1"/>
                <w:sz w:val="16"/>
              </w:rPr>
              <w:t> </w:t>
            </w:r>
            <w:r>
              <w:rPr>
                <w:sz w:val="16"/>
              </w:rPr>
              <w:t>autenticación</w:t>
            </w:r>
            <w:r>
              <w:rPr>
                <w:spacing w:val="-4"/>
                <w:sz w:val="16"/>
              </w:rPr>
              <w:t> </w:t>
            </w:r>
            <w:r>
              <w:rPr>
                <w:sz w:val="16"/>
              </w:rPr>
              <w:t>de</w:t>
            </w:r>
            <w:r>
              <w:rPr>
                <w:spacing w:val="-1"/>
                <w:sz w:val="16"/>
              </w:rPr>
              <w:t> </w:t>
            </w:r>
            <w:r>
              <w:rPr>
                <w:sz w:val="16"/>
              </w:rPr>
              <w:t>la</w:t>
            </w:r>
            <w:r>
              <w:rPr>
                <w:spacing w:val="-4"/>
                <w:sz w:val="16"/>
              </w:rPr>
              <w:t> </w:t>
            </w:r>
            <w:r>
              <w:rPr>
                <w:sz w:val="16"/>
              </w:rPr>
              <w:t>clave</w:t>
            </w:r>
            <w:r>
              <w:rPr>
                <w:spacing w:val="1"/>
                <w:sz w:val="16"/>
              </w:rPr>
              <w:t> </w:t>
            </w:r>
            <w:r>
              <w:rPr>
                <w:sz w:val="16"/>
              </w:rPr>
              <w:t>dinámica</w:t>
            </w:r>
            <w:r>
              <w:rPr>
                <w:spacing w:val="-2"/>
                <w:sz w:val="16"/>
              </w:rPr>
              <w:t> </w:t>
            </w:r>
            <w:r>
              <w:rPr>
                <w:sz w:val="16"/>
              </w:rPr>
              <w:t>deben</w:t>
            </w:r>
            <w:r>
              <w:rPr>
                <w:spacing w:val="-4"/>
                <w:sz w:val="16"/>
              </w:rPr>
              <w:t> </w:t>
            </w:r>
            <w:r>
              <w:rPr>
                <w:sz w:val="16"/>
              </w:rPr>
              <w:t>ocurrir</w:t>
            </w:r>
            <w:r>
              <w:rPr>
                <w:spacing w:val="-2"/>
                <w:sz w:val="16"/>
              </w:rPr>
              <w:t> </w:t>
            </w:r>
            <w:r>
              <w:rPr>
                <w:sz w:val="16"/>
              </w:rPr>
              <w:t>en </w:t>
            </w:r>
            <w:r>
              <w:rPr>
                <w:spacing w:val="-2"/>
                <w:sz w:val="16"/>
              </w:rPr>
              <w:t>línea.</w:t>
            </w:r>
          </w:p>
        </w:tc>
        <w:tc>
          <w:tcPr>
            <w:tcW w:w="1768" w:type="dxa"/>
            <w:tcBorders>
              <w:right w:val="single" w:sz="6" w:space="0" w:color="000000"/>
            </w:tcBorders>
          </w:tcPr>
          <w:p>
            <w:pPr>
              <w:pStyle w:val="TableParagraph"/>
              <w:rPr>
                <w:rFonts w:ascii="Times New Roman"/>
                <w:sz w:val="14"/>
              </w:rPr>
            </w:pPr>
          </w:p>
        </w:tc>
      </w:tr>
      <w:tr>
        <w:trPr>
          <w:trHeight w:val="1177" w:hRule="atLeast"/>
        </w:trPr>
        <w:tc>
          <w:tcPr>
            <w:tcW w:w="1366" w:type="dxa"/>
          </w:tcPr>
          <w:p>
            <w:pPr>
              <w:pStyle w:val="TableParagraph"/>
              <w:spacing w:line="183" w:lineRule="exact"/>
              <w:ind w:left="15"/>
              <w:jc w:val="center"/>
              <w:rPr>
                <w:sz w:val="16"/>
              </w:rPr>
            </w:pPr>
            <w:r>
              <w:rPr>
                <w:spacing w:val="-2"/>
                <w:sz w:val="16"/>
              </w:rPr>
              <w:t>RCA040</w:t>
            </w:r>
          </w:p>
        </w:tc>
        <w:tc>
          <w:tcPr>
            <w:tcW w:w="6951" w:type="dxa"/>
          </w:tcPr>
          <w:p>
            <w:pPr>
              <w:pStyle w:val="TableParagraph"/>
              <w:spacing w:line="259" w:lineRule="auto"/>
              <w:ind w:left="74" w:right="58" w:hanging="1"/>
              <w:rPr>
                <w:sz w:val="16"/>
              </w:rPr>
            </w:pPr>
            <w:r>
              <w:rPr>
                <w:sz w:val="16"/>
              </w:rPr>
              <w:t>La</w:t>
            </w:r>
            <w:r>
              <w:rPr>
                <w:spacing w:val="19"/>
                <w:sz w:val="16"/>
              </w:rPr>
              <w:t> </w:t>
            </w:r>
            <w:r>
              <w:rPr>
                <w:sz w:val="16"/>
              </w:rPr>
              <w:t>identificación</w:t>
            </w:r>
            <w:r>
              <w:rPr>
                <w:spacing w:val="19"/>
                <w:sz w:val="16"/>
              </w:rPr>
              <w:t> </w:t>
            </w:r>
            <w:r>
              <w:rPr>
                <w:sz w:val="16"/>
              </w:rPr>
              <w:t>positiva</w:t>
            </w:r>
            <w:r>
              <w:rPr>
                <w:spacing w:val="19"/>
                <w:sz w:val="16"/>
              </w:rPr>
              <w:t> </w:t>
            </w:r>
            <w:r>
              <w:rPr>
                <w:sz w:val="16"/>
              </w:rPr>
              <w:t>incluye,</w:t>
            </w:r>
            <w:r>
              <w:rPr>
                <w:spacing w:val="17"/>
                <w:sz w:val="16"/>
              </w:rPr>
              <w:t> </w:t>
            </w:r>
            <w:r>
              <w:rPr>
                <w:sz w:val="16"/>
              </w:rPr>
              <w:t>pero</w:t>
            </w:r>
            <w:r>
              <w:rPr>
                <w:spacing w:val="17"/>
                <w:sz w:val="16"/>
              </w:rPr>
              <w:t> </w:t>
            </w:r>
            <w:r>
              <w:rPr>
                <w:sz w:val="16"/>
              </w:rPr>
              <w:t>no</w:t>
            </w:r>
            <w:r>
              <w:rPr>
                <w:spacing w:val="19"/>
                <w:sz w:val="16"/>
              </w:rPr>
              <w:t> </w:t>
            </w:r>
            <w:r>
              <w:rPr>
                <w:sz w:val="16"/>
              </w:rPr>
              <w:t>se</w:t>
            </w:r>
            <w:r>
              <w:rPr>
                <w:spacing w:val="18"/>
                <w:sz w:val="16"/>
              </w:rPr>
              <w:t> </w:t>
            </w:r>
            <w:r>
              <w:rPr>
                <w:sz w:val="16"/>
              </w:rPr>
              <w:t>restringe</w:t>
            </w:r>
            <w:r>
              <w:rPr>
                <w:spacing w:val="17"/>
                <w:sz w:val="16"/>
              </w:rPr>
              <w:t> </w:t>
            </w:r>
            <w:r>
              <w:rPr>
                <w:sz w:val="16"/>
              </w:rPr>
              <w:t>a</w:t>
            </w:r>
            <w:r>
              <w:rPr>
                <w:spacing w:val="17"/>
                <w:sz w:val="16"/>
              </w:rPr>
              <w:t> </w:t>
            </w:r>
            <w:r>
              <w:rPr>
                <w:sz w:val="16"/>
              </w:rPr>
              <w:t>la</w:t>
            </w:r>
            <w:r>
              <w:rPr>
                <w:spacing w:val="18"/>
                <w:sz w:val="16"/>
              </w:rPr>
              <w:t> </w:t>
            </w:r>
            <w:r>
              <w:rPr>
                <w:sz w:val="16"/>
              </w:rPr>
              <w:t>utilización</w:t>
            </w:r>
            <w:r>
              <w:rPr>
                <w:spacing w:val="18"/>
                <w:sz w:val="16"/>
              </w:rPr>
              <w:t> </w:t>
            </w:r>
            <w:r>
              <w:rPr>
                <w:sz w:val="16"/>
              </w:rPr>
              <w:t>combinada</w:t>
            </w:r>
            <w:r>
              <w:rPr>
                <w:spacing w:val="19"/>
                <w:sz w:val="16"/>
              </w:rPr>
              <w:t> </w:t>
            </w:r>
            <w:r>
              <w:rPr>
                <w:sz w:val="16"/>
              </w:rPr>
              <w:t>o</w:t>
            </w:r>
            <w:r>
              <w:rPr>
                <w:spacing w:val="17"/>
                <w:sz w:val="16"/>
              </w:rPr>
              <w:t> </w:t>
            </w:r>
            <w:r>
              <w:rPr>
                <w:sz w:val="16"/>
              </w:rPr>
              <w:t>no</w:t>
            </w:r>
            <w:r>
              <w:rPr>
                <w:spacing w:val="17"/>
                <w:sz w:val="16"/>
              </w:rPr>
              <w:t> </w:t>
            </w:r>
            <w:r>
              <w:rPr>
                <w:sz w:val="16"/>
              </w:rPr>
              <w:t>de</w:t>
            </w:r>
            <w:r>
              <w:rPr>
                <w:spacing w:val="17"/>
                <w:sz w:val="16"/>
              </w:rPr>
              <w:t> </w:t>
            </w:r>
            <w:r>
              <w:rPr>
                <w:sz w:val="16"/>
              </w:rPr>
              <w:t>las siguientes técnicas:</w:t>
            </w:r>
          </w:p>
          <w:p>
            <w:pPr>
              <w:pStyle w:val="TableParagraph"/>
              <w:numPr>
                <w:ilvl w:val="0"/>
                <w:numId w:val="74"/>
              </w:numPr>
              <w:tabs>
                <w:tab w:pos="794" w:val="left" w:leader="none"/>
              </w:tabs>
              <w:spacing w:line="256" w:lineRule="auto" w:before="0" w:after="0"/>
              <w:ind w:left="794" w:right="56" w:hanging="360"/>
              <w:jc w:val="left"/>
              <w:rPr>
                <w:sz w:val="16"/>
              </w:rPr>
            </w:pPr>
            <w:r>
              <w:rPr>
                <w:sz w:val="16"/>
              </w:rPr>
              <w:t>Cuestionarios predefinidos con presentación aleatoria, con validación automática del </w:t>
            </w:r>
            <w:r>
              <w:rPr>
                <w:spacing w:val="-2"/>
                <w:sz w:val="16"/>
              </w:rPr>
              <w:t>sistema.</w:t>
            </w:r>
          </w:p>
          <w:p>
            <w:pPr>
              <w:pStyle w:val="TableParagraph"/>
              <w:numPr>
                <w:ilvl w:val="0"/>
                <w:numId w:val="74"/>
              </w:numPr>
              <w:tabs>
                <w:tab w:pos="795" w:val="left" w:leader="none"/>
              </w:tabs>
              <w:spacing w:line="240" w:lineRule="auto" w:before="0" w:after="0"/>
              <w:ind w:left="795" w:right="0" w:hanging="361"/>
              <w:jc w:val="left"/>
              <w:rPr>
                <w:sz w:val="16"/>
              </w:rPr>
            </w:pPr>
            <w:r>
              <w:rPr>
                <w:sz w:val="16"/>
              </w:rPr>
              <w:t>Presentación</w:t>
            </w:r>
            <w:r>
              <w:rPr>
                <w:spacing w:val="-1"/>
                <w:sz w:val="16"/>
              </w:rPr>
              <w:t> </w:t>
            </w:r>
            <w:r>
              <w:rPr>
                <w:sz w:val="16"/>
              </w:rPr>
              <w:t>de</w:t>
            </w:r>
            <w:r>
              <w:rPr>
                <w:spacing w:val="3"/>
                <w:sz w:val="16"/>
              </w:rPr>
              <w:t> </w:t>
            </w:r>
            <w:r>
              <w:rPr>
                <w:sz w:val="16"/>
              </w:rPr>
              <w:t>documentos</w:t>
            </w:r>
            <w:r>
              <w:rPr>
                <w:spacing w:val="-2"/>
                <w:sz w:val="16"/>
              </w:rPr>
              <w:t> </w:t>
            </w:r>
            <w:r>
              <w:rPr>
                <w:sz w:val="16"/>
              </w:rPr>
              <w:t>de identidad emitidos</w:t>
            </w:r>
            <w:r>
              <w:rPr>
                <w:spacing w:val="-2"/>
                <w:sz w:val="16"/>
              </w:rPr>
              <w:t> </w:t>
            </w:r>
            <w:r>
              <w:rPr>
                <w:sz w:val="16"/>
              </w:rPr>
              <w:t>por</w:t>
            </w:r>
            <w:r>
              <w:rPr>
                <w:spacing w:val="-2"/>
                <w:sz w:val="16"/>
              </w:rPr>
              <w:t> </w:t>
            </w:r>
            <w:r>
              <w:rPr>
                <w:sz w:val="16"/>
              </w:rPr>
              <w:t>autoridad nacional</w:t>
            </w:r>
            <w:r>
              <w:rPr>
                <w:spacing w:val="-3"/>
                <w:sz w:val="16"/>
              </w:rPr>
              <w:t> </w:t>
            </w:r>
            <w:r>
              <w:rPr>
                <w:sz w:val="16"/>
              </w:rPr>
              <w:t>que</w:t>
            </w:r>
            <w:r>
              <w:rPr>
                <w:spacing w:val="2"/>
                <w:sz w:val="16"/>
              </w:rPr>
              <w:t> </w:t>
            </w:r>
            <w:r>
              <w:rPr>
                <w:spacing w:val="-2"/>
                <w:sz w:val="16"/>
              </w:rPr>
              <w:t>permi-</w:t>
            </w:r>
          </w:p>
          <w:p>
            <w:pPr>
              <w:pStyle w:val="TableParagraph"/>
              <w:spacing w:line="175" w:lineRule="exact" w:before="7"/>
              <w:ind w:left="794"/>
              <w:rPr>
                <w:sz w:val="16"/>
              </w:rPr>
            </w:pPr>
            <w:r>
              <w:rPr>
                <w:sz w:val="16"/>
              </w:rPr>
              <w:t>tan la</w:t>
            </w:r>
            <w:r>
              <w:rPr>
                <w:spacing w:val="-2"/>
                <w:sz w:val="16"/>
              </w:rPr>
              <w:t> </w:t>
            </w:r>
            <w:r>
              <w:rPr>
                <w:sz w:val="16"/>
              </w:rPr>
              <w:t>comparación y</w:t>
            </w:r>
            <w:r>
              <w:rPr>
                <w:spacing w:val="-4"/>
                <w:sz w:val="16"/>
              </w:rPr>
              <w:t> </w:t>
            </w:r>
            <w:r>
              <w:rPr>
                <w:sz w:val="16"/>
              </w:rPr>
              <w:t>convalidación</w:t>
            </w:r>
            <w:r>
              <w:rPr>
                <w:spacing w:val="-2"/>
                <w:sz w:val="16"/>
              </w:rPr>
              <w:t> </w:t>
            </w:r>
            <w:r>
              <w:rPr>
                <w:sz w:val="16"/>
              </w:rPr>
              <w:t>efectiva</w:t>
            </w:r>
            <w:r>
              <w:rPr>
                <w:spacing w:val="-4"/>
                <w:sz w:val="16"/>
              </w:rPr>
              <w:t> </w:t>
            </w:r>
            <w:r>
              <w:rPr>
                <w:sz w:val="16"/>
              </w:rPr>
              <w:t>de</w:t>
            </w:r>
            <w:r>
              <w:rPr>
                <w:spacing w:val="-4"/>
                <w:sz w:val="16"/>
              </w:rPr>
              <w:t> </w:t>
            </w:r>
            <w:r>
              <w:rPr>
                <w:sz w:val="16"/>
              </w:rPr>
              <w:t>las</w:t>
            </w:r>
            <w:r>
              <w:rPr>
                <w:spacing w:val="-1"/>
                <w:sz w:val="16"/>
              </w:rPr>
              <w:t> </w:t>
            </w:r>
            <w:r>
              <w:rPr>
                <w:sz w:val="16"/>
              </w:rPr>
              <w:t>características</w:t>
            </w:r>
            <w:r>
              <w:rPr>
                <w:spacing w:val="-3"/>
                <w:sz w:val="16"/>
              </w:rPr>
              <w:t> </w:t>
            </w:r>
            <w:r>
              <w:rPr>
                <w:sz w:val="16"/>
              </w:rPr>
              <w:t>del</w:t>
            </w:r>
            <w:r>
              <w:rPr>
                <w:spacing w:val="-2"/>
                <w:sz w:val="16"/>
              </w:rPr>
              <w:t> portador.</w:t>
            </w:r>
          </w:p>
        </w:tc>
        <w:tc>
          <w:tcPr>
            <w:tcW w:w="1768"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7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6951"/>
        <w:gridCol w:w="1768"/>
      </w:tblGrid>
      <w:tr>
        <w:trPr>
          <w:trHeight w:val="194" w:hRule="atLeast"/>
        </w:trPr>
        <w:tc>
          <w:tcPr>
            <w:tcW w:w="10085" w:type="dxa"/>
            <w:gridSpan w:val="3"/>
            <w:tcBorders>
              <w:right w:val="single" w:sz="6" w:space="0" w:color="000000"/>
            </w:tcBorders>
          </w:tcPr>
          <w:p>
            <w:pPr>
              <w:pStyle w:val="TableParagraph"/>
              <w:spacing w:line="174" w:lineRule="exact"/>
              <w:ind w:left="14"/>
              <w:jc w:val="center"/>
              <w:rPr>
                <w:rFonts w:ascii="Arial"/>
                <w:b/>
                <w:sz w:val="16"/>
              </w:rPr>
            </w:pPr>
            <w:r>
              <w:rPr>
                <w:rFonts w:ascii="Arial"/>
                <w:b/>
                <w:sz w:val="16"/>
              </w:rPr>
              <w:t>Tabla</w:t>
            </w:r>
            <w:r>
              <w:rPr>
                <w:rFonts w:ascii="Arial"/>
                <w:b/>
                <w:spacing w:val="-3"/>
                <w:sz w:val="16"/>
              </w:rPr>
              <w:t> </w:t>
            </w:r>
            <w:r>
              <w:rPr>
                <w:rFonts w:ascii="Arial"/>
                <w:b/>
                <w:sz w:val="16"/>
              </w:rPr>
              <w:t>de</w:t>
            </w:r>
            <w:r>
              <w:rPr>
                <w:rFonts w:ascii="Arial"/>
                <w:b/>
                <w:spacing w:val="-3"/>
                <w:sz w:val="16"/>
              </w:rPr>
              <w:t> </w:t>
            </w:r>
            <w:r>
              <w:rPr>
                <w:rFonts w:ascii="Arial"/>
                <w:b/>
                <w:sz w:val="16"/>
              </w:rPr>
              <w:t>requisitos</w:t>
            </w:r>
            <w:r>
              <w:rPr>
                <w:rFonts w:ascii="Arial"/>
                <w:b/>
                <w:spacing w:val="-1"/>
                <w:sz w:val="16"/>
              </w:rPr>
              <w:t> </w:t>
            </w:r>
            <w:r>
              <w:rPr>
                <w:rFonts w:ascii="Arial"/>
                <w:b/>
                <w:sz w:val="16"/>
              </w:rPr>
              <w:t>de</w:t>
            </w:r>
            <w:r>
              <w:rPr>
                <w:rFonts w:ascii="Arial"/>
                <w:b/>
                <w:spacing w:val="-2"/>
                <w:sz w:val="16"/>
              </w:rPr>
              <w:t> </w:t>
            </w:r>
            <w:r>
              <w:rPr>
                <w:rFonts w:ascii="Arial"/>
                <w:b/>
                <w:sz w:val="16"/>
              </w:rPr>
              <w:t>Control</w:t>
            </w:r>
            <w:r>
              <w:rPr>
                <w:rFonts w:ascii="Arial"/>
                <w:b/>
                <w:spacing w:val="-2"/>
                <w:sz w:val="16"/>
              </w:rPr>
              <w:t> </w:t>
            </w:r>
            <w:r>
              <w:rPr>
                <w:rFonts w:ascii="Arial"/>
                <w:b/>
                <w:sz w:val="16"/>
              </w:rPr>
              <w:t>de</w:t>
            </w:r>
            <w:r>
              <w:rPr>
                <w:rFonts w:ascii="Arial"/>
                <w:b/>
                <w:spacing w:val="-3"/>
                <w:sz w:val="16"/>
              </w:rPr>
              <w:t> </w:t>
            </w:r>
            <w:r>
              <w:rPr>
                <w:rFonts w:ascii="Arial"/>
                <w:b/>
                <w:spacing w:val="-2"/>
                <w:sz w:val="16"/>
              </w:rPr>
              <w:t>Acceso</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80" w:lineRule="exact" w:before="13"/>
              <w:ind w:left="346"/>
              <w:rPr>
                <w:rFonts w:ascii="Arial"/>
                <w:b/>
                <w:sz w:val="16"/>
              </w:rPr>
            </w:pPr>
            <w:r>
              <w:rPr>
                <w:rFonts w:ascii="Arial"/>
                <w:b/>
                <w:spacing w:val="-2"/>
                <w:sz w:val="16"/>
              </w:rPr>
              <w:t>requisito</w:t>
            </w:r>
          </w:p>
        </w:tc>
        <w:tc>
          <w:tcPr>
            <w:tcW w:w="6951" w:type="dxa"/>
            <w:shd w:val="clear" w:color="auto" w:fill="A5A5A5"/>
          </w:tcPr>
          <w:p>
            <w:pPr>
              <w:pStyle w:val="TableParagraph"/>
              <w:spacing w:before="94"/>
              <w:ind w:left="8"/>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 </w:t>
            </w:r>
            <w:r>
              <w:rPr>
                <w:rFonts w:ascii="Arial" w:hAnsi="Arial"/>
                <w:b/>
                <w:spacing w:val="-2"/>
                <w:sz w:val="16"/>
              </w:rPr>
              <w:t>requisito</w:t>
            </w:r>
          </w:p>
        </w:tc>
        <w:tc>
          <w:tcPr>
            <w:tcW w:w="1768" w:type="dxa"/>
            <w:tcBorders>
              <w:right w:val="single" w:sz="6" w:space="0" w:color="000000"/>
            </w:tcBorders>
            <w:shd w:val="clear" w:color="auto" w:fill="A5A5A5"/>
          </w:tcPr>
          <w:p>
            <w:pPr>
              <w:pStyle w:val="TableParagraph"/>
              <w:spacing w:before="94"/>
              <w:ind w:left="578"/>
              <w:rPr>
                <w:rFonts w:ascii="Arial"/>
                <w:b/>
                <w:sz w:val="16"/>
              </w:rPr>
            </w:pPr>
            <w:r>
              <w:rPr>
                <w:rFonts w:ascii="Arial"/>
                <w:b/>
                <w:spacing w:val="-2"/>
                <w:sz w:val="16"/>
              </w:rPr>
              <w:t>Alcance</w:t>
            </w:r>
          </w:p>
        </w:tc>
      </w:tr>
      <w:tr>
        <w:trPr>
          <w:trHeight w:val="389" w:hRule="atLeast"/>
        </w:trPr>
        <w:tc>
          <w:tcPr>
            <w:tcW w:w="1366" w:type="dxa"/>
            <w:tcBorders>
              <w:bottom w:val="single" w:sz="6" w:space="0" w:color="000000"/>
            </w:tcBorders>
          </w:tcPr>
          <w:p>
            <w:pPr>
              <w:pStyle w:val="TableParagraph"/>
              <w:rPr>
                <w:rFonts w:ascii="Times New Roman"/>
                <w:sz w:val="14"/>
              </w:rPr>
            </w:pPr>
          </w:p>
        </w:tc>
        <w:tc>
          <w:tcPr>
            <w:tcW w:w="6951" w:type="dxa"/>
            <w:tcBorders>
              <w:bottom w:val="single" w:sz="6" w:space="0" w:color="000000"/>
            </w:tcBorders>
          </w:tcPr>
          <w:p>
            <w:pPr>
              <w:pStyle w:val="TableParagraph"/>
              <w:numPr>
                <w:ilvl w:val="0"/>
                <w:numId w:val="75"/>
              </w:numPr>
              <w:tabs>
                <w:tab w:pos="794" w:val="left" w:leader="none"/>
              </w:tabs>
              <w:spacing w:line="183" w:lineRule="exact" w:before="0" w:after="0"/>
              <w:ind w:left="794" w:right="0" w:hanging="360"/>
              <w:jc w:val="left"/>
              <w:rPr>
                <w:sz w:val="16"/>
              </w:rPr>
            </w:pPr>
            <w:r>
              <w:rPr>
                <w:sz w:val="16"/>
              </w:rPr>
              <w:t>Firmas</w:t>
            </w:r>
            <w:r>
              <w:rPr>
                <w:spacing w:val="-7"/>
                <w:sz w:val="16"/>
              </w:rPr>
              <w:t> </w:t>
            </w:r>
            <w:r>
              <w:rPr>
                <w:sz w:val="16"/>
              </w:rPr>
              <w:t>holográficas</w:t>
            </w:r>
            <w:r>
              <w:rPr>
                <w:spacing w:val="-1"/>
                <w:sz w:val="16"/>
              </w:rPr>
              <w:t> </w:t>
            </w:r>
            <w:r>
              <w:rPr>
                <w:sz w:val="16"/>
              </w:rPr>
              <w:t>comparables</w:t>
            </w:r>
            <w:r>
              <w:rPr>
                <w:spacing w:val="-4"/>
                <w:sz w:val="16"/>
              </w:rPr>
              <w:t> </w:t>
            </w:r>
            <w:r>
              <w:rPr>
                <w:sz w:val="16"/>
              </w:rPr>
              <w:t>con</w:t>
            </w:r>
            <w:r>
              <w:rPr>
                <w:spacing w:val="-1"/>
                <w:sz w:val="16"/>
              </w:rPr>
              <w:t> </w:t>
            </w:r>
            <w:r>
              <w:rPr>
                <w:sz w:val="16"/>
              </w:rPr>
              <w:t>registro </w:t>
            </w:r>
            <w:r>
              <w:rPr>
                <w:spacing w:val="-2"/>
                <w:sz w:val="16"/>
              </w:rPr>
              <w:t>electrónico.</w:t>
            </w:r>
          </w:p>
          <w:p>
            <w:pPr>
              <w:pStyle w:val="TableParagraph"/>
              <w:numPr>
                <w:ilvl w:val="0"/>
                <w:numId w:val="75"/>
              </w:numPr>
              <w:tabs>
                <w:tab w:pos="795" w:val="left" w:leader="none"/>
              </w:tabs>
              <w:spacing w:line="174" w:lineRule="exact" w:before="13" w:after="0"/>
              <w:ind w:left="795" w:right="0" w:hanging="361"/>
              <w:jc w:val="left"/>
              <w:rPr>
                <w:sz w:val="16"/>
              </w:rPr>
            </w:pPr>
            <w:r>
              <w:rPr>
                <w:sz w:val="16"/>
              </w:rPr>
              <w:t>Identificación</w:t>
            </w:r>
            <w:r>
              <w:rPr>
                <w:spacing w:val="-5"/>
                <w:sz w:val="16"/>
              </w:rPr>
              <w:t> </w:t>
            </w:r>
            <w:r>
              <w:rPr>
                <w:sz w:val="16"/>
              </w:rPr>
              <w:t>ante canal</w:t>
            </w:r>
            <w:r>
              <w:rPr>
                <w:spacing w:val="-4"/>
                <w:sz w:val="16"/>
              </w:rPr>
              <w:t> </w:t>
            </w:r>
            <w:r>
              <w:rPr>
                <w:sz w:val="16"/>
              </w:rPr>
              <w:t>electrónico</w:t>
            </w:r>
            <w:r>
              <w:rPr>
                <w:spacing w:val="-4"/>
                <w:sz w:val="16"/>
              </w:rPr>
              <w:t> </w:t>
            </w:r>
            <w:r>
              <w:rPr>
                <w:sz w:val="16"/>
              </w:rPr>
              <w:t>alternativo</w:t>
            </w:r>
            <w:r>
              <w:rPr>
                <w:spacing w:val="-1"/>
                <w:sz w:val="16"/>
              </w:rPr>
              <w:t> </w:t>
            </w:r>
            <w:r>
              <w:rPr>
                <w:sz w:val="16"/>
              </w:rPr>
              <w:t>con</w:t>
            </w:r>
            <w:r>
              <w:rPr>
                <w:spacing w:val="-4"/>
                <w:sz w:val="16"/>
              </w:rPr>
              <w:t> </w:t>
            </w:r>
            <w:r>
              <w:rPr>
                <w:sz w:val="16"/>
              </w:rPr>
              <w:t>doble</w:t>
            </w:r>
            <w:r>
              <w:rPr>
                <w:spacing w:val="-2"/>
                <w:sz w:val="16"/>
              </w:rPr>
              <w:t> </w:t>
            </w:r>
            <w:r>
              <w:rPr>
                <w:sz w:val="16"/>
              </w:rPr>
              <w:t>factor</w:t>
            </w:r>
            <w:r>
              <w:rPr>
                <w:spacing w:val="-4"/>
                <w:sz w:val="16"/>
              </w:rPr>
              <w:t> </w:t>
            </w:r>
            <w:r>
              <w:rPr>
                <w:sz w:val="16"/>
              </w:rPr>
              <w:t>de </w:t>
            </w:r>
            <w:r>
              <w:rPr>
                <w:spacing w:val="-2"/>
                <w:sz w:val="16"/>
              </w:rPr>
              <w:t>autenticación.</w:t>
            </w:r>
          </w:p>
        </w:tc>
        <w:tc>
          <w:tcPr>
            <w:tcW w:w="1768" w:type="dxa"/>
            <w:tcBorders>
              <w:bottom w:val="single" w:sz="6" w:space="0" w:color="000000"/>
              <w:right w:val="single" w:sz="6" w:space="0" w:color="000000"/>
            </w:tcBorders>
          </w:tcPr>
          <w:p>
            <w:pPr>
              <w:pStyle w:val="TableParagraph"/>
              <w:rPr>
                <w:rFonts w:ascii="Times New Roman"/>
                <w:sz w:val="14"/>
              </w:rPr>
            </w:pPr>
          </w:p>
        </w:tc>
      </w:tr>
      <w:tr>
        <w:trPr>
          <w:trHeight w:val="1957" w:hRule="atLeast"/>
        </w:trPr>
        <w:tc>
          <w:tcPr>
            <w:tcW w:w="1366" w:type="dxa"/>
            <w:tcBorders>
              <w:top w:val="single" w:sz="6" w:space="0" w:color="000000"/>
              <w:bottom w:val="single" w:sz="6" w:space="0" w:color="000000"/>
            </w:tcBorders>
          </w:tcPr>
          <w:p>
            <w:pPr>
              <w:pStyle w:val="TableParagraph"/>
              <w:spacing w:line="181" w:lineRule="exact"/>
              <w:ind w:left="15"/>
              <w:jc w:val="center"/>
              <w:rPr>
                <w:sz w:val="16"/>
              </w:rPr>
            </w:pPr>
            <w:r>
              <w:rPr>
                <w:spacing w:val="-2"/>
                <w:sz w:val="16"/>
              </w:rPr>
              <w:t>RCA041</w:t>
            </w:r>
          </w:p>
        </w:tc>
        <w:tc>
          <w:tcPr>
            <w:tcW w:w="6951" w:type="dxa"/>
            <w:tcBorders>
              <w:top w:val="single" w:sz="6" w:space="0" w:color="000000"/>
              <w:bottom w:val="single" w:sz="6" w:space="0" w:color="000000"/>
            </w:tcBorders>
          </w:tcPr>
          <w:p>
            <w:pPr>
              <w:pStyle w:val="TableParagraph"/>
              <w:spacing w:line="256" w:lineRule="auto"/>
              <w:ind w:left="74" w:right="55" w:hanging="1"/>
              <w:jc w:val="both"/>
              <w:rPr>
                <w:sz w:val="16"/>
              </w:rPr>
            </w:pPr>
            <w:r>
              <w:rPr>
                <w:sz w:val="16"/>
              </w:rPr>
              <w:t>Las entidades/operadores deben poner a disposición de sus clientes la siguiente información, estableciendo mecanismos efectivos de alerta en un tiempo no mayor a 24 horas posteriores a la transacción/sesión y de acuerdo a las características de cada CE, sin perjuicio de incluir información adicional acorde con aquella generada por sus sistemas de monitoreo transaccio-</w:t>
            </w:r>
            <w:r>
              <w:rPr>
                <w:spacing w:val="-4"/>
                <w:sz w:val="16"/>
              </w:rPr>
              <w:t>nal:</w:t>
            </w:r>
          </w:p>
          <w:p>
            <w:pPr>
              <w:pStyle w:val="TableParagraph"/>
              <w:numPr>
                <w:ilvl w:val="0"/>
                <w:numId w:val="76"/>
              </w:numPr>
              <w:tabs>
                <w:tab w:pos="795" w:val="left" w:leader="none"/>
              </w:tabs>
              <w:spacing w:line="181" w:lineRule="exact" w:before="0" w:after="0"/>
              <w:ind w:left="795" w:right="0" w:hanging="361"/>
              <w:jc w:val="left"/>
              <w:rPr>
                <w:sz w:val="16"/>
              </w:rPr>
            </w:pPr>
            <w:r>
              <w:rPr>
                <w:sz w:val="16"/>
              </w:rPr>
              <w:t>Fecha</w:t>
            </w:r>
            <w:r>
              <w:rPr>
                <w:spacing w:val="-2"/>
                <w:sz w:val="16"/>
              </w:rPr>
              <w:t> </w:t>
            </w:r>
            <w:r>
              <w:rPr>
                <w:sz w:val="16"/>
              </w:rPr>
              <w:t>y</w:t>
            </w:r>
            <w:r>
              <w:rPr>
                <w:spacing w:val="-4"/>
                <w:sz w:val="16"/>
              </w:rPr>
              <w:t> </w:t>
            </w:r>
            <w:r>
              <w:rPr>
                <w:sz w:val="16"/>
              </w:rPr>
              <w:t>hora</w:t>
            </w:r>
            <w:r>
              <w:rPr>
                <w:spacing w:val="-5"/>
                <w:sz w:val="16"/>
              </w:rPr>
              <w:t> </w:t>
            </w:r>
            <w:r>
              <w:rPr>
                <w:sz w:val="16"/>
              </w:rPr>
              <w:t>de</w:t>
            </w:r>
            <w:r>
              <w:rPr>
                <w:spacing w:val="-3"/>
                <w:sz w:val="16"/>
              </w:rPr>
              <w:t> </w:t>
            </w:r>
            <w:r>
              <w:rPr>
                <w:sz w:val="16"/>
              </w:rPr>
              <w:t>la</w:t>
            </w:r>
            <w:r>
              <w:rPr>
                <w:spacing w:val="-5"/>
                <w:sz w:val="16"/>
              </w:rPr>
              <w:t> </w:t>
            </w:r>
            <w:r>
              <w:rPr>
                <w:sz w:val="16"/>
              </w:rPr>
              <w:t>última</w:t>
            </w:r>
            <w:r>
              <w:rPr>
                <w:spacing w:val="-3"/>
                <w:sz w:val="16"/>
              </w:rPr>
              <w:t> </w:t>
            </w:r>
            <w:r>
              <w:rPr>
                <w:sz w:val="16"/>
              </w:rPr>
              <w:t>transacción/sesión</w:t>
            </w:r>
            <w:r>
              <w:rPr>
                <w:spacing w:val="-1"/>
                <w:sz w:val="16"/>
              </w:rPr>
              <w:t> </w:t>
            </w:r>
            <w:r>
              <w:rPr>
                <w:sz w:val="16"/>
              </w:rPr>
              <w:t>confirmada</w:t>
            </w:r>
            <w:r>
              <w:rPr>
                <w:spacing w:val="2"/>
                <w:sz w:val="16"/>
              </w:rPr>
              <w:t> </w:t>
            </w:r>
            <w:r>
              <w:rPr>
                <w:sz w:val="16"/>
              </w:rPr>
              <w:t>en</w:t>
            </w:r>
            <w:r>
              <w:rPr>
                <w:spacing w:val="-2"/>
                <w:sz w:val="16"/>
              </w:rPr>
              <w:t> </w:t>
            </w:r>
            <w:r>
              <w:rPr>
                <w:sz w:val="16"/>
              </w:rPr>
              <w:t>el</w:t>
            </w:r>
            <w:r>
              <w:rPr>
                <w:spacing w:val="-3"/>
                <w:sz w:val="16"/>
              </w:rPr>
              <w:t> </w:t>
            </w:r>
            <w:r>
              <w:rPr>
                <w:spacing w:val="-5"/>
                <w:sz w:val="16"/>
              </w:rPr>
              <w:t>CE.</w:t>
            </w:r>
          </w:p>
          <w:p>
            <w:pPr>
              <w:pStyle w:val="TableParagraph"/>
              <w:numPr>
                <w:ilvl w:val="0"/>
                <w:numId w:val="76"/>
              </w:numPr>
              <w:tabs>
                <w:tab w:pos="794" w:val="left" w:leader="none"/>
              </w:tabs>
              <w:spacing w:line="259" w:lineRule="auto" w:before="7" w:after="0"/>
              <w:ind w:left="794" w:right="55" w:hanging="360"/>
              <w:jc w:val="left"/>
              <w:rPr>
                <w:sz w:val="16"/>
              </w:rPr>
            </w:pPr>
            <w:r>
              <w:rPr>
                <w:sz w:val="16"/>
              </w:rPr>
              <w:t>Aviso</w:t>
            </w:r>
            <w:r>
              <w:rPr>
                <w:spacing w:val="23"/>
                <w:sz w:val="16"/>
              </w:rPr>
              <w:t> </w:t>
            </w:r>
            <w:r>
              <w:rPr>
                <w:sz w:val="16"/>
              </w:rPr>
              <w:t>de</w:t>
            </w:r>
            <w:r>
              <w:rPr>
                <w:spacing w:val="27"/>
                <w:sz w:val="16"/>
              </w:rPr>
              <w:t> </w:t>
            </w:r>
            <w:r>
              <w:rPr>
                <w:sz w:val="16"/>
              </w:rPr>
              <w:t>vencimiento</w:t>
            </w:r>
            <w:r>
              <w:rPr>
                <w:spacing w:val="27"/>
                <w:sz w:val="16"/>
              </w:rPr>
              <w:t> </w:t>
            </w:r>
            <w:r>
              <w:rPr>
                <w:sz w:val="16"/>
              </w:rPr>
              <w:t>de</w:t>
            </w:r>
            <w:r>
              <w:rPr>
                <w:spacing w:val="26"/>
                <w:sz w:val="16"/>
              </w:rPr>
              <w:t> </w:t>
            </w:r>
            <w:r>
              <w:rPr>
                <w:sz w:val="16"/>
              </w:rPr>
              <w:t>las</w:t>
            </w:r>
            <w:r>
              <w:rPr>
                <w:spacing w:val="28"/>
                <w:sz w:val="16"/>
              </w:rPr>
              <w:t> </w:t>
            </w:r>
            <w:r>
              <w:rPr>
                <w:sz w:val="16"/>
              </w:rPr>
              <w:t>credenciales</w:t>
            </w:r>
            <w:r>
              <w:rPr>
                <w:spacing w:val="28"/>
                <w:sz w:val="16"/>
              </w:rPr>
              <w:t> </w:t>
            </w:r>
            <w:r>
              <w:rPr>
                <w:sz w:val="16"/>
              </w:rPr>
              <w:t>con</w:t>
            </w:r>
            <w:r>
              <w:rPr>
                <w:spacing w:val="26"/>
                <w:sz w:val="16"/>
              </w:rPr>
              <w:t> </w:t>
            </w:r>
            <w:r>
              <w:rPr>
                <w:sz w:val="16"/>
              </w:rPr>
              <w:t>una</w:t>
            </w:r>
            <w:r>
              <w:rPr>
                <w:spacing w:val="29"/>
                <w:sz w:val="16"/>
              </w:rPr>
              <w:t> </w:t>
            </w:r>
            <w:r>
              <w:rPr>
                <w:sz w:val="16"/>
              </w:rPr>
              <w:t>antelación</w:t>
            </w:r>
            <w:r>
              <w:rPr>
                <w:spacing w:val="26"/>
                <w:sz w:val="16"/>
              </w:rPr>
              <w:t> </w:t>
            </w:r>
            <w:r>
              <w:rPr>
                <w:sz w:val="16"/>
              </w:rPr>
              <w:t>no</w:t>
            </w:r>
            <w:r>
              <w:rPr>
                <w:spacing w:val="25"/>
                <w:sz w:val="16"/>
              </w:rPr>
              <w:t> </w:t>
            </w:r>
            <w:r>
              <w:rPr>
                <w:sz w:val="16"/>
              </w:rPr>
              <w:t>menor</w:t>
            </w:r>
            <w:r>
              <w:rPr>
                <w:spacing w:val="22"/>
                <w:sz w:val="16"/>
              </w:rPr>
              <w:t> </w:t>
            </w:r>
            <w:r>
              <w:rPr>
                <w:sz w:val="16"/>
              </w:rPr>
              <w:t>al</w:t>
            </w:r>
            <w:r>
              <w:rPr>
                <w:spacing w:val="29"/>
                <w:sz w:val="16"/>
              </w:rPr>
              <w:t> </w:t>
            </w:r>
            <w:r>
              <w:rPr>
                <w:sz w:val="16"/>
              </w:rPr>
              <w:t>tiempo operativo necesario para su cambio/reposición.</w:t>
            </w:r>
          </w:p>
          <w:p>
            <w:pPr>
              <w:pStyle w:val="TableParagraph"/>
              <w:numPr>
                <w:ilvl w:val="0"/>
                <w:numId w:val="76"/>
              </w:numPr>
              <w:tabs>
                <w:tab w:pos="794" w:val="left" w:leader="none"/>
              </w:tabs>
              <w:spacing w:line="180" w:lineRule="exact" w:before="0" w:after="0"/>
              <w:ind w:left="794" w:right="0" w:hanging="360"/>
              <w:jc w:val="left"/>
              <w:rPr>
                <w:sz w:val="16"/>
              </w:rPr>
            </w:pPr>
            <w:r>
              <w:rPr>
                <w:sz w:val="16"/>
              </w:rPr>
              <w:t>Nombres</w:t>
            </w:r>
            <w:r>
              <w:rPr>
                <w:spacing w:val="-6"/>
                <w:sz w:val="16"/>
              </w:rPr>
              <w:t> </w:t>
            </w:r>
            <w:r>
              <w:rPr>
                <w:sz w:val="16"/>
              </w:rPr>
              <w:t>del</w:t>
            </w:r>
            <w:r>
              <w:rPr>
                <w:spacing w:val="-2"/>
                <w:sz w:val="16"/>
              </w:rPr>
              <w:t> </w:t>
            </w:r>
            <w:r>
              <w:rPr>
                <w:sz w:val="16"/>
              </w:rPr>
              <w:t>usuario de</w:t>
            </w:r>
            <w:r>
              <w:rPr>
                <w:spacing w:val="1"/>
                <w:sz w:val="16"/>
              </w:rPr>
              <w:t> </w:t>
            </w:r>
            <w:r>
              <w:rPr>
                <w:sz w:val="16"/>
              </w:rPr>
              <w:t>la</w:t>
            </w:r>
            <w:r>
              <w:rPr>
                <w:spacing w:val="3"/>
                <w:sz w:val="16"/>
              </w:rPr>
              <w:t> </w:t>
            </w:r>
            <w:r>
              <w:rPr>
                <w:sz w:val="16"/>
              </w:rPr>
              <w:t>sesión y</w:t>
            </w:r>
            <w:r>
              <w:rPr>
                <w:spacing w:val="-6"/>
                <w:sz w:val="16"/>
              </w:rPr>
              <w:t> </w:t>
            </w:r>
            <w:r>
              <w:rPr>
                <w:sz w:val="16"/>
              </w:rPr>
              <w:t>del</w:t>
            </w:r>
            <w:r>
              <w:rPr>
                <w:spacing w:val="-3"/>
                <w:sz w:val="16"/>
              </w:rPr>
              <w:t> </w:t>
            </w:r>
            <w:r>
              <w:rPr>
                <w:sz w:val="16"/>
              </w:rPr>
              <w:t>titular</w:t>
            </w:r>
            <w:r>
              <w:rPr>
                <w:spacing w:val="-2"/>
                <w:sz w:val="16"/>
              </w:rPr>
              <w:t> </w:t>
            </w:r>
            <w:r>
              <w:rPr>
                <w:sz w:val="16"/>
              </w:rPr>
              <w:t>de</w:t>
            </w:r>
            <w:r>
              <w:rPr>
                <w:spacing w:val="-2"/>
                <w:sz w:val="16"/>
              </w:rPr>
              <w:t> </w:t>
            </w:r>
            <w:r>
              <w:rPr>
                <w:sz w:val="16"/>
              </w:rPr>
              <w:t>la</w:t>
            </w:r>
            <w:r>
              <w:rPr>
                <w:spacing w:val="1"/>
                <w:sz w:val="16"/>
              </w:rPr>
              <w:t> </w:t>
            </w:r>
            <w:r>
              <w:rPr>
                <w:sz w:val="16"/>
              </w:rPr>
              <w:t>cuenta </w:t>
            </w:r>
            <w:r>
              <w:rPr>
                <w:spacing w:val="-2"/>
                <w:sz w:val="16"/>
              </w:rPr>
              <w:t>accedida.</w:t>
            </w:r>
          </w:p>
          <w:p>
            <w:pPr>
              <w:pStyle w:val="TableParagraph"/>
              <w:numPr>
                <w:ilvl w:val="0"/>
                <w:numId w:val="76"/>
              </w:numPr>
              <w:tabs>
                <w:tab w:pos="795" w:val="left" w:leader="none"/>
              </w:tabs>
              <w:spacing w:line="174" w:lineRule="exact" w:before="13" w:after="0"/>
              <w:ind w:left="795" w:right="0" w:hanging="361"/>
              <w:jc w:val="left"/>
              <w:rPr>
                <w:sz w:val="16"/>
              </w:rPr>
            </w:pPr>
            <w:r>
              <w:rPr>
                <w:sz w:val="16"/>
              </w:rPr>
              <mc:AlternateContent>
                <mc:Choice Requires="wps">
                  <w:drawing>
                    <wp:anchor distT="0" distB="0" distL="0" distR="0" allowOverlap="1" layoutInCell="1" locked="0" behindDoc="1" simplePos="0" relativeHeight="484551680">
                      <wp:simplePos x="0" y="0"/>
                      <wp:positionH relativeFrom="column">
                        <wp:posOffset>-3048</wp:posOffset>
                      </wp:positionH>
                      <wp:positionV relativeFrom="paragraph">
                        <wp:posOffset>140130</wp:posOffset>
                      </wp:positionV>
                      <wp:extent cx="4419600" cy="149987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4419600" cy="1499870"/>
                                <a:chExt cx="4419600" cy="1499870"/>
                              </a:xfrm>
                            </wpg:grpSpPr>
                            <pic:pic>
                              <pic:nvPicPr>
                                <pic:cNvPr id="296" name="Image 296"/>
                                <pic:cNvPicPr/>
                              </pic:nvPicPr>
                              <pic:blipFill>
                                <a:blip r:embed="rId177" cstate="print"/>
                                <a:stretch>
                                  <a:fillRect/>
                                </a:stretch>
                              </pic:blipFill>
                              <pic:spPr>
                                <a:xfrm>
                                  <a:off x="0" y="0"/>
                                  <a:ext cx="3934968" cy="745236"/>
                                </a:xfrm>
                                <a:prstGeom prst="rect">
                                  <a:avLst/>
                                </a:prstGeom>
                              </pic:spPr>
                            </pic:pic>
                            <wps:wsp>
                              <wps:cNvPr id="297" name="Graphic 297"/>
                              <wps:cNvSpPr/>
                              <wps:spPr>
                                <a:xfrm>
                                  <a:off x="2889503" y="1423415"/>
                                  <a:ext cx="47625" cy="55244"/>
                                </a:xfrm>
                                <a:custGeom>
                                  <a:avLst/>
                                  <a:gdLst/>
                                  <a:ahLst/>
                                  <a:cxnLst/>
                                  <a:rect l="l" t="t" r="r" b="b"/>
                                  <a:pathLst>
                                    <a:path w="47625" h="55244">
                                      <a:moveTo>
                                        <a:pt x="30480" y="54864"/>
                                      </a:moveTo>
                                      <a:lnTo>
                                        <a:pt x="16764" y="54864"/>
                                      </a:lnTo>
                                      <a:lnTo>
                                        <a:pt x="10668" y="53340"/>
                                      </a:lnTo>
                                      <a:lnTo>
                                        <a:pt x="1524" y="44196"/>
                                      </a:lnTo>
                                      <a:lnTo>
                                        <a:pt x="0" y="36576"/>
                                      </a:lnTo>
                                      <a:lnTo>
                                        <a:pt x="0" y="19812"/>
                                      </a:lnTo>
                                      <a:lnTo>
                                        <a:pt x="1524" y="12192"/>
                                      </a:lnTo>
                                      <a:lnTo>
                                        <a:pt x="10668" y="3048"/>
                                      </a:lnTo>
                                      <a:lnTo>
                                        <a:pt x="16764" y="0"/>
                                      </a:lnTo>
                                      <a:lnTo>
                                        <a:pt x="30480" y="0"/>
                                      </a:lnTo>
                                      <a:lnTo>
                                        <a:pt x="36576" y="3048"/>
                                      </a:lnTo>
                                      <a:lnTo>
                                        <a:pt x="41148" y="7620"/>
                                      </a:lnTo>
                                      <a:lnTo>
                                        <a:pt x="19812" y="7620"/>
                                      </a:lnTo>
                                      <a:lnTo>
                                        <a:pt x="16764" y="9144"/>
                                      </a:lnTo>
                                      <a:lnTo>
                                        <a:pt x="10668" y="15240"/>
                                      </a:lnTo>
                                      <a:lnTo>
                                        <a:pt x="9144" y="18288"/>
                                      </a:lnTo>
                                      <a:lnTo>
                                        <a:pt x="9144" y="22860"/>
                                      </a:lnTo>
                                      <a:lnTo>
                                        <a:pt x="47244" y="22860"/>
                                      </a:lnTo>
                                      <a:lnTo>
                                        <a:pt x="47244" y="30480"/>
                                      </a:lnTo>
                                      <a:lnTo>
                                        <a:pt x="9144" y="30480"/>
                                      </a:lnTo>
                                      <a:lnTo>
                                        <a:pt x="9144" y="36576"/>
                                      </a:lnTo>
                                      <a:lnTo>
                                        <a:pt x="10668" y="41148"/>
                                      </a:lnTo>
                                      <a:lnTo>
                                        <a:pt x="16764" y="47244"/>
                                      </a:lnTo>
                                      <a:lnTo>
                                        <a:pt x="19812" y="48768"/>
                                      </a:lnTo>
                                      <a:lnTo>
                                        <a:pt x="42672" y="48768"/>
                                      </a:lnTo>
                                      <a:lnTo>
                                        <a:pt x="39624" y="50292"/>
                                      </a:lnTo>
                                      <a:lnTo>
                                        <a:pt x="35052" y="53340"/>
                                      </a:lnTo>
                                      <a:lnTo>
                                        <a:pt x="30480" y="54864"/>
                                      </a:lnTo>
                                      <a:close/>
                                    </a:path>
                                    <a:path w="47625" h="55244">
                                      <a:moveTo>
                                        <a:pt x="47244" y="22860"/>
                                      </a:moveTo>
                                      <a:lnTo>
                                        <a:pt x="38100" y="22860"/>
                                      </a:lnTo>
                                      <a:lnTo>
                                        <a:pt x="38100" y="18288"/>
                                      </a:lnTo>
                                      <a:lnTo>
                                        <a:pt x="36576" y="15240"/>
                                      </a:lnTo>
                                      <a:lnTo>
                                        <a:pt x="35052" y="13716"/>
                                      </a:lnTo>
                                      <a:lnTo>
                                        <a:pt x="32004" y="9144"/>
                                      </a:lnTo>
                                      <a:lnTo>
                                        <a:pt x="28956" y="7620"/>
                                      </a:lnTo>
                                      <a:lnTo>
                                        <a:pt x="41148" y="7620"/>
                                      </a:lnTo>
                                      <a:lnTo>
                                        <a:pt x="45720" y="12192"/>
                                      </a:lnTo>
                                      <a:lnTo>
                                        <a:pt x="47244" y="19812"/>
                                      </a:lnTo>
                                      <a:lnTo>
                                        <a:pt x="47244" y="22860"/>
                                      </a:lnTo>
                                      <a:close/>
                                    </a:path>
                                    <a:path w="47625" h="55244">
                                      <a:moveTo>
                                        <a:pt x="42672" y="48768"/>
                                      </a:moveTo>
                                      <a:lnTo>
                                        <a:pt x="27432" y="48768"/>
                                      </a:lnTo>
                                      <a:lnTo>
                                        <a:pt x="30480" y="47244"/>
                                      </a:lnTo>
                                      <a:lnTo>
                                        <a:pt x="32004" y="45720"/>
                                      </a:lnTo>
                                      <a:lnTo>
                                        <a:pt x="35052" y="44196"/>
                                      </a:lnTo>
                                      <a:lnTo>
                                        <a:pt x="38100" y="38100"/>
                                      </a:lnTo>
                                      <a:lnTo>
                                        <a:pt x="47244" y="38100"/>
                                      </a:lnTo>
                                      <a:lnTo>
                                        <a:pt x="45720" y="44196"/>
                                      </a:lnTo>
                                      <a:lnTo>
                                        <a:pt x="42672" y="48768"/>
                                      </a:lnTo>
                                      <a:close/>
                                    </a:path>
                                  </a:pathLst>
                                </a:custGeom>
                                <a:solidFill>
                                  <a:srgbClr val="000000"/>
                                </a:solidFill>
                              </wps:spPr>
                              <wps:bodyPr wrap="square" lIns="0" tIns="0" rIns="0" bIns="0" rtlCol="0">
                                <a:prstTxWarp prst="textNoShape">
                                  <a:avLst/>
                                </a:prstTxWarp>
                                <a:noAutofit/>
                              </wps:bodyPr>
                            </wps:wsp>
                            <pic:pic>
                              <pic:nvPicPr>
                                <pic:cNvPr id="298" name="Image 298"/>
                                <pic:cNvPicPr/>
                              </pic:nvPicPr>
                              <pic:blipFill>
                                <a:blip r:embed="rId178" cstate="print"/>
                                <a:stretch>
                                  <a:fillRect/>
                                </a:stretch>
                              </pic:blipFill>
                              <pic:spPr>
                                <a:xfrm>
                                  <a:off x="2948939" y="629412"/>
                                  <a:ext cx="1470659" cy="870203"/>
                                </a:xfrm>
                                <a:prstGeom prst="rect">
                                  <a:avLst/>
                                </a:prstGeom>
                              </pic:spPr>
                            </pic:pic>
                          </wpg:wgp>
                        </a:graphicData>
                      </a:graphic>
                    </wp:anchor>
                  </w:drawing>
                </mc:Choice>
                <mc:Fallback>
                  <w:pict>
                    <v:group style="position:absolute;margin-left:-.24pt;margin-top:11.033935pt;width:348pt;height:118.1pt;mso-position-horizontal-relative:column;mso-position-vertical-relative:paragraph;z-index:-18764800" id="docshapegroup199" coordorigin="-5,221" coordsize="6960,2362">
                      <v:shape style="position:absolute;left:-5;top:220;width:6197;height:1174" type="#_x0000_t75" id="docshape200" stroked="false">
                        <v:imagedata r:id="rId177" o:title=""/>
                      </v:shape>
                      <v:shape style="position:absolute;left:4545;top:2462;width:75;height:87" id="docshape201" coordorigin="4546,2462" coordsize="75,87" path="m4594,2549l4572,2549,4562,2546,4548,2532,4546,2520,4546,2493,4548,2481,4562,2467,4572,2462,4594,2462,4603,2467,4610,2474,4577,2474,4572,2477,4562,2486,4560,2491,4560,2498,4620,2498,4620,2510,4560,2510,4560,2520,4562,2527,4572,2537,4577,2539,4613,2539,4608,2541,4601,2546,4594,2549xm4620,2498l4606,2498,4606,2491,4603,2486,4601,2484,4596,2477,4591,2474,4610,2474,4618,2481,4620,2493,4620,2498xm4613,2539l4589,2539,4594,2537,4596,2534,4601,2532,4606,2522,4620,2522,4618,2532,4613,2539xe" filled="true" fillcolor="#000000" stroked="false">
                        <v:path arrowok="t"/>
                        <v:fill type="solid"/>
                      </v:shape>
                      <v:shape style="position:absolute;left:4639;top:1211;width:2316;height:1371" type="#_x0000_t75" id="docshape202" stroked="false">
                        <v:imagedata r:id="rId178" o:title=""/>
                      </v:shape>
                      <w10:wrap type="none"/>
                    </v:group>
                  </w:pict>
                </mc:Fallback>
              </mc:AlternateContent>
            </w:r>
            <w:r>
              <w:rPr>
                <w:sz w:val="16"/>
              </w:rPr>
              <w:t>Datos de contacto</w:t>
            </w:r>
            <w:r>
              <w:rPr>
                <w:spacing w:val="-2"/>
                <w:sz w:val="16"/>
              </w:rPr>
              <w:t> </w:t>
            </w:r>
            <w:r>
              <w:rPr>
                <w:sz w:val="16"/>
              </w:rPr>
              <w:t>del servicio</w:t>
            </w:r>
            <w:r>
              <w:rPr>
                <w:spacing w:val="-4"/>
                <w:sz w:val="16"/>
              </w:rPr>
              <w:t> </w:t>
            </w:r>
            <w:r>
              <w:rPr>
                <w:sz w:val="16"/>
              </w:rPr>
              <w:t>al</w:t>
            </w:r>
            <w:r>
              <w:rPr>
                <w:spacing w:val="-3"/>
                <w:sz w:val="16"/>
              </w:rPr>
              <w:t> </w:t>
            </w:r>
            <w:r>
              <w:rPr>
                <w:sz w:val="16"/>
              </w:rPr>
              <w:t>cliente</w:t>
            </w:r>
            <w:r>
              <w:rPr>
                <w:spacing w:val="-3"/>
                <w:sz w:val="16"/>
              </w:rPr>
              <w:t> </w:t>
            </w:r>
            <w:r>
              <w:rPr>
                <w:sz w:val="16"/>
              </w:rPr>
              <w:t>para reporte</w:t>
            </w:r>
            <w:r>
              <w:rPr>
                <w:spacing w:val="-2"/>
                <w:sz w:val="16"/>
              </w:rPr>
              <w:t> </w:t>
            </w:r>
            <w:r>
              <w:rPr>
                <w:sz w:val="16"/>
              </w:rPr>
              <w:t>de </w:t>
            </w:r>
            <w:r>
              <w:rPr>
                <w:spacing w:val="-2"/>
                <w:sz w:val="16"/>
              </w:rPr>
              <w:t>irregularidades/consultas.</w:t>
            </w:r>
          </w:p>
        </w:tc>
        <w:tc>
          <w:tcPr>
            <w:tcW w:w="1768" w:type="dxa"/>
            <w:tcBorders>
              <w:top w:val="single" w:sz="6" w:space="0" w:color="000000"/>
              <w:bottom w:val="single" w:sz="6" w:space="0" w:color="000000"/>
              <w:right w:val="single" w:sz="6" w:space="0" w:color="000000"/>
            </w:tcBorders>
          </w:tcPr>
          <w:p>
            <w:pPr>
              <w:pStyle w:val="TableParagraph"/>
              <w:rPr>
                <w:rFonts w:ascii="Times New Roman"/>
                <w:sz w:val="14"/>
              </w:rPr>
            </w:pPr>
          </w:p>
        </w:tc>
      </w:tr>
      <w:tr>
        <w:trPr>
          <w:trHeight w:val="979" w:hRule="atLeast"/>
        </w:trPr>
        <w:tc>
          <w:tcPr>
            <w:tcW w:w="8317" w:type="dxa"/>
            <w:gridSpan w:val="2"/>
            <w:tcBorders>
              <w:top w:val="single" w:sz="6" w:space="0" w:color="000000"/>
            </w:tcBorders>
          </w:tcPr>
          <w:p>
            <w:pPr>
              <w:pStyle w:val="TableParagraph"/>
              <w:spacing w:line="254" w:lineRule="auto"/>
              <w:ind w:left="1440" w:right="55" w:hanging="1059"/>
              <w:jc w:val="both"/>
              <w:rPr>
                <w:sz w:val="16"/>
              </w:rPr>
            </w:pPr>
            <w:r>
              <w:rPr>
                <w:sz w:val="16"/>
              </w:rPr>
              <w:t>RCA042</w:t>
            </w:r>
            <w:r>
              <w:rPr>
                <w:spacing w:val="80"/>
                <w:w w:val="150"/>
                <w:sz w:val="16"/>
              </w:rPr>
              <w:t>   </w:t>
            </w:r>
            <w:r>
              <w:rPr>
                <w:sz w:val="16"/>
              </w:rPr>
              <w:t>Las</w:t>
            </w:r>
            <w:r>
              <w:rPr>
                <w:spacing w:val="9"/>
                <w:sz w:val="16"/>
              </w:rPr>
              <w:t> </w:t>
            </w:r>
            <w:r>
              <w:rPr>
                <w:sz w:val="16"/>
              </w:rPr>
              <w:t>entidades/operadores deben</w:t>
            </w:r>
            <w:r>
              <w:rPr>
                <w:spacing w:val="7"/>
                <w:sz w:val="16"/>
              </w:rPr>
              <w:t> </w:t>
            </w:r>
            <w:r>
              <w:rPr>
                <w:sz w:val="16"/>
              </w:rPr>
              <w:t>asegurar que</w:t>
            </w:r>
            <w:r>
              <w:rPr>
                <w:spacing w:val="7"/>
                <w:sz w:val="16"/>
              </w:rPr>
              <w:t> </w:t>
            </w:r>
            <w:r>
              <w:rPr>
                <w:sz w:val="16"/>
              </w:rPr>
              <w:t>los enlaces/accesos desde</w:t>
            </w:r>
            <w:r>
              <w:rPr>
                <w:spacing w:val="9"/>
                <w:sz w:val="16"/>
              </w:rPr>
              <w:t> </w:t>
            </w:r>
            <w:r>
              <w:rPr>
                <w:sz w:val="16"/>
              </w:rPr>
              <w:t>sesiones de</w:t>
            </w:r>
            <w:r>
              <w:rPr>
                <w:spacing w:val="10"/>
                <w:sz w:val="16"/>
              </w:rPr>
              <w:t> </w:t>
            </w:r>
            <w:r>
              <w:rPr>
                <w:sz w:val="16"/>
              </w:rPr>
              <w:t>los CE a sitios no financieros y/o servicios de un tercero que permitan el acceso y ejecución de transacciones</w:t>
            </w:r>
            <w:r>
              <w:rPr>
                <w:spacing w:val="20"/>
                <w:sz w:val="16"/>
              </w:rPr>
              <w:t> </w:t>
            </w:r>
            <w:r>
              <w:rPr>
                <w:sz w:val="16"/>
              </w:rPr>
              <w:t>consideradas</w:t>
            </w:r>
            <w:r>
              <w:rPr>
                <w:spacing w:val="21"/>
                <w:sz w:val="16"/>
              </w:rPr>
              <w:t> </w:t>
            </w:r>
            <w:r>
              <w:rPr>
                <w:sz w:val="16"/>
              </w:rPr>
              <w:t>en</w:t>
            </w:r>
            <w:r>
              <w:rPr>
                <w:spacing w:val="24"/>
                <w:sz w:val="16"/>
              </w:rPr>
              <w:t> </w:t>
            </w:r>
            <w:r>
              <w:rPr>
                <w:sz w:val="16"/>
              </w:rPr>
              <w:t>los</w:t>
            </w:r>
            <w:r>
              <w:rPr>
                <w:spacing w:val="17"/>
                <w:sz w:val="16"/>
              </w:rPr>
              <w:t> </w:t>
            </w:r>
            <w:r>
              <w:rPr>
                <w:sz w:val="16"/>
              </w:rPr>
              <w:t>escenarios</w:t>
            </w:r>
            <w:r>
              <w:rPr>
                <w:spacing w:val="21"/>
                <w:sz w:val="16"/>
              </w:rPr>
              <w:t> </w:t>
            </w:r>
            <w:r>
              <w:rPr>
                <w:sz w:val="16"/>
              </w:rPr>
              <w:t>del</w:t>
            </w:r>
            <w:r>
              <w:rPr>
                <w:spacing w:val="22"/>
                <w:sz w:val="16"/>
              </w:rPr>
              <w:t> </w:t>
            </w:r>
            <w:r>
              <w:rPr>
                <w:sz w:val="16"/>
              </w:rPr>
              <w:t>punto</w:t>
            </w:r>
            <w:r>
              <w:rPr>
                <w:spacing w:val="20"/>
                <w:sz w:val="16"/>
              </w:rPr>
              <w:t> </w:t>
            </w:r>
            <w:r>
              <w:rPr>
                <w:sz w:val="16"/>
              </w:rPr>
              <w:t>11.5.</w:t>
            </w:r>
            <w:r>
              <w:rPr>
                <w:spacing w:val="18"/>
                <w:sz w:val="16"/>
              </w:rPr>
              <w:t> </w:t>
            </w:r>
            <w:r>
              <w:rPr>
                <w:sz w:val="16"/>
              </w:rPr>
              <w:t>con</w:t>
            </w:r>
            <w:r>
              <w:rPr>
                <w:spacing w:val="20"/>
                <w:sz w:val="16"/>
              </w:rPr>
              <w:t> </w:t>
            </w:r>
            <w:r>
              <w:rPr>
                <w:sz w:val="16"/>
              </w:rPr>
              <w:t>prefijo</w:t>
            </w:r>
            <w:r>
              <w:rPr>
                <w:spacing w:val="23"/>
                <w:sz w:val="16"/>
              </w:rPr>
              <w:t> </w:t>
            </w:r>
            <w:r>
              <w:rPr>
                <w:sz w:val="16"/>
              </w:rPr>
              <w:t>ETR,</w:t>
            </w:r>
            <w:r>
              <w:rPr>
                <w:spacing w:val="28"/>
                <w:sz w:val="16"/>
              </w:rPr>
              <w:t> </w:t>
            </w:r>
            <w:r>
              <w:rPr>
                <w:sz w:val="16"/>
              </w:rPr>
              <w:t>garanticen</w:t>
            </w:r>
            <w:r>
              <w:rPr>
                <w:spacing w:val="23"/>
                <w:sz w:val="16"/>
              </w:rPr>
              <w:t> </w:t>
            </w:r>
            <w:r>
              <w:rPr>
                <w:spacing w:val="-5"/>
                <w:sz w:val="16"/>
              </w:rPr>
              <w:t>el</w:t>
            </w:r>
          </w:p>
          <w:p>
            <w:pPr>
              <w:pStyle w:val="TableParagraph"/>
              <w:spacing w:line="194" w:lineRule="exact"/>
              <w:ind w:left="1440" w:right="55"/>
              <w:jc w:val="both"/>
              <w:rPr>
                <w:sz w:val="16"/>
              </w:rPr>
            </w:pPr>
            <w:r>
              <w:rPr>
                <w:sz w:val="16"/>
              </w:rPr>
              <w:t>cumplimiento de los</w:t>
            </w:r>
            <w:r>
              <w:rPr>
                <w:spacing w:val="-2"/>
                <w:sz w:val="16"/>
              </w:rPr>
              <w:t> </w:t>
            </w:r>
            <w:r>
              <w:rPr>
                <w:sz w:val="16"/>
              </w:rPr>
              <w:t>mismos requisitos</w:t>
            </w:r>
            <w:r>
              <w:rPr>
                <w:spacing w:val="-1"/>
                <w:sz w:val="16"/>
              </w:rPr>
              <w:t> </w:t>
            </w:r>
            <w:r>
              <w:rPr>
                <w:sz w:val="16"/>
              </w:rPr>
              <w:t>establecidos para</w:t>
            </w:r>
            <w:r>
              <w:rPr>
                <w:spacing w:val="-1"/>
                <w:sz w:val="16"/>
              </w:rPr>
              <w:t> </w:t>
            </w:r>
            <w:r>
              <w:rPr>
                <w:sz w:val="16"/>
              </w:rPr>
              <w:t>el</w:t>
            </w:r>
            <w:r>
              <w:rPr>
                <w:spacing w:val="-2"/>
                <w:sz w:val="16"/>
              </w:rPr>
              <w:t> </w:t>
            </w:r>
            <w:r>
              <w:rPr>
                <w:sz w:val="16"/>
              </w:rPr>
              <w:t>CE y</w:t>
            </w:r>
            <w:r>
              <w:rPr>
                <w:spacing w:val="-2"/>
                <w:sz w:val="16"/>
              </w:rPr>
              <w:t> </w:t>
            </w:r>
            <w:r>
              <w:rPr>
                <w:sz w:val="16"/>
              </w:rPr>
              <w:t>no compartan datos confiden-ciales de las credenciales con los sitios y servicios del tercero.</w:t>
            </w:r>
          </w:p>
        </w:tc>
        <w:tc>
          <w:tcPr>
            <w:tcW w:w="1768" w:type="dxa"/>
            <w:tcBorders>
              <w:top w:val="single" w:sz="6" w:space="0" w:color="000000"/>
              <w:right w:val="single" w:sz="6" w:space="0" w:color="000000"/>
            </w:tcBorders>
          </w:tcPr>
          <w:p>
            <w:pPr>
              <w:pStyle w:val="TableParagraph"/>
              <w:rPr>
                <w:rFonts w:ascii="Times New Roman"/>
                <w:sz w:val="14"/>
              </w:rPr>
            </w:pPr>
          </w:p>
        </w:tc>
      </w:tr>
      <w:tr>
        <w:trPr>
          <w:trHeight w:val="1177" w:hRule="atLeast"/>
        </w:trPr>
        <w:tc>
          <w:tcPr>
            <w:tcW w:w="1366" w:type="dxa"/>
          </w:tcPr>
          <w:p>
            <w:pPr>
              <w:pStyle w:val="TableParagraph"/>
              <w:spacing w:line="183" w:lineRule="exact"/>
              <w:ind w:left="15"/>
              <w:jc w:val="center"/>
              <w:rPr>
                <w:sz w:val="16"/>
              </w:rPr>
            </w:pPr>
            <w:r>
              <w:rPr>
                <w:spacing w:val="-2"/>
                <w:sz w:val="16"/>
              </w:rPr>
              <w:t>RCA043</w:t>
            </w:r>
          </w:p>
        </w:tc>
        <w:tc>
          <w:tcPr>
            <w:tcW w:w="8719" w:type="dxa"/>
            <w:gridSpan w:val="2"/>
            <w:tcBorders>
              <w:right w:val="single" w:sz="6" w:space="0" w:color="000000"/>
            </w:tcBorders>
          </w:tcPr>
          <w:p>
            <w:pPr>
              <w:pStyle w:val="TableParagraph"/>
              <w:spacing w:before="10"/>
              <w:rPr>
                <w:sz w:val="2"/>
              </w:rPr>
            </w:pPr>
          </w:p>
          <w:p>
            <w:pPr>
              <w:pStyle w:val="TableParagraph"/>
              <w:spacing w:line="148" w:lineRule="exact"/>
              <w:ind w:left="6264"/>
              <w:rPr>
                <w:position w:val="-2"/>
                <w:sz w:val="14"/>
              </w:rPr>
            </w:pPr>
            <w:r>
              <w:rPr>
                <w:position w:val="-2"/>
                <w:sz w:val="14"/>
              </w:rPr>
              <mc:AlternateContent>
                <mc:Choice Requires="wps">
                  <w:drawing>
                    <wp:inline distT="0" distB="0" distL="0" distR="0">
                      <wp:extent cx="387350" cy="94615"/>
                      <wp:effectExtent l="0" t="0" r="0" b="634"/>
                      <wp:docPr id="299" name="Group 299"/>
                      <wp:cNvGraphicFramePr>
                        <a:graphicFrameLocks/>
                      </wp:cNvGraphicFramePr>
                      <a:graphic>
                        <a:graphicData uri="http://schemas.microsoft.com/office/word/2010/wordprocessingGroup">
                          <wpg:wgp>
                            <wpg:cNvPr id="299" name="Group 299"/>
                            <wpg:cNvGrpSpPr/>
                            <wpg:grpSpPr>
                              <a:xfrm>
                                <a:off x="0" y="0"/>
                                <a:ext cx="387350" cy="94615"/>
                                <a:chExt cx="387350" cy="94615"/>
                              </a:xfrm>
                            </wpg:grpSpPr>
                            <pic:pic>
                              <pic:nvPicPr>
                                <pic:cNvPr id="300" name="Image 300"/>
                                <pic:cNvPicPr/>
                              </pic:nvPicPr>
                              <pic:blipFill>
                                <a:blip r:embed="rId179" cstate="print"/>
                                <a:stretch>
                                  <a:fillRect/>
                                </a:stretch>
                              </pic:blipFill>
                              <pic:spPr>
                                <a:xfrm>
                                  <a:off x="0" y="0"/>
                                  <a:ext cx="239268" cy="94488"/>
                                </a:xfrm>
                                <a:prstGeom prst="rect">
                                  <a:avLst/>
                                </a:prstGeom>
                              </pic:spPr>
                            </pic:pic>
                            <pic:pic>
                              <pic:nvPicPr>
                                <pic:cNvPr id="301" name="Image 301"/>
                                <pic:cNvPicPr/>
                              </pic:nvPicPr>
                              <pic:blipFill>
                                <a:blip r:embed="rId180" cstate="print"/>
                                <a:stretch>
                                  <a:fillRect/>
                                </a:stretch>
                              </pic:blipFill>
                              <pic:spPr>
                                <a:xfrm>
                                  <a:off x="281939" y="0"/>
                                  <a:ext cx="105155" cy="74676"/>
                                </a:xfrm>
                                <a:prstGeom prst="rect">
                                  <a:avLst/>
                                </a:prstGeom>
                              </pic:spPr>
                            </pic:pic>
                          </wpg:wgp>
                        </a:graphicData>
                      </a:graphic>
                    </wp:inline>
                  </w:drawing>
                </mc:Choice>
                <mc:Fallback>
                  <w:pict>
                    <v:group style="width:30.5pt;height:7.45pt;mso-position-horizontal-relative:char;mso-position-vertical-relative:line" id="docshapegroup203" coordorigin="0,0" coordsize="610,149">
                      <v:shape style="position:absolute;left:0;top:0;width:377;height:149" type="#_x0000_t75" id="docshape204" stroked="false">
                        <v:imagedata r:id="rId179" o:title=""/>
                      </v:shape>
                      <v:shape style="position:absolute;left:444;top:0;width:166;height:118" type="#_x0000_t75" id="docshape205" stroked="false">
                        <v:imagedata r:id="rId180" o:title=""/>
                      </v:shape>
                    </v:group>
                  </w:pict>
                </mc:Fallback>
              </mc:AlternateContent>
            </w:r>
            <w:r>
              <w:rPr>
                <w:position w:val="-2"/>
                <w:sz w:val="14"/>
              </w:rPr>
            </w:r>
          </w:p>
          <w:p>
            <w:pPr>
              <w:pStyle w:val="TableParagraph"/>
              <w:spacing w:line="256" w:lineRule="auto" w:before="14"/>
              <w:ind w:left="74" w:right="1822"/>
              <w:rPr>
                <w:sz w:val="16"/>
              </w:rPr>
            </w:pPr>
            <w:r>
              <w:rPr>
                <w:sz w:val="16"/>
              </w:rPr>
              <w:t>su generación y que permanezcan sin entrega efectiva a su destinatario por más de 90 días,</w:t>
            </w:r>
            <w:r>
              <w:rPr>
                <w:spacing w:val="40"/>
                <w:sz w:val="16"/>
              </w:rPr>
              <w:t> </w:t>
            </w:r>
            <w:r>
              <w:rPr>
                <w:spacing w:val="-2"/>
                <w:sz w:val="16"/>
              </w:rPr>
              <w:t>deben:</w:t>
            </w:r>
          </w:p>
          <w:p>
            <w:pPr>
              <w:pStyle w:val="TableParagraph"/>
              <w:numPr>
                <w:ilvl w:val="0"/>
                <w:numId w:val="77"/>
              </w:numPr>
              <w:tabs>
                <w:tab w:pos="794" w:val="left" w:leader="none"/>
              </w:tabs>
              <w:spacing w:line="256" w:lineRule="auto" w:before="0" w:after="0"/>
              <w:ind w:left="794" w:right="1829" w:hanging="360"/>
              <w:jc w:val="left"/>
              <w:rPr>
                <w:sz w:val="16"/>
              </w:rPr>
            </w:pPr>
            <w:r>
              <w:rPr>
                <w:sz w:val="16"/>
              </w:rPr>
              <w:t>Descartarse o reasignarse a otro cliente o, en el caso de elementos de autenticación dinámica (tokens, tarjetas de coordenadas, entre otros).</w:t>
            </w:r>
          </w:p>
          <w:p>
            <w:pPr>
              <w:pStyle w:val="TableParagraph"/>
              <w:numPr>
                <w:ilvl w:val="0"/>
                <w:numId w:val="77"/>
              </w:numPr>
              <w:tabs>
                <w:tab w:pos="795" w:val="left" w:leader="none"/>
              </w:tabs>
              <w:spacing w:line="178" w:lineRule="exact" w:before="0" w:after="0"/>
              <w:ind w:left="795" w:right="0" w:hanging="361"/>
              <w:jc w:val="left"/>
              <w:rPr>
                <w:sz w:val="16"/>
              </w:rPr>
            </w:pPr>
            <w:r>
              <w:rPr>
                <w:sz w:val="16"/>
              </w:rPr>
              <w:t>Descartarse</w:t>
            </w:r>
            <w:r>
              <w:rPr>
                <w:spacing w:val="-3"/>
                <w:sz w:val="16"/>
              </w:rPr>
              <w:t> </w:t>
            </w:r>
            <w:r>
              <w:rPr>
                <w:sz w:val="16"/>
              </w:rPr>
              <w:t>en el</w:t>
            </w:r>
            <w:r>
              <w:rPr>
                <w:spacing w:val="-1"/>
                <w:sz w:val="16"/>
              </w:rPr>
              <w:t> </w:t>
            </w:r>
            <w:r>
              <w:rPr>
                <w:sz w:val="16"/>
              </w:rPr>
              <w:t>caso</w:t>
            </w:r>
            <w:r>
              <w:rPr>
                <w:spacing w:val="-2"/>
                <w:sz w:val="16"/>
              </w:rPr>
              <w:t> </w:t>
            </w:r>
            <w:r>
              <w:rPr>
                <w:sz w:val="16"/>
              </w:rPr>
              <w:t>de</w:t>
            </w:r>
            <w:r>
              <w:rPr>
                <w:spacing w:val="-3"/>
                <w:sz w:val="16"/>
              </w:rPr>
              <w:t> </w:t>
            </w:r>
            <w:r>
              <w:rPr>
                <w:spacing w:val="-2"/>
                <w:sz w:val="16"/>
              </w:rPr>
              <w:t>TD/TC.</w:t>
            </w:r>
          </w:p>
        </w:tc>
      </w:tr>
      <w:tr>
        <w:trPr>
          <w:trHeight w:val="3141" w:hRule="atLeast"/>
        </w:trPr>
        <w:tc>
          <w:tcPr>
            <w:tcW w:w="1366" w:type="dxa"/>
          </w:tcPr>
          <w:p>
            <w:pPr>
              <w:pStyle w:val="TableParagraph"/>
              <w:spacing w:line="183" w:lineRule="exact"/>
              <w:ind w:left="15"/>
              <w:jc w:val="center"/>
              <w:rPr>
                <w:sz w:val="16"/>
              </w:rPr>
            </w:pPr>
            <w:r>
              <w:rPr>
                <w:spacing w:val="-2"/>
                <w:sz w:val="16"/>
              </w:rPr>
              <w:t>RCA044</w:t>
            </w:r>
          </w:p>
        </w:tc>
        <w:tc>
          <w:tcPr>
            <w:tcW w:w="6951" w:type="dxa"/>
          </w:tcPr>
          <w:p>
            <w:pPr>
              <w:pStyle w:val="TableParagraph"/>
              <w:spacing w:line="183" w:lineRule="exact"/>
              <w:ind w:left="74"/>
              <w:jc w:val="both"/>
              <w:rPr>
                <w:sz w:val="16"/>
              </w:rPr>
            </w:pPr>
            <w:r>
              <w:rPr>
                <w:sz w:val="16"/>
              </w:rPr>
              <w:t>Los</w:t>
            </w:r>
            <w:r>
              <w:rPr>
                <w:spacing w:val="21"/>
                <w:sz w:val="16"/>
              </w:rPr>
              <w:t> </w:t>
            </w:r>
            <w:r>
              <w:rPr>
                <w:sz w:val="16"/>
              </w:rPr>
              <w:t>elementos</w:t>
            </w:r>
            <w:r>
              <w:rPr>
                <w:spacing w:val="24"/>
                <w:sz w:val="16"/>
              </w:rPr>
              <w:t> </w:t>
            </w:r>
            <w:r>
              <w:rPr>
                <w:sz w:val="16"/>
              </w:rPr>
              <w:t>de</w:t>
            </w:r>
            <w:r>
              <w:rPr>
                <w:spacing w:val="26"/>
                <w:sz w:val="16"/>
              </w:rPr>
              <w:t> </w:t>
            </w:r>
            <w:r>
              <w:rPr>
                <w:sz w:val="16"/>
              </w:rPr>
              <w:t>identificación</w:t>
            </w:r>
            <w:r>
              <w:rPr>
                <w:spacing w:val="22"/>
                <w:sz w:val="16"/>
              </w:rPr>
              <w:t> </w:t>
            </w:r>
            <w:r>
              <w:rPr>
                <w:sz w:val="16"/>
              </w:rPr>
              <w:t>y</w:t>
            </w:r>
            <w:r>
              <w:rPr>
                <w:spacing w:val="21"/>
                <w:sz w:val="16"/>
              </w:rPr>
              <w:t> </w:t>
            </w:r>
            <w:r>
              <w:rPr>
                <w:sz w:val="16"/>
              </w:rPr>
              <w:t>autenticación</w:t>
            </w:r>
            <w:r>
              <w:rPr>
                <w:spacing w:val="22"/>
                <w:sz w:val="16"/>
              </w:rPr>
              <w:t> </w:t>
            </w:r>
            <w:r>
              <w:rPr>
                <w:spacing w:val="-4"/>
                <w:sz w:val="16"/>
              </w:rPr>
              <w:t>basa</w:t>
            </w:r>
            <w:r>
              <w:rPr>
                <w:spacing w:val="3"/>
                <w:sz w:val="16"/>
              </w:rPr>
              <w:drawing>
                <wp:inline distT="0" distB="0" distL="0" distR="0">
                  <wp:extent cx="156972" cy="73152"/>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181" cstate="print"/>
                          <a:stretch>
                            <a:fillRect/>
                          </a:stretch>
                        </pic:blipFill>
                        <pic:spPr>
                          <a:xfrm>
                            <a:off x="0" y="0"/>
                            <a:ext cx="156972" cy="73152"/>
                          </a:xfrm>
                          <a:prstGeom prst="rect">
                            <a:avLst/>
                          </a:prstGeom>
                        </pic:spPr>
                      </pic:pic>
                    </a:graphicData>
                  </a:graphic>
                </wp:inline>
              </w:drawing>
            </w:r>
            <w:r>
              <w:rPr>
                <w:spacing w:val="3"/>
                <w:sz w:val="16"/>
              </w:rPr>
            </w:r>
          </w:p>
          <w:p>
            <w:pPr>
              <w:pStyle w:val="TableParagraph"/>
              <w:spacing w:line="256" w:lineRule="auto" w:before="10"/>
              <w:ind w:left="74" w:right="59"/>
              <w:jc w:val="both"/>
              <w:rPr>
                <w:sz w:val="16"/>
              </w:rPr>
            </w:pPr>
            <w:r>
              <w:rPr>
                <w:sz w:val="16"/>
              </w:rPr>
              <w:t>contar con códigos de seguridad renovables, diferentes en cada renovación de TD/TC y apli-carse a las transacciones contempladas en los escenarios del punto 11.5. bajo prefijo ETR, de la siguiente forma:</w:t>
            </w:r>
          </w:p>
          <w:p>
            <w:pPr>
              <w:pStyle w:val="TableParagraph"/>
              <w:numPr>
                <w:ilvl w:val="0"/>
                <w:numId w:val="78"/>
              </w:numPr>
              <w:tabs>
                <w:tab w:pos="794" w:val="left" w:leader="none"/>
              </w:tabs>
              <w:spacing w:line="256" w:lineRule="auto" w:before="0" w:after="30"/>
              <w:ind w:left="794" w:right="55" w:hanging="360"/>
              <w:jc w:val="both"/>
              <w:rPr>
                <w:sz w:val="16"/>
              </w:rPr>
            </w:pPr>
            <w:r>
              <w:rPr>
                <w:sz w:val="16"/>
              </w:rPr>
              <w:t>En</w:t>
            </w:r>
            <w:r>
              <w:rPr>
                <w:spacing w:val="-6"/>
                <w:sz w:val="16"/>
              </w:rPr>
              <w:t> </w:t>
            </w:r>
            <w:r>
              <w:rPr>
                <w:sz w:val="16"/>
              </w:rPr>
              <w:t>TD/TC</w:t>
            </w:r>
            <w:r>
              <w:rPr>
                <w:spacing w:val="-2"/>
                <w:sz w:val="16"/>
              </w:rPr>
              <w:t> </w:t>
            </w:r>
            <w:r>
              <w:rPr>
                <w:sz w:val="16"/>
              </w:rPr>
              <w:t>basadas</w:t>
            </w:r>
            <w:r>
              <w:rPr>
                <w:spacing w:val="-3"/>
                <w:sz w:val="16"/>
              </w:rPr>
              <w:t> </w:t>
            </w:r>
            <w:r>
              <w:rPr>
                <w:sz w:val="16"/>
              </w:rPr>
              <w:t>en</w:t>
            </w:r>
            <w:r>
              <w:rPr>
                <w:spacing w:val="-1"/>
                <w:sz w:val="16"/>
              </w:rPr>
              <w:t> </w:t>
            </w:r>
            <w:r>
              <w:rPr>
                <w:sz w:val="16"/>
              </w:rPr>
              <w:t>banda</w:t>
            </w:r>
            <w:r>
              <w:rPr>
                <w:spacing w:val="-4"/>
                <w:sz w:val="16"/>
              </w:rPr>
              <w:t> </w:t>
            </w:r>
            <w:r>
              <w:rPr>
                <w:sz w:val="16"/>
              </w:rPr>
              <w:t>magnética,</w:t>
            </w:r>
            <w:r>
              <w:rPr>
                <w:spacing w:val="-1"/>
                <w:sz w:val="16"/>
              </w:rPr>
              <w:t> </w:t>
            </w:r>
            <w:r>
              <w:rPr>
                <w:sz w:val="16"/>
              </w:rPr>
              <w:t>deben</w:t>
            </w:r>
            <w:r>
              <w:rPr>
                <w:spacing w:val="-2"/>
                <w:sz w:val="16"/>
              </w:rPr>
              <w:t> </w:t>
            </w:r>
            <w:r>
              <w:rPr>
                <w:sz w:val="16"/>
              </w:rPr>
              <w:t>contar</w:t>
            </w:r>
            <w:r>
              <w:rPr>
                <w:spacing w:val="-2"/>
                <w:sz w:val="16"/>
              </w:rPr>
              <w:t> </w:t>
            </w:r>
            <w:r>
              <w:rPr>
                <w:sz w:val="16"/>
              </w:rPr>
              <w:t>un código</w:t>
            </w:r>
            <w:r>
              <w:rPr>
                <w:spacing w:val="-2"/>
                <w:sz w:val="16"/>
              </w:rPr>
              <w:t> </w:t>
            </w:r>
            <w:r>
              <w:rPr>
                <w:sz w:val="16"/>
              </w:rPr>
              <w:t>de</w:t>
            </w:r>
            <w:r>
              <w:rPr>
                <w:spacing w:val="-2"/>
                <w:sz w:val="16"/>
              </w:rPr>
              <w:t> </w:t>
            </w:r>
            <w:r>
              <w:rPr>
                <w:sz w:val="16"/>
              </w:rPr>
              <w:t>verificación de</w:t>
            </w:r>
            <w:r>
              <w:rPr>
                <w:spacing w:val="-2"/>
                <w:sz w:val="16"/>
              </w:rPr>
              <w:t> </w:t>
            </w:r>
            <w:r>
              <w:rPr>
                <w:sz w:val="16"/>
              </w:rPr>
              <w:t>la credencial no visible y almacenado en la banda (ejemplo: CVV1/CVC1) y un código de verificación de la transacción visible (ejemplo: CVV2/CVC2/CID) impreso en la TD/TC. Opcionalmente y sólo para transacciones cursadas de forma presencial (dis-positivo físico POS) podrá</w:t>
            </w:r>
            <w:r>
              <w:rPr>
                <w:spacing w:val="40"/>
                <w:sz w:val="16"/>
              </w:rPr>
              <w:t> </w:t>
            </w:r>
            <w:r>
              <w:rPr>
                <w:sz w:val="16"/>
              </w:rPr>
              <w:t>sustituirse la implementación del código de seguridad de</w:t>
            </w:r>
          </w:p>
          <w:p>
            <w:pPr>
              <w:pStyle w:val="TableParagraph"/>
              <w:spacing w:line="148" w:lineRule="exact"/>
              <w:ind w:left="2427"/>
              <w:rPr>
                <w:position w:val="-2"/>
                <w:sz w:val="14"/>
              </w:rPr>
            </w:pPr>
            <w:r>
              <w:rPr>
                <w:position w:val="-2"/>
                <w:sz w:val="14"/>
              </w:rPr>
              <mc:AlternateContent>
                <mc:Choice Requires="wps">
                  <w:drawing>
                    <wp:anchor distT="0" distB="0" distL="0" distR="0" allowOverlap="1" layoutInCell="1" locked="0" behindDoc="1" simplePos="0" relativeHeight="484552192">
                      <wp:simplePos x="0" y="0"/>
                      <wp:positionH relativeFrom="column">
                        <wp:posOffset>2727960</wp:posOffset>
                      </wp:positionH>
                      <wp:positionV relativeFrom="paragraph">
                        <wp:posOffset>-1101851</wp:posOffset>
                      </wp:positionV>
                      <wp:extent cx="102235" cy="55244"/>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102235" cy="55244"/>
                                <a:chExt cx="102235" cy="55244"/>
                              </a:xfrm>
                            </wpg:grpSpPr>
                            <wps:wsp>
                              <wps:cNvPr id="304" name="Graphic 304"/>
                              <wps:cNvSpPr/>
                              <wps:spPr>
                                <a:xfrm>
                                  <a:off x="0" y="0"/>
                                  <a:ext cx="102235" cy="55244"/>
                                </a:xfrm>
                                <a:custGeom>
                                  <a:avLst/>
                                  <a:gdLst/>
                                  <a:ahLst/>
                                  <a:cxnLst/>
                                  <a:rect l="l" t="t" r="r" b="b"/>
                                  <a:pathLst>
                                    <a:path w="102235" h="55244">
                                      <a:moveTo>
                                        <a:pt x="48768" y="19812"/>
                                      </a:moveTo>
                                      <a:lnTo>
                                        <a:pt x="47244" y="12192"/>
                                      </a:lnTo>
                                      <a:lnTo>
                                        <a:pt x="42672" y="7620"/>
                                      </a:lnTo>
                                      <a:lnTo>
                                        <a:pt x="39624" y="4572"/>
                                      </a:lnTo>
                                      <a:lnTo>
                                        <a:pt x="39624" y="18288"/>
                                      </a:lnTo>
                                      <a:lnTo>
                                        <a:pt x="39624" y="22860"/>
                                      </a:lnTo>
                                      <a:lnTo>
                                        <a:pt x="10668" y="22860"/>
                                      </a:lnTo>
                                      <a:lnTo>
                                        <a:pt x="10668" y="18288"/>
                                      </a:lnTo>
                                      <a:lnTo>
                                        <a:pt x="12192" y="15240"/>
                                      </a:lnTo>
                                      <a:lnTo>
                                        <a:pt x="18288" y="9144"/>
                                      </a:lnTo>
                                      <a:lnTo>
                                        <a:pt x="21336" y="7620"/>
                                      </a:lnTo>
                                      <a:lnTo>
                                        <a:pt x="30480" y="7620"/>
                                      </a:lnTo>
                                      <a:lnTo>
                                        <a:pt x="33528" y="9144"/>
                                      </a:lnTo>
                                      <a:lnTo>
                                        <a:pt x="36576" y="13716"/>
                                      </a:lnTo>
                                      <a:lnTo>
                                        <a:pt x="38100" y="15240"/>
                                      </a:lnTo>
                                      <a:lnTo>
                                        <a:pt x="39624" y="18288"/>
                                      </a:lnTo>
                                      <a:lnTo>
                                        <a:pt x="39624" y="4572"/>
                                      </a:lnTo>
                                      <a:lnTo>
                                        <a:pt x="38100" y="3048"/>
                                      </a:lnTo>
                                      <a:lnTo>
                                        <a:pt x="32004" y="0"/>
                                      </a:lnTo>
                                      <a:lnTo>
                                        <a:pt x="18288" y="0"/>
                                      </a:lnTo>
                                      <a:lnTo>
                                        <a:pt x="12192" y="3048"/>
                                      </a:lnTo>
                                      <a:lnTo>
                                        <a:pt x="3048" y="12192"/>
                                      </a:lnTo>
                                      <a:lnTo>
                                        <a:pt x="0" y="19812"/>
                                      </a:lnTo>
                                      <a:lnTo>
                                        <a:pt x="0" y="36576"/>
                                      </a:lnTo>
                                      <a:lnTo>
                                        <a:pt x="3048" y="44196"/>
                                      </a:lnTo>
                                      <a:lnTo>
                                        <a:pt x="12192" y="53340"/>
                                      </a:lnTo>
                                      <a:lnTo>
                                        <a:pt x="18288" y="54864"/>
                                      </a:lnTo>
                                      <a:lnTo>
                                        <a:pt x="32004" y="54864"/>
                                      </a:lnTo>
                                      <a:lnTo>
                                        <a:pt x="36576" y="53340"/>
                                      </a:lnTo>
                                      <a:lnTo>
                                        <a:pt x="41148" y="50292"/>
                                      </a:lnTo>
                                      <a:lnTo>
                                        <a:pt x="44196" y="48768"/>
                                      </a:lnTo>
                                      <a:lnTo>
                                        <a:pt x="47244" y="44196"/>
                                      </a:lnTo>
                                      <a:lnTo>
                                        <a:pt x="48768" y="38100"/>
                                      </a:lnTo>
                                      <a:lnTo>
                                        <a:pt x="39624" y="38100"/>
                                      </a:lnTo>
                                      <a:lnTo>
                                        <a:pt x="36576" y="44196"/>
                                      </a:lnTo>
                                      <a:lnTo>
                                        <a:pt x="33528" y="45720"/>
                                      </a:lnTo>
                                      <a:lnTo>
                                        <a:pt x="32004" y="47244"/>
                                      </a:lnTo>
                                      <a:lnTo>
                                        <a:pt x="28956" y="48768"/>
                                      </a:lnTo>
                                      <a:lnTo>
                                        <a:pt x="21336" y="48768"/>
                                      </a:lnTo>
                                      <a:lnTo>
                                        <a:pt x="18288" y="47244"/>
                                      </a:lnTo>
                                      <a:lnTo>
                                        <a:pt x="12192" y="41148"/>
                                      </a:lnTo>
                                      <a:lnTo>
                                        <a:pt x="10668" y="36576"/>
                                      </a:lnTo>
                                      <a:lnTo>
                                        <a:pt x="10668" y="30480"/>
                                      </a:lnTo>
                                      <a:lnTo>
                                        <a:pt x="48768" y="30480"/>
                                      </a:lnTo>
                                      <a:lnTo>
                                        <a:pt x="48768" y="22860"/>
                                      </a:lnTo>
                                      <a:lnTo>
                                        <a:pt x="48768" y="19812"/>
                                      </a:lnTo>
                                      <a:close/>
                                    </a:path>
                                    <a:path w="102235" h="55244">
                                      <a:moveTo>
                                        <a:pt x="102095" y="13716"/>
                                      </a:moveTo>
                                      <a:lnTo>
                                        <a:pt x="100571" y="10668"/>
                                      </a:lnTo>
                                      <a:lnTo>
                                        <a:pt x="100571" y="9144"/>
                                      </a:lnTo>
                                      <a:lnTo>
                                        <a:pt x="99047" y="6096"/>
                                      </a:lnTo>
                                      <a:lnTo>
                                        <a:pt x="95999" y="3048"/>
                                      </a:lnTo>
                                      <a:lnTo>
                                        <a:pt x="92951" y="1524"/>
                                      </a:lnTo>
                                      <a:lnTo>
                                        <a:pt x="89903" y="1524"/>
                                      </a:lnTo>
                                      <a:lnTo>
                                        <a:pt x="86855" y="0"/>
                                      </a:lnTo>
                                      <a:lnTo>
                                        <a:pt x="76187" y="0"/>
                                      </a:lnTo>
                                      <a:lnTo>
                                        <a:pt x="71615" y="3048"/>
                                      </a:lnTo>
                                      <a:lnTo>
                                        <a:pt x="67043" y="9144"/>
                                      </a:lnTo>
                                      <a:lnTo>
                                        <a:pt x="67043" y="1524"/>
                                      </a:lnTo>
                                      <a:lnTo>
                                        <a:pt x="59423" y="1524"/>
                                      </a:lnTo>
                                      <a:lnTo>
                                        <a:pt x="59423" y="54864"/>
                                      </a:lnTo>
                                      <a:lnTo>
                                        <a:pt x="68567" y="54864"/>
                                      </a:lnTo>
                                      <a:lnTo>
                                        <a:pt x="68567" y="18288"/>
                                      </a:lnTo>
                                      <a:lnTo>
                                        <a:pt x="70091" y="13716"/>
                                      </a:lnTo>
                                      <a:lnTo>
                                        <a:pt x="74663" y="9144"/>
                                      </a:lnTo>
                                      <a:lnTo>
                                        <a:pt x="77711" y="7620"/>
                                      </a:lnTo>
                                      <a:lnTo>
                                        <a:pt x="83807" y="7620"/>
                                      </a:lnTo>
                                      <a:lnTo>
                                        <a:pt x="86855" y="9144"/>
                                      </a:lnTo>
                                      <a:lnTo>
                                        <a:pt x="88379" y="9144"/>
                                      </a:lnTo>
                                      <a:lnTo>
                                        <a:pt x="91427" y="12192"/>
                                      </a:lnTo>
                                      <a:lnTo>
                                        <a:pt x="91427" y="13716"/>
                                      </a:lnTo>
                                      <a:lnTo>
                                        <a:pt x="92951" y="15240"/>
                                      </a:lnTo>
                                      <a:lnTo>
                                        <a:pt x="92951" y="54864"/>
                                      </a:lnTo>
                                      <a:lnTo>
                                        <a:pt x="102095" y="54864"/>
                                      </a:lnTo>
                                      <a:lnTo>
                                        <a:pt x="102095"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800003pt;margin-top:-86.759987pt;width:8.0500pt;height:4.350pt;mso-position-horizontal-relative:column;mso-position-vertical-relative:paragraph;z-index:-18764288" id="docshapegroup206" coordorigin="4296,-1735" coordsize="161,87">
                      <v:shape style="position:absolute;left:4296;top:-1736;width:161;height:87" id="docshape207" coordorigin="4296,-1735" coordsize="161,87" path="m4373,-1704l4370,-1716,4363,-1723,4358,-1728,4358,-1706,4358,-1699,4313,-1699,4313,-1706,4315,-1711,4325,-1721,4330,-1723,4344,-1723,4349,-1721,4354,-1714,4356,-1711,4358,-1706,4358,-1728,4356,-1730,4346,-1735,4325,-1735,4315,-1730,4301,-1716,4296,-1704,4296,-1678,4301,-1666,4315,-1651,4325,-1649,4346,-1649,4354,-1651,4361,-1656,4366,-1658,4370,-1666,4373,-1675,4358,-1675,4354,-1666,4349,-1663,4346,-1661,4342,-1658,4330,-1658,4325,-1661,4315,-1670,4313,-1678,4313,-1687,4373,-1687,4373,-1699,4373,-1704xm4457,-1714l4454,-1718,4454,-1721,4452,-1726,4447,-1730,4442,-1733,4438,-1733,4433,-1735,4416,-1735,4409,-1730,4402,-1721,4402,-1733,4390,-1733,4390,-1649,4404,-1649,4404,-1706,4406,-1714,4414,-1721,4418,-1723,4428,-1723,4433,-1721,4435,-1721,4440,-1716,4440,-1714,4442,-1711,4442,-1649,4457,-1649,4457,-1714xe" filled="true" fillcolor="#000000" stroked="false">
                        <v:path arrowok="t"/>
                        <v:fill type="solid"/>
                      </v:shape>
                      <w10:wrap type="none"/>
                    </v:group>
                  </w:pict>
                </mc:Fallback>
              </mc:AlternateContent>
            </w:r>
            <w:r>
              <w:rPr>
                <w:position w:val="-2"/>
                <w:sz w:val="14"/>
              </w:rPr>
              <mc:AlternateContent>
                <mc:Choice Requires="wps">
                  <w:drawing>
                    <wp:anchor distT="0" distB="0" distL="0" distR="0" allowOverlap="1" layoutInCell="1" locked="0" behindDoc="1" simplePos="0" relativeHeight="484553216">
                      <wp:simplePos x="0" y="0"/>
                      <wp:positionH relativeFrom="column">
                        <wp:posOffset>2135124</wp:posOffset>
                      </wp:positionH>
                      <wp:positionV relativeFrom="paragraph">
                        <wp:posOffset>643128</wp:posOffset>
                      </wp:positionV>
                      <wp:extent cx="43180" cy="55244"/>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43180" cy="55244"/>
                                <a:chExt cx="43180" cy="55244"/>
                              </a:xfrm>
                            </wpg:grpSpPr>
                            <wps:wsp>
                              <wps:cNvPr id="306" name="Graphic 306"/>
                              <wps:cNvSpPr/>
                              <wps:spPr>
                                <a:xfrm>
                                  <a:off x="0" y="0"/>
                                  <a:ext cx="43180" cy="55244"/>
                                </a:xfrm>
                                <a:custGeom>
                                  <a:avLst/>
                                  <a:gdLst/>
                                  <a:ahLst/>
                                  <a:cxnLst/>
                                  <a:rect l="l" t="t" r="r" b="b"/>
                                  <a:pathLst>
                                    <a:path w="43180" h="55244">
                                      <a:moveTo>
                                        <a:pt x="42672" y="54863"/>
                                      </a:moveTo>
                                      <a:lnTo>
                                        <a:pt x="33528" y="54863"/>
                                      </a:lnTo>
                                      <a:lnTo>
                                        <a:pt x="33528" y="16763"/>
                                      </a:lnTo>
                                      <a:lnTo>
                                        <a:pt x="32004" y="13715"/>
                                      </a:lnTo>
                                      <a:lnTo>
                                        <a:pt x="32004" y="12191"/>
                                      </a:lnTo>
                                      <a:lnTo>
                                        <a:pt x="30480" y="10667"/>
                                      </a:lnTo>
                                      <a:lnTo>
                                        <a:pt x="28956" y="10667"/>
                                      </a:lnTo>
                                      <a:lnTo>
                                        <a:pt x="27432" y="9143"/>
                                      </a:lnTo>
                                      <a:lnTo>
                                        <a:pt x="15240" y="9143"/>
                                      </a:lnTo>
                                      <a:lnTo>
                                        <a:pt x="10668" y="13715"/>
                                      </a:lnTo>
                                      <a:lnTo>
                                        <a:pt x="9144" y="18287"/>
                                      </a:lnTo>
                                      <a:lnTo>
                                        <a:pt x="9144" y="54863"/>
                                      </a:lnTo>
                                      <a:lnTo>
                                        <a:pt x="0" y="54863"/>
                                      </a:lnTo>
                                      <a:lnTo>
                                        <a:pt x="0" y="1523"/>
                                      </a:lnTo>
                                      <a:lnTo>
                                        <a:pt x="7620" y="1523"/>
                                      </a:lnTo>
                                      <a:lnTo>
                                        <a:pt x="7620" y="9143"/>
                                      </a:lnTo>
                                      <a:lnTo>
                                        <a:pt x="12192" y="3047"/>
                                      </a:lnTo>
                                      <a:lnTo>
                                        <a:pt x="16764" y="0"/>
                                      </a:lnTo>
                                      <a:lnTo>
                                        <a:pt x="27432" y="0"/>
                                      </a:lnTo>
                                      <a:lnTo>
                                        <a:pt x="33528" y="3047"/>
                                      </a:lnTo>
                                      <a:lnTo>
                                        <a:pt x="36576" y="3047"/>
                                      </a:lnTo>
                                      <a:lnTo>
                                        <a:pt x="38100" y="4571"/>
                                      </a:lnTo>
                                      <a:lnTo>
                                        <a:pt x="39624" y="7619"/>
                                      </a:lnTo>
                                      <a:lnTo>
                                        <a:pt x="41148" y="9143"/>
                                      </a:lnTo>
                                      <a:lnTo>
                                        <a:pt x="41148" y="10667"/>
                                      </a:lnTo>
                                      <a:lnTo>
                                        <a:pt x="42672" y="13715"/>
                                      </a:lnTo>
                                      <a:lnTo>
                                        <a:pt x="42672" y="5486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68.12001pt;margin-top:50.640026pt;width:3.4pt;height:4.350pt;mso-position-horizontal-relative:column;mso-position-vertical-relative:paragraph;z-index:-18763264" id="docshapegroup208" coordorigin="3362,1013" coordsize="68,87">
                      <v:shape style="position:absolute;left:3362;top:1012;width:68;height:87" id="docshape209" coordorigin="3362,1013" coordsize="68,87" path="m3430,1099l3415,1099,3415,1039,3413,1034,3413,1032,3410,1030,3408,1030,3406,1027,3386,1027,3379,1034,3377,1042,3377,1099,3362,1099,3362,1015,3374,1015,3374,1027,3382,1018,3389,1013,3406,1013,3415,1018,3420,1018,3422,1020,3425,1025,3427,1027,3427,1030,3430,1034,3430,1099xe" filled="true" fillcolor="#000000" stroked="false">
                        <v:path arrowok="t"/>
                        <v:fill type="solid"/>
                      </v:shape>
                      <w10:wrap type="none"/>
                    </v:group>
                  </w:pict>
                </mc:Fallback>
              </mc:AlternateContent>
            </w:r>
            <w:r>
              <w:rPr>
                <w:position w:val="-2"/>
                <w:sz w:val="14"/>
              </w:rPr>
              <mc:AlternateContent>
                <mc:Choice Requires="wps">
                  <w:drawing>
                    <wp:anchor distT="0" distB="0" distL="0" distR="0" allowOverlap="1" layoutInCell="1" locked="0" behindDoc="1" simplePos="0" relativeHeight="484553728">
                      <wp:simplePos x="0" y="0"/>
                      <wp:positionH relativeFrom="column">
                        <wp:posOffset>2226563</wp:posOffset>
                      </wp:positionH>
                      <wp:positionV relativeFrom="paragraph">
                        <wp:posOffset>623316</wp:posOffset>
                      </wp:positionV>
                      <wp:extent cx="1537970" cy="9652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1537970" cy="96520"/>
                                <a:chExt cx="1537970" cy="96520"/>
                              </a:xfrm>
                            </wpg:grpSpPr>
                            <wps:wsp>
                              <wps:cNvPr id="308" name="Graphic 308"/>
                              <wps:cNvSpPr/>
                              <wps:spPr>
                                <a:xfrm>
                                  <a:off x="-12" y="1524"/>
                                  <a:ext cx="107314" cy="74930"/>
                                </a:xfrm>
                                <a:custGeom>
                                  <a:avLst/>
                                  <a:gdLst/>
                                  <a:ahLst/>
                                  <a:cxnLst/>
                                  <a:rect l="l" t="t" r="r" b="b"/>
                                  <a:pathLst>
                                    <a:path w="107314" h="74930">
                                      <a:moveTo>
                                        <a:pt x="45720" y="0"/>
                                      </a:moveTo>
                                      <a:lnTo>
                                        <a:pt x="38100" y="0"/>
                                      </a:lnTo>
                                      <a:lnTo>
                                        <a:pt x="38100" y="39624"/>
                                      </a:lnTo>
                                      <a:lnTo>
                                        <a:pt x="38100" y="53340"/>
                                      </a:lnTo>
                                      <a:lnTo>
                                        <a:pt x="36576" y="57912"/>
                                      </a:lnTo>
                                      <a:lnTo>
                                        <a:pt x="33528" y="62484"/>
                                      </a:lnTo>
                                      <a:lnTo>
                                        <a:pt x="30480" y="65532"/>
                                      </a:lnTo>
                                      <a:lnTo>
                                        <a:pt x="27432" y="67056"/>
                                      </a:lnTo>
                                      <a:lnTo>
                                        <a:pt x="19812" y="67056"/>
                                      </a:lnTo>
                                      <a:lnTo>
                                        <a:pt x="16764" y="65532"/>
                                      </a:lnTo>
                                      <a:lnTo>
                                        <a:pt x="13716" y="60960"/>
                                      </a:lnTo>
                                      <a:lnTo>
                                        <a:pt x="10668" y="57912"/>
                                      </a:lnTo>
                                      <a:lnTo>
                                        <a:pt x="9144" y="53340"/>
                                      </a:lnTo>
                                      <a:lnTo>
                                        <a:pt x="9144" y="39624"/>
                                      </a:lnTo>
                                      <a:lnTo>
                                        <a:pt x="10668" y="35052"/>
                                      </a:lnTo>
                                      <a:lnTo>
                                        <a:pt x="13716" y="32004"/>
                                      </a:lnTo>
                                      <a:lnTo>
                                        <a:pt x="15240" y="27432"/>
                                      </a:lnTo>
                                      <a:lnTo>
                                        <a:pt x="19812" y="25908"/>
                                      </a:lnTo>
                                      <a:lnTo>
                                        <a:pt x="27432" y="25908"/>
                                      </a:lnTo>
                                      <a:lnTo>
                                        <a:pt x="30480" y="27432"/>
                                      </a:lnTo>
                                      <a:lnTo>
                                        <a:pt x="33528" y="32004"/>
                                      </a:lnTo>
                                      <a:lnTo>
                                        <a:pt x="36576" y="35052"/>
                                      </a:lnTo>
                                      <a:lnTo>
                                        <a:pt x="38100" y="39624"/>
                                      </a:lnTo>
                                      <a:lnTo>
                                        <a:pt x="38100" y="0"/>
                                      </a:lnTo>
                                      <a:lnTo>
                                        <a:pt x="36576" y="0"/>
                                      </a:lnTo>
                                      <a:lnTo>
                                        <a:pt x="36576" y="25908"/>
                                      </a:lnTo>
                                      <a:lnTo>
                                        <a:pt x="33528" y="22860"/>
                                      </a:lnTo>
                                      <a:lnTo>
                                        <a:pt x="30480" y="21336"/>
                                      </a:lnTo>
                                      <a:lnTo>
                                        <a:pt x="28956" y="19812"/>
                                      </a:lnTo>
                                      <a:lnTo>
                                        <a:pt x="25908" y="18288"/>
                                      </a:lnTo>
                                      <a:lnTo>
                                        <a:pt x="18288" y="18288"/>
                                      </a:lnTo>
                                      <a:lnTo>
                                        <a:pt x="13716" y="19812"/>
                                      </a:lnTo>
                                      <a:lnTo>
                                        <a:pt x="10668" y="22860"/>
                                      </a:lnTo>
                                      <a:lnTo>
                                        <a:pt x="7620" y="24384"/>
                                      </a:lnTo>
                                      <a:lnTo>
                                        <a:pt x="4572" y="27432"/>
                                      </a:lnTo>
                                      <a:lnTo>
                                        <a:pt x="0" y="41148"/>
                                      </a:lnTo>
                                      <a:lnTo>
                                        <a:pt x="0" y="51816"/>
                                      </a:lnTo>
                                      <a:lnTo>
                                        <a:pt x="4572" y="65532"/>
                                      </a:lnTo>
                                      <a:lnTo>
                                        <a:pt x="7620" y="68580"/>
                                      </a:lnTo>
                                      <a:lnTo>
                                        <a:pt x="10668" y="70104"/>
                                      </a:lnTo>
                                      <a:lnTo>
                                        <a:pt x="15240" y="73152"/>
                                      </a:lnTo>
                                      <a:lnTo>
                                        <a:pt x="18288" y="74676"/>
                                      </a:lnTo>
                                      <a:lnTo>
                                        <a:pt x="28956" y="74676"/>
                                      </a:lnTo>
                                      <a:lnTo>
                                        <a:pt x="33528" y="71628"/>
                                      </a:lnTo>
                                      <a:lnTo>
                                        <a:pt x="36957" y="67056"/>
                                      </a:lnTo>
                                      <a:lnTo>
                                        <a:pt x="38100" y="65532"/>
                                      </a:lnTo>
                                      <a:lnTo>
                                        <a:pt x="38100" y="73152"/>
                                      </a:lnTo>
                                      <a:lnTo>
                                        <a:pt x="45720" y="73152"/>
                                      </a:lnTo>
                                      <a:lnTo>
                                        <a:pt x="45720" y="65532"/>
                                      </a:lnTo>
                                      <a:lnTo>
                                        <a:pt x="45720" y="0"/>
                                      </a:lnTo>
                                      <a:close/>
                                    </a:path>
                                    <a:path w="107314" h="74930">
                                      <a:moveTo>
                                        <a:pt x="106692" y="38100"/>
                                      </a:moveTo>
                                      <a:lnTo>
                                        <a:pt x="103644" y="30480"/>
                                      </a:lnTo>
                                      <a:lnTo>
                                        <a:pt x="99072" y="25908"/>
                                      </a:lnTo>
                                      <a:lnTo>
                                        <a:pt x="96024" y="22860"/>
                                      </a:lnTo>
                                      <a:lnTo>
                                        <a:pt x="96024" y="36576"/>
                                      </a:lnTo>
                                      <a:lnTo>
                                        <a:pt x="96024" y="41148"/>
                                      </a:lnTo>
                                      <a:lnTo>
                                        <a:pt x="67068" y="41148"/>
                                      </a:lnTo>
                                      <a:lnTo>
                                        <a:pt x="67068" y="36576"/>
                                      </a:lnTo>
                                      <a:lnTo>
                                        <a:pt x="68592" y="33528"/>
                                      </a:lnTo>
                                      <a:lnTo>
                                        <a:pt x="74688" y="27432"/>
                                      </a:lnTo>
                                      <a:lnTo>
                                        <a:pt x="77736" y="25908"/>
                                      </a:lnTo>
                                      <a:lnTo>
                                        <a:pt x="86880" y="25908"/>
                                      </a:lnTo>
                                      <a:lnTo>
                                        <a:pt x="89928" y="27432"/>
                                      </a:lnTo>
                                      <a:lnTo>
                                        <a:pt x="92976" y="32004"/>
                                      </a:lnTo>
                                      <a:lnTo>
                                        <a:pt x="94500" y="33528"/>
                                      </a:lnTo>
                                      <a:lnTo>
                                        <a:pt x="96024" y="36576"/>
                                      </a:lnTo>
                                      <a:lnTo>
                                        <a:pt x="96024" y="22860"/>
                                      </a:lnTo>
                                      <a:lnTo>
                                        <a:pt x="94500" y="21336"/>
                                      </a:lnTo>
                                      <a:lnTo>
                                        <a:pt x="88404" y="18288"/>
                                      </a:lnTo>
                                      <a:lnTo>
                                        <a:pt x="74688" y="18288"/>
                                      </a:lnTo>
                                      <a:lnTo>
                                        <a:pt x="68592" y="21336"/>
                                      </a:lnTo>
                                      <a:lnTo>
                                        <a:pt x="59448" y="30480"/>
                                      </a:lnTo>
                                      <a:lnTo>
                                        <a:pt x="57924" y="38100"/>
                                      </a:lnTo>
                                      <a:lnTo>
                                        <a:pt x="57924" y="54864"/>
                                      </a:lnTo>
                                      <a:lnTo>
                                        <a:pt x="59448" y="62484"/>
                                      </a:lnTo>
                                      <a:lnTo>
                                        <a:pt x="68592" y="71628"/>
                                      </a:lnTo>
                                      <a:lnTo>
                                        <a:pt x="74688" y="74676"/>
                                      </a:lnTo>
                                      <a:lnTo>
                                        <a:pt x="88404" y="74676"/>
                                      </a:lnTo>
                                      <a:lnTo>
                                        <a:pt x="92976" y="73152"/>
                                      </a:lnTo>
                                      <a:lnTo>
                                        <a:pt x="102120" y="67056"/>
                                      </a:lnTo>
                                      <a:lnTo>
                                        <a:pt x="103644" y="62484"/>
                                      </a:lnTo>
                                      <a:lnTo>
                                        <a:pt x="105168" y="56388"/>
                                      </a:lnTo>
                                      <a:lnTo>
                                        <a:pt x="96024" y="56388"/>
                                      </a:lnTo>
                                      <a:lnTo>
                                        <a:pt x="92976" y="62484"/>
                                      </a:lnTo>
                                      <a:lnTo>
                                        <a:pt x="91452" y="64008"/>
                                      </a:lnTo>
                                      <a:lnTo>
                                        <a:pt x="85356" y="67056"/>
                                      </a:lnTo>
                                      <a:lnTo>
                                        <a:pt x="77736" y="67056"/>
                                      </a:lnTo>
                                      <a:lnTo>
                                        <a:pt x="74688" y="65532"/>
                                      </a:lnTo>
                                      <a:lnTo>
                                        <a:pt x="68592" y="59436"/>
                                      </a:lnTo>
                                      <a:lnTo>
                                        <a:pt x="67068" y="54864"/>
                                      </a:lnTo>
                                      <a:lnTo>
                                        <a:pt x="67068" y="48768"/>
                                      </a:lnTo>
                                      <a:lnTo>
                                        <a:pt x="105168" y="48768"/>
                                      </a:lnTo>
                                      <a:lnTo>
                                        <a:pt x="106692" y="47244"/>
                                      </a:lnTo>
                                      <a:lnTo>
                                        <a:pt x="106692" y="41148"/>
                                      </a:lnTo>
                                      <a:lnTo>
                                        <a:pt x="106692" y="38100"/>
                                      </a:lnTo>
                                      <a:close/>
                                    </a:path>
                                  </a:pathLst>
                                </a:custGeom>
                                <a:solidFill>
                                  <a:srgbClr val="000000"/>
                                </a:solidFill>
                              </wps:spPr>
                              <wps:bodyPr wrap="square" lIns="0" tIns="0" rIns="0" bIns="0" rtlCol="0">
                                <a:prstTxWarp prst="textNoShape">
                                  <a:avLst/>
                                </a:prstTxWarp>
                                <a:noAutofit/>
                              </wps:bodyPr>
                            </wps:wsp>
                            <pic:pic>
                              <pic:nvPicPr>
                                <pic:cNvPr id="309" name="Image 309"/>
                                <pic:cNvPicPr/>
                              </pic:nvPicPr>
                              <pic:blipFill>
                                <a:blip r:embed="rId182" cstate="print"/>
                                <a:stretch>
                                  <a:fillRect/>
                                </a:stretch>
                              </pic:blipFill>
                              <pic:spPr>
                                <a:xfrm>
                                  <a:off x="117348" y="0"/>
                                  <a:ext cx="1420368" cy="96012"/>
                                </a:xfrm>
                                <a:prstGeom prst="rect">
                                  <a:avLst/>
                                </a:prstGeom>
                              </pic:spPr>
                            </pic:pic>
                          </wpg:wgp>
                        </a:graphicData>
                      </a:graphic>
                    </wp:anchor>
                  </w:drawing>
                </mc:Choice>
                <mc:Fallback>
                  <w:pict>
                    <v:group style="position:absolute;margin-left:175.319992pt;margin-top:49.080009pt;width:121.1pt;height:7.6pt;mso-position-horizontal-relative:column;mso-position-vertical-relative:paragraph;z-index:-18762752" id="docshapegroup210" coordorigin="3506,982" coordsize="2422,152">
                      <v:shape style="position:absolute;left:3506;top:984;width:169;height:118" id="docshape211" coordorigin="3506,984" coordsize="169,118" path="m3578,984l3566,984,3566,1046,3566,1068,3564,1075,3559,1082,3554,1087,3550,1090,3538,1090,3533,1087,3528,1080,3523,1075,3521,1068,3521,1046,3523,1039,3528,1034,3530,1027,3538,1025,3550,1025,3554,1027,3559,1034,3564,1039,3566,1046,3566,984,3564,984,3564,1025,3559,1020,3554,1018,3552,1015,3547,1013,3535,1013,3528,1015,3523,1020,3518,1022,3514,1027,3506,1049,3506,1066,3514,1087,3518,1092,3523,1094,3530,1099,3535,1102,3552,1102,3559,1097,3565,1090,3566,1087,3566,1099,3578,1099,3578,1087,3578,984xm3674,1044l3670,1032,3662,1025,3658,1020,3658,1042,3658,1049,3612,1049,3612,1042,3614,1037,3624,1027,3629,1025,3643,1025,3648,1027,3653,1034,3655,1037,3658,1042,3658,1020,3655,1018,3646,1013,3624,1013,3614,1018,3600,1032,3598,1044,3598,1070,3600,1082,3614,1097,3624,1102,3646,1102,3653,1099,3667,1090,3670,1082,3672,1073,3658,1073,3653,1082,3650,1085,3641,1090,3629,1090,3624,1087,3614,1078,3612,1070,3612,1061,3672,1061,3674,1058,3674,1049,3674,1044xe" filled="true" fillcolor="#000000" stroked="false">
                        <v:path arrowok="t"/>
                        <v:fill type="solid"/>
                      </v:shape>
                      <v:shape style="position:absolute;left:3691;top:981;width:2237;height:152" type="#_x0000_t75" id="docshape212" stroked="false">
                        <v:imagedata r:id="rId182" o:title=""/>
                      </v:shape>
                      <w10:wrap type="none"/>
                    </v:group>
                  </w:pict>
                </mc:Fallback>
              </mc:AlternateContent>
            </w:r>
            <w:r>
              <w:rPr>
                <w:position w:val="-2"/>
                <w:sz w:val="14"/>
              </w:rPr>
              <mc:AlternateContent>
                <mc:Choice Requires="wps">
                  <w:drawing>
                    <wp:anchor distT="0" distB="0" distL="0" distR="0" allowOverlap="1" layoutInCell="1" locked="0" behindDoc="1" simplePos="0" relativeHeight="484554240">
                      <wp:simplePos x="0" y="0"/>
                      <wp:positionH relativeFrom="column">
                        <wp:posOffset>3817620</wp:posOffset>
                      </wp:positionH>
                      <wp:positionV relativeFrom="paragraph">
                        <wp:posOffset>624840</wp:posOffset>
                      </wp:positionV>
                      <wp:extent cx="546100" cy="7493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546100" cy="74930"/>
                                <a:chExt cx="546100" cy="74930"/>
                              </a:xfrm>
                            </wpg:grpSpPr>
                            <pic:pic>
                              <pic:nvPicPr>
                                <pic:cNvPr id="311" name="Image 311"/>
                                <pic:cNvPicPr/>
                              </pic:nvPicPr>
                              <pic:blipFill>
                                <a:blip r:embed="rId183" cstate="print"/>
                                <a:stretch>
                                  <a:fillRect/>
                                </a:stretch>
                              </pic:blipFill>
                              <pic:spPr>
                                <a:xfrm>
                                  <a:off x="0" y="0"/>
                                  <a:ext cx="118872" cy="74675"/>
                                </a:xfrm>
                                <a:prstGeom prst="rect">
                                  <a:avLst/>
                                </a:prstGeom>
                              </pic:spPr>
                            </pic:pic>
                            <pic:pic>
                              <pic:nvPicPr>
                                <pic:cNvPr id="312" name="Image 312"/>
                                <pic:cNvPicPr/>
                              </pic:nvPicPr>
                              <pic:blipFill>
                                <a:blip r:embed="rId184" cstate="print"/>
                                <a:stretch>
                                  <a:fillRect/>
                                </a:stretch>
                              </pic:blipFill>
                              <pic:spPr>
                                <a:xfrm>
                                  <a:off x="163067" y="0"/>
                                  <a:ext cx="382523" cy="74676"/>
                                </a:xfrm>
                                <a:prstGeom prst="rect">
                                  <a:avLst/>
                                </a:prstGeom>
                              </pic:spPr>
                            </pic:pic>
                          </wpg:wgp>
                        </a:graphicData>
                      </a:graphic>
                    </wp:anchor>
                  </w:drawing>
                </mc:Choice>
                <mc:Fallback>
                  <w:pict>
                    <v:group style="position:absolute;margin-left:300.600006pt;margin-top:49.20002pt;width:43pt;height:5.9pt;mso-position-horizontal-relative:column;mso-position-vertical-relative:paragraph;z-index:-18762240" id="docshapegroup213" coordorigin="6012,984" coordsize="860,118">
                      <v:shape style="position:absolute;left:6012;top:984;width:188;height:118" type="#_x0000_t75" id="docshape214" stroked="false">
                        <v:imagedata r:id="rId183" o:title=""/>
                      </v:shape>
                      <v:shape style="position:absolute;left:6268;top:984;width:603;height:118" type="#_x0000_t75" id="docshape215" stroked="false">
                        <v:imagedata r:id="rId184" o:title=""/>
                      </v:shape>
                      <w10:wrap type="none"/>
                    </v:group>
                  </w:pict>
                </mc:Fallback>
              </mc:AlternateContent>
            </w:r>
            <w:r>
              <w:rPr>
                <w:position w:val="-2"/>
                <w:sz w:val="14"/>
              </w:rPr>
              <mc:AlternateContent>
                <mc:Choice Requires="wps">
                  <w:drawing>
                    <wp:inline distT="0" distB="0" distL="0" distR="0">
                      <wp:extent cx="2821305" cy="94615"/>
                      <wp:effectExtent l="0" t="0" r="0" b="634"/>
                      <wp:docPr id="313" name="Group 313"/>
                      <wp:cNvGraphicFramePr>
                        <a:graphicFrameLocks/>
                      </wp:cNvGraphicFramePr>
                      <a:graphic>
                        <a:graphicData uri="http://schemas.microsoft.com/office/word/2010/wordprocessingGroup">
                          <wpg:wgp>
                            <wpg:cNvPr id="313" name="Group 313"/>
                            <wpg:cNvGrpSpPr/>
                            <wpg:grpSpPr>
                              <a:xfrm>
                                <a:off x="0" y="0"/>
                                <a:ext cx="2821305" cy="94615"/>
                                <a:chExt cx="2821305" cy="94615"/>
                              </a:xfrm>
                            </wpg:grpSpPr>
                            <pic:pic>
                              <pic:nvPicPr>
                                <pic:cNvPr id="314" name="Image 314"/>
                                <pic:cNvPicPr/>
                              </pic:nvPicPr>
                              <pic:blipFill>
                                <a:blip r:embed="rId185" cstate="print"/>
                                <a:stretch>
                                  <a:fillRect/>
                                </a:stretch>
                              </pic:blipFill>
                              <pic:spPr>
                                <a:xfrm>
                                  <a:off x="0" y="0"/>
                                  <a:ext cx="2125980" cy="94488"/>
                                </a:xfrm>
                                <a:prstGeom prst="rect">
                                  <a:avLst/>
                                </a:prstGeom>
                              </pic:spPr>
                            </pic:pic>
                            <pic:pic>
                              <pic:nvPicPr>
                                <pic:cNvPr id="315" name="Image 315"/>
                                <pic:cNvPicPr/>
                              </pic:nvPicPr>
                              <pic:blipFill>
                                <a:blip r:embed="rId186" cstate="print"/>
                                <a:stretch>
                                  <a:fillRect/>
                                </a:stretch>
                              </pic:blipFill>
                              <pic:spPr>
                                <a:xfrm>
                                  <a:off x="2136648" y="0"/>
                                  <a:ext cx="684276" cy="94488"/>
                                </a:xfrm>
                                <a:prstGeom prst="rect">
                                  <a:avLst/>
                                </a:prstGeom>
                              </pic:spPr>
                            </pic:pic>
                          </wpg:wgp>
                        </a:graphicData>
                      </a:graphic>
                    </wp:inline>
                  </w:drawing>
                </mc:Choice>
                <mc:Fallback>
                  <w:pict>
                    <v:group style="width:222.15pt;height:7.45pt;mso-position-horizontal-relative:char;mso-position-vertical-relative:line" id="docshapegroup216" coordorigin="0,0" coordsize="4443,149">
                      <v:shape style="position:absolute;left:0;top:0;width:3348;height:149" type="#_x0000_t75" id="docshape217" stroked="false">
                        <v:imagedata r:id="rId185" o:title=""/>
                      </v:shape>
                      <v:shape style="position:absolute;left:3364;top:0;width:1078;height:149" type="#_x0000_t75" id="docshape218" stroked="false">
                        <v:imagedata r:id="rId186" o:title=""/>
                      </v:shape>
                    </v:group>
                  </w:pict>
                </mc:Fallback>
              </mc:AlternateContent>
            </w:r>
            <w:r>
              <w:rPr>
                <w:position w:val="-2"/>
                <w:sz w:val="14"/>
              </w:rPr>
            </w:r>
          </w:p>
          <w:p>
            <w:pPr>
              <w:pStyle w:val="TableParagraph"/>
              <w:spacing w:before="16"/>
              <w:ind w:left="1238"/>
              <w:jc w:val="both"/>
              <w:rPr>
                <w:sz w:val="16"/>
              </w:rPr>
            </w:pPr>
            <w:r>
              <w:rPr>
                <w:sz w:val="16"/>
              </w:rPr>
              <mc:AlternateContent>
                <mc:Choice Requires="wps">
                  <w:drawing>
                    <wp:anchor distT="0" distB="0" distL="0" distR="0" allowOverlap="1" layoutInCell="1" locked="0" behindDoc="1" simplePos="0" relativeHeight="484552704">
                      <wp:simplePos x="0" y="0"/>
                      <wp:positionH relativeFrom="column">
                        <wp:posOffset>504443</wp:posOffset>
                      </wp:positionH>
                      <wp:positionV relativeFrom="paragraph">
                        <wp:posOffset>-92660</wp:posOffset>
                      </wp:positionV>
                      <wp:extent cx="984885" cy="19812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984885" cy="198120"/>
                                <a:chExt cx="984885" cy="198120"/>
                              </a:xfrm>
                            </wpg:grpSpPr>
                            <pic:pic>
                              <pic:nvPicPr>
                                <pic:cNvPr id="317" name="Image 317"/>
                                <pic:cNvPicPr/>
                              </pic:nvPicPr>
                              <pic:blipFill>
                                <a:blip r:embed="rId187" cstate="print"/>
                                <a:stretch>
                                  <a:fillRect/>
                                </a:stretch>
                              </pic:blipFill>
                              <pic:spPr>
                                <a:xfrm>
                                  <a:off x="0" y="0"/>
                                  <a:ext cx="989708" cy="199167"/>
                                </a:xfrm>
                                <a:prstGeom prst="rect">
                                  <a:avLst/>
                                </a:prstGeom>
                              </pic:spPr>
                            </pic:pic>
                          </wpg:wgp>
                        </a:graphicData>
                      </a:graphic>
                    </wp:anchor>
                  </w:drawing>
                </mc:Choice>
                <mc:Fallback>
                  <w:pict>
                    <v:group style="position:absolute;margin-left:39.719994pt;margin-top:-7.296116pt;width:77.55pt;height:15.6pt;mso-position-horizontal-relative:column;mso-position-vertical-relative:paragraph;z-index:-18763776" id="docshapegroup219" coordorigin="794,-146" coordsize="1551,312">
                      <v:shape style="position:absolute;left:794;top:-146;width:1559;height:314" type="#_x0000_t75" id="docshape220" stroked="false">
                        <v:imagedata r:id="rId187" o:title=""/>
                      </v:shape>
                      <w10:wrap type="none"/>
                    </v:group>
                  </w:pict>
                </mc:Fallback>
              </mc:AlternateContent>
            </w:r>
            <w:r>
              <w:rPr>
                <w:sz w:val="16"/>
              </w:rPr>
              <w:t>o</w:t>
            </w:r>
            <w:r>
              <w:rPr>
                <w:spacing w:val="1"/>
                <w:sz w:val="16"/>
              </w:rPr>
              <w:t> </w:t>
            </w:r>
            <w:r>
              <w:rPr>
                <w:sz w:val="16"/>
              </w:rPr>
              <w:t>PIN</w:t>
            </w:r>
            <w:r>
              <w:rPr>
                <w:spacing w:val="-3"/>
                <w:sz w:val="16"/>
              </w:rPr>
              <w:t> </w:t>
            </w:r>
            <w:r>
              <w:rPr>
                <w:sz w:val="16"/>
              </w:rPr>
              <w:t>en</w:t>
            </w:r>
            <w:r>
              <w:rPr>
                <w:spacing w:val="3"/>
                <w:sz w:val="16"/>
              </w:rPr>
              <w:t> </w:t>
            </w:r>
            <w:r>
              <w:rPr>
                <w:sz w:val="16"/>
              </w:rPr>
              <w:t>los</w:t>
            </w:r>
            <w:r>
              <w:rPr>
                <w:spacing w:val="-3"/>
                <w:sz w:val="16"/>
              </w:rPr>
              <w:t> </w:t>
            </w:r>
            <w:r>
              <w:rPr>
                <w:sz w:val="16"/>
              </w:rPr>
              <w:t>términos</w:t>
            </w:r>
            <w:r>
              <w:rPr>
                <w:spacing w:val="-4"/>
                <w:sz w:val="16"/>
              </w:rPr>
              <w:t> </w:t>
            </w:r>
            <w:r>
              <w:rPr>
                <w:sz w:val="16"/>
              </w:rPr>
              <w:t>del</w:t>
            </w:r>
            <w:r>
              <w:rPr>
                <w:spacing w:val="-2"/>
                <w:sz w:val="16"/>
              </w:rPr>
              <w:t> </w:t>
            </w:r>
            <w:r>
              <w:rPr>
                <w:sz w:val="16"/>
              </w:rPr>
              <w:t>requisito </w:t>
            </w:r>
            <w:r>
              <w:rPr>
                <w:spacing w:val="-2"/>
                <w:sz w:val="16"/>
              </w:rPr>
              <w:t>RCA031.</w:t>
            </w:r>
          </w:p>
          <w:p>
            <w:pPr>
              <w:pStyle w:val="TableParagraph"/>
              <w:numPr>
                <w:ilvl w:val="0"/>
                <w:numId w:val="78"/>
              </w:numPr>
              <w:tabs>
                <w:tab w:pos="794" w:val="left" w:leader="none"/>
              </w:tabs>
              <w:spacing w:line="256" w:lineRule="auto" w:before="10" w:after="0"/>
              <w:ind w:left="794" w:right="55" w:hanging="360"/>
              <w:jc w:val="both"/>
              <w:rPr>
                <w:sz w:val="16"/>
              </w:rPr>
            </w:pPr>
            <w:r>
              <w:rPr>
                <w:sz w:val="16"/>
              </w:rPr>
              <w:t>En TD/TC basadas en el uso de circuito integrado (chip) o una combinación de este con otras técnicas, deben contar con un mecanismo de autenticación dinámica y un cifrado de los datos almacenados en el circuito integrado. Puede complementarse</w:t>
            </w:r>
            <w:r>
              <w:rPr>
                <w:spacing w:val="40"/>
                <w:sz w:val="16"/>
              </w:rPr>
              <w:t> </w:t>
            </w:r>
            <w:r>
              <w:rPr>
                <w:sz w:val="16"/>
              </w:rPr>
              <w:t>con un algún factor de autenticació</w:t>
            </w:r>
          </w:p>
          <w:p>
            <w:pPr>
              <w:pStyle w:val="TableParagraph"/>
              <w:spacing w:line="178" w:lineRule="exact"/>
              <w:ind w:left="794"/>
              <w:jc w:val="both"/>
              <w:rPr>
                <w:sz w:val="16"/>
              </w:rPr>
            </w:pPr>
            <w:r>
              <w:rPr>
                <w:sz w:val="16"/>
              </w:rPr>
              <w:t>del</w:t>
            </w:r>
            <w:r>
              <w:rPr>
                <w:spacing w:val="-4"/>
                <w:sz w:val="16"/>
              </w:rPr>
              <w:t> </w:t>
            </w:r>
            <w:r>
              <w:rPr>
                <w:sz w:val="16"/>
              </w:rPr>
              <w:t>requisito</w:t>
            </w:r>
            <w:r>
              <w:rPr>
                <w:spacing w:val="2"/>
                <w:sz w:val="16"/>
              </w:rPr>
              <w:t> </w:t>
            </w:r>
            <w:r>
              <w:rPr>
                <w:spacing w:val="-2"/>
                <w:sz w:val="16"/>
              </w:rPr>
              <w:t>RCA031.</w:t>
            </w:r>
          </w:p>
        </w:tc>
        <w:tc>
          <w:tcPr>
            <w:tcW w:w="1768" w:type="dxa"/>
            <w:tcBorders>
              <w:right w:val="single" w:sz="6" w:space="0" w:color="000000"/>
            </w:tcBorders>
          </w:tcPr>
          <w:p>
            <w:pPr>
              <w:pStyle w:val="TableParagraph"/>
              <w:rPr>
                <w:rFonts w:ascii="Times New Roman"/>
                <w:sz w:val="14"/>
              </w:rPr>
            </w:pPr>
          </w:p>
        </w:tc>
      </w:tr>
      <w:tr>
        <w:trPr>
          <w:trHeight w:val="4120" w:hRule="atLeast"/>
        </w:trPr>
        <w:tc>
          <w:tcPr>
            <w:tcW w:w="1366" w:type="dxa"/>
          </w:tcPr>
          <w:p>
            <w:pPr>
              <w:pStyle w:val="TableParagraph"/>
              <w:spacing w:line="183" w:lineRule="exact"/>
              <w:ind w:left="15"/>
              <w:jc w:val="center"/>
              <w:rPr>
                <w:sz w:val="16"/>
              </w:rPr>
            </w:pPr>
            <w:r>
              <w:rPr>
                <w:spacing w:val="-2"/>
                <w:sz w:val="16"/>
              </w:rPr>
              <w:t>RCA045</w:t>
            </w:r>
          </w:p>
        </w:tc>
        <w:tc>
          <w:tcPr>
            <w:tcW w:w="6951" w:type="dxa"/>
          </w:tcPr>
          <w:p>
            <w:pPr>
              <w:pStyle w:val="TableParagraph"/>
              <w:spacing w:line="256" w:lineRule="auto"/>
              <w:ind w:left="74" w:right="57" w:hanging="1"/>
              <w:jc w:val="both"/>
              <w:rPr>
                <w:sz w:val="16"/>
              </w:rPr>
            </w:pPr>
            <w:r>
              <w:rPr>
                <w:sz w:val="16"/>
              </w:rPr>
              <w:t>Las entidades/operadores deben considerar, según sus análisis de riesgo, un reemplazo perió-dico de los elementos de identificación y aut</w:t>
            </w:r>
            <w:r>
              <w:rPr>
                <w:spacing w:val="4"/>
                <w:position w:val="-2"/>
                <w:sz w:val="16"/>
              </w:rPr>
              <w:drawing>
                <wp:inline distT="0" distB="0" distL="0" distR="0">
                  <wp:extent cx="1473708" cy="96012"/>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188" cstate="print"/>
                          <a:stretch>
                            <a:fillRect/>
                          </a:stretch>
                        </pic:blipFill>
                        <pic:spPr>
                          <a:xfrm>
                            <a:off x="0" y="0"/>
                            <a:ext cx="1473708" cy="96012"/>
                          </a:xfrm>
                          <a:prstGeom prst="rect">
                            <a:avLst/>
                          </a:prstGeom>
                        </pic:spPr>
                      </pic:pic>
                    </a:graphicData>
                  </a:graphic>
                </wp:inline>
              </w:drawing>
            </w:r>
            <w:r>
              <w:rPr>
                <w:spacing w:val="4"/>
                <w:position w:val="-2"/>
                <w:sz w:val="16"/>
              </w:rPr>
            </w:r>
            <w:r>
              <w:rPr>
                <w:rFonts w:ascii="Times New Roman" w:hAnsi="Times New Roman"/>
                <w:spacing w:val="4"/>
                <w:sz w:val="16"/>
              </w:rPr>
              <w:t> </w:t>
            </w:r>
            <w:r>
              <w:rPr>
                <w:sz w:val="16"/>
              </w:rPr>
              <w:t>tiene, por nuevos elementos renovados en sus códigos de seguridad aplicando, por ejemplo, los siguientes crite-</w:t>
            </w:r>
            <w:r>
              <w:rPr>
                <w:spacing w:val="-2"/>
                <w:sz w:val="16"/>
              </w:rPr>
              <w:t>rios:</w:t>
            </w:r>
          </w:p>
          <w:p>
            <w:pPr>
              <w:pStyle w:val="TableParagraph"/>
              <w:numPr>
                <w:ilvl w:val="0"/>
                <w:numId w:val="79"/>
              </w:numPr>
              <w:tabs>
                <w:tab w:pos="794" w:val="left" w:leader="none"/>
              </w:tabs>
              <w:spacing w:line="181" w:lineRule="exact" w:before="0" w:after="0"/>
              <w:ind w:left="794" w:right="0" w:hanging="360"/>
              <w:jc w:val="both"/>
              <w:rPr>
                <w:sz w:val="16"/>
              </w:rPr>
            </w:pPr>
            <w:r>
              <w:rPr>
                <w:sz w:val="16"/>
              </w:rPr>
              <w:t>Ante</w:t>
            </w:r>
            <w:r>
              <w:rPr>
                <w:spacing w:val="-4"/>
                <w:sz w:val="16"/>
              </w:rPr>
              <w:t> </w:t>
            </w:r>
            <w:r>
              <w:rPr>
                <w:sz w:val="16"/>
              </w:rPr>
              <w:t>las</w:t>
            </w:r>
            <w:r>
              <w:rPr>
                <w:spacing w:val="-1"/>
                <w:sz w:val="16"/>
              </w:rPr>
              <w:t> </w:t>
            </w:r>
            <w:r>
              <w:rPr>
                <w:sz w:val="16"/>
              </w:rPr>
              <w:t>siguientes</w:t>
            </w:r>
            <w:r>
              <w:rPr>
                <w:spacing w:val="-1"/>
                <w:sz w:val="16"/>
              </w:rPr>
              <w:t> </w:t>
            </w:r>
            <w:r>
              <w:rPr>
                <w:sz w:val="16"/>
              </w:rPr>
              <w:t>situaciones</w:t>
            </w:r>
            <w:r>
              <w:rPr>
                <w:spacing w:val="-2"/>
                <w:sz w:val="16"/>
              </w:rPr>
              <w:t> </w:t>
            </w:r>
            <w:r>
              <w:rPr>
                <w:sz w:val="16"/>
              </w:rPr>
              <w:t>presentadas</w:t>
            </w:r>
            <w:r>
              <w:rPr>
                <w:spacing w:val="-2"/>
                <w:sz w:val="16"/>
              </w:rPr>
              <w:t> </w:t>
            </w:r>
            <w:r>
              <w:rPr>
                <w:sz w:val="16"/>
              </w:rPr>
              <w:t>por</w:t>
            </w:r>
            <w:r>
              <w:rPr>
                <w:spacing w:val="-3"/>
                <w:sz w:val="16"/>
              </w:rPr>
              <w:t> </w:t>
            </w:r>
            <w:r>
              <w:rPr>
                <w:sz w:val="16"/>
              </w:rPr>
              <w:t>el</w:t>
            </w:r>
            <w:r>
              <w:rPr>
                <w:spacing w:val="-3"/>
                <w:sz w:val="16"/>
              </w:rPr>
              <w:t> </w:t>
            </w:r>
            <w:r>
              <w:rPr>
                <w:spacing w:val="-2"/>
                <w:sz w:val="16"/>
              </w:rPr>
              <w:t>tenedor:</w:t>
            </w:r>
          </w:p>
          <w:p>
            <w:pPr>
              <w:pStyle w:val="TableParagraph"/>
              <w:numPr>
                <w:ilvl w:val="1"/>
                <w:numId w:val="79"/>
              </w:numPr>
              <w:tabs>
                <w:tab w:pos="1512" w:val="left" w:leader="none"/>
              </w:tabs>
              <w:spacing w:line="240" w:lineRule="auto" w:before="9" w:after="0"/>
              <w:ind w:left="1512" w:right="0" w:hanging="358"/>
              <w:jc w:val="both"/>
              <w:rPr>
                <w:sz w:val="16"/>
              </w:rPr>
            </w:pPr>
            <w:r>
              <w:rPr>
                <w:sz w:val="16"/>
              </w:rPr>
              <w:t>Denuncia</w:t>
            </w:r>
            <w:r>
              <w:rPr>
                <w:spacing w:val="1"/>
                <w:sz w:val="16"/>
              </w:rPr>
              <w:t> </w:t>
            </w:r>
            <w:r>
              <w:rPr>
                <w:sz w:val="16"/>
              </w:rPr>
              <w:t>de</w:t>
            </w:r>
            <w:r>
              <w:rPr>
                <w:spacing w:val="-1"/>
                <w:sz w:val="16"/>
              </w:rPr>
              <w:t> </w:t>
            </w:r>
            <w:r>
              <w:rPr>
                <w:sz w:val="16"/>
              </w:rPr>
              <w:t>robo,</w:t>
            </w:r>
            <w:r>
              <w:rPr>
                <w:spacing w:val="-4"/>
                <w:sz w:val="16"/>
              </w:rPr>
              <w:t> </w:t>
            </w:r>
            <w:r>
              <w:rPr>
                <w:sz w:val="16"/>
              </w:rPr>
              <w:t>pérdida</w:t>
            </w:r>
            <w:r>
              <w:rPr>
                <w:spacing w:val="1"/>
                <w:sz w:val="16"/>
              </w:rPr>
              <w:t> </w:t>
            </w:r>
            <w:r>
              <w:rPr>
                <w:sz w:val="16"/>
              </w:rPr>
              <w:t>o</w:t>
            </w:r>
            <w:r>
              <w:rPr>
                <w:spacing w:val="-3"/>
                <w:sz w:val="16"/>
              </w:rPr>
              <w:t> </w:t>
            </w:r>
            <w:r>
              <w:rPr>
                <w:spacing w:val="-2"/>
                <w:sz w:val="16"/>
              </w:rPr>
              <w:t>deterioro.</w:t>
            </w:r>
          </w:p>
          <w:p>
            <w:pPr>
              <w:pStyle w:val="TableParagraph"/>
              <w:numPr>
                <w:ilvl w:val="1"/>
                <w:numId w:val="79"/>
              </w:numPr>
              <w:tabs>
                <w:tab w:pos="1512" w:val="left" w:leader="none"/>
              </w:tabs>
              <w:spacing w:line="240" w:lineRule="auto" w:before="15" w:after="0"/>
              <w:ind w:left="1512" w:right="0" w:hanging="358"/>
              <w:jc w:val="both"/>
              <w:rPr>
                <w:sz w:val="16"/>
              </w:rPr>
            </w:pPr>
            <w:r>
              <w:rPr>
                <w:sz w:val="16"/>
              </w:rPr>
              <w:t>Desconocimiento</w:t>
            </w:r>
            <w:r>
              <w:rPr>
                <w:spacing w:val="-4"/>
                <w:sz w:val="16"/>
              </w:rPr>
              <w:t> </w:t>
            </w:r>
            <w:r>
              <w:rPr>
                <w:sz w:val="16"/>
              </w:rPr>
              <w:t>de</w:t>
            </w:r>
            <w:r>
              <w:rPr>
                <w:spacing w:val="-4"/>
                <w:sz w:val="16"/>
              </w:rPr>
              <w:t> </w:t>
            </w:r>
            <w:r>
              <w:rPr>
                <w:sz w:val="16"/>
              </w:rPr>
              <w:t>transacciones</w:t>
            </w:r>
            <w:r>
              <w:rPr>
                <w:spacing w:val="-5"/>
                <w:sz w:val="16"/>
              </w:rPr>
              <w:t> </w:t>
            </w:r>
            <w:r>
              <w:rPr>
                <w:spacing w:val="-2"/>
                <w:sz w:val="16"/>
              </w:rPr>
              <w:t>efectuadas.</w:t>
            </w:r>
          </w:p>
          <w:p>
            <w:pPr>
              <w:pStyle w:val="TableParagraph"/>
              <w:numPr>
                <w:ilvl w:val="0"/>
                <w:numId w:val="79"/>
              </w:numPr>
              <w:tabs>
                <w:tab w:pos="794" w:val="left" w:leader="none"/>
              </w:tabs>
              <w:spacing w:line="256" w:lineRule="auto" w:before="10" w:after="0"/>
              <w:ind w:left="794" w:right="62" w:hanging="360"/>
              <w:jc w:val="both"/>
              <w:rPr>
                <w:sz w:val="16"/>
              </w:rPr>
            </w:pPr>
            <w:r>
              <w:rPr>
                <w:sz w:val="16"/>
              </w:rPr>
              <w:t>Ante el vencimiento inscripto en un TD/TC con una antelación mínima de 20 días, deshabilitando en forma inmediata la emisión anterior o activación del reemplazo, lo que ocurra primero.</w:t>
            </w:r>
          </w:p>
          <w:p>
            <w:pPr>
              <w:pStyle w:val="TableParagraph"/>
              <w:numPr>
                <w:ilvl w:val="0"/>
                <w:numId w:val="79"/>
              </w:numPr>
              <w:tabs>
                <w:tab w:pos="793" w:val="left" w:leader="none"/>
              </w:tabs>
              <w:spacing w:line="240" w:lineRule="auto" w:before="0" w:after="0"/>
              <w:ind w:left="793" w:right="0" w:hanging="359"/>
              <w:jc w:val="both"/>
              <w:rPr>
                <w:sz w:val="16"/>
              </w:rPr>
            </w:pPr>
            <w:r>
              <w:rPr>
                <w:sz w:val="16"/>
              </w:rPr>
              <w:t>Ante</w:t>
            </w:r>
            <w:r>
              <w:rPr>
                <w:spacing w:val="-2"/>
                <w:sz w:val="16"/>
              </w:rPr>
              <w:t> </w:t>
            </w:r>
            <w:r>
              <w:rPr>
                <w:sz w:val="16"/>
              </w:rPr>
              <w:t>la</w:t>
            </w:r>
            <w:r>
              <w:rPr>
                <w:spacing w:val="2"/>
                <w:sz w:val="16"/>
              </w:rPr>
              <w:t> </w:t>
            </w:r>
            <w:r>
              <w:rPr>
                <w:sz w:val="16"/>
              </w:rPr>
              <w:t>detección</w:t>
            </w:r>
            <w:r>
              <w:rPr>
                <w:spacing w:val="-4"/>
                <w:sz w:val="16"/>
              </w:rPr>
              <w:t> </w:t>
            </w:r>
            <w:r>
              <w:rPr>
                <w:sz w:val="16"/>
              </w:rPr>
              <w:t>de</w:t>
            </w:r>
            <w:r>
              <w:rPr>
                <w:spacing w:val="-3"/>
                <w:sz w:val="16"/>
              </w:rPr>
              <w:t> </w:t>
            </w:r>
            <w:r>
              <w:rPr>
                <w:sz w:val="16"/>
              </w:rPr>
              <w:t>una</w:t>
            </w:r>
            <w:r>
              <w:rPr>
                <w:spacing w:val="-2"/>
                <w:sz w:val="16"/>
              </w:rPr>
              <w:t> </w:t>
            </w:r>
            <w:r>
              <w:rPr>
                <w:sz w:val="16"/>
              </w:rPr>
              <w:t>de</w:t>
            </w:r>
            <w:r>
              <w:rPr>
                <w:spacing w:val="1"/>
                <w:sz w:val="16"/>
              </w:rPr>
              <w:t> </w:t>
            </w:r>
            <w:r>
              <w:rPr>
                <w:sz w:val="16"/>
              </w:rPr>
              <w:t>las</w:t>
            </w:r>
            <w:r>
              <w:rPr>
                <w:spacing w:val="-3"/>
                <w:sz w:val="16"/>
              </w:rPr>
              <w:t> </w:t>
            </w:r>
            <w:r>
              <w:rPr>
                <w:sz w:val="16"/>
              </w:rPr>
              <w:t>situaciones</w:t>
            </w:r>
            <w:r>
              <w:rPr>
                <w:spacing w:val="-2"/>
                <w:sz w:val="16"/>
              </w:rPr>
              <w:t> </w:t>
            </w:r>
            <w:r>
              <w:rPr>
                <w:sz w:val="16"/>
              </w:rPr>
              <w:t>consideradas</w:t>
            </w:r>
            <w:r>
              <w:rPr>
                <w:spacing w:val="-3"/>
                <w:sz w:val="16"/>
              </w:rPr>
              <w:t> </w:t>
            </w:r>
            <w:r>
              <w:rPr>
                <w:sz w:val="16"/>
              </w:rPr>
              <w:t>en</w:t>
            </w:r>
            <w:r>
              <w:rPr>
                <w:spacing w:val="-2"/>
                <w:sz w:val="16"/>
              </w:rPr>
              <w:t> </w:t>
            </w:r>
            <w:r>
              <w:rPr>
                <w:sz w:val="16"/>
              </w:rPr>
              <w:t>el requisito </w:t>
            </w:r>
            <w:r>
              <w:rPr>
                <w:spacing w:val="-2"/>
                <w:sz w:val="16"/>
              </w:rPr>
              <w:t>RMC009.</w:t>
            </w:r>
          </w:p>
          <w:p>
            <w:pPr>
              <w:pStyle w:val="TableParagraph"/>
              <w:numPr>
                <w:ilvl w:val="0"/>
                <w:numId w:val="79"/>
              </w:numPr>
              <w:tabs>
                <w:tab w:pos="794" w:val="left" w:leader="none"/>
              </w:tabs>
              <w:spacing w:line="256" w:lineRule="auto" w:before="10" w:after="0"/>
              <w:ind w:left="794" w:right="60" w:hanging="360"/>
              <w:jc w:val="both"/>
              <w:rPr>
                <w:sz w:val="16"/>
              </w:rPr>
            </w:pPr>
            <w:r>
              <w:rPr>
                <w:sz w:val="16"/>
              </w:rPr>
              <w:t>Ante cambios de diseño, formato o técnicas de elaboración que modifiquen los ele-mentos de seguridad de las TD/TC se debe proceder con un plan de reemplazo con ejecución no mayor al plazo restante para la renovación original.</w:t>
            </w:r>
          </w:p>
          <w:p>
            <w:pPr>
              <w:pStyle w:val="TableParagraph"/>
              <w:numPr>
                <w:ilvl w:val="0"/>
                <w:numId w:val="79"/>
              </w:numPr>
              <w:tabs>
                <w:tab w:pos="794" w:val="left" w:leader="none"/>
              </w:tabs>
              <w:spacing w:line="256" w:lineRule="auto" w:before="0" w:after="0"/>
              <w:ind w:left="794" w:right="60" w:hanging="360"/>
              <w:jc w:val="both"/>
              <w:rPr>
                <w:sz w:val="16"/>
              </w:rPr>
            </w:pPr>
            <w:r>
              <w:rPr>
                <w:sz w:val="16"/>
              </w:rPr>
              <w:t>Ante la detección de fallas de fabricación o pérdida durante la distribución y/o alma-cenamiento. debe procederse al descarte, reemplazo y renovación de todas las TD/TC involucradas.</w:t>
            </w:r>
          </w:p>
          <w:p>
            <w:pPr>
              <w:pStyle w:val="TableParagraph"/>
              <w:spacing w:line="256" w:lineRule="auto"/>
              <w:ind w:left="74" w:right="58"/>
              <w:jc w:val="both"/>
              <w:rPr>
                <w:sz w:val="16"/>
              </w:rPr>
            </w:pPr>
            <w:r>
              <w:rPr>
                <w:sz w:val="16"/>
              </w:rPr>
              <w:t>Asimismo, las entidades deben considerar una migración paulatina de las TD/TC a tecnología de microcircuito integrado favoreciendo la expansión del mercado, la seguridad transaccional,</w:t>
            </w:r>
            <w:r>
              <w:rPr>
                <w:spacing w:val="40"/>
                <w:sz w:val="16"/>
              </w:rPr>
              <w:t> </w:t>
            </w:r>
            <w:r>
              <w:rPr>
                <w:sz w:val="16"/>
              </w:rPr>
              <w:t>la interoperabilidad y la evolución de los servicios financieros.</w:t>
            </w:r>
          </w:p>
        </w:tc>
        <w:tc>
          <w:tcPr>
            <w:tcW w:w="1768" w:type="dxa"/>
            <w:tcBorders>
              <w:right w:val="single" w:sz="6" w:space="0" w:color="000000"/>
            </w:tcBorders>
          </w:tcPr>
          <w:p>
            <w:pPr>
              <w:pStyle w:val="TableParagraph"/>
              <w:rPr>
                <w:rFonts w:ascii="Times New Roman"/>
                <w:sz w:val="14"/>
              </w:rPr>
            </w:pPr>
          </w:p>
        </w:tc>
      </w:tr>
      <w:tr>
        <w:trPr>
          <w:trHeight w:val="1177" w:hRule="atLeast"/>
        </w:trPr>
        <w:tc>
          <w:tcPr>
            <w:tcW w:w="1366" w:type="dxa"/>
          </w:tcPr>
          <w:p>
            <w:pPr>
              <w:pStyle w:val="TableParagraph"/>
              <w:spacing w:line="183" w:lineRule="exact"/>
              <w:ind w:left="15"/>
              <w:jc w:val="center"/>
              <w:rPr>
                <w:sz w:val="16"/>
              </w:rPr>
            </w:pPr>
            <w:r>
              <w:rPr>
                <w:spacing w:val="-2"/>
                <w:sz w:val="16"/>
              </w:rPr>
              <w:t>RCA046</w:t>
            </w:r>
          </w:p>
        </w:tc>
        <w:tc>
          <w:tcPr>
            <w:tcW w:w="6951" w:type="dxa"/>
          </w:tcPr>
          <w:p>
            <w:pPr>
              <w:pStyle w:val="TableParagraph"/>
              <w:spacing w:line="256" w:lineRule="auto"/>
              <w:ind w:left="74" w:right="56" w:hanging="1"/>
              <w:jc w:val="both"/>
              <w:rPr>
                <w:sz w:val="16"/>
              </w:rPr>
            </w:pPr>
            <w:r>
              <w:rPr>
                <w:sz w:val="16"/>
              </w:rPr>
              <w:t>Las TD/TC basadas en circuito integrado (CHIP) según lo indicado en el requisito RCA044 y que además cuenten con banda</w:t>
            </w:r>
            <w:r>
              <w:rPr>
                <w:spacing w:val="-1"/>
                <w:sz w:val="16"/>
              </w:rPr>
              <w:t> </w:t>
            </w:r>
            <w:r>
              <w:rPr>
                <w:sz w:val="16"/>
              </w:rPr>
              <w:t>magnética (Sistema Dual),</w:t>
            </w:r>
            <w:r>
              <w:rPr>
                <w:spacing w:val="-2"/>
                <w:sz w:val="16"/>
              </w:rPr>
              <w:t> </w:t>
            </w:r>
            <w:r>
              <w:rPr>
                <w:sz w:val="16"/>
              </w:rPr>
              <w:t>no podrán formalizar transacciones mediante</w:t>
            </w:r>
            <w:r>
              <w:rPr>
                <w:spacing w:val="-2"/>
                <w:sz w:val="16"/>
              </w:rPr>
              <w:t> </w:t>
            </w:r>
            <w:r>
              <w:rPr>
                <w:sz w:val="16"/>
              </w:rPr>
              <w:t>el</w:t>
            </w:r>
            <w:r>
              <w:rPr>
                <w:spacing w:val="-4"/>
                <w:sz w:val="16"/>
              </w:rPr>
              <w:t> </w:t>
            </w:r>
            <w:r>
              <w:rPr>
                <w:sz w:val="16"/>
              </w:rPr>
              <w:t>uso</w:t>
            </w:r>
            <w:r>
              <w:rPr>
                <w:spacing w:val="-2"/>
                <w:sz w:val="16"/>
              </w:rPr>
              <w:t> </w:t>
            </w:r>
            <w:r>
              <w:rPr>
                <w:sz w:val="16"/>
              </w:rPr>
              <w:t>de banda</w:t>
            </w:r>
            <w:r>
              <w:rPr>
                <w:spacing w:val="-1"/>
                <w:sz w:val="16"/>
              </w:rPr>
              <w:t> </w:t>
            </w:r>
            <w:r>
              <w:rPr>
                <w:sz w:val="16"/>
              </w:rPr>
              <w:t>magnética</w:t>
            </w:r>
            <w:r>
              <w:rPr>
                <w:spacing w:val="-2"/>
                <w:sz w:val="16"/>
              </w:rPr>
              <w:t> </w:t>
            </w:r>
            <w:r>
              <w:rPr>
                <w:sz w:val="16"/>
              </w:rPr>
              <w:t>cuando</w:t>
            </w:r>
            <w:r>
              <w:rPr>
                <w:spacing w:val="-2"/>
                <w:sz w:val="16"/>
              </w:rPr>
              <w:t> </w:t>
            </w:r>
            <w:r>
              <w:rPr>
                <w:sz w:val="16"/>
              </w:rPr>
              <w:t>la terminal</w:t>
            </w:r>
            <w:r>
              <w:rPr>
                <w:spacing w:val="-2"/>
                <w:sz w:val="16"/>
              </w:rPr>
              <w:t> </w:t>
            </w:r>
            <w:r>
              <w:rPr>
                <w:sz w:val="16"/>
              </w:rPr>
              <w:t>POS</w:t>
            </w:r>
            <w:r>
              <w:rPr>
                <w:spacing w:val="-1"/>
                <w:sz w:val="16"/>
              </w:rPr>
              <w:t> </w:t>
            </w:r>
            <w:r>
              <w:rPr>
                <w:sz w:val="16"/>
              </w:rPr>
              <w:t>o</w:t>
            </w:r>
            <w:r>
              <w:rPr>
                <w:spacing w:val="-2"/>
                <w:sz w:val="16"/>
              </w:rPr>
              <w:t> </w:t>
            </w:r>
            <w:r>
              <w:rPr>
                <w:sz w:val="16"/>
              </w:rPr>
              <w:t>ATM</w:t>
            </w:r>
            <w:r>
              <w:rPr>
                <w:spacing w:val="-2"/>
                <w:sz w:val="16"/>
              </w:rPr>
              <w:t> </w:t>
            </w:r>
            <w:r>
              <w:rPr>
                <w:sz w:val="16"/>
              </w:rPr>
              <w:t>cuente</w:t>
            </w:r>
            <w:r>
              <w:rPr>
                <w:spacing w:val="-2"/>
                <w:sz w:val="16"/>
              </w:rPr>
              <w:t> </w:t>
            </w:r>
            <w:r>
              <w:rPr>
                <w:sz w:val="16"/>
              </w:rPr>
              <w:t>con</w:t>
            </w:r>
            <w:r>
              <w:rPr>
                <w:spacing w:val="-3"/>
                <w:sz w:val="16"/>
              </w:rPr>
              <w:t> </w:t>
            </w:r>
            <w:r>
              <w:rPr>
                <w:sz w:val="16"/>
              </w:rPr>
              <w:t>lector</w:t>
            </w:r>
            <w:r>
              <w:rPr>
                <w:spacing w:val="-2"/>
                <w:sz w:val="16"/>
              </w:rPr>
              <w:t> </w:t>
            </w:r>
            <w:r>
              <w:rPr>
                <w:sz w:val="16"/>
              </w:rPr>
              <w:t>de</w:t>
            </w:r>
            <w:r>
              <w:rPr>
                <w:spacing w:val="-2"/>
                <w:sz w:val="16"/>
              </w:rPr>
              <w:t> </w:t>
            </w:r>
            <w:r>
              <w:rPr>
                <w:sz w:val="16"/>
              </w:rPr>
              <w:t>CHIP habilitado</w:t>
            </w:r>
            <w:r>
              <w:rPr>
                <w:spacing w:val="-2"/>
                <w:sz w:val="16"/>
              </w:rPr>
              <w:t> </w:t>
            </w:r>
            <w:r>
              <w:rPr>
                <w:sz w:val="16"/>
              </w:rPr>
              <w:t>salvo</w:t>
            </w:r>
            <w:r>
              <w:rPr>
                <w:spacing w:val="-2"/>
                <w:sz w:val="16"/>
              </w:rPr>
              <w:t> </w:t>
            </w:r>
            <w:r>
              <w:rPr>
                <w:sz w:val="16"/>
              </w:rPr>
              <w:t>excepciones</w:t>
            </w:r>
            <w:r>
              <w:rPr>
                <w:spacing w:val="-5"/>
                <w:sz w:val="16"/>
              </w:rPr>
              <w:t> </w:t>
            </w:r>
            <w:r>
              <w:rPr>
                <w:sz w:val="16"/>
              </w:rPr>
              <w:t>que</w:t>
            </w:r>
            <w:r>
              <w:rPr>
                <w:spacing w:val="-2"/>
                <w:sz w:val="16"/>
              </w:rPr>
              <w:t> </w:t>
            </w:r>
            <w:r>
              <w:rPr>
                <w:sz w:val="16"/>
              </w:rPr>
              <w:t>deberán</w:t>
            </w:r>
            <w:r>
              <w:rPr>
                <w:spacing w:val="-1"/>
                <w:sz w:val="16"/>
              </w:rPr>
              <w:t> </w:t>
            </w:r>
            <w:r>
              <w:rPr>
                <w:sz w:val="16"/>
              </w:rPr>
              <w:t>quedar</w:t>
            </w:r>
            <w:r>
              <w:rPr>
                <w:spacing w:val="-7"/>
                <w:sz w:val="16"/>
              </w:rPr>
              <w:t> </w:t>
            </w:r>
            <w:r>
              <w:rPr>
                <w:sz w:val="16"/>
              </w:rPr>
              <w:t>con</w:t>
            </w:r>
            <w:r>
              <w:rPr>
                <w:spacing w:val="-2"/>
                <w:sz w:val="16"/>
              </w:rPr>
              <w:t> </w:t>
            </w:r>
            <w:r>
              <w:rPr>
                <w:sz w:val="16"/>
              </w:rPr>
              <w:t>un</w:t>
            </w:r>
            <w:r>
              <w:rPr>
                <w:spacing w:val="-4"/>
                <w:sz w:val="16"/>
              </w:rPr>
              <w:t> </w:t>
            </w:r>
            <w:r>
              <w:rPr>
                <w:sz w:val="16"/>
              </w:rPr>
              <w:t>registro</w:t>
            </w:r>
            <w:r>
              <w:rPr>
                <w:spacing w:val="-6"/>
                <w:sz w:val="16"/>
              </w:rPr>
              <w:t> </w:t>
            </w:r>
            <w:r>
              <w:rPr>
                <w:sz w:val="16"/>
              </w:rPr>
              <w:t>diferenciado</w:t>
            </w:r>
            <w:r>
              <w:rPr>
                <w:spacing w:val="-1"/>
                <w:sz w:val="16"/>
              </w:rPr>
              <w:t> </w:t>
            </w:r>
            <w:r>
              <w:rPr>
                <w:sz w:val="16"/>
              </w:rPr>
              <w:t>y</w:t>
            </w:r>
            <w:r>
              <w:rPr>
                <w:spacing w:val="-6"/>
                <w:sz w:val="16"/>
              </w:rPr>
              <w:t> </w:t>
            </w:r>
            <w:r>
              <w:rPr>
                <w:sz w:val="16"/>
              </w:rPr>
              <w:t>formar</w:t>
            </w:r>
            <w:r>
              <w:rPr>
                <w:spacing w:val="-2"/>
                <w:sz w:val="16"/>
              </w:rPr>
              <w:t> </w:t>
            </w:r>
            <w:r>
              <w:rPr>
                <w:sz w:val="16"/>
              </w:rPr>
              <w:t>parte</w:t>
            </w:r>
            <w:r>
              <w:rPr>
                <w:spacing w:val="-2"/>
                <w:sz w:val="16"/>
              </w:rPr>
              <w:t> </w:t>
            </w:r>
            <w:r>
              <w:rPr>
                <w:sz w:val="16"/>
              </w:rPr>
              <w:t>de los análisis del punto RMC009.</w:t>
            </w:r>
          </w:p>
        </w:tc>
        <w:tc>
          <w:tcPr>
            <w:tcW w:w="1768"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7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6951"/>
        <w:gridCol w:w="1768"/>
      </w:tblGrid>
      <w:tr>
        <w:trPr>
          <w:trHeight w:val="194" w:hRule="atLeast"/>
        </w:trPr>
        <w:tc>
          <w:tcPr>
            <w:tcW w:w="10085" w:type="dxa"/>
            <w:gridSpan w:val="3"/>
            <w:tcBorders>
              <w:right w:val="single" w:sz="6" w:space="0" w:color="000000"/>
            </w:tcBorders>
          </w:tcPr>
          <w:p>
            <w:pPr>
              <w:pStyle w:val="TableParagraph"/>
              <w:spacing w:line="174" w:lineRule="exact"/>
              <w:ind w:left="14"/>
              <w:jc w:val="center"/>
              <w:rPr>
                <w:rFonts w:ascii="Arial"/>
                <w:b/>
                <w:sz w:val="16"/>
              </w:rPr>
            </w:pPr>
            <w:r>
              <w:rPr>
                <w:rFonts w:ascii="Arial"/>
                <w:b/>
                <w:sz w:val="16"/>
              </w:rPr>
              <w:t>Tabla</w:t>
            </w:r>
            <w:r>
              <w:rPr>
                <w:rFonts w:ascii="Arial"/>
                <w:b/>
                <w:spacing w:val="-3"/>
                <w:sz w:val="16"/>
              </w:rPr>
              <w:t> </w:t>
            </w:r>
            <w:r>
              <w:rPr>
                <w:rFonts w:ascii="Arial"/>
                <w:b/>
                <w:sz w:val="16"/>
              </w:rPr>
              <w:t>de</w:t>
            </w:r>
            <w:r>
              <w:rPr>
                <w:rFonts w:ascii="Arial"/>
                <w:b/>
                <w:spacing w:val="-3"/>
                <w:sz w:val="16"/>
              </w:rPr>
              <w:t> </w:t>
            </w:r>
            <w:r>
              <w:rPr>
                <w:rFonts w:ascii="Arial"/>
                <w:b/>
                <w:sz w:val="16"/>
              </w:rPr>
              <w:t>requisitos</w:t>
            </w:r>
            <w:r>
              <w:rPr>
                <w:rFonts w:ascii="Arial"/>
                <w:b/>
                <w:spacing w:val="-1"/>
                <w:sz w:val="16"/>
              </w:rPr>
              <w:t> </w:t>
            </w:r>
            <w:r>
              <w:rPr>
                <w:rFonts w:ascii="Arial"/>
                <w:b/>
                <w:sz w:val="16"/>
              </w:rPr>
              <w:t>de</w:t>
            </w:r>
            <w:r>
              <w:rPr>
                <w:rFonts w:ascii="Arial"/>
                <w:b/>
                <w:spacing w:val="-2"/>
                <w:sz w:val="16"/>
              </w:rPr>
              <w:t> </w:t>
            </w:r>
            <w:r>
              <w:rPr>
                <w:rFonts w:ascii="Arial"/>
                <w:b/>
                <w:sz w:val="16"/>
              </w:rPr>
              <w:t>Control</w:t>
            </w:r>
            <w:r>
              <w:rPr>
                <w:rFonts w:ascii="Arial"/>
                <w:b/>
                <w:spacing w:val="-2"/>
                <w:sz w:val="16"/>
              </w:rPr>
              <w:t> </w:t>
            </w:r>
            <w:r>
              <w:rPr>
                <w:rFonts w:ascii="Arial"/>
                <w:b/>
                <w:sz w:val="16"/>
              </w:rPr>
              <w:t>de</w:t>
            </w:r>
            <w:r>
              <w:rPr>
                <w:rFonts w:ascii="Arial"/>
                <w:b/>
                <w:spacing w:val="-3"/>
                <w:sz w:val="16"/>
              </w:rPr>
              <w:t> </w:t>
            </w:r>
            <w:r>
              <w:rPr>
                <w:rFonts w:ascii="Arial"/>
                <w:b/>
                <w:spacing w:val="-2"/>
                <w:sz w:val="16"/>
              </w:rPr>
              <w:t>Acceso</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80" w:lineRule="exact" w:before="13"/>
              <w:ind w:left="346"/>
              <w:rPr>
                <w:rFonts w:ascii="Arial"/>
                <w:b/>
                <w:sz w:val="16"/>
              </w:rPr>
            </w:pPr>
            <w:r>
              <w:rPr>
                <w:rFonts w:ascii="Arial"/>
                <w:b/>
                <w:spacing w:val="-2"/>
                <w:sz w:val="16"/>
              </w:rPr>
              <w:t>requisito</w:t>
            </w:r>
          </w:p>
        </w:tc>
        <w:tc>
          <w:tcPr>
            <w:tcW w:w="6951" w:type="dxa"/>
            <w:shd w:val="clear" w:color="auto" w:fill="A5A5A5"/>
          </w:tcPr>
          <w:p>
            <w:pPr>
              <w:pStyle w:val="TableParagraph"/>
              <w:spacing w:before="94"/>
              <w:ind w:left="8"/>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 </w:t>
            </w:r>
            <w:r>
              <w:rPr>
                <w:rFonts w:ascii="Arial" w:hAnsi="Arial"/>
                <w:b/>
                <w:spacing w:val="-2"/>
                <w:sz w:val="16"/>
              </w:rPr>
              <w:t>requisito</w:t>
            </w:r>
          </w:p>
        </w:tc>
        <w:tc>
          <w:tcPr>
            <w:tcW w:w="1768" w:type="dxa"/>
            <w:tcBorders>
              <w:right w:val="single" w:sz="6" w:space="0" w:color="000000"/>
            </w:tcBorders>
            <w:shd w:val="clear" w:color="auto" w:fill="A5A5A5"/>
          </w:tcPr>
          <w:p>
            <w:pPr>
              <w:pStyle w:val="TableParagraph"/>
              <w:spacing w:before="94"/>
              <w:ind w:left="578"/>
              <w:rPr>
                <w:rFonts w:ascii="Arial"/>
                <w:b/>
                <w:sz w:val="16"/>
              </w:rPr>
            </w:pPr>
            <w:r>
              <w:rPr>
                <w:rFonts w:ascii="Arial"/>
                <w:b/>
                <w:spacing w:val="-2"/>
                <w:sz w:val="16"/>
              </w:rPr>
              <w:t>Alcance</w:t>
            </w:r>
          </w:p>
        </w:tc>
      </w:tr>
      <w:tr>
        <w:trPr>
          <w:trHeight w:val="3532" w:hRule="atLeast"/>
        </w:trPr>
        <w:tc>
          <w:tcPr>
            <w:tcW w:w="1366" w:type="dxa"/>
          </w:tcPr>
          <w:p>
            <w:pPr>
              <w:pStyle w:val="TableParagraph"/>
              <w:spacing w:line="183" w:lineRule="exact"/>
              <w:ind w:left="15"/>
              <w:jc w:val="center"/>
              <w:rPr>
                <w:sz w:val="16"/>
              </w:rPr>
            </w:pPr>
            <w:r>
              <w:rPr>
                <w:spacing w:val="-2"/>
                <w:sz w:val="16"/>
              </w:rPr>
              <w:t>RCA047</w:t>
            </w:r>
          </w:p>
        </w:tc>
        <w:tc>
          <w:tcPr>
            <w:tcW w:w="6951" w:type="dxa"/>
          </w:tcPr>
          <w:p>
            <w:pPr>
              <w:pStyle w:val="TableParagraph"/>
              <w:spacing w:line="256" w:lineRule="auto"/>
              <w:ind w:left="74" w:right="55" w:hanging="1"/>
              <w:jc w:val="both"/>
              <w:rPr>
                <w:sz w:val="16"/>
              </w:rPr>
            </w:pPr>
            <w:r>
              <w:rPr>
                <w:sz w:val="16"/>
              </w:rPr>
              <w:t>En la utilización de TD/TC basadas en circuito</w:t>
            </w:r>
            <w:r>
              <w:rPr>
                <w:spacing w:val="-1"/>
                <w:sz w:val="16"/>
              </w:rPr>
              <w:t> </w:t>
            </w:r>
            <w:r>
              <w:rPr>
                <w:sz w:val="16"/>
              </w:rPr>
              <w:t>integrado (CHIP)</w:t>
            </w:r>
            <w:r>
              <w:rPr>
                <w:spacing w:val="-3"/>
                <w:sz w:val="16"/>
              </w:rPr>
              <w:t> </w:t>
            </w:r>
            <w:r>
              <w:rPr>
                <w:sz w:val="16"/>
              </w:rPr>
              <w:t>bajo estándar EMV, y según</w:t>
            </w:r>
            <w:r>
              <w:rPr>
                <w:spacing w:val="-1"/>
                <w:sz w:val="16"/>
              </w:rPr>
              <w:t> </w:t>
            </w:r>
            <w:r>
              <w:rPr>
                <w:sz w:val="16"/>
              </w:rPr>
              <w:t>el método de autenticación elegido, las entidades y operadores deben:</w:t>
            </w:r>
          </w:p>
          <w:p>
            <w:pPr>
              <w:pStyle w:val="TableParagraph"/>
              <w:numPr>
                <w:ilvl w:val="0"/>
                <w:numId w:val="80"/>
              </w:numPr>
              <w:tabs>
                <w:tab w:pos="794" w:val="left" w:leader="none"/>
              </w:tabs>
              <w:spacing w:line="256" w:lineRule="auto" w:before="0" w:after="28"/>
              <w:ind w:left="794" w:right="55" w:hanging="360"/>
              <w:jc w:val="both"/>
              <w:rPr>
                <w:sz w:val="16"/>
              </w:rPr>
            </w:pPr>
            <w:r>
              <w:rPr>
                <w:sz w:val="16"/>
              </w:rPr>
              <w:t>Para TD/TC que utilicen el</w:t>
            </w:r>
            <w:r>
              <w:rPr>
                <w:spacing w:val="-1"/>
                <w:sz w:val="16"/>
              </w:rPr>
              <w:t> </w:t>
            </w:r>
            <w:r>
              <w:rPr>
                <w:sz w:val="16"/>
              </w:rPr>
              <w:t>método de autenticación, basados</w:t>
            </w:r>
            <w:r>
              <w:rPr>
                <w:spacing w:val="-1"/>
                <w:sz w:val="16"/>
              </w:rPr>
              <w:t> </w:t>
            </w:r>
            <w:r>
              <w:rPr>
                <w:sz w:val="16"/>
              </w:rPr>
              <w:t>en la</w:t>
            </w:r>
            <w:r>
              <w:rPr>
                <w:spacing w:val="-1"/>
                <w:sz w:val="16"/>
              </w:rPr>
              <w:t> </w:t>
            </w:r>
            <w:r>
              <w:rPr>
                <w:sz w:val="16"/>
              </w:rPr>
              <w:t>verificación de</w:t>
            </w:r>
            <w:r>
              <w:rPr>
                <w:spacing w:val="-2"/>
                <w:sz w:val="16"/>
              </w:rPr>
              <w:t> </w:t>
            </w:r>
            <w:r>
              <w:rPr>
                <w:sz w:val="16"/>
              </w:rPr>
              <w:t>en un dato</w:t>
            </w:r>
            <w:r>
              <w:rPr>
                <w:spacing w:val="-2"/>
                <w:sz w:val="16"/>
              </w:rPr>
              <w:t> </w:t>
            </w:r>
            <w:r>
              <w:rPr>
                <w:sz w:val="16"/>
              </w:rPr>
              <w:t>estático</w:t>
            </w:r>
            <w:r>
              <w:rPr>
                <w:spacing w:val="-1"/>
                <w:sz w:val="16"/>
              </w:rPr>
              <w:t> </w:t>
            </w:r>
            <w:r>
              <w:rPr>
                <w:sz w:val="16"/>
              </w:rPr>
              <w:t>o</w:t>
            </w:r>
            <w:r>
              <w:rPr>
                <w:spacing w:val="-2"/>
                <w:sz w:val="16"/>
              </w:rPr>
              <w:t> </w:t>
            </w:r>
            <w:r>
              <w:rPr>
                <w:sz w:val="16"/>
              </w:rPr>
              <w:t>firma</w:t>
            </w:r>
            <w:r>
              <w:rPr>
                <w:spacing w:val="-2"/>
                <w:sz w:val="16"/>
              </w:rPr>
              <w:t> </w:t>
            </w:r>
            <w:r>
              <w:rPr>
                <w:sz w:val="16"/>
              </w:rPr>
              <w:t>grabada en</w:t>
            </w:r>
            <w:r>
              <w:rPr>
                <w:spacing w:val="-2"/>
                <w:sz w:val="16"/>
              </w:rPr>
              <w:t> </w:t>
            </w:r>
            <w:r>
              <w:rPr>
                <w:sz w:val="16"/>
              </w:rPr>
              <w:t>el CHIP (SDA -Static Data</w:t>
            </w:r>
            <w:r>
              <w:rPr>
                <w:spacing w:val="-2"/>
                <w:sz w:val="16"/>
              </w:rPr>
              <w:t> </w:t>
            </w:r>
            <w:r>
              <w:rPr>
                <w:sz w:val="16"/>
              </w:rPr>
              <w:t>Authentication</w:t>
            </w:r>
            <w:r>
              <w:rPr>
                <w:spacing w:val="-2"/>
                <w:sz w:val="16"/>
              </w:rPr>
              <w:t> </w:t>
            </w:r>
            <w:r>
              <w:rPr>
                <w:sz w:val="16"/>
              </w:rPr>
              <w:t>por sus siglas en</w:t>
            </w:r>
            <w:r>
              <w:rPr>
                <w:spacing w:val="-1"/>
                <w:sz w:val="16"/>
              </w:rPr>
              <w:t> </w:t>
            </w:r>
            <w:r>
              <w:rPr>
                <w:sz w:val="16"/>
              </w:rPr>
              <w:t>Inglés) las transacciones</w:t>
            </w:r>
            <w:r>
              <w:rPr>
                <w:spacing w:val="-3"/>
                <w:sz w:val="16"/>
              </w:rPr>
              <w:t> </w:t>
            </w:r>
            <w:r>
              <w:rPr>
                <w:sz w:val="16"/>
              </w:rPr>
              <w:t>de los</w:t>
            </w:r>
            <w:r>
              <w:rPr>
                <w:spacing w:val="-1"/>
                <w:sz w:val="16"/>
              </w:rPr>
              <w:t> </w:t>
            </w:r>
            <w:r>
              <w:rPr>
                <w:sz w:val="16"/>
              </w:rPr>
              <w:t>escenarios</w:t>
            </w:r>
            <w:r>
              <w:rPr>
                <w:spacing w:val="-1"/>
                <w:sz w:val="16"/>
              </w:rPr>
              <w:t> </w:t>
            </w:r>
            <w:r>
              <w:rPr>
                <w:sz w:val="16"/>
              </w:rPr>
              <w:t>del punto 11.5. bajo prefijo ETR</w:t>
            </w:r>
          </w:p>
          <w:p>
            <w:pPr>
              <w:pStyle w:val="TableParagraph"/>
              <w:spacing w:line="151" w:lineRule="exact"/>
              <w:ind w:left="797"/>
              <w:rPr>
                <w:position w:val="-1"/>
                <w:sz w:val="13"/>
              </w:rPr>
            </w:pPr>
            <w:r>
              <w:rPr>
                <w:sz w:val="11"/>
              </w:rPr>
              <w:drawing>
                <wp:inline distT="0" distB="0" distL="0" distR="0">
                  <wp:extent cx="1216010" cy="74295"/>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189" cstate="print"/>
                          <a:stretch>
                            <a:fillRect/>
                          </a:stretch>
                        </pic:blipFill>
                        <pic:spPr>
                          <a:xfrm>
                            <a:off x="0" y="0"/>
                            <a:ext cx="1216010" cy="74295"/>
                          </a:xfrm>
                          <a:prstGeom prst="rect">
                            <a:avLst/>
                          </a:prstGeom>
                        </pic:spPr>
                      </pic:pic>
                    </a:graphicData>
                  </a:graphic>
                </wp:inline>
              </w:drawing>
            </w:r>
            <w:r>
              <w:rPr>
                <w:sz w:val="11"/>
              </w:rPr>
            </w:r>
            <w:r>
              <w:rPr>
                <w:rFonts w:ascii="Times New Roman"/>
                <w:spacing w:val="63"/>
                <w:sz w:val="12"/>
              </w:rPr>
              <w:t> </w:t>
            </w:r>
            <w:r>
              <w:rPr>
                <w:spacing w:val="63"/>
                <w:sz w:val="12"/>
              </w:rPr>
              <w:drawing>
                <wp:inline distT="0" distB="0" distL="0" distR="0">
                  <wp:extent cx="758951" cy="76200"/>
                  <wp:effectExtent l="0" t="0" r="0" b="0"/>
                  <wp:docPr id="320" name="Image 320"/>
                  <wp:cNvGraphicFramePr>
                    <a:graphicFrameLocks/>
                  </wp:cNvGraphicFramePr>
                  <a:graphic>
                    <a:graphicData uri="http://schemas.openxmlformats.org/drawingml/2006/picture">
                      <pic:pic>
                        <pic:nvPicPr>
                          <pic:cNvPr id="320" name="Image 320"/>
                          <pic:cNvPicPr/>
                        </pic:nvPicPr>
                        <pic:blipFill>
                          <a:blip r:embed="rId190" cstate="print"/>
                          <a:stretch>
                            <a:fillRect/>
                          </a:stretch>
                        </pic:blipFill>
                        <pic:spPr>
                          <a:xfrm>
                            <a:off x="0" y="0"/>
                            <a:ext cx="758951" cy="76200"/>
                          </a:xfrm>
                          <a:prstGeom prst="rect">
                            <a:avLst/>
                          </a:prstGeom>
                        </pic:spPr>
                      </pic:pic>
                    </a:graphicData>
                  </a:graphic>
                </wp:inline>
              </w:drawing>
            </w:r>
            <w:r>
              <w:rPr>
                <w:spacing w:val="63"/>
                <w:sz w:val="12"/>
              </w:rPr>
            </w:r>
            <w:r>
              <w:rPr>
                <w:rFonts w:ascii="Times New Roman"/>
                <w:spacing w:val="48"/>
                <w:sz w:val="15"/>
              </w:rPr>
              <w:t> </w:t>
            </w:r>
            <w:r>
              <w:rPr>
                <w:spacing w:val="48"/>
                <w:position w:val="-2"/>
                <w:sz w:val="15"/>
              </w:rPr>
              <mc:AlternateContent>
                <mc:Choice Requires="wps">
                  <w:drawing>
                    <wp:inline distT="0" distB="0" distL="0" distR="0">
                      <wp:extent cx="909955" cy="96520"/>
                      <wp:effectExtent l="0" t="0" r="0" b="8255"/>
                      <wp:docPr id="321" name="Group 321"/>
                      <wp:cNvGraphicFramePr>
                        <a:graphicFrameLocks/>
                      </wp:cNvGraphicFramePr>
                      <a:graphic>
                        <a:graphicData uri="http://schemas.microsoft.com/office/word/2010/wordprocessingGroup">
                          <wpg:wgp>
                            <wpg:cNvPr id="321" name="Group 321"/>
                            <wpg:cNvGrpSpPr/>
                            <wpg:grpSpPr>
                              <a:xfrm>
                                <a:off x="0" y="0"/>
                                <a:ext cx="909955" cy="96520"/>
                                <a:chExt cx="909955" cy="96520"/>
                              </a:xfrm>
                            </wpg:grpSpPr>
                            <pic:pic>
                              <pic:nvPicPr>
                                <pic:cNvPr id="322" name="Image 322"/>
                                <pic:cNvPicPr/>
                              </pic:nvPicPr>
                              <pic:blipFill>
                                <a:blip r:embed="rId191" cstate="print"/>
                                <a:stretch>
                                  <a:fillRect/>
                                </a:stretch>
                              </pic:blipFill>
                              <pic:spPr>
                                <a:xfrm>
                                  <a:off x="0" y="0"/>
                                  <a:ext cx="886968" cy="96012"/>
                                </a:xfrm>
                                <a:prstGeom prst="rect">
                                  <a:avLst/>
                                </a:prstGeom>
                              </pic:spPr>
                            </pic:pic>
                            <wps:wsp>
                              <wps:cNvPr id="323" name="Graphic 323"/>
                              <wps:cNvSpPr/>
                              <wps:spPr>
                                <a:xfrm>
                                  <a:off x="900684" y="64007"/>
                                  <a:ext cx="9525" cy="10795"/>
                                </a:xfrm>
                                <a:custGeom>
                                  <a:avLst/>
                                  <a:gdLst/>
                                  <a:ahLst/>
                                  <a:cxnLst/>
                                  <a:rect l="l" t="t" r="r" b="b"/>
                                  <a:pathLst>
                                    <a:path w="9525" h="10795">
                                      <a:moveTo>
                                        <a:pt x="9143" y="10668"/>
                                      </a:moveTo>
                                      <a:lnTo>
                                        <a:pt x="0" y="10668"/>
                                      </a:lnTo>
                                      <a:lnTo>
                                        <a:pt x="0" y="0"/>
                                      </a:lnTo>
                                      <a:lnTo>
                                        <a:pt x="9143" y="0"/>
                                      </a:lnTo>
                                      <a:lnTo>
                                        <a:pt x="9143" y="1066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1.650pt;height:7.6pt;mso-position-horizontal-relative:char;mso-position-vertical-relative:line" id="docshapegroup221" coordorigin="0,0" coordsize="1433,152">
                      <v:shape style="position:absolute;left:0;top:0;width:1397;height:152" type="#_x0000_t75" id="docshape222" stroked="false">
                        <v:imagedata r:id="rId191" o:title=""/>
                      </v:shape>
                      <v:rect style="position:absolute;left:1418;top:100;width:15;height:17" id="docshape223" filled="true" fillcolor="#000000" stroked="false">
                        <v:fill type="solid"/>
                      </v:rect>
                    </v:group>
                  </w:pict>
                </mc:Fallback>
              </mc:AlternateContent>
            </w:r>
            <w:r>
              <w:rPr>
                <w:spacing w:val="48"/>
                <w:position w:val="-2"/>
                <w:sz w:val="15"/>
              </w:rPr>
            </w:r>
            <w:r>
              <w:rPr>
                <w:rFonts w:ascii="Times New Roman"/>
                <w:spacing w:val="44"/>
                <w:position w:val="-2"/>
                <w:sz w:val="11"/>
              </w:rPr>
              <w:t> </w:t>
            </w:r>
            <w:r>
              <w:rPr>
                <w:spacing w:val="44"/>
                <w:sz w:val="11"/>
              </w:rPr>
              <w:drawing>
                <wp:inline distT="0" distB="0" distL="0" distR="0">
                  <wp:extent cx="137976" cy="74295"/>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192" cstate="print"/>
                          <a:stretch>
                            <a:fillRect/>
                          </a:stretch>
                        </pic:blipFill>
                        <pic:spPr>
                          <a:xfrm>
                            <a:off x="0" y="0"/>
                            <a:ext cx="137976" cy="74295"/>
                          </a:xfrm>
                          <a:prstGeom prst="rect">
                            <a:avLst/>
                          </a:prstGeom>
                        </pic:spPr>
                      </pic:pic>
                    </a:graphicData>
                  </a:graphic>
                </wp:inline>
              </w:drawing>
            </w:r>
            <w:r>
              <w:rPr>
                <w:spacing w:val="44"/>
                <w:sz w:val="11"/>
              </w:rPr>
            </w:r>
            <w:r>
              <w:rPr>
                <w:rFonts w:ascii="Times New Roman"/>
                <w:spacing w:val="50"/>
                <w:sz w:val="11"/>
              </w:rPr>
              <w:t> </w:t>
            </w:r>
            <w:r>
              <w:rPr>
                <w:spacing w:val="50"/>
                <w:sz w:val="11"/>
              </w:rPr>
              <w:drawing>
                <wp:inline distT="0" distB="0" distL="0" distR="0">
                  <wp:extent cx="289599" cy="74295"/>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193" cstate="print"/>
                          <a:stretch>
                            <a:fillRect/>
                          </a:stretch>
                        </pic:blipFill>
                        <pic:spPr>
                          <a:xfrm>
                            <a:off x="0" y="0"/>
                            <a:ext cx="289599" cy="74295"/>
                          </a:xfrm>
                          <a:prstGeom prst="rect">
                            <a:avLst/>
                          </a:prstGeom>
                        </pic:spPr>
                      </pic:pic>
                    </a:graphicData>
                  </a:graphic>
                </wp:inline>
              </w:drawing>
            </w:r>
            <w:r>
              <w:rPr>
                <w:spacing w:val="50"/>
                <w:sz w:val="11"/>
              </w:rPr>
            </w:r>
            <w:r>
              <w:rPr>
                <w:rFonts w:ascii="Times New Roman"/>
                <w:spacing w:val="46"/>
                <w:sz w:val="13"/>
              </w:rPr>
              <w:t> </w:t>
            </w:r>
            <w:r>
              <w:rPr>
                <w:spacing w:val="46"/>
                <w:position w:val="-1"/>
                <w:sz w:val="13"/>
              </w:rPr>
              <w:drawing>
                <wp:inline distT="0" distB="0" distL="0" distR="0">
                  <wp:extent cx="269988" cy="87439"/>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194" cstate="print"/>
                          <a:stretch>
                            <a:fillRect/>
                          </a:stretch>
                        </pic:blipFill>
                        <pic:spPr>
                          <a:xfrm>
                            <a:off x="0" y="0"/>
                            <a:ext cx="269988" cy="87439"/>
                          </a:xfrm>
                          <a:prstGeom prst="rect">
                            <a:avLst/>
                          </a:prstGeom>
                        </pic:spPr>
                      </pic:pic>
                    </a:graphicData>
                  </a:graphic>
                </wp:inline>
              </w:drawing>
            </w:r>
            <w:r>
              <w:rPr>
                <w:spacing w:val="46"/>
                <w:position w:val="-1"/>
                <w:sz w:val="13"/>
              </w:rPr>
            </w:r>
          </w:p>
          <w:p>
            <w:pPr>
              <w:pStyle w:val="TableParagraph"/>
              <w:spacing w:line="254" w:lineRule="auto" w:before="13"/>
              <w:ind w:left="794" w:right="55"/>
              <w:jc w:val="both"/>
              <w:rPr>
                <w:position w:val="-2"/>
                <w:sz w:val="16"/>
              </w:rPr>
            </w:pPr>
            <w:r>
              <w:rPr>
                <w:sz w:val="16"/>
              </w:rPr>
              <w:t>deberán</w:t>
            </w:r>
            <w:r>
              <w:rPr>
                <w:spacing w:val="-1"/>
                <w:sz w:val="16"/>
              </w:rPr>
              <w:t> </w:t>
            </w:r>
            <w:r>
              <w:rPr>
                <w:sz w:val="16"/>
              </w:rPr>
              <w:t>incorporar</w:t>
            </w:r>
            <w:r>
              <w:rPr>
                <w:spacing w:val="-1"/>
                <w:sz w:val="16"/>
              </w:rPr>
              <w:t> </w:t>
            </w:r>
            <w:r>
              <w:rPr>
                <w:sz w:val="16"/>
              </w:rPr>
              <w:t>un</w:t>
            </w:r>
            <w:r>
              <w:rPr>
                <w:spacing w:val="-1"/>
                <w:sz w:val="16"/>
              </w:rPr>
              <w:t> </w:t>
            </w:r>
            <w:r>
              <w:rPr>
                <w:sz w:val="16"/>
              </w:rPr>
              <w:t>segundo</w:t>
            </w:r>
            <w:r>
              <w:rPr>
                <w:spacing w:val="-1"/>
                <w:sz w:val="16"/>
              </w:rPr>
              <w:t> </w:t>
            </w:r>
            <w:r>
              <w:rPr>
                <w:sz w:val="16"/>
              </w:rPr>
              <w:t>factor</w:t>
            </w:r>
            <w:r>
              <w:rPr>
                <w:spacing w:val="-4"/>
                <w:sz w:val="16"/>
              </w:rPr>
              <w:t> </w:t>
            </w:r>
            <w:r>
              <w:rPr>
                <w:sz w:val="16"/>
              </w:rPr>
              <w:t>de</w:t>
            </w:r>
            <w:r>
              <w:rPr>
                <w:spacing w:val="-3"/>
                <w:sz w:val="16"/>
              </w:rPr>
              <w:t> </w:t>
            </w:r>
            <w:r>
              <w:rPr>
                <w:sz w:val="16"/>
              </w:rPr>
              <w:t>autenticación</w:t>
            </w:r>
            <w:r>
              <w:rPr>
                <w:spacing w:val="-1"/>
                <w:sz w:val="16"/>
              </w:rPr>
              <w:t> </w:t>
            </w:r>
            <w:r>
              <w:rPr>
                <w:sz w:val="16"/>
              </w:rPr>
              <w:t>de</w:t>
            </w:r>
            <w:r>
              <w:rPr>
                <w:spacing w:val="-1"/>
                <w:sz w:val="16"/>
              </w:rPr>
              <w:t> </w:t>
            </w:r>
            <w:r>
              <w:rPr>
                <w:sz w:val="16"/>
              </w:rPr>
              <w:t>acuerdo</w:t>
            </w:r>
            <w:r>
              <w:rPr>
                <w:spacing w:val="-1"/>
                <w:sz w:val="16"/>
              </w:rPr>
              <w:t> </w:t>
            </w:r>
            <w:r>
              <w:rPr>
                <w:sz w:val="16"/>
              </w:rPr>
              <w:t>a</w:t>
            </w:r>
            <w:r>
              <w:rPr>
                <w:spacing w:val="-1"/>
                <w:sz w:val="16"/>
              </w:rPr>
              <w:t> </w:t>
            </w:r>
            <w:r>
              <w:rPr>
                <w:sz w:val="16"/>
              </w:rPr>
              <w:t>lo</w:t>
            </w:r>
            <w:r>
              <w:rPr>
                <w:spacing w:val="-1"/>
                <w:sz w:val="16"/>
              </w:rPr>
              <w:t> </w:t>
            </w:r>
            <w:r>
              <w:rPr>
                <w:sz w:val="16"/>
              </w:rPr>
              <w:t>indicado</w:t>
            </w:r>
            <w:r>
              <w:rPr>
                <w:spacing w:val="-1"/>
                <w:sz w:val="16"/>
              </w:rPr>
              <w:t> </w:t>
            </w:r>
            <w:r>
              <w:rPr>
                <w:sz w:val="16"/>
              </w:rPr>
              <w:t>en</w:t>
            </w:r>
            <w:r>
              <w:rPr>
                <w:spacing w:val="-1"/>
                <w:sz w:val="16"/>
              </w:rPr>
              <w:t> </w:t>
            </w:r>
            <w:r>
              <w:rPr>
                <w:sz w:val="16"/>
              </w:rPr>
              <w:t>el requisito RCA032 cuando las</w:t>
            </w:r>
            <w:r>
              <w:rPr>
                <w:spacing w:val="-1"/>
                <w:sz w:val="16"/>
              </w:rPr>
              <w:t> </w:t>
            </w:r>
            <w:r>
              <w:rPr>
                <w:sz w:val="16"/>
              </w:rPr>
              <w:t>transacciones</w:t>
            </w:r>
            <w:r>
              <w:rPr>
                <w:spacing w:val="-2"/>
                <w:sz w:val="16"/>
              </w:rPr>
              <w:t> </w:t>
            </w:r>
            <w:r>
              <w:rPr>
                <w:sz w:val="16"/>
              </w:rPr>
              <w:t>involucren</w:t>
            </w:r>
            <w:r>
              <w:rPr>
                <w:spacing w:val="-2"/>
                <w:sz w:val="16"/>
              </w:rPr>
              <w:t> </w:t>
            </w:r>
            <w:r>
              <w:rPr>
                <w:sz w:val="16"/>
              </w:rPr>
              <w:t>extracciones, transferencias</w:t>
            </w:r>
            <w:r>
              <w:rPr>
                <w:spacing w:val="-1"/>
                <w:sz w:val="16"/>
              </w:rPr>
              <w:t> </w:t>
            </w:r>
            <w:r>
              <w:rPr>
                <w:sz w:val="16"/>
              </w:rPr>
              <w:t>o </w:t>
            </w:r>
            <w:r>
              <w:rPr>
                <w:spacing w:val="-4"/>
                <w:sz w:val="16"/>
              </w:rPr>
              <w:t>pago</w:t>
            </w:r>
            <w:r>
              <w:rPr>
                <w:spacing w:val="4"/>
                <w:position w:val="-2"/>
                <w:sz w:val="16"/>
              </w:rPr>
              <w:drawing>
                <wp:inline distT="0" distB="0" distL="0" distR="0">
                  <wp:extent cx="1452371" cy="96011"/>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195" cstate="print"/>
                          <a:stretch>
                            <a:fillRect/>
                          </a:stretch>
                        </pic:blipFill>
                        <pic:spPr>
                          <a:xfrm>
                            <a:off x="0" y="0"/>
                            <a:ext cx="1452371" cy="96011"/>
                          </a:xfrm>
                          <a:prstGeom prst="rect">
                            <a:avLst/>
                          </a:prstGeom>
                        </pic:spPr>
                      </pic:pic>
                    </a:graphicData>
                  </a:graphic>
                </wp:inline>
              </w:drawing>
            </w:r>
            <w:r>
              <w:rPr>
                <w:spacing w:val="4"/>
                <w:position w:val="-2"/>
                <w:sz w:val="16"/>
              </w:rPr>
            </w:r>
          </w:p>
          <w:p>
            <w:pPr>
              <w:pStyle w:val="TableParagraph"/>
              <w:spacing w:before="3"/>
              <w:ind w:left="794"/>
              <w:rPr>
                <w:sz w:val="16"/>
              </w:rPr>
            </w:pPr>
            <w:r>
              <w:rPr>
                <w:spacing w:val="-4"/>
                <w:sz w:val="16"/>
              </w:rPr>
              <w:t>rio)</w:t>
            </w:r>
          </w:p>
          <w:p>
            <w:pPr>
              <w:pStyle w:val="TableParagraph"/>
              <w:numPr>
                <w:ilvl w:val="0"/>
                <w:numId w:val="80"/>
              </w:numPr>
              <w:tabs>
                <w:tab w:pos="794" w:val="left" w:leader="none"/>
              </w:tabs>
              <w:spacing w:line="254" w:lineRule="auto" w:before="13" w:after="38"/>
              <w:ind w:left="794" w:right="54" w:hanging="360"/>
              <w:jc w:val="both"/>
              <w:rPr>
                <w:sz w:val="16"/>
              </w:rPr>
            </w:pPr>
            <w:r>
              <w:rPr>
                <w:sz w:val="16"/>
              </w:rPr>
              <w:t>Para TD/TC que utilicen los métodos de autenticación basados en la generación di-námica de claves de autenticación (DDA/CDA</w:t>
            </w:r>
            <w:r>
              <w:rPr>
                <w:spacing w:val="80"/>
                <w:sz w:val="16"/>
              </w:rPr>
              <w:t> </w:t>
            </w:r>
            <w:r>
              <w:rPr>
                <w:sz w:val="16"/>
              </w:rPr>
              <w:t>Dynamic Data Authentication/ Com-bined Dynamic Data Authenticacion), las transacciones de los escenarios del punto</w:t>
            </w:r>
          </w:p>
          <w:p>
            <w:pPr>
              <w:pStyle w:val="TableParagraph"/>
              <w:spacing w:line="117" w:lineRule="exact"/>
              <w:ind w:left="3955"/>
              <w:rPr>
                <w:position w:val="-1"/>
                <w:sz w:val="11"/>
              </w:rPr>
            </w:pPr>
            <w:r>
              <w:rPr>
                <w:position w:val="-1"/>
                <w:sz w:val="11"/>
              </w:rPr>
              <mc:AlternateContent>
                <mc:Choice Requires="wps">
                  <w:drawing>
                    <wp:anchor distT="0" distB="0" distL="0" distR="0" allowOverlap="1" layoutInCell="1" locked="0" behindDoc="1" simplePos="0" relativeHeight="484556288">
                      <wp:simplePos x="0" y="0"/>
                      <wp:positionH relativeFrom="column">
                        <wp:posOffset>2231135</wp:posOffset>
                      </wp:positionH>
                      <wp:positionV relativeFrom="paragraph">
                        <wp:posOffset>-624840</wp:posOffset>
                      </wp:positionV>
                      <wp:extent cx="2132330" cy="9652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2132330" cy="96520"/>
                                <a:chExt cx="2132330" cy="96520"/>
                              </a:xfrm>
                            </wpg:grpSpPr>
                            <pic:pic>
                              <pic:nvPicPr>
                                <pic:cNvPr id="329" name="Image 329"/>
                                <pic:cNvPicPr/>
                              </pic:nvPicPr>
                              <pic:blipFill>
                                <a:blip r:embed="rId196" cstate="print"/>
                                <a:stretch>
                                  <a:fillRect/>
                                </a:stretch>
                              </pic:blipFill>
                              <pic:spPr>
                                <a:xfrm>
                                  <a:off x="0" y="1524"/>
                                  <a:ext cx="120396" cy="73151"/>
                                </a:xfrm>
                                <a:prstGeom prst="rect">
                                  <a:avLst/>
                                </a:prstGeom>
                              </pic:spPr>
                            </pic:pic>
                            <pic:pic>
                              <pic:nvPicPr>
                                <pic:cNvPr id="330" name="Image 330"/>
                                <pic:cNvPicPr/>
                              </pic:nvPicPr>
                              <pic:blipFill>
                                <a:blip r:embed="rId197" cstate="print"/>
                                <a:stretch>
                                  <a:fillRect/>
                                </a:stretch>
                              </pic:blipFill>
                              <pic:spPr>
                                <a:xfrm>
                                  <a:off x="163067" y="1524"/>
                                  <a:ext cx="283463" cy="73152"/>
                                </a:xfrm>
                                <a:prstGeom prst="rect">
                                  <a:avLst/>
                                </a:prstGeom>
                              </pic:spPr>
                            </pic:pic>
                            <wps:wsp>
                              <wps:cNvPr id="331" name="Graphic 331"/>
                              <wps:cNvSpPr/>
                              <wps:spPr>
                                <a:xfrm>
                                  <a:off x="489204" y="1524"/>
                                  <a:ext cx="104139" cy="73660"/>
                                </a:xfrm>
                                <a:custGeom>
                                  <a:avLst/>
                                  <a:gdLst/>
                                  <a:ahLst/>
                                  <a:cxnLst/>
                                  <a:rect l="l" t="t" r="r" b="b"/>
                                  <a:pathLst>
                                    <a:path w="104139" h="73660">
                                      <a:moveTo>
                                        <a:pt x="45720" y="0"/>
                                      </a:moveTo>
                                      <a:lnTo>
                                        <a:pt x="36576" y="0"/>
                                      </a:lnTo>
                                      <a:lnTo>
                                        <a:pt x="36576" y="25908"/>
                                      </a:lnTo>
                                      <a:lnTo>
                                        <a:pt x="36576" y="35052"/>
                                      </a:lnTo>
                                      <a:lnTo>
                                        <a:pt x="36576" y="57912"/>
                                      </a:lnTo>
                                      <a:lnTo>
                                        <a:pt x="33528" y="60960"/>
                                      </a:lnTo>
                                      <a:lnTo>
                                        <a:pt x="30480" y="65532"/>
                                      </a:lnTo>
                                      <a:lnTo>
                                        <a:pt x="27432" y="67056"/>
                                      </a:lnTo>
                                      <a:lnTo>
                                        <a:pt x="19812" y="67056"/>
                                      </a:lnTo>
                                      <a:lnTo>
                                        <a:pt x="10668" y="57912"/>
                                      </a:lnTo>
                                      <a:lnTo>
                                        <a:pt x="9144" y="53340"/>
                                      </a:lnTo>
                                      <a:lnTo>
                                        <a:pt x="9144" y="39624"/>
                                      </a:lnTo>
                                      <a:lnTo>
                                        <a:pt x="10668" y="33528"/>
                                      </a:lnTo>
                                      <a:lnTo>
                                        <a:pt x="13716" y="30480"/>
                                      </a:lnTo>
                                      <a:lnTo>
                                        <a:pt x="15240" y="27432"/>
                                      </a:lnTo>
                                      <a:lnTo>
                                        <a:pt x="18288" y="25908"/>
                                      </a:lnTo>
                                      <a:lnTo>
                                        <a:pt x="27432" y="25908"/>
                                      </a:lnTo>
                                      <a:lnTo>
                                        <a:pt x="30480" y="27432"/>
                                      </a:lnTo>
                                      <a:lnTo>
                                        <a:pt x="33528" y="30480"/>
                                      </a:lnTo>
                                      <a:lnTo>
                                        <a:pt x="36576" y="35052"/>
                                      </a:lnTo>
                                      <a:lnTo>
                                        <a:pt x="36576" y="25908"/>
                                      </a:lnTo>
                                      <a:lnTo>
                                        <a:pt x="33528" y="22860"/>
                                      </a:lnTo>
                                      <a:lnTo>
                                        <a:pt x="27432" y="19812"/>
                                      </a:lnTo>
                                      <a:lnTo>
                                        <a:pt x="25908" y="18288"/>
                                      </a:lnTo>
                                      <a:lnTo>
                                        <a:pt x="18288" y="18288"/>
                                      </a:lnTo>
                                      <a:lnTo>
                                        <a:pt x="13716" y="19812"/>
                                      </a:lnTo>
                                      <a:lnTo>
                                        <a:pt x="10668" y="22860"/>
                                      </a:lnTo>
                                      <a:lnTo>
                                        <a:pt x="6096" y="24384"/>
                                      </a:lnTo>
                                      <a:lnTo>
                                        <a:pt x="4572" y="27432"/>
                                      </a:lnTo>
                                      <a:lnTo>
                                        <a:pt x="3048" y="32004"/>
                                      </a:lnTo>
                                      <a:lnTo>
                                        <a:pt x="0" y="36576"/>
                                      </a:lnTo>
                                      <a:lnTo>
                                        <a:pt x="0" y="51816"/>
                                      </a:lnTo>
                                      <a:lnTo>
                                        <a:pt x="3048" y="60960"/>
                                      </a:lnTo>
                                      <a:lnTo>
                                        <a:pt x="4572" y="64008"/>
                                      </a:lnTo>
                                      <a:lnTo>
                                        <a:pt x="7620" y="68580"/>
                                      </a:lnTo>
                                      <a:lnTo>
                                        <a:pt x="10668" y="70104"/>
                                      </a:lnTo>
                                      <a:lnTo>
                                        <a:pt x="13716" y="73152"/>
                                      </a:lnTo>
                                      <a:lnTo>
                                        <a:pt x="28956" y="73152"/>
                                      </a:lnTo>
                                      <a:lnTo>
                                        <a:pt x="33528" y="71628"/>
                                      </a:lnTo>
                                      <a:lnTo>
                                        <a:pt x="35814" y="67056"/>
                                      </a:lnTo>
                                      <a:lnTo>
                                        <a:pt x="36576" y="65532"/>
                                      </a:lnTo>
                                      <a:lnTo>
                                        <a:pt x="36576" y="73152"/>
                                      </a:lnTo>
                                      <a:lnTo>
                                        <a:pt x="45720" y="73152"/>
                                      </a:lnTo>
                                      <a:lnTo>
                                        <a:pt x="45720" y="65532"/>
                                      </a:lnTo>
                                      <a:lnTo>
                                        <a:pt x="45720" y="0"/>
                                      </a:lnTo>
                                      <a:close/>
                                    </a:path>
                                    <a:path w="104139" h="73660">
                                      <a:moveTo>
                                        <a:pt x="103619" y="38100"/>
                                      </a:moveTo>
                                      <a:lnTo>
                                        <a:pt x="102095" y="30480"/>
                                      </a:lnTo>
                                      <a:lnTo>
                                        <a:pt x="97523" y="25908"/>
                                      </a:lnTo>
                                      <a:lnTo>
                                        <a:pt x="94475" y="22860"/>
                                      </a:lnTo>
                                      <a:lnTo>
                                        <a:pt x="94475" y="36576"/>
                                      </a:lnTo>
                                      <a:lnTo>
                                        <a:pt x="94475" y="41148"/>
                                      </a:lnTo>
                                      <a:lnTo>
                                        <a:pt x="65519" y="41148"/>
                                      </a:lnTo>
                                      <a:lnTo>
                                        <a:pt x="65519" y="36576"/>
                                      </a:lnTo>
                                      <a:lnTo>
                                        <a:pt x="67043" y="33528"/>
                                      </a:lnTo>
                                      <a:lnTo>
                                        <a:pt x="73139" y="27432"/>
                                      </a:lnTo>
                                      <a:lnTo>
                                        <a:pt x="76187" y="25908"/>
                                      </a:lnTo>
                                      <a:lnTo>
                                        <a:pt x="85331" y="25908"/>
                                      </a:lnTo>
                                      <a:lnTo>
                                        <a:pt x="88379" y="27432"/>
                                      </a:lnTo>
                                      <a:lnTo>
                                        <a:pt x="91427" y="32004"/>
                                      </a:lnTo>
                                      <a:lnTo>
                                        <a:pt x="92951" y="33528"/>
                                      </a:lnTo>
                                      <a:lnTo>
                                        <a:pt x="94475" y="36576"/>
                                      </a:lnTo>
                                      <a:lnTo>
                                        <a:pt x="94475" y="22860"/>
                                      </a:lnTo>
                                      <a:lnTo>
                                        <a:pt x="92951" y="21336"/>
                                      </a:lnTo>
                                      <a:lnTo>
                                        <a:pt x="86855" y="18288"/>
                                      </a:lnTo>
                                      <a:lnTo>
                                        <a:pt x="73139" y="18288"/>
                                      </a:lnTo>
                                      <a:lnTo>
                                        <a:pt x="67043" y="21336"/>
                                      </a:lnTo>
                                      <a:lnTo>
                                        <a:pt x="57899" y="30480"/>
                                      </a:lnTo>
                                      <a:lnTo>
                                        <a:pt x="56375" y="38100"/>
                                      </a:lnTo>
                                      <a:lnTo>
                                        <a:pt x="56375" y="54864"/>
                                      </a:lnTo>
                                      <a:lnTo>
                                        <a:pt x="57899" y="62484"/>
                                      </a:lnTo>
                                      <a:lnTo>
                                        <a:pt x="67043" y="71628"/>
                                      </a:lnTo>
                                      <a:lnTo>
                                        <a:pt x="73139" y="73152"/>
                                      </a:lnTo>
                                      <a:lnTo>
                                        <a:pt x="86855" y="73152"/>
                                      </a:lnTo>
                                      <a:lnTo>
                                        <a:pt x="91427" y="71628"/>
                                      </a:lnTo>
                                      <a:lnTo>
                                        <a:pt x="95999" y="68580"/>
                                      </a:lnTo>
                                      <a:lnTo>
                                        <a:pt x="97523" y="67056"/>
                                      </a:lnTo>
                                      <a:lnTo>
                                        <a:pt x="102095" y="62484"/>
                                      </a:lnTo>
                                      <a:lnTo>
                                        <a:pt x="103619" y="56388"/>
                                      </a:lnTo>
                                      <a:lnTo>
                                        <a:pt x="94475" y="54864"/>
                                      </a:lnTo>
                                      <a:lnTo>
                                        <a:pt x="92951" y="59436"/>
                                      </a:lnTo>
                                      <a:lnTo>
                                        <a:pt x="91427" y="62484"/>
                                      </a:lnTo>
                                      <a:lnTo>
                                        <a:pt x="88379" y="64008"/>
                                      </a:lnTo>
                                      <a:lnTo>
                                        <a:pt x="86855" y="65532"/>
                                      </a:lnTo>
                                      <a:lnTo>
                                        <a:pt x="83807" y="67056"/>
                                      </a:lnTo>
                                      <a:lnTo>
                                        <a:pt x="76187" y="67056"/>
                                      </a:lnTo>
                                      <a:lnTo>
                                        <a:pt x="73139" y="65532"/>
                                      </a:lnTo>
                                      <a:lnTo>
                                        <a:pt x="67043" y="59436"/>
                                      </a:lnTo>
                                      <a:lnTo>
                                        <a:pt x="65519" y="54864"/>
                                      </a:lnTo>
                                      <a:lnTo>
                                        <a:pt x="65519" y="48768"/>
                                      </a:lnTo>
                                      <a:lnTo>
                                        <a:pt x="103619" y="48768"/>
                                      </a:lnTo>
                                      <a:lnTo>
                                        <a:pt x="103619" y="41148"/>
                                      </a:lnTo>
                                      <a:lnTo>
                                        <a:pt x="103619" y="38100"/>
                                      </a:lnTo>
                                      <a:close/>
                                    </a:path>
                                  </a:pathLst>
                                </a:custGeom>
                                <a:solidFill>
                                  <a:srgbClr val="000000"/>
                                </a:solidFill>
                              </wps:spPr>
                              <wps:bodyPr wrap="square" lIns="0" tIns="0" rIns="0" bIns="0" rtlCol="0">
                                <a:prstTxWarp prst="textNoShape">
                                  <a:avLst/>
                                </a:prstTxWarp>
                                <a:noAutofit/>
                              </wps:bodyPr>
                            </wps:wsp>
                            <pic:pic>
                              <pic:nvPicPr>
                                <pic:cNvPr id="332" name="Image 332"/>
                                <pic:cNvPicPr/>
                              </pic:nvPicPr>
                              <pic:blipFill>
                                <a:blip r:embed="rId198" cstate="print"/>
                                <a:stretch>
                                  <a:fillRect/>
                                </a:stretch>
                              </pic:blipFill>
                              <pic:spPr>
                                <a:xfrm>
                                  <a:off x="605027" y="0"/>
                                  <a:ext cx="1491996" cy="96012"/>
                                </a:xfrm>
                                <a:prstGeom prst="rect">
                                  <a:avLst/>
                                </a:prstGeom>
                              </pic:spPr>
                            </pic:pic>
                            <wps:wsp>
                              <wps:cNvPr id="333" name="Graphic 333"/>
                              <wps:cNvSpPr/>
                              <wps:spPr>
                                <a:xfrm>
                                  <a:off x="2106168" y="42671"/>
                                  <a:ext cx="26034" cy="9525"/>
                                </a:xfrm>
                                <a:custGeom>
                                  <a:avLst/>
                                  <a:gdLst/>
                                  <a:ahLst/>
                                  <a:cxnLst/>
                                  <a:rect l="l" t="t" r="r" b="b"/>
                                  <a:pathLst>
                                    <a:path w="26034" h="9525">
                                      <a:moveTo>
                                        <a:pt x="25907" y="9144"/>
                                      </a:moveTo>
                                      <a:lnTo>
                                        <a:pt x="0" y="9144"/>
                                      </a:lnTo>
                                      <a:lnTo>
                                        <a:pt x="0" y="0"/>
                                      </a:lnTo>
                                      <a:lnTo>
                                        <a:pt x="25907" y="0"/>
                                      </a:lnTo>
                                      <a:lnTo>
                                        <a:pt x="25907"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5.679993pt;margin-top:-49.200008pt;width:167.9pt;height:7.6pt;mso-position-horizontal-relative:column;mso-position-vertical-relative:paragraph;z-index:-18760192" id="docshapegroup224" coordorigin="3514,-984" coordsize="3358,152">
                      <v:shape style="position:absolute;left:3513;top:-982;width:190;height:116" type="#_x0000_t75" id="docshape225" stroked="false">
                        <v:imagedata r:id="rId196" o:title=""/>
                      </v:shape>
                      <v:shape style="position:absolute;left:3770;top:-982;width:447;height:116" type="#_x0000_t75" id="docshape226" stroked="false">
                        <v:imagedata r:id="rId197" o:title=""/>
                      </v:shape>
                      <v:shape style="position:absolute;left:4284;top:-982;width:164;height:116" id="docshape227" coordorigin="4284,-982" coordsize="164,116" path="m4356,-982l4342,-982,4342,-941,4342,-926,4342,-890,4337,-886,4332,-878,4327,-876,4315,-876,4301,-890,4298,-898,4298,-919,4301,-929,4306,-934,4308,-938,4313,-941,4327,-941,4332,-938,4337,-934,4342,-926,4342,-941,4337,-946,4327,-950,4325,-953,4313,-953,4306,-950,4301,-946,4294,-943,4291,-938,4289,-931,4284,-924,4284,-900,4289,-886,4291,-881,4296,-874,4301,-871,4306,-866,4330,-866,4337,-869,4340,-876,4342,-878,4342,-866,4356,-866,4356,-878,4356,-982xm4447,-922l4445,-934,4438,-941,4433,-946,4433,-924,4433,-917,4387,-917,4387,-924,4390,-929,4399,-938,4404,-941,4418,-941,4423,-938,4428,-931,4430,-929,4433,-924,4433,-946,4430,-948,4421,-953,4399,-953,4390,-948,4375,-934,4373,-922,4373,-895,4375,-883,4390,-869,4399,-866,4421,-866,4428,-869,4435,-874,4438,-876,4445,-883,4447,-893,4433,-895,4430,-888,4428,-883,4423,-881,4421,-878,4416,-876,4404,-876,4399,-878,4390,-888,4387,-895,4387,-905,4447,-905,4447,-917,4447,-922xe" filled="true" fillcolor="#000000" stroked="false">
                        <v:path arrowok="t"/>
                        <v:fill type="solid"/>
                      </v:shape>
                      <v:shape style="position:absolute;left:4466;top:-984;width:2350;height:152" type="#_x0000_t75" id="docshape228" stroked="false">
                        <v:imagedata r:id="rId198" o:title=""/>
                      </v:shape>
                      <v:rect style="position:absolute;left:6830;top:-917;width:41;height:15" id="docshape229" filled="true" fillcolor="#000000" stroked="false">
                        <v:fill type="solid"/>
                      </v:rect>
                      <w10:wrap type="none"/>
                    </v:group>
                  </w:pict>
                </mc:Fallback>
              </mc:AlternateContent>
            </w:r>
            <w:r>
              <w:rPr>
                <w:position w:val="-1"/>
                <w:sz w:val="11"/>
              </w:rPr>
              <mc:AlternateContent>
                <mc:Choice Requires="wps">
                  <w:drawing>
                    <wp:anchor distT="0" distB="0" distL="0" distR="0" allowOverlap="1" layoutInCell="1" locked="0" behindDoc="1" simplePos="0" relativeHeight="484556800">
                      <wp:simplePos x="0" y="0"/>
                      <wp:positionH relativeFrom="column">
                        <wp:posOffset>2642616</wp:posOffset>
                      </wp:positionH>
                      <wp:positionV relativeFrom="paragraph">
                        <wp:posOffset>-205739</wp:posOffset>
                      </wp:positionV>
                      <wp:extent cx="56515" cy="762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56515" cy="7620"/>
                                <a:chExt cx="56515" cy="7620"/>
                              </a:xfrm>
                            </wpg:grpSpPr>
                            <wps:wsp>
                              <wps:cNvPr id="335" name="Graphic 335"/>
                              <wps:cNvSpPr/>
                              <wps:spPr>
                                <a:xfrm>
                                  <a:off x="0" y="0"/>
                                  <a:ext cx="56515" cy="7620"/>
                                </a:xfrm>
                                <a:custGeom>
                                  <a:avLst/>
                                  <a:gdLst/>
                                  <a:ahLst/>
                                  <a:cxnLst/>
                                  <a:rect l="l" t="t" r="r" b="b"/>
                                  <a:pathLst>
                                    <a:path w="56515" h="7620">
                                      <a:moveTo>
                                        <a:pt x="56387" y="7619"/>
                                      </a:moveTo>
                                      <a:lnTo>
                                        <a:pt x="0" y="7619"/>
                                      </a:lnTo>
                                      <a:lnTo>
                                        <a:pt x="0" y="0"/>
                                      </a:lnTo>
                                      <a:lnTo>
                                        <a:pt x="56387" y="0"/>
                                      </a:lnTo>
                                      <a:lnTo>
                                        <a:pt x="56387" y="76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8.080002pt;margin-top:-16.199999pt;width:4.45pt;height:.6pt;mso-position-horizontal-relative:column;mso-position-vertical-relative:paragraph;z-index:-18759680" id="docshapegroup230" coordorigin="4162,-324" coordsize="89,12">
                      <v:rect style="position:absolute;left:4161;top:-324;width:89;height:12" id="docshape231" filled="true" fillcolor="#000000" stroked="false">
                        <v:fill type="solid"/>
                      </v:rect>
                      <w10:wrap type="none"/>
                    </v:group>
                  </w:pict>
                </mc:Fallback>
              </mc:AlternateContent>
            </w:r>
            <w:r>
              <w:rPr>
                <w:position w:val="-1"/>
                <w:sz w:val="11"/>
              </w:rPr>
              <w:drawing>
                <wp:inline distT="0" distB="0" distL="0" distR="0">
                  <wp:extent cx="906781" cy="74675"/>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199" cstate="print"/>
                          <a:stretch>
                            <a:fillRect/>
                          </a:stretch>
                        </pic:blipFill>
                        <pic:spPr>
                          <a:xfrm>
                            <a:off x="0" y="0"/>
                            <a:ext cx="906781" cy="74675"/>
                          </a:xfrm>
                          <a:prstGeom prst="rect">
                            <a:avLst/>
                          </a:prstGeom>
                        </pic:spPr>
                      </pic:pic>
                    </a:graphicData>
                  </a:graphic>
                </wp:inline>
              </w:drawing>
            </w:r>
            <w:r>
              <w:rPr>
                <w:position w:val="-1"/>
                <w:sz w:val="11"/>
              </w:rPr>
            </w:r>
            <w:r>
              <w:rPr>
                <w:rFonts w:ascii="Times New Roman"/>
                <w:spacing w:val="46"/>
                <w:position w:val="-1"/>
                <w:sz w:val="11"/>
              </w:rPr>
              <w:t> </w:t>
            </w:r>
            <w:r>
              <w:rPr>
                <w:spacing w:val="46"/>
                <w:position w:val="-1"/>
                <w:sz w:val="11"/>
              </w:rPr>
              <mc:AlternateContent>
                <mc:Choice Requires="wps">
                  <w:drawing>
                    <wp:inline distT="0" distB="0" distL="0" distR="0">
                      <wp:extent cx="896619" cy="74930"/>
                      <wp:effectExtent l="0" t="0" r="0" b="1269"/>
                      <wp:docPr id="337" name="Group 337"/>
                      <wp:cNvGraphicFramePr>
                        <a:graphicFrameLocks/>
                      </wp:cNvGraphicFramePr>
                      <a:graphic>
                        <a:graphicData uri="http://schemas.microsoft.com/office/word/2010/wordprocessingGroup">
                          <wpg:wgp>
                            <wpg:cNvPr id="337" name="Group 337"/>
                            <wpg:cNvGrpSpPr/>
                            <wpg:grpSpPr>
                              <a:xfrm>
                                <a:off x="0" y="0"/>
                                <a:ext cx="896619" cy="74930"/>
                                <a:chExt cx="896619" cy="74930"/>
                              </a:xfrm>
                            </wpg:grpSpPr>
                            <pic:pic>
                              <pic:nvPicPr>
                                <pic:cNvPr id="338" name="Image 338"/>
                                <pic:cNvPicPr/>
                              </pic:nvPicPr>
                              <pic:blipFill>
                                <a:blip r:embed="rId200" cstate="print"/>
                                <a:stretch>
                                  <a:fillRect/>
                                </a:stretch>
                              </pic:blipFill>
                              <pic:spPr>
                                <a:xfrm>
                                  <a:off x="0" y="0"/>
                                  <a:ext cx="777240" cy="74676"/>
                                </a:xfrm>
                                <a:prstGeom prst="rect">
                                  <a:avLst/>
                                </a:prstGeom>
                              </pic:spPr>
                            </pic:pic>
                            <pic:pic>
                              <pic:nvPicPr>
                                <pic:cNvPr id="339" name="Image 339"/>
                                <pic:cNvPicPr/>
                              </pic:nvPicPr>
                              <pic:blipFill>
                                <a:blip r:embed="rId201" cstate="print"/>
                                <a:stretch>
                                  <a:fillRect/>
                                </a:stretch>
                              </pic:blipFill>
                              <pic:spPr>
                                <a:xfrm>
                                  <a:off x="821435" y="0"/>
                                  <a:ext cx="74676" cy="73152"/>
                                </a:xfrm>
                                <a:prstGeom prst="rect">
                                  <a:avLst/>
                                </a:prstGeom>
                              </pic:spPr>
                            </pic:pic>
                          </wpg:wgp>
                        </a:graphicData>
                      </a:graphic>
                    </wp:inline>
                  </w:drawing>
                </mc:Choice>
                <mc:Fallback>
                  <w:pict>
                    <v:group style="width:70.6pt;height:5.9pt;mso-position-horizontal-relative:char;mso-position-vertical-relative:line" id="docshapegroup232" coordorigin="0,0" coordsize="1412,118">
                      <v:shape style="position:absolute;left:0;top:0;width:1224;height:118" type="#_x0000_t75" id="docshape233" stroked="false">
                        <v:imagedata r:id="rId200" o:title=""/>
                      </v:shape>
                      <v:shape style="position:absolute;left:1293;top:0;width:118;height:116" type="#_x0000_t75" id="docshape234" stroked="false">
                        <v:imagedata r:id="rId201" o:title=""/>
                      </v:shape>
                    </v:group>
                  </w:pict>
                </mc:Fallback>
              </mc:AlternateContent>
            </w:r>
            <w:r>
              <w:rPr>
                <w:spacing w:val="46"/>
                <w:position w:val="-1"/>
                <w:sz w:val="11"/>
              </w:rPr>
            </w:r>
          </w:p>
          <w:p>
            <w:pPr>
              <w:pStyle w:val="TableParagraph"/>
              <w:spacing w:line="190" w:lineRule="atLeast" w:before="39"/>
              <w:ind w:left="794" w:right="55" w:firstLine="794"/>
              <w:jc w:val="both"/>
              <w:rPr>
                <w:sz w:val="16"/>
              </w:rPr>
            </w:pPr>
            <w:r>
              <w:rPr>
                <w:sz w:val="16"/>
              </w:rPr>
              <mc:AlternateContent>
                <mc:Choice Requires="wps">
                  <w:drawing>
                    <wp:anchor distT="0" distB="0" distL="0" distR="0" allowOverlap="1" layoutInCell="1" locked="0" behindDoc="1" simplePos="0" relativeHeight="484557312">
                      <wp:simplePos x="0" y="0"/>
                      <wp:positionH relativeFrom="column">
                        <wp:posOffset>510539</wp:posOffset>
                      </wp:positionH>
                      <wp:positionV relativeFrom="paragraph">
                        <wp:posOffset>-74235</wp:posOffset>
                      </wp:positionV>
                      <wp:extent cx="1953895" cy="19812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1953895" cy="198120"/>
                                <a:chExt cx="1953895" cy="198120"/>
                              </a:xfrm>
                            </wpg:grpSpPr>
                            <pic:pic>
                              <pic:nvPicPr>
                                <pic:cNvPr id="341" name="Image 341"/>
                                <pic:cNvPicPr/>
                              </pic:nvPicPr>
                              <pic:blipFill>
                                <a:blip r:embed="rId202" cstate="print"/>
                                <a:stretch>
                                  <a:fillRect/>
                                </a:stretch>
                              </pic:blipFill>
                              <pic:spPr>
                                <a:xfrm>
                                  <a:off x="0" y="0"/>
                                  <a:ext cx="1964098" cy="199167"/>
                                </a:xfrm>
                                <a:prstGeom prst="rect">
                                  <a:avLst/>
                                </a:prstGeom>
                              </pic:spPr>
                            </pic:pic>
                          </wpg:wgp>
                        </a:graphicData>
                      </a:graphic>
                    </wp:anchor>
                  </w:drawing>
                </mc:Choice>
                <mc:Fallback>
                  <w:pict>
                    <v:group style="position:absolute;margin-left:40.199993pt;margin-top:-5.845343pt;width:153.85pt;height:15.6pt;mso-position-horizontal-relative:column;mso-position-vertical-relative:paragraph;z-index:-18759168" id="docshapegroup235" coordorigin="804,-117" coordsize="3077,312">
                      <v:shape style="position:absolute;left:804;top:-117;width:3094;height:314" type="#_x0000_t75" id="docshape236" stroked="false">
                        <v:imagedata r:id="rId202" o:title=""/>
                      </v:shape>
                      <w10:wrap type="none"/>
                    </v:group>
                  </w:pict>
                </mc:Fallback>
              </mc:AlternateContent>
            </w:r>
            <w:r>
              <w:rPr>
                <w:sz w:val="16"/>
              </w:rPr>
              <w:t>otra parte, deberán incorporar un segundo factor de autenticación de acuerdo a lo indicado en el requisito RCA032 cuando las transacciones involucren extracciones, transferencias o pagos de bienes y servicios fuera de los límites del </w:t>
            </w:r>
            <w:r>
              <w:rPr>
                <w:position w:val="-2"/>
                <w:sz w:val="16"/>
              </w:rPr>
              <w:drawing>
                <wp:inline distT="0" distB="0" distL="0" distR="0">
                  <wp:extent cx="940308" cy="94488"/>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203" cstate="print"/>
                          <a:stretch>
                            <a:fillRect/>
                          </a:stretch>
                        </pic:blipFill>
                        <pic:spPr>
                          <a:xfrm>
                            <a:off x="0" y="0"/>
                            <a:ext cx="940308" cy="94488"/>
                          </a:xfrm>
                          <a:prstGeom prst="rect">
                            <a:avLst/>
                          </a:prstGeom>
                        </pic:spPr>
                      </pic:pic>
                    </a:graphicData>
                  </a:graphic>
                </wp:inline>
              </w:drawing>
            </w:r>
            <w:r>
              <w:rPr>
                <w:position w:val="-2"/>
                <w:sz w:val="16"/>
              </w:rPr>
            </w:r>
            <w:r>
              <w:rPr>
                <w:rFonts w:ascii="Times New Roman" w:hAnsi="Times New Roman"/>
                <w:sz w:val="16"/>
              </w:rPr>
              <w:t> </w:t>
            </w:r>
            <w:r>
              <w:rPr>
                <w:sz w:val="16"/>
              </w:rPr>
              <w:t>(ver glosario)</w:t>
            </w:r>
          </w:p>
        </w:tc>
        <w:tc>
          <w:tcPr>
            <w:tcW w:w="1768" w:type="dxa"/>
            <w:tcBorders>
              <w:right w:val="single" w:sz="6" w:space="0" w:color="000000"/>
            </w:tcBorders>
          </w:tcPr>
          <w:p>
            <w:pPr>
              <w:pStyle w:val="TableParagraph"/>
              <w:rPr>
                <w:rFonts w:ascii="Times New Roman"/>
                <w:sz w:val="14"/>
              </w:rPr>
            </w:pPr>
          </w:p>
        </w:tc>
      </w:tr>
      <w:tr>
        <w:trPr>
          <w:trHeight w:val="1962" w:hRule="atLeast"/>
        </w:trPr>
        <w:tc>
          <w:tcPr>
            <w:tcW w:w="1366" w:type="dxa"/>
          </w:tcPr>
          <w:p>
            <w:pPr>
              <w:pStyle w:val="TableParagraph"/>
              <w:spacing w:line="183" w:lineRule="exact"/>
              <w:ind w:left="15"/>
              <w:jc w:val="center"/>
              <w:rPr>
                <w:sz w:val="16"/>
              </w:rPr>
            </w:pPr>
            <w:r>
              <w:rPr>
                <w:spacing w:val="-2"/>
                <w:sz w:val="16"/>
              </w:rPr>
              <w:t>RCA048</w:t>
            </w:r>
          </w:p>
        </w:tc>
        <w:tc>
          <w:tcPr>
            <w:tcW w:w="6951" w:type="dxa"/>
          </w:tcPr>
          <w:p>
            <w:pPr>
              <w:pStyle w:val="TableParagraph"/>
              <w:spacing w:line="183" w:lineRule="exact" w:after="48"/>
              <w:ind w:left="74"/>
              <w:jc w:val="both"/>
              <w:rPr>
                <w:sz w:val="16"/>
              </w:rPr>
            </w:pPr>
            <w:r>
              <w:rPr>
                <w:sz w:val="16"/>
              </w:rPr>
              <w:t>En</w:t>
            </w:r>
            <w:r>
              <w:rPr>
                <w:spacing w:val="19"/>
                <w:sz w:val="16"/>
              </w:rPr>
              <w:t> </w:t>
            </w:r>
            <w:r>
              <w:rPr>
                <w:sz w:val="16"/>
              </w:rPr>
              <w:t>los</w:t>
            </w:r>
            <w:r>
              <w:rPr>
                <w:spacing w:val="16"/>
                <w:sz w:val="16"/>
              </w:rPr>
              <w:t> </w:t>
            </w:r>
            <w:r>
              <w:rPr>
                <w:sz w:val="16"/>
              </w:rPr>
              <w:t>componentes</w:t>
            </w:r>
            <w:r>
              <w:rPr>
                <w:spacing w:val="16"/>
                <w:sz w:val="16"/>
              </w:rPr>
              <w:t> </w:t>
            </w:r>
            <w:r>
              <w:rPr>
                <w:sz w:val="16"/>
              </w:rPr>
              <w:t>lectores</w:t>
            </w:r>
            <w:r>
              <w:rPr>
                <w:spacing w:val="18"/>
                <w:sz w:val="16"/>
              </w:rPr>
              <w:t> </w:t>
            </w:r>
            <w:r>
              <w:rPr>
                <w:sz w:val="16"/>
              </w:rPr>
              <w:t>provistos</w:t>
            </w:r>
            <w:r>
              <w:rPr>
                <w:spacing w:val="16"/>
                <w:sz w:val="16"/>
              </w:rPr>
              <w:t> </w:t>
            </w:r>
            <w:r>
              <w:rPr>
                <w:sz w:val="16"/>
              </w:rPr>
              <w:t>o</w:t>
            </w:r>
            <w:r>
              <w:rPr>
                <w:spacing w:val="15"/>
                <w:sz w:val="16"/>
              </w:rPr>
              <w:t> </w:t>
            </w:r>
            <w:r>
              <w:rPr>
                <w:sz w:val="16"/>
              </w:rPr>
              <w:t>no</w:t>
            </w:r>
            <w:r>
              <w:rPr>
                <w:spacing w:val="16"/>
                <w:sz w:val="16"/>
              </w:rPr>
              <w:t> </w:t>
            </w:r>
            <w:r>
              <w:rPr>
                <w:sz w:val="16"/>
              </w:rPr>
              <w:t>por</w:t>
            </w:r>
            <w:r>
              <w:rPr>
                <w:spacing w:val="16"/>
                <w:sz w:val="16"/>
              </w:rPr>
              <w:t> </w:t>
            </w:r>
            <w:r>
              <w:rPr>
                <w:sz w:val="16"/>
              </w:rPr>
              <w:t>la</w:t>
            </w:r>
            <w:r>
              <w:rPr>
                <w:spacing w:val="20"/>
                <w:sz w:val="16"/>
              </w:rPr>
              <w:t> </w:t>
            </w:r>
            <w:r>
              <w:rPr>
                <w:sz w:val="16"/>
              </w:rPr>
              <w:t>entidad/operador</w:t>
            </w:r>
            <w:r>
              <w:rPr>
                <w:spacing w:val="14"/>
                <w:sz w:val="16"/>
              </w:rPr>
              <w:t> </w:t>
            </w:r>
            <w:r>
              <w:rPr>
                <w:sz w:val="16"/>
              </w:rPr>
              <w:t>para</w:t>
            </w:r>
            <w:r>
              <w:rPr>
                <w:spacing w:val="16"/>
                <w:sz w:val="16"/>
              </w:rPr>
              <w:t> </w:t>
            </w:r>
            <w:r>
              <w:rPr>
                <w:sz w:val="16"/>
              </w:rPr>
              <w:t>la</w:t>
            </w:r>
            <w:r>
              <w:rPr>
                <w:spacing w:val="15"/>
                <w:sz w:val="16"/>
              </w:rPr>
              <w:t> </w:t>
            </w:r>
            <w:r>
              <w:rPr>
                <w:sz w:val="16"/>
              </w:rPr>
              <w:t>lectura</w:t>
            </w:r>
            <w:r>
              <w:rPr>
                <w:spacing w:val="15"/>
                <w:sz w:val="16"/>
              </w:rPr>
              <w:t> </w:t>
            </w:r>
            <w:r>
              <w:rPr>
                <w:sz w:val="16"/>
              </w:rPr>
              <w:t>del</w:t>
            </w:r>
            <w:r>
              <w:rPr>
                <w:spacing w:val="18"/>
                <w:sz w:val="16"/>
              </w:rPr>
              <w:t> </w:t>
            </w:r>
            <w:r>
              <w:rPr>
                <w:spacing w:val="-2"/>
                <w:sz w:val="16"/>
              </w:rPr>
              <w:t>factor</w:t>
            </w:r>
          </w:p>
          <w:p>
            <w:pPr>
              <w:pStyle w:val="TableParagraph"/>
              <w:spacing w:line="148" w:lineRule="exact"/>
              <w:ind w:left="79"/>
              <w:rPr>
                <w:position w:val="-2"/>
                <w:sz w:val="14"/>
              </w:rPr>
            </w:pPr>
            <w:r>
              <w:rPr>
                <w:position w:val="-2"/>
                <w:sz w:val="14"/>
              </w:rPr>
              <mc:AlternateContent>
                <mc:Choice Requires="wps">
                  <w:drawing>
                    <wp:inline distT="0" distB="0" distL="0" distR="0">
                      <wp:extent cx="4305300" cy="94615"/>
                      <wp:effectExtent l="0" t="0" r="0" b="634"/>
                      <wp:docPr id="343" name="Group 343"/>
                      <wp:cNvGraphicFramePr>
                        <a:graphicFrameLocks/>
                      </wp:cNvGraphicFramePr>
                      <a:graphic>
                        <a:graphicData uri="http://schemas.microsoft.com/office/word/2010/wordprocessingGroup">
                          <wpg:wgp>
                            <wpg:cNvPr id="343" name="Group 343"/>
                            <wpg:cNvGrpSpPr/>
                            <wpg:grpSpPr>
                              <a:xfrm>
                                <a:off x="0" y="0"/>
                                <a:ext cx="4305300" cy="94615"/>
                                <a:chExt cx="4305300" cy="94615"/>
                              </a:xfrm>
                            </wpg:grpSpPr>
                            <pic:pic>
                              <pic:nvPicPr>
                                <pic:cNvPr id="344" name="Image 344"/>
                                <pic:cNvPicPr/>
                              </pic:nvPicPr>
                              <pic:blipFill>
                                <a:blip r:embed="rId204" cstate="print"/>
                                <a:stretch>
                                  <a:fillRect/>
                                </a:stretch>
                              </pic:blipFill>
                              <pic:spPr>
                                <a:xfrm>
                                  <a:off x="0" y="0"/>
                                  <a:ext cx="4283963" cy="94488"/>
                                </a:xfrm>
                                <a:prstGeom prst="rect">
                                  <a:avLst/>
                                </a:prstGeom>
                              </pic:spPr>
                            </pic:pic>
                            <wps:wsp>
                              <wps:cNvPr id="345" name="Graphic 345"/>
                              <wps:cNvSpPr/>
                              <wps:spPr>
                                <a:xfrm>
                                  <a:off x="4294632" y="62484"/>
                                  <a:ext cx="10795" cy="24765"/>
                                </a:xfrm>
                                <a:custGeom>
                                  <a:avLst/>
                                  <a:gdLst/>
                                  <a:ahLst/>
                                  <a:cxnLst/>
                                  <a:rect l="l" t="t" r="r" b="b"/>
                                  <a:pathLst>
                                    <a:path w="10795" h="24765">
                                      <a:moveTo>
                                        <a:pt x="6096" y="24384"/>
                                      </a:moveTo>
                                      <a:lnTo>
                                        <a:pt x="3048" y="24384"/>
                                      </a:lnTo>
                                      <a:lnTo>
                                        <a:pt x="0" y="21336"/>
                                      </a:lnTo>
                                      <a:lnTo>
                                        <a:pt x="3048" y="19812"/>
                                      </a:lnTo>
                                      <a:lnTo>
                                        <a:pt x="4572" y="18288"/>
                                      </a:lnTo>
                                      <a:lnTo>
                                        <a:pt x="6096" y="15240"/>
                                      </a:lnTo>
                                      <a:lnTo>
                                        <a:pt x="6096" y="10668"/>
                                      </a:lnTo>
                                      <a:lnTo>
                                        <a:pt x="1524" y="10668"/>
                                      </a:lnTo>
                                      <a:lnTo>
                                        <a:pt x="1524" y="0"/>
                                      </a:lnTo>
                                      <a:lnTo>
                                        <a:pt x="10668" y="0"/>
                                      </a:lnTo>
                                      <a:lnTo>
                                        <a:pt x="10668" y="16764"/>
                                      </a:lnTo>
                                      <a:lnTo>
                                        <a:pt x="9144" y="19812"/>
                                      </a:lnTo>
                                      <a:lnTo>
                                        <a:pt x="7620" y="21336"/>
                                      </a:lnTo>
                                      <a:lnTo>
                                        <a:pt x="6096" y="2438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9pt;height:7.45pt;mso-position-horizontal-relative:char;mso-position-vertical-relative:line" id="docshapegroup237" coordorigin="0,0" coordsize="6780,149">
                      <v:shape style="position:absolute;left:0;top:0;width:6747;height:149" type="#_x0000_t75" id="docshape238" stroked="false">
                        <v:imagedata r:id="rId204" o:title=""/>
                      </v:shape>
                      <v:shape style="position:absolute;left:6763;top:98;width:17;height:39" id="docshape239" coordorigin="6763,98" coordsize="17,39" path="m6773,137l6768,137,6763,132,6768,130,6770,127,6773,122,6773,115,6766,115,6766,98,6780,98,6780,125,6778,130,6775,132,6773,137xe" filled="true" fillcolor="#000000" stroked="false">
                        <v:path arrowok="t"/>
                        <v:fill type="solid"/>
                      </v:shape>
                    </v:group>
                  </w:pict>
                </mc:Fallback>
              </mc:AlternateContent>
            </w:r>
            <w:r>
              <w:rPr>
                <w:position w:val="-2"/>
                <w:sz w:val="14"/>
              </w:rPr>
            </w:r>
          </w:p>
          <w:p>
            <w:pPr>
              <w:pStyle w:val="TableParagraph"/>
              <w:spacing w:before="14"/>
              <w:ind w:left="74"/>
              <w:jc w:val="both"/>
              <w:rPr>
                <w:sz w:val="16"/>
              </w:rPr>
            </w:pPr>
            <w:r>
              <w:rPr>
                <w:sz w:val="16"/>
              </w:rPr>
              <w:t>deben</w:t>
            </w:r>
            <w:r>
              <w:rPr>
                <w:spacing w:val="-2"/>
                <w:sz w:val="16"/>
              </w:rPr>
              <w:t> </w:t>
            </w:r>
            <w:r>
              <w:rPr>
                <w:sz w:val="16"/>
              </w:rPr>
              <w:t>satisfacerse</w:t>
            </w:r>
            <w:r>
              <w:rPr>
                <w:spacing w:val="-2"/>
                <w:sz w:val="16"/>
              </w:rPr>
              <w:t> </w:t>
            </w:r>
            <w:r>
              <w:rPr>
                <w:sz w:val="16"/>
              </w:rPr>
              <w:t>los</w:t>
            </w:r>
            <w:r>
              <w:rPr>
                <w:spacing w:val="-3"/>
                <w:sz w:val="16"/>
              </w:rPr>
              <w:t> </w:t>
            </w:r>
            <w:r>
              <w:rPr>
                <w:sz w:val="16"/>
              </w:rPr>
              <w:t>siguientes</w:t>
            </w:r>
            <w:r>
              <w:rPr>
                <w:spacing w:val="-3"/>
                <w:sz w:val="16"/>
              </w:rPr>
              <w:t> </w:t>
            </w:r>
            <w:r>
              <w:rPr>
                <w:spacing w:val="-2"/>
                <w:sz w:val="16"/>
              </w:rPr>
              <w:t>requerimientos:</w:t>
            </w:r>
          </w:p>
          <w:p>
            <w:pPr>
              <w:pStyle w:val="TableParagraph"/>
              <w:numPr>
                <w:ilvl w:val="0"/>
                <w:numId w:val="81"/>
              </w:numPr>
              <w:tabs>
                <w:tab w:pos="794" w:val="left" w:leader="none"/>
              </w:tabs>
              <w:spacing w:line="256" w:lineRule="auto" w:before="12" w:after="0"/>
              <w:ind w:left="794" w:right="54" w:hanging="360"/>
              <w:jc w:val="both"/>
              <w:rPr>
                <w:sz w:val="16"/>
              </w:rPr>
            </w:pPr>
            <w:r>
              <w:rPr>
                <w:sz w:val="16"/>
              </w:rPr>
              <w:t>El</w:t>
            </w:r>
            <w:r>
              <w:rPr>
                <w:spacing w:val="-4"/>
                <w:sz w:val="16"/>
              </w:rPr>
              <w:t> </w:t>
            </w:r>
            <w:r>
              <w:rPr>
                <w:sz w:val="16"/>
              </w:rPr>
              <w:t>valor</w:t>
            </w:r>
            <w:r>
              <w:rPr>
                <w:spacing w:val="-4"/>
                <w:sz w:val="16"/>
              </w:rPr>
              <w:t> </w:t>
            </w:r>
            <w:r>
              <w:rPr>
                <w:sz w:val="16"/>
              </w:rPr>
              <w:t>capturado</w:t>
            </w:r>
            <w:r>
              <w:rPr>
                <w:spacing w:val="-1"/>
                <w:sz w:val="16"/>
              </w:rPr>
              <w:t> </w:t>
            </w:r>
            <w:r>
              <w:rPr>
                <w:sz w:val="16"/>
              </w:rPr>
              <w:t>por</w:t>
            </w:r>
            <w:r>
              <w:rPr>
                <w:spacing w:val="-1"/>
                <w:sz w:val="16"/>
              </w:rPr>
              <w:t> </w:t>
            </w:r>
            <w:r>
              <w:rPr>
                <w:sz w:val="16"/>
              </w:rPr>
              <w:t>el</w:t>
            </w:r>
            <w:r>
              <w:rPr>
                <w:spacing w:val="-4"/>
                <w:sz w:val="16"/>
              </w:rPr>
              <w:t> </w:t>
            </w:r>
            <w:r>
              <w:rPr>
                <w:sz w:val="16"/>
              </w:rPr>
              <w:t>lector,</w:t>
            </w:r>
            <w:r>
              <w:rPr>
                <w:spacing w:val="-3"/>
                <w:sz w:val="16"/>
              </w:rPr>
              <w:t> </w:t>
            </w:r>
            <w:r>
              <w:rPr>
                <w:sz w:val="16"/>
              </w:rPr>
              <w:t>debe</w:t>
            </w:r>
            <w:r>
              <w:rPr>
                <w:spacing w:val="-3"/>
                <w:sz w:val="16"/>
              </w:rPr>
              <w:t> </w:t>
            </w:r>
            <w:r>
              <w:rPr>
                <w:sz w:val="16"/>
              </w:rPr>
              <w:t>ser</w:t>
            </w:r>
            <w:r>
              <w:rPr>
                <w:spacing w:val="-4"/>
                <w:sz w:val="16"/>
              </w:rPr>
              <w:t> </w:t>
            </w:r>
            <w:r>
              <w:rPr>
                <w:sz w:val="16"/>
              </w:rPr>
              <w:t>encriptado</w:t>
            </w:r>
            <w:r>
              <w:rPr>
                <w:spacing w:val="-1"/>
                <w:sz w:val="16"/>
              </w:rPr>
              <w:t> </w:t>
            </w:r>
            <w:r>
              <w:rPr>
                <w:sz w:val="16"/>
              </w:rPr>
              <w:t>desde el</w:t>
            </w:r>
            <w:r>
              <w:rPr>
                <w:spacing w:val="-4"/>
                <w:sz w:val="16"/>
              </w:rPr>
              <w:t> </w:t>
            </w:r>
            <w:r>
              <w:rPr>
                <w:sz w:val="16"/>
              </w:rPr>
              <w:t>lector</w:t>
            </w:r>
            <w:r>
              <w:rPr>
                <w:spacing w:val="-7"/>
                <w:sz w:val="16"/>
              </w:rPr>
              <w:t> </w:t>
            </w:r>
            <w:r>
              <w:rPr>
                <w:sz w:val="16"/>
              </w:rPr>
              <w:t>mediante</w:t>
            </w:r>
            <w:r>
              <w:rPr>
                <w:spacing w:val="-1"/>
                <w:sz w:val="16"/>
              </w:rPr>
              <w:t> </w:t>
            </w:r>
            <w:r>
              <w:rPr>
                <w:sz w:val="16"/>
              </w:rPr>
              <w:t>un</w:t>
            </w:r>
            <w:r>
              <w:rPr>
                <w:spacing w:val="-1"/>
                <w:sz w:val="16"/>
              </w:rPr>
              <w:t> </w:t>
            </w:r>
            <w:r>
              <w:rPr>
                <w:sz w:val="16"/>
              </w:rPr>
              <w:t>algo-ritmo no menor a 3DES para componentes que permitan transacciones establecidas con criticidad de nivel 1 en los escenarios del punto 11.5.</w:t>
            </w:r>
          </w:p>
          <w:p>
            <w:pPr>
              <w:pStyle w:val="TableParagraph"/>
              <w:numPr>
                <w:ilvl w:val="0"/>
                <w:numId w:val="81"/>
              </w:numPr>
              <w:tabs>
                <w:tab w:pos="794" w:val="left" w:leader="none"/>
              </w:tabs>
              <w:spacing w:line="254" w:lineRule="auto" w:before="0" w:after="0"/>
              <w:ind w:left="794" w:right="58" w:hanging="360"/>
              <w:jc w:val="both"/>
              <w:rPr>
                <w:sz w:val="16"/>
              </w:rPr>
            </w:pPr>
            <w:r>
              <w:rPr>
                <w:sz w:val="16"/>
              </w:rPr>
              <w:t>El</w:t>
            </w:r>
            <w:r>
              <w:rPr>
                <w:spacing w:val="-2"/>
                <w:sz w:val="16"/>
              </w:rPr>
              <w:t> </w:t>
            </w:r>
            <w:r>
              <w:rPr>
                <w:sz w:val="16"/>
              </w:rPr>
              <w:t>lector debe encontrarse</w:t>
            </w:r>
            <w:r>
              <w:rPr>
                <w:spacing w:val="-1"/>
                <w:sz w:val="16"/>
              </w:rPr>
              <w:t> </w:t>
            </w:r>
            <w:r>
              <w:rPr>
                <w:sz w:val="16"/>
              </w:rPr>
              <w:t>asociado de</w:t>
            </w:r>
            <w:r>
              <w:rPr>
                <w:spacing w:val="-1"/>
                <w:sz w:val="16"/>
              </w:rPr>
              <w:t> </w:t>
            </w:r>
            <w:r>
              <w:rPr>
                <w:sz w:val="16"/>
              </w:rPr>
              <w:t>manera</w:t>
            </w:r>
            <w:r>
              <w:rPr>
                <w:spacing w:val="-1"/>
                <w:sz w:val="16"/>
              </w:rPr>
              <w:t> </w:t>
            </w:r>
            <w:r>
              <w:rPr>
                <w:sz w:val="16"/>
              </w:rPr>
              <w:t>univoca a</w:t>
            </w:r>
            <w:r>
              <w:rPr>
                <w:spacing w:val="-1"/>
                <w:sz w:val="16"/>
              </w:rPr>
              <w:t> </w:t>
            </w:r>
            <w:r>
              <w:rPr>
                <w:sz w:val="16"/>
              </w:rPr>
              <w:t>los</w:t>
            </w:r>
            <w:r>
              <w:rPr>
                <w:spacing w:val="-1"/>
                <w:sz w:val="16"/>
              </w:rPr>
              <w:t> </w:t>
            </w:r>
            <w:r>
              <w:rPr>
                <w:sz w:val="16"/>
              </w:rPr>
              <w:t>siguientes tres elemen-tos:</w:t>
            </w:r>
            <w:r>
              <w:rPr>
                <w:spacing w:val="-2"/>
                <w:sz w:val="16"/>
              </w:rPr>
              <w:t> </w:t>
            </w:r>
            <w:r>
              <w:rPr>
                <w:sz w:val="16"/>
              </w:rPr>
              <w:t>(1)</w:t>
            </w:r>
            <w:r>
              <w:rPr>
                <w:spacing w:val="-2"/>
                <w:sz w:val="16"/>
              </w:rPr>
              <w:t> </w:t>
            </w:r>
            <w:r>
              <w:rPr>
                <w:sz w:val="16"/>
              </w:rPr>
              <w:t>red de</w:t>
            </w:r>
            <w:r>
              <w:rPr>
                <w:spacing w:val="-1"/>
                <w:sz w:val="16"/>
              </w:rPr>
              <w:t> </w:t>
            </w:r>
            <w:r>
              <w:rPr>
                <w:sz w:val="16"/>
              </w:rPr>
              <w:t>procesamiento,</w:t>
            </w:r>
            <w:r>
              <w:rPr>
                <w:spacing w:val="-2"/>
                <w:sz w:val="16"/>
              </w:rPr>
              <w:t> </w:t>
            </w:r>
            <w:r>
              <w:rPr>
                <w:sz w:val="16"/>
              </w:rPr>
              <w:t>dispositivo</w:t>
            </w:r>
            <w:r>
              <w:rPr>
                <w:spacing w:val="-3"/>
                <w:sz w:val="16"/>
              </w:rPr>
              <w:t> </w:t>
            </w:r>
            <w:r>
              <w:rPr>
                <w:sz w:val="16"/>
              </w:rPr>
              <w:t>móvil</w:t>
            </w:r>
            <w:r>
              <w:rPr>
                <w:spacing w:val="-1"/>
                <w:sz w:val="16"/>
              </w:rPr>
              <w:t> </w:t>
            </w:r>
            <w:r>
              <w:rPr>
                <w:sz w:val="16"/>
              </w:rPr>
              <w:t>o</w:t>
            </w:r>
            <w:r>
              <w:rPr>
                <w:spacing w:val="-3"/>
                <w:sz w:val="16"/>
              </w:rPr>
              <w:t> </w:t>
            </w:r>
            <w:r>
              <w:rPr>
                <w:sz w:val="16"/>
              </w:rPr>
              <w:t>computador</w:t>
            </w:r>
            <w:r>
              <w:rPr>
                <w:spacing w:val="-2"/>
                <w:sz w:val="16"/>
              </w:rPr>
              <w:t> </w:t>
            </w:r>
            <w:r>
              <w:rPr>
                <w:sz w:val="16"/>
              </w:rPr>
              <w:t>personal,</w:t>
            </w:r>
            <w:r>
              <w:rPr>
                <w:spacing w:val="-3"/>
                <w:sz w:val="16"/>
              </w:rPr>
              <w:t> </w:t>
            </w:r>
            <w:r>
              <w:rPr>
                <w:sz w:val="16"/>
              </w:rPr>
              <w:t>(2)</w:t>
            </w:r>
            <w:r>
              <w:rPr>
                <w:spacing w:val="-2"/>
                <w:sz w:val="16"/>
              </w:rPr>
              <w:t> </w:t>
            </w:r>
            <w:r>
              <w:rPr>
                <w:sz w:val="16"/>
              </w:rPr>
              <w:t>el</w:t>
            </w:r>
            <w:r>
              <w:rPr>
                <w:spacing w:val="-1"/>
                <w:sz w:val="16"/>
              </w:rPr>
              <w:t> </w:t>
            </w:r>
            <w:r>
              <w:rPr>
                <w:sz w:val="16"/>
              </w:rPr>
              <w:t>servicio provisto por la entidad/operador y el (3) cliente/comercio.</w:t>
            </w:r>
          </w:p>
          <w:p>
            <w:pPr>
              <w:pStyle w:val="TableParagraph"/>
              <w:numPr>
                <w:ilvl w:val="0"/>
                <w:numId w:val="81"/>
              </w:numPr>
              <w:tabs>
                <w:tab w:pos="793" w:val="left" w:leader="none"/>
              </w:tabs>
              <w:spacing w:line="175" w:lineRule="exact" w:before="3" w:after="0"/>
              <w:ind w:left="793" w:right="0" w:hanging="359"/>
              <w:jc w:val="both"/>
              <w:rPr>
                <w:sz w:val="16"/>
              </w:rPr>
            </w:pPr>
            <w:r>
              <w:rPr>
                <w:sz w:val="16"/>
              </w:rPr>
              <w:t>El</w:t>
            </w:r>
            <w:r>
              <w:rPr>
                <w:spacing w:val="-4"/>
                <w:sz w:val="16"/>
              </w:rPr>
              <w:t> </w:t>
            </w:r>
            <w:r>
              <w:rPr>
                <w:sz w:val="16"/>
              </w:rPr>
              <w:t>lector</w:t>
            </w:r>
            <w:r>
              <w:rPr>
                <w:spacing w:val="-1"/>
                <w:sz w:val="16"/>
              </w:rPr>
              <w:t> </w:t>
            </w:r>
            <w:r>
              <w:rPr>
                <w:sz w:val="16"/>
              </w:rPr>
              <w:t>debe</w:t>
            </w:r>
            <w:r>
              <w:rPr>
                <w:spacing w:val="-1"/>
                <w:sz w:val="16"/>
              </w:rPr>
              <w:t> </w:t>
            </w:r>
            <w:r>
              <w:rPr>
                <w:sz w:val="16"/>
              </w:rPr>
              <w:t>ser</w:t>
            </w:r>
            <w:r>
              <w:rPr>
                <w:spacing w:val="-3"/>
                <w:sz w:val="16"/>
              </w:rPr>
              <w:t> </w:t>
            </w:r>
            <w:r>
              <w:rPr>
                <w:sz w:val="16"/>
              </w:rPr>
              <w:t>homologado</w:t>
            </w:r>
            <w:r>
              <w:rPr>
                <w:spacing w:val="-5"/>
                <w:sz w:val="16"/>
              </w:rPr>
              <w:t> </w:t>
            </w:r>
            <w:r>
              <w:rPr>
                <w:sz w:val="16"/>
              </w:rPr>
              <w:t>por la</w:t>
            </w:r>
            <w:r>
              <w:rPr>
                <w:spacing w:val="-1"/>
                <w:sz w:val="16"/>
              </w:rPr>
              <w:t> </w:t>
            </w:r>
            <w:r>
              <w:rPr>
                <w:sz w:val="16"/>
              </w:rPr>
              <w:t>entidad/operador</w:t>
            </w:r>
            <w:r>
              <w:rPr>
                <w:spacing w:val="-1"/>
                <w:sz w:val="16"/>
              </w:rPr>
              <w:t> </w:t>
            </w:r>
            <w:r>
              <w:rPr>
                <w:sz w:val="16"/>
              </w:rPr>
              <w:t>para</w:t>
            </w:r>
            <w:r>
              <w:rPr>
                <w:spacing w:val="-3"/>
                <w:sz w:val="16"/>
              </w:rPr>
              <w:t> </w:t>
            </w:r>
            <w:r>
              <w:rPr>
                <w:sz w:val="16"/>
              </w:rPr>
              <w:t>la</w:t>
            </w:r>
            <w:r>
              <w:rPr>
                <w:spacing w:val="-2"/>
                <w:sz w:val="16"/>
              </w:rPr>
              <w:t> </w:t>
            </w:r>
            <w:r>
              <w:rPr>
                <w:sz w:val="16"/>
              </w:rPr>
              <w:t>provisión</w:t>
            </w:r>
            <w:r>
              <w:rPr>
                <w:spacing w:val="-1"/>
                <w:sz w:val="16"/>
              </w:rPr>
              <w:t> </w:t>
            </w:r>
            <w:r>
              <w:rPr>
                <w:sz w:val="16"/>
              </w:rPr>
              <w:t>del</w:t>
            </w:r>
            <w:r>
              <w:rPr>
                <w:spacing w:val="-3"/>
                <w:sz w:val="16"/>
              </w:rPr>
              <w:t> </w:t>
            </w:r>
            <w:r>
              <w:rPr>
                <w:spacing w:val="-2"/>
                <w:sz w:val="16"/>
              </w:rPr>
              <w:t>servicio.</w:t>
            </w:r>
          </w:p>
        </w:tc>
        <w:tc>
          <w:tcPr>
            <w:tcW w:w="1768"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45"/>
      </w:pPr>
    </w:p>
    <w:p>
      <w:pPr>
        <w:pStyle w:val="ListParagraph"/>
        <w:numPr>
          <w:ilvl w:val="2"/>
          <w:numId w:val="55"/>
        </w:numPr>
        <w:tabs>
          <w:tab w:pos="841" w:val="left" w:leader="none"/>
        </w:tabs>
        <w:spacing w:line="240" w:lineRule="auto" w:before="0" w:after="0"/>
        <w:ind w:left="841" w:right="0" w:hanging="727"/>
        <w:jc w:val="left"/>
        <w:rPr>
          <w:sz w:val="22"/>
        </w:rPr>
      </w:pPr>
      <w:r>
        <w:rPr>
          <w:sz w:val="22"/>
        </w:rPr>
        <w:t>Tabla</w:t>
      </w:r>
      <w:r>
        <w:rPr>
          <w:spacing w:val="-4"/>
          <w:sz w:val="22"/>
        </w:rPr>
        <w:t> </w:t>
      </w:r>
      <w:r>
        <w:rPr>
          <w:sz w:val="22"/>
        </w:rPr>
        <w:t>de</w:t>
      </w:r>
      <w:r>
        <w:rPr>
          <w:spacing w:val="-6"/>
          <w:sz w:val="22"/>
        </w:rPr>
        <w:t> </w:t>
      </w:r>
      <w:r>
        <w:rPr>
          <w:sz w:val="22"/>
        </w:rPr>
        <w:t>requisitos</w:t>
      </w:r>
      <w:r>
        <w:rPr>
          <w:spacing w:val="-4"/>
          <w:sz w:val="22"/>
        </w:rPr>
        <w:t> </w:t>
      </w:r>
      <w:r>
        <w:rPr>
          <w:sz w:val="22"/>
        </w:rPr>
        <w:t>de</w:t>
      </w:r>
      <w:r>
        <w:rPr>
          <w:spacing w:val="-4"/>
          <w:sz w:val="22"/>
        </w:rPr>
        <w:t> </w:t>
      </w:r>
      <w:r>
        <w:rPr>
          <w:sz w:val="22"/>
        </w:rPr>
        <w:t>Integridad</w:t>
      </w:r>
      <w:r>
        <w:rPr>
          <w:spacing w:val="-1"/>
          <w:sz w:val="22"/>
        </w:rPr>
        <w:t> </w:t>
      </w:r>
      <w:r>
        <w:rPr>
          <w:sz w:val="22"/>
        </w:rPr>
        <w:t>y</w:t>
      </w:r>
      <w:r>
        <w:rPr>
          <w:spacing w:val="-7"/>
          <w:sz w:val="22"/>
        </w:rPr>
        <w:t> </w:t>
      </w:r>
      <w:r>
        <w:rPr>
          <w:spacing w:val="-2"/>
          <w:sz w:val="22"/>
        </w:rPr>
        <w:t>Registro</w:t>
      </w:r>
    </w:p>
    <w:p>
      <w:pPr>
        <w:pStyle w:val="BodyText"/>
        <w:spacing w:before="14"/>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7032"/>
        <w:gridCol w:w="1626"/>
      </w:tblGrid>
      <w:tr>
        <w:trPr>
          <w:trHeight w:val="194" w:hRule="atLeast"/>
        </w:trPr>
        <w:tc>
          <w:tcPr>
            <w:tcW w:w="10084" w:type="dxa"/>
            <w:gridSpan w:val="3"/>
            <w:tcBorders>
              <w:right w:val="single" w:sz="6" w:space="0" w:color="000000"/>
            </w:tcBorders>
          </w:tcPr>
          <w:p>
            <w:pPr>
              <w:pStyle w:val="TableParagraph"/>
              <w:spacing w:line="174" w:lineRule="exact"/>
              <w:ind w:left="11"/>
              <w:jc w:val="center"/>
              <w:rPr>
                <w:rFonts w:ascii="Arial"/>
                <w:b/>
                <w:sz w:val="16"/>
              </w:rPr>
            </w:pPr>
            <w:r>
              <w:rPr>
                <w:rFonts w:ascii="Arial"/>
                <w:b/>
                <w:sz w:val="16"/>
              </w:rPr>
              <w:t>Tabla de</w:t>
            </w:r>
            <w:r>
              <w:rPr>
                <w:rFonts w:ascii="Arial"/>
                <w:b/>
                <w:spacing w:val="-1"/>
                <w:sz w:val="16"/>
              </w:rPr>
              <w:t> </w:t>
            </w:r>
            <w:r>
              <w:rPr>
                <w:rFonts w:ascii="Arial"/>
                <w:b/>
                <w:sz w:val="16"/>
              </w:rPr>
              <w:t>requisitos de</w:t>
            </w:r>
            <w:r>
              <w:rPr>
                <w:rFonts w:ascii="Arial"/>
                <w:b/>
                <w:spacing w:val="-3"/>
                <w:sz w:val="16"/>
              </w:rPr>
              <w:t> </w:t>
            </w:r>
            <w:r>
              <w:rPr>
                <w:rFonts w:ascii="Arial"/>
                <w:b/>
                <w:sz w:val="16"/>
              </w:rPr>
              <w:t>Integridad</w:t>
            </w:r>
            <w:r>
              <w:rPr>
                <w:rFonts w:ascii="Arial"/>
                <w:b/>
                <w:spacing w:val="-3"/>
                <w:sz w:val="16"/>
              </w:rPr>
              <w:t> </w:t>
            </w:r>
            <w:r>
              <w:rPr>
                <w:rFonts w:ascii="Arial"/>
                <w:b/>
                <w:sz w:val="16"/>
              </w:rPr>
              <w:t>y</w:t>
            </w:r>
            <w:r>
              <w:rPr>
                <w:rFonts w:ascii="Arial"/>
                <w:b/>
                <w:spacing w:val="-4"/>
                <w:sz w:val="16"/>
              </w:rPr>
              <w:t> </w:t>
            </w:r>
            <w:r>
              <w:rPr>
                <w:rFonts w:ascii="Arial"/>
                <w:b/>
                <w:spacing w:val="-2"/>
                <w:sz w:val="16"/>
              </w:rPr>
              <w:t>Registro</w:t>
            </w:r>
          </w:p>
        </w:tc>
      </w:tr>
      <w:tr>
        <w:trPr>
          <w:trHeight w:val="393" w:hRule="atLeast"/>
        </w:trPr>
        <w:tc>
          <w:tcPr>
            <w:tcW w:w="1426" w:type="dxa"/>
            <w:shd w:val="clear" w:color="auto" w:fill="A5A5A5"/>
          </w:tcPr>
          <w:p>
            <w:pPr>
              <w:pStyle w:val="TableParagraph"/>
              <w:spacing w:line="180" w:lineRule="exact"/>
              <w:ind w:left="322"/>
              <w:rPr>
                <w:rFonts w:ascii="Arial" w:hAnsi="Arial"/>
                <w:b/>
                <w:sz w:val="16"/>
              </w:rPr>
            </w:pPr>
            <w:r>
              <w:rPr>
                <w:rFonts w:ascii="Arial" w:hAnsi="Arial"/>
                <w:b/>
                <w:sz w:val="16"/>
              </w:rPr>
              <w:t>Código</w:t>
            </w:r>
            <w:r>
              <w:rPr>
                <w:rFonts w:ascii="Arial" w:hAnsi="Arial"/>
                <w:b/>
                <w:spacing w:val="-3"/>
                <w:sz w:val="16"/>
              </w:rPr>
              <w:t> </w:t>
            </w:r>
            <w:r>
              <w:rPr>
                <w:rFonts w:ascii="Arial" w:hAnsi="Arial"/>
                <w:b/>
                <w:spacing w:val="-5"/>
                <w:sz w:val="16"/>
              </w:rPr>
              <w:t>de</w:t>
            </w:r>
          </w:p>
          <w:p>
            <w:pPr>
              <w:pStyle w:val="TableParagraph"/>
              <w:spacing w:line="178" w:lineRule="exact" w:before="15"/>
              <w:ind w:left="377"/>
              <w:rPr>
                <w:rFonts w:ascii="Arial"/>
                <w:b/>
                <w:sz w:val="16"/>
              </w:rPr>
            </w:pPr>
            <w:r>
              <w:rPr>
                <w:rFonts w:ascii="Arial"/>
                <w:b/>
                <w:spacing w:val="-2"/>
                <w:sz w:val="16"/>
              </w:rPr>
              <w:t>requisito</w:t>
            </w:r>
          </w:p>
        </w:tc>
        <w:tc>
          <w:tcPr>
            <w:tcW w:w="7032" w:type="dxa"/>
            <w:shd w:val="clear" w:color="auto" w:fill="A5A5A5"/>
          </w:tcPr>
          <w:p>
            <w:pPr>
              <w:pStyle w:val="TableParagraph"/>
              <w:spacing w:before="97"/>
              <w:ind w:left="15"/>
              <w:jc w:val="center"/>
              <w:rPr>
                <w:rFonts w:ascii="Arial" w:hAnsi="Arial"/>
                <w:b/>
                <w:sz w:val="16"/>
              </w:rPr>
            </w:pPr>
            <w:r>
              <w:rPr>
                <w:rFonts w:ascii="Arial" w:hAnsi="Arial"/>
                <w:b/>
                <w:sz w:val="16"/>
              </w:rPr>
              <w:t>Descripción</w:t>
            </w:r>
            <w:r>
              <w:rPr>
                <w:rFonts w:ascii="Arial" w:hAnsi="Arial"/>
                <w:b/>
                <w:spacing w:val="-2"/>
                <w:sz w:val="16"/>
              </w:rPr>
              <w:t> </w:t>
            </w:r>
            <w:r>
              <w:rPr>
                <w:rFonts w:ascii="Arial" w:hAnsi="Arial"/>
                <w:b/>
                <w:sz w:val="16"/>
              </w:rPr>
              <w:t>de</w:t>
            </w:r>
            <w:r>
              <w:rPr>
                <w:rFonts w:ascii="Arial" w:hAnsi="Arial"/>
                <w:b/>
                <w:spacing w:val="-2"/>
                <w:sz w:val="16"/>
              </w:rPr>
              <w:t> requisito</w:t>
            </w:r>
          </w:p>
        </w:tc>
        <w:tc>
          <w:tcPr>
            <w:tcW w:w="1626" w:type="dxa"/>
            <w:tcBorders>
              <w:right w:val="single" w:sz="6" w:space="0" w:color="000000"/>
            </w:tcBorders>
            <w:shd w:val="clear" w:color="auto" w:fill="A5A5A5"/>
          </w:tcPr>
          <w:p>
            <w:pPr>
              <w:pStyle w:val="TableParagraph"/>
              <w:spacing w:before="97"/>
              <w:ind w:left="506"/>
              <w:rPr>
                <w:rFonts w:ascii="Arial"/>
                <w:b/>
                <w:sz w:val="16"/>
              </w:rPr>
            </w:pPr>
            <w:r>
              <w:rPr>
                <w:rFonts w:ascii="Arial"/>
                <w:b/>
                <w:spacing w:val="-2"/>
                <w:sz w:val="16"/>
              </w:rPr>
              <w:t>Alcance</w:t>
            </w:r>
          </w:p>
        </w:tc>
      </w:tr>
      <w:tr>
        <w:trPr>
          <w:trHeight w:val="393" w:hRule="atLeast"/>
        </w:trPr>
        <w:tc>
          <w:tcPr>
            <w:tcW w:w="1426" w:type="dxa"/>
          </w:tcPr>
          <w:p>
            <w:pPr>
              <w:pStyle w:val="TableParagraph"/>
              <w:spacing w:line="183" w:lineRule="exact"/>
              <w:ind w:left="13"/>
              <w:jc w:val="center"/>
              <w:rPr>
                <w:sz w:val="16"/>
              </w:rPr>
            </w:pPr>
            <w:r>
              <w:rPr>
                <w:spacing w:val="-2"/>
                <w:sz w:val="16"/>
              </w:rPr>
              <w:t>RIR001</w:t>
            </w:r>
          </w:p>
        </w:tc>
        <w:tc>
          <w:tcPr>
            <w:tcW w:w="7032" w:type="dxa"/>
          </w:tcPr>
          <w:p>
            <w:pPr>
              <w:pStyle w:val="TableParagraph"/>
              <w:spacing w:line="183" w:lineRule="exact"/>
              <w:ind w:left="74"/>
              <w:rPr>
                <w:sz w:val="16"/>
              </w:rPr>
            </w:pPr>
            <w:r>
              <w:rPr>
                <w:sz w:val="16"/>
              </w:rPr>
              <w:t>Los</w:t>
            </w:r>
            <w:r>
              <w:rPr>
                <w:spacing w:val="27"/>
                <w:sz w:val="16"/>
              </w:rPr>
              <w:t> </w:t>
            </w:r>
            <w:r>
              <w:rPr>
                <w:sz w:val="16"/>
              </w:rPr>
              <w:t>datos</w:t>
            </w:r>
            <w:r>
              <w:rPr>
                <w:spacing w:val="31"/>
                <w:sz w:val="16"/>
              </w:rPr>
              <w:t> </w:t>
            </w:r>
            <w:r>
              <w:rPr>
                <w:sz w:val="16"/>
              </w:rPr>
              <w:t>de</w:t>
            </w:r>
            <w:r>
              <w:rPr>
                <w:spacing w:val="31"/>
                <w:sz w:val="16"/>
              </w:rPr>
              <w:t> </w:t>
            </w:r>
            <w:r>
              <w:rPr>
                <w:sz w:val="16"/>
              </w:rPr>
              <w:t>autenticación</w:t>
            </w:r>
            <w:r>
              <w:rPr>
                <w:spacing w:val="32"/>
                <w:sz w:val="16"/>
              </w:rPr>
              <w:t> </w:t>
            </w:r>
            <w:r>
              <w:rPr>
                <w:sz w:val="16"/>
              </w:rPr>
              <w:t>de</w:t>
            </w:r>
            <w:r>
              <w:rPr>
                <w:spacing w:val="30"/>
                <w:sz w:val="16"/>
              </w:rPr>
              <w:t> </w:t>
            </w:r>
            <w:r>
              <w:rPr>
                <w:sz w:val="16"/>
              </w:rPr>
              <w:t>las</w:t>
            </w:r>
            <w:r>
              <w:rPr>
                <w:spacing w:val="25"/>
                <w:sz w:val="16"/>
              </w:rPr>
              <w:t> </w:t>
            </w:r>
            <w:r>
              <w:rPr>
                <w:sz w:val="16"/>
              </w:rPr>
              <w:t>credenciales</w:t>
            </w:r>
            <w:r>
              <w:rPr>
                <w:spacing w:val="31"/>
                <w:sz w:val="16"/>
              </w:rPr>
              <w:t> </w:t>
            </w:r>
            <w:r>
              <w:rPr>
                <w:sz w:val="16"/>
              </w:rPr>
              <w:t>no</w:t>
            </w:r>
            <w:r>
              <w:rPr>
                <w:spacing w:val="30"/>
                <w:sz w:val="16"/>
              </w:rPr>
              <w:t> </w:t>
            </w:r>
            <w:r>
              <w:rPr>
                <w:sz w:val="16"/>
              </w:rPr>
              <w:t>deben</w:t>
            </w:r>
            <w:r>
              <w:rPr>
                <w:spacing w:val="28"/>
                <w:sz w:val="16"/>
              </w:rPr>
              <w:t> </w:t>
            </w:r>
            <w:r>
              <w:rPr>
                <w:sz w:val="16"/>
              </w:rPr>
              <w:t>ser</w:t>
            </w:r>
            <w:r>
              <w:rPr>
                <w:spacing w:val="29"/>
                <w:sz w:val="16"/>
              </w:rPr>
              <w:t> </w:t>
            </w:r>
            <w:r>
              <w:rPr>
                <w:sz w:val="16"/>
              </w:rPr>
              <w:t>almacenados</w:t>
            </w:r>
            <w:r>
              <w:rPr>
                <w:spacing w:val="31"/>
                <w:sz w:val="16"/>
              </w:rPr>
              <w:t> </w:t>
            </w:r>
            <w:r>
              <w:rPr>
                <w:sz w:val="16"/>
              </w:rPr>
              <w:t>en</w:t>
            </w:r>
            <w:r>
              <w:rPr>
                <w:spacing w:val="31"/>
                <w:sz w:val="16"/>
              </w:rPr>
              <w:t> </w:t>
            </w:r>
            <w:r>
              <w:rPr>
                <w:sz w:val="16"/>
              </w:rPr>
              <w:t>el</w:t>
            </w:r>
            <w:r>
              <w:rPr>
                <w:spacing w:val="26"/>
                <w:sz w:val="16"/>
              </w:rPr>
              <w:t> </w:t>
            </w:r>
            <w:r>
              <w:rPr>
                <w:spacing w:val="-2"/>
                <w:sz w:val="16"/>
              </w:rPr>
              <w:t>dispositivo</w:t>
            </w:r>
          </w:p>
          <w:p>
            <w:pPr>
              <w:pStyle w:val="TableParagraph"/>
              <w:spacing w:line="178" w:lineRule="exact" w:before="13"/>
              <w:ind w:left="74"/>
              <w:rPr>
                <w:sz w:val="16"/>
              </w:rPr>
            </w:pPr>
            <w:r>
              <w:rPr>
                <w:sz w:val="16"/>
              </w:rPr>
              <w:t>provisto</w:t>
            </w:r>
            <w:r>
              <w:rPr>
                <w:spacing w:val="-3"/>
                <w:sz w:val="16"/>
              </w:rPr>
              <w:t> </w:t>
            </w:r>
            <w:r>
              <w:rPr>
                <w:sz w:val="16"/>
              </w:rPr>
              <w:t>por</w:t>
            </w:r>
            <w:r>
              <w:rPr>
                <w:spacing w:val="-5"/>
                <w:sz w:val="16"/>
              </w:rPr>
              <w:t> </w:t>
            </w:r>
            <w:r>
              <w:rPr>
                <w:sz w:val="16"/>
              </w:rPr>
              <w:t>la</w:t>
            </w:r>
            <w:r>
              <w:rPr>
                <w:spacing w:val="-3"/>
                <w:sz w:val="16"/>
              </w:rPr>
              <w:t> </w:t>
            </w:r>
            <w:r>
              <w:rPr>
                <w:sz w:val="16"/>
              </w:rPr>
              <w:t>entidad/operador</w:t>
            </w:r>
            <w:r>
              <w:rPr>
                <w:spacing w:val="-3"/>
                <w:sz w:val="16"/>
              </w:rPr>
              <w:t> </w:t>
            </w:r>
            <w:r>
              <w:rPr>
                <w:sz w:val="16"/>
              </w:rPr>
              <w:t>ni</w:t>
            </w:r>
            <w:r>
              <w:rPr>
                <w:spacing w:val="-2"/>
                <w:sz w:val="16"/>
              </w:rPr>
              <w:t> </w:t>
            </w:r>
            <w:r>
              <w:rPr>
                <w:sz w:val="16"/>
              </w:rPr>
              <w:t>conservados</w:t>
            </w:r>
            <w:r>
              <w:rPr>
                <w:spacing w:val="-3"/>
                <w:sz w:val="16"/>
              </w:rPr>
              <w:t> </w:t>
            </w:r>
            <w:r>
              <w:rPr>
                <w:sz w:val="16"/>
              </w:rPr>
              <w:t>en</w:t>
            </w:r>
            <w:r>
              <w:rPr>
                <w:spacing w:val="-3"/>
                <w:sz w:val="16"/>
              </w:rPr>
              <w:t> </w:t>
            </w:r>
            <w:r>
              <w:rPr>
                <w:sz w:val="16"/>
              </w:rPr>
              <w:t>el</w:t>
            </w:r>
            <w:r>
              <w:rPr>
                <w:spacing w:val="-3"/>
                <w:sz w:val="16"/>
              </w:rPr>
              <w:t> </w:t>
            </w:r>
            <w:r>
              <w:rPr>
                <w:sz w:val="16"/>
              </w:rPr>
              <w:t>registro de</w:t>
            </w:r>
            <w:r>
              <w:rPr>
                <w:spacing w:val="-1"/>
                <w:sz w:val="16"/>
              </w:rPr>
              <w:t> </w:t>
            </w:r>
            <w:r>
              <w:rPr>
                <w:sz w:val="16"/>
              </w:rPr>
              <w:t>actividad del</w:t>
            </w:r>
            <w:r>
              <w:rPr>
                <w:spacing w:val="-1"/>
                <w:sz w:val="16"/>
              </w:rPr>
              <w:t> </w:t>
            </w:r>
            <w:r>
              <w:rPr>
                <w:sz w:val="16"/>
              </w:rPr>
              <w:t>mismo</w:t>
            </w:r>
            <w:r>
              <w:rPr>
                <w:spacing w:val="-2"/>
                <w:sz w:val="16"/>
              </w:rPr>
              <w:t> (Journal).</w:t>
            </w:r>
          </w:p>
        </w:tc>
        <w:tc>
          <w:tcPr>
            <w:tcW w:w="1626" w:type="dxa"/>
            <w:tcBorders>
              <w:right w:val="single" w:sz="6" w:space="0" w:color="000000"/>
            </w:tcBorders>
          </w:tcPr>
          <w:p>
            <w:pPr>
              <w:pStyle w:val="TableParagraph"/>
              <w:rPr>
                <w:rFonts w:ascii="Times New Roman"/>
                <w:sz w:val="14"/>
              </w:rPr>
            </w:pPr>
          </w:p>
        </w:tc>
      </w:tr>
      <w:tr>
        <w:trPr>
          <w:trHeight w:val="1374" w:hRule="atLeast"/>
        </w:trPr>
        <w:tc>
          <w:tcPr>
            <w:tcW w:w="1426" w:type="dxa"/>
          </w:tcPr>
          <w:p>
            <w:pPr>
              <w:pStyle w:val="TableParagraph"/>
              <w:spacing w:line="183" w:lineRule="exact"/>
              <w:ind w:left="13"/>
              <w:jc w:val="center"/>
              <w:rPr>
                <w:sz w:val="16"/>
              </w:rPr>
            </w:pPr>
            <w:r>
              <w:rPr>
                <w:spacing w:val="-2"/>
                <w:sz w:val="16"/>
              </w:rPr>
              <w:t>RIR002</w:t>
            </w:r>
          </w:p>
        </w:tc>
        <w:tc>
          <w:tcPr>
            <w:tcW w:w="7032" w:type="dxa"/>
          </w:tcPr>
          <w:p>
            <w:pPr>
              <w:pStyle w:val="TableParagraph"/>
              <w:spacing w:line="256" w:lineRule="auto"/>
              <w:ind w:left="74" w:right="59" w:hanging="1"/>
              <w:rPr>
                <w:sz w:val="16"/>
              </w:rPr>
            </w:pPr>
            <w:r>
              <w:rPr>
                <w:sz w:val="16"/>
              </w:rPr>
              <w:t>El</w:t>
            </w:r>
            <w:r>
              <w:rPr>
                <w:spacing w:val="18"/>
                <w:sz w:val="16"/>
              </w:rPr>
              <w:t> </w:t>
            </w:r>
            <w:r>
              <w:rPr>
                <w:sz w:val="16"/>
              </w:rPr>
              <w:t>registro</w:t>
            </w:r>
            <w:r>
              <w:rPr>
                <w:spacing w:val="20"/>
                <w:sz w:val="16"/>
              </w:rPr>
              <w:t> </w:t>
            </w:r>
            <w:r>
              <w:rPr>
                <w:sz w:val="16"/>
              </w:rPr>
              <w:t>de</w:t>
            </w:r>
            <w:r>
              <w:rPr>
                <w:spacing w:val="20"/>
                <w:sz w:val="16"/>
              </w:rPr>
              <w:t> </w:t>
            </w:r>
            <w:r>
              <w:rPr>
                <w:sz w:val="16"/>
              </w:rPr>
              <w:t>las</w:t>
            </w:r>
            <w:r>
              <w:rPr>
                <w:spacing w:val="15"/>
                <w:sz w:val="16"/>
              </w:rPr>
              <w:t> </w:t>
            </w:r>
            <w:r>
              <w:rPr>
                <w:sz w:val="16"/>
              </w:rPr>
              <w:t>actividades</w:t>
            </w:r>
            <w:r>
              <w:rPr>
                <w:spacing w:val="19"/>
                <w:sz w:val="16"/>
              </w:rPr>
              <w:t> </w:t>
            </w:r>
            <w:r>
              <w:rPr>
                <w:sz w:val="16"/>
              </w:rPr>
              <w:t>en</w:t>
            </w:r>
            <w:r>
              <w:rPr>
                <w:spacing w:val="18"/>
                <w:sz w:val="16"/>
              </w:rPr>
              <w:t> </w:t>
            </w:r>
            <w:r>
              <w:rPr>
                <w:sz w:val="16"/>
              </w:rPr>
              <w:t>los</w:t>
            </w:r>
            <w:r>
              <w:rPr>
                <w:spacing w:val="20"/>
                <w:sz w:val="16"/>
              </w:rPr>
              <w:t> </w:t>
            </w:r>
            <w:r>
              <w:rPr>
                <w:sz w:val="16"/>
              </w:rPr>
              <w:t>sistemas</w:t>
            </w:r>
            <w:r>
              <w:rPr>
                <w:spacing w:val="21"/>
                <w:sz w:val="16"/>
              </w:rPr>
              <w:t> </w:t>
            </w:r>
            <w:r>
              <w:rPr>
                <w:sz w:val="16"/>
              </w:rPr>
              <w:t>aplicativos</w:t>
            </w:r>
            <w:r>
              <w:rPr>
                <w:spacing w:val="17"/>
                <w:sz w:val="16"/>
              </w:rPr>
              <w:t> </w:t>
            </w:r>
            <w:r>
              <w:rPr>
                <w:sz w:val="16"/>
              </w:rPr>
              <w:t>y/o</w:t>
            </w:r>
            <w:r>
              <w:rPr>
                <w:spacing w:val="19"/>
                <w:sz w:val="16"/>
              </w:rPr>
              <w:t> </w:t>
            </w:r>
            <w:r>
              <w:rPr>
                <w:sz w:val="16"/>
              </w:rPr>
              <w:t>dispositivos</w:t>
            </w:r>
            <w:r>
              <w:rPr>
                <w:spacing w:val="14"/>
                <w:sz w:val="16"/>
              </w:rPr>
              <w:t> </w:t>
            </w:r>
            <w:r>
              <w:rPr>
                <w:sz w:val="16"/>
              </w:rPr>
              <w:t>provistos</w:t>
            </w:r>
            <w:r>
              <w:rPr>
                <w:spacing w:val="17"/>
                <w:sz w:val="16"/>
              </w:rPr>
              <w:t> </w:t>
            </w:r>
            <w:r>
              <w:rPr>
                <w:sz w:val="16"/>
              </w:rPr>
              <w:t>por</w:t>
            </w:r>
            <w:r>
              <w:rPr>
                <w:spacing w:val="17"/>
                <w:sz w:val="16"/>
              </w:rPr>
              <w:t> </w:t>
            </w:r>
            <w:r>
              <w:rPr>
                <w:sz w:val="16"/>
              </w:rPr>
              <w:t>la</w:t>
            </w:r>
            <w:r>
              <w:rPr>
                <w:spacing w:val="19"/>
                <w:sz w:val="16"/>
              </w:rPr>
              <w:t> </w:t>
            </w:r>
            <w:r>
              <w:rPr>
                <w:sz w:val="16"/>
              </w:rPr>
              <w:t>enti-dad/operador, debe garantizar para cada evento al menos:</w:t>
            </w:r>
          </w:p>
          <w:p>
            <w:pPr>
              <w:pStyle w:val="TableParagraph"/>
              <w:numPr>
                <w:ilvl w:val="0"/>
                <w:numId w:val="82"/>
              </w:numPr>
              <w:tabs>
                <w:tab w:pos="795" w:val="left" w:leader="none"/>
              </w:tabs>
              <w:spacing w:line="181" w:lineRule="exact" w:before="0" w:after="0"/>
              <w:ind w:left="795" w:right="0" w:hanging="361"/>
              <w:jc w:val="left"/>
              <w:rPr>
                <w:sz w:val="16"/>
              </w:rPr>
            </w:pPr>
            <w:r>
              <w:rPr>
                <w:spacing w:val="-2"/>
                <w:sz w:val="16"/>
              </w:rPr>
              <w:t>Identificación.</w:t>
            </w:r>
          </w:p>
          <w:p>
            <w:pPr>
              <w:pStyle w:val="TableParagraph"/>
              <w:numPr>
                <w:ilvl w:val="0"/>
                <w:numId w:val="82"/>
              </w:numPr>
              <w:tabs>
                <w:tab w:pos="795" w:val="left" w:leader="none"/>
              </w:tabs>
              <w:spacing w:line="240" w:lineRule="auto" w:before="13" w:after="0"/>
              <w:ind w:left="795" w:right="0" w:hanging="361"/>
              <w:jc w:val="left"/>
              <w:rPr>
                <w:sz w:val="16"/>
              </w:rPr>
            </w:pPr>
            <w:r>
              <w:rPr>
                <w:spacing w:val="-2"/>
                <w:sz w:val="16"/>
              </w:rPr>
              <w:t>Descripción.</w:t>
            </w:r>
          </w:p>
          <w:p>
            <w:pPr>
              <w:pStyle w:val="TableParagraph"/>
              <w:numPr>
                <w:ilvl w:val="0"/>
                <w:numId w:val="82"/>
              </w:numPr>
              <w:tabs>
                <w:tab w:pos="794" w:val="left" w:leader="none"/>
              </w:tabs>
              <w:spacing w:line="240" w:lineRule="auto" w:before="11" w:after="0"/>
              <w:ind w:left="794" w:right="0" w:hanging="360"/>
              <w:jc w:val="left"/>
              <w:rPr>
                <w:sz w:val="16"/>
              </w:rPr>
            </w:pPr>
            <w:r>
              <w:rPr>
                <w:sz w:val="16"/>
              </w:rPr>
              <w:t>Fecha</w:t>
            </w:r>
            <w:r>
              <w:rPr>
                <w:spacing w:val="1"/>
                <w:sz w:val="16"/>
              </w:rPr>
              <w:t> </w:t>
            </w:r>
            <w:r>
              <w:rPr>
                <w:sz w:val="16"/>
              </w:rPr>
              <w:t>y</w:t>
            </w:r>
            <w:r>
              <w:rPr>
                <w:spacing w:val="-1"/>
                <w:sz w:val="16"/>
              </w:rPr>
              <w:t> </w:t>
            </w:r>
            <w:r>
              <w:rPr>
                <w:sz w:val="16"/>
              </w:rPr>
              <w:t>hora</w:t>
            </w:r>
            <w:r>
              <w:rPr>
                <w:spacing w:val="-3"/>
                <w:sz w:val="16"/>
              </w:rPr>
              <w:t> </w:t>
            </w:r>
            <w:r>
              <w:rPr>
                <w:spacing w:val="-2"/>
                <w:sz w:val="16"/>
              </w:rPr>
              <w:t>completa.</w:t>
            </w:r>
          </w:p>
          <w:p>
            <w:pPr>
              <w:pStyle w:val="TableParagraph"/>
              <w:numPr>
                <w:ilvl w:val="0"/>
                <w:numId w:val="82"/>
              </w:numPr>
              <w:tabs>
                <w:tab w:pos="795" w:val="left" w:leader="none"/>
              </w:tabs>
              <w:spacing w:line="240" w:lineRule="auto" w:before="13" w:after="0"/>
              <w:ind w:left="795" w:right="0" w:hanging="361"/>
              <w:jc w:val="left"/>
              <w:rPr>
                <w:sz w:val="16"/>
              </w:rPr>
            </w:pPr>
            <w:r>
              <w:rPr>
                <w:sz w:val="16"/>
              </w:rPr>
              <w:t>Identificación</w:t>
            </w:r>
            <w:r>
              <w:rPr>
                <w:spacing w:val="-4"/>
                <w:sz w:val="16"/>
              </w:rPr>
              <w:t> </w:t>
            </w:r>
            <w:r>
              <w:rPr>
                <w:sz w:val="16"/>
              </w:rPr>
              <w:t>de </w:t>
            </w:r>
            <w:r>
              <w:rPr>
                <w:spacing w:val="-2"/>
                <w:sz w:val="16"/>
              </w:rPr>
              <w:t>origen.</w:t>
            </w:r>
          </w:p>
          <w:p>
            <w:pPr>
              <w:pStyle w:val="TableParagraph"/>
              <w:numPr>
                <w:ilvl w:val="0"/>
                <w:numId w:val="82"/>
              </w:numPr>
              <w:tabs>
                <w:tab w:pos="795" w:val="left" w:leader="none"/>
              </w:tabs>
              <w:spacing w:line="180" w:lineRule="exact" w:before="10" w:after="0"/>
              <w:ind w:left="795" w:right="0" w:hanging="361"/>
              <w:jc w:val="left"/>
              <w:rPr>
                <w:sz w:val="16"/>
              </w:rPr>
            </w:pPr>
            <w:r>
              <w:rPr>
                <w:sz w:val="16"/>
              </w:rPr>
              <w:t>Usuario </w:t>
            </w:r>
            <w:r>
              <w:rPr>
                <w:spacing w:val="-2"/>
                <w:sz w:val="16"/>
              </w:rPr>
              <w:t>actor.</w:t>
            </w:r>
          </w:p>
        </w:tc>
        <w:tc>
          <w:tcPr>
            <w:tcW w:w="1626" w:type="dxa"/>
            <w:tcBorders>
              <w:right w:val="single" w:sz="6" w:space="0" w:color="000000"/>
            </w:tcBorders>
          </w:tcPr>
          <w:p>
            <w:pPr>
              <w:pStyle w:val="TableParagraph"/>
              <w:rPr>
                <w:rFonts w:ascii="Times New Roman"/>
                <w:sz w:val="14"/>
              </w:rPr>
            </w:pPr>
          </w:p>
        </w:tc>
      </w:tr>
      <w:tr>
        <w:trPr>
          <w:trHeight w:val="981" w:hRule="atLeast"/>
        </w:trPr>
        <w:tc>
          <w:tcPr>
            <w:tcW w:w="1426" w:type="dxa"/>
          </w:tcPr>
          <w:p>
            <w:pPr>
              <w:pStyle w:val="TableParagraph"/>
              <w:spacing w:line="183" w:lineRule="exact"/>
              <w:ind w:left="13"/>
              <w:jc w:val="center"/>
              <w:rPr>
                <w:sz w:val="16"/>
              </w:rPr>
            </w:pPr>
            <w:r>
              <w:rPr>
                <w:spacing w:val="-2"/>
                <w:sz w:val="16"/>
              </w:rPr>
              <w:t>RIR003</w:t>
            </w:r>
          </w:p>
        </w:tc>
        <w:tc>
          <w:tcPr>
            <w:tcW w:w="7032" w:type="dxa"/>
          </w:tcPr>
          <w:p>
            <w:pPr>
              <w:pStyle w:val="TableParagraph"/>
              <w:spacing w:line="256" w:lineRule="auto"/>
              <w:ind w:left="74" w:right="54" w:hanging="1"/>
              <w:jc w:val="both"/>
              <w:rPr>
                <w:sz w:val="16"/>
              </w:rPr>
            </w:pPr>
            <w:r>
              <w:rPr>
                <w:sz w:val="16"/>
              </w:rPr>
              <w:t>Los registros colectados por los sistemas aplicativos y/o dispositivos provistos por la enti-dad/operador deben asegurar la trazabilidad de las acciones realizadas en la totalidad de las actividades, identificando quién (persona/dispositivo/cuenta/oriogen/destino), qué (activi-dad/función/transacción),</w:t>
            </w:r>
            <w:r>
              <w:rPr>
                <w:spacing w:val="25"/>
                <w:sz w:val="16"/>
              </w:rPr>
              <w:t> </w:t>
            </w:r>
            <w:r>
              <w:rPr>
                <w:sz w:val="16"/>
              </w:rPr>
              <w:t>dónde</w:t>
            </w:r>
            <w:r>
              <w:rPr>
                <w:spacing w:val="27"/>
                <w:sz w:val="16"/>
              </w:rPr>
              <w:t> </w:t>
            </w:r>
            <w:r>
              <w:rPr>
                <w:sz w:val="16"/>
              </w:rPr>
              <w:t>(CE,</w:t>
            </w:r>
            <w:r>
              <w:rPr>
                <w:spacing w:val="30"/>
                <w:sz w:val="16"/>
              </w:rPr>
              <w:t> </w:t>
            </w:r>
            <w:r>
              <w:rPr>
                <w:sz w:val="16"/>
              </w:rPr>
              <w:t>ubicación),</w:t>
            </w:r>
            <w:r>
              <w:rPr>
                <w:spacing w:val="30"/>
                <w:sz w:val="16"/>
              </w:rPr>
              <w:t> </w:t>
            </w:r>
            <w:r>
              <w:rPr>
                <w:sz w:val="16"/>
              </w:rPr>
              <w:t>cuándo</w:t>
            </w:r>
            <w:r>
              <w:rPr>
                <w:spacing w:val="32"/>
                <w:sz w:val="16"/>
              </w:rPr>
              <w:t> </w:t>
            </w:r>
            <w:r>
              <w:rPr>
                <w:sz w:val="16"/>
              </w:rPr>
              <w:t>(tiempo)</w:t>
            </w:r>
            <w:r>
              <w:rPr>
                <w:spacing w:val="29"/>
                <w:sz w:val="16"/>
              </w:rPr>
              <w:t> </w:t>
            </w:r>
            <w:r>
              <w:rPr>
                <w:sz w:val="16"/>
              </w:rPr>
              <w:t>y</w:t>
            </w:r>
            <w:r>
              <w:rPr>
                <w:spacing w:val="28"/>
                <w:sz w:val="16"/>
              </w:rPr>
              <w:t> </w:t>
            </w:r>
            <w:r>
              <w:rPr>
                <w:sz w:val="16"/>
              </w:rPr>
              <w:t>cómo</w:t>
            </w:r>
            <w:r>
              <w:rPr>
                <w:spacing w:val="30"/>
                <w:sz w:val="16"/>
              </w:rPr>
              <w:t> </w:t>
            </w:r>
            <w:r>
              <w:rPr>
                <w:sz w:val="16"/>
              </w:rPr>
              <w:t>(patrón/relación</w:t>
            </w:r>
            <w:r>
              <w:rPr>
                <w:spacing w:val="29"/>
                <w:sz w:val="16"/>
              </w:rPr>
              <w:t> </w:t>
            </w:r>
            <w:r>
              <w:rPr>
                <w:spacing w:val="-5"/>
                <w:sz w:val="16"/>
              </w:rPr>
              <w:t>de</w:t>
            </w:r>
          </w:p>
          <w:p>
            <w:pPr>
              <w:pStyle w:val="TableParagraph"/>
              <w:spacing w:line="175" w:lineRule="exact"/>
              <w:ind w:left="74"/>
              <w:rPr>
                <w:sz w:val="16"/>
              </w:rPr>
            </w:pPr>
            <w:r>
              <w:rPr>
                <w:spacing w:val="-2"/>
                <w:sz w:val="16"/>
              </w:rPr>
              <w:t>eventos).</w:t>
            </w:r>
          </w:p>
        </w:tc>
        <w:tc>
          <w:tcPr>
            <w:tcW w:w="1626" w:type="dxa"/>
            <w:tcBorders>
              <w:right w:val="single" w:sz="6" w:space="0" w:color="000000"/>
            </w:tcBorders>
          </w:tcPr>
          <w:p>
            <w:pPr>
              <w:pStyle w:val="TableParagraph"/>
              <w:rPr>
                <w:rFonts w:ascii="Times New Roman"/>
                <w:sz w:val="14"/>
              </w:rPr>
            </w:pPr>
          </w:p>
        </w:tc>
      </w:tr>
      <w:tr>
        <w:trPr>
          <w:trHeight w:val="2159" w:hRule="atLeast"/>
        </w:trPr>
        <w:tc>
          <w:tcPr>
            <w:tcW w:w="1426" w:type="dxa"/>
          </w:tcPr>
          <w:p>
            <w:pPr>
              <w:pStyle w:val="TableParagraph"/>
              <w:spacing w:line="183" w:lineRule="exact"/>
              <w:ind w:left="13"/>
              <w:jc w:val="center"/>
              <w:rPr>
                <w:sz w:val="16"/>
              </w:rPr>
            </w:pPr>
            <w:r>
              <w:rPr>
                <w:spacing w:val="-2"/>
                <w:sz w:val="16"/>
              </w:rPr>
              <w:t>RIR004</w:t>
            </w:r>
          </w:p>
        </w:tc>
        <w:tc>
          <w:tcPr>
            <w:tcW w:w="7032" w:type="dxa"/>
          </w:tcPr>
          <w:p>
            <w:pPr>
              <w:pStyle w:val="TableParagraph"/>
              <w:spacing w:line="256" w:lineRule="auto"/>
              <w:ind w:left="74" w:hanging="1"/>
              <w:rPr>
                <w:sz w:val="16"/>
              </w:rPr>
            </w:pPr>
            <w:r>
              <w:rPr>
                <w:sz w:val="16"/>
              </w:rPr>
              <w:t>Los</w:t>
            </w:r>
            <w:r>
              <w:rPr>
                <w:spacing w:val="-1"/>
                <w:sz w:val="16"/>
              </w:rPr>
              <w:t> </w:t>
            </w:r>
            <w:r>
              <w:rPr>
                <w:sz w:val="16"/>
              </w:rPr>
              <w:t>registros de</w:t>
            </w:r>
            <w:r>
              <w:rPr>
                <w:spacing w:val="-2"/>
                <w:sz w:val="16"/>
              </w:rPr>
              <w:t> </w:t>
            </w:r>
            <w:r>
              <w:rPr>
                <w:sz w:val="16"/>
              </w:rPr>
              <w:t>los</w:t>
            </w:r>
            <w:r>
              <w:rPr>
                <w:spacing w:val="-2"/>
                <w:sz w:val="16"/>
              </w:rPr>
              <w:t> </w:t>
            </w:r>
            <w:r>
              <w:rPr>
                <w:sz w:val="16"/>
              </w:rPr>
              <w:t>sistemas</w:t>
            </w:r>
            <w:r>
              <w:rPr>
                <w:spacing w:val="-1"/>
                <w:sz w:val="16"/>
              </w:rPr>
              <w:t> </w:t>
            </w:r>
            <w:r>
              <w:rPr>
                <w:sz w:val="16"/>
              </w:rPr>
              <w:t>aplicativos</w:t>
            </w:r>
            <w:r>
              <w:rPr>
                <w:spacing w:val="-1"/>
                <w:sz w:val="16"/>
              </w:rPr>
              <w:t> </w:t>
            </w:r>
            <w:r>
              <w:rPr>
                <w:sz w:val="16"/>
              </w:rPr>
              <w:t>y/o</w:t>
            </w:r>
            <w:r>
              <w:rPr>
                <w:spacing w:val="-2"/>
                <w:sz w:val="16"/>
              </w:rPr>
              <w:t> </w:t>
            </w:r>
            <w:r>
              <w:rPr>
                <w:sz w:val="16"/>
              </w:rPr>
              <w:t>dispositivos</w:t>
            </w:r>
            <w:r>
              <w:rPr>
                <w:spacing w:val="-2"/>
                <w:sz w:val="16"/>
              </w:rPr>
              <w:t> </w:t>
            </w:r>
            <w:r>
              <w:rPr>
                <w:sz w:val="16"/>
              </w:rPr>
              <w:t>provistos</w:t>
            </w:r>
            <w:r>
              <w:rPr>
                <w:spacing w:val="-2"/>
                <w:sz w:val="16"/>
              </w:rPr>
              <w:t> </w:t>
            </w:r>
            <w:r>
              <w:rPr>
                <w:sz w:val="16"/>
              </w:rPr>
              <w:t>por</w:t>
            </w:r>
            <w:r>
              <w:rPr>
                <w:spacing w:val="-1"/>
                <w:sz w:val="16"/>
              </w:rPr>
              <w:t> </w:t>
            </w:r>
            <w:r>
              <w:rPr>
                <w:sz w:val="16"/>
              </w:rPr>
              <w:t>la</w:t>
            </w:r>
            <w:r>
              <w:rPr>
                <w:spacing w:val="-2"/>
                <w:sz w:val="16"/>
              </w:rPr>
              <w:t> </w:t>
            </w:r>
            <w:r>
              <w:rPr>
                <w:sz w:val="16"/>
              </w:rPr>
              <w:t>entidad/operador</w:t>
            </w:r>
            <w:r>
              <w:rPr>
                <w:spacing w:val="-1"/>
                <w:sz w:val="16"/>
              </w:rPr>
              <w:t> </w:t>
            </w:r>
            <w:r>
              <w:rPr>
                <w:sz w:val="16"/>
              </w:rPr>
              <w:t>deben contemplar al menos los siguientes eventos:</w:t>
            </w:r>
          </w:p>
          <w:p>
            <w:pPr>
              <w:pStyle w:val="TableParagraph"/>
              <w:numPr>
                <w:ilvl w:val="0"/>
                <w:numId w:val="83"/>
              </w:numPr>
              <w:tabs>
                <w:tab w:pos="794" w:val="left" w:leader="none"/>
              </w:tabs>
              <w:spacing w:line="259" w:lineRule="auto" w:before="0" w:after="0"/>
              <w:ind w:left="794" w:right="58" w:hanging="360"/>
              <w:jc w:val="left"/>
              <w:rPr>
                <w:sz w:val="16"/>
              </w:rPr>
            </w:pPr>
            <w:r>
              <w:rPr>
                <w:sz w:val="16"/>
              </w:rPr>
              <w:t>Solicitudes y</w:t>
            </w:r>
            <w:r>
              <w:rPr>
                <w:spacing w:val="-1"/>
                <w:sz w:val="16"/>
              </w:rPr>
              <w:t> </w:t>
            </w:r>
            <w:r>
              <w:rPr>
                <w:sz w:val="16"/>
              </w:rPr>
              <w:t>respuestas a</w:t>
            </w:r>
            <w:r>
              <w:rPr>
                <w:spacing w:val="-1"/>
                <w:sz w:val="16"/>
              </w:rPr>
              <w:t> </w:t>
            </w:r>
            <w:r>
              <w:rPr>
                <w:sz w:val="16"/>
              </w:rPr>
              <w:t>acciones</w:t>
            </w:r>
            <w:r>
              <w:rPr>
                <w:spacing w:val="-1"/>
                <w:sz w:val="16"/>
              </w:rPr>
              <w:t> </w:t>
            </w:r>
            <w:r>
              <w:rPr>
                <w:sz w:val="16"/>
              </w:rPr>
              <w:t>transaccionales y de</w:t>
            </w:r>
            <w:r>
              <w:rPr>
                <w:spacing w:val="-2"/>
                <w:sz w:val="16"/>
              </w:rPr>
              <w:t> </w:t>
            </w:r>
            <w:r>
              <w:rPr>
                <w:sz w:val="16"/>
              </w:rPr>
              <w:t>mantenimiento de las</w:t>
            </w:r>
            <w:r>
              <w:rPr>
                <w:spacing w:val="-1"/>
                <w:sz w:val="16"/>
              </w:rPr>
              <w:t> </w:t>
            </w:r>
            <w:r>
              <w:rPr>
                <w:sz w:val="16"/>
              </w:rPr>
              <w:t>aplica-</w:t>
            </w:r>
            <w:r>
              <w:rPr>
                <w:spacing w:val="-2"/>
                <w:sz w:val="16"/>
              </w:rPr>
              <w:t>ciones.</w:t>
            </w:r>
          </w:p>
          <w:p>
            <w:pPr>
              <w:pStyle w:val="TableParagraph"/>
              <w:numPr>
                <w:ilvl w:val="0"/>
                <w:numId w:val="83"/>
              </w:numPr>
              <w:tabs>
                <w:tab w:pos="795" w:val="left" w:leader="none"/>
              </w:tabs>
              <w:spacing w:line="180" w:lineRule="exact" w:before="0" w:after="0"/>
              <w:ind w:left="795" w:right="0" w:hanging="361"/>
              <w:jc w:val="left"/>
              <w:rPr>
                <w:sz w:val="16"/>
              </w:rPr>
            </w:pPr>
            <w:r>
              <w:rPr>
                <w:sz w:val="16"/>
              </w:rPr>
              <w:t>Errores</w:t>
            </w:r>
            <w:r>
              <w:rPr>
                <w:spacing w:val="-1"/>
                <w:sz w:val="16"/>
              </w:rPr>
              <w:t> </w:t>
            </w:r>
            <w:r>
              <w:rPr>
                <w:sz w:val="16"/>
              </w:rPr>
              <w:t>y</w:t>
            </w:r>
            <w:r>
              <w:rPr>
                <w:spacing w:val="-3"/>
                <w:sz w:val="16"/>
              </w:rPr>
              <w:t> </w:t>
            </w:r>
            <w:r>
              <w:rPr>
                <w:sz w:val="16"/>
              </w:rPr>
              <w:t>fallas de</w:t>
            </w:r>
            <w:r>
              <w:rPr>
                <w:spacing w:val="-1"/>
                <w:sz w:val="16"/>
              </w:rPr>
              <w:t> </w:t>
            </w:r>
            <w:r>
              <w:rPr>
                <w:sz w:val="16"/>
              </w:rPr>
              <w:t>la</w:t>
            </w:r>
            <w:r>
              <w:rPr>
                <w:spacing w:val="1"/>
                <w:sz w:val="16"/>
              </w:rPr>
              <w:t> </w:t>
            </w:r>
            <w:r>
              <w:rPr>
                <w:sz w:val="16"/>
              </w:rPr>
              <w:t>aplicación</w:t>
            </w:r>
            <w:r>
              <w:rPr>
                <w:spacing w:val="-3"/>
                <w:sz w:val="16"/>
              </w:rPr>
              <w:t> </w:t>
            </w:r>
            <w:r>
              <w:rPr>
                <w:sz w:val="16"/>
              </w:rPr>
              <w:t>o el</w:t>
            </w:r>
            <w:r>
              <w:rPr>
                <w:spacing w:val="-5"/>
                <w:sz w:val="16"/>
              </w:rPr>
              <w:t> </w:t>
            </w:r>
            <w:r>
              <w:rPr>
                <w:spacing w:val="-2"/>
                <w:sz w:val="16"/>
              </w:rPr>
              <w:t>dispositivo.</w:t>
            </w:r>
          </w:p>
          <w:p>
            <w:pPr>
              <w:pStyle w:val="TableParagraph"/>
              <w:numPr>
                <w:ilvl w:val="0"/>
                <w:numId w:val="83"/>
              </w:numPr>
              <w:tabs>
                <w:tab w:pos="794" w:val="left" w:leader="none"/>
              </w:tabs>
              <w:spacing w:line="240" w:lineRule="auto" w:before="9" w:after="0"/>
              <w:ind w:left="794" w:right="0" w:hanging="360"/>
              <w:jc w:val="left"/>
              <w:rPr>
                <w:sz w:val="16"/>
              </w:rPr>
            </w:pPr>
            <w:r>
              <w:rPr>
                <w:sz w:val="16"/>
              </w:rPr>
              <w:t>Intentos</w:t>
            </w:r>
            <w:r>
              <w:rPr>
                <w:spacing w:val="-3"/>
                <w:sz w:val="16"/>
              </w:rPr>
              <w:t> </w:t>
            </w:r>
            <w:r>
              <w:rPr>
                <w:sz w:val="16"/>
              </w:rPr>
              <w:t>exitosos y</w:t>
            </w:r>
            <w:r>
              <w:rPr>
                <w:spacing w:val="-3"/>
                <w:sz w:val="16"/>
              </w:rPr>
              <w:t> </w:t>
            </w:r>
            <w:r>
              <w:rPr>
                <w:sz w:val="16"/>
              </w:rPr>
              <w:t>fallidos</w:t>
            </w:r>
            <w:r>
              <w:rPr>
                <w:spacing w:val="-3"/>
                <w:sz w:val="16"/>
              </w:rPr>
              <w:t> </w:t>
            </w:r>
            <w:r>
              <w:rPr>
                <w:sz w:val="16"/>
              </w:rPr>
              <w:t>de</w:t>
            </w:r>
            <w:r>
              <w:rPr>
                <w:spacing w:val="-2"/>
                <w:sz w:val="16"/>
              </w:rPr>
              <w:t> autenticación.</w:t>
            </w:r>
          </w:p>
          <w:p>
            <w:pPr>
              <w:pStyle w:val="TableParagraph"/>
              <w:numPr>
                <w:ilvl w:val="0"/>
                <w:numId w:val="83"/>
              </w:numPr>
              <w:tabs>
                <w:tab w:pos="795" w:val="left" w:leader="none"/>
              </w:tabs>
              <w:spacing w:line="240" w:lineRule="auto" w:before="10" w:after="0"/>
              <w:ind w:left="795" w:right="0" w:hanging="361"/>
              <w:jc w:val="left"/>
              <w:rPr>
                <w:sz w:val="16"/>
              </w:rPr>
            </w:pPr>
            <w:r>
              <w:rPr>
                <w:sz w:val="16"/>
              </w:rPr>
              <w:t>Gestión</w:t>
            </w:r>
            <w:r>
              <w:rPr>
                <w:spacing w:val="-4"/>
                <w:sz w:val="16"/>
              </w:rPr>
              <w:t> </w:t>
            </w:r>
            <w:r>
              <w:rPr>
                <w:sz w:val="16"/>
              </w:rPr>
              <w:t>de</w:t>
            </w:r>
            <w:r>
              <w:rPr>
                <w:spacing w:val="-2"/>
                <w:sz w:val="16"/>
              </w:rPr>
              <w:t> </w:t>
            </w:r>
            <w:r>
              <w:rPr>
                <w:sz w:val="16"/>
              </w:rPr>
              <w:t>credenciales</w:t>
            </w:r>
            <w:r>
              <w:rPr>
                <w:spacing w:val="-4"/>
                <w:sz w:val="16"/>
              </w:rPr>
              <w:t> </w:t>
            </w:r>
            <w:r>
              <w:rPr>
                <w:sz w:val="16"/>
              </w:rPr>
              <w:t>(alta,</w:t>
            </w:r>
            <w:r>
              <w:rPr>
                <w:spacing w:val="-4"/>
                <w:sz w:val="16"/>
              </w:rPr>
              <w:t> </w:t>
            </w:r>
            <w:r>
              <w:rPr>
                <w:sz w:val="16"/>
              </w:rPr>
              <w:t>eliminación,</w:t>
            </w:r>
            <w:r>
              <w:rPr>
                <w:spacing w:val="-2"/>
                <w:sz w:val="16"/>
              </w:rPr>
              <w:t> </w:t>
            </w:r>
            <w:r>
              <w:rPr>
                <w:sz w:val="16"/>
              </w:rPr>
              <w:t>modificación</w:t>
            </w:r>
            <w:r>
              <w:rPr>
                <w:spacing w:val="-1"/>
                <w:sz w:val="16"/>
              </w:rPr>
              <w:t> </w:t>
            </w:r>
            <w:r>
              <w:rPr>
                <w:sz w:val="16"/>
              </w:rPr>
              <w:t>y</w:t>
            </w:r>
            <w:r>
              <w:rPr>
                <w:spacing w:val="-3"/>
                <w:sz w:val="16"/>
              </w:rPr>
              <w:t> </w:t>
            </w:r>
            <w:r>
              <w:rPr>
                <w:sz w:val="16"/>
              </w:rPr>
              <w:t>asignación</w:t>
            </w:r>
            <w:r>
              <w:rPr>
                <w:spacing w:val="1"/>
                <w:sz w:val="16"/>
              </w:rPr>
              <w:t> </w:t>
            </w:r>
            <w:r>
              <w:rPr>
                <w:sz w:val="16"/>
              </w:rPr>
              <w:t>de </w:t>
            </w:r>
            <w:r>
              <w:rPr>
                <w:spacing w:val="-2"/>
                <w:sz w:val="16"/>
              </w:rPr>
              <w:t>privilegios).</w:t>
            </w:r>
          </w:p>
          <w:p>
            <w:pPr>
              <w:pStyle w:val="TableParagraph"/>
              <w:numPr>
                <w:ilvl w:val="0"/>
                <w:numId w:val="83"/>
              </w:numPr>
              <w:tabs>
                <w:tab w:pos="794" w:val="left" w:leader="none"/>
              </w:tabs>
              <w:spacing w:line="254" w:lineRule="auto" w:before="15" w:after="0"/>
              <w:ind w:left="794" w:right="59" w:hanging="360"/>
              <w:jc w:val="left"/>
              <w:rPr>
                <w:sz w:val="16"/>
              </w:rPr>
            </w:pPr>
            <w:r>
              <w:rPr>
                <w:sz w:val="16"/>
              </w:rPr>
              <w:t>Gestión de bases de datos/repositorios (creación, eliminación, modificación y consul-</w:t>
            </w:r>
            <w:r>
              <w:rPr>
                <w:spacing w:val="-4"/>
                <w:sz w:val="16"/>
              </w:rPr>
              <w:t>tas).</w:t>
            </w:r>
          </w:p>
          <w:p>
            <w:pPr>
              <w:pStyle w:val="TableParagraph"/>
              <w:numPr>
                <w:ilvl w:val="0"/>
                <w:numId w:val="83"/>
              </w:numPr>
              <w:tabs>
                <w:tab w:pos="794" w:val="left" w:leader="none"/>
              </w:tabs>
              <w:spacing w:line="240" w:lineRule="auto" w:before="1" w:after="0"/>
              <w:ind w:left="794" w:right="0" w:hanging="360"/>
              <w:jc w:val="left"/>
              <w:rPr>
                <w:sz w:val="16"/>
              </w:rPr>
            </w:pPr>
            <w:r>
              <w:rPr>
                <w:sz w:val="16"/>
              </w:rPr>
              <w:t>Acciones</w:t>
            </w:r>
            <w:r>
              <w:rPr>
                <w:spacing w:val="8"/>
                <w:sz w:val="16"/>
              </w:rPr>
              <w:t> </w:t>
            </w:r>
            <w:r>
              <w:rPr>
                <w:sz w:val="16"/>
              </w:rPr>
              <w:t>operativas</w:t>
            </w:r>
            <w:r>
              <w:rPr>
                <w:spacing w:val="12"/>
                <w:sz w:val="16"/>
              </w:rPr>
              <w:t> </w:t>
            </w:r>
            <w:r>
              <w:rPr>
                <w:sz w:val="16"/>
              </w:rPr>
              <w:t>y</w:t>
            </w:r>
            <w:r>
              <w:rPr>
                <w:spacing w:val="6"/>
                <w:sz w:val="16"/>
              </w:rPr>
              <w:t> </w:t>
            </w:r>
            <w:r>
              <w:rPr>
                <w:sz w:val="16"/>
              </w:rPr>
              <w:t>de</w:t>
            </w:r>
            <w:r>
              <w:rPr>
                <w:spacing w:val="4"/>
                <w:sz w:val="16"/>
              </w:rPr>
              <w:t> </w:t>
            </w:r>
            <w:r>
              <w:rPr>
                <w:sz w:val="16"/>
              </w:rPr>
              <w:t>mantenimiento</w:t>
            </w:r>
            <w:r>
              <w:rPr>
                <w:spacing w:val="11"/>
                <w:sz w:val="16"/>
              </w:rPr>
              <w:t> </w:t>
            </w:r>
            <w:r>
              <w:rPr>
                <w:sz w:val="16"/>
              </w:rPr>
              <w:t>(inicio</w:t>
            </w:r>
            <w:r>
              <w:rPr>
                <w:spacing w:val="13"/>
                <w:sz w:val="16"/>
              </w:rPr>
              <w:t> </w:t>
            </w:r>
            <w:r>
              <w:rPr>
                <w:sz w:val="16"/>
              </w:rPr>
              <w:t>y</w:t>
            </w:r>
            <w:r>
              <w:rPr>
                <w:spacing w:val="5"/>
                <w:sz w:val="16"/>
              </w:rPr>
              <w:t> </w:t>
            </w:r>
            <w:r>
              <w:rPr>
                <w:sz w:val="16"/>
              </w:rPr>
              <w:t>cierre</w:t>
            </w:r>
            <w:r>
              <w:rPr>
                <w:spacing w:val="9"/>
                <w:sz w:val="16"/>
              </w:rPr>
              <w:t> </w:t>
            </w:r>
            <w:r>
              <w:rPr>
                <w:sz w:val="16"/>
              </w:rPr>
              <w:t>de</w:t>
            </w:r>
            <w:r>
              <w:rPr>
                <w:spacing w:val="7"/>
                <w:sz w:val="16"/>
              </w:rPr>
              <w:t> </w:t>
            </w:r>
            <w:r>
              <w:rPr>
                <w:sz w:val="16"/>
              </w:rPr>
              <w:t>los</w:t>
            </w:r>
            <w:r>
              <w:rPr>
                <w:spacing w:val="12"/>
                <w:sz w:val="16"/>
              </w:rPr>
              <w:t> </w:t>
            </w:r>
            <w:r>
              <w:rPr>
                <w:sz w:val="16"/>
              </w:rPr>
              <w:t>sistemas,</w:t>
            </w:r>
            <w:r>
              <w:rPr>
                <w:spacing w:val="8"/>
                <w:sz w:val="16"/>
              </w:rPr>
              <w:t> </w:t>
            </w:r>
            <w:r>
              <w:rPr>
                <w:sz w:val="16"/>
              </w:rPr>
              <w:t>fallas</w:t>
            </w:r>
            <w:r>
              <w:rPr>
                <w:spacing w:val="5"/>
                <w:sz w:val="16"/>
              </w:rPr>
              <w:t> </w:t>
            </w:r>
            <w:r>
              <w:rPr>
                <w:sz w:val="16"/>
              </w:rPr>
              <w:t>y</w:t>
            </w:r>
            <w:r>
              <w:rPr>
                <w:spacing w:val="8"/>
                <w:sz w:val="16"/>
              </w:rPr>
              <w:t> </w:t>
            </w:r>
            <w:r>
              <w:rPr>
                <w:spacing w:val="-4"/>
                <w:sz w:val="16"/>
              </w:rPr>
              <w:t>cam-</w:t>
            </w:r>
          </w:p>
          <w:p>
            <w:pPr>
              <w:pStyle w:val="TableParagraph"/>
              <w:spacing w:line="178" w:lineRule="exact" w:before="13"/>
              <w:ind w:left="794"/>
              <w:rPr>
                <w:sz w:val="16"/>
              </w:rPr>
            </w:pPr>
            <w:r>
              <w:rPr>
                <w:sz w:val="16"/>
              </w:rPr>
              <w:t>bios</w:t>
            </w:r>
            <w:r>
              <w:rPr>
                <w:spacing w:val="-1"/>
                <w:sz w:val="16"/>
              </w:rPr>
              <w:t> </w:t>
            </w:r>
            <w:r>
              <w:rPr>
                <w:sz w:val="16"/>
              </w:rPr>
              <w:t>en</w:t>
            </w:r>
            <w:r>
              <w:rPr>
                <w:spacing w:val="1"/>
                <w:sz w:val="16"/>
              </w:rPr>
              <w:t> </w:t>
            </w:r>
            <w:r>
              <w:rPr>
                <w:sz w:val="16"/>
              </w:rPr>
              <w:t>la</w:t>
            </w:r>
            <w:r>
              <w:rPr>
                <w:spacing w:val="1"/>
                <w:sz w:val="16"/>
              </w:rPr>
              <w:t> </w:t>
            </w:r>
            <w:r>
              <w:rPr>
                <w:spacing w:val="-2"/>
                <w:sz w:val="16"/>
              </w:rPr>
              <w:t>configuración).</w:t>
            </w:r>
          </w:p>
        </w:tc>
        <w:tc>
          <w:tcPr>
            <w:tcW w:w="1626" w:type="dxa"/>
            <w:tcBorders>
              <w:right w:val="single" w:sz="6" w:space="0" w:color="000000"/>
            </w:tcBorders>
          </w:tcPr>
          <w:p>
            <w:pPr>
              <w:pStyle w:val="TableParagraph"/>
              <w:rPr>
                <w:rFonts w:ascii="Times New Roman"/>
                <w:sz w:val="14"/>
              </w:rPr>
            </w:pPr>
          </w:p>
        </w:tc>
      </w:tr>
      <w:tr>
        <w:trPr>
          <w:trHeight w:val="784" w:hRule="atLeast"/>
        </w:trPr>
        <w:tc>
          <w:tcPr>
            <w:tcW w:w="1426" w:type="dxa"/>
          </w:tcPr>
          <w:p>
            <w:pPr>
              <w:pStyle w:val="TableParagraph"/>
              <w:spacing w:line="183" w:lineRule="exact"/>
              <w:ind w:left="13"/>
              <w:jc w:val="center"/>
              <w:rPr>
                <w:sz w:val="16"/>
              </w:rPr>
            </w:pPr>
            <w:r>
              <w:rPr>
                <w:spacing w:val="-2"/>
                <w:sz w:val="16"/>
              </w:rPr>
              <w:t>RIR005</w:t>
            </w:r>
          </w:p>
        </w:tc>
        <w:tc>
          <w:tcPr>
            <w:tcW w:w="7032" w:type="dxa"/>
          </w:tcPr>
          <w:p>
            <w:pPr>
              <w:pStyle w:val="TableParagraph"/>
              <w:spacing w:line="256" w:lineRule="auto"/>
              <w:ind w:left="74" w:right="53" w:hanging="1"/>
              <w:jc w:val="both"/>
              <w:rPr>
                <w:sz w:val="16"/>
              </w:rPr>
            </w:pPr>
            <w:r>
              <w:rPr>
                <w:sz w:val="16"/>
              </w:rPr>
              <w:t>Los registros de las actividades de cada CE asociado al escenario deben contar desde el mo-mento de su generación, con mecanismos que permitan verificar que cada</w:t>
            </w:r>
            <w:r>
              <w:rPr>
                <w:spacing w:val="40"/>
                <w:sz w:val="16"/>
              </w:rPr>
              <w:t> </w:t>
            </w:r>
            <w:r>
              <w:rPr>
                <w:sz w:val="16"/>
              </w:rPr>
              <w:t>registro sea único, responda</w:t>
            </w:r>
            <w:r>
              <w:rPr>
                <w:spacing w:val="-1"/>
                <w:sz w:val="16"/>
              </w:rPr>
              <w:t> </w:t>
            </w:r>
            <w:r>
              <w:rPr>
                <w:sz w:val="16"/>
              </w:rPr>
              <w:t>a</w:t>
            </w:r>
            <w:r>
              <w:rPr>
                <w:spacing w:val="3"/>
                <w:sz w:val="16"/>
              </w:rPr>
              <w:t> </w:t>
            </w:r>
            <w:r>
              <w:rPr>
                <w:sz w:val="16"/>
              </w:rPr>
              <w:t>una</w:t>
            </w:r>
            <w:r>
              <w:rPr>
                <w:spacing w:val="1"/>
                <w:sz w:val="16"/>
              </w:rPr>
              <w:t> </w:t>
            </w:r>
            <w:r>
              <w:rPr>
                <w:sz w:val="16"/>
              </w:rPr>
              <w:t>secuencia predeterminada y</w:t>
            </w:r>
            <w:r>
              <w:rPr>
                <w:spacing w:val="-1"/>
                <w:sz w:val="16"/>
              </w:rPr>
              <w:t> </w:t>
            </w:r>
            <w:r>
              <w:rPr>
                <w:sz w:val="16"/>
              </w:rPr>
              <w:t>se</w:t>
            </w:r>
            <w:r>
              <w:rPr>
                <w:spacing w:val="-3"/>
                <w:sz w:val="16"/>
              </w:rPr>
              <w:t> </w:t>
            </w:r>
            <w:r>
              <w:rPr>
                <w:sz w:val="16"/>
              </w:rPr>
              <w:t>mantenga</w:t>
            </w:r>
            <w:r>
              <w:rPr>
                <w:spacing w:val="1"/>
                <w:sz w:val="16"/>
              </w:rPr>
              <w:t> </w:t>
            </w:r>
            <w:r>
              <w:rPr>
                <w:sz w:val="16"/>
              </w:rPr>
              <w:t>inalterable</w:t>
            </w:r>
            <w:r>
              <w:rPr>
                <w:spacing w:val="-1"/>
                <w:sz w:val="16"/>
              </w:rPr>
              <w:t> </w:t>
            </w:r>
            <w:r>
              <w:rPr>
                <w:sz w:val="16"/>
              </w:rPr>
              <w:t>durante</w:t>
            </w:r>
            <w:r>
              <w:rPr>
                <w:spacing w:val="8"/>
                <w:sz w:val="16"/>
              </w:rPr>
              <w:t> </w:t>
            </w:r>
            <w:r>
              <w:rPr>
                <w:sz w:val="16"/>
              </w:rPr>
              <w:t>su </w:t>
            </w:r>
            <w:r>
              <w:rPr>
                <w:spacing w:val="-2"/>
                <w:sz w:val="16"/>
              </w:rPr>
              <w:t>almacenamien-</w:t>
            </w:r>
          </w:p>
          <w:p>
            <w:pPr>
              <w:pStyle w:val="TableParagraph"/>
              <w:spacing w:line="175" w:lineRule="exact"/>
              <w:ind w:left="74"/>
              <w:jc w:val="both"/>
              <w:rPr>
                <w:sz w:val="16"/>
              </w:rPr>
            </w:pPr>
            <w:r>
              <w:rPr>
                <w:sz w:val="16"/>
              </w:rPr>
              <w:t>to,</w:t>
            </w:r>
            <w:r>
              <w:rPr>
                <w:spacing w:val="-3"/>
                <w:sz w:val="16"/>
              </w:rPr>
              <w:t> </w:t>
            </w:r>
            <w:r>
              <w:rPr>
                <w:sz w:val="16"/>
              </w:rPr>
              <w:t>transporte</w:t>
            </w:r>
            <w:r>
              <w:rPr>
                <w:spacing w:val="-1"/>
                <w:sz w:val="16"/>
              </w:rPr>
              <w:t> </w:t>
            </w:r>
            <w:r>
              <w:rPr>
                <w:sz w:val="16"/>
              </w:rPr>
              <w:t>y</w:t>
            </w:r>
            <w:r>
              <w:rPr>
                <w:spacing w:val="-4"/>
                <w:sz w:val="16"/>
              </w:rPr>
              <w:t> </w:t>
            </w:r>
            <w:r>
              <w:rPr>
                <w:spacing w:val="-2"/>
                <w:sz w:val="16"/>
              </w:rPr>
              <w:t>recuperación.</w:t>
            </w:r>
          </w:p>
        </w:tc>
        <w:tc>
          <w:tcPr>
            <w:tcW w:w="1626" w:type="dxa"/>
            <w:tcBorders>
              <w:right w:val="single" w:sz="6" w:space="0" w:color="000000"/>
            </w:tcBorders>
          </w:tcPr>
          <w:p>
            <w:pPr>
              <w:pStyle w:val="TableParagraph"/>
              <w:rPr>
                <w:rFonts w:ascii="Times New Roman"/>
                <w:sz w:val="14"/>
              </w:rPr>
            </w:pPr>
          </w:p>
        </w:tc>
      </w:tr>
      <w:tr>
        <w:trPr>
          <w:trHeight w:val="1962" w:hRule="atLeast"/>
        </w:trPr>
        <w:tc>
          <w:tcPr>
            <w:tcW w:w="1426" w:type="dxa"/>
          </w:tcPr>
          <w:p>
            <w:pPr>
              <w:pStyle w:val="TableParagraph"/>
              <w:spacing w:line="183" w:lineRule="exact"/>
              <w:ind w:left="13"/>
              <w:jc w:val="center"/>
              <w:rPr>
                <w:sz w:val="16"/>
              </w:rPr>
            </w:pPr>
            <w:r>
              <w:rPr>
                <w:spacing w:val="-2"/>
                <w:sz w:val="16"/>
              </w:rPr>
              <w:t>RIR006</w:t>
            </w:r>
          </w:p>
        </w:tc>
        <w:tc>
          <w:tcPr>
            <w:tcW w:w="7032" w:type="dxa"/>
          </w:tcPr>
          <w:p>
            <w:pPr>
              <w:pStyle w:val="TableParagraph"/>
              <w:spacing w:line="256" w:lineRule="auto"/>
              <w:ind w:left="74" w:right="58" w:hanging="1"/>
              <w:jc w:val="both"/>
              <w:rPr>
                <w:sz w:val="16"/>
              </w:rPr>
            </w:pPr>
            <w:r>
              <w:rPr>
                <w:sz w:val="16"/>
              </w:rPr>
              <w:t>Los</w:t>
            </w:r>
            <w:r>
              <w:rPr>
                <w:spacing w:val="-3"/>
                <w:sz w:val="16"/>
              </w:rPr>
              <w:t> </w:t>
            </w:r>
            <w:r>
              <w:rPr>
                <w:sz w:val="16"/>
              </w:rPr>
              <w:t>registros</w:t>
            </w:r>
            <w:r>
              <w:rPr>
                <w:spacing w:val="-6"/>
                <w:sz w:val="16"/>
              </w:rPr>
              <w:t> </w:t>
            </w:r>
            <w:r>
              <w:rPr>
                <w:sz w:val="16"/>
              </w:rPr>
              <w:t>de</w:t>
            </w:r>
            <w:r>
              <w:rPr>
                <w:spacing w:val="-2"/>
                <w:sz w:val="16"/>
              </w:rPr>
              <w:t> </w:t>
            </w:r>
            <w:r>
              <w:rPr>
                <w:sz w:val="16"/>
              </w:rPr>
              <w:t>las</w:t>
            </w:r>
            <w:r>
              <w:rPr>
                <w:spacing w:val="-3"/>
                <w:sz w:val="16"/>
              </w:rPr>
              <w:t> </w:t>
            </w:r>
            <w:r>
              <w:rPr>
                <w:sz w:val="16"/>
              </w:rPr>
              <w:t>actividades</w:t>
            </w:r>
            <w:r>
              <w:rPr>
                <w:spacing w:val="-6"/>
                <w:sz w:val="16"/>
              </w:rPr>
              <w:t> </w:t>
            </w:r>
            <w:r>
              <w:rPr>
                <w:sz w:val="16"/>
              </w:rPr>
              <w:t>de</w:t>
            </w:r>
            <w:r>
              <w:rPr>
                <w:spacing w:val="-2"/>
                <w:sz w:val="16"/>
              </w:rPr>
              <w:t> </w:t>
            </w:r>
            <w:r>
              <w:rPr>
                <w:sz w:val="16"/>
              </w:rPr>
              <w:t>los</w:t>
            </w:r>
            <w:r>
              <w:rPr>
                <w:spacing w:val="-3"/>
                <w:sz w:val="16"/>
              </w:rPr>
              <w:t> </w:t>
            </w:r>
            <w:r>
              <w:rPr>
                <w:sz w:val="16"/>
              </w:rPr>
              <w:t>dispositivos/aplicaciones</w:t>
            </w:r>
            <w:r>
              <w:rPr>
                <w:spacing w:val="-3"/>
                <w:sz w:val="16"/>
              </w:rPr>
              <w:t> </w:t>
            </w:r>
            <w:r>
              <w:rPr>
                <w:sz w:val="16"/>
              </w:rPr>
              <w:t>provistos</w:t>
            </w:r>
            <w:r>
              <w:rPr>
                <w:spacing w:val="-5"/>
                <w:sz w:val="16"/>
              </w:rPr>
              <w:t> </w:t>
            </w:r>
            <w:r>
              <w:rPr>
                <w:sz w:val="16"/>
              </w:rPr>
              <w:t>por</w:t>
            </w:r>
            <w:r>
              <w:rPr>
                <w:spacing w:val="-3"/>
                <w:sz w:val="16"/>
              </w:rPr>
              <w:t> </w:t>
            </w:r>
            <w:r>
              <w:rPr>
                <w:sz w:val="16"/>
              </w:rPr>
              <w:t>la</w:t>
            </w:r>
            <w:r>
              <w:rPr>
                <w:spacing w:val="-4"/>
                <w:sz w:val="16"/>
              </w:rPr>
              <w:t> </w:t>
            </w:r>
            <w:r>
              <w:rPr>
                <w:sz w:val="16"/>
              </w:rPr>
              <w:t>entidad/operador y de las operaciones transaccionales, deben ser almacenados y custodiados mediante alguno</w:t>
            </w:r>
            <w:r>
              <w:rPr>
                <w:spacing w:val="40"/>
                <w:sz w:val="16"/>
              </w:rPr>
              <w:t> </w:t>
            </w:r>
            <w:r>
              <w:rPr>
                <w:sz w:val="16"/>
              </w:rPr>
              <w:t>de los siguientes regímenes de almacenamiento:</w:t>
            </w:r>
          </w:p>
          <w:p>
            <w:pPr>
              <w:pStyle w:val="TableParagraph"/>
              <w:numPr>
                <w:ilvl w:val="0"/>
                <w:numId w:val="84"/>
              </w:numPr>
              <w:tabs>
                <w:tab w:pos="794" w:val="left" w:leader="none"/>
              </w:tabs>
              <w:spacing w:line="256" w:lineRule="auto" w:before="0" w:after="0"/>
              <w:ind w:left="794" w:right="54" w:hanging="360"/>
              <w:jc w:val="both"/>
              <w:rPr>
                <w:sz w:val="16"/>
              </w:rPr>
            </w:pPr>
            <w:r>
              <w:rPr>
                <w:sz w:val="16"/>
              </w:rPr>
              <w:t>En</w:t>
            </w:r>
            <w:r>
              <w:rPr>
                <w:spacing w:val="-2"/>
                <w:sz w:val="16"/>
              </w:rPr>
              <w:t> </w:t>
            </w:r>
            <w:r>
              <w:rPr>
                <w:sz w:val="16"/>
              </w:rPr>
              <w:t>el</w:t>
            </w:r>
            <w:r>
              <w:rPr>
                <w:spacing w:val="-2"/>
                <w:sz w:val="16"/>
              </w:rPr>
              <w:t> </w:t>
            </w:r>
            <w:r>
              <w:rPr>
                <w:sz w:val="16"/>
              </w:rPr>
              <w:t>caso</w:t>
            </w:r>
            <w:r>
              <w:rPr>
                <w:spacing w:val="-2"/>
                <w:sz w:val="16"/>
              </w:rPr>
              <w:t> </w:t>
            </w:r>
            <w:r>
              <w:rPr>
                <w:sz w:val="16"/>
              </w:rPr>
              <w:t>de</w:t>
            </w:r>
            <w:r>
              <w:rPr>
                <w:spacing w:val="-2"/>
                <w:sz w:val="16"/>
              </w:rPr>
              <w:t> </w:t>
            </w:r>
            <w:r>
              <w:rPr>
                <w:sz w:val="16"/>
              </w:rPr>
              <w:t>registros</w:t>
            </w:r>
            <w:r>
              <w:rPr>
                <w:spacing w:val="-5"/>
                <w:sz w:val="16"/>
              </w:rPr>
              <w:t> </w:t>
            </w:r>
            <w:r>
              <w:rPr>
                <w:sz w:val="16"/>
              </w:rPr>
              <w:t>digitalizados</w:t>
            </w:r>
            <w:r>
              <w:rPr>
                <w:spacing w:val="-5"/>
                <w:sz w:val="16"/>
              </w:rPr>
              <w:t> </w:t>
            </w:r>
            <w:r>
              <w:rPr>
                <w:sz w:val="16"/>
              </w:rPr>
              <w:t>(Electronic</w:t>
            </w:r>
            <w:r>
              <w:rPr>
                <w:spacing w:val="-3"/>
                <w:sz w:val="16"/>
              </w:rPr>
              <w:t> </w:t>
            </w:r>
            <w:r>
              <w:rPr>
                <w:sz w:val="16"/>
              </w:rPr>
              <w:t>Journal)</w:t>
            </w:r>
            <w:r>
              <w:rPr>
                <w:spacing w:val="-3"/>
                <w:sz w:val="16"/>
              </w:rPr>
              <w:t> </w:t>
            </w:r>
            <w:r>
              <w:rPr>
                <w:sz w:val="16"/>
              </w:rPr>
              <w:t>deben</w:t>
            </w:r>
            <w:r>
              <w:rPr>
                <w:spacing w:val="-2"/>
                <w:sz w:val="16"/>
              </w:rPr>
              <w:t> </w:t>
            </w:r>
            <w:r>
              <w:rPr>
                <w:sz w:val="16"/>
              </w:rPr>
              <w:t>ser</w:t>
            </w:r>
            <w:r>
              <w:rPr>
                <w:spacing w:val="-5"/>
                <w:sz w:val="16"/>
              </w:rPr>
              <w:t> </w:t>
            </w:r>
            <w:r>
              <w:rPr>
                <w:sz w:val="16"/>
              </w:rPr>
              <w:t>enviados</w:t>
            </w:r>
            <w:r>
              <w:rPr>
                <w:spacing w:val="-5"/>
                <w:sz w:val="16"/>
              </w:rPr>
              <w:t> </w:t>
            </w:r>
            <w:r>
              <w:rPr>
                <w:sz w:val="16"/>
              </w:rPr>
              <w:t>en</w:t>
            </w:r>
            <w:r>
              <w:rPr>
                <w:spacing w:val="-2"/>
                <w:sz w:val="16"/>
              </w:rPr>
              <w:t> </w:t>
            </w:r>
            <w:r>
              <w:rPr>
                <w:sz w:val="16"/>
              </w:rPr>
              <w:t>tiempo real o permanecer almacenados por menos de 24 horas en el dispositivo provisto por la entidad/operador que los generó, cuando aplique, debiendo ser trasladados a ese término a una infraestructura de almacenamiento y custodia.</w:t>
            </w:r>
          </w:p>
          <w:p>
            <w:pPr>
              <w:pStyle w:val="TableParagraph"/>
              <w:numPr>
                <w:ilvl w:val="0"/>
                <w:numId w:val="84"/>
              </w:numPr>
              <w:tabs>
                <w:tab w:pos="794" w:val="left" w:leader="none"/>
              </w:tabs>
              <w:spacing w:line="181" w:lineRule="exact" w:before="0" w:after="0"/>
              <w:ind w:left="794" w:right="0" w:hanging="360"/>
              <w:jc w:val="both"/>
              <w:rPr>
                <w:sz w:val="16"/>
              </w:rPr>
            </w:pPr>
            <w:r>
              <w:rPr>
                <w:sz w:val="16"/>
              </w:rPr>
              <w:t>En</w:t>
            </w:r>
            <w:r>
              <w:rPr>
                <w:spacing w:val="3"/>
                <w:sz w:val="16"/>
              </w:rPr>
              <w:t> </w:t>
            </w:r>
            <w:r>
              <w:rPr>
                <w:sz w:val="16"/>
              </w:rPr>
              <w:t>el</w:t>
            </w:r>
            <w:r>
              <w:rPr>
                <w:spacing w:val="3"/>
                <w:sz w:val="16"/>
              </w:rPr>
              <w:t> </w:t>
            </w:r>
            <w:r>
              <w:rPr>
                <w:sz w:val="16"/>
              </w:rPr>
              <w:t>caso</w:t>
            </w:r>
            <w:r>
              <w:rPr>
                <w:spacing w:val="2"/>
                <w:sz w:val="16"/>
              </w:rPr>
              <w:t> </w:t>
            </w:r>
            <w:r>
              <w:rPr>
                <w:sz w:val="16"/>
              </w:rPr>
              <w:t>de</w:t>
            </w:r>
            <w:r>
              <w:rPr>
                <w:spacing w:val="5"/>
                <w:sz w:val="16"/>
              </w:rPr>
              <w:t> </w:t>
            </w:r>
            <w:r>
              <w:rPr>
                <w:sz w:val="16"/>
              </w:rPr>
              <w:t>registros</w:t>
            </w:r>
            <w:r>
              <w:rPr>
                <w:spacing w:val="5"/>
                <w:sz w:val="16"/>
              </w:rPr>
              <w:t> </w:t>
            </w:r>
            <w:r>
              <w:rPr>
                <w:sz w:val="16"/>
              </w:rPr>
              <w:t>impresos</w:t>
            </w:r>
            <w:r>
              <w:rPr>
                <w:spacing w:val="5"/>
                <w:sz w:val="16"/>
              </w:rPr>
              <w:t> </w:t>
            </w:r>
            <w:r>
              <w:rPr>
                <w:sz w:val="16"/>
              </w:rPr>
              <w:t>(Tira</w:t>
            </w:r>
            <w:r>
              <w:rPr>
                <w:spacing w:val="7"/>
                <w:sz w:val="16"/>
              </w:rPr>
              <w:t> </w:t>
            </w:r>
            <w:r>
              <w:rPr>
                <w:sz w:val="16"/>
              </w:rPr>
              <w:t>Journal)</w:t>
            </w:r>
            <w:r>
              <w:rPr>
                <w:spacing w:val="4"/>
                <w:sz w:val="16"/>
              </w:rPr>
              <w:t> </w:t>
            </w:r>
            <w:r>
              <w:rPr>
                <w:sz w:val="16"/>
              </w:rPr>
              <w:t>deben</w:t>
            </w:r>
            <w:r>
              <w:rPr>
                <w:spacing w:val="5"/>
                <w:sz w:val="16"/>
              </w:rPr>
              <w:t> </w:t>
            </w:r>
            <w:r>
              <w:rPr>
                <w:sz w:val="16"/>
              </w:rPr>
              <w:t>ser</w:t>
            </w:r>
            <w:r>
              <w:rPr>
                <w:spacing w:val="1"/>
                <w:sz w:val="16"/>
              </w:rPr>
              <w:t> </w:t>
            </w:r>
            <w:r>
              <w:rPr>
                <w:sz w:val="16"/>
              </w:rPr>
              <w:t>enviados</w:t>
            </w:r>
            <w:r>
              <w:rPr>
                <w:spacing w:val="5"/>
                <w:sz w:val="16"/>
              </w:rPr>
              <w:t> </w:t>
            </w:r>
            <w:r>
              <w:rPr>
                <w:sz w:val="16"/>
              </w:rPr>
              <w:t>en</w:t>
            </w:r>
            <w:r>
              <w:rPr>
                <w:spacing w:val="4"/>
                <w:sz w:val="16"/>
              </w:rPr>
              <w:t> </w:t>
            </w:r>
            <w:r>
              <w:rPr>
                <w:sz w:val="16"/>
              </w:rPr>
              <w:t>forma</w:t>
            </w:r>
            <w:r>
              <w:rPr>
                <w:spacing w:val="6"/>
                <w:sz w:val="16"/>
              </w:rPr>
              <w:t> </w:t>
            </w:r>
            <w:r>
              <w:rPr>
                <w:spacing w:val="-2"/>
                <w:sz w:val="16"/>
              </w:rPr>
              <w:t>inmedia-</w:t>
            </w:r>
          </w:p>
          <w:p>
            <w:pPr>
              <w:pStyle w:val="TableParagraph"/>
              <w:spacing w:line="190" w:lineRule="atLeast" w:before="3"/>
              <w:ind w:left="794" w:right="54"/>
              <w:jc w:val="both"/>
              <w:rPr>
                <w:sz w:val="16"/>
              </w:rPr>
            </w:pPr>
            <w:r>
              <w:rPr>
                <w:sz w:val="16"/>
              </w:rPr>
              <w:t>ta posterior a cada evento de balanceo y carga del dispositivo provisto por la enti-</w:t>
            </w:r>
            <w:r>
              <w:rPr>
                <w:spacing w:val="-2"/>
                <w:sz w:val="16"/>
              </w:rPr>
              <w:t>dad/operador.</w:t>
            </w:r>
          </w:p>
        </w:tc>
        <w:tc>
          <w:tcPr>
            <w:tcW w:w="1626" w:type="dxa"/>
            <w:tcBorders>
              <w:right w:val="single" w:sz="6" w:space="0" w:color="000000"/>
            </w:tcBorders>
          </w:tcPr>
          <w:p>
            <w:pPr>
              <w:pStyle w:val="TableParagraph"/>
              <w:rPr>
                <w:rFonts w:ascii="Times New Roman"/>
                <w:sz w:val="14"/>
              </w:rPr>
            </w:pPr>
          </w:p>
        </w:tc>
      </w:tr>
      <w:tr>
        <w:trPr>
          <w:trHeight w:val="587" w:hRule="atLeast"/>
        </w:trPr>
        <w:tc>
          <w:tcPr>
            <w:tcW w:w="1426" w:type="dxa"/>
          </w:tcPr>
          <w:p>
            <w:pPr>
              <w:pStyle w:val="TableParagraph"/>
              <w:spacing w:line="183" w:lineRule="exact"/>
              <w:ind w:left="13"/>
              <w:jc w:val="center"/>
              <w:rPr>
                <w:sz w:val="16"/>
              </w:rPr>
            </w:pPr>
            <w:r>
              <w:rPr>
                <w:spacing w:val="-2"/>
                <w:sz w:val="16"/>
              </w:rPr>
              <w:t>RIR007</w:t>
            </w:r>
          </w:p>
        </w:tc>
        <w:tc>
          <w:tcPr>
            <w:tcW w:w="7032" w:type="dxa"/>
          </w:tcPr>
          <w:p>
            <w:pPr>
              <w:pStyle w:val="TableParagraph"/>
              <w:spacing w:line="256" w:lineRule="auto"/>
              <w:ind w:left="74" w:right="57" w:hanging="1"/>
              <w:rPr>
                <w:sz w:val="16"/>
              </w:rPr>
            </w:pPr>
            <w:r>
              <w:rPr>
                <w:sz w:val="16"/>
              </w:rPr>
              <w:t>Los registros históricos de las actividades</w:t>
            </w:r>
            <w:r>
              <w:rPr>
                <w:spacing w:val="14"/>
                <w:sz w:val="16"/>
              </w:rPr>
              <w:t> </w:t>
            </w:r>
            <w:r>
              <w:rPr>
                <w:sz w:val="16"/>
              </w:rPr>
              <w:t>y de</w:t>
            </w:r>
            <w:r>
              <w:rPr>
                <w:spacing w:val="14"/>
                <w:sz w:val="16"/>
              </w:rPr>
              <w:t> </w:t>
            </w:r>
            <w:r>
              <w:rPr>
                <w:sz w:val="16"/>
              </w:rPr>
              <w:t>las operaciones transaccionales deben</w:t>
            </w:r>
            <w:r>
              <w:rPr>
                <w:spacing w:val="16"/>
                <w:sz w:val="16"/>
              </w:rPr>
              <w:t> </w:t>
            </w:r>
            <w:r>
              <w:rPr>
                <w:sz w:val="16"/>
              </w:rPr>
              <w:t>conser-varse</w:t>
            </w:r>
            <w:r>
              <w:rPr>
                <w:spacing w:val="8"/>
                <w:sz w:val="16"/>
              </w:rPr>
              <w:t> </w:t>
            </w:r>
            <w:r>
              <w:rPr>
                <w:sz w:val="16"/>
              </w:rPr>
              <w:t>por</w:t>
            </w:r>
            <w:r>
              <w:rPr>
                <w:spacing w:val="7"/>
                <w:sz w:val="16"/>
              </w:rPr>
              <w:t> </w:t>
            </w:r>
            <w:r>
              <w:rPr>
                <w:sz w:val="16"/>
              </w:rPr>
              <w:t>un</w:t>
            </w:r>
            <w:r>
              <w:rPr>
                <w:spacing w:val="8"/>
                <w:sz w:val="16"/>
              </w:rPr>
              <w:t> </w:t>
            </w:r>
            <w:r>
              <w:rPr>
                <w:sz w:val="16"/>
              </w:rPr>
              <w:t>término</w:t>
            </w:r>
            <w:r>
              <w:rPr>
                <w:spacing w:val="7"/>
                <w:sz w:val="16"/>
              </w:rPr>
              <w:t> </w:t>
            </w:r>
            <w:r>
              <w:rPr>
                <w:sz w:val="16"/>
              </w:rPr>
              <w:t>no</w:t>
            </w:r>
            <w:r>
              <w:rPr>
                <w:spacing w:val="8"/>
                <w:sz w:val="16"/>
              </w:rPr>
              <w:t> </w:t>
            </w:r>
            <w:r>
              <w:rPr>
                <w:sz w:val="16"/>
              </w:rPr>
              <w:t>menor</w:t>
            </w:r>
            <w:r>
              <w:rPr>
                <w:spacing w:val="7"/>
                <w:sz w:val="16"/>
              </w:rPr>
              <w:t> </w:t>
            </w:r>
            <w:r>
              <w:rPr>
                <w:sz w:val="16"/>
              </w:rPr>
              <w:t>a</w:t>
            </w:r>
            <w:r>
              <w:rPr>
                <w:spacing w:val="6"/>
                <w:sz w:val="16"/>
              </w:rPr>
              <w:t> </w:t>
            </w:r>
            <w:r>
              <w:rPr>
                <w:sz w:val="16"/>
              </w:rPr>
              <w:t>6</w:t>
            </w:r>
            <w:r>
              <w:rPr>
                <w:spacing w:val="13"/>
                <w:sz w:val="16"/>
              </w:rPr>
              <w:t> </w:t>
            </w:r>
            <w:r>
              <w:rPr>
                <w:sz w:val="16"/>
              </w:rPr>
              <w:t>años.</w:t>
            </w:r>
            <w:r>
              <w:rPr>
                <w:spacing w:val="4"/>
                <w:sz w:val="16"/>
              </w:rPr>
              <w:t> </w:t>
            </w:r>
            <w:r>
              <w:rPr>
                <w:sz w:val="16"/>
              </w:rPr>
              <w:t>Los</w:t>
            </w:r>
            <w:r>
              <w:rPr>
                <w:spacing w:val="8"/>
                <w:sz w:val="16"/>
              </w:rPr>
              <w:t> </w:t>
            </w:r>
            <w:r>
              <w:rPr>
                <w:sz w:val="16"/>
              </w:rPr>
              <w:t>soportes</w:t>
            </w:r>
            <w:r>
              <w:rPr>
                <w:spacing w:val="7"/>
                <w:sz w:val="16"/>
              </w:rPr>
              <w:t> </w:t>
            </w:r>
            <w:r>
              <w:rPr>
                <w:sz w:val="16"/>
              </w:rPr>
              <w:t>de</w:t>
            </w:r>
            <w:r>
              <w:rPr>
                <w:spacing w:val="10"/>
                <w:sz w:val="16"/>
              </w:rPr>
              <w:t> </w:t>
            </w:r>
            <w:r>
              <w:rPr>
                <w:sz w:val="16"/>
              </w:rPr>
              <w:t>almacenamiento</w:t>
            </w:r>
            <w:r>
              <w:rPr>
                <w:spacing w:val="8"/>
                <w:sz w:val="16"/>
              </w:rPr>
              <w:t> </w:t>
            </w:r>
            <w:r>
              <w:rPr>
                <w:sz w:val="16"/>
              </w:rPr>
              <w:t>del</w:t>
            </w:r>
            <w:r>
              <w:rPr>
                <w:spacing w:val="6"/>
                <w:sz w:val="16"/>
              </w:rPr>
              <w:t> </w:t>
            </w:r>
            <w:r>
              <w:rPr>
                <w:sz w:val="16"/>
              </w:rPr>
              <w:t>archivo</w:t>
            </w:r>
            <w:r>
              <w:rPr>
                <w:spacing w:val="7"/>
                <w:sz w:val="16"/>
              </w:rPr>
              <w:t> </w:t>
            </w:r>
            <w:r>
              <w:rPr>
                <w:spacing w:val="-2"/>
                <w:sz w:val="16"/>
              </w:rPr>
              <w:t>histórico</w:t>
            </w:r>
          </w:p>
          <w:p>
            <w:pPr>
              <w:pStyle w:val="TableParagraph"/>
              <w:spacing w:line="175" w:lineRule="exact"/>
              <w:ind w:left="74"/>
              <w:rPr>
                <w:sz w:val="16"/>
              </w:rPr>
            </w:pPr>
            <w:r>
              <w:rPr>
                <w:sz w:val="16"/>
              </w:rPr>
              <w:t>no</w:t>
            </w:r>
            <w:r>
              <w:rPr>
                <w:spacing w:val="-1"/>
                <w:sz w:val="16"/>
              </w:rPr>
              <w:t> </w:t>
            </w:r>
            <w:r>
              <w:rPr>
                <w:sz w:val="16"/>
              </w:rPr>
              <w:t>deben ser</w:t>
            </w:r>
            <w:r>
              <w:rPr>
                <w:spacing w:val="-1"/>
                <w:sz w:val="16"/>
              </w:rPr>
              <w:t> </w:t>
            </w:r>
            <w:r>
              <w:rPr>
                <w:sz w:val="16"/>
              </w:rPr>
              <w:t>recuperables</w:t>
            </w:r>
            <w:r>
              <w:rPr>
                <w:spacing w:val="-1"/>
                <w:sz w:val="16"/>
              </w:rPr>
              <w:t> </w:t>
            </w:r>
            <w:r>
              <w:rPr>
                <w:sz w:val="16"/>
              </w:rPr>
              <w:t>luego</w:t>
            </w:r>
            <w:r>
              <w:rPr>
                <w:spacing w:val="-5"/>
                <w:sz w:val="16"/>
              </w:rPr>
              <w:t> </w:t>
            </w:r>
            <w:r>
              <w:rPr>
                <w:sz w:val="16"/>
              </w:rPr>
              <w:t>de su</w:t>
            </w:r>
            <w:r>
              <w:rPr>
                <w:spacing w:val="-1"/>
                <w:sz w:val="16"/>
              </w:rPr>
              <w:t> </w:t>
            </w:r>
            <w:r>
              <w:rPr>
                <w:spacing w:val="-2"/>
                <w:sz w:val="16"/>
              </w:rPr>
              <w:t>descarte.</w:t>
            </w:r>
          </w:p>
        </w:tc>
        <w:tc>
          <w:tcPr>
            <w:tcW w:w="1626" w:type="dxa"/>
            <w:tcBorders>
              <w:right w:val="single" w:sz="6" w:space="0" w:color="000000"/>
            </w:tcBorders>
          </w:tcPr>
          <w:p>
            <w:pPr>
              <w:pStyle w:val="TableParagraph"/>
              <w:rPr>
                <w:rFonts w:ascii="Times New Roman"/>
                <w:sz w:val="14"/>
              </w:rPr>
            </w:pPr>
          </w:p>
        </w:tc>
      </w:tr>
      <w:tr>
        <w:trPr>
          <w:trHeight w:val="1178" w:hRule="atLeast"/>
        </w:trPr>
        <w:tc>
          <w:tcPr>
            <w:tcW w:w="1426" w:type="dxa"/>
          </w:tcPr>
          <w:p>
            <w:pPr>
              <w:pStyle w:val="TableParagraph"/>
              <w:spacing w:line="183" w:lineRule="exact"/>
              <w:ind w:left="13"/>
              <w:jc w:val="center"/>
              <w:rPr>
                <w:sz w:val="16"/>
              </w:rPr>
            </w:pPr>
            <w:r>
              <w:rPr>
                <w:spacing w:val="-2"/>
                <w:sz w:val="16"/>
              </w:rPr>
              <w:t>RIR008</w:t>
            </w:r>
          </w:p>
        </w:tc>
        <w:tc>
          <w:tcPr>
            <w:tcW w:w="7032" w:type="dxa"/>
          </w:tcPr>
          <w:p>
            <w:pPr>
              <w:pStyle w:val="TableParagraph"/>
              <w:spacing w:line="256" w:lineRule="auto"/>
              <w:ind w:left="74" w:right="58" w:hanging="1"/>
              <w:jc w:val="both"/>
              <w:rPr>
                <w:sz w:val="16"/>
              </w:rPr>
            </w:pPr>
            <w:r>
              <w:rPr>
                <w:sz w:val="16"/>
              </w:rPr>
              <w:t>Los soportes de almacenamiento de los registros de las actividades y de operaciones transac-cionales en el dispositivo provisto por la entidad/operador no deben ser recuperables luego de</w:t>
            </w:r>
            <w:r>
              <w:rPr>
                <w:spacing w:val="40"/>
                <w:sz w:val="16"/>
              </w:rPr>
              <w:t> </w:t>
            </w:r>
            <w:r>
              <w:rPr>
                <w:sz w:val="16"/>
              </w:rPr>
              <w:t>las siguientes situaciones:</w:t>
            </w:r>
          </w:p>
          <w:p>
            <w:pPr>
              <w:pStyle w:val="TableParagraph"/>
              <w:numPr>
                <w:ilvl w:val="0"/>
                <w:numId w:val="85"/>
              </w:numPr>
              <w:tabs>
                <w:tab w:pos="794" w:val="left" w:leader="none"/>
              </w:tabs>
              <w:spacing w:line="256" w:lineRule="auto" w:before="0" w:after="0"/>
              <w:ind w:left="794" w:right="62" w:hanging="360"/>
              <w:jc w:val="both"/>
              <w:rPr>
                <w:sz w:val="16"/>
              </w:rPr>
            </w:pPr>
            <w:r>
              <w:rPr>
                <w:sz w:val="16"/>
              </w:rPr>
              <w:t>15 días posteriores al traslado confirmado a la infraestructura de custodia y recupera-</w:t>
            </w:r>
            <w:r>
              <w:rPr>
                <w:spacing w:val="-2"/>
                <w:sz w:val="16"/>
              </w:rPr>
              <w:t>ción.</w:t>
            </w:r>
          </w:p>
          <w:p>
            <w:pPr>
              <w:pStyle w:val="TableParagraph"/>
              <w:numPr>
                <w:ilvl w:val="0"/>
                <w:numId w:val="85"/>
              </w:numPr>
              <w:tabs>
                <w:tab w:pos="794" w:val="left" w:leader="none"/>
              </w:tabs>
              <w:spacing w:line="175" w:lineRule="exact" w:before="0" w:after="0"/>
              <w:ind w:left="794" w:right="0" w:hanging="360"/>
              <w:jc w:val="both"/>
              <w:rPr>
                <w:sz w:val="16"/>
              </w:rPr>
            </w:pPr>
            <w:r>
              <w:rPr>
                <w:sz w:val="16"/>
              </w:rPr>
              <w:t>El</w:t>
            </w:r>
            <w:r>
              <w:rPr>
                <w:spacing w:val="-3"/>
                <w:sz w:val="16"/>
              </w:rPr>
              <w:t> </w:t>
            </w:r>
            <w:r>
              <w:rPr>
                <w:sz w:val="16"/>
              </w:rPr>
              <w:t>descarte del</w:t>
            </w:r>
            <w:r>
              <w:rPr>
                <w:spacing w:val="-3"/>
                <w:sz w:val="16"/>
              </w:rPr>
              <w:t> </w:t>
            </w:r>
            <w:r>
              <w:rPr>
                <w:sz w:val="16"/>
              </w:rPr>
              <w:t>soporte</w:t>
            </w:r>
            <w:r>
              <w:rPr>
                <w:spacing w:val="-1"/>
                <w:sz w:val="16"/>
              </w:rPr>
              <w:t> </w:t>
            </w:r>
            <w:r>
              <w:rPr>
                <w:sz w:val="16"/>
              </w:rPr>
              <w:t>de</w:t>
            </w:r>
            <w:r>
              <w:rPr>
                <w:spacing w:val="-2"/>
                <w:sz w:val="16"/>
              </w:rPr>
              <w:t> </w:t>
            </w:r>
            <w:r>
              <w:rPr>
                <w:sz w:val="16"/>
              </w:rPr>
              <w:t>almacenamiento</w:t>
            </w:r>
            <w:r>
              <w:rPr>
                <w:spacing w:val="-4"/>
                <w:sz w:val="16"/>
              </w:rPr>
              <w:t> </w:t>
            </w:r>
            <w:r>
              <w:rPr>
                <w:sz w:val="16"/>
              </w:rPr>
              <w:t>en</w:t>
            </w:r>
            <w:r>
              <w:rPr>
                <w:spacing w:val="1"/>
                <w:sz w:val="16"/>
              </w:rPr>
              <w:t> </w:t>
            </w:r>
            <w:r>
              <w:rPr>
                <w:sz w:val="16"/>
              </w:rPr>
              <w:t>el</w:t>
            </w:r>
            <w:r>
              <w:rPr>
                <w:spacing w:val="-1"/>
                <w:sz w:val="16"/>
              </w:rPr>
              <w:t> </w:t>
            </w:r>
            <w:r>
              <w:rPr>
                <w:spacing w:val="-2"/>
                <w:sz w:val="16"/>
              </w:rPr>
              <w:t>dispositivo.</w:t>
            </w:r>
          </w:p>
        </w:tc>
        <w:tc>
          <w:tcPr>
            <w:tcW w:w="1626" w:type="dxa"/>
            <w:tcBorders>
              <w:right w:val="single" w:sz="6" w:space="0" w:color="000000"/>
            </w:tcBorders>
          </w:tcPr>
          <w:p>
            <w:pPr>
              <w:pStyle w:val="TableParagraph"/>
              <w:rPr>
                <w:rFonts w:ascii="Times New Roman"/>
                <w:sz w:val="14"/>
              </w:rPr>
            </w:pPr>
          </w:p>
        </w:tc>
      </w:tr>
      <w:tr>
        <w:trPr>
          <w:trHeight w:val="786" w:hRule="atLeast"/>
        </w:trPr>
        <w:tc>
          <w:tcPr>
            <w:tcW w:w="1426" w:type="dxa"/>
          </w:tcPr>
          <w:p>
            <w:pPr>
              <w:pStyle w:val="TableParagraph"/>
              <w:spacing w:line="183" w:lineRule="exact"/>
              <w:ind w:left="13"/>
              <w:jc w:val="center"/>
              <w:rPr>
                <w:sz w:val="16"/>
              </w:rPr>
            </w:pPr>
            <w:r>
              <w:rPr>
                <w:spacing w:val="-2"/>
                <w:sz w:val="16"/>
              </w:rPr>
              <w:t>RIR009</w:t>
            </w:r>
          </w:p>
        </w:tc>
        <w:tc>
          <w:tcPr>
            <w:tcW w:w="7032" w:type="dxa"/>
          </w:tcPr>
          <w:p>
            <w:pPr>
              <w:pStyle w:val="TableParagraph"/>
              <w:spacing w:line="256" w:lineRule="auto"/>
              <w:ind w:left="74" w:right="56" w:hanging="1"/>
              <w:jc w:val="both"/>
              <w:rPr>
                <w:sz w:val="16"/>
              </w:rPr>
            </w:pPr>
            <w:r>
              <w:rPr>
                <w:sz w:val="16"/>
              </w:rPr>
              <w:t>Los</w:t>
            </w:r>
            <w:r>
              <w:rPr>
                <w:spacing w:val="-4"/>
                <w:sz w:val="16"/>
              </w:rPr>
              <w:t> </w:t>
            </w:r>
            <w:r>
              <w:rPr>
                <w:sz w:val="16"/>
              </w:rPr>
              <w:t>registros</w:t>
            </w:r>
            <w:r>
              <w:rPr>
                <w:spacing w:val="-6"/>
                <w:sz w:val="16"/>
              </w:rPr>
              <w:t> </w:t>
            </w:r>
            <w:r>
              <w:rPr>
                <w:sz w:val="16"/>
              </w:rPr>
              <w:t>de</w:t>
            </w:r>
            <w:r>
              <w:rPr>
                <w:spacing w:val="-3"/>
                <w:sz w:val="16"/>
              </w:rPr>
              <w:t> </w:t>
            </w:r>
            <w:r>
              <w:rPr>
                <w:sz w:val="16"/>
              </w:rPr>
              <w:t>las</w:t>
            </w:r>
            <w:r>
              <w:rPr>
                <w:spacing w:val="-1"/>
                <w:sz w:val="16"/>
              </w:rPr>
              <w:t> </w:t>
            </w:r>
            <w:r>
              <w:rPr>
                <w:sz w:val="16"/>
              </w:rPr>
              <w:t>actividades</w:t>
            </w:r>
            <w:r>
              <w:rPr>
                <w:spacing w:val="-5"/>
                <w:sz w:val="16"/>
              </w:rPr>
              <w:t> </w:t>
            </w:r>
            <w:r>
              <w:rPr>
                <w:sz w:val="16"/>
              </w:rPr>
              <w:t>de</w:t>
            </w:r>
            <w:r>
              <w:rPr>
                <w:spacing w:val="-3"/>
                <w:sz w:val="16"/>
              </w:rPr>
              <w:t> </w:t>
            </w:r>
            <w:r>
              <w:rPr>
                <w:sz w:val="16"/>
              </w:rPr>
              <w:t>los</w:t>
            </w:r>
            <w:r>
              <w:rPr>
                <w:spacing w:val="-1"/>
                <w:sz w:val="16"/>
              </w:rPr>
              <w:t> </w:t>
            </w:r>
            <w:r>
              <w:rPr>
                <w:sz w:val="16"/>
              </w:rPr>
              <w:t>dispositivos/aplicaciones</w:t>
            </w:r>
            <w:r>
              <w:rPr>
                <w:spacing w:val="-4"/>
                <w:sz w:val="16"/>
              </w:rPr>
              <w:t> </w:t>
            </w:r>
            <w:r>
              <w:rPr>
                <w:sz w:val="16"/>
              </w:rPr>
              <w:t>provistos</w:t>
            </w:r>
            <w:r>
              <w:rPr>
                <w:spacing w:val="-2"/>
                <w:sz w:val="16"/>
              </w:rPr>
              <w:t> </w:t>
            </w:r>
            <w:r>
              <w:rPr>
                <w:sz w:val="16"/>
              </w:rPr>
              <w:t>por</w:t>
            </w:r>
            <w:r>
              <w:rPr>
                <w:spacing w:val="-3"/>
                <w:sz w:val="16"/>
              </w:rPr>
              <w:t> </w:t>
            </w:r>
            <w:r>
              <w:rPr>
                <w:sz w:val="16"/>
              </w:rPr>
              <w:t>la</w:t>
            </w:r>
            <w:r>
              <w:rPr>
                <w:spacing w:val="-6"/>
                <w:sz w:val="16"/>
              </w:rPr>
              <w:t> </w:t>
            </w:r>
            <w:r>
              <w:rPr>
                <w:sz w:val="16"/>
              </w:rPr>
              <w:t>entidad/operador y de las operaciones transaccionales, deben contar con mecanismos de protección que asegu-ren</w:t>
            </w:r>
            <w:r>
              <w:rPr>
                <w:spacing w:val="48"/>
                <w:sz w:val="16"/>
              </w:rPr>
              <w:t> </w:t>
            </w:r>
            <w:r>
              <w:rPr>
                <w:sz w:val="16"/>
              </w:rPr>
              <w:t>que</w:t>
            </w:r>
            <w:r>
              <w:rPr>
                <w:spacing w:val="48"/>
                <w:sz w:val="16"/>
              </w:rPr>
              <w:t> </w:t>
            </w:r>
            <w:r>
              <w:rPr>
                <w:sz w:val="16"/>
              </w:rPr>
              <w:t>sólo</w:t>
            </w:r>
            <w:r>
              <w:rPr>
                <w:spacing w:val="45"/>
                <w:sz w:val="16"/>
              </w:rPr>
              <w:t> </w:t>
            </w:r>
            <w:r>
              <w:rPr>
                <w:sz w:val="16"/>
              </w:rPr>
              <w:t>podrán</w:t>
            </w:r>
            <w:r>
              <w:rPr>
                <w:spacing w:val="47"/>
                <w:sz w:val="16"/>
              </w:rPr>
              <w:t> </w:t>
            </w:r>
            <w:r>
              <w:rPr>
                <w:sz w:val="16"/>
              </w:rPr>
              <w:t>ser</w:t>
            </w:r>
            <w:r>
              <w:rPr>
                <w:spacing w:val="44"/>
                <w:sz w:val="16"/>
              </w:rPr>
              <w:t> </w:t>
            </w:r>
            <w:r>
              <w:rPr>
                <w:sz w:val="16"/>
              </w:rPr>
              <w:t>accedidos</w:t>
            </w:r>
            <w:r>
              <w:rPr>
                <w:spacing w:val="43"/>
                <w:sz w:val="16"/>
              </w:rPr>
              <w:t> </w:t>
            </w:r>
            <w:r>
              <w:rPr>
                <w:sz w:val="16"/>
              </w:rPr>
              <w:t>por</w:t>
            </w:r>
            <w:r>
              <w:rPr>
                <w:spacing w:val="47"/>
                <w:sz w:val="16"/>
              </w:rPr>
              <w:t> </w:t>
            </w:r>
            <w:r>
              <w:rPr>
                <w:sz w:val="16"/>
              </w:rPr>
              <w:t>aquellos</w:t>
            </w:r>
            <w:r>
              <w:rPr>
                <w:spacing w:val="44"/>
                <w:sz w:val="16"/>
              </w:rPr>
              <w:t> </w:t>
            </w:r>
            <w:r>
              <w:rPr>
                <w:sz w:val="16"/>
              </w:rPr>
              <w:t>que</w:t>
            </w:r>
            <w:r>
              <w:rPr>
                <w:spacing w:val="47"/>
                <w:sz w:val="16"/>
              </w:rPr>
              <w:t> </w:t>
            </w:r>
            <w:r>
              <w:rPr>
                <w:sz w:val="16"/>
              </w:rPr>
              <w:t>corresponda</w:t>
            </w:r>
            <w:r>
              <w:rPr>
                <w:spacing w:val="44"/>
                <w:sz w:val="16"/>
              </w:rPr>
              <w:t> </w:t>
            </w:r>
            <w:r>
              <w:rPr>
                <w:sz w:val="16"/>
              </w:rPr>
              <w:t>según</w:t>
            </w:r>
            <w:r>
              <w:rPr>
                <w:spacing w:val="47"/>
                <w:sz w:val="16"/>
              </w:rPr>
              <w:t> </w:t>
            </w:r>
            <w:r>
              <w:rPr>
                <w:sz w:val="16"/>
              </w:rPr>
              <w:t>la</w:t>
            </w:r>
            <w:r>
              <w:rPr>
                <w:spacing w:val="47"/>
                <w:sz w:val="16"/>
              </w:rPr>
              <w:t> </w:t>
            </w:r>
            <w:r>
              <w:rPr>
                <w:sz w:val="16"/>
              </w:rPr>
              <w:t>necesidad</w:t>
            </w:r>
            <w:r>
              <w:rPr>
                <w:spacing w:val="47"/>
                <w:sz w:val="16"/>
              </w:rPr>
              <w:t> </w:t>
            </w:r>
            <w:r>
              <w:rPr>
                <w:spacing w:val="-5"/>
                <w:sz w:val="16"/>
              </w:rPr>
              <w:t>de</w:t>
            </w:r>
          </w:p>
          <w:p>
            <w:pPr>
              <w:pStyle w:val="TableParagraph"/>
              <w:spacing w:line="178" w:lineRule="exact"/>
              <w:ind w:left="74"/>
              <w:rPr>
                <w:sz w:val="16"/>
              </w:rPr>
            </w:pPr>
            <w:r>
              <w:rPr>
                <w:spacing w:val="-2"/>
                <w:sz w:val="16"/>
              </w:rPr>
              <w:t>uso/conocimiento.</w:t>
            </w:r>
          </w:p>
        </w:tc>
        <w:tc>
          <w:tcPr>
            <w:tcW w:w="1626" w:type="dxa"/>
            <w:tcBorders>
              <w:right w:val="single" w:sz="6" w:space="0" w:color="000000"/>
            </w:tcBorders>
          </w:tcPr>
          <w:p>
            <w:pPr>
              <w:pStyle w:val="TableParagraph"/>
              <w:rPr>
                <w:rFonts w:ascii="Times New Roman"/>
                <w:sz w:val="14"/>
              </w:rPr>
            </w:pPr>
          </w:p>
        </w:tc>
      </w:tr>
      <w:tr>
        <w:trPr>
          <w:trHeight w:val="2159" w:hRule="atLeast"/>
        </w:trPr>
        <w:tc>
          <w:tcPr>
            <w:tcW w:w="1426" w:type="dxa"/>
          </w:tcPr>
          <w:p>
            <w:pPr>
              <w:pStyle w:val="TableParagraph"/>
              <w:spacing w:line="183" w:lineRule="exact"/>
              <w:ind w:left="13"/>
              <w:jc w:val="center"/>
              <w:rPr>
                <w:sz w:val="16"/>
              </w:rPr>
            </w:pPr>
            <w:r>
              <w:rPr>
                <w:spacing w:val="-2"/>
                <w:sz w:val="16"/>
              </w:rPr>
              <w:t>RIR010</w:t>
            </w:r>
          </w:p>
        </w:tc>
        <w:tc>
          <w:tcPr>
            <w:tcW w:w="7032" w:type="dxa"/>
          </w:tcPr>
          <w:p>
            <w:pPr>
              <w:pStyle w:val="TableParagraph"/>
              <w:spacing w:line="254" w:lineRule="auto"/>
              <w:ind w:left="74" w:right="55" w:hanging="1"/>
              <w:jc w:val="both"/>
              <w:rPr>
                <w:sz w:val="16"/>
              </w:rPr>
            </w:pPr>
            <w:r>
              <w:rPr>
                <w:sz w:val="16"/>
              </w:rPr>
              <w:t>Los dispositivos y/o piezas de software provistas por la entidad/operador para el uso del CE, deben asegurar que satisfacen un ciclo de vida y de desarrollo de sistemas, basado en las siguientes etapas conceptuales:</w:t>
            </w:r>
          </w:p>
          <w:p>
            <w:pPr>
              <w:pStyle w:val="TableParagraph"/>
              <w:numPr>
                <w:ilvl w:val="0"/>
                <w:numId w:val="86"/>
              </w:numPr>
              <w:tabs>
                <w:tab w:pos="795" w:val="left" w:leader="none"/>
              </w:tabs>
              <w:spacing w:line="240" w:lineRule="auto" w:before="4" w:after="0"/>
              <w:ind w:left="795" w:right="0" w:hanging="361"/>
              <w:jc w:val="left"/>
              <w:rPr>
                <w:sz w:val="16"/>
              </w:rPr>
            </w:pPr>
            <w:r>
              <w:rPr>
                <w:sz w:val="16"/>
              </w:rPr>
              <w:t>Análisis</w:t>
            </w:r>
            <w:r>
              <w:rPr>
                <w:spacing w:val="-3"/>
                <w:sz w:val="16"/>
              </w:rPr>
              <w:t> </w:t>
            </w:r>
            <w:r>
              <w:rPr>
                <w:sz w:val="16"/>
              </w:rPr>
              <w:t>de</w:t>
            </w:r>
            <w:r>
              <w:rPr>
                <w:spacing w:val="-1"/>
                <w:sz w:val="16"/>
              </w:rPr>
              <w:t> </w:t>
            </w:r>
            <w:r>
              <w:rPr>
                <w:spacing w:val="-2"/>
                <w:sz w:val="16"/>
              </w:rPr>
              <w:t>requerimientos.</w:t>
            </w:r>
          </w:p>
          <w:p>
            <w:pPr>
              <w:pStyle w:val="TableParagraph"/>
              <w:numPr>
                <w:ilvl w:val="0"/>
                <w:numId w:val="86"/>
              </w:numPr>
              <w:tabs>
                <w:tab w:pos="795" w:val="left" w:leader="none"/>
              </w:tabs>
              <w:spacing w:line="240" w:lineRule="auto" w:before="10" w:after="0"/>
              <w:ind w:left="795" w:right="0" w:hanging="361"/>
              <w:jc w:val="left"/>
              <w:rPr>
                <w:sz w:val="16"/>
              </w:rPr>
            </w:pPr>
            <w:r>
              <w:rPr>
                <w:spacing w:val="-2"/>
                <w:sz w:val="16"/>
              </w:rPr>
              <w:t>Adquisición/fabricación/desarrollo.</w:t>
            </w:r>
          </w:p>
          <w:p>
            <w:pPr>
              <w:pStyle w:val="TableParagraph"/>
              <w:numPr>
                <w:ilvl w:val="0"/>
                <w:numId w:val="86"/>
              </w:numPr>
              <w:tabs>
                <w:tab w:pos="794" w:val="left" w:leader="none"/>
              </w:tabs>
              <w:spacing w:line="240" w:lineRule="auto" w:before="13" w:after="0"/>
              <w:ind w:left="794" w:right="0" w:hanging="360"/>
              <w:jc w:val="left"/>
              <w:rPr>
                <w:sz w:val="16"/>
              </w:rPr>
            </w:pPr>
            <w:r>
              <w:rPr>
                <w:sz w:val="16"/>
              </w:rPr>
              <w:t>Prueba y</w:t>
            </w:r>
            <w:r>
              <w:rPr>
                <w:spacing w:val="-3"/>
                <w:sz w:val="16"/>
              </w:rPr>
              <w:t> </w:t>
            </w:r>
            <w:r>
              <w:rPr>
                <w:spacing w:val="-2"/>
                <w:sz w:val="16"/>
              </w:rPr>
              <w:t>homologación.</w:t>
            </w:r>
          </w:p>
          <w:p>
            <w:pPr>
              <w:pStyle w:val="TableParagraph"/>
              <w:numPr>
                <w:ilvl w:val="0"/>
                <w:numId w:val="86"/>
              </w:numPr>
              <w:tabs>
                <w:tab w:pos="795" w:val="left" w:leader="none"/>
              </w:tabs>
              <w:spacing w:line="240" w:lineRule="auto" w:before="10" w:after="0"/>
              <w:ind w:left="795" w:right="0" w:hanging="361"/>
              <w:jc w:val="left"/>
              <w:rPr>
                <w:sz w:val="16"/>
              </w:rPr>
            </w:pPr>
            <w:r>
              <w:rPr>
                <w:spacing w:val="-2"/>
                <w:sz w:val="16"/>
              </w:rPr>
              <w:t>Implementación.</w:t>
            </w:r>
          </w:p>
          <w:p>
            <w:pPr>
              <w:pStyle w:val="TableParagraph"/>
              <w:numPr>
                <w:ilvl w:val="0"/>
                <w:numId w:val="86"/>
              </w:numPr>
              <w:tabs>
                <w:tab w:pos="795" w:val="left" w:leader="none"/>
              </w:tabs>
              <w:spacing w:line="240" w:lineRule="auto" w:before="15" w:after="0"/>
              <w:ind w:left="795" w:right="0" w:hanging="361"/>
              <w:jc w:val="left"/>
              <w:rPr>
                <w:sz w:val="16"/>
              </w:rPr>
            </w:pPr>
            <w:r>
              <w:rPr>
                <w:sz w:val="16"/>
              </w:rPr>
              <w:t>Operación y</w:t>
            </w:r>
            <w:r>
              <w:rPr>
                <w:spacing w:val="-6"/>
                <w:sz w:val="16"/>
              </w:rPr>
              <w:t> </w:t>
            </w:r>
            <w:r>
              <w:rPr>
                <w:spacing w:val="-2"/>
                <w:sz w:val="16"/>
              </w:rPr>
              <w:t>mantenimiento.</w:t>
            </w:r>
          </w:p>
          <w:p>
            <w:pPr>
              <w:pStyle w:val="TableParagraph"/>
              <w:numPr>
                <w:ilvl w:val="0"/>
                <w:numId w:val="86"/>
              </w:numPr>
              <w:tabs>
                <w:tab w:pos="794" w:val="left" w:leader="none"/>
              </w:tabs>
              <w:spacing w:line="240" w:lineRule="auto" w:before="11" w:after="0"/>
              <w:ind w:left="794" w:right="0" w:hanging="360"/>
              <w:jc w:val="left"/>
              <w:rPr>
                <w:sz w:val="16"/>
              </w:rPr>
            </w:pPr>
            <w:r>
              <w:rPr>
                <w:sz w:val="16"/>
              </w:rPr>
              <w:t>Descarte y</w:t>
            </w:r>
            <w:r>
              <w:rPr>
                <w:spacing w:val="-4"/>
                <w:sz w:val="16"/>
              </w:rPr>
              <w:t> </w:t>
            </w:r>
            <w:r>
              <w:rPr>
                <w:spacing w:val="-2"/>
                <w:sz w:val="16"/>
              </w:rPr>
              <w:t>reemplazo.</w:t>
            </w:r>
          </w:p>
          <w:p>
            <w:pPr>
              <w:pStyle w:val="TableParagraph"/>
              <w:spacing w:line="190" w:lineRule="atLeast" w:before="7"/>
              <w:ind w:left="74" w:right="59"/>
              <w:rPr>
                <w:sz w:val="16"/>
              </w:rPr>
            </w:pPr>
            <w:r>
              <w:rPr>
                <w:sz w:val="16"/>
              </w:rPr>
              <w:t>Asimismo, este ciclo,</w:t>
            </w:r>
            <w:r>
              <w:rPr>
                <w:spacing w:val="-2"/>
                <w:sz w:val="16"/>
              </w:rPr>
              <w:t> </w:t>
            </w:r>
            <w:r>
              <w:rPr>
                <w:sz w:val="16"/>
              </w:rPr>
              <w:t>debe proveer</w:t>
            </w:r>
            <w:r>
              <w:rPr>
                <w:spacing w:val="-2"/>
                <w:sz w:val="16"/>
              </w:rPr>
              <w:t> </w:t>
            </w:r>
            <w:r>
              <w:rPr>
                <w:sz w:val="16"/>
              </w:rPr>
              <w:t>los elementos de seguridad relacionados con,</w:t>
            </w:r>
            <w:r>
              <w:rPr>
                <w:spacing w:val="-2"/>
                <w:sz w:val="16"/>
              </w:rPr>
              <w:t> </w:t>
            </w:r>
            <w:r>
              <w:rPr>
                <w:sz w:val="16"/>
              </w:rPr>
              <w:t>pero no limita-dos a:</w:t>
            </w:r>
          </w:p>
        </w:tc>
        <w:tc>
          <w:tcPr>
            <w:tcW w:w="1626"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72"/>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7032"/>
        <w:gridCol w:w="1626"/>
      </w:tblGrid>
      <w:tr>
        <w:trPr>
          <w:trHeight w:val="194" w:hRule="atLeast"/>
        </w:trPr>
        <w:tc>
          <w:tcPr>
            <w:tcW w:w="10084" w:type="dxa"/>
            <w:gridSpan w:val="3"/>
            <w:tcBorders>
              <w:right w:val="single" w:sz="6" w:space="0" w:color="000000"/>
            </w:tcBorders>
          </w:tcPr>
          <w:p>
            <w:pPr>
              <w:pStyle w:val="TableParagraph"/>
              <w:spacing w:line="174" w:lineRule="exact"/>
              <w:ind w:left="11"/>
              <w:jc w:val="center"/>
              <w:rPr>
                <w:rFonts w:ascii="Arial"/>
                <w:b/>
                <w:sz w:val="16"/>
              </w:rPr>
            </w:pPr>
            <w:r>
              <w:rPr>
                <w:rFonts w:ascii="Arial"/>
                <w:b/>
                <w:sz w:val="16"/>
              </w:rPr>
              <w:t>Tabla de</w:t>
            </w:r>
            <w:r>
              <w:rPr>
                <w:rFonts w:ascii="Arial"/>
                <w:b/>
                <w:spacing w:val="-1"/>
                <w:sz w:val="16"/>
              </w:rPr>
              <w:t> </w:t>
            </w:r>
            <w:r>
              <w:rPr>
                <w:rFonts w:ascii="Arial"/>
                <w:b/>
                <w:sz w:val="16"/>
              </w:rPr>
              <w:t>requisitos de</w:t>
            </w:r>
            <w:r>
              <w:rPr>
                <w:rFonts w:ascii="Arial"/>
                <w:b/>
                <w:spacing w:val="-3"/>
                <w:sz w:val="16"/>
              </w:rPr>
              <w:t> </w:t>
            </w:r>
            <w:r>
              <w:rPr>
                <w:rFonts w:ascii="Arial"/>
                <w:b/>
                <w:sz w:val="16"/>
              </w:rPr>
              <w:t>Integridad</w:t>
            </w:r>
            <w:r>
              <w:rPr>
                <w:rFonts w:ascii="Arial"/>
                <w:b/>
                <w:spacing w:val="-3"/>
                <w:sz w:val="16"/>
              </w:rPr>
              <w:t> </w:t>
            </w:r>
            <w:r>
              <w:rPr>
                <w:rFonts w:ascii="Arial"/>
                <w:b/>
                <w:sz w:val="16"/>
              </w:rPr>
              <w:t>y</w:t>
            </w:r>
            <w:r>
              <w:rPr>
                <w:rFonts w:ascii="Arial"/>
                <w:b/>
                <w:spacing w:val="-4"/>
                <w:sz w:val="16"/>
              </w:rPr>
              <w:t> </w:t>
            </w:r>
            <w:r>
              <w:rPr>
                <w:rFonts w:ascii="Arial"/>
                <w:b/>
                <w:spacing w:val="-2"/>
                <w:sz w:val="16"/>
              </w:rPr>
              <w:t>Registro</w:t>
            </w:r>
          </w:p>
        </w:tc>
      </w:tr>
      <w:tr>
        <w:trPr>
          <w:trHeight w:val="393" w:hRule="atLeast"/>
        </w:trPr>
        <w:tc>
          <w:tcPr>
            <w:tcW w:w="1426" w:type="dxa"/>
            <w:shd w:val="clear" w:color="auto" w:fill="A5A5A5"/>
          </w:tcPr>
          <w:p>
            <w:pPr>
              <w:pStyle w:val="TableParagraph"/>
              <w:spacing w:line="180" w:lineRule="exact"/>
              <w:ind w:left="322"/>
              <w:rPr>
                <w:rFonts w:ascii="Arial" w:hAnsi="Arial"/>
                <w:b/>
                <w:sz w:val="16"/>
              </w:rPr>
            </w:pPr>
            <w:r>
              <w:rPr>
                <w:rFonts w:ascii="Arial" w:hAnsi="Arial"/>
                <w:b/>
                <w:sz w:val="16"/>
              </w:rPr>
              <w:t>Código</w:t>
            </w:r>
            <w:r>
              <w:rPr>
                <w:rFonts w:ascii="Arial" w:hAnsi="Arial"/>
                <w:b/>
                <w:spacing w:val="-3"/>
                <w:sz w:val="16"/>
              </w:rPr>
              <w:t> </w:t>
            </w:r>
            <w:r>
              <w:rPr>
                <w:rFonts w:ascii="Arial" w:hAnsi="Arial"/>
                <w:b/>
                <w:spacing w:val="-5"/>
                <w:sz w:val="16"/>
              </w:rPr>
              <w:t>de</w:t>
            </w:r>
          </w:p>
          <w:p>
            <w:pPr>
              <w:pStyle w:val="TableParagraph"/>
              <w:spacing w:line="180" w:lineRule="exact" w:before="13"/>
              <w:ind w:left="377"/>
              <w:rPr>
                <w:rFonts w:ascii="Arial"/>
                <w:b/>
                <w:sz w:val="16"/>
              </w:rPr>
            </w:pPr>
            <w:r>
              <w:rPr>
                <w:rFonts w:ascii="Arial"/>
                <w:b/>
                <w:spacing w:val="-2"/>
                <w:sz w:val="16"/>
              </w:rPr>
              <w:t>requisito</w:t>
            </w:r>
          </w:p>
        </w:tc>
        <w:tc>
          <w:tcPr>
            <w:tcW w:w="7032" w:type="dxa"/>
            <w:shd w:val="clear" w:color="auto" w:fill="A5A5A5"/>
          </w:tcPr>
          <w:p>
            <w:pPr>
              <w:pStyle w:val="TableParagraph"/>
              <w:spacing w:before="94"/>
              <w:ind w:left="15"/>
              <w:jc w:val="center"/>
              <w:rPr>
                <w:rFonts w:ascii="Arial" w:hAnsi="Arial"/>
                <w:b/>
                <w:sz w:val="16"/>
              </w:rPr>
            </w:pPr>
            <w:r>
              <w:rPr>
                <w:rFonts w:ascii="Arial" w:hAnsi="Arial"/>
                <w:b/>
                <w:sz w:val="16"/>
              </w:rPr>
              <w:t>Descripción</w:t>
            </w:r>
            <w:r>
              <w:rPr>
                <w:rFonts w:ascii="Arial" w:hAnsi="Arial"/>
                <w:b/>
                <w:spacing w:val="-2"/>
                <w:sz w:val="16"/>
              </w:rPr>
              <w:t> </w:t>
            </w:r>
            <w:r>
              <w:rPr>
                <w:rFonts w:ascii="Arial" w:hAnsi="Arial"/>
                <w:b/>
                <w:sz w:val="16"/>
              </w:rPr>
              <w:t>de</w:t>
            </w:r>
            <w:r>
              <w:rPr>
                <w:rFonts w:ascii="Arial" w:hAnsi="Arial"/>
                <w:b/>
                <w:spacing w:val="-2"/>
                <w:sz w:val="16"/>
              </w:rPr>
              <w:t> requisito</w:t>
            </w:r>
          </w:p>
        </w:tc>
        <w:tc>
          <w:tcPr>
            <w:tcW w:w="1626" w:type="dxa"/>
            <w:tcBorders>
              <w:right w:val="single" w:sz="6" w:space="0" w:color="000000"/>
            </w:tcBorders>
            <w:shd w:val="clear" w:color="auto" w:fill="A5A5A5"/>
          </w:tcPr>
          <w:p>
            <w:pPr>
              <w:pStyle w:val="TableParagraph"/>
              <w:spacing w:before="94"/>
              <w:ind w:left="506"/>
              <w:rPr>
                <w:rFonts w:ascii="Arial"/>
                <w:b/>
                <w:sz w:val="16"/>
              </w:rPr>
            </w:pPr>
            <w:r>
              <w:rPr>
                <w:rFonts w:ascii="Arial"/>
                <w:b/>
                <w:spacing w:val="-2"/>
                <w:sz w:val="16"/>
              </w:rPr>
              <w:t>Alcance</w:t>
            </w:r>
          </w:p>
        </w:tc>
      </w:tr>
      <w:tr>
        <w:trPr>
          <w:trHeight w:val="1177" w:hRule="atLeast"/>
        </w:trPr>
        <w:tc>
          <w:tcPr>
            <w:tcW w:w="1426" w:type="dxa"/>
          </w:tcPr>
          <w:p>
            <w:pPr>
              <w:pStyle w:val="TableParagraph"/>
              <w:rPr>
                <w:rFonts w:ascii="Times New Roman"/>
                <w:sz w:val="14"/>
              </w:rPr>
            </w:pPr>
          </w:p>
        </w:tc>
        <w:tc>
          <w:tcPr>
            <w:tcW w:w="7032" w:type="dxa"/>
          </w:tcPr>
          <w:p>
            <w:pPr>
              <w:pStyle w:val="TableParagraph"/>
              <w:numPr>
                <w:ilvl w:val="0"/>
                <w:numId w:val="87"/>
              </w:numPr>
              <w:tabs>
                <w:tab w:pos="795" w:val="left" w:leader="none"/>
              </w:tabs>
              <w:spacing w:line="183" w:lineRule="exact" w:before="0" w:after="0"/>
              <w:ind w:left="795" w:right="0" w:hanging="361"/>
              <w:jc w:val="left"/>
              <w:rPr>
                <w:sz w:val="16"/>
              </w:rPr>
            </w:pPr>
            <w:r>
              <w:rPr>
                <w:sz w:val="16"/>
              </w:rPr>
              <w:t>Requisitos</w:t>
            </w:r>
            <w:r>
              <w:rPr>
                <w:spacing w:val="-3"/>
                <w:sz w:val="16"/>
              </w:rPr>
              <w:t> </w:t>
            </w:r>
            <w:r>
              <w:rPr>
                <w:sz w:val="16"/>
              </w:rPr>
              <w:t>funcionales</w:t>
            </w:r>
            <w:r>
              <w:rPr>
                <w:spacing w:val="-1"/>
                <w:sz w:val="16"/>
              </w:rPr>
              <w:t> </w:t>
            </w:r>
            <w:r>
              <w:rPr>
                <w:sz w:val="16"/>
              </w:rPr>
              <w:t>de </w:t>
            </w:r>
            <w:r>
              <w:rPr>
                <w:spacing w:val="-2"/>
                <w:sz w:val="16"/>
              </w:rPr>
              <w:t>seguridad.</w:t>
            </w:r>
          </w:p>
          <w:p>
            <w:pPr>
              <w:pStyle w:val="TableParagraph"/>
              <w:numPr>
                <w:ilvl w:val="0"/>
                <w:numId w:val="87"/>
              </w:numPr>
              <w:tabs>
                <w:tab w:pos="795" w:val="left" w:leader="none"/>
              </w:tabs>
              <w:spacing w:line="240" w:lineRule="auto" w:before="13" w:after="0"/>
              <w:ind w:left="795" w:right="0" w:hanging="361"/>
              <w:jc w:val="left"/>
              <w:rPr>
                <w:sz w:val="16"/>
              </w:rPr>
            </w:pPr>
            <w:r>
              <w:rPr>
                <w:sz w:val="16"/>
              </w:rPr>
              <w:t>Tipos</w:t>
            </w:r>
            <w:r>
              <w:rPr>
                <w:spacing w:val="-3"/>
                <w:sz w:val="16"/>
              </w:rPr>
              <w:t> </w:t>
            </w:r>
            <w:r>
              <w:rPr>
                <w:sz w:val="16"/>
              </w:rPr>
              <w:t>y</w:t>
            </w:r>
            <w:r>
              <w:rPr>
                <w:spacing w:val="-3"/>
                <w:sz w:val="16"/>
              </w:rPr>
              <w:t> </w:t>
            </w:r>
            <w:r>
              <w:rPr>
                <w:sz w:val="16"/>
              </w:rPr>
              <w:t>características</w:t>
            </w:r>
            <w:r>
              <w:rPr>
                <w:spacing w:val="-2"/>
                <w:sz w:val="16"/>
              </w:rPr>
              <w:t> </w:t>
            </w:r>
            <w:r>
              <w:rPr>
                <w:sz w:val="16"/>
              </w:rPr>
              <w:t>de</w:t>
            </w:r>
            <w:r>
              <w:rPr>
                <w:spacing w:val="-4"/>
                <w:sz w:val="16"/>
              </w:rPr>
              <w:t> </w:t>
            </w:r>
            <w:r>
              <w:rPr>
                <w:sz w:val="16"/>
              </w:rPr>
              <w:t>validación</w:t>
            </w:r>
            <w:r>
              <w:rPr>
                <w:spacing w:val="1"/>
                <w:sz w:val="16"/>
              </w:rPr>
              <w:t> </w:t>
            </w:r>
            <w:r>
              <w:rPr>
                <w:sz w:val="16"/>
              </w:rPr>
              <w:t>de</w:t>
            </w:r>
            <w:r>
              <w:rPr>
                <w:spacing w:val="-1"/>
                <w:sz w:val="16"/>
              </w:rPr>
              <w:t> </w:t>
            </w:r>
            <w:r>
              <w:rPr>
                <w:sz w:val="16"/>
              </w:rPr>
              <w:t>los</w:t>
            </w:r>
            <w:r>
              <w:rPr>
                <w:spacing w:val="-2"/>
                <w:sz w:val="16"/>
              </w:rPr>
              <w:t> </w:t>
            </w:r>
            <w:r>
              <w:rPr>
                <w:sz w:val="16"/>
              </w:rPr>
              <w:t>datos</w:t>
            </w:r>
            <w:r>
              <w:rPr>
                <w:spacing w:val="-4"/>
                <w:sz w:val="16"/>
              </w:rPr>
              <w:t> </w:t>
            </w:r>
            <w:r>
              <w:rPr>
                <w:sz w:val="16"/>
              </w:rPr>
              <w:t>de</w:t>
            </w:r>
            <w:r>
              <w:rPr>
                <w:spacing w:val="5"/>
                <w:sz w:val="16"/>
              </w:rPr>
              <w:t> </w:t>
            </w:r>
            <w:r>
              <w:rPr>
                <w:spacing w:val="-2"/>
                <w:sz w:val="16"/>
              </w:rPr>
              <w:t>entrada.</w:t>
            </w:r>
          </w:p>
          <w:p>
            <w:pPr>
              <w:pStyle w:val="TableParagraph"/>
              <w:numPr>
                <w:ilvl w:val="0"/>
                <w:numId w:val="87"/>
              </w:numPr>
              <w:tabs>
                <w:tab w:pos="794" w:val="left" w:leader="none"/>
              </w:tabs>
              <w:spacing w:line="240" w:lineRule="auto" w:before="10" w:after="0"/>
              <w:ind w:left="794" w:right="0" w:hanging="360"/>
              <w:jc w:val="left"/>
              <w:rPr>
                <w:sz w:val="16"/>
              </w:rPr>
            </w:pPr>
            <w:r>
              <w:rPr>
                <w:sz w:val="16"/>
              </w:rPr>
              <w:t>Granularidad</w:t>
            </w:r>
            <w:r>
              <w:rPr>
                <w:spacing w:val="-4"/>
                <w:sz w:val="16"/>
              </w:rPr>
              <w:t> </w:t>
            </w:r>
            <w:r>
              <w:rPr>
                <w:sz w:val="16"/>
              </w:rPr>
              <w:t>de</w:t>
            </w:r>
            <w:r>
              <w:rPr>
                <w:spacing w:val="3"/>
                <w:sz w:val="16"/>
              </w:rPr>
              <w:t> </w:t>
            </w:r>
            <w:r>
              <w:rPr>
                <w:sz w:val="16"/>
              </w:rPr>
              <w:t>las</w:t>
            </w:r>
            <w:r>
              <w:rPr>
                <w:spacing w:val="-3"/>
                <w:sz w:val="16"/>
              </w:rPr>
              <w:t> </w:t>
            </w:r>
            <w:r>
              <w:rPr>
                <w:sz w:val="16"/>
              </w:rPr>
              <w:t>funciones</w:t>
            </w:r>
            <w:r>
              <w:rPr>
                <w:spacing w:val="-1"/>
                <w:sz w:val="16"/>
              </w:rPr>
              <w:t> </w:t>
            </w:r>
            <w:r>
              <w:rPr>
                <w:sz w:val="16"/>
              </w:rPr>
              <w:t>y</w:t>
            </w:r>
            <w:r>
              <w:rPr>
                <w:spacing w:val="-4"/>
                <w:sz w:val="16"/>
              </w:rPr>
              <w:t> </w:t>
            </w:r>
            <w:r>
              <w:rPr>
                <w:sz w:val="16"/>
              </w:rPr>
              <w:t>los</w:t>
            </w:r>
            <w:r>
              <w:rPr>
                <w:spacing w:val="-3"/>
                <w:sz w:val="16"/>
              </w:rPr>
              <w:t> </w:t>
            </w:r>
            <w:r>
              <w:rPr>
                <w:spacing w:val="-2"/>
                <w:sz w:val="16"/>
              </w:rPr>
              <w:t>registros.</w:t>
            </w:r>
          </w:p>
          <w:p>
            <w:pPr>
              <w:pStyle w:val="TableParagraph"/>
              <w:numPr>
                <w:ilvl w:val="0"/>
                <w:numId w:val="87"/>
              </w:numPr>
              <w:tabs>
                <w:tab w:pos="794" w:val="left" w:leader="none"/>
              </w:tabs>
              <w:spacing w:line="240" w:lineRule="auto" w:before="15" w:after="0"/>
              <w:ind w:left="794" w:right="0" w:hanging="360"/>
              <w:jc w:val="left"/>
              <w:rPr>
                <w:sz w:val="16"/>
              </w:rPr>
            </w:pPr>
            <w:r>
              <w:rPr>
                <w:sz w:val="16"/>
              </w:rPr>
              <w:t>Niveles</w:t>
            </w:r>
            <w:r>
              <w:rPr>
                <w:spacing w:val="1"/>
                <w:sz w:val="16"/>
              </w:rPr>
              <w:t> </w:t>
            </w:r>
            <w:r>
              <w:rPr>
                <w:sz w:val="16"/>
              </w:rPr>
              <w:t>de</w:t>
            </w:r>
            <w:r>
              <w:rPr>
                <w:spacing w:val="-4"/>
                <w:sz w:val="16"/>
              </w:rPr>
              <w:t> </w:t>
            </w:r>
            <w:r>
              <w:rPr>
                <w:spacing w:val="-2"/>
                <w:sz w:val="16"/>
              </w:rPr>
              <w:t>acceso.</w:t>
            </w:r>
          </w:p>
          <w:p>
            <w:pPr>
              <w:pStyle w:val="TableParagraph"/>
              <w:numPr>
                <w:ilvl w:val="0"/>
                <w:numId w:val="87"/>
              </w:numPr>
              <w:tabs>
                <w:tab w:pos="794" w:val="left" w:leader="none"/>
              </w:tabs>
              <w:spacing w:line="240" w:lineRule="auto" w:before="11" w:after="0"/>
              <w:ind w:left="794" w:right="0" w:hanging="360"/>
              <w:jc w:val="left"/>
              <w:rPr>
                <w:sz w:val="16"/>
              </w:rPr>
            </w:pPr>
            <w:r>
              <w:rPr>
                <w:sz w:val="16"/>
              </w:rPr>
              <w:t>Control</w:t>
            </w:r>
            <w:r>
              <w:rPr>
                <w:spacing w:val="-3"/>
                <w:sz w:val="16"/>
              </w:rPr>
              <w:t> </w:t>
            </w:r>
            <w:r>
              <w:rPr>
                <w:sz w:val="16"/>
              </w:rPr>
              <w:t>de</w:t>
            </w:r>
            <w:r>
              <w:rPr>
                <w:spacing w:val="1"/>
                <w:sz w:val="16"/>
              </w:rPr>
              <w:t> </w:t>
            </w:r>
            <w:r>
              <w:rPr>
                <w:spacing w:val="-2"/>
                <w:sz w:val="16"/>
              </w:rPr>
              <w:t>Cambios.</w:t>
            </w:r>
          </w:p>
          <w:p>
            <w:pPr>
              <w:pStyle w:val="TableParagraph"/>
              <w:numPr>
                <w:ilvl w:val="0"/>
                <w:numId w:val="87"/>
              </w:numPr>
              <w:tabs>
                <w:tab w:pos="794" w:val="left" w:leader="none"/>
              </w:tabs>
              <w:spacing w:line="178" w:lineRule="exact" w:before="12" w:after="0"/>
              <w:ind w:left="794" w:right="0" w:hanging="360"/>
              <w:jc w:val="left"/>
              <w:rPr>
                <w:sz w:val="16"/>
              </w:rPr>
            </w:pPr>
            <w:r>
              <w:rPr>
                <w:sz w:val="16"/>
              </w:rPr>
              <w:t>Actualización</w:t>
            </w:r>
            <w:r>
              <w:rPr>
                <w:spacing w:val="-1"/>
                <w:sz w:val="16"/>
              </w:rPr>
              <w:t> </w:t>
            </w:r>
            <w:r>
              <w:rPr>
                <w:sz w:val="16"/>
              </w:rPr>
              <w:t>y</w:t>
            </w:r>
            <w:r>
              <w:rPr>
                <w:spacing w:val="-4"/>
                <w:sz w:val="16"/>
              </w:rPr>
              <w:t> </w:t>
            </w:r>
            <w:r>
              <w:rPr>
                <w:spacing w:val="-2"/>
                <w:sz w:val="16"/>
              </w:rPr>
              <w:t>Parches.</w:t>
            </w:r>
          </w:p>
        </w:tc>
        <w:tc>
          <w:tcPr>
            <w:tcW w:w="1626" w:type="dxa"/>
            <w:tcBorders>
              <w:right w:val="single" w:sz="6" w:space="0" w:color="000000"/>
            </w:tcBorders>
          </w:tcPr>
          <w:p>
            <w:pPr>
              <w:pStyle w:val="TableParagraph"/>
              <w:rPr>
                <w:rFonts w:ascii="Times New Roman"/>
                <w:sz w:val="14"/>
              </w:rPr>
            </w:pPr>
          </w:p>
        </w:tc>
      </w:tr>
      <w:tr>
        <w:trPr>
          <w:trHeight w:val="784" w:hRule="atLeast"/>
        </w:trPr>
        <w:tc>
          <w:tcPr>
            <w:tcW w:w="1426" w:type="dxa"/>
          </w:tcPr>
          <w:p>
            <w:pPr>
              <w:pStyle w:val="TableParagraph"/>
              <w:spacing w:line="183" w:lineRule="exact"/>
              <w:ind w:left="13"/>
              <w:jc w:val="center"/>
              <w:rPr>
                <w:sz w:val="16"/>
              </w:rPr>
            </w:pPr>
            <w:r>
              <w:rPr>
                <w:spacing w:val="-2"/>
                <w:sz w:val="16"/>
              </w:rPr>
              <w:t>RIR011</w:t>
            </w:r>
          </w:p>
        </w:tc>
        <w:tc>
          <w:tcPr>
            <w:tcW w:w="7032" w:type="dxa"/>
          </w:tcPr>
          <w:p>
            <w:pPr>
              <w:pStyle w:val="TableParagraph"/>
              <w:spacing w:line="254" w:lineRule="auto"/>
              <w:ind w:left="74" w:right="54" w:hanging="1"/>
              <w:jc w:val="both"/>
              <w:rPr>
                <w:sz w:val="16"/>
              </w:rPr>
            </w:pPr>
            <w:r>
              <w:rPr>
                <w:sz w:val="16"/>
              </w:rPr>
              <w:t>Los procesos de homologación de dispositivos y/o piezas de software provistos por la enti-dad/operador para interactuar con el CE, deben garantizar la verificación de todos los aspectos de</w:t>
            </w:r>
            <w:r>
              <w:rPr>
                <w:spacing w:val="2"/>
                <w:sz w:val="16"/>
              </w:rPr>
              <w:t> </w:t>
            </w:r>
            <w:r>
              <w:rPr>
                <w:sz w:val="16"/>
              </w:rPr>
              <w:t>diseño,</w:t>
            </w:r>
            <w:r>
              <w:rPr>
                <w:spacing w:val="3"/>
                <w:sz w:val="16"/>
              </w:rPr>
              <w:t> </w:t>
            </w:r>
            <w:r>
              <w:rPr>
                <w:sz w:val="16"/>
              </w:rPr>
              <w:t>funcionalidad,</w:t>
            </w:r>
            <w:r>
              <w:rPr>
                <w:spacing w:val="2"/>
                <w:sz w:val="16"/>
              </w:rPr>
              <w:t> </w:t>
            </w:r>
            <w:r>
              <w:rPr>
                <w:sz w:val="16"/>
              </w:rPr>
              <w:t>interoperabilidad y</w:t>
            </w:r>
            <w:r>
              <w:rPr>
                <w:spacing w:val="-2"/>
                <w:sz w:val="16"/>
              </w:rPr>
              <w:t> </w:t>
            </w:r>
            <w:r>
              <w:rPr>
                <w:sz w:val="16"/>
              </w:rPr>
              <w:t>características de</w:t>
            </w:r>
            <w:r>
              <w:rPr>
                <w:spacing w:val="2"/>
                <w:sz w:val="16"/>
              </w:rPr>
              <w:t> </w:t>
            </w:r>
            <w:r>
              <w:rPr>
                <w:sz w:val="16"/>
              </w:rPr>
              <w:t>seguridad definidos</w:t>
            </w:r>
            <w:r>
              <w:rPr>
                <w:spacing w:val="2"/>
                <w:sz w:val="16"/>
              </w:rPr>
              <w:t> </w:t>
            </w:r>
            <w:r>
              <w:rPr>
                <w:sz w:val="16"/>
              </w:rPr>
              <w:t>en</w:t>
            </w:r>
            <w:r>
              <w:rPr>
                <w:spacing w:val="3"/>
                <w:sz w:val="16"/>
              </w:rPr>
              <w:t> </w:t>
            </w:r>
            <w:r>
              <w:rPr>
                <w:sz w:val="16"/>
              </w:rPr>
              <w:t>las </w:t>
            </w:r>
            <w:r>
              <w:rPr>
                <w:spacing w:val="-2"/>
                <w:sz w:val="16"/>
              </w:rPr>
              <w:t>etapas</w:t>
            </w:r>
          </w:p>
          <w:p>
            <w:pPr>
              <w:pStyle w:val="TableParagraph"/>
              <w:spacing w:line="175" w:lineRule="exact" w:before="4"/>
              <w:ind w:left="74"/>
              <w:jc w:val="both"/>
              <w:rPr>
                <w:sz w:val="16"/>
              </w:rPr>
            </w:pPr>
            <w:r>
              <w:rPr>
                <w:sz w:val="16"/>
              </w:rPr>
              <w:t>de</w:t>
            </w:r>
            <w:r>
              <w:rPr>
                <w:spacing w:val="-2"/>
                <w:sz w:val="16"/>
              </w:rPr>
              <w:t> </w:t>
            </w:r>
            <w:r>
              <w:rPr>
                <w:sz w:val="16"/>
              </w:rPr>
              <w:t>adquisición/fabricación/desarrollo</w:t>
            </w:r>
            <w:r>
              <w:rPr>
                <w:spacing w:val="-2"/>
                <w:sz w:val="16"/>
              </w:rPr>
              <w:t> </w:t>
            </w:r>
            <w:r>
              <w:rPr>
                <w:sz w:val="16"/>
              </w:rPr>
              <w:t>e</w:t>
            </w:r>
            <w:r>
              <w:rPr>
                <w:spacing w:val="-4"/>
                <w:sz w:val="16"/>
              </w:rPr>
              <w:t> </w:t>
            </w:r>
            <w:r>
              <w:rPr>
                <w:spacing w:val="-2"/>
                <w:sz w:val="16"/>
              </w:rPr>
              <w:t>implementación.</w:t>
            </w:r>
          </w:p>
        </w:tc>
        <w:tc>
          <w:tcPr>
            <w:tcW w:w="1626" w:type="dxa"/>
            <w:tcBorders>
              <w:right w:val="single" w:sz="6" w:space="0" w:color="000000"/>
            </w:tcBorders>
          </w:tcPr>
          <w:p>
            <w:pPr>
              <w:pStyle w:val="TableParagraph"/>
              <w:rPr>
                <w:rFonts w:ascii="Times New Roman"/>
                <w:sz w:val="14"/>
              </w:rPr>
            </w:pPr>
          </w:p>
        </w:tc>
      </w:tr>
      <w:tr>
        <w:trPr>
          <w:trHeight w:val="784" w:hRule="atLeast"/>
        </w:trPr>
        <w:tc>
          <w:tcPr>
            <w:tcW w:w="1426" w:type="dxa"/>
          </w:tcPr>
          <w:p>
            <w:pPr>
              <w:pStyle w:val="TableParagraph"/>
              <w:spacing w:line="183" w:lineRule="exact"/>
              <w:ind w:left="13"/>
              <w:jc w:val="center"/>
              <w:rPr>
                <w:sz w:val="16"/>
              </w:rPr>
            </w:pPr>
            <w:r>
              <w:rPr>
                <w:spacing w:val="-2"/>
                <w:sz w:val="16"/>
              </w:rPr>
              <w:t>RIR012</w:t>
            </w:r>
          </w:p>
        </w:tc>
        <w:tc>
          <w:tcPr>
            <w:tcW w:w="7032" w:type="dxa"/>
          </w:tcPr>
          <w:p>
            <w:pPr>
              <w:pStyle w:val="TableParagraph"/>
              <w:spacing w:line="256" w:lineRule="auto"/>
              <w:ind w:left="74" w:right="53" w:hanging="1"/>
              <w:jc w:val="both"/>
              <w:rPr>
                <w:sz w:val="16"/>
              </w:rPr>
            </w:pPr>
            <w:r>
              <w:rPr>
                <w:sz w:val="16"/>
              </w:rPr>
              <w:t>Los procesos de homologación e implementación de piezas de software del CE en dispositivos del cliente, deben realizarse utilizando una verificación formal antes de su habilitación. Asimis-mo,</w:t>
            </w:r>
            <w:r>
              <w:rPr>
                <w:spacing w:val="12"/>
                <w:sz w:val="16"/>
              </w:rPr>
              <w:t> </w:t>
            </w:r>
            <w:r>
              <w:rPr>
                <w:sz w:val="16"/>
              </w:rPr>
              <w:t>deben</w:t>
            </w:r>
            <w:r>
              <w:rPr>
                <w:spacing w:val="12"/>
                <w:sz w:val="16"/>
              </w:rPr>
              <w:t> </w:t>
            </w:r>
            <w:r>
              <w:rPr>
                <w:sz w:val="16"/>
              </w:rPr>
              <w:t>utilizarse</w:t>
            </w:r>
            <w:r>
              <w:rPr>
                <w:spacing w:val="10"/>
                <w:sz w:val="16"/>
              </w:rPr>
              <w:t> </w:t>
            </w:r>
            <w:r>
              <w:rPr>
                <w:sz w:val="16"/>
              </w:rPr>
              <w:t>métodos</w:t>
            </w:r>
            <w:r>
              <w:rPr>
                <w:spacing w:val="14"/>
                <w:sz w:val="16"/>
              </w:rPr>
              <w:t> </w:t>
            </w:r>
            <w:r>
              <w:rPr>
                <w:sz w:val="16"/>
              </w:rPr>
              <w:t>de</w:t>
            </w:r>
            <w:r>
              <w:rPr>
                <w:spacing w:val="12"/>
                <w:sz w:val="16"/>
              </w:rPr>
              <w:t> </w:t>
            </w:r>
            <w:r>
              <w:rPr>
                <w:sz w:val="16"/>
              </w:rPr>
              <w:t>instalación</w:t>
            </w:r>
            <w:r>
              <w:rPr>
                <w:spacing w:val="10"/>
                <w:sz w:val="16"/>
              </w:rPr>
              <w:t> </w:t>
            </w:r>
            <w:r>
              <w:rPr>
                <w:sz w:val="16"/>
              </w:rPr>
              <w:t>que</w:t>
            </w:r>
            <w:r>
              <w:rPr>
                <w:spacing w:val="12"/>
                <w:sz w:val="16"/>
              </w:rPr>
              <w:t> </w:t>
            </w:r>
            <w:r>
              <w:rPr>
                <w:sz w:val="16"/>
              </w:rPr>
              <w:t>prevengan</w:t>
            </w:r>
            <w:r>
              <w:rPr>
                <w:spacing w:val="12"/>
                <w:sz w:val="16"/>
              </w:rPr>
              <w:t> </w:t>
            </w:r>
            <w:r>
              <w:rPr>
                <w:sz w:val="16"/>
              </w:rPr>
              <w:t>la</w:t>
            </w:r>
            <w:r>
              <w:rPr>
                <w:spacing w:val="12"/>
                <w:sz w:val="16"/>
              </w:rPr>
              <w:t> </w:t>
            </w:r>
            <w:r>
              <w:rPr>
                <w:sz w:val="16"/>
              </w:rPr>
              <w:t>exposición</w:t>
            </w:r>
            <w:r>
              <w:rPr>
                <w:spacing w:val="15"/>
                <w:sz w:val="16"/>
              </w:rPr>
              <w:t> </w:t>
            </w:r>
            <w:r>
              <w:rPr>
                <w:sz w:val="16"/>
              </w:rPr>
              <w:t>de</w:t>
            </w:r>
            <w:r>
              <w:rPr>
                <w:spacing w:val="13"/>
                <w:sz w:val="16"/>
              </w:rPr>
              <w:t> </w:t>
            </w:r>
            <w:r>
              <w:rPr>
                <w:sz w:val="16"/>
              </w:rPr>
              <w:t>datos</w:t>
            </w:r>
            <w:r>
              <w:rPr>
                <w:spacing w:val="13"/>
                <w:sz w:val="16"/>
              </w:rPr>
              <w:t> </w:t>
            </w:r>
            <w:r>
              <w:rPr>
                <w:spacing w:val="-2"/>
                <w:sz w:val="16"/>
              </w:rPr>
              <w:t>personales,</w:t>
            </w:r>
          </w:p>
          <w:p>
            <w:pPr>
              <w:pStyle w:val="TableParagraph"/>
              <w:spacing w:line="175" w:lineRule="exact"/>
              <w:ind w:left="74"/>
              <w:jc w:val="both"/>
              <w:rPr>
                <w:sz w:val="16"/>
              </w:rPr>
            </w:pPr>
            <w:r>
              <w:rPr>
                <w:sz w:val="16"/>
              </w:rPr>
              <w:t>financieros</w:t>
            </w:r>
            <w:r>
              <w:rPr>
                <w:spacing w:val="-3"/>
                <w:sz w:val="16"/>
              </w:rPr>
              <w:t> </w:t>
            </w:r>
            <w:r>
              <w:rPr>
                <w:sz w:val="16"/>
              </w:rPr>
              <w:t>o</w:t>
            </w:r>
            <w:r>
              <w:rPr>
                <w:spacing w:val="-3"/>
                <w:sz w:val="16"/>
              </w:rPr>
              <w:t> </w:t>
            </w:r>
            <w:r>
              <w:rPr>
                <w:sz w:val="16"/>
              </w:rPr>
              <w:t>de</w:t>
            </w:r>
            <w:r>
              <w:rPr>
                <w:spacing w:val="1"/>
                <w:sz w:val="16"/>
              </w:rPr>
              <w:t> </w:t>
            </w:r>
            <w:r>
              <w:rPr>
                <w:sz w:val="16"/>
              </w:rPr>
              <w:t>las</w:t>
            </w:r>
            <w:r>
              <w:rPr>
                <w:spacing w:val="-3"/>
                <w:sz w:val="16"/>
              </w:rPr>
              <w:t> </w:t>
            </w:r>
            <w:r>
              <w:rPr>
                <w:sz w:val="16"/>
              </w:rPr>
              <w:t>credenciales</w:t>
            </w:r>
            <w:r>
              <w:rPr>
                <w:spacing w:val="-5"/>
                <w:sz w:val="16"/>
              </w:rPr>
              <w:t> </w:t>
            </w:r>
            <w:r>
              <w:rPr>
                <w:sz w:val="16"/>
              </w:rPr>
              <w:t>del</w:t>
            </w:r>
            <w:r>
              <w:rPr>
                <w:spacing w:val="1"/>
                <w:sz w:val="16"/>
              </w:rPr>
              <w:t> </w:t>
            </w:r>
            <w:r>
              <w:rPr>
                <w:spacing w:val="-2"/>
                <w:sz w:val="16"/>
              </w:rPr>
              <w:t>cliente.</w:t>
            </w:r>
          </w:p>
        </w:tc>
        <w:tc>
          <w:tcPr>
            <w:tcW w:w="1626" w:type="dxa"/>
            <w:tcBorders>
              <w:right w:val="single" w:sz="6" w:space="0" w:color="000000"/>
            </w:tcBorders>
          </w:tcPr>
          <w:p>
            <w:pPr>
              <w:pStyle w:val="TableParagraph"/>
              <w:rPr>
                <w:rFonts w:ascii="Times New Roman"/>
                <w:sz w:val="14"/>
              </w:rPr>
            </w:pPr>
          </w:p>
        </w:tc>
      </w:tr>
      <w:tr>
        <w:trPr>
          <w:trHeight w:val="786" w:hRule="atLeast"/>
        </w:trPr>
        <w:tc>
          <w:tcPr>
            <w:tcW w:w="1426" w:type="dxa"/>
          </w:tcPr>
          <w:p>
            <w:pPr>
              <w:pStyle w:val="TableParagraph"/>
              <w:spacing w:line="183" w:lineRule="exact"/>
              <w:ind w:left="13"/>
              <w:jc w:val="center"/>
              <w:rPr>
                <w:sz w:val="16"/>
              </w:rPr>
            </w:pPr>
            <w:r>
              <w:rPr>
                <w:spacing w:val="-2"/>
                <w:sz w:val="16"/>
              </w:rPr>
              <w:t>RIR013</w:t>
            </w:r>
          </w:p>
        </w:tc>
        <w:tc>
          <w:tcPr>
            <w:tcW w:w="7032" w:type="dxa"/>
          </w:tcPr>
          <w:p>
            <w:pPr>
              <w:pStyle w:val="TableParagraph"/>
              <w:spacing w:line="183" w:lineRule="exact"/>
              <w:ind w:left="74"/>
              <w:rPr>
                <w:sz w:val="16"/>
              </w:rPr>
            </w:pPr>
            <w:r>
              <w:rPr>
                <w:sz w:val="16"/>
              </w:rPr>
              <w:t>Deben</w:t>
            </w:r>
            <w:r>
              <w:rPr>
                <w:spacing w:val="-3"/>
                <w:sz w:val="16"/>
              </w:rPr>
              <w:t> </w:t>
            </w:r>
            <w:r>
              <w:rPr>
                <w:sz w:val="16"/>
              </w:rPr>
              <w:t>efectuarse los</w:t>
            </w:r>
            <w:r>
              <w:rPr>
                <w:spacing w:val="-1"/>
                <w:sz w:val="16"/>
              </w:rPr>
              <w:t> </w:t>
            </w:r>
            <w:r>
              <w:rPr>
                <w:sz w:val="16"/>
              </w:rPr>
              <w:t>siguientes</w:t>
            </w:r>
            <w:r>
              <w:rPr>
                <w:spacing w:val="-1"/>
                <w:sz w:val="16"/>
              </w:rPr>
              <w:t> </w:t>
            </w:r>
            <w:r>
              <w:rPr>
                <w:sz w:val="16"/>
              </w:rPr>
              <w:t>controles</w:t>
            </w:r>
            <w:r>
              <w:rPr>
                <w:spacing w:val="-3"/>
                <w:sz w:val="16"/>
              </w:rPr>
              <w:t> </w:t>
            </w:r>
            <w:r>
              <w:rPr>
                <w:sz w:val="16"/>
              </w:rPr>
              <w:t>de</w:t>
            </w:r>
            <w:r>
              <w:rPr>
                <w:spacing w:val="-1"/>
                <w:sz w:val="16"/>
              </w:rPr>
              <w:t> </w:t>
            </w:r>
            <w:r>
              <w:rPr>
                <w:sz w:val="16"/>
              </w:rPr>
              <w:t>integridad</w:t>
            </w:r>
            <w:r>
              <w:rPr>
                <w:spacing w:val="-2"/>
                <w:sz w:val="16"/>
              </w:rPr>
              <w:t> </w:t>
            </w:r>
            <w:r>
              <w:rPr>
                <w:sz w:val="16"/>
              </w:rPr>
              <w:t>de los</w:t>
            </w:r>
            <w:r>
              <w:rPr>
                <w:spacing w:val="-4"/>
                <w:sz w:val="16"/>
              </w:rPr>
              <w:t> </w:t>
            </w:r>
            <w:r>
              <w:rPr>
                <w:sz w:val="16"/>
              </w:rPr>
              <w:t>datos</w:t>
            </w:r>
            <w:r>
              <w:rPr>
                <w:spacing w:val="-4"/>
                <w:sz w:val="16"/>
              </w:rPr>
              <w:t> </w:t>
            </w:r>
            <w:r>
              <w:rPr>
                <w:spacing w:val="-2"/>
                <w:sz w:val="16"/>
              </w:rPr>
              <w:t>transmitidos:</w:t>
            </w:r>
          </w:p>
          <w:p>
            <w:pPr>
              <w:pStyle w:val="TableParagraph"/>
              <w:numPr>
                <w:ilvl w:val="0"/>
                <w:numId w:val="88"/>
              </w:numPr>
              <w:tabs>
                <w:tab w:pos="795" w:val="left" w:leader="none"/>
              </w:tabs>
              <w:spacing w:line="240" w:lineRule="auto" w:before="15" w:after="0"/>
              <w:ind w:left="795" w:right="0" w:hanging="361"/>
              <w:jc w:val="left"/>
              <w:rPr>
                <w:sz w:val="16"/>
              </w:rPr>
            </w:pPr>
            <w:r>
              <w:rPr>
                <w:sz w:val="16"/>
              </w:rPr>
              <w:t>Identificación</w:t>
            </w:r>
            <w:r>
              <w:rPr>
                <w:spacing w:val="-4"/>
                <w:sz w:val="16"/>
              </w:rPr>
              <w:t> </w:t>
            </w:r>
            <w:r>
              <w:rPr>
                <w:sz w:val="16"/>
              </w:rPr>
              <w:t>del</w:t>
            </w:r>
            <w:r>
              <w:rPr>
                <w:spacing w:val="-2"/>
                <w:sz w:val="16"/>
              </w:rPr>
              <w:t> </w:t>
            </w:r>
            <w:r>
              <w:rPr>
                <w:sz w:val="16"/>
              </w:rPr>
              <w:t>receptor</w:t>
            </w:r>
            <w:r>
              <w:rPr>
                <w:spacing w:val="-3"/>
                <w:sz w:val="16"/>
              </w:rPr>
              <w:t> </w:t>
            </w:r>
            <w:r>
              <w:rPr>
                <w:sz w:val="16"/>
              </w:rPr>
              <w:t>y</w:t>
            </w:r>
            <w:r>
              <w:rPr>
                <w:spacing w:val="-3"/>
                <w:sz w:val="16"/>
              </w:rPr>
              <w:t> </w:t>
            </w:r>
            <w:r>
              <w:rPr>
                <w:sz w:val="16"/>
              </w:rPr>
              <w:t>cuenta</w:t>
            </w:r>
            <w:r>
              <w:rPr>
                <w:spacing w:val="-3"/>
                <w:sz w:val="16"/>
              </w:rPr>
              <w:t> </w:t>
            </w:r>
            <w:r>
              <w:rPr>
                <w:spacing w:val="-2"/>
                <w:sz w:val="16"/>
              </w:rPr>
              <w:t>destino.</w:t>
            </w:r>
          </w:p>
          <w:p>
            <w:pPr>
              <w:pStyle w:val="TableParagraph"/>
              <w:numPr>
                <w:ilvl w:val="0"/>
                <w:numId w:val="88"/>
              </w:numPr>
              <w:tabs>
                <w:tab w:pos="795" w:val="left" w:leader="none"/>
              </w:tabs>
              <w:spacing w:line="240" w:lineRule="auto" w:before="10" w:after="0"/>
              <w:ind w:left="795" w:right="0" w:hanging="361"/>
              <w:jc w:val="left"/>
              <w:rPr>
                <w:sz w:val="16"/>
              </w:rPr>
            </w:pPr>
            <w:r>
              <w:rPr>
                <w:sz w:val="16"/>
              </w:rPr>
              <w:t>Credenciales</w:t>
            </w:r>
            <w:r>
              <w:rPr>
                <w:spacing w:val="-3"/>
                <w:sz w:val="16"/>
              </w:rPr>
              <w:t> </w:t>
            </w:r>
            <w:r>
              <w:rPr>
                <w:sz w:val="16"/>
              </w:rPr>
              <w:t>y</w:t>
            </w:r>
            <w:r>
              <w:rPr>
                <w:spacing w:val="-3"/>
                <w:sz w:val="16"/>
              </w:rPr>
              <w:t> </w:t>
            </w:r>
            <w:r>
              <w:rPr>
                <w:sz w:val="16"/>
              </w:rPr>
              <w:t>cuenta de</w:t>
            </w:r>
            <w:r>
              <w:rPr>
                <w:spacing w:val="2"/>
                <w:sz w:val="16"/>
              </w:rPr>
              <w:t> </w:t>
            </w:r>
            <w:r>
              <w:rPr>
                <w:spacing w:val="-2"/>
                <w:sz w:val="16"/>
              </w:rPr>
              <w:t>origen.</w:t>
            </w:r>
          </w:p>
          <w:p>
            <w:pPr>
              <w:pStyle w:val="TableParagraph"/>
              <w:numPr>
                <w:ilvl w:val="0"/>
                <w:numId w:val="88"/>
              </w:numPr>
              <w:tabs>
                <w:tab w:pos="794" w:val="left" w:leader="none"/>
              </w:tabs>
              <w:spacing w:line="178" w:lineRule="exact" w:before="13" w:after="0"/>
              <w:ind w:left="794" w:right="0" w:hanging="360"/>
              <w:jc w:val="left"/>
              <w:rPr>
                <w:sz w:val="16"/>
              </w:rPr>
            </w:pPr>
            <w:r>
              <w:rPr>
                <w:sz w:val="16"/>
              </w:rPr>
              <w:t>Identificación</w:t>
            </w:r>
            <w:r>
              <w:rPr>
                <w:spacing w:val="-2"/>
                <w:sz w:val="16"/>
              </w:rPr>
              <w:t> </w:t>
            </w:r>
            <w:r>
              <w:rPr>
                <w:sz w:val="16"/>
              </w:rPr>
              <w:t>y</w:t>
            </w:r>
            <w:r>
              <w:rPr>
                <w:spacing w:val="-3"/>
                <w:sz w:val="16"/>
              </w:rPr>
              <w:t> </w:t>
            </w:r>
            <w:r>
              <w:rPr>
                <w:sz w:val="16"/>
              </w:rPr>
              <w:t>composición</w:t>
            </w:r>
            <w:r>
              <w:rPr>
                <w:spacing w:val="-1"/>
                <w:sz w:val="16"/>
              </w:rPr>
              <w:t> </w:t>
            </w:r>
            <w:r>
              <w:rPr>
                <w:sz w:val="16"/>
              </w:rPr>
              <w:t>del </w:t>
            </w:r>
            <w:r>
              <w:rPr>
                <w:spacing w:val="-2"/>
                <w:sz w:val="16"/>
              </w:rPr>
              <w:t>mensaje.</w:t>
            </w:r>
          </w:p>
        </w:tc>
        <w:tc>
          <w:tcPr>
            <w:tcW w:w="1626" w:type="dxa"/>
            <w:tcBorders>
              <w:right w:val="single" w:sz="6" w:space="0" w:color="000000"/>
            </w:tcBorders>
          </w:tcPr>
          <w:p>
            <w:pPr>
              <w:pStyle w:val="TableParagraph"/>
              <w:rPr>
                <w:rFonts w:ascii="Times New Roman"/>
                <w:sz w:val="14"/>
              </w:rPr>
            </w:pPr>
          </w:p>
        </w:tc>
      </w:tr>
      <w:tr>
        <w:trPr>
          <w:trHeight w:val="981" w:hRule="atLeast"/>
        </w:trPr>
        <w:tc>
          <w:tcPr>
            <w:tcW w:w="1426" w:type="dxa"/>
          </w:tcPr>
          <w:p>
            <w:pPr>
              <w:pStyle w:val="TableParagraph"/>
              <w:spacing w:line="183" w:lineRule="exact"/>
              <w:ind w:left="13"/>
              <w:jc w:val="center"/>
              <w:rPr>
                <w:sz w:val="16"/>
              </w:rPr>
            </w:pPr>
            <w:r>
              <w:rPr>
                <w:spacing w:val="-2"/>
                <w:sz w:val="16"/>
              </w:rPr>
              <w:t>RIR014</w:t>
            </w:r>
          </w:p>
        </w:tc>
        <w:tc>
          <w:tcPr>
            <w:tcW w:w="7032" w:type="dxa"/>
          </w:tcPr>
          <w:p>
            <w:pPr>
              <w:pStyle w:val="TableParagraph"/>
              <w:spacing w:line="254" w:lineRule="auto"/>
              <w:ind w:left="74" w:right="55" w:hanging="1"/>
              <w:jc w:val="both"/>
              <w:rPr>
                <w:sz w:val="16"/>
              </w:rPr>
            </w:pPr>
            <w:r>
              <w:rPr>
                <w:sz w:val="16"/>
              </w:rPr>
              <w:t>En la transmisión de datos de credenciales y transacciones, todo punto de conexión entre una red privada y una red pública debe contar con un Firewall en cada conexión a Internet y entre cualquier</w:t>
            </w:r>
            <w:r>
              <w:rPr>
                <w:spacing w:val="11"/>
                <w:sz w:val="16"/>
              </w:rPr>
              <w:t> </w:t>
            </w:r>
            <w:r>
              <w:rPr>
                <w:sz w:val="16"/>
              </w:rPr>
              <w:t>zona</w:t>
            </w:r>
            <w:r>
              <w:rPr>
                <w:spacing w:val="14"/>
                <w:sz w:val="16"/>
              </w:rPr>
              <w:t> </w:t>
            </w:r>
            <w:r>
              <w:rPr>
                <w:sz w:val="16"/>
              </w:rPr>
              <w:t>desmilitarizada</w:t>
            </w:r>
            <w:r>
              <w:rPr>
                <w:spacing w:val="11"/>
                <w:sz w:val="16"/>
              </w:rPr>
              <w:t> </w:t>
            </w:r>
            <w:r>
              <w:rPr>
                <w:sz w:val="16"/>
              </w:rPr>
              <w:t>y</w:t>
            </w:r>
            <w:r>
              <w:rPr>
                <w:spacing w:val="13"/>
                <w:sz w:val="16"/>
              </w:rPr>
              <w:t> </w:t>
            </w:r>
            <w:r>
              <w:rPr>
                <w:sz w:val="16"/>
              </w:rPr>
              <w:t>la</w:t>
            </w:r>
            <w:r>
              <w:rPr>
                <w:spacing w:val="12"/>
                <w:sz w:val="16"/>
              </w:rPr>
              <w:t> </w:t>
            </w:r>
            <w:r>
              <w:rPr>
                <w:sz w:val="16"/>
              </w:rPr>
              <w:t>zona</w:t>
            </w:r>
            <w:r>
              <w:rPr>
                <w:spacing w:val="14"/>
                <w:sz w:val="16"/>
              </w:rPr>
              <w:t> </w:t>
            </w:r>
            <w:r>
              <w:rPr>
                <w:sz w:val="16"/>
              </w:rPr>
              <w:t>de</w:t>
            </w:r>
            <w:r>
              <w:rPr>
                <w:spacing w:val="12"/>
                <w:sz w:val="16"/>
              </w:rPr>
              <w:t> </w:t>
            </w:r>
            <w:r>
              <w:rPr>
                <w:sz w:val="16"/>
              </w:rPr>
              <w:t>la</w:t>
            </w:r>
            <w:r>
              <w:rPr>
                <w:spacing w:val="12"/>
                <w:sz w:val="16"/>
              </w:rPr>
              <w:t> </w:t>
            </w:r>
            <w:r>
              <w:rPr>
                <w:sz w:val="16"/>
              </w:rPr>
              <w:t>red</w:t>
            </w:r>
            <w:r>
              <w:rPr>
                <w:spacing w:val="11"/>
                <w:sz w:val="16"/>
              </w:rPr>
              <w:t> </w:t>
            </w:r>
            <w:r>
              <w:rPr>
                <w:sz w:val="16"/>
              </w:rPr>
              <w:t>interna,</w:t>
            </w:r>
            <w:r>
              <w:rPr>
                <w:spacing w:val="14"/>
                <w:sz w:val="16"/>
              </w:rPr>
              <w:t> </w:t>
            </w:r>
            <w:r>
              <w:rPr>
                <w:sz w:val="16"/>
              </w:rPr>
              <w:t>incluida</w:t>
            </w:r>
            <w:r>
              <w:rPr>
                <w:spacing w:val="15"/>
                <w:sz w:val="16"/>
              </w:rPr>
              <w:t> </w:t>
            </w:r>
            <w:r>
              <w:rPr>
                <w:sz w:val="16"/>
              </w:rPr>
              <w:t>toda</w:t>
            </w:r>
            <w:r>
              <w:rPr>
                <w:spacing w:val="12"/>
                <w:sz w:val="16"/>
              </w:rPr>
              <w:t> </w:t>
            </w:r>
            <w:r>
              <w:rPr>
                <w:sz w:val="16"/>
              </w:rPr>
              <w:t>red</w:t>
            </w:r>
            <w:r>
              <w:rPr>
                <w:spacing w:val="11"/>
                <w:sz w:val="16"/>
              </w:rPr>
              <w:t> </w:t>
            </w:r>
            <w:r>
              <w:rPr>
                <w:sz w:val="16"/>
              </w:rPr>
              <w:t>inalámbrica.</w:t>
            </w:r>
            <w:r>
              <w:rPr>
                <w:spacing w:val="10"/>
                <w:sz w:val="16"/>
              </w:rPr>
              <w:t> </w:t>
            </w:r>
            <w:r>
              <w:rPr>
                <w:spacing w:val="-2"/>
                <w:sz w:val="16"/>
              </w:rPr>
              <w:t>Aplica</w:t>
            </w:r>
          </w:p>
          <w:p>
            <w:pPr>
              <w:pStyle w:val="TableParagraph"/>
              <w:spacing w:line="194" w:lineRule="exact"/>
              <w:ind w:left="74" w:right="58"/>
              <w:jc w:val="both"/>
              <w:rPr>
                <w:sz w:val="16"/>
              </w:rPr>
            </w:pPr>
            <w:r>
              <w:rPr>
                <w:sz w:val="16"/>
              </w:rPr>
              <w:t>solamente a la infraestructura de la entidad/operador que gestiona el CE con redes basadas en </w:t>
            </w:r>
            <w:r>
              <w:rPr>
                <w:spacing w:val="-2"/>
                <w:sz w:val="16"/>
              </w:rPr>
              <w:t>TCP/IP.</w:t>
            </w:r>
          </w:p>
        </w:tc>
        <w:tc>
          <w:tcPr>
            <w:tcW w:w="1626" w:type="dxa"/>
            <w:tcBorders>
              <w:right w:val="single" w:sz="6" w:space="0" w:color="000000"/>
            </w:tcBorders>
          </w:tcPr>
          <w:p>
            <w:pPr>
              <w:pStyle w:val="TableParagraph"/>
              <w:rPr>
                <w:rFonts w:ascii="Times New Roman"/>
                <w:sz w:val="14"/>
              </w:rPr>
            </w:pPr>
          </w:p>
        </w:tc>
      </w:tr>
      <w:tr>
        <w:trPr>
          <w:trHeight w:val="2356" w:hRule="atLeast"/>
        </w:trPr>
        <w:tc>
          <w:tcPr>
            <w:tcW w:w="1426" w:type="dxa"/>
          </w:tcPr>
          <w:p>
            <w:pPr>
              <w:pStyle w:val="TableParagraph"/>
              <w:spacing w:line="183" w:lineRule="exact"/>
              <w:ind w:left="13"/>
              <w:jc w:val="center"/>
              <w:rPr>
                <w:sz w:val="16"/>
              </w:rPr>
            </w:pPr>
            <w:r>
              <w:rPr>
                <w:spacing w:val="-2"/>
                <w:sz w:val="16"/>
              </w:rPr>
              <w:t>RIR015</w:t>
            </w:r>
          </w:p>
        </w:tc>
        <w:tc>
          <w:tcPr>
            <w:tcW w:w="7032" w:type="dxa"/>
          </w:tcPr>
          <w:p>
            <w:pPr>
              <w:pStyle w:val="TableParagraph"/>
              <w:spacing w:line="256" w:lineRule="auto"/>
              <w:ind w:left="74" w:right="53" w:hanging="1"/>
              <w:jc w:val="both"/>
              <w:rPr>
                <w:sz w:val="16"/>
              </w:rPr>
            </w:pPr>
            <w:r>
              <w:rPr>
                <w:sz w:val="16"/>
              </w:rPr>
              <w:t>Cuando</w:t>
            </w:r>
            <w:r>
              <w:rPr>
                <w:spacing w:val="-2"/>
                <w:sz w:val="16"/>
              </w:rPr>
              <w:t> </w:t>
            </w:r>
            <w:r>
              <w:rPr>
                <w:sz w:val="16"/>
              </w:rPr>
              <w:t>el</w:t>
            </w:r>
            <w:r>
              <w:rPr>
                <w:spacing w:val="-3"/>
                <w:sz w:val="16"/>
              </w:rPr>
              <w:t> </w:t>
            </w:r>
            <w:r>
              <w:rPr>
                <w:sz w:val="16"/>
              </w:rPr>
              <w:t>transporte de datos</w:t>
            </w:r>
            <w:r>
              <w:rPr>
                <w:spacing w:val="-1"/>
                <w:sz w:val="16"/>
              </w:rPr>
              <w:t> </w:t>
            </w:r>
            <w:r>
              <w:rPr>
                <w:sz w:val="16"/>
              </w:rPr>
              <w:t>de credenciales y</w:t>
            </w:r>
            <w:r>
              <w:rPr>
                <w:spacing w:val="-6"/>
                <w:sz w:val="16"/>
              </w:rPr>
              <w:t> </w:t>
            </w:r>
            <w:r>
              <w:rPr>
                <w:sz w:val="16"/>
              </w:rPr>
              <w:t>transacciones</w:t>
            </w:r>
            <w:r>
              <w:rPr>
                <w:spacing w:val="-1"/>
                <w:sz w:val="16"/>
              </w:rPr>
              <w:t> </w:t>
            </w:r>
            <w:r>
              <w:rPr>
                <w:sz w:val="16"/>
              </w:rPr>
              <w:t>se realice</w:t>
            </w:r>
            <w:r>
              <w:rPr>
                <w:spacing w:val="-4"/>
                <w:sz w:val="16"/>
              </w:rPr>
              <w:t> </w:t>
            </w:r>
            <w:r>
              <w:rPr>
                <w:sz w:val="16"/>
              </w:rPr>
              <w:t>mediante el</w:t>
            </w:r>
            <w:r>
              <w:rPr>
                <w:spacing w:val="-3"/>
                <w:sz w:val="16"/>
              </w:rPr>
              <w:t> </w:t>
            </w:r>
            <w:r>
              <w:rPr>
                <w:sz w:val="16"/>
              </w:rPr>
              <w:t>empleo de redes públicas y/o parcialmente privadas en alguno de sus tramos, la entidad/operador debe incluir mecanismos de protección del vínculo y la sesión en los CE, incluyendo pero no limitán-dose a:</w:t>
            </w:r>
          </w:p>
          <w:p>
            <w:pPr>
              <w:pStyle w:val="TableParagraph"/>
              <w:numPr>
                <w:ilvl w:val="0"/>
                <w:numId w:val="89"/>
              </w:numPr>
              <w:tabs>
                <w:tab w:pos="794" w:val="left" w:leader="none"/>
              </w:tabs>
              <w:spacing w:line="256" w:lineRule="auto" w:before="0" w:after="0"/>
              <w:ind w:left="794" w:right="57" w:hanging="360"/>
              <w:jc w:val="both"/>
              <w:rPr>
                <w:sz w:val="16"/>
              </w:rPr>
            </w:pPr>
            <w:r>
              <w:rPr>
                <w:sz w:val="16"/>
              </w:rPr>
              <w:t>Uso de protocolos seguros para la transmisión de datos (tales como TLS/SSL/IPSEC/SSH) en redes públicas (tales como 3G, 4G/LTE, GSM,</w:t>
            </w:r>
            <w:r>
              <w:rPr>
                <w:spacing w:val="-2"/>
                <w:sz w:val="16"/>
              </w:rPr>
              <w:t> </w:t>
            </w:r>
            <w:r>
              <w:rPr>
                <w:sz w:val="16"/>
              </w:rPr>
              <w:t>GPRS,</w:t>
            </w:r>
            <w:r>
              <w:rPr>
                <w:spacing w:val="-3"/>
                <w:sz w:val="16"/>
              </w:rPr>
              <w:t> </w:t>
            </w:r>
            <w:r>
              <w:rPr>
                <w:sz w:val="16"/>
              </w:rPr>
              <w:t>WIFI, </w:t>
            </w:r>
            <w:r>
              <w:rPr>
                <w:spacing w:val="-2"/>
                <w:sz w:val="16"/>
              </w:rPr>
              <w:t>Internet).</w:t>
            </w:r>
          </w:p>
          <w:p>
            <w:pPr>
              <w:pStyle w:val="TableParagraph"/>
              <w:numPr>
                <w:ilvl w:val="0"/>
                <w:numId w:val="89"/>
              </w:numPr>
              <w:tabs>
                <w:tab w:pos="794" w:val="left" w:leader="none"/>
              </w:tabs>
              <w:spacing w:line="259" w:lineRule="auto" w:before="0" w:after="0"/>
              <w:ind w:left="794" w:right="55" w:hanging="360"/>
              <w:jc w:val="both"/>
              <w:rPr>
                <w:sz w:val="16"/>
              </w:rPr>
            </w:pPr>
            <w:r>
              <w:rPr>
                <w:sz w:val="16"/>
              </w:rPr>
              <w:t>Uso de métodos de protección del sitio financiero (Certificados digitales basado en in-fraestructura de clave pública).</w:t>
            </w:r>
          </w:p>
          <w:p>
            <w:pPr>
              <w:pStyle w:val="TableParagraph"/>
              <w:numPr>
                <w:ilvl w:val="0"/>
                <w:numId w:val="89"/>
              </w:numPr>
              <w:tabs>
                <w:tab w:pos="793" w:val="left" w:leader="none"/>
              </w:tabs>
              <w:spacing w:line="180" w:lineRule="exact" w:before="0" w:after="0"/>
              <w:ind w:left="793" w:right="0" w:hanging="359"/>
              <w:jc w:val="both"/>
              <w:rPr>
                <w:sz w:val="16"/>
              </w:rPr>
            </w:pPr>
            <w:r>
              <w:rPr>
                <w:sz w:val="16"/>
              </w:rPr>
              <w:t>cifrado sólido</w:t>
            </w:r>
            <w:r>
              <w:rPr>
                <w:spacing w:val="-4"/>
                <w:sz w:val="16"/>
              </w:rPr>
              <w:t> </w:t>
            </w:r>
            <w:r>
              <w:rPr>
                <w:sz w:val="16"/>
              </w:rPr>
              <w:t>en redes</w:t>
            </w:r>
            <w:r>
              <w:rPr>
                <w:spacing w:val="-3"/>
                <w:sz w:val="16"/>
              </w:rPr>
              <w:t> </w:t>
            </w:r>
            <w:r>
              <w:rPr>
                <w:sz w:val="16"/>
              </w:rPr>
              <w:t>que</w:t>
            </w:r>
            <w:r>
              <w:rPr>
                <w:spacing w:val="1"/>
                <w:sz w:val="16"/>
              </w:rPr>
              <w:t> </w:t>
            </w:r>
            <w:r>
              <w:rPr>
                <w:sz w:val="16"/>
              </w:rPr>
              <w:t>utilicen</w:t>
            </w:r>
            <w:r>
              <w:rPr>
                <w:spacing w:val="-4"/>
                <w:sz w:val="16"/>
              </w:rPr>
              <w:t> </w:t>
            </w:r>
            <w:r>
              <w:rPr>
                <w:sz w:val="16"/>
              </w:rPr>
              <w:t>protocolos</w:t>
            </w:r>
            <w:r>
              <w:rPr>
                <w:spacing w:val="-3"/>
                <w:sz w:val="16"/>
              </w:rPr>
              <w:t> </w:t>
            </w:r>
            <w:r>
              <w:rPr>
                <w:sz w:val="16"/>
              </w:rPr>
              <w:t>basados</w:t>
            </w:r>
            <w:r>
              <w:rPr>
                <w:spacing w:val="-3"/>
                <w:sz w:val="16"/>
              </w:rPr>
              <w:t> </w:t>
            </w:r>
            <w:r>
              <w:rPr>
                <w:sz w:val="16"/>
              </w:rPr>
              <w:t>en</w:t>
            </w:r>
            <w:r>
              <w:rPr>
                <w:spacing w:val="-4"/>
                <w:sz w:val="16"/>
              </w:rPr>
              <w:t> </w:t>
            </w:r>
            <w:r>
              <w:rPr>
                <w:spacing w:val="-2"/>
                <w:sz w:val="16"/>
              </w:rPr>
              <w:t>TCP/IP.</w:t>
            </w:r>
          </w:p>
          <w:p>
            <w:pPr>
              <w:pStyle w:val="TableParagraph"/>
              <w:spacing w:line="190" w:lineRule="atLeast"/>
              <w:ind w:left="74" w:right="62"/>
              <w:jc w:val="both"/>
              <w:rPr>
                <w:sz w:val="16"/>
              </w:rPr>
            </w:pPr>
            <w:r>
              <w:rPr>
                <w:sz w:val="16"/>
              </w:rPr>
              <w:t>Este requisito es únicamente aplicable a los canales TAS, POS y ATM y cuando utilicen redes públicas con protocolos basados en TCP/IP.</w:t>
            </w:r>
          </w:p>
        </w:tc>
        <w:tc>
          <w:tcPr>
            <w:tcW w:w="1626" w:type="dxa"/>
            <w:tcBorders>
              <w:right w:val="single" w:sz="6" w:space="0" w:color="000000"/>
            </w:tcBorders>
          </w:tcPr>
          <w:p>
            <w:pPr>
              <w:pStyle w:val="TableParagraph"/>
              <w:rPr>
                <w:rFonts w:ascii="Times New Roman"/>
                <w:sz w:val="14"/>
              </w:rPr>
            </w:pPr>
          </w:p>
        </w:tc>
      </w:tr>
      <w:tr>
        <w:trPr>
          <w:trHeight w:val="2157" w:hRule="atLeast"/>
        </w:trPr>
        <w:tc>
          <w:tcPr>
            <w:tcW w:w="1426" w:type="dxa"/>
          </w:tcPr>
          <w:p>
            <w:pPr>
              <w:pStyle w:val="TableParagraph"/>
              <w:spacing w:line="183" w:lineRule="exact"/>
              <w:ind w:left="13"/>
              <w:jc w:val="center"/>
              <w:rPr>
                <w:sz w:val="16"/>
              </w:rPr>
            </w:pPr>
            <w:r>
              <w:rPr>
                <w:spacing w:val="-2"/>
                <w:sz w:val="16"/>
              </w:rPr>
              <w:t>RIR016</w:t>
            </w:r>
          </w:p>
        </w:tc>
        <w:tc>
          <w:tcPr>
            <w:tcW w:w="7032" w:type="dxa"/>
          </w:tcPr>
          <w:p>
            <w:pPr>
              <w:pStyle w:val="TableParagraph"/>
              <w:spacing w:line="256" w:lineRule="auto"/>
              <w:ind w:left="74" w:right="54" w:hanging="1"/>
              <w:jc w:val="both"/>
              <w:rPr>
                <w:sz w:val="16"/>
              </w:rPr>
            </w:pPr>
            <w:r>
              <w:rPr>
                <w:sz w:val="16"/>
              </w:rPr>
              <w:t>En todos los casos, los dispositivos/aplicaciones provistos por la entidad/operador, deben poder generar un comprobante de la transacción efectuada que resulte único y verificable contra los registros de actividad del canal.</w:t>
            </w:r>
            <w:r>
              <w:rPr>
                <w:spacing w:val="-2"/>
                <w:sz w:val="16"/>
              </w:rPr>
              <w:t> </w:t>
            </w:r>
            <w:r>
              <w:rPr>
                <w:sz w:val="16"/>
              </w:rPr>
              <w:t>Incluye pero no se limita a la aplicación alternativa de alguna de las siguientes opciones:</w:t>
            </w:r>
          </w:p>
          <w:p>
            <w:pPr>
              <w:pStyle w:val="TableParagraph"/>
              <w:numPr>
                <w:ilvl w:val="0"/>
                <w:numId w:val="90"/>
              </w:numPr>
              <w:tabs>
                <w:tab w:pos="794" w:val="left" w:leader="none"/>
              </w:tabs>
              <w:spacing w:line="256" w:lineRule="auto" w:before="0" w:after="0"/>
              <w:ind w:left="794" w:right="60" w:hanging="360"/>
              <w:jc w:val="both"/>
              <w:rPr>
                <w:sz w:val="16"/>
              </w:rPr>
            </w:pPr>
            <w:r>
              <w:rPr>
                <w:sz w:val="16"/>
              </w:rPr>
              <w:t>Papel impreso para dispositivos físicos provistos por la entidad/operador. Emitirse a demanda del cliente en caso que no requiera firma del cliente, obligatoriamente cuan-do requiera firma del cliente,</w:t>
            </w:r>
          </w:p>
          <w:p>
            <w:pPr>
              <w:pStyle w:val="TableParagraph"/>
              <w:numPr>
                <w:ilvl w:val="0"/>
                <w:numId w:val="90"/>
              </w:numPr>
              <w:tabs>
                <w:tab w:pos="794" w:val="left" w:leader="none"/>
              </w:tabs>
              <w:spacing w:line="256" w:lineRule="auto" w:before="0" w:after="0"/>
              <w:ind w:left="794" w:right="57" w:hanging="360"/>
              <w:jc w:val="both"/>
              <w:rPr>
                <w:sz w:val="16"/>
              </w:rPr>
            </w:pPr>
            <w:r>
              <w:rPr>
                <w:sz w:val="16"/>
              </w:rPr>
              <w:t>Formato digital para dispositivos propios del cliente, recuperable por al menos 3 me-ses posteriores a la transacción.</w:t>
            </w:r>
          </w:p>
          <w:p>
            <w:pPr>
              <w:pStyle w:val="TableParagraph"/>
              <w:ind w:left="74"/>
              <w:jc w:val="both"/>
              <w:rPr>
                <w:sz w:val="16"/>
              </w:rPr>
            </w:pPr>
            <w:r>
              <w:rPr>
                <w:sz w:val="16"/>
              </w:rPr>
              <w:t>Adicionalmente,</w:t>
            </w:r>
            <w:r>
              <w:rPr>
                <w:spacing w:val="9"/>
                <w:sz w:val="16"/>
              </w:rPr>
              <w:t> </w:t>
            </w:r>
            <w:r>
              <w:rPr>
                <w:sz w:val="16"/>
              </w:rPr>
              <w:t>los</w:t>
            </w:r>
            <w:r>
              <w:rPr>
                <w:spacing w:val="13"/>
                <w:sz w:val="16"/>
              </w:rPr>
              <w:t> </w:t>
            </w:r>
            <w:r>
              <w:rPr>
                <w:sz w:val="16"/>
              </w:rPr>
              <w:t>datos</w:t>
            </w:r>
            <w:r>
              <w:rPr>
                <w:spacing w:val="8"/>
                <w:sz w:val="16"/>
              </w:rPr>
              <w:t> </w:t>
            </w:r>
            <w:r>
              <w:rPr>
                <w:sz w:val="16"/>
              </w:rPr>
              <w:t>de</w:t>
            </w:r>
            <w:r>
              <w:rPr>
                <w:spacing w:val="15"/>
                <w:sz w:val="16"/>
              </w:rPr>
              <w:t> </w:t>
            </w:r>
            <w:r>
              <w:rPr>
                <w:sz w:val="16"/>
              </w:rPr>
              <w:t>identificación</w:t>
            </w:r>
            <w:r>
              <w:rPr>
                <w:spacing w:val="14"/>
                <w:sz w:val="16"/>
              </w:rPr>
              <w:t> </w:t>
            </w:r>
            <w:r>
              <w:rPr>
                <w:sz w:val="16"/>
              </w:rPr>
              <w:t>de</w:t>
            </w:r>
            <w:r>
              <w:rPr>
                <w:spacing w:val="11"/>
                <w:sz w:val="16"/>
              </w:rPr>
              <w:t> </w:t>
            </w:r>
            <w:r>
              <w:rPr>
                <w:sz w:val="16"/>
              </w:rPr>
              <w:t>las</w:t>
            </w:r>
            <w:r>
              <w:rPr>
                <w:spacing w:val="10"/>
                <w:sz w:val="16"/>
              </w:rPr>
              <w:t> </w:t>
            </w:r>
            <w:r>
              <w:rPr>
                <w:sz w:val="16"/>
              </w:rPr>
              <w:t>credenciales</w:t>
            </w:r>
            <w:r>
              <w:rPr>
                <w:spacing w:val="10"/>
                <w:sz w:val="16"/>
              </w:rPr>
              <w:t> </w:t>
            </w:r>
            <w:r>
              <w:rPr>
                <w:sz w:val="16"/>
              </w:rPr>
              <w:t>del</w:t>
            </w:r>
            <w:r>
              <w:rPr>
                <w:spacing w:val="12"/>
                <w:sz w:val="16"/>
              </w:rPr>
              <w:t> </w:t>
            </w:r>
            <w:r>
              <w:rPr>
                <w:sz w:val="16"/>
              </w:rPr>
              <w:t>cliente</w:t>
            </w:r>
            <w:r>
              <w:rPr>
                <w:spacing w:val="12"/>
                <w:sz w:val="16"/>
              </w:rPr>
              <w:t> </w:t>
            </w:r>
            <w:r>
              <w:rPr>
                <w:sz w:val="16"/>
              </w:rPr>
              <w:t>deben</w:t>
            </w:r>
            <w:r>
              <w:rPr>
                <w:spacing w:val="14"/>
                <w:sz w:val="16"/>
              </w:rPr>
              <w:t> </w:t>
            </w:r>
            <w:r>
              <w:rPr>
                <w:sz w:val="16"/>
              </w:rPr>
              <w:t>limitarse</w:t>
            </w:r>
            <w:r>
              <w:rPr>
                <w:spacing w:val="11"/>
                <w:sz w:val="16"/>
              </w:rPr>
              <w:t> </w:t>
            </w:r>
            <w:r>
              <w:rPr>
                <w:sz w:val="16"/>
              </w:rPr>
              <w:t>a</w:t>
            </w:r>
            <w:r>
              <w:rPr>
                <w:spacing w:val="13"/>
                <w:sz w:val="16"/>
              </w:rPr>
              <w:t> </w:t>
            </w:r>
            <w:r>
              <w:rPr>
                <w:spacing w:val="-5"/>
                <w:sz w:val="16"/>
              </w:rPr>
              <w:t>los</w:t>
            </w:r>
          </w:p>
          <w:p>
            <w:pPr>
              <w:pStyle w:val="TableParagraph"/>
              <w:spacing w:line="175" w:lineRule="exact" w:before="6"/>
              <w:ind w:left="74"/>
              <w:jc w:val="both"/>
              <w:rPr>
                <w:sz w:val="16"/>
              </w:rPr>
            </w:pPr>
            <w:r>
              <w:rPr>
                <w:sz w:val="16"/>
              </w:rPr>
              <w:t>estricta y</w:t>
            </w:r>
            <w:r>
              <w:rPr>
                <w:spacing w:val="-6"/>
                <w:sz w:val="16"/>
              </w:rPr>
              <w:t> </w:t>
            </w:r>
            <w:r>
              <w:rPr>
                <w:sz w:val="16"/>
              </w:rPr>
              <w:t>mínimamente</w:t>
            </w:r>
            <w:r>
              <w:rPr>
                <w:spacing w:val="-1"/>
                <w:sz w:val="16"/>
              </w:rPr>
              <w:t> </w:t>
            </w:r>
            <w:r>
              <w:rPr>
                <w:sz w:val="16"/>
              </w:rPr>
              <w:t>necesarios</w:t>
            </w:r>
            <w:r>
              <w:rPr>
                <w:spacing w:val="-2"/>
                <w:sz w:val="16"/>
              </w:rPr>
              <w:t> </w:t>
            </w:r>
            <w:r>
              <w:rPr>
                <w:sz w:val="16"/>
              </w:rPr>
              <w:t>y</w:t>
            </w:r>
            <w:r>
              <w:rPr>
                <w:spacing w:val="-2"/>
                <w:sz w:val="16"/>
              </w:rPr>
              <w:t> </w:t>
            </w:r>
            <w:r>
              <w:rPr>
                <w:sz w:val="16"/>
              </w:rPr>
              <w:t>no</w:t>
            </w:r>
            <w:r>
              <w:rPr>
                <w:spacing w:val="2"/>
                <w:sz w:val="16"/>
              </w:rPr>
              <w:t> </w:t>
            </w:r>
            <w:r>
              <w:rPr>
                <w:sz w:val="16"/>
              </w:rPr>
              <w:t>deben</w:t>
            </w:r>
            <w:r>
              <w:rPr>
                <w:spacing w:val="1"/>
                <w:sz w:val="16"/>
              </w:rPr>
              <w:t> </w:t>
            </w:r>
            <w:r>
              <w:rPr>
                <w:sz w:val="16"/>
              </w:rPr>
              <w:t>aparecer</w:t>
            </w:r>
            <w:r>
              <w:rPr>
                <w:spacing w:val="-2"/>
                <w:sz w:val="16"/>
              </w:rPr>
              <w:t> </w:t>
            </w:r>
            <w:r>
              <w:rPr>
                <w:sz w:val="16"/>
              </w:rPr>
              <w:t>de</w:t>
            </w:r>
            <w:r>
              <w:rPr>
                <w:spacing w:val="1"/>
                <w:sz w:val="16"/>
              </w:rPr>
              <w:t> </w:t>
            </w:r>
            <w:r>
              <w:rPr>
                <w:sz w:val="16"/>
              </w:rPr>
              <w:t>forma</w:t>
            </w:r>
            <w:r>
              <w:rPr>
                <w:spacing w:val="1"/>
                <w:sz w:val="16"/>
              </w:rPr>
              <w:t> </w:t>
            </w:r>
            <w:r>
              <w:rPr>
                <w:sz w:val="16"/>
              </w:rPr>
              <w:t>completa</w:t>
            </w:r>
            <w:r>
              <w:rPr>
                <w:spacing w:val="-3"/>
                <w:sz w:val="16"/>
              </w:rPr>
              <w:t> </w:t>
            </w:r>
            <w:r>
              <w:rPr>
                <w:sz w:val="16"/>
              </w:rPr>
              <w:t>en</w:t>
            </w:r>
            <w:r>
              <w:rPr>
                <w:spacing w:val="-2"/>
                <w:sz w:val="16"/>
              </w:rPr>
              <w:t> </w:t>
            </w:r>
            <w:r>
              <w:rPr>
                <w:sz w:val="16"/>
              </w:rPr>
              <w:t>el</w:t>
            </w:r>
            <w:r>
              <w:rPr>
                <w:spacing w:val="-2"/>
                <w:sz w:val="16"/>
              </w:rPr>
              <w:t> comprobante.</w:t>
            </w:r>
          </w:p>
        </w:tc>
        <w:tc>
          <w:tcPr>
            <w:tcW w:w="1626" w:type="dxa"/>
            <w:tcBorders>
              <w:right w:val="single" w:sz="6" w:space="0" w:color="000000"/>
            </w:tcBorders>
          </w:tcPr>
          <w:p>
            <w:pPr>
              <w:pStyle w:val="TableParagraph"/>
              <w:rPr>
                <w:rFonts w:ascii="Times New Roman"/>
                <w:sz w:val="14"/>
              </w:rPr>
            </w:pPr>
          </w:p>
        </w:tc>
      </w:tr>
      <w:tr>
        <w:trPr>
          <w:trHeight w:val="1962" w:hRule="atLeast"/>
        </w:trPr>
        <w:tc>
          <w:tcPr>
            <w:tcW w:w="1426" w:type="dxa"/>
          </w:tcPr>
          <w:p>
            <w:pPr>
              <w:pStyle w:val="TableParagraph"/>
              <w:spacing w:before="1"/>
              <w:ind w:left="13"/>
              <w:jc w:val="center"/>
              <w:rPr>
                <w:sz w:val="16"/>
              </w:rPr>
            </w:pPr>
            <w:r>
              <w:rPr>
                <w:spacing w:val="-2"/>
                <w:sz w:val="16"/>
              </w:rPr>
              <w:t>RIR017</w:t>
            </w:r>
          </w:p>
        </w:tc>
        <w:tc>
          <w:tcPr>
            <w:tcW w:w="7032" w:type="dxa"/>
          </w:tcPr>
          <w:p>
            <w:pPr>
              <w:pStyle w:val="TableParagraph"/>
              <w:spacing w:line="256" w:lineRule="auto" w:before="1"/>
              <w:ind w:left="74" w:right="55" w:hanging="1"/>
              <w:jc w:val="both"/>
              <w:rPr>
                <w:sz w:val="16"/>
              </w:rPr>
            </w:pPr>
            <w:r>
              <w:rPr>
                <w:sz w:val="16"/>
              </w:rPr>
              <w:t>En los procesos de compatibilización de dispositivos y/o implementación de piezas de software en entornos controlados por</w:t>
            </w:r>
            <w:r>
              <w:rPr>
                <w:spacing w:val="-1"/>
                <w:sz w:val="16"/>
              </w:rPr>
              <w:t> </w:t>
            </w:r>
            <w:r>
              <w:rPr>
                <w:sz w:val="16"/>
              </w:rPr>
              <w:t>el usuario, la entidad/operador debe definir e informar</w:t>
            </w:r>
            <w:r>
              <w:rPr>
                <w:spacing w:val="-1"/>
                <w:sz w:val="16"/>
              </w:rPr>
              <w:t> </w:t>
            </w:r>
            <w:r>
              <w:rPr>
                <w:sz w:val="16"/>
              </w:rPr>
              <w:t>al cliente, los requisitos de seguridad aplicables a los dispositivos propios del usuario, realizando las siguien-tes tareas:</w:t>
            </w:r>
          </w:p>
          <w:p>
            <w:pPr>
              <w:pStyle w:val="TableParagraph"/>
              <w:numPr>
                <w:ilvl w:val="0"/>
                <w:numId w:val="91"/>
              </w:numPr>
              <w:tabs>
                <w:tab w:pos="794" w:val="left" w:leader="none"/>
              </w:tabs>
              <w:spacing w:line="256" w:lineRule="auto" w:before="0" w:after="0"/>
              <w:ind w:left="794" w:right="61" w:hanging="360"/>
              <w:jc w:val="left"/>
              <w:rPr>
                <w:sz w:val="16"/>
              </w:rPr>
            </w:pPr>
            <w:r>
              <w:rPr>
                <w:sz w:val="16"/>
              </w:rPr>
              <w:t>Informar</w:t>
            </w:r>
            <w:r>
              <w:rPr>
                <w:spacing w:val="-3"/>
                <w:sz w:val="16"/>
              </w:rPr>
              <w:t> </w:t>
            </w:r>
            <w:r>
              <w:rPr>
                <w:sz w:val="16"/>
              </w:rPr>
              <w:t>los criterios</w:t>
            </w:r>
            <w:r>
              <w:rPr>
                <w:spacing w:val="-3"/>
                <w:sz w:val="16"/>
              </w:rPr>
              <w:t> </w:t>
            </w:r>
            <w:r>
              <w:rPr>
                <w:sz w:val="16"/>
              </w:rPr>
              <w:t>de</w:t>
            </w:r>
            <w:r>
              <w:rPr>
                <w:spacing w:val="-4"/>
                <w:sz w:val="16"/>
              </w:rPr>
              <w:t> </w:t>
            </w:r>
            <w:r>
              <w:rPr>
                <w:sz w:val="16"/>
              </w:rPr>
              <w:t>admisibilidad</w:t>
            </w:r>
            <w:r>
              <w:rPr>
                <w:spacing w:val="-1"/>
                <w:sz w:val="16"/>
              </w:rPr>
              <w:t> </w:t>
            </w:r>
            <w:r>
              <w:rPr>
                <w:sz w:val="16"/>
              </w:rPr>
              <w:t>de los</w:t>
            </w:r>
            <w:r>
              <w:rPr>
                <w:spacing w:val="-3"/>
                <w:sz w:val="16"/>
              </w:rPr>
              <w:t> </w:t>
            </w:r>
            <w:r>
              <w:rPr>
                <w:sz w:val="16"/>
              </w:rPr>
              <w:t>dispositivos del usuario,</w:t>
            </w:r>
            <w:r>
              <w:rPr>
                <w:spacing w:val="-1"/>
                <w:sz w:val="16"/>
              </w:rPr>
              <w:t> </w:t>
            </w:r>
            <w:r>
              <w:rPr>
                <w:sz w:val="16"/>
              </w:rPr>
              <w:t>así como</w:t>
            </w:r>
            <w:r>
              <w:rPr>
                <w:spacing w:val="-1"/>
                <w:sz w:val="16"/>
              </w:rPr>
              <w:t> </w:t>
            </w:r>
            <w:r>
              <w:rPr>
                <w:sz w:val="16"/>
              </w:rPr>
              <w:t>las</w:t>
            </w:r>
            <w:r>
              <w:rPr>
                <w:spacing w:val="-3"/>
                <w:sz w:val="16"/>
              </w:rPr>
              <w:t> </w:t>
            </w:r>
            <w:r>
              <w:rPr>
                <w:sz w:val="16"/>
              </w:rPr>
              <w:t>limi-taciones de hardware, software, conectividad y entorno para su uso en el CE.</w:t>
            </w:r>
          </w:p>
          <w:p>
            <w:pPr>
              <w:pStyle w:val="TableParagraph"/>
              <w:numPr>
                <w:ilvl w:val="0"/>
                <w:numId w:val="91"/>
              </w:numPr>
              <w:tabs>
                <w:tab w:pos="794" w:val="left" w:leader="none"/>
              </w:tabs>
              <w:spacing w:line="256" w:lineRule="auto" w:before="0" w:after="0"/>
              <w:ind w:left="794" w:right="60" w:hanging="360"/>
              <w:jc w:val="left"/>
              <w:rPr>
                <w:sz w:val="16"/>
              </w:rPr>
            </w:pPr>
            <w:r>
              <w:rPr>
                <w:sz w:val="16"/>
              </w:rPr>
              <w:t>El CE debe prevenir el acceso a través de un dispositivo que no satisface los criterios de admisibilidad determinados.</w:t>
            </w:r>
          </w:p>
          <w:p>
            <w:pPr>
              <w:pStyle w:val="TableParagraph"/>
              <w:numPr>
                <w:ilvl w:val="0"/>
                <w:numId w:val="91"/>
              </w:numPr>
              <w:tabs>
                <w:tab w:pos="794" w:val="left" w:leader="none"/>
              </w:tabs>
              <w:spacing w:line="240" w:lineRule="auto" w:before="0" w:after="0"/>
              <w:ind w:left="794" w:right="0" w:hanging="360"/>
              <w:jc w:val="left"/>
              <w:rPr>
                <w:sz w:val="16"/>
              </w:rPr>
            </w:pPr>
            <w:r>
              <w:rPr>
                <w:sz w:val="16"/>
              </w:rPr>
              <w:t>Detectar</w:t>
            </w:r>
            <w:r>
              <w:rPr>
                <w:spacing w:val="24"/>
                <w:sz w:val="16"/>
              </w:rPr>
              <w:t> </w:t>
            </w:r>
            <w:r>
              <w:rPr>
                <w:sz w:val="16"/>
              </w:rPr>
              <w:t>e</w:t>
            </w:r>
            <w:r>
              <w:rPr>
                <w:spacing w:val="29"/>
                <w:sz w:val="16"/>
              </w:rPr>
              <w:t> </w:t>
            </w:r>
            <w:r>
              <w:rPr>
                <w:sz w:val="16"/>
              </w:rPr>
              <w:t>informar</w:t>
            </w:r>
            <w:r>
              <w:rPr>
                <w:spacing w:val="30"/>
                <w:sz w:val="16"/>
              </w:rPr>
              <w:t> </w:t>
            </w:r>
            <w:r>
              <w:rPr>
                <w:sz w:val="16"/>
              </w:rPr>
              <w:t>al</w:t>
            </w:r>
            <w:r>
              <w:rPr>
                <w:spacing w:val="27"/>
                <w:sz w:val="16"/>
              </w:rPr>
              <w:t> </w:t>
            </w:r>
            <w:r>
              <w:rPr>
                <w:sz w:val="16"/>
              </w:rPr>
              <w:t>usuario</w:t>
            </w:r>
            <w:r>
              <w:rPr>
                <w:spacing w:val="31"/>
                <w:sz w:val="16"/>
              </w:rPr>
              <w:t> </w:t>
            </w:r>
            <w:r>
              <w:rPr>
                <w:sz w:val="16"/>
              </w:rPr>
              <w:t>las</w:t>
            </w:r>
            <w:r>
              <w:rPr>
                <w:spacing w:val="25"/>
                <w:sz w:val="16"/>
              </w:rPr>
              <w:t> </w:t>
            </w:r>
            <w:r>
              <w:rPr>
                <w:sz w:val="16"/>
              </w:rPr>
              <w:t>acciones</w:t>
            </w:r>
            <w:r>
              <w:rPr>
                <w:spacing w:val="29"/>
                <w:sz w:val="16"/>
              </w:rPr>
              <w:t> </w:t>
            </w:r>
            <w:r>
              <w:rPr>
                <w:sz w:val="16"/>
              </w:rPr>
              <w:t>necesarias</w:t>
            </w:r>
            <w:r>
              <w:rPr>
                <w:spacing w:val="27"/>
                <w:sz w:val="16"/>
              </w:rPr>
              <w:t> </w:t>
            </w:r>
            <w:r>
              <w:rPr>
                <w:sz w:val="16"/>
              </w:rPr>
              <w:t>para</w:t>
            </w:r>
            <w:r>
              <w:rPr>
                <w:spacing w:val="26"/>
                <w:sz w:val="16"/>
              </w:rPr>
              <w:t> </w:t>
            </w:r>
            <w:r>
              <w:rPr>
                <w:sz w:val="16"/>
              </w:rPr>
              <w:t>mantener</w:t>
            </w:r>
            <w:r>
              <w:rPr>
                <w:spacing w:val="26"/>
                <w:sz w:val="16"/>
              </w:rPr>
              <w:t> </w:t>
            </w:r>
            <w:r>
              <w:rPr>
                <w:sz w:val="16"/>
              </w:rPr>
              <w:t>habilitado</w:t>
            </w:r>
            <w:r>
              <w:rPr>
                <w:spacing w:val="28"/>
                <w:sz w:val="16"/>
              </w:rPr>
              <w:t> </w:t>
            </w:r>
            <w:r>
              <w:rPr>
                <w:spacing w:val="-5"/>
                <w:sz w:val="16"/>
              </w:rPr>
              <w:t>el</w:t>
            </w:r>
          </w:p>
          <w:p>
            <w:pPr>
              <w:pStyle w:val="TableParagraph"/>
              <w:spacing w:line="175" w:lineRule="exact" w:before="7"/>
              <w:ind w:left="794"/>
              <w:rPr>
                <w:sz w:val="16"/>
              </w:rPr>
            </w:pPr>
            <w:r>
              <w:rPr>
                <w:sz w:val="16"/>
              </w:rPr>
              <w:t>servicio</w:t>
            </w:r>
            <w:r>
              <w:rPr>
                <w:spacing w:val="-3"/>
                <w:sz w:val="16"/>
              </w:rPr>
              <w:t> </w:t>
            </w:r>
            <w:r>
              <w:rPr>
                <w:sz w:val="16"/>
              </w:rPr>
              <w:t>desde</w:t>
            </w:r>
            <w:r>
              <w:rPr>
                <w:spacing w:val="-1"/>
                <w:sz w:val="16"/>
              </w:rPr>
              <w:t> </w:t>
            </w:r>
            <w:r>
              <w:rPr>
                <w:sz w:val="16"/>
              </w:rPr>
              <w:t>el</w:t>
            </w:r>
            <w:r>
              <w:rPr>
                <w:spacing w:val="-2"/>
                <w:sz w:val="16"/>
              </w:rPr>
              <w:t> dispositivo.</w:t>
            </w:r>
          </w:p>
        </w:tc>
        <w:tc>
          <w:tcPr>
            <w:tcW w:w="1626" w:type="dxa"/>
            <w:tcBorders>
              <w:right w:val="single" w:sz="6" w:space="0" w:color="000000"/>
            </w:tcBorders>
          </w:tcPr>
          <w:p>
            <w:pPr>
              <w:pStyle w:val="TableParagraph"/>
              <w:rPr>
                <w:rFonts w:ascii="Times New Roman"/>
                <w:sz w:val="14"/>
              </w:rPr>
            </w:pPr>
          </w:p>
        </w:tc>
      </w:tr>
      <w:tr>
        <w:trPr>
          <w:trHeight w:val="1961" w:hRule="atLeast"/>
        </w:trPr>
        <w:tc>
          <w:tcPr>
            <w:tcW w:w="1426" w:type="dxa"/>
            <w:tcBorders>
              <w:bottom w:val="single" w:sz="6" w:space="0" w:color="000000"/>
            </w:tcBorders>
          </w:tcPr>
          <w:p>
            <w:pPr>
              <w:pStyle w:val="TableParagraph"/>
              <w:spacing w:line="183" w:lineRule="exact"/>
              <w:ind w:left="13"/>
              <w:jc w:val="center"/>
              <w:rPr>
                <w:sz w:val="16"/>
              </w:rPr>
            </w:pPr>
            <w:r>
              <w:rPr>
                <w:spacing w:val="-2"/>
                <w:sz w:val="16"/>
              </w:rPr>
              <w:t>RIR018</w:t>
            </w:r>
          </w:p>
        </w:tc>
        <w:tc>
          <w:tcPr>
            <w:tcW w:w="7032" w:type="dxa"/>
            <w:tcBorders>
              <w:bottom w:val="single" w:sz="6" w:space="0" w:color="000000"/>
            </w:tcBorders>
          </w:tcPr>
          <w:p>
            <w:pPr>
              <w:pStyle w:val="TableParagraph"/>
              <w:spacing w:line="256" w:lineRule="auto"/>
              <w:ind w:left="74" w:right="59" w:hanging="1"/>
              <w:jc w:val="both"/>
              <w:rPr>
                <w:sz w:val="16"/>
              </w:rPr>
            </w:pPr>
            <w:r>
              <w:rPr>
                <w:sz w:val="16"/>
              </w:rPr>
              <w:t>Las credenciales basadas en TD/TC que fueran retenidas durante el uso de los dispositivos provistos por la entidad/operador, deben asegurar el cumplimiento de las siguientes acciones </w:t>
            </w:r>
            <w:r>
              <w:rPr>
                <w:spacing w:val="-2"/>
                <w:sz w:val="16"/>
              </w:rPr>
              <w:t>operativas:</w:t>
            </w:r>
          </w:p>
          <w:p>
            <w:pPr>
              <w:pStyle w:val="TableParagraph"/>
              <w:numPr>
                <w:ilvl w:val="0"/>
                <w:numId w:val="92"/>
              </w:numPr>
              <w:tabs>
                <w:tab w:pos="794" w:val="left" w:leader="none"/>
              </w:tabs>
              <w:spacing w:line="256" w:lineRule="auto" w:before="0" w:after="0"/>
              <w:ind w:left="794" w:right="52" w:hanging="360"/>
              <w:jc w:val="both"/>
              <w:rPr>
                <w:sz w:val="16"/>
              </w:rPr>
            </w:pPr>
            <w:r>
              <w:rPr>
                <w:sz w:val="16"/>
              </w:rPr>
              <w:t>Posterior</w:t>
            </w:r>
            <w:r>
              <w:rPr>
                <w:spacing w:val="-1"/>
                <w:sz w:val="16"/>
              </w:rPr>
              <w:t> </w:t>
            </w:r>
            <w:r>
              <w:rPr>
                <w:sz w:val="16"/>
              </w:rPr>
              <w:t>a su retención la entidad/comercio</w:t>
            </w:r>
            <w:r>
              <w:rPr>
                <w:spacing w:val="-1"/>
                <w:sz w:val="16"/>
              </w:rPr>
              <w:t> </w:t>
            </w:r>
            <w:r>
              <w:rPr>
                <w:sz w:val="16"/>
              </w:rPr>
              <w:t>debe informar al emisor</w:t>
            </w:r>
            <w:r>
              <w:rPr>
                <w:spacing w:val="-2"/>
                <w:sz w:val="16"/>
              </w:rPr>
              <w:t> </w:t>
            </w:r>
            <w:r>
              <w:rPr>
                <w:sz w:val="16"/>
              </w:rPr>
              <w:t>antes de transcu-rridas 24 horas y en el menor tiempo posible de acuerdo con los medios disponibles.</w:t>
            </w:r>
          </w:p>
          <w:p>
            <w:pPr>
              <w:pStyle w:val="TableParagraph"/>
              <w:numPr>
                <w:ilvl w:val="0"/>
                <w:numId w:val="92"/>
              </w:numPr>
              <w:tabs>
                <w:tab w:pos="794" w:val="left" w:leader="none"/>
              </w:tabs>
              <w:spacing w:line="254" w:lineRule="auto" w:before="0" w:after="0"/>
              <w:ind w:left="794" w:right="59" w:hanging="360"/>
              <w:jc w:val="both"/>
              <w:rPr>
                <w:sz w:val="16"/>
              </w:rPr>
            </w:pPr>
            <w:r>
              <w:rPr>
                <w:sz w:val="16"/>
              </w:rPr>
              <w:t>La entidad/operador emisor debe resolver el incidente en un lapso no mayor a 48 ho-</w:t>
            </w:r>
            <w:r>
              <w:rPr>
                <w:spacing w:val="-4"/>
                <w:sz w:val="16"/>
              </w:rPr>
              <w:t>ras.</w:t>
            </w:r>
          </w:p>
          <w:p>
            <w:pPr>
              <w:pStyle w:val="TableParagraph"/>
              <w:spacing w:line="256" w:lineRule="auto"/>
              <w:ind w:left="74" w:right="55"/>
              <w:jc w:val="both"/>
              <w:rPr>
                <w:sz w:val="16"/>
              </w:rPr>
            </w:pPr>
            <w:r>
              <w:rPr>
                <w:sz w:val="16"/>
              </w:rPr>
              <w:t>En los casos que el material retenido no sea legítimo debe conservarse bajo custodia con los recaudos necesarios para evitar su uso, como material de prueba para posterior investigación.</w:t>
            </w:r>
          </w:p>
        </w:tc>
        <w:tc>
          <w:tcPr>
            <w:tcW w:w="1626" w:type="dxa"/>
            <w:tcBorders>
              <w:bottom w:val="single" w:sz="6" w:space="0" w:color="000000"/>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73"/>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7032"/>
        <w:gridCol w:w="1626"/>
      </w:tblGrid>
      <w:tr>
        <w:trPr>
          <w:trHeight w:val="194" w:hRule="atLeast"/>
        </w:trPr>
        <w:tc>
          <w:tcPr>
            <w:tcW w:w="10084" w:type="dxa"/>
            <w:gridSpan w:val="3"/>
            <w:tcBorders>
              <w:right w:val="single" w:sz="6" w:space="0" w:color="000000"/>
            </w:tcBorders>
          </w:tcPr>
          <w:p>
            <w:pPr>
              <w:pStyle w:val="TableParagraph"/>
              <w:spacing w:line="174" w:lineRule="exact"/>
              <w:ind w:left="11"/>
              <w:jc w:val="center"/>
              <w:rPr>
                <w:rFonts w:ascii="Arial"/>
                <w:b/>
                <w:sz w:val="16"/>
              </w:rPr>
            </w:pPr>
            <w:r>
              <w:rPr>
                <w:rFonts w:ascii="Arial"/>
                <w:b/>
                <w:sz w:val="16"/>
              </w:rPr>
              <w:t>Tabla de</w:t>
            </w:r>
            <w:r>
              <w:rPr>
                <w:rFonts w:ascii="Arial"/>
                <w:b/>
                <w:spacing w:val="-1"/>
                <w:sz w:val="16"/>
              </w:rPr>
              <w:t> </w:t>
            </w:r>
            <w:r>
              <w:rPr>
                <w:rFonts w:ascii="Arial"/>
                <w:b/>
                <w:sz w:val="16"/>
              </w:rPr>
              <w:t>requisitos de</w:t>
            </w:r>
            <w:r>
              <w:rPr>
                <w:rFonts w:ascii="Arial"/>
                <w:b/>
                <w:spacing w:val="-3"/>
                <w:sz w:val="16"/>
              </w:rPr>
              <w:t> </w:t>
            </w:r>
            <w:r>
              <w:rPr>
                <w:rFonts w:ascii="Arial"/>
                <w:b/>
                <w:sz w:val="16"/>
              </w:rPr>
              <w:t>Integridad</w:t>
            </w:r>
            <w:r>
              <w:rPr>
                <w:rFonts w:ascii="Arial"/>
                <w:b/>
                <w:spacing w:val="-3"/>
                <w:sz w:val="16"/>
              </w:rPr>
              <w:t> </w:t>
            </w:r>
            <w:r>
              <w:rPr>
                <w:rFonts w:ascii="Arial"/>
                <w:b/>
                <w:sz w:val="16"/>
              </w:rPr>
              <w:t>y</w:t>
            </w:r>
            <w:r>
              <w:rPr>
                <w:rFonts w:ascii="Arial"/>
                <w:b/>
                <w:spacing w:val="-4"/>
                <w:sz w:val="16"/>
              </w:rPr>
              <w:t> </w:t>
            </w:r>
            <w:r>
              <w:rPr>
                <w:rFonts w:ascii="Arial"/>
                <w:b/>
                <w:spacing w:val="-2"/>
                <w:sz w:val="16"/>
              </w:rPr>
              <w:t>Registro</w:t>
            </w:r>
          </w:p>
        </w:tc>
      </w:tr>
      <w:tr>
        <w:trPr>
          <w:trHeight w:val="393" w:hRule="atLeast"/>
        </w:trPr>
        <w:tc>
          <w:tcPr>
            <w:tcW w:w="1426" w:type="dxa"/>
            <w:shd w:val="clear" w:color="auto" w:fill="A5A5A5"/>
          </w:tcPr>
          <w:p>
            <w:pPr>
              <w:pStyle w:val="TableParagraph"/>
              <w:spacing w:line="180" w:lineRule="exact"/>
              <w:ind w:left="322"/>
              <w:rPr>
                <w:rFonts w:ascii="Arial" w:hAnsi="Arial"/>
                <w:b/>
                <w:sz w:val="16"/>
              </w:rPr>
            </w:pPr>
            <w:r>
              <w:rPr>
                <w:rFonts w:ascii="Arial" w:hAnsi="Arial"/>
                <w:b/>
                <w:sz w:val="16"/>
              </w:rPr>
              <w:t>Código</w:t>
            </w:r>
            <w:r>
              <w:rPr>
                <w:rFonts w:ascii="Arial" w:hAnsi="Arial"/>
                <w:b/>
                <w:spacing w:val="-3"/>
                <w:sz w:val="16"/>
              </w:rPr>
              <w:t> </w:t>
            </w:r>
            <w:r>
              <w:rPr>
                <w:rFonts w:ascii="Arial" w:hAnsi="Arial"/>
                <w:b/>
                <w:spacing w:val="-5"/>
                <w:sz w:val="16"/>
              </w:rPr>
              <w:t>de</w:t>
            </w:r>
          </w:p>
          <w:p>
            <w:pPr>
              <w:pStyle w:val="TableParagraph"/>
              <w:spacing w:line="180" w:lineRule="exact" w:before="13"/>
              <w:ind w:left="377"/>
              <w:rPr>
                <w:rFonts w:ascii="Arial"/>
                <w:b/>
                <w:sz w:val="16"/>
              </w:rPr>
            </w:pPr>
            <w:r>
              <w:rPr>
                <w:rFonts w:ascii="Arial"/>
                <w:b/>
                <w:spacing w:val="-2"/>
                <w:sz w:val="16"/>
              </w:rPr>
              <w:t>requisito</w:t>
            </w:r>
          </w:p>
        </w:tc>
        <w:tc>
          <w:tcPr>
            <w:tcW w:w="7032" w:type="dxa"/>
            <w:shd w:val="clear" w:color="auto" w:fill="A5A5A5"/>
          </w:tcPr>
          <w:p>
            <w:pPr>
              <w:pStyle w:val="TableParagraph"/>
              <w:spacing w:before="94"/>
              <w:ind w:left="15"/>
              <w:jc w:val="center"/>
              <w:rPr>
                <w:rFonts w:ascii="Arial" w:hAnsi="Arial"/>
                <w:b/>
                <w:sz w:val="16"/>
              </w:rPr>
            </w:pPr>
            <w:r>
              <w:rPr>
                <w:rFonts w:ascii="Arial" w:hAnsi="Arial"/>
                <w:b/>
                <w:sz w:val="16"/>
              </w:rPr>
              <w:t>Descripción</w:t>
            </w:r>
            <w:r>
              <w:rPr>
                <w:rFonts w:ascii="Arial" w:hAnsi="Arial"/>
                <w:b/>
                <w:spacing w:val="-2"/>
                <w:sz w:val="16"/>
              </w:rPr>
              <w:t> </w:t>
            </w:r>
            <w:r>
              <w:rPr>
                <w:rFonts w:ascii="Arial" w:hAnsi="Arial"/>
                <w:b/>
                <w:sz w:val="16"/>
              </w:rPr>
              <w:t>de</w:t>
            </w:r>
            <w:r>
              <w:rPr>
                <w:rFonts w:ascii="Arial" w:hAnsi="Arial"/>
                <w:b/>
                <w:spacing w:val="-2"/>
                <w:sz w:val="16"/>
              </w:rPr>
              <w:t> requisito</w:t>
            </w:r>
          </w:p>
        </w:tc>
        <w:tc>
          <w:tcPr>
            <w:tcW w:w="1626" w:type="dxa"/>
            <w:tcBorders>
              <w:right w:val="single" w:sz="6" w:space="0" w:color="000000"/>
            </w:tcBorders>
            <w:shd w:val="clear" w:color="auto" w:fill="A5A5A5"/>
          </w:tcPr>
          <w:p>
            <w:pPr>
              <w:pStyle w:val="TableParagraph"/>
              <w:spacing w:before="94"/>
              <w:ind w:left="506"/>
              <w:rPr>
                <w:rFonts w:ascii="Arial"/>
                <w:b/>
                <w:sz w:val="16"/>
              </w:rPr>
            </w:pPr>
            <w:r>
              <w:rPr>
                <w:rFonts w:ascii="Arial"/>
                <w:b/>
                <w:spacing w:val="-2"/>
                <w:sz w:val="16"/>
              </w:rPr>
              <w:t>Alcance</w:t>
            </w:r>
          </w:p>
        </w:tc>
      </w:tr>
      <w:tr>
        <w:trPr>
          <w:trHeight w:val="2159" w:hRule="atLeast"/>
        </w:trPr>
        <w:tc>
          <w:tcPr>
            <w:tcW w:w="1426" w:type="dxa"/>
          </w:tcPr>
          <w:p>
            <w:pPr>
              <w:pStyle w:val="TableParagraph"/>
              <w:spacing w:line="183" w:lineRule="exact"/>
              <w:ind w:left="442"/>
              <w:rPr>
                <w:sz w:val="16"/>
              </w:rPr>
            </w:pPr>
            <w:r>
              <w:rPr>
                <w:spacing w:val="-2"/>
                <w:sz w:val="16"/>
              </w:rPr>
              <w:t>RIR019</w:t>
            </w:r>
          </w:p>
        </w:tc>
        <w:tc>
          <w:tcPr>
            <w:tcW w:w="7032" w:type="dxa"/>
          </w:tcPr>
          <w:p>
            <w:pPr>
              <w:pStyle w:val="TableParagraph"/>
              <w:spacing w:line="256" w:lineRule="auto"/>
              <w:ind w:left="74" w:right="53" w:hanging="1"/>
              <w:jc w:val="both"/>
              <w:rPr>
                <w:sz w:val="16"/>
              </w:rPr>
            </w:pPr>
            <w:r>
              <w:rPr>
                <w:sz w:val="16"/>
              </w:rPr>
              <w:t>Las aplicaciones (piezas de software) empleadas para brindar servicios financieros en dispositi-vos móviles deben</w:t>
            </w:r>
            <w:r>
              <w:rPr>
                <w:spacing w:val="36"/>
                <w:sz w:val="16"/>
              </w:rPr>
              <w:t> </w:t>
            </w:r>
            <w:r>
              <w:rPr>
                <w:sz w:val="16"/>
              </w:rPr>
              <w:t>garantizar la vinculación</w:t>
            </w:r>
            <w:r>
              <w:rPr>
                <w:spacing w:val="36"/>
                <w:sz w:val="16"/>
              </w:rPr>
              <w:t> </w:t>
            </w:r>
            <w:r>
              <w:rPr>
                <w:sz w:val="16"/>
              </w:rPr>
              <w:t>única</w:t>
            </w:r>
            <w:r>
              <w:rPr>
                <w:spacing w:val="36"/>
                <w:sz w:val="16"/>
              </w:rPr>
              <w:t> </w:t>
            </w:r>
            <w:r>
              <w:rPr>
                <w:sz w:val="16"/>
              </w:rPr>
              <w:t>entre</w:t>
            </w:r>
            <w:r>
              <w:rPr>
                <w:spacing w:val="40"/>
                <w:sz w:val="16"/>
              </w:rPr>
              <w:t>  </w:t>
            </w:r>
            <w:r>
              <w:rPr>
                <w:spacing w:val="-19"/>
                <w:position w:val="-2"/>
                <w:sz w:val="16"/>
              </w:rPr>
              <w:drawing>
                <wp:inline distT="0" distB="0" distL="0" distR="0">
                  <wp:extent cx="237744" cy="94487"/>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205" cstate="print"/>
                          <a:stretch>
                            <a:fillRect/>
                          </a:stretch>
                        </pic:blipFill>
                        <pic:spPr>
                          <a:xfrm>
                            <a:off x="0" y="0"/>
                            <a:ext cx="237744" cy="94487"/>
                          </a:xfrm>
                          <a:prstGeom prst="rect">
                            <a:avLst/>
                          </a:prstGeom>
                        </pic:spPr>
                      </pic:pic>
                    </a:graphicData>
                  </a:graphic>
                </wp:inline>
              </w:drawing>
            </w:r>
            <w:r>
              <w:rPr>
                <w:spacing w:val="-19"/>
                <w:position w:val="-2"/>
                <w:sz w:val="16"/>
              </w:rPr>
            </w:r>
            <w:r>
              <w:rPr>
                <w:sz w:val="16"/>
              </w:rPr>
              <w:t>ación , las credenciales del cliente y el dispositivo móvil, considerando pero no limitándose a las siguientes técnicas combi-</w:t>
            </w:r>
            <w:r>
              <w:rPr>
                <w:spacing w:val="-2"/>
                <w:sz w:val="16"/>
              </w:rPr>
              <w:t>nadas:</w:t>
            </w:r>
          </w:p>
          <w:p>
            <w:pPr>
              <w:pStyle w:val="TableParagraph"/>
              <w:numPr>
                <w:ilvl w:val="0"/>
                <w:numId w:val="93"/>
              </w:numPr>
              <w:tabs>
                <w:tab w:pos="794" w:val="left" w:leader="none"/>
              </w:tabs>
              <w:spacing w:line="256" w:lineRule="auto" w:before="0" w:after="0"/>
              <w:ind w:left="794" w:right="57" w:hanging="360"/>
              <w:jc w:val="left"/>
              <w:rPr>
                <w:sz w:val="16"/>
              </w:rPr>
            </w:pPr>
            <w:r>
              <w:rPr>
                <w:sz w:val="16"/>
              </w:rPr>
              <mc:AlternateContent>
                <mc:Choice Requires="wps">
                  <w:drawing>
                    <wp:anchor distT="0" distB="0" distL="0" distR="0" allowOverlap="1" layoutInCell="1" locked="0" behindDoc="1" simplePos="0" relativeHeight="484557824">
                      <wp:simplePos x="0" y="0"/>
                      <wp:positionH relativeFrom="column">
                        <wp:posOffset>2758440</wp:posOffset>
                      </wp:positionH>
                      <wp:positionV relativeFrom="paragraph">
                        <wp:posOffset>-351232</wp:posOffset>
                      </wp:positionV>
                      <wp:extent cx="68580" cy="7366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68580" cy="73660"/>
                                <a:chExt cx="68580" cy="73660"/>
                              </a:xfrm>
                            </wpg:grpSpPr>
                            <wps:wsp>
                              <wps:cNvPr id="348" name="Graphic 348"/>
                              <wps:cNvSpPr/>
                              <wps:spPr>
                                <a:xfrm>
                                  <a:off x="0" y="0"/>
                                  <a:ext cx="68580" cy="73660"/>
                                </a:xfrm>
                                <a:custGeom>
                                  <a:avLst/>
                                  <a:gdLst/>
                                  <a:ahLst/>
                                  <a:cxnLst/>
                                  <a:rect l="l" t="t" r="r" b="b"/>
                                  <a:pathLst>
                                    <a:path w="68580" h="73660">
                                      <a:moveTo>
                                        <a:pt x="9144" y="0"/>
                                      </a:moveTo>
                                      <a:lnTo>
                                        <a:pt x="0" y="0"/>
                                      </a:lnTo>
                                      <a:lnTo>
                                        <a:pt x="0" y="73152"/>
                                      </a:lnTo>
                                      <a:lnTo>
                                        <a:pt x="9144" y="73152"/>
                                      </a:lnTo>
                                      <a:lnTo>
                                        <a:pt x="9144" y="0"/>
                                      </a:lnTo>
                                      <a:close/>
                                    </a:path>
                                    <a:path w="68580" h="73660">
                                      <a:moveTo>
                                        <a:pt x="68567" y="73152"/>
                                      </a:moveTo>
                                      <a:lnTo>
                                        <a:pt x="67043" y="70104"/>
                                      </a:lnTo>
                                      <a:lnTo>
                                        <a:pt x="65519" y="68580"/>
                                      </a:lnTo>
                                      <a:lnTo>
                                        <a:pt x="65519" y="65532"/>
                                      </a:lnTo>
                                      <a:lnTo>
                                        <a:pt x="65519" y="45720"/>
                                      </a:lnTo>
                                      <a:lnTo>
                                        <a:pt x="65519" y="32004"/>
                                      </a:lnTo>
                                      <a:lnTo>
                                        <a:pt x="63995" y="30480"/>
                                      </a:lnTo>
                                      <a:lnTo>
                                        <a:pt x="63995" y="27432"/>
                                      </a:lnTo>
                                      <a:lnTo>
                                        <a:pt x="62471" y="25908"/>
                                      </a:lnTo>
                                      <a:lnTo>
                                        <a:pt x="62471" y="24384"/>
                                      </a:lnTo>
                                      <a:lnTo>
                                        <a:pt x="60947" y="22860"/>
                                      </a:lnTo>
                                      <a:lnTo>
                                        <a:pt x="57899" y="21336"/>
                                      </a:lnTo>
                                      <a:lnTo>
                                        <a:pt x="56375" y="19812"/>
                                      </a:lnTo>
                                      <a:lnTo>
                                        <a:pt x="53327" y="19812"/>
                                      </a:lnTo>
                                      <a:lnTo>
                                        <a:pt x="48755" y="18288"/>
                                      </a:lnTo>
                                      <a:lnTo>
                                        <a:pt x="39611" y="18288"/>
                                      </a:lnTo>
                                      <a:lnTo>
                                        <a:pt x="33515" y="21336"/>
                                      </a:lnTo>
                                      <a:lnTo>
                                        <a:pt x="28943" y="21336"/>
                                      </a:lnTo>
                                      <a:lnTo>
                                        <a:pt x="27419" y="24384"/>
                                      </a:lnTo>
                                      <a:lnTo>
                                        <a:pt x="24371" y="25908"/>
                                      </a:lnTo>
                                      <a:lnTo>
                                        <a:pt x="21323" y="32004"/>
                                      </a:lnTo>
                                      <a:lnTo>
                                        <a:pt x="21323" y="35052"/>
                                      </a:lnTo>
                                      <a:lnTo>
                                        <a:pt x="30467" y="36576"/>
                                      </a:lnTo>
                                      <a:lnTo>
                                        <a:pt x="30467" y="32004"/>
                                      </a:lnTo>
                                      <a:lnTo>
                                        <a:pt x="33515" y="28956"/>
                                      </a:lnTo>
                                      <a:lnTo>
                                        <a:pt x="39611" y="25908"/>
                                      </a:lnTo>
                                      <a:lnTo>
                                        <a:pt x="47231" y="25908"/>
                                      </a:lnTo>
                                      <a:lnTo>
                                        <a:pt x="51803" y="27432"/>
                                      </a:lnTo>
                                      <a:lnTo>
                                        <a:pt x="54851" y="30480"/>
                                      </a:lnTo>
                                      <a:lnTo>
                                        <a:pt x="56375" y="33528"/>
                                      </a:lnTo>
                                      <a:lnTo>
                                        <a:pt x="56375" y="39624"/>
                                      </a:lnTo>
                                      <a:lnTo>
                                        <a:pt x="56375" y="45720"/>
                                      </a:lnTo>
                                      <a:lnTo>
                                        <a:pt x="56375" y="53340"/>
                                      </a:lnTo>
                                      <a:lnTo>
                                        <a:pt x="54851" y="56388"/>
                                      </a:lnTo>
                                      <a:lnTo>
                                        <a:pt x="54851" y="57912"/>
                                      </a:lnTo>
                                      <a:lnTo>
                                        <a:pt x="53327" y="60960"/>
                                      </a:lnTo>
                                      <a:lnTo>
                                        <a:pt x="51803" y="62484"/>
                                      </a:lnTo>
                                      <a:lnTo>
                                        <a:pt x="42659" y="67056"/>
                                      </a:lnTo>
                                      <a:lnTo>
                                        <a:pt x="36563" y="67056"/>
                                      </a:lnTo>
                                      <a:lnTo>
                                        <a:pt x="33515" y="65532"/>
                                      </a:lnTo>
                                      <a:lnTo>
                                        <a:pt x="28943" y="60960"/>
                                      </a:lnTo>
                                      <a:lnTo>
                                        <a:pt x="28943" y="54864"/>
                                      </a:lnTo>
                                      <a:lnTo>
                                        <a:pt x="30467" y="54864"/>
                                      </a:lnTo>
                                      <a:lnTo>
                                        <a:pt x="30467" y="53340"/>
                                      </a:lnTo>
                                      <a:lnTo>
                                        <a:pt x="31991" y="51816"/>
                                      </a:lnTo>
                                      <a:lnTo>
                                        <a:pt x="33515" y="51816"/>
                                      </a:lnTo>
                                      <a:lnTo>
                                        <a:pt x="35039" y="50292"/>
                                      </a:lnTo>
                                      <a:lnTo>
                                        <a:pt x="41135" y="50292"/>
                                      </a:lnTo>
                                      <a:lnTo>
                                        <a:pt x="53327" y="47244"/>
                                      </a:lnTo>
                                      <a:lnTo>
                                        <a:pt x="56375" y="45720"/>
                                      </a:lnTo>
                                      <a:lnTo>
                                        <a:pt x="56375" y="39624"/>
                                      </a:lnTo>
                                      <a:lnTo>
                                        <a:pt x="53327" y="41148"/>
                                      </a:lnTo>
                                      <a:lnTo>
                                        <a:pt x="47231" y="41148"/>
                                      </a:lnTo>
                                      <a:lnTo>
                                        <a:pt x="39611" y="42672"/>
                                      </a:lnTo>
                                      <a:lnTo>
                                        <a:pt x="33515" y="42672"/>
                                      </a:lnTo>
                                      <a:lnTo>
                                        <a:pt x="31991" y="44196"/>
                                      </a:lnTo>
                                      <a:lnTo>
                                        <a:pt x="30467" y="44196"/>
                                      </a:lnTo>
                                      <a:lnTo>
                                        <a:pt x="27419" y="45720"/>
                                      </a:lnTo>
                                      <a:lnTo>
                                        <a:pt x="25895" y="47244"/>
                                      </a:lnTo>
                                      <a:lnTo>
                                        <a:pt x="24371" y="47244"/>
                                      </a:lnTo>
                                      <a:lnTo>
                                        <a:pt x="22847" y="50292"/>
                                      </a:lnTo>
                                      <a:lnTo>
                                        <a:pt x="19799" y="53340"/>
                                      </a:lnTo>
                                      <a:lnTo>
                                        <a:pt x="19799" y="62484"/>
                                      </a:lnTo>
                                      <a:lnTo>
                                        <a:pt x="21323" y="67056"/>
                                      </a:lnTo>
                                      <a:lnTo>
                                        <a:pt x="24371" y="70104"/>
                                      </a:lnTo>
                                      <a:lnTo>
                                        <a:pt x="27419" y="71628"/>
                                      </a:lnTo>
                                      <a:lnTo>
                                        <a:pt x="31991" y="73152"/>
                                      </a:lnTo>
                                      <a:lnTo>
                                        <a:pt x="44183" y="73152"/>
                                      </a:lnTo>
                                      <a:lnTo>
                                        <a:pt x="47231" y="71628"/>
                                      </a:lnTo>
                                      <a:lnTo>
                                        <a:pt x="50279" y="71628"/>
                                      </a:lnTo>
                                      <a:lnTo>
                                        <a:pt x="54851" y="67056"/>
                                      </a:lnTo>
                                      <a:lnTo>
                                        <a:pt x="56375" y="65532"/>
                                      </a:lnTo>
                                      <a:lnTo>
                                        <a:pt x="56375" y="68580"/>
                                      </a:lnTo>
                                      <a:lnTo>
                                        <a:pt x="57899" y="70104"/>
                                      </a:lnTo>
                                      <a:lnTo>
                                        <a:pt x="57899" y="73152"/>
                                      </a:lnTo>
                                      <a:lnTo>
                                        <a:pt x="68567" y="731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7.200012pt;margin-top:-27.656078pt;width:5.4pt;height:5.8pt;mso-position-horizontal-relative:column;mso-position-vertical-relative:paragraph;z-index:-18758656" id="docshapegroup240" coordorigin="4344,-553" coordsize="108,116">
                      <v:shape style="position:absolute;left:4344;top:-554;width:108;height:116" id="docshape241" coordorigin="4344,-553" coordsize="108,116" path="m4358,-553l4344,-553,4344,-438,4358,-438,4358,-553xm4452,-438l4450,-443,4447,-445,4447,-450,4447,-481,4447,-503,4445,-505,4445,-510,4442,-512,4442,-515,4440,-517,4435,-520,4433,-522,4428,-522,4421,-524,4406,-524,4397,-520,4390,-520,4387,-515,4382,-512,4378,-503,4378,-498,4392,-496,4392,-503,4397,-508,4406,-512,4418,-512,4426,-510,4430,-505,4433,-500,4433,-491,4433,-481,4433,-469,4430,-464,4430,-462,4428,-457,4426,-455,4411,-448,4402,-448,4397,-450,4390,-457,4390,-467,4392,-467,4392,-469,4394,-472,4397,-472,4399,-474,4409,-474,4428,-479,4433,-481,4433,-491,4428,-488,4418,-488,4406,-486,4397,-486,4394,-484,4392,-484,4387,-481,4385,-479,4382,-479,4380,-474,4375,-469,4375,-455,4378,-448,4382,-443,4387,-440,4394,-438,4414,-438,4418,-440,4423,-440,4430,-448,4433,-450,4433,-445,4435,-443,4435,-438,4452,-438xe" filled="true" fillcolor="#000000" stroked="false">
                        <v:path arrowok="t"/>
                        <v:fill type="solid"/>
                      </v:shape>
                      <w10:wrap type="none"/>
                    </v:group>
                  </w:pict>
                </mc:Fallback>
              </mc:AlternateContent>
            </w:r>
            <w:r>
              <w:rPr>
                <w:sz w:val="16"/>
              </w:rPr>
              <mc:AlternateContent>
                <mc:Choice Requires="wps">
                  <w:drawing>
                    <wp:anchor distT="0" distB="0" distL="0" distR="0" allowOverlap="1" layoutInCell="1" locked="0" behindDoc="1" simplePos="0" relativeHeight="484558336">
                      <wp:simplePos x="0" y="0"/>
                      <wp:positionH relativeFrom="column">
                        <wp:posOffset>3372612</wp:posOffset>
                      </wp:positionH>
                      <wp:positionV relativeFrom="paragraph">
                        <wp:posOffset>-351232</wp:posOffset>
                      </wp:positionV>
                      <wp:extent cx="26034" cy="2286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26034" cy="22860"/>
                                <a:chExt cx="26034" cy="22860"/>
                              </a:xfrm>
                            </wpg:grpSpPr>
                            <wps:wsp>
                              <wps:cNvPr id="350" name="Graphic 350"/>
                              <wps:cNvSpPr/>
                              <wps:spPr>
                                <a:xfrm>
                                  <a:off x="0" y="0"/>
                                  <a:ext cx="26034" cy="22860"/>
                                </a:xfrm>
                                <a:custGeom>
                                  <a:avLst/>
                                  <a:gdLst/>
                                  <a:ahLst/>
                                  <a:cxnLst/>
                                  <a:rect l="l" t="t" r="r" b="b"/>
                                  <a:pathLst>
                                    <a:path w="26034" h="22860">
                                      <a:moveTo>
                                        <a:pt x="3048" y="22860"/>
                                      </a:moveTo>
                                      <a:lnTo>
                                        <a:pt x="0" y="19812"/>
                                      </a:lnTo>
                                      <a:lnTo>
                                        <a:pt x="1524" y="18288"/>
                                      </a:lnTo>
                                      <a:lnTo>
                                        <a:pt x="3048" y="18288"/>
                                      </a:lnTo>
                                      <a:lnTo>
                                        <a:pt x="6096" y="15240"/>
                                      </a:lnTo>
                                      <a:lnTo>
                                        <a:pt x="6096" y="9144"/>
                                      </a:lnTo>
                                      <a:lnTo>
                                        <a:pt x="1524" y="9144"/>
                                      </a:lnTo>
                                      <a:lnTo>
                                        <a:pt x="1524" y="0"/>
                                      </a:lnTo>
                                      <a:lnTo>
                                        <a:pt x="10668" y="0"/>
                                      </a:lnTo>
                                      <a:lnTo>
                                        <a:pt x="10668" y="15240"/>
                                      </a:lnTo>
                                      <a:lnTo>
                                        <a:pt x="9144" y="16764"/>
                                      </a:lnTo>
                                      <a:lnTo>
                                        <a:pt x="7620" y="19812"/>
                                      </a:lnTo>
                                      <a:lnTo>
                                        <a:pt x="6096" y="21336"/>
                                      </a:lnTo>
                                      <a:lnTo>
                                        <a:pt x="3048" y="22860"/>
                                      </a:lnTo>
                                      <a:close/>
                                    </a:path>
                                    <a:path w="26034" h="22860">
                                      <a:moveTo>
                                        <a:pt x="18288" y="22860"/>
                                      </a:moveTo>
                                      <a:lnTo>
                                        <a:pt x="15240" y="19812"/>
                                      </a:lnTo>
                                      <a:lnTo>
                                        <a:pt x="18288" y="18288"/>
                                      </a:lnTo>
                                      <a:lnTo>
                                        <a:pt x="21336" y="15240"/>
                                      </a:lnTo>
                                      <a:lnTo>
                                        <a:pt x="21336" y="9144"/>
                                      </a:lnTo>
                                      <a:lnTo>
                                        <a:pt x="16764" y="9144"/>
                                      </a:lnTo>
                                      <a:lnTo>
                                        <a:pt x="16764" y="0"/>
                                      </a:lnTo>
                                      <a:lnTo>
                                        <a:pt x="25908" y="0"/>
                                      </a:lnTo>
                                      <a:lnTo>
                                        <a:pt x="25908" y="15240"/>
                                      </a:lnTo>
                                      <a:lnTo>
                                        <a:pt x="24384" y="16764"/>
                                      </a:lnTo>
                                      <a:lnTo>
                                        <a:pt x="22860" y="19812"/>
                                      </a:lnTo>
                                      <a:lnTo>
                                        <a:pt x="21336" y="21336"/>
                                      </a:lnTo>
                                      <a:lnTo>
                                        <a:pt x="18288" y="228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5.560028pt;margin-top:-27.656084pt;width:2.050pt;height:1.8pt;mso-position-horizontal-relative:column;mso-position-vertical-relative:paragraph;z-index:-18758144" id="docshapegroup242" coordorigin="5311,-553" coordsize="41,36">
                      <v:shape style="position:absolute;left:5311;top:-554;width:41;height:36" id="docshape243" coordorigin="5311,-553" coordsize="41,36" path="m5316,-517l5311,-522,5314,-524,5316,-524,5321,-529,5321,-539,5314,-539,5314,-553,5328,-553,5328,-529,5326,-527,5323,-522,5321,-520,5316,-517xm5340,-517l5335,-522,5340,-524,5345,-529,5345,-539,5338,-539,5338,-553,5352,-553,5352,-529,5350,-527,5347,-522,5345,-520,5340,-517xe" filled="true" fillcolor="#000000" stroked="false">
                        <v:path arrowok="t"/>
                        <v:fill type="solid"/>
                      </v:shape>
                      <w10:wrap type="none"/>
                    </v:group>
                  </w:pict>
                </mc:Fallback>
              </mc:AlternateContent>
            </w:r>
            <w:r>
              <w:rPr>
                <w:sz w:val="16"/>
              </w:rPr>
              <w:t>Asociación de identificador IMEI (International Mobile Station Equipment Identity, por su sigla en inglés) o código único de identificación del dispositivo.</w:t>
            </w:r>
          </w:p>
          <w:p>
            <w:pPr>
              <w:pStyle w:val="TableParagraph"/>
              <w:numPr>
                <w:ilvl w:val="0"/>
                <w:numId w:val="93"/>
              </w:numPr>
              <w:tabs>
                <w:tab w:pos="795" w:val="left" w:leader="none"/>
              </w:tabs>
              <w:spacing w:line="240" w:lineRule="auto" w:before="0" w:after="0"/>
              <w:ind w:left="795" w:right="0" w:hanging="361"/>
              <w:jc w:val="left"/>
              <w:rPr>
                <w:sz w:val="16"/>
              </w:rPr>
            </w:pPr>
            <w:r>
              <w:rPr>
                <w:sz w:val="16"/>
              </w:rPr>
              <w:t>Semilla</w:t>
            </w:r>
            <w:r>
              <w:rPr>
                <w:spacing w:val="-2"/>
                <w:sz w:val="16"/>
              </w:rPr>
              <w:t> </w:t>
            </w:r>
            <w:r>
              <w:rPr>
                <w:sz w:val="16"/>
              </w:rPr>
              <w:t>para</w:t>
            </w:r>
            <w:r>
              <w:rPr>
                <w:spacing w:val="-3"/>
                <w:sz w:val="16"/>
              </w:rPr>
              <w:t> </w:t>
            </w:r>
            <w:r>
              <w:rPr>
                <w:sz w:val="16"/>
              </w:rPr>
              <w:t>encripción</w:t>
            </w:r>
            <w:r>
              <w:rPr>
                <w:spacing w:val="-2"/>
                <w:sz w:val="16"/>
              </w:rPr>
              <w:t> </w:t>
            </w:r>
            <w:r>
              <w:rPr>
                <w:sz w:val="16"/>
              </w:rPr>
              <w:t>de</w:t>
            </w:r>
            <w:r>
              <w:rPr>
                <w:spacing w:val="-1"/>
                <w:sz w:val="16"/>
              </w:rPr>
              <w:t> </w:t>
            </w:r>
            <w:r>
              <w:rPr>
                <w:sz w:val="16"/>
              </w:rPr>
              <w:t>datos</w:t>
            </w:r>
            <w:r>
              <w:rPr>
                <w:spacing w:val="-4"/>
                <w:sz w:val="16"/>
              </w:rPr>
              <w:t> </w:t>
            </w:r>
            <w:r>
              <w:rPr>
                <w:sz w:val="16"/>
              </w:rPr>
              <w:t>y/o</w:t>
            </w:r>
            <w:r>
              <w:rPr>
                <w:spacing w:val="1"/>
                <w:sz w:val="16"/>
              </w:rPr>
              <w:t> </w:t>
            </w:r>
            <w:r>
              <w:rPr>
                <w:spacing w:val="-2"/>
                <w:sz w:val="16"/>
              </w:rPr>
              <w:t>credenciales</w:t>
            </w:r>
          </w:p>
          <w:p>
            <w:pPr>
              <w:pStyle w:val="TableParagraph"/>
              <w:numPr>
                <w:ilvl w:val="0"/>
                <w:numId w:val="93"/>
              </w:numPr>
              <w:tabs>
                <w:tab w:pos="794" w:val="left" w:leader="none"/>
              </w:tabs>
              <w:spacing w:line="240" w:lineRule="auto" w:before="8" w:after="0"/>
              <w:ind w:left="794" w:right="0" w:hanging="360"/>
              <w:jc w:val="left"/>
              <w:rPr>
                <w:sz w:val="16"/>
              </w:rPr>
            </w:pPr>
            <w:r>
              <w:rPr>
                <w:sz w:val="16"/>
              </w:rPr>
              <w:t>Valor</w:t>
            </w:r>
            <w:r>
              <w:rPr>
                <w:spacing w:val="-1"/>
                <w:sz w:val="16"/>
              </w:rPr>
              <w:t> </w:t>
            </w:r>
            <w:r>
              <w:rPr>
                <w:sz w:val="16"/>
              </w:rPr>
              <w:t>aleatorio</w:t>
            </w:r>
            <w:r>
              <w:rPr>
                <w:spacing w:val="-1"/>
                <w:sz w:val="16"/>
              </w:rPr>
              <w:t> </w:t>
            </w:r>
            <w:r>
              <w:rPr>
                <w:sz w:val="16"/>
              </w:rPr>
              <w:t>que</w:t>
            </w:r>
            <w:r>
              <w:rPr>
                <w:spacing w:val="-1"/>
                <w:sz w:val="16"/>
              </w:rPr>
              <w:t> </w:t>
            </w:r>
            <w:r>
              <w:rPr>
                <w:sz w:val="16"/>
              </w:rPr>
              <w:t>identifica</w:t>
            </w:r>
            <w:r>
              <w:rPr>
                <w:spacing w:val="-4"/>
                <w:sz w:val="16"/>
              </w:rPr>
              <w:t> </w:t>
            </w:r>
            <w:r>
              <w:rPr>
                <w:sz w:val="16"/>
              </w:rPr>
              <w:t>la</w:t>
            </w:r>
            <w:r>
              <w:rPr>
                <w:spacing w:val="-1"/>
                <w:sz w:val="16"/>
              </w:rPr>
              <w:t> </w:t>
            </w:r>
            <w:r>
              <w:rPr>
                <w:sz w:val="16"/>
              </w:rPr>
              <w:t>relación</w:t>
            </w:r>
            <w:r>
              <w:rPr>
                <w:spacing w:val="-1"/>
                <w:sz w:val="16"/>
              </w:rPr>
              <w:t> </w:t>
            </w:r>
            <w:r>
              <w:rPr>
                <w:sz w:val="16"/>
              </w:rPr>
              <w:t>del</w:t>
            </w:r>
            <w:r>
              <w:rPr>
                <w:spacing w:val="-2"/>
                <w:sz w:val="16"/>
              </w:rPr>
              <w:t> </w:t>
            </w:r>
            <w:r>
              <w:rPr>
                <w:sz w:val="16"/>
              </w:rPr>
              <w:t>dispositivo con el</w:t>
            </w:r>
            <w:r>
              <w:rPr>
                <w:spacing w:val="-2"/>
                <w:sz w:val="16"/>
              </w:rPr>
              <w:t> </w:t>
            </w:r>
            <w:r>
              <w:rPr>
                <w:sz w:val="16"/>
              </w:rPr>
              <w:t>servicio</w:t>
            </w:r>
            <w:r>
              <w:rPr>
                <w:spacing w:val="3"/>
                <w:sz w:val="16"/>
              </w:rPr>
              <w:t> </w:t>
            </w:r>
            <w:r>
              <w:rPr>
                <w:spacing w:val="-2"/>
                <w:sz w:val="16"/>
              </w:rPr>
              <w:t>financiero.</w:t>
            </w:r>
          </w:p>
          <w:p>
            <w:pPr>
              <w:pStyle w:val="TableParagraph"/>
              <w:spacing w:line="196" w:lineRule="exact"/>
              <w:ind w:left="74" w:right="51"/>
              <w:jc w:val="both"/>
              <w:rPr>
                <w:sz w:val="16"/>
              </w:rPr>
            </w:pPr>
            <w:r>
              <w:rPr>
                <w:sz w:val="16"/>
              </w:rPr>
              <w:t>Las aplicaciones para dispositivos</w:t>
            </w:r>
            <w:r>
              <w:rPr>
                <w:spacing w:val="-2"/>
                <w:sz w:val="16"/>
              </w:rPr>
              <w:t> </w:t>
            </w:r>
            <w:r>
              <w:rPr>
                <w:sz w:val="16"/>
              </w:rPr>
              <w:t>móviles deben alojarse en sitios cuyas condiciones de seguri-dad sean acordes con la política de la entidad financiera y estos ser informados al consumidor</w:t>
            </w:r>
            <w:r>
              <w:rPr>
                <w:spacing w:val="40"/>
                <w:sz w:val="16"/>
              </w:rPr>
              <w:t> </w:t>
            </w:r>
            <w:r>
              <w:rPr>
                <w:sz w:val="16"/>
              </w:rPr>
              <w:t>de servicios financieros de manera fehaciente.</w:t>
            </w:r>
          </w:p>
        </w:tc>
        <w:tc>
          <w:tcPr>
            <w:tcW w:w="1626"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45"/>
      </w:pPr>
    </w:p>
    <w:p>
      <w:pPr>
        <w:pStyle w:val="ListParagraph"/>
        <w:numPr>
          <w:ilvl w:val="2"/>
          <w:numId w:val="55"/>
        </w:numPr>
        <w:tabs>
          <w:tab w:pos="841" w:val="left" w:leader="none"/>
        </w:tabs>
        <w:spacing w:line="240" w:lineRule="auto" w:before="0" w:after="0"/>
        <w:ind w:left="841" w:right="0" w:hanging="727"/>
        <w:jc w:val="left"/>
        <w:rPr>
          <w:sz w:val="22"/>
        </w:rPr>
      </w:pPr>
      <w:r>
        <w:rPr>
          <w:sz w:val="22"/>
        </w:rPr>
        <w:t>Tabla</w:t>
      </w:r>
      <w:r>
        <w:rPr>
          <w:spacing w:val="-7"/>
          <w:sz w:val="22"/>
        </w:rPr>
        <w:t> </w:t>
      </w:r>
      <w:r>
        <w:rPr>
          <w:sz w:val="22"/>
        </w:rPr>
        <w:t>de</w:t>
      </w:r>
      <w:r>
        <w:rPr>
          <w:spacing w:val="-1"/>
          <w:sz w:val="22"/>
        </w:rPr>
        <w:t> </w:t>
      </w:r>
      <w:r>
        <w:rPr>
          <w:sz w:val="22"/>
        </w:rPr>
        <w:t>requisitos</w:t>
      </w:r>
      <w:r>
        <w:rPr>
          <w:spacing w:val="-5"/>
          <w:sz w:val="22"/>
        </w:rPr>
        <w:t> </w:t>
      </w:r>
      <w:r>
        <w:rPr>
          <w:sz w:val="22"/>
        </w:rPr>
        <w:t>de</w:t>
      </w:r>
      <w:r>
        <w:rPr>
          <w:spacing w:val="-4"/>
          <w:sz w:val="22"/>
        </w:rPr>
        <w:t> </w:t>
      </w:r>
      <w:r>
        <w:rPr>
          <w:sz w:val="22"/>
        </w:rPr>
        <w:t>Monitoreo</w:t>
      </w:r>
      <w:r>
        <w:rPr>
          <w:spacing w:val="-2"/>
          <w:sz w:val="22"/>
        </w:rPr>
        <w:t> </w:t>
      </w:r>
      <w:r>
        <w:rPr>
          <w:sz w:val="22"/>
        </w:rPr>
        <w:t>y</w:t>
      </w:r>
      <w:r>
        <w:rPr>
          <w:spacing w:val="-7"/>
          <w:sz w:val="22"/>
        </w:rPr>
        <w:t> </w:t>
      </w:r>
      <w:r>
        <w:rPr>
          <w:spacing w:val="-2"/>
          <w:sz w:val="22"/>
        </w:rPr>
        <w:t>Control</w:t>
      </w:r>
    </w:p>
    <w:p>
      <w:pPr>
        <w:pStyle w:val="BodyText"/>
        <w:spacing w:before="14"/>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7092"/>
        <w:gridCol w:w="1626"/>
      </w:tblGrid>
      <w:tr>
        <w:trPr>
          <w:trHeight w:val="194" w:hRule="atLeast"/>
        </w:trPr>
        <w:tc>
          <w:tcPr>
            <w:tcW w:w="10084" w:type="dxa"/>
            <w:gridSpan w:val="3"/>
            <w:tcBorders>
              <w:right w:val="single" w:sz="6" w:space="0" w:color="000000"/>
            </w:tcBorders>
          </w:tcPr>
          <w:p>
            <w:pPr>
              <w:pStyle w:val="TableParagraph"/>
              <w:spacing w:line="174" w:lineRule="exact"/>
              <w:ind w:left="11" w:right="3"/>
              <w:jc w:val="center"/>
              <w:rPr>
                <w:rFonts w:ascii="Arial"/>
                <w:b/>
                <w:sz w:val="16"/>
              </w:rPr>
            </w:pPr>
            <w:r>
              <w:rPr>
                <w:rFonts w:ascii="Arial"/>
                <w:b/>
                <w:sz w:val="16"/>
              </w:rPr>
              <w:t>Tabla de</w:t>
            </w:r>
            <w:r>
              <w:rPr>
                <w:rFonts w:ascii="Arial"/>
                <w:b/>
                <w:spacing w:val="-3"/>
                <w:sz w:val="16"/>
              </w:rPr>
              <w:t> </w:t>
            </w:r>
            <w:r>
              <w:rPr>
                <w:rFonts w:ascii="Arial"/>
                <w:b/>
                <w:sz w:val="16"/>
              </w:rPr>
              <w:t>Requisitos</w:t>
            </w:r>
            <w:r>
              <w:rPr>
                <w:rFonts w:ascii="Arial"/>
                <w:b/>
                <w:spacing w:val="-4"/>
                <w:sz w:val="16"/>
              </w:rPr>
              <w:t> </w:t>
            </w:r>
            <w:r>
              <w:rPr>
                <w:rFonts w:ascii="Arial"/>
                <w:b/>
                <w:sz w:val="16"/>
              </w:rPr>
              <w:t>de</w:t>
            </w:r>
            <w:r>
              <w:rPr>
                <w:rFonts w:ascii="Arial"/>
                <w:b/>
                <w:spacing w:val="-1"/>
                <w:sz w:val="16"/>
              </w:rPr>
              <w:t> </w:t>
            </w:r>
            <w:r>
              <w:rPr>
                <w:rFonts w:ascii="Arial"/>
                <w:b/>
                <w:sz w:val="16"/>
              </w:rPr>
              <w:t>Monitoreo</w:t>
            </w:r>
            <w:r>
              <w:rPr>
                <w:rFonts w:ascii="Arial"/>
                <w:b/>
                <w:spacing w:val="-1"/>
                <w:sz w:val="16"/>
              </w:rPr>
              <w:t> </w:t>
            </w:r>
            <w:r>
              <w:rPr>
                <w:rFonts w:ascii="Arial"/>
                <w:b/>
                <w:sz w:val="16"/>
              </w:rPr>
              <w:t>y</w:t>
            </w:r>
            <w:r>
              <w:rPr>
                <w:rFonts w:ascii="Arial"/>
                <w:b/>
                <w:spacing w:val="-4"/>
                <w:sz w:val="16"/>
              </w:rPr>
              <w:t> </w:t>
            </w:r>
            <w:r>
              <w:rPr>
                <w:rFonts w:ascii="Arial"/>
                <w:b/>
                <w:spacing w:val="-2"/>
                <w:sz w:val="16"/>
              </w:rPr>
              <w:t>Control</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78" w:lineRule="exact" w:before="15"/>
              <w:ind w:left="346"/>
              <w:rPr>
                <w:rFonts w:ascii="Arial"/>
                <w:b/>
                <w:sz w:val="16"/>
              </w:rPr>
            </w:pPr>
            <w:r>
              <w:rPr>
                <w:rFonts w:ascii="Arial"/>
                <w:b/>
                <w:spacing w:val="-2"/>
                <w:sz w:val="16"/>
              </w:rPr>
              <w:t>requisito</w:t>
            </w:r>
          </w:p>
        </w:tc>
        <w:tc>
          <w:tcPr>
            <w:tcW w:w="7092" w:type="dxa"/>
            <w:shd w:val="clear" w:color="auto" w:fill="A5A5A5"/>
          </w:tcPr>
          <w:p>
            <w:pPr>
              <w:pStyle w:val="TableParagraph"/>
              <w:spacing w:before="97"/>
              <w:ind w:left="12"/>
              <w:jc w:val="center"/>
              <w:rPr>
                <w:rFonts w:ascii="Arial" w:hAnsi="Arial"/>
                <w:b/>
                <w:sz w:val="16"/>
              </w:rPr>
            </w:pPr>
            <w:r>
              <w:rPr>
                <w:rFonts w:ascii="Arial" w:hAnsi="Arial"/>
                <w:b/>
                <w:sz w:val="16"/>
              </w:rPr>
              <w:t>Descripción</w:t>
            </w:r>
            <w:r>
              <w:rPr>
                <w:rFonts w:ascii="Arial" w:hAnsi="Arial"/>
                <w:b/>
                <w:spacing w:val="-1"/>
                <w:sz w:val="16"/>
              </w:rPr>
              <w:t> </w:t>
            </w:r>
            <w:r>
              <w:rPr>
                <w:rFonts w:ascii="Arial" w:hAnsi="Arial"/>
                <w:b/>
                <w:sz w:val="16"/>
              </w:rPr>
              <w:t>de</w:t>
            </w:r>
            <w:r>
              <w:rPr>
                <w:rFonts w:ascii="Arial" w:hAnsi="Arial"/>
                <w:b/>
                <w:spacing w:val="-1"/>
                <w:sz w:val="16"/>
              </w:rPr>
              <w:t> </w:t>
            </w:r>
            <w:r>
              <w:rPr>
                <w:rFonts w:ascii="Arial" w:hAnsi="Arial"/>
                <w:b/>
                <w:spacing w:val="-2"/>
                <w:sz w:val="16"/>
              </w:rPr>
              <w:t>requisito</w:t>
            </w:r>
          </w:p>
        </w:tc>
        <w:tc>
          <w:tcPr>
            <w:tcW w:w="1626" w:type="dxa"/>
            <w:tcBorders>
              <w:right w:val="single" w:sz="6" w:space="0" w:color="000000"/>
            </w:tcBorders>
            <w:shd w:val="clear" w:color="auto" w:fill="A5A5A5"/>
          </w:tcPr>
          <w:p>
            <w:pPr>
              <w:pStyle w:val="TableParagraph"/>
              <w:spacing w:before="97"/>
              <w:ind w:left="506"/>
              <w:rPr>
                <w:rFonts w:ascii="Arial"/>
                <w:b/>
                <w:sz w:val="16"/>
              </w:rPr>
            </w:pPr>
            <w:r>
              <w:rPr>
                <w:rFonts w:ascii="Arial"/>
                <w:b/>
                <w:spacing w:val="-2"/>
                <w:sz w:val="16"/>
              </w:rPr>
              <w:t>Alcance</w:t>
            </w:r>
          </w:p>
        </w:tc>
      </w:tr>
      <w:tr>
        <w:trPr>
          <w:trHeight w:val="1374" w:hRule="atLeast"/>
        </w:trPr>
        <w:tc>
          <w:tcPr>
            <w:tcW w:w="1366" w:type="dxa"/>
          </w:tcPr>
          <w:p>
            <w:pPr>
              <w:pStyle w:val="TableParagraph"/>
              <w:spacing w:line="183" w:lineRule="exact"/>
              <w:ind w:left="15" w:right="5"/>
              <w:jc w:val="center"/>
              <w:rPr>
                <w:sz w:val="16"/>
              </w:rPr>
            </w:pPr>
            <w:r>
              <w:rPr>
                <w:spacing w:val="-2"/>
                <w:sz w:val="16"/>
              </w:rPr>
              <w:t>RMC001</w:t>
            </w:r>
          </w:p>
        </w:tc>
        <w:tc>
          <w:tcPr>
            <w:tcW w:w="7092" w:type="dxa"/>
          </w:tcPr>
          <w:p>
            <w:pPr>
              <w:pStyle w:val="TableParagraph"/>
              <w:spacing w:line="256" w:lineRule="auto"/>
              <w:ind w:left="74" w:right="55" w:hanging="1"/>
              <w:jc w:val="both"/>
              <w:rPr>
                <w:sz w:val="16"/>
              </w:rPr>
            </w:pPr>
            <w:r>
              <w:rPr>
                <w:sz w:val="16"/>
              </w:rPr>
              <w:t>La entidad/operador debe establecer un tiempo máximo de inactividad de la sesión en cada dispositivo/aplicativo provisto al cliente para el uso del CE. Este tiempo debe garantizar que la sesión no permanezca abierta de forma indefinida e incluir pero no limitarse a las siguientes </w:t>
            </w:r>
            <w:r>
              <w:rPr>
                <w:spacing w:val="-2"/>
                <w:sz w:val="16"/>
              </w:rPr>
              <w:t>acciones:</w:t>
            </w:r>
          </w:p>
          <w:p>
            <w:pPr>
              <w:pStyle w:val="TableParagraph"/>
              <w:numPr>
                <w:ilvl w:val="0"/>
                <w:numId w:val="94"/>
              </w:numPr>
              <w:tabs>
                <w:tab w:pos="794" w:val="left" w:leader="none"/>
              </w:tabs>
              <w:spacing w:line="259" w:lineRule="auto" w:before="0" w:after="0"/>
              <w:ind w:left="794" w:right="62" w:hanging="360"/>
              <w:jc w:val="both"/>
              <w:rPr>
                <w:sz w:val="16"/>
              </w:rPr>
            </w:pPr>
            <w:r>
              <w:rPr>
                <w:sz w:val="16"/>
              </w:rPr>
              <w:t>Expiración de la sesión por tiempo establecido para cada canal según análisis de vul-nerabilidades documentado.</w:t>
            </w:r>
          </w:p>
          <w:p>
            <w:pPr>
              <w:pStyle w:val="TableParagraph"/>
              <w:numPr>
                <w:ilvl w:val="0"/>
                <w:numId w:val="94"/>
              </w:numPr>
              <w:tabs>
                <w:tab w:pos="794" w:val="left" w:leader="none"/>
              </w:tabs>
              <w:spacing w:line="174" w:lineRule="exact" w:before="0" w:after="0"/>
              <w:ind w:left="794" w:right="0" w:hanging="360"/>
              <w:jc w:val="both"/>
              <w:rPr>
                <w:sz w:val="16"/>
              </w:rPr>
            </w:pPr>
            <w:r>
              <w:rPr>
                <w:sz w:val="16"/>
              </w:rPr>
              <w:t>Expiración</w:t>
            </w:r>
            <w:r>
              <w:rPr>
                <w:spacing w:val="-1"/>
                <w:sz w:val="16"/>
              </w:rPr>
              <w:t> </w:t>
            </w:r>
            <w:r>
              <w:rPr>
                <w:sz w:val="16"/>
              </w:rPr>
              <w:t>de</w:t>
            </w:r>
            <w:r>
              <w:rPr>
                <w:spacing w:val="-1"/>
                <w:sz w:val="16"/>
              </w:rPr>
              <w:t> </w:t>
            </w:r>
            <w:r>
              <w:rPr>
                <w:sz w:val="16"/>
              </w:rPr>
              <w:t>la sesión en un</w:t>
            </w:r>
            <w:r>
              <w:rPr>
                <w:spacing w:val="-1"/>
                <w:sz w:val="16"/>
              </w:rPr>
              <w:t> </w:t>
            </w:r>
            <w:r>
              <w:rPr>
                <w:sz w:val="16"/>
              </w:rPr>
              <w:t>tiempo</w:t>
            </w:r>
            <w:r>
              <w:rPr>
                <w:spacing w:val="-1"/>
                <w:sz w:val="16"/>
              </w:rPr>
              <w:t> </w:t>
            </w:r>
            <w:r>
              <w:rPr>
                <w:sz w:val="16"/>
              </w:rPr>
              <w:t>no</w:t>
            </w:r>
            <w:r>
              <w:rPr>
                <w:spacing w:val="-2"/>
                <w:sz w:val="16"/>
              </w:rPr>
              <w:t> </w:t>
            </w:r>
            <w:r>
              <w:rPr>
                <w:sz w:val="16"/>
              </w:rPr>
              <w:t>mayor</w:t>
            </w:r>
            <w:r>
              <w:rPr>
                <w:spacing w:val="-6"/>
                <w:sz w:val="16"/>
              </w:rPr>
              <w:t> </w:t>
            </w:r>
            <w:r>
              <w:rPr>
                <w:sz w:val="16"/>
              </w:rPr>
              <w:t>en ningún</w:t>
            </w:r>
            <w:r>
              <w:rPr>
                <w:spacing w:val="-1"/>
                <w:sz w:val="16"/>
              </w:rPr>
              <w:t> </w:t>
            </w:r>
            <w:r>
              <w:rPr>
                <w:sz w:val="16"/>
              </w:rPr>
              <w:t>caso</w:t>
            </w:r>
            <w:r>
              <w:rPr>
                <w:spacing w:val="-5"/>
                <w:sz w:val="16"/>
              </w:rPr>
              <w:t> </w:t>
            </w:r>
            <w:r>
              <w:rPr>
                <w:sz w:val="16"/>
              </w:rPr>
              <w:t>a 30</w:t>
            </w:r>
            <w:r>
              <w:rPr>
                <w:spacing w:val="-3"/>
                <w:sz w:val="16"/>
              </w:rPr>
              <w:t> </w:t>
            </w:r>
            <w:r>
              <w:rPr>
                <w:spacing w:val="-2"/>
                <w:sz w:val="16"/>
              </w:rPr>
              <w:t>minutos.</w:t>
            </w:r>
          </w:p>
        </w:tc>
        <w:tc>
          <w:tcPr>
            <w:tcW w:w="1626" w:type="dxa"/>
            <w:tcBorders>
              <w:right w:val="single" w:sz="6" w:space="0" w:color="000000"/>
            </w:tcBorders>
          </w:tcPr>
          <w:p>
            <w:pPr>
              <w:pStyle w:val="TableParagraph"/>
              <w:rPr>
                <w:rFonts w:ascii="Times New Roman"/>
                <w:sz w:val="14"/>
              </w:rPr>
            </w:pPr>
          </w:p>
        </w:tc>
      </w:tr>
      <w:tr>
        <w:trPr>
          <w:trHeight w:val="786" w:hRule="atLeast"/>
        </w:trPr>
        <w:tc>
          <w:tcPr>
            <w:tcW w:w="1366" w:type="dxa"/>
          </w:tcPr>
          <w:p>
            <w:pPr>
              <w:pStyle w:val="TableParagraph"/>
              <w:spacing w:line="183" w:lineRule="exact"/>
              <w:ind w:left="15" w:right="5"/>
              <w:jc w:val="center"/>
              <w:rPr>
                <w:sz w:val="16"/>
              </w:rPr>
            </w:pPr>
            <w:r>
              <w:rPr>
                <w:spacing w:val="-2"/>
                <w:sz w:val="16"/>
              </w:rPr>
              <w:t>RMC002</w:t>
            </w:r>
          </w:p>
        </w:tc>
        <w:tc>
          <w:tcPr>
            <w:tcW w:w="7092" w:type="dxa"/>
          </w:tcPr>
          <w:p>
            <w:pPr>
              <w:pStyle w:val="TableParagraph"/>
              <w:spacing w:line="256" w:lineRule="auto"/>
              <w:ind w:left="74" w:right="53" w:hanging="1"/>
              <w:jc w:val="both"/>
              <w:rPr>
                <w:sz w:val="16"/>
              </w:rPr>
            </w:pPr>
            <w:r>
              <w:rPr>
                <w:sz w:val="16"/>
              </w:rPr>
              <w:t>Los dispositivos provistos por la entidad/operador que presenten problemas de comunicación o fallas de funcionamiento total o parcial de los mecanismos de seguridad (Control de Acceso, Integridad</w:t>
            </w:r>
            <w:r>
              <w:rPr>
                <w:spacing w:val="1"/>
                <w:sz w:val="16"/>
              </w:rPr>
              <w:t> </w:t>
            </w:r>
            <w:r>
              <w:rPr>
                <w:sz w:val="16"/>
              </w:rPr>
              <w:t>y</w:t>
            </w:r>
            <w:r>
              <w:rPr>
                <w:spacing w:val="4"/>
                <w:sz w:val="16"/>
              </w:rPr>
              <w:t> </w:t>
            </w:r>
            <w:r>
              <w:rPr>
                <w:sz w:val="16"/>
              </w:rPr>
              <w:t>Registro),</w:t>
            </w:r>
            <w:r>
              <w:rPr>
                <w:spacing w:val="3"/>
                <w:sz w:val="16"/>
              </w:rPr>
              <w:t> </w:t>
            </w:r>
            <w:r>
              <w:rPr>
                <w:sz w:val="16"/>
              </w:rPr>
              <w:t>deben</w:t>
            </w:r>
            <w:r>
              <w:rPr>
                <w:spacing w:val="2"/>
                <w:sz w:val="16"/>
              </w:rPr>
              <w:t> </w:t>
            </w:r>
            <w:r>
              <w:rPr>
                <w:sz w:val="16"/>
              </w:rPr>
              <w:t>asegurar</w:t>
            </w:r>
            <w:r>
              <w:rPr>
                <w:spacing w:val="5"/>
                <w:sz w:val="16"/>
              </w:rPr>
              <w:t> </w:t>
            </w:r>
            <w:r>
              <w:rPr>
                <w:sz w:val="16"/>
              </w:rPr>
              <w:t>un</w:t>
            </w:r>
            <w:r>
              <w:rPr>
                <w:spacing w:val="1"/>
                <w:sz w:val="16"/>
              </w:rPr>
              <w:t> </w:t>
            </w:r>
            <w:r>
              <w:rPr>
                <w:sz w:val="16"/>
              </w:rPr>
              <w:t>monitoreo</w:t>
            </w:r>
            <w:r>
              <w:rPr>
                <w:spacing w:val="2"/>
                <w:sz w:val="16"/>
              </w:rPr>
              <w:t> </w:t>
            </w:r>
            <w:r>
              <w:rPr>
                <w:sz w:val="16"/>
              </w:rPr>
              <w:t>oportuno</w:t>
            </w:r>
            <w:r>
              <w:rPr>
                <w:spacing w:val="1"/>
                <w:sz w:val="16"/>
              </w:rPr>
              <w:t> </w:t>
            </w:r>
            <w:r>
              <w:rPr>
                <w:sz w:val="16"/>
              </w:rPr>
              <w:t>basado</w:t>
            </w:r>
            <w:r>
              <w:rPr>
                <w:spacing w:val="3"/>
                <w:sz w:val="16"/>
              </w:rPr>
              <w:t> </w:t>
            </w:r>
            <w:r>
              <w:rPr>
                <w:sz w:val="16"/>
              </w:rPr>
              <w:t>en</w:t>
            </w:r>
            <w:r>
              <w:rPr>
                <w:spacing w:val="5"/>
                <w:sz w:val="16"/>
              </w:rPr>
              <w:t> </w:t>
            </w:r>
            <w:r>
              <w:rPr>
                <w:sz w:val="16"/>
              </w:rPr>
              <w:t>alertas</w:t>
            </w:r>
            <w:r>
              <w:rPr>
                <w:spacing w:val="4"/>
                <w:sz w:val="16"/>
              </w:rPr>
              <w:t> </w:t>
            </w:r>
            <w:r>
              <w:rPr>
                <w:sz w:val="16"/>
              </w:rPr>
              <w:t>y</w:t>
            </w:r>
            <w:r>
              <w:rPr>
                <w:spacing w:val="2"/>
                <w:sz w:val="16"/>
              </w:rPr>
              <w:t> </w:t>
            </w:r>
            <w:r>
              <w:rPr>
                <w:sz w:val="16"/>
              </w:rPr>
              <w:t>registro</w:t>
            </w:r>
            <w:r>
              <w:rPr>
                <w:spacing w:val="2"/>
                <w:sz w:val="16"/>
              </w:rPr>
              <w:t> </w:t>
            </w:r>
            <w:r>
              <w:rPr>
                <w:sz w:val="16"/>
              </w:rPr>
              <w:t>de</w:t>
            </w:r>
            <w:r>
              <w:rPr>
                <w:spacing w:val="6"/>
                <w:sz w:val="16"/>
              </w:rPr>
              <w:t> </w:t>
            </w:r>
            <w:r>
              <w:rPr>
                <w:spacing w:val="-5"/>
                <w:sz w:val="16"/>
              </w:rPr>
              <w:t>las</w:t>
            </w:r>
          </w:p>
          <w:p>
            <w:pPr>
              <w:pStyle w:val="TableParagraph"/>
              <w:spacing w:line="178" w:lineRule="exact"/>
              <w:ind w:left="74"/>
              <w:jc w:val="both"/>
              <w:rPr>
                <w:sz w:val="16"/>
              </w:rPr>
            </w:pPr>
            <w:r>
              <w:rPr>
                <w:sz w:val="16"/>
              </w:rPr>
              <w:t>acciones</w:t>
            </w:r>
            <w:r>
              <w:rPr>
                <w:spacing w:val="-5"/>
                <w:sz w:val="16"/>
              </w:rPr>
              <w:t> </w:t>
            </w:r>
            <w:r>
              <w:rPr>
                <w:sz w:val="16"/>
              </w:rPr>
              <w:t>emprendidas</w:t>
            </w:r>
            <w:r>
              <w:rPr>
                <w:spacing w:val="-2"/>
                <w:sz w:val="16"/>
              </w:rPr>
              <w:t> </w:t>
            </w:r>
            <w:r>
              <w:rPr>
                <w:sz w:val="16"/>
              </w:rPr>
              <w:t>para</w:t>
            </w:r>
            <w:r>
              <w:rPr>
                <w:spacing w:val="-3"/>
                <w:sz w:val="16"/>
              </w:rPr>
              <w:t> </w:t>
            </w:r>
            <w:r>
              <w:rPr>
                <w:sz w:val="16"/>
              </w:rPr>
              <w:t>su</w:t>
            </w:r>
            <w:r>
              <w:rPr>
                <w:spacing w:val="-3"/>
                <w:sz w:val="16"/>
              </w:rPr>
              <w:t> </w:t>
            </w:r>
            <w:r>
              <w:rPr>
                <w:sz w:val="16"/>
              </w:rPr>
              <w:t>inhabilitación/reparación</w:t>
            </w:r>
            <w:r>
              <w:rPr>
                <w:spacing w:val="-3"/>
                <w:sz w:val="16"/>
              </w:rPr>
              <w:t> </w:t>
            </w:r>
            <w:r>
              <w:rPr>
                <w:sz w:val="16"/>
              </w:rPr>
              <w:t>según</w:t>
            </w:r>
            <w:r>
              <w:rPr>
                <w:spacing w:val="-3"/>
                <w:sz w:val="16"/>
              </w:rPr>
              <w:t> </w:t>
            </w:r>
            <w:r>
              <w:rPr>
                <w:spacing w:val="-2"/>
                <w:sz w:val="16"/>
              </w:rPr>
              <w:t>corresponda.</w:t>
            </w:r>
          </w:p>
        </w:tc>
        <w:tc>
          <w:tcPr>
            <w:tcW w:w="1626" w:type="dxa"/>
            <w:tcBorders>
              <w:right w:val="single" w:sz="6" w:space="0" w:color="000000"/>
            </w:tcBorders>
          </w:tcPr>
          <w:p>
            <w:pPr>
              <w:pStyle w:val="TableParagraph"/>
              <w:rPr>
                <w:rFonts w:ascii="Times New Roman"/>
                <w:sz w:val="14"/>
              </w:rPr>
            </w:pPr>
          </w:p>
        </w:tc>
      </w:tr>
      <w:tr>
        <w:trPr>
          <w:trHeight w:val="2157" w:hRule="atLeast"/>
        </w:trPr>
        <w:tc>
          <w:tcPr>
            <w:tcW w:w="1366" w:type="dxa"/>
          </w:tcPr>
          <w:p>
            <w:pPr>
              <w:pStyle w:val="TableParagraph"/>
              <w:spacing w:line="183" w:lineRule="exact"/>
              <w:ind w:left="15" w:right="5"/>
              <w:jc w:val="center"/>
              <w:rPr>
                <w:sz w:val="16"/>
              </w:rPr>
            </w:pPr>
            <w:r>
              <w:rPr>
                <w:spacing w:val="-2"/>
                <w:sz w:val="16"/>
              </w:rPr>
              <w:t>RMC003</w:t>
            </w:r>
          </w:p>
        </w:tc>
        <w:tc>
          <w:tcPr>
            <w:tcW w:w="7092" w:type="dxa"/>
          </w:tcPr>
          <w:p>
            <w:pPr>
              <w:pStyle w:val="TableParagraph"/>
              <w:spacing w:line="256" w:lineRule="auto"/>
              <w:ind w:left="74" w:right="53" w:hanging="1"/>
              <w:jc w:val="both"/>
              <w:rPr>
                <w:sz w:val="16"/>
              </w:rPr>
            </w:pPr>
            <w:r>
              <w:rPr>
                <w:sz w:val="16"/>
              </w:rPr>
              <w:t>Debe realizarse el seguimiento sobre los CE de los cambios de configuración de seguridad y verificar los niveles de actualización de: sistemas operativos, bases de datos, vínculos de comu-nicación, herramientas que previenen y detectan la presencia de código malicioso, equipamiento de seguridad de red, controladores de tráfico y cualquier otra herramienta de seguridad. Deben incluir, sin limitarse a:</w:t>
            </w:r>
          </w:p>
          <w:p>
            <w:pPr>
              <w:pStyle w:val="TableParagraph"/>
              <w:numPr>
                <w:ilvl w:val="0"/>
                <w:numId w:val="95"/>
              </w:numPr>
              <w:tabs>
                <w:tab w:pos="795" w:val="left" w:leader="none"/>
              </w:tabs>
              <w:spacing w:line="179" w:lineRule="exact" w:before="0" w:after="0"/>
              <w:ind w:left="795" w:right="0" w:hanging="361"/>
              <w:jc w:val="left"/>
              <w:rPr>
                <w:sz w:val="16"/>
              </w:rPr>
            </w:pPr>
            <w:r>
              <w:rPr>
                <w:sz w:val="16"/>
              </w:rPr>
              <w:t>Seguimiento</w:t>
            </w:r>
            <w:r>
              <w:rPr>
                <w:spacing w:val="-3"/>
                <w:sz w:val="16"/>
              </w:rPr>
              <w:t> </w:t>
            </w:r>
            <w:r>
              <w:rPr>
                <w:sz w:val="16"/>
              </w:rPr>
              <w:t>de</w:t>
            </w:r>
            <w:r>
              <w:rPr>
                <w:spacing w:val="-3"/>
                <w:sz w:val="16"/>
              </w:rPr>
              <w:t> </w:t>
            </w:r>
            <w:r>
              <w:rPr>
                <w:sz w:val="16"/>
              </w:rPr>
              <w:t>privilegios</w:t>
            </w:r>
            <w:r>
              <w:rPr>
                <w:spacing w:val="-2"/>
                <w:sz w:val="16"/>
              </w:rPr>
              <w:t> </w:t>
            </w:r>
            <w:r>
              <w:rPr>
                <w:sz w:val="16"/>
              </w:rPr>
              <w:t>y</w:t>
            </w:r>
            <w:r>
              <w:rPr>
                <w:spacing w:val="-2"/>
                <w:sz w:val="16"/>
              </w:rPr>
              <w:t> </w:t>
            </w:r>
            <w:r>
              <w:rPr>
                <w:sz w:val="16"/>
              </w:rPr>
              <w:t>derechos</w:t>
            </w:r>
            <w:r>
              <w:rPr>
                <w:spacing w:val="-2"/>
                <w:sz w:val="16"/>
              </w:rPr>
              <w:t> </w:t>
            </w:r>
            <w:r>
              <w:rPr>
                <w:sz w:val="16"/>
              </w:rPr>
              <w:t>de</w:t>
            </w:r>
            <w:r>
              <w:rPr>
                <w:spacing w:val="-3"/>
                <w:sz w:val="16"/>
              </w:rPr>
              <w:t> </w:t>
            </w:r>
            <w:r>
              <w:rPr>
                <w:spacing w:val="-2"/>
                <w:sz w:val="16"/>
              </w:rPr>
              <w:t>acceso.</w:t>
            </w:r>
          </w:p>
          <w:p>
            <w:pPr>
              <w:pStyle w:val="TableParagraph"/>
              <w:numPr>
                <w:ilvl w:val="0"/>
                <w:numId w:val="95"/>
              </w:numPr>
              <w:tabs>
                <w:tab w:pos="795" w:val="left" w:leader="none"/>
              </w:tabs>
              <w:spacing w:line="240" w:lineRule="auto" w:before="11" w:after="0"/>
              <w:ind w:left="795" w:right="0" w:hanging="361"/>
              <w:jc w:val="left"/>
              <w:rPr>
                <w:sz w:val="16"/>
              </w:rPr>
            </w:pPr>
            <w:r>
              <w:rPr>
                <w:sz w:val="16"/>
              </w:rPr>
              <w:t>Procesos</w:t>
            </w:r>
            <w:r>
              <w:rPr>
                <w:spacing w:val="-2"/>
                <w:sz w:val="16"/>
              </w:rPr>
              <w:t> </w:t>
            </w:r>
            <w:r>
              <w:rPr>
                <w:sz w:val="16"/>
              </w:rPr>
              <w:t>de copia,</w:t>
            </w:r>
            <w:r>
              <w:rPr>
                <w:spacing w:val="1"/>
                <w:sz w:val="16"/>
              </w:rPr>
              <w:t> </w:t>
            </w:r>
            <w:r>
              <w:rPr>
                <w:sz w:val="16"/>
              </w:rPr>
              <w:t>resguardo</w:t>
            </w:r>
            <w:r>
              <w:rPr>
                <w:spacing w:val="-1"/>
                <w:sz w:val="16"/>
              </w:rPr>
              <w:t> </w:t>
            </w:r>
            <w:r>
              <w:rPr>
                <w:sz w:val="16"/>
              </w:rPr>
              <w:t>y</w:t>
            </w:r>
            <w:r>
              <w:rPr>
                <w:spacing w:val="-4"/>
                <w:sz w:val="16"/>
              </w:rPr>
              <w:t> </w:t>
            </w:r>
            <w:r>
              <w:rPr>
                <w:sz w:val="16"/>
              </w:rPr>
              <w:t>recuperación</w:t>
            </w:r>
            <w:r>
              <w:rPr>
                <w:spacing w:val="-4"/>
                <w:sz w:val="16"/>
              </w:rPr>
              <w:t> </w:t>
            </w:r>
            <w:r>
              <w:rPr>
                <w:sz w:val="16"/>
              </w:rPr>
              <w:t>de </w:t>
            </w:r>
            <w:r>
              <w:rPr>
                <w:spacing w:val="-2"/>
                <w:sz w:val="16"/>
              </w:rPr>
              <w:t>información.</w:t>
            </w:r>
          </w:p>
          <w:p>
            <w:pPr>
              <w:pStyle w:val="TableParagraph"/>
              <w:numPr>
                <w:ilvl w:val="0"/>
                <w:numId w:val="95"/>
              </w:numPr>
              <w:tabs>
                <w:tab w:pos="794" w:val="left" w:leader="none"/>
              </w:tabs>
              <w:spacing w:line="240" w:lineRule="auto" w:before="13" w:after="0"/>
              <w:ind w:left="794" w:right="0" w:hanging="360"/>
              <w:jc w:val="left"/>
              <w:rPr>
                <w:sz w:val="16"/>
              </w:rPr>
            </w:pPr>
            <w:r>
              <w:rPr>
                <w:sz w:val="16"/>
              </w:rPr>
              <w:t>Disponibilidad</w:t>
            </w:r>
            <w:r>
              <w:rPr>
                <w:spacing w:val="-2"/>
                <w:sz w:val="16"/>
              </w:rPr>
              <w:t> </w:t>
            </w:r>
            <w:r>
              <w:rPr>
                <w:sz w:val="16"/>
              </w:rPr>
              <w:t>de</w:t>
            </w:r>
            <w:r>
              <w:rPr>
                <w:spacing w:val="1"/>
                <w:sz w:val="16"/>
              </w:rPr>
              <w:t> </w:t>
            </w:r>
            <w:r>
              <w:rPr>
                <w:sz w:val="16"/>
              </w:rPr>
              <w:t>los</w:t>
            </w:r>
            <w:r>
              <w:rPr>
                <w:spacing w:val="-3"/>
                <w:sz w:val="16"/>
              </w:rPr>
              <w:t> </w:t>
            </w:r>
            <w:r>
              <w:rPr>
                <w:sz w:val="16"/>
              </w:rPr>
              <w:t>dispositivos</w:t>
            </w:r>
            <w:r>
              <w:rPr>
                <w:spacing w:val="-4"/>
                <w:sz w:val="16"/>
              </w:rPr>
              <w:t> </w:t>
            </w:r>
            <w:r>
              <w:rPr>
                <w:sz w:val="16"/>
              </w:rPr>
              <w:t>del</w:t>
            </w:r>
            <w:r>
              <w:rPr>
                <w:spacing w:val="-3"/>
                <w:sz w:val="16"/>
              </w:rPr>
              <w:t> </w:t>
            </w:r>
            <w:r>
              <w:rPr>
                <w:spacing w:val="-5"/>
                <w:sz w:val="16"/>
              </w:rPr>
              <w:t>CE.</w:t>
            </w:r>
          </w:p>
          <w:p>
            <w:pPr>
              <w:pStyle w:val="TableParagraph"/>
              <w:numPr>
                <w:ilvl w:val="0"/>
                <w:numId w:val="95"/>
              </w:numPr>
              <w:tabs>
                <w:tab w:pos="795" w:val="left" w:leader="none"/>
              </w:tabs>
              <w:spacing w:line="240" w:lineRule="auto" w:before="13" w:after="0"/>
              <w:ind w:left="795" w:right="0" w:hanging="361"/>
              <w:jc w:val="left"/>
              <w:rPr>
                <w:sz w:val="16"/>
              </w:rPr>
            </w:pPr>
            <w:r>
              <w:rPr>
                <w:sz w:val="16"/>
              </w:rPr>
              <w:t>Alarmas,</w:t>
            </w:r>
            <w:r>
              <w:rPr>
                <w:spacing w:val="-2"/>
                <w:sz w:val="16"/>
              </w:rPr>
              <w:t> </w:t>
            </w:r>
            <w:r>
              <w:rPr>
                <w:sz w:val="16"/>
              </w:rPr>
              <w:t>alertas</w:t>
            </w:r>
            <w:r>
              <w:rPr>
                <w:spacing w:val="-1"/>
                <w:sz w:val="16"/>
              </w:rPr>
              <w:t> </w:t>
            </w:r>
            <w:r>
              <w:rPr>
                <w:sz w:val="16"/>
              </w:rPr>
              <w:t>y</w:t>
            </w:r>
            <w:r>
              <w:rPr>
                <w:spacing w:val="-1"/>
                <w:sz w:val="16"/>
              </w:rPr>
              <w:t> </w:t>
            </w:r>
            <w:r>
              <w:rPr>
                <w:sz w:val="16"/>
              </w:rPr>
              <w:t>problemas</w:t>
            </w:r>
            <w:r>
              <w:rPr>
                <w:spacing w:val="-3"/>
                <w:sz w:val="16"/>
              </w:rPr>
              <w:t> </w:t>
            </w:r>
            <w:r>
              <w:rPr>
                <w:sz w:val="16"/>
              </w:rPr>
              <w:t>detectados</w:t>
            </w:r>
            <w:r>
              <w:rPr>
                <w:spacing w:val="-3"/>
                <w:sz w:val="16"/>
              </w:rPr>
              <w:t> </w:t>
            </w:r>
            <w:r>
              <w:rPr>
                <w:sz w:val="16"/>
              </w:rPr>
              <w:t>por</w:t>
            </w:r>
            <w:r>
              <w:rPr>
                <w:spacing w:val="-1"/>
                <w:sz w:val="16"/>
              </w:rPr>
              <w:t> </w:t>
            </w:r>
            <w:r>
              <w:rPr>
                <w:sz w:val="16"/>
              </w:rPr>
              <w:t>los</w:t>
            </w:r>
            <w:r>
              <w:rPr>
                <w:spacing w:val="-3"/>
                <w:sz w:val="16"/>
              </w:rPr>
              <w:t> </w:t>
            </w:r>
            <w:r>
              <w:rPr>
                <w:sz w:val="16"/>
              </w:rPr>
              <w:t>sistemas</w:t>
            </w:r>
            <w:r>
              <w:rPr>
                <w:spacing w:val="-4"/>
                <w:sz w:val="16"/>
              </w:rPr>
              <w:t> </w:t>
            </w:r>
            <w:r>
              <w:rPr>
                <w:sz w:val="16"/>
              </w:rPr>
              <w:t>de</w:t>
            </w:r>
            <w:r>
              <w:rPr>
                <w:spacing w:val="1"/>
                <w:sz w:val="16"/>
              </w:rPr>
              <w:t> </w:t>
            </w:r>
            <w:r>
              <w:rPr>
                <w:sz w:val="16"/>
              </w:rPr>
              <w:t>registro</w:t>
            </w:r>
            <w:r>
              <w:rPr>
                <w:spacing w:val="-4"/>
                <w:sz w:val="16"/>
              </w:rPr>
              <w:t> </w:t>
            </w:r>
            <w:r>
              <w:rPr>
                <w:sz w:val="16"/>
              </w:rPr>
              <w:t>de </w:t>
            </w:r>
            <w:r>
              <w:rPr>
                <w:spacing w:val="-2"/>
                <w:sz w:val="16"/>
              </w:rPr>
              <w:t>eventos.</w:t>
            </w:r>
          </w:p>
          <w:p>
            <w:pPr>
              <w:pStyle w:val="TableParagraph"/>
              <w:spacing w:before="10"/>
              <w:ind w:left="74"/>
              <w:rPr>
                <w:sz w:val="16"/>
              </w:rPr>
            </w:pPr>
            <w:r>
              <w:rPr>
                <w:sz w:val="16"/>
              </w:rPr>
              <w:t>Este</w:t>
            </w:r>
            <w:r>
              <w:rPr>
                <w:spacing w:val="22"/>
                <w:sz w:val="16"/>
              </w:rPr>
              <w:t> </w:t>
            </w:r>
            <w:r>
              <w:rPr>
                <w:sz w:val="16"/>
              </w:rPr>
              <w:t>requisito</w:t>
            </w:r>
            <w:r>
              <w:rPr>
                <w:spacing w:val="20"/>
                <w:sz w:val="16"/>
              </w:rPr>
              <w:t> </w:t>
            </w:r>
            <w:r>
              <w:rPr>
                <w:sz w:val="16"/>
              </w:rPr>
              <w:t>no</w:t>
            </w:r>
            <w:r>
              <w:rPr>
                <w:spacing w:val="23"/>
                <w:sz w:val="16"/>
              </w:rPr>
              <w:t> </w:t>
            </w:r>
            <w:r>
              <w:rPr>
                <w:sz w:val="16"/>
              </w:rPr>
              <w:t>incluye</w:t>
            </w:r>
            <w:r>
              <w:rPr>
                <w:spacing w:val="21"/>
                <w:sz w:val="16"/>
              </w:rPr>
              <w:t> </w:t>
            </w:r>
            <w:r>
              <w:rPr>
                <w:sz w:val="16"/>
              </w:rPr>
              <w:t>los</w:t>
            </w:r>
            <w:r>
              <w:rPr>
                <w:spacing w:val="22"/>
                <w:sz w:val="16"/>
              </w:rPr>
              <w:t> </w:t>
            </w:r>
            <w:r>
              <w:rPr>
                <w:sz w:val="16"/>
              </w:rPr>
              <w:t>dispositivos</w:t>
            </w:r>
            <w:r>
              <w:rPr>
                <w:spacing w:val="21"/>
                <w:sz w:val="16"/>
              </w:rPr>
              <w:t> </w:t>
            </w:r>
            <w:r>
              <w:rPr>
                <w:sz w:val="16"/>
              </w:rPr>
              <w:t>propios</w:t>
            </w:r>
            <w:r>
              <w:rPr>
                <w:spacing w:val="20"/>
                <w:sz w:val="16"/>
              </w:rPr>
              <w:t> </w:t>
            </w:r>
            <w:r>
              <w:rPr>
                <w:sz w:val="16"/>
              </w:rPr>
              <w:t>del</w:t>
            </w:r>
            <w:r>
              <w:rPr>
                <w:spacing w:val="20"/>
                <w:sz w:val="16"/>
              </w:rPr>
              <w:t> </w:t>
            </w:r>
            <w:r>
              <w:rPr>
                <w:sz w:val="16"/>
              </w:rPr>
              <w:t>cliente,</w:t>
            </w:r>
            <w:r>
              <w:rPr>
                <w:spacing w:val="21"/>
                <w:sz w:val="16"/>
              </w:rPr>
              <w:t> </w:t>
            </w:r>
            <w:r>
              <w:rPr>
                <w:sz w:val="16"/>
              </w:rPr>
              <w:t>ni</w:t>
            </w:r>
            <w:r>
              <w:rPr>
                <w:spacing w:val="22"/>
                <w:sz w:val="16"/>
              </w:rPr>
              <w:t> </w:t>
            </w:r>
            <w:r>
              <w:rPr>
                <w:sz w:val="16"/>
              </w:rPr>
              <w:t>los</w:t>
            </w:r>
            <w:r>
              <w:rPr>
                <w:spacing w:val="22"/>
                <w:sz w:val="16"/>
              </w:rPr>
              <w:t> </w:t>
            </w:r>
            <w:r>
              <w:rPr>
                <w:sz w:val="16"/>
              </w:rPr>
              <w:t>elementos</w:t>
            </w:r>
            <w:r>
              <w:rPr>
                <w:spacing w:val="21"/>
                <w:sz w:val="16"/>
              </w:rPr>
              <w:t> </w:t>
            </w:r>
            <w:r>
              <w:rPr>
                <w:sz w:val="16"/>
              </w:rPr>
              <w:t>de</w:t>
            </w:r>
            <w:r>
              <w:rPr>
                <w:spacing w:val="24"/>
                <w:sz w:val="16"/>
              </w:rPr>
              <w:t> </w:t>
            </w:r>
            <w:r>
              <w:rPr>
                <w:spacing w:val="-2"/>
                <w:sz w:val="16"/>
              </w:rPr>
              <w:t>autenticación</w:t>
            </w:r>
          </w:p>
          <w:p>
            <w:pPr>
              <w:pStyle w:val="TableParagraph"/>
              <w:spacing w:before="2"/>
              <w:rPr>
                <w:sz w:val="4"/>
              </w:rPr>
            </w:pPr>
          </w:p>
          <w:p>
            <w:pPr>
              <w:pStyle w:val="TableParagraph"/>
              <w:spacing w:line="148" w:lineRule="exact"/>
              <w:ind w:left="84"/>
              <w:rPr>
                <w:position w:val="-2"/>
                <w:sz w:val="14"/>
              </w:rPr>
            </w:pPr>
            <w:r>
              <w:rPr>
                <w:position w:val="-2"/>
                <w:sz w:val="14"/>
              </w:rPr>
              <w:drawing>
                <wp:inline distT="0" distB="0" distL="0" distR="0">
                  <wp:extent cx="3143476" cy="94107"/>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206" cstate="print"/>
                          <a:stretch>
                            <a:fillRect/>
                          </a:stretch>
                        </pic:blipFill>
                        <pic:spPr>
                          <a:xfrm>
                            <a:off x="0" y="0"/>
                            <a:ext cx="3143476" cy="94107"/>
                          </a:xfrm>
                          <a:prstGeom prst="rect">
                            <a:avLst/>
                          </a:prstGeom>
                        </pic:spPr>
                      </pic:pic>
                    </a:graphicData>
                  </a:graphic>
                </wp:inline>
              </w:drawing>
            </w:r>
            <w:r>
              <w:rPr>
                <w:position w:val="-2"/>
                <w:sz w:val="14"/>
              </w:rPr>
            </w:r>
          </w:p>
        </w:tc>
        <w:tc>
          <w:tcPr>
            <w:tcW w:w="1626" w:type="dxa"/>
            <w:tcBorders>
              <w:right w:val="single" w:sz="6" w:space="0" w:color="000000"/>
            </w:tcBorders>
          </w:tcPr>
          <w:p>
            <w:pPr>
              <w:pStyle w:val="TableParagraph"/>
              <w:rPr>
                <w:rFonts w:ascii="Times New Roman"/>
                <w:sz w:val="14"/>
              </w:rPr>
            </w:pPr>
          </w:p>
        </w:tc>
      </w:tr>
      <w:tr>
        <w:trPr>
          <w:trHeight w:val="1962" w:hRule="atLeast"/>
        </w:trPr>
        <w:tc>
          <w:tcPr>
            <w:tcW w:w="1366" w:type="dxa"/>
          </w:tcPr>
          <w:p>
            <w:pPr>
              <w:pStyle w:val="TableParagraph"/>
              <w:spacing w:line="183" w:lineRule="exact"/>
              <w:ind w:left="15" w:right="5"/>
              <w:jc w:val="center"/>
              <w:rPr>
                <w:sz w:val="16"/>
              </w:rPr>
            </w:pPr>
            <w:r>
              <w:rPr>
                <w:spacing w:val="-2"/>
                <w:sz w:val="16"/>
              </w:rPr>
              <w:t>RMC004</w:t>
            </w:r>
          </w:p>
        </w:tc>
        <w:tc>
          <w:tcPr>
            <w:tcW w:w="7092" w:type="dxa"/>
          </w:tcPr>
          <w:p>
            <w:pPr>
              <w:pStyle w:val="TableParagraph"/>
              <w:spacing w:line="256" w:lineRule="auto"/>
              <w:ind w:left="74" w:right="54" w:hanging="1"/>
              <w:jc w:val="both"/>
              <w:rPr>
                <w:sz w:val="16"/>
              </w:rPr>
            </w:pPr>
            <w:r>
              <w:rPr>
                <w:sz w:val="16"/>
              </w:rPr>
              <w:t>Las entidades deben disponer de mecanismos de monitoreo transaccional en sus CE, que ope-ren basados en características del perfil y patrón transaccional del cliente, de forma que advierta</w:t>
            </w:r>
            <w:r>
              <w:rPr>
                <w:spacing w:val="40"/>
                <w:sz w:val="16"/>
              </w:rPr>
              <w:t> </w:t>
            </w:r>
            <w:r>
              <w:rPr>
                <w:sz w:val="16"/>
              </w:rPr>
              <w:t>y</w:t>
            </w:r>
            <w:r>
              <w:rPr>
                <w:spacing w:val="-4"/>
                <w:sz w:val="16"/>
              </w:rPr>
              <w:t> </w:t>
            </w:r>
            <w:r>
              <w:rPr>
                <w:sz w:val="16"/>
              </w:rPr>
              <w:t>actúe oportunamente ante situaciones</w:t>
            </w:r>
            <w:r>
              <w:rPr>
                <w:spacing w:val="-1"/>
                <w:sz w:val="16"/>
              </w:rPr>
              <w:t> </w:t>
            </w:r>
            <w:r>
              <w:rPr>
                <w:sz w:val="16"/>
              </w:rPr>
              <w:t>sospechosas</w:t>
            </w:r>
            <w:r>
              <w:rPr>
                <w:spacing w:val="-1"/>
                <w:sz w:val="16"/>
              </w:rPr>
              <w:t> </w:t>
            </w:r>
            <w:r>
              <w:rPr>
                <w:sz w:val="16"/>
              </w:rPr>
              <w:t>en</w:t>
            </w:r>
            <w:r>
              <w:rPr>
                <w:spacing w:val="-2"/>
                <w:sz w:val="16"/>
              </w:rPr>
              <w:t> </w:t>
            </w:r>
            <w:r>
              <w:rPr>
                <w:sz w:val="16"/>
              </w:rPr>
              <w:t>al</w:t>
            </w:r>
            <w:r>
              <w:rPr>
                <w:spacing w:val="-6"/>
                <w:sz w:val="16"/>
              </w:rPr>
              <w:t> </w:t>
            </w:r>
            <w:r>
              <w:rPr>
                <w:sz w:val="16"/>
              </w:rPr>
              <w:t>menos</w:t>
            </w:r>
            <w:r>
              <w:rPr>
                <w:spacing w:val="-1"/>
                <w:sz w:val="16"/>
              </w:rPr>
              <w:t> </w:t>
            </w:r>
            <w:r>
              <w:rPr>
                <w:sz w:val="16"/>
              </w:rPr>
              <w:t>uno de los</w:t>
            </w:r>
            <w:r>
              <w:rPr>
                <w:spacing w:val="-3"/>
                <w:sz w:val="16"/>
              </w:rPr>
              <w:t> </w:t>
            </w:r>
            <w:r>
              <w:rPr>
                <w:sz w:val="16"/>
              </w:rPr>
              <w:t>siguientes</w:t>
            </w:r>
            <w:r>
              <w:rPr>
                <w:spacing w:val="-4"/>
                <w:sz w:val="16"/>
              </w:rPr>
              <w:t> </w:t>
            </w:r>
            <w:r>
              <w:rPr>
                <w:sz w:val="16"/>
              </w:rPr>
              <w:t>modelos de acción:</w:t>
            </w:r>
          </w:p>
          <w:p>
            <w:pPr>
              <w:pStyle w:val="TableParagraph"/>
              <w:numPr>
                <w:ilvl w:val="0"/>
                <w:numId w:val="96"/>
              </w:numPr>
              <w:tabs>
                <w:tab w:pos="794" w:val="left" w:leader="none"/>
              </w:tabs>
              <w:spacing w:line="259" w:lineRule="auto" w:before="0" w:after="0"/>
              <w:ind w:left="794" w:right="57" w:hanging="360"/>
              <w:jc w:val="left"/>
              <w:rPr>
                <w:sz w:val="16"/>
              </w:rPr>
            </w:pPr>
            <w:r>
              <w:rPr>
                <w:sz w:val="16"/>
              </w:rPr>
              <w:t>Preventivo. Detectando</w:t>
            </w:r>
            <w:r>
              <w:rPr>
                <w:spacing w:val="-1"/>
                <w:sz w:val="16"/>
              </w:rPr>
              <w:t> </w:t>
            </w:r>
            <w:r>
              <w:rPr>
                <w:sz w:val="16"/>
              </w:rPr>
              <w:t>y</w:t>
            </w:r>
            <w:r>
              <w:rPr>
                <w:spacing w:val="-3"/>
                <w:sz w:val="16"/>
              </w:rPr>
              <w:t> </w:t>
            </w:r>
            <w:r>
              <w:rPr>
                <w:sz w:val="16"/>
              </w:rPr>
              <w:t>disparando</w:t>
            </w:r>
            <w:r>
              <w:rPr>
                <w:spacing w:val="-1"/>
                <w:sz w:val="16"/>
              </w:rPr>
              <w:t> </w:t>
            </w:r>
            <w:r>
              <w:rPr>
                <w:sz w:val="16"/>
              </w:rPr>
              <w:t>acciones</w:t>
            </w:r>
            <w:r>
              <w:rPr>
                <w:spacing w:val="-3"/>
                <w:sz w:val="16"/>
              </w:rPr>
              <w:t> </w:t>
            </w:r>
            <w:r>
              <w:rPr>
                <w:sz w:val="16"/>
              </w:rPr>
              <w:t>de</w:t>
            </w:r>
            <w:r>
              <w:rPr>
                <w:spacing w:val="-1"/>
                <w:sz w:val="16"/>
              </w:rPr>
              <w:t> </w:t>
            </w:r>
            <w:r>
              <w:rPr>
                <w:sz w:val="16"/>
              </w:rPr>
              <w:t>comunicación</w:t>
            </w:r>
            <w:r>
              <w:rPr>
                <w:spacing w:val="-1"/>
                <w:sz w:val="16"/>
              </w:rPr>
              <w:t> </w:t>
            </w:r>
            <w:r>
              <w:rPr>
                <w:sz w:val="16"/>
              </w:rPr>
              <w:t>con el</w:t>
            </w:r>
            <w:r>
              <w:rPr>
                <w:spacing w:val="-5"/>
                <w:sz w:val="16"/>
              </w:rPr>
              <w:t> </w:t>
            </w:r>
            <w:r>
              <w:rPr>
                <w:sz w:val="16"/>
              </w:rPr>
              <w:t>cliente</w:t>
            </w:r>
            <w:r>
              <w:rPr>
                <w:spacing w:val="-2"/>
                <w:sz w:val="16"/>
              </w:rPr>
              <w:t> </w:t>
            </w:r>
            <w:r>
              <w:rPr>
                <w:sz w:val="16"/>
              </w:rPr>
              <w:t>por otras vías antes de confirmar operaciones.</w:t>
            </w:r>
          </w:p>
          <w:p>
            <w:pPr>
              <w:pStyle w:val="TableParagraph"/>
              <w:numPr>
                <w:ilvl w:val="0"/>
                <w:numId w:val="96"/>
              </w:numPr>
              <w:tabs>
                <w:tab w:pos="794" w:val="left" w:leader="none"/>
              </w:tabs>
              <w:spacing w:line="256" w:lineRule="auto" w:before="0" w:after="0"/>
              <w:ind w:left="794" w:right="63" w:hanging="360"/>
              <w:jc w:val="left"/>
              <w:rPr>
                <w:sz w:val="16"/>
              </w:rPr>
            </w:pPr>
            <w:r>
              <w:rPr>
                <w:sz w:val="16"/>
              </w:rPr>
              <w:t>Reactivo. Detectando y disparando acciones de comunicación con el cliente en forma posterior a la confirmación de operaciones sospechosas.</w:t>
            </w:r>
          </w:p>
          <w:p>
            <w:pPr>
              <w:pStyle w:val="TableParagraph"/>
              <w:numPr>
                <w:ilvl w:val="0"/>
                <w:numId w:val="96"/>
              </w:numPr>
              <w:tabs>
                <w:tab w:pos="794" w:val="left" w:leader="none"/>
              </w:tabs>
              <w:spacing w:line="181" w:lineRule="exact" w:before="0" w:after="0"/>
              <w:ind w:left="794" w:right="0" w:hanging="360"/>
              <w:jc w:val="left"/>
              <w:rPr>
                <w:sz w:val="16"/>
              </w:rPr>
            </w:pPr>
            <w:r>
              <w:rPr>
                <w:sz w:val="16"/>
              </w:rPr>
              <w:t>Asumido.</w:t>
            </w:r>
            <w:r>
              <w:rPr>
                <w:spacing w:val="20"/>
                <w:sz w:val="16"/>
              </w:rPr>
              <w:t> </w:t>
            </w:r>
            <w:r>
              <w:rPr>
                <w:sz w:val="16"/>
              </w:rPr>
              <w:t>Detectando</w:t>
            </w:r>
            <w:r>
              <w:rPr>
                <w:spacing w:val="20"/>
                <w:sz w:val="16"/>
              </w:rPr>
              <w:t> </w:t>
            </w:r>
            <w:r>
              <w:rPr>
                <w:sz w:val="16"/>
              </w:rPr>
              <w:t>y</w:t>
            </w:r>
            <w:r>
              <w:rPr>
                <w:spacing w:val="16"/>
                <w:sz w:val="16"/>
              </w:rPr>
              <w:t> </w:t>
            </w:r>
            <w:r>
              <w:rPr>
                <w:sz w:val="16"/>
              </w:rPr>
              <w:t>asumiendo</w:t>
            </w:r>
            <w:r>
              <w:rPr>
                <w:spacing w:val="18"/>
                <w:sz w:val="16"/>
              </w:rPr>
              <w:t> </w:t>
            </w:r>
            <w:r>
              <w:rPr>
                <w:sz w:val="16"/>
              </w:rPr>
              <w:t>la</w:t>
            </w:r>
            <w:r>
              <w:rPr>
                <w:spacing w:val="20"/>
                <w:sz w:val="16"/>
              </w:rPr>
              <w:t> </w:t>
            </w:r>
            <w:r>
              <w:rPr>
                <w:sz w:val="16"/>
              </w:rPr>
              <w:t>devolución</w:t>
            </w:r>
            <w:r>
              <w:rPr>
                <w:spacing w:val="21"/>
                <w:sz w:val="16"/>
              </w:rPr>
              <w:t> </w:t>
            </w:r>
            <w:r>
              <w:rPr>
                <w:sz w:val="16"/>
              </w:rPr>
              <w:t>de</w:t>
            </w:r>
            <w:r>
              <w:rPr>
                <w:spacing w:val="20"/>
                <w:sz w:val="16"/>
              </w:rPr>
              <w:t> </w:t>
            </w:r>
            <w:r>
              <w:rPr>
                <w:sz w:val="16"/>
              </w:rPr>
              <w:t>las</w:t>
            </w:r>
            <w:r>
              <w:rPr>
                <w:spacing w:val="23"/>
                <w:sz w:val="16"/>
              </w:rPr>
              <w:t> </w:t>
            </w:r>
            <w:r>
              <w:rPr>
                <w:sz w:val="16"/>
              </w:rPr>
              <w:t>sumas</w:t>
            </w:r>
            <w:r>
              <w:rPr>
                <w:spacing w:val="17"/>
                <w:sz w:val="16"/>
              </w:rPr>
              <w:t> </w:t>
            </w:r>
            <w:r>
              <w:rPr>
                <w:sz w:val="16"/>
              </w:rPr>
              <w:t>involucradas</w:t>
            </w:r>
            <w:r>
              <w:rPr>
                <w:spacing w:val="19"/>
                <w:sz w:val="16"/>
              </w:rPr>
              <w:t> </w:t>
            </w:r>
            <w:r>
              <w:rPr>
                <w:sz w:val="16"/>
              </w:rPr>
              <w:t>ante</w:t>
            </w:r>
            <w:r>
              <w:rPr>
                <w:spacing w:val="20"/>
                <w:sz w:val="16"/>
              </w:rPr>
              <w:t> </w:t>
            </w:r>
            <w:r>
              <w:rPr>
                <w:spacing w:val="-5"/>
                <w:sz w:val="16"/>
              </w:rPr>
              <w:t>los</w:t>
            </w:r>
          </w:p>
          <w:p>
            <w:pPr>
              <w:pStyle w:val="TableParagraph"/>
              <w:spacing w:line="175" w:lineRule="exact" w:before="7"/>
              <w:ind w:left="794"/>
              <w:rPr>
                <w:sz w:val="16"/>
              </w:rPr>
            </w:pPr>
            <w:r>
              <w:rPr>
                <w:sz w:val="16"/>
              </w:rPr>
              <w:t>reclamos</w:t>
            </w:r>
            <w:r>
              <w:rPr>
                <w:spacing w:val="-4"/>
                <w:sz w:val="16"/>
              </w:rPr>
              <w:t> </w:t>
            </w:r>
            <w:r>
              <w:rPr>
                <w:sz w:val="16"/>
              </w:rPr>
              <w:t>del</w:t>
            </w:r>
            <w:r>
              <w:rPr>
                <w:spacing w:val="-1"/>
                <w:sz w:val="16"/>
              </w:rPr>
              <w:t> </w:t>
            </w:r>
            <w:r>
              <w:rPr>
                <w:sz w:val="16"/>
              </w:rPr>
              <w:t>cliente por</w:t>
            </w:r>
            <w:r>
              <w:rPr>
                <w:spacing w:val="-6"/>
                <w:sz w:val="16"/>
              </w:rPr>
              <w:t> </w:t>
            </w:r>
            <w:r>
              <w:rPr>
                <w:sz w:val="16"/>
              </w:rPr>
              <w:t>desconocimiento de</w:t>
            </w:r>
            <w:r>
              <w:rPr>
                <w:spacing w:val="-1"/>
                <w:sz w:val="16"/>
              </w:rPr>
              <w:t> </w:t>
            </w:r>
            <w:r>
              <w:rPr>
                <w:sz w:val="16"/>
              </w:rPr>
              <w:t>transacciones</w:t>
            </w:r>
            <w:r>
              <w:rPr>
                <w:spacing w:val="-3"/>
                <w:sz w:val="16"/>
              </w:rPr>
              <w:t> </w:t>
            </w:r>
            <w:r>
              <w:rPr>
                <w:spacing w:val="-2"/>
                <w:sz w:val="16"/>
              </w:rPr>
              <w:t>efectuadas.</w:t>
            </w:r>
          </w:p>
        </w:tc>
        <w:tc>
          <w:tcPr>
            <w:tcW w:w="1626" w:type="dxa"/>
            <w:tcBorders>
              <w:right w:val="single" w:sz="6" w:space="0" w:color="000000"/>
            </w:tcBorders>
          </w:tcPr>
          <w:p>
            <w:pPr>
              <w:pStyle w:val="TableParagraph"/>
              <w:rPr>
                <w:rFonts w:ascii="Times New Roman"/>
                <w:sz w:val="14"/>
              </w:rPr>
            </w:pPr>
          </w:p>
        </w:tc>
      </w:tr>
      <w:tr>
        <w:trPr>
          <w:trHeight w:val="590" w:hRule="atLeast"/>
        </w:trPr>
        <w:tc>
          <w:tcPr>
            <w:tcW w:w="1366" w:type="dxa"/>
          </w:tcPr>
          <w:p>
            <w:pPr>
              <w:pStyle w:val="TableParagraph"/>
              <w:spacing w:line="183" w:lineRule="exact"/>
              <w:ind w:left="15" w:right="5"/>
              <w:jc w:val="center"/>
              <w:rPr>
                <w:sz w:val="16"/>
              </w:rPr>
            </w:pPr>
            <w:r>
              <w:rPr>
                <w:spacing w:val="-2"/>
                <w:sz w:val="16"/>
              </w:rPr>
              <w:t>RMC005</w:t>
            </w:r>
          </w:p>
        </w:tc>
        <w:tc>
          <w:tcPr>
            <w:tcW w:w="7092" w:type="dxa"/>
          </w:tcPr>
          <w:p>
            <w:pPr>
              <w:pStyle w:val="TableParagraph"/>
              <w:spacing w:line="256" w:lineRule="auto"/>
              <w:ind w:left="74" w:hanging="1"/>
              <w:rPr>
                <w:sz w:val="16"/>
              </w:rPr>
            </w:pPr>
            <w:r>
              <w:rPr>
                <w:sz w:val="16"/>
              </w:rPr>
              <w:t>Las entidades deben implementar mecanismos de comunicación alternativa con sus clientes con objeto</w:t>
            </w:r>
            <w:r>
              <w:rPr>
                <w:spacing w:val="13"/>
                <w:sz w:val="16"/>
              </w:rPr>
              <w:t> </w:t>
            </w:r>
            <w:r>
              <w:rPr>
                <w:sz w:val="16"/>
              </w:rPr>
              <w:t>de</w:t>
            </w:r>
            <w:r>
              <w:rPr>
                <w:spacing w:val="14"/>
                <w:sz w:val="16"/>
              </w:rPr>
              <w:t> </w:t>
            </w:r>
            <w:r>
              <w:rPr>
                <w:sz w:val="16"/>
              </w:rPr>
              <w:t>asegurar</w:t>
            </w:r>
            <w:r>
              <w:rPr>
                <w:spacing w:val="8"/>
                <w:sz w:val="16"/>
              </w:rPr>
              <w:t> </w:t>
            </w:r>
            <w:r>
              <w:rPr>
                <w:sz w:val="16"/>
              </w:rPr>
              <w:t>vías</w:t>
            </w:r>
            <w:r>
              <w:rPr>
                <w:spacing w:val="13"/>
                <w:sz w:val="16"/>
              </w:rPr>
              <w:t> </w:t>
            </w:r>
            <w:r>
              <w:rPr>
                <w:sz w:val="16"/>
              </w:rPr>
              <w:t>de</w:t>
            </w:r>
            <w:r>
              <w:rPr>
                <w:spacing w:val="9"/>
                <w:sz w:val="16"/>
              </w:rPr>
              <w:t> </w:t>
            </w:r>
            <w:r>
              <w:rPr>
                <w:sz w:val="16"/>
              </w:rPr>
              <w:t>verificación</w:t>
            </w:r>
            <w:r>
              <w:rPr>
                <w:spacing w:val="12"/>
                <w:sz w:val="16"/>
              </w:rPr>
              <w:t> </w:t>
            </w:r>
            <w:r>
              <w:rPr>
                <w:sz w:val="16"/>
              </w:rPr>
              <w:t>variada</w:t>
            </w:r>
            <w:r>
              <w:rPr>
                <w:spacing w:val="11"/>
                <w:sz w:val="16"/>
              </w:rPr>
              <w:t> </w:t>
            </w:r>
            <w:r>
              <w:rPr>
                <w:sz w:val="16"/>
              </w:rPr>
              <w:t>ante</w:t>
            </w:r>
            <w:r>
              <w:rPr>
                <w:spacing w:val="17"/>
                <w:sz w:val="16"/>
              </w:rPr>
              <w:t> </w:t>
            </w:r>
            <w:r>
              <w:rPr>
                <w:sz w:val="16"/>
              </w:rPr>
              <w:t>la</w:t>
            </w:r>
            <w:r>
              <w:rPr>
                <w:spacing w:val="14"/>
                <w:sz w:val="16"/>
              </w:rPr>
              <w:t> </w:t>
            </w:r>
            <w:r>
              <w:rPr>
                <w:sz w:val="16"/>
              </w:rPr>
              <w:t>presencia</w:t>
            </w:r>
            <w:r>
              <w:rPr>
                <w:spacing w:val="9"/>
                <w:sz w:val="16"/>
              </w:rPr>
              <w:t> </w:t>
            </w:r>
            <w:r>
              <w:rPr>
                <w:sz w:val="16"/>
              </w:rPr>
              <w:t>de</w:t>
            </w:r>
            <w:r>
              <w:rPr>
                <w:spacing w:val="9"/>
                <w:sz w:val="16"/>
              </w:rPr>
              <w:t> </w:t>
            </w:r>
            <w:r>
              <w:rPr>
                <w:sz w:val="16"/>
              </w:rPr>
              <w:t>alarmas</w:t>
            </w:r>
            <w:r>
              <w:rPr>
                <w:spacing w:val="10"/>
                <w:sz w:val="16"/>
              </w:rPr>
              <w:t> </w:t>
            </w:r>
            <w:r>
              <w:rPr>
                <w:sz w:val="16"/>
              </w:rPr>
              <w:t>o</w:t>
            </w:r>
            <w:r>
              <w:rPr>
                <w:spacing w:val="9"/>
                <w:sz w:val="16"/>
              </w:rPr>
              <w:t> </w:t>
            </w:r>
            <w:r>
              <w:rPr>
                <w:sz w:val="16"/>
              </w:rPr>
              <w:t>alertas</w:t>
            </w:r>
            <w:r>
              <w:rPr>
                <w:spacing w:val="8"/>
                <w:sz w:val="16"/>
              </w:rPr>
              <w:t> </w:t>
            </w:r>
            <w:r>
              <w:rPr>
                <w:spacing w:val="-2"/>
                <w:sz w:val="16"/>
              </w:rPr>
              <w:t>ocurridas</w:t>
            </w:r>
          </w:p>
          <w:p>
            <w:pPr>
              <w:pStyle w:val="TableParagraph"/>
              <w:spacing w:line="178" w:lineRule="exact"/>
              <w:ind w:left="74"/>
              <w:rPr>
                <w:sz w:val="16"/>
              </w:rPr>
            </w:pPr>
            <w:r>
              <w:rPr>
                <w:sz w:val="16"/>
              </w:rPr>
              <w:t>por</w:t>
            </w:r>
            <w:r>
              <w:rPr>
                <w:spacing w:val="-2"/>
                <w:sz w:val="16"/>
              </w:rPr>
              <w:t> </w:t>
            </w:r>
            <w:r>
              <w:rPr>
                <w:sz w:val="16"/>
              </w:rPr>
              <w:t>efecto</w:t>
            </w:r>
            <w:r>
              <w:rPr>
                <w:spacing w:val="-1"/>
                <w:sz w:val="16"/>
              </w:rPr>
              <w:t> </w:t>
            </w:r>
            <w:r>
              <w:rPr>
                <w:sz w:val="16"/>
              </w:rPr>
              <w:t>del</w:t>
            </w:r>
            <w:r>
              <w:rPr>
                <w:spacing w:val="-5"/>
                <w:sz w:val="16"/>
              </w:rPr>
              <w:t> </w:t>
            </w:r>
            <w:r>
              <w:rPr>
                <w:sz w:val="16"/>
              </w:rPr>
              <w:t>monitoreo</w:t>
            </w:r>
            <w:r>
              <w:rPr>
                <w:spacing w:val="1"/>
                <w:sz w:val="16"/>
              </w:rPr>
              <w:t> </w:t>
            </w:r>
            <w:r>
              <w:rPr>
                <w:sz w:val="16"/>
              </w:rPr>
              <w:t>transaccional</w:t>
            </w:r>
            <w:r>
              <w:rPr>
                <w:spacing w:val="-2"/>
                <w:sz w:val="16"/>
              </w:rPr>
              <w:t> implementado.</w:t>
            </w:r>
          </w:p>
        </w:tc>
        <w:tc>
          <w:tcPr>
            <w:tcW w:w="1626" w:type="dxa"/>
            <w:tcBorders>
              <w:right w:val="single" w:sz="6" w:space="0" w:color="000000"/>
            </w:tcBorders>
          </w:tcPr>
          <w:p>
            <w:pPr>
              <w:pStyle w:val="TableParagraph"/>
              <w:rPr>
                <w:rFonts w:ascii="Times New Roman"/>
                <w:sz w:val="14"/>
              </w:rPr>
            </w:pPr>
          </w:p>
        </w:tc>
      </w:tr>
      <w:tr>
        <w:trPr>
          <w:trHeight w:val="784" w:hRule="atLeast"/>
        </w:trPr>
        <w:tc>
          <w:tcPr>
            <w:tcW w:w="1366" w:type="dxa"/>
          </w:tcPr>
          <w:p>
            <w:pPr>
              <w:pStyle w:val="TableParagraph"/>
              <w:spacing w:line="183" w:lineRule="exact"/>
              <w:ind w:left="15" w:right="5"/>
              <w:jc w:val="center"/>
              <w:rPr>
                <w:sz w:val="16"/>
              </w:rPr>
            </w:pPr>
            <w:r>
              <w:rPr>
                <w:spacing w:val="-2"/>
                <w:sz w:val="16"/>
              </w:rPr>
              <w:t>RMC006</w:t>
            </w:r>
          </w:p>
        </w:tc>
        <w:tc>
          <w:tcPr>
            <w:tcW w:w="7092" w:type="dxa"/>
          </w:tcPr>
          <w:p>
            <w:pPr>
              <w:pStyle w:val="TableParagraph"/>
              <w:spacing w:line="256" w:lineRule="auto"/>
              <w:ind w:left="74" w:right="54" w:hanging="1"/>
              <w:jc w:val="both"/>
              <w:rPr>
                <w:sz w:val="16"/>
              </w:rPr>
            </w:pPr>
            <w:r>
              <w:rPr>
                <w:sz w:val="16"/>
              </w:rPr>
              <w:t>A partir de los registros colectados por los sistemas aplicativos de la entidad/operador asociados al escenario, se</w:t>
            </w:r>
            <w:r>
              <w:rPr>
                <w:spacing w:val="-1"/>
                <w:sz w:val="16"/>
              </w:rPr>
              <w:t> </w:t>
            </w:r>
            <w:r>
              <w:rPr>
                <w:sz w:val="16"/>
              </w:rPr>
              <w:t>debe realizar</w:t>
            </w:r>
            <w:r>
              <w:rPr>
                <w:spacing w:val="-2"/>
                <w:sz w:val="16"/>
              </w:rPr>
              <w:t> </w:t>
            </w:r>
            <w:r>
              <w:rPr>
                <w:sz w:val="16"/>
              </w:rPr>
              <w:t>una clasificación y determinación</w:t>
            </w:r>
            <w:r>
              <w:rPr>
                <w:spacing w:val="-1"/>
                <w:sz w:val="16"/>
              </w:rPr>
              <w:t> </w:t>
            </w:r>
            <w:r>
              <w:rPr>
                <w:sz w:val="16"/>
              </w:rPr>
              <w:t>de los</w:t>
            </w:r>
            <w:r>
              <w:rPr>
                <w:spacing w:val="-1"/>
                <w:sz w:val="16"/>
              </w:rPr>
              <w:t> </w:t>
            </w:r>
            <w:r>
              <w:rPr>
                <w:sz w:val="16"/>
              </w:rPr>
              <w:t>eventos de seguridad, una definición</w:t>
            </w:r>
            <w:r>
              <w:rPr>
                <w:spacing w:val="68"/>
                <w:w w:val="150"/>
                <w:sz w:val="16"/>
              </w:rPr>
              <w:t> </w:t>
            </w:r>
            <w:r>
              <w:rPr>
                <w:sz w:val="16"/>
              </w:rPr>
              <w:t>de</w:t>
            </w:r>
            <w:r>
              <w:rPr>
                <w:spacing w:val="64"/>
                <w:w w:val="150"/>
                <w:sz w:val="16"/>
              </w:rPr>
              <w:t> </w:t>
            </w:r>
            <w:r>
              <w:rPr>
                <w:sz w:val="16"/>
              </w:rPr>
              <w:t>los</w:t>
            </w:r>
            <w:r>
              <w:rPr>
                <w:spacing w:val="67"/>
                <w:w w:val="150"/>
                <w:sz w:val="16"/>
              </w:rPr>
              <w:t> </w:t>
            </w:r>
            <w:r>
              <w:rPr>
                <w:sz w:val="16"/>
              </w:rPr>
              <w:t>límites</w:t>
            </w:r>
            <w:r>
              <w:rPr>
                <w:spacing w:val="67"/>
                <w:w w:val="150"/>
                <w:sz w:val="16"/>
              </w:rPr>
              <w:t> </w:t>
            </w:r>
            <w:r>
              <w:rPr>
                <w:sz w:val="16"/>
              </w:rPr>
              <w:t>y</w:t>
            </w:r>
            <w:r>
              <w:rPr>
                <w:spacing w:val="61"/>
                <w:w w:val="150"/>
                <w:sz w:val="16"/>
              </w:rPr>
              <w:t> </w:t>
            </w:r>
            <w:r>
              <w:rPr>
                <w:sz w:val="16"/>
              </w:rPr>
              <w:t>umbrales</w:t>
            </w:r>
            <w:r>
              <w:rPr>
                <w:spacing w:val="64"/>
                <w:w w:val="150"/>
                <w:sz w:val="16"/>
              </w:rPr>
              <w:t> </w:t>
            </w:r>
            <w:r>
              <w:rPr>
                <w:sz w:val="16"/>
              </w:rPr>
              <w:t>de</w:t>
            </w:r>
            <w:r>
              <w:rPr>
                <w:spacing w:val="64"/>
                <w:w w:val="150"/>
                <w:sz w:val="16"/>
              </w:rPr>
              <w:t> </w:t>
            </w:r>
            <w:r>
              <w:rPr>
                <w:sz w:val="16"/>
              </w:rPr>
              <w:t>compromiso,</w:t>
            </w:r>
            <w:r>
              <w:rPr>
                <w:spacing w:val="66"/>
                <w:w w:val="150"/>
                <w:sz w:val="16"/>
              </w:rPr>
              <w:t> </w:t>
            </w:r>
            <w:r>
              <w:rPr>
                <w:sz w:val="16"/>
              </w:rPr>
              <w:t>niveles</w:t>
            </w:r>
            <w:r>
              <w:rPr>
                <w:spacing w:val="64"/>
                <w:w w:val="150"/>
                <w:sz w:val="16"/>
              </w:rPr>
              <w:t> </w:t>
            </w:r>
            <w:r>
              <w:rPr>
                <w:sz w:val="16"/>
              </w:rPr>
              <w:t>de</w:t>
            </w:r>
            <w:r>
              <w:rPr>
                <w:spacing w:val="68"/>
                <w:w w:val="150"/>
                <w:sz w:val="16"/>
              </w:rPr>
              <w:t> </w:t>
            </w:r>
            <w:r>
              <w:rPr>
                <w:sz w:val="16"/>
              </w:rPr>
              <w:t>comportamiento</w:t>
            </w:r>
            <w:r>
              <w:rPr>
                <w:spacing w:val="66"/>
                <w:w w:val="150"/>
                <w:sz w:val="16"/>
              </w:rPr>
              <w:t> </w:t>
            </w:r>
            <w:r>
              <w:rPr>
                <w:spacing w:val="-4"/>
                <w:sz w:val="16"/>
              </w:rPr>
              <w:t>nor-</w:t>
            </w:r>
          </w:p>
          <w:p>
            <w:pPr>
              <w:pStyle w:val="TableParagraph"/>
              <w:spacing w:line="175" w:lineRule="exact"/>
              <w:ind w:left="74"/>
              <w:jc w:val="both"/>
              <w:rPr>
                <w:sz w:val="16"/>
              </w:rPr>
            </w:pPr>
            <w:r>
              <w:rPr>
                <w:sz w:val="16"/>
              </w:rPr>
              <w:t>mal/inesperado</w:t>
            </w:r>
            <w:r>
              <w:rPr>
                <w:spacing w:val="-3"/>
                <w:sz w:val="16"/>
              </w:rPr>
              <w:t> </w:t>
            </w:r>
            <w:r>
              <w:rPr>
                <w:sz w:val="16"/>
              </w:rPr>
              <w:t>y</w:t>
            </w:r>
            <w:r>
              <w:rPr>
                <w:spacing w:val="-3"/>
                <w:sz w:val="16"/>
              </w:rPr>
              <w:t> </w:t>
            </w:r>
            <w:r>
              <w:rPr>
                <w:sz w:val="16"/>
              </w:rPr>
              <w:t>establecer</w:t>
            </w:r>
            <w:r>
              <w:rPr>
                <w:spacing w:val="-3"/>
                <w:sz w:val="16"/>
              </w:rPr>
              <w:t> </w:t>
            </w:r>
            <w:r>
              <w:rPr>
                <w:sz w:val="16"/>
              </w:rPr>
              <w:t>las</w:t>
            </w:r>
            <w:r>
              <w:rPr>
                <w:spacing w:val="-3"/>
                <w:sz w:val="16"/>
              </w:rPr>
              <w:t> </w:t>
            </w:r>
            <w:r>
              <w:rPr>
                <w:sz w:val="16"/>
              </w:rPr>
              <w:t>acciones</w:t>
            </w:r>
            <w:r>
              <w:rPr>
                <w:spacing w:val="-4"/>
                <w:sz w:val="16"/>
              </w:rPr>
              <w:t> </w:t>
            </w:r>
            <w:r>
              <w:rPr>
                <w:sz w:val="16"/>
              </w:rPr>
              <w:t>de</w:t>
            </w:r>
            <w:r>
              <w:rPr>
                <w:spacing w:val="-4"/>
                <w:sz w:val="16"/>
              </w:rPr>
              <w:t> </w:t>
            </w:r>
            <w:r>
              <w:rPr>
                <w:sz w:val="16"/>
              </w:rPr>
              <w:t>acuerdo con cada</w:t>
            </w:r>
            <w:r>
              <w:rPr>
                <w:spacing w:val="-4"/>
                <w:sz w:val="16"/>
              </w:rPr>
              <w:t> </w:t>
            </w:r>
            <w:r>
              <w:rPr>
                <w:sz w:val="16"/>
              </w:rPr>
              <w:t>clasificación</w:t>
            </w:r>
            <w:r>
              <w:rPr>
                <w:spacing w:val="2"/>
                <w:sz w:val="16"/>
              </w:rPr>
              <w:t> </w:t>
            </w:r>
            <w:r>
              <w:rPr>
                <w:sz w:val="16"/>
              </w:rPr>
              <w:t>y</w:t>
            </w:r>
            <w:r>
              <w:rPr>
                <w:spacing w:val="-4"/>
                <w:sz w:val="16"/>
              </w:rPr>
              <w:t> </w:t>
            </w:r>
            <w:r>
              <w:rPr>
                <w:sz w:val="16"/>
              </w:rPr>
              <w:t>limite</w:t>
            </w:r>
            <w:r>
              <w:rPr>
                <w:spacing w:val="1"/>
                <w:sz w:val="16"/>
              </w:rPr>
              <w:t> </w:t>
            </w:r>
            <w:r>
              <w:rPr>
                <w:spacing w:val="-2"/>
                <w:sz w:val="16"/>
              </w:rPr>
              <w:t>determinado.</w:t>
            </w:r>
          </w:p>
        </w:tc>
        <w:tc>
          <w:tcPr>
            <w:tcW w:w="1626" w:type="dxa"/>
            <w:tcBorders>
              <w:right w:val="single" w:sz="6" w:space="0" w:color="000000"/>
            </w:tcBorders>
          </w:tcPr>
          <w:p>
            <w:pPr>
              <w:pStyle w:val="TableParagraph"/>
              <w:rPr>
                <w:rFonts w:ascii="Times New Roman"/>
                <w:sz w:val="14"/>
              </w:rPr>
            </w:pPr>
          </w:p>
        </w:tc>
      </w:tr>
      <w:tr>
        <w:trPr>
          <w:trHeight w:val="393" w:hRule="atLeast"/>
        </w:trPr>
        <w:tc>
          <w:tcPr>
            <w:tcW w:w="1366" w:type="dxa"/>
          </w:tcPr>
          <w:p>
            <w:pPr>
              <w:pStyle w:val="TableParagraph"/>
              <w:spacing w:line="183" w:lineRule="exact"/>
              <w:ind w:left="15" w:right="5"/>
              <w:jc w:val="center"/>
              <w:rPr>
                <w:sz w:val="16"/>
              </w:rPr>
            </w:pPr>
            <w:r>
              <w:rPr>
                <w:spacing w:val="-2"/>
                <w:sz w:val="16"/>
              </w:rPr>
              <w:t>RMC007</w:t>
            </w:r>
          </w:p>
        </w:tc>
        <w:tc>
          <w:tcPr>
            <w:tcW w:w="7092" w:type="dxa"/>
          </w:tcPr>
          <w:p>
            <w:pPr>
              <w:pStyle w:val="TableParagraph"/>
              <w:spacing w:line="183" w:lineRule="exact"/>
              <w:ind w:left="74"/>
              <w:rPr>
                <w:sz w:val="16"/>
              </w:rPr>
            </w:pPr>
            <w:r>
              <w:rPr>
                <w:sz w:val="16"/>
              </w:rPr>
              <w:t>Los</w:t>
            </w:r>
            <w:r>
              <w:rPr>
                <w:spacing w:val="11"/>
                <w:sz w:val="16"/>
              </w:rPr>
              <w:t> </w:t>
            </w:r>
            <w:r>
              <w:rPr>
                <w:sz w:val="16"/>
              </w:rPr>
              <w:t>dispositivos</w:t>
            </w:r>
            <w:r>
              <w:rPr>
                <w:spacing w:val="15"/>
                <w:sz w:val="16"/>
              </w:rPr>
              <w:t> </w:t>
            </w:r>
            <w:r>
              <w:rPr>
                <w:sz w:val="16"/>
              </w:rPr>
              <w:t>provistos</w:t>
            </w:r>
            <w:r>
              <w:rPr>
                <w:spacing w:val="12"/>
                <w:sz w:val="16"/>
              </w:rPr>
              <w:t> </w:t>
            </w:r>
            <w:r>
              <w:rPr>
                <w:sz w:val="16"/>
              </w:rPr>
              <w:t>por</w:t>
            </w:r>
            <w:r>
              <w:rPr>
                <w:spacing w:val="12"/>
                <w:sz w:val="16"/>
              </w:rPr>
              <w:t> </w:t>
            </w:r>
            <w:r>
              <w:rPr>
                <w:sz w:val="16"/>
              </w:rPr>
              <w:t>la</w:t>
            </w:r>
            <w:r>
              <w:rPr>
                <w:spacing w:val="16"/>
                <w:sz w:val="16"/>
              </w:rPr>
              <w:t> </w:t>
            </w:r>
            <w:r>
              <w:rPr>
                <w:sz w:val="16"/>
              </w:rPr>
              <w:t>entidad/operador</w:t>
            </w:r>
            <w:r>
              <w:rPr>
                <w:spacing w:val="10"/>
                <w:sz w:val="16"/>
              </w:rPr>
              <w:t> </w:t>
            </w:r>
            <w:r>
              <w:rPr>
                <w:sz w:val="16"/>
              </w:rPr>
              <w:t>que</w:t>
            </w:r>
            <w:r>
              <w:rPr>
                <w:spacing w:val="14"/>
                <w:sz w:val="16"/>
              </w:rPr>
              <w:t> </w:t>
            </w:r>
            <w:r>
              <w:rPr>
                <w:sz w:val="16"/>
              </w:rPr>
              <w:t>interactúen</w:t>
            </w:r>
            <w:r>
              <w:rPr>
                <w:spacing w:val="15"/>
                <w:sz w:val="16"/>
              </w:rPr>
              <w:t> </w:t>
            </w:r>
            <w:r>
              <w:rPr>
                <w:sz w:val="16"/>
              </w:rPr>
              <w:t>con</w:t>
            </w:r>
            <w:r>
              <w:rPr>
                <w:spacing w:val="14"/>
                <w:sz w:val="16"/>
              </w:rPr>
              <w:t> </w:t>
            </w:r>
            <w:r>
              <w:rPr>
                <w:sz w:val="16"/>
              </w:rPr>
              <w:t>TD/TC</w:t>
            </w:r>
            <w:r>
              <w:rPr>
                <w:spacing w:val="13"/>
                <w:sz w:val="16"/>
              </w:rPr>
              <w:t> </w:t>
            </w:r>
            <w:r>
              <w:rPr>
                <w:sz w:val="16"/>
              </w:rPr>
              <w:t>deben</w:t>
            </w:r>
            <w:r>
              <w:rPr>
                <w:spacing w:val="14"/>
                <w:sz w:val="16"/>
              </w:rPr>
              <w:t> </w:t>
            </w:r>
            <w:r>
              <w:rPr>
                <w:sz w:val="16"/>
              </w:rPr>
              <w:t>contar</w:t>
            </w:r>
            <w:r>
              <w:rPr>
                <w:spacing w:val="13"/>
                <w:sz w:val="16"/>
              </w:rPr>
              <w:t> </w:t>
            </w:r>
            <w:r>
              <w:rPr>
                <w:spacing w:val="-5"/>
                <w:sz w:val="16"/>
              </w:rPr>
              <w:t>con</w:t>
            </w:r>
          </w:p>
          <w:p>
            <w:pPr>
              <w:pStyle w:val="TableParagraph"/>
              <w:spacing w:line="178" w:lineRule="exact" w:before="13"/>
              <w:ind w:left="74"/>
              <w:rPr>
                <w:sz w:val="16"/>
              </w:rPr>
            </w:pPr>
            <w:r>
              <w:rPr>
                <w:sz w:val="16"/>
              </w:rPr>
              <w:t>mecanismos</w:t>
            </w:r>
            <w:r>
              <w:rPr>
                <w:spacing w:val="-1"/>
                <w:sz w:val="16"/>
              </w:rPr>
              <w:t> </w:t>
            </w:r>
            <w:r>
              <w:rPr>
                <w:sz w:val="16"/>
              </w:rPr>
              <w:t>de</w:t>
            </w:r>
            <w:r>
              <w:rPr>
                <w:spacing w:val="1"/>
                <w:sz w:val="16"/>
              </w:rPr>
              <w:t> </w:t>
            </w:r>
            <w:r>
              <w:rPr>
                <w:sz w:val="16"/>
              </w:rPr>
              <w:t>alerta</w:t>
            </w:r>
            <w:r>
              <w:rPr>
                <w:spacing w:val="-4"/>
                <w:sz w:val="16"/>
              </w:rPr>
              <w:t> </w:t>
            </w:r>
            <w:r>
              <w:rPr>
                <w:sz w:val="16"/>
              </w:rPr>
              <w:t>en</w:t>
            </w:r>
            <w:r>
              <w:rPr>
                <w:spacing w:val="-2"/>
                <w:sz w:val="16"/>
              </w:rPr>
              <w:t> </w:t>
            </w:r>
            <w:r>
              <w:rPr>
                <w:sz w:val="16"/>
              </w:rPr>
              <w:t>caso</w:t>
            </w:r>
            <w:r>
              <w:rPr>
                <w:spacing w:val="-4"/>
                <w:sz w:val="16"/>
              </w:rPr>
              <w:t> </w:t>
            </w:r>
            <w:r>
              <w:rPr>
                <w:sz w:val="16"/>
              </w:rPr>
              <w:t>de</w:t>
            </w:r>
            <w:r>
              <w:rPr>
                <w:spacing w:val="1"/>
                <w:sz w:val="16"/>
              </w:rPr>
              <w:t> </w:t>
            </w:r>
            <w:r>
              <w:rPr>
                <w:sz w:val="16"/>
              </w:rPr>
              <w:t>olvido</w:t>
            </w:r>
            <w:r>
              <w:rPr>
                <w:spacing w:val="-2"/>
                <w:sz w:val="16"/>
              </w:rPr>
              <w:t> </w:t>
            </w:r>
            <w:r>
              <w:rPr>
                <w:sz w:val="16"/>
              </w:rPr>
              <w:t>y</w:t>
            </w:r>
            <w:r>
              <w:rPr>
                <w:spacing w:val="-4"/>
                <w:sz w:val="16"/>
              </w:rPr>
              <w:t> </w:t>
            </w:r>
            <w:r>
              <w:rPr>
                <w:sz w:val="16"/>
              </w:rPr>
              <w:t>retención de</w:t>
            </w:r>
            <w:r>
              <w:rPr>
                <w:spacing w:val="-1"/>
                <w:sz w:val="16"/>
              </w:rPr>
              <w:t> </w:t>
            </w:r>
            <w:r>
              <w:rPr>
                <w:sz w:val="16"/>
              </w:rPr>
              <w:t>la</w:t>
            </w:r>
            <w:r>
              <w:rPr>
                <w:spacing w:val="-4"/>
                <w:sz w:val="16"/>
              </w:rPr>
              <w:t> </w:t>
            </w:r>
            <w:r>
              <w:rPr>
                <w:sz w:val="16"/>
              </w:rPr>
              <w:t>TD/TC,</w:t>
            </w:r>
            <w:r>
              <w:rPr>
                <w:spacing w:val="-2"/>
                <w:sz w:val="16"/>
              </w:rPr>
              <w:t> </w:t>
            </w:r>
            <w:r>
              <w:rPr>
                <w:sz w:val="16"/>
              </w:rPr>
              <w:t>con</w:t>
            </w:r>
            <w:r>
              <w:rPr>
                <w:spacing w:val="-2"/>
                <w:sz w:val="16"/>
              </w:rPr>
              <w:t> </w:t>
            </w:r>
            <w:r>
              <w:rPr>
                <w:sz w:val="16"/>
              </w:rPr>
              <w:t>excepción del</w:t>
            </w:r>
            <w:r>
              <w:rPr>
                <w:spacing w:val="-3"/>
                <w:sz w:val="16"/>
              </w:rPr>
              <w:t> </w:t>
            </w:r>
            <w:r>
              <w:rPr>
                <w:sz w:val="16"/>
              </w:rPr>
              <w:t>canal</w:t>
            </w:r>
            <w:r>
              <w:rPr>
                <w:spacing w:val="-3"/>
                <w:sz w:val="16"/>
              </w:rPr>
              <w:t> </w:t>
            </w:r>
            <w:r>
              <w:rPr>
                <w:spacing w:val="-4"/>
                <w:sz w:val="16"/>
              </w:rPr>
              <w:t>POS.</w:t>
            </w:r>
          </w:p>
        </w:tc>
        <w:tc>
          <w:tcPr>
            <w:tcW w:w="1626" w:type="dxa"/>
            <w:tcBorders>
              <w:right w:val="single" w:sz="6" w:space="0" w:color="000000"/>
            </w:tcBorders>
          </w:tcPr>
          <w:p>
            <w:pPr>
              <w:pStyle w:val="TableParagraph"/>
              <w:rPr>
                <w:rFonts w:ascii="Times New Roman"/>
                <w:sz w:val="14"/>
              </w:rPr>
            </w:pPr>
          </w:p>
        </w:tc>
      </w:tr>
      <w:tr>
        <w:trPr>
          <w:trHeight w:val="393" w:hRule="atLeast"/>
        </w:trPr>
        <w:tc>
          <w:tcPr>
            <w:tcW w:w="1366" w:type="dxa"/>
          </w:tcPr>
          <w:p>
            <w:pPr>
              <w:pStyle w:val="TableParagraph"/>
              <w:spacing w:line="183" w:lineRule="exact"/>
              <w:ind w:left="15" w:right="5"/>
              <w:jc w:val="center"/>
              <w:rPr>
                <w:sz w:val="16"/>
              </w:rPr>
            </w:pPr>
            <w:r>
              <w:rPr>
                <w:spacing w:val="-2"/>
                <w:sz w:val="16"/>
              </w:rPr>
              <w:t>RMC008</w:t>
            </w:r>
          </w:p>
        </w:tc>
        <w:tc>
          <w:tcPr>
            <w:tcW w:w="7092" w:type="dxa"/>
          </w:tcPr>
          <w:p>
            <w:pPr>
              <w:pStyle w:val="TableParagraph"/>
              <w:spacing w:line="183" w:lineRule="exact"/>
              <w:ind w:left="74"/>
              <w:rPr>
                <w:sz w:val="16"/>
              </w:rPr>
            </w:pPr>
            <w:r>
              <w:rPr>
                <w:sz w:val="16"/>
              </w:rPr>
              <w:t>La</w:t>
            </w:r>
            <w:r>
              <w:rPr>
                <w:spacing w:val="67"/>
                <w:sz w:val="16"/>
              </w:rPr>
              <w:t> </w:t>
            </w:r>
            <w:r>
              <w:rPr>
                <w:sz w:val="16"/>
              </w:rPr>
              <w:t>entidad</w:t>
            </w:r>
            <w:r>
              <w:rPr>
                <w:spacing w:val="66"/>
                <w:sz w:val="16"/>
              </w:rPr>
              <w:t> </w:t>
            </w:r>
            <w:r>
              <w:rPr>
                <w:sz w:val="16"/>
              </w:rPr>
              <w:t>financiera</w:t>
            </w:r>
            <w:r>
              <w:rPr>
                <w:spacing w:val="66"/>
                <w:sz w:val="16"/>
              </w:rPr>
              <w:t> </w:t>
            </w:r>
            <w:r>
              <w:rPr>
                <w:sz w:val="16"/>
              </w:rPr>
              <w:t>debe</w:t>
            </w:r>
            <w:r>
              <w:rPr>
                <w:spacing w:val="69"/>
                <w:sz w:val="16"/>
              </w:rPr>
              <w:t> </w:t>
            </w:r>
            <w:r>
              <w:rPr>
                <w:sz w:val="16"/>
              </w:rPr>
              <w:t>proveer</w:t>
            </w:r>
            <w:r>
              <w:rPr>
                <w:spacing w:val="65"/>
                <w:sz w:val="16"/>
              </w:rPr>
              <w:t> </w:t>
            </w:r>
            <w:r>
              <w:rPr>
                <w:sz w:val="16"/>
              </w:rPr>
              <w:t>vías</w:t>
            </w:r>
            <w:r>
              <w:rPr>
                <w:spacing w:val="66"/>
                <w:sz w:val="16"/>
              </w:rPr>
              <w:t> </w:t>
            </w:r>
            <w:r>
              <w:rPr>
                <w:sz w:val="16"/>
              </w:rPr>
              <w:t>de</w:t>
            </w:r>
            <w:r>
              <w:rPr>
                <w:spacing w:val="69"/>
                <w:sz w:val="16"/>
              </w:rPr>
              <w:t> </w:t>
            </w:r>
            <w:r>
              <w:rPr>
                <w:sz w:val="16"/>
              </w:rPr>
              <w:t>comunicación</w:t>
            </w:r>
            <w:r>
              <w:rPr>
                <w:spacing w:val="68"/>
                <w:sz w:val="16"/>
              </w:rPr>
              <w:t> </w:t>
            </w:r>
            <w:r>
              <w:rPr>
                <w:sz w:val="16"/>
              </w:rPr>
              <w:t>para</w:t>
            </w:r>
            <w:r>
              <w:rPr>
                <w:spacing w:val="66"/>
                <w:sz w:val="16"/>
              </w:rPr>
              <w:t> </w:t>
            </w:r>
            <w:r>
              <w:rPr>
                <w:sz w:val="16"/>
              </w:rPr>
              <w:t>la</w:t>
            </w:r>
            <w:r>
              <w:rPr>
                <w:spacing w:val="68"/>
                <w:sz w:val="16"/>
              </w:rPr>
              <w:t> </w:t>
            </w:r>
            <w:r>
              <w:rPr>
                <w:sz w:val="16"/>
              </w:rPr>
              <w:t>recepción</w:t>
            </w:r>
            <w:r>
              <w:rPr>
                <w:spacing w:val="69"/>
                <w:sz w:val="16"/>
              </w:rPr>
              <w:t> </w:t>
            </w:r>
            <w:r>
              <w:rPr>
                <w:sz w:val="16"/>
              </w:rPr>
              <w:t>de</w:t>
            </w:r>
            <w:r>
              <w:rPr>
                <w:spacing w:val="68"/>
                <w:sz w:val="16"/>
              </w:rPr>
              <w:t> </w:t>
            </w:r>
            <w:r>
              <w:rPr>
                <w:spacing w:val="-2"/>
                <w:sz w:val="16"/>
              </w:rPr>
              <w:t>consul-</w:t>
            </w:r>
          </w:p>
          <w:p>
            <w:pPr>
              <w:pStyle w:val="TableParagraph"/>
              <w:spacing w:line="180" w:lineRule="exact" w:before="10"/>
              <w:ind w:left="74"/>
              <w:rPr>
                <w:sz w:val="16"/>
              </w:rPr>
            </w:pPr>
            <w:r>
              <w:rPr>
                <w:sz w:val="16"/>
              </w:rPr>
              <w:t>tas/denuncias</w:t>
            </w:r>
            <w:r>
              <w:rPr>
                <w:spacing w:val="-4"/>
                <w:sz w:val="16"/>
              </w:rPr>
              <w:t> </w:t>
            </w:r>
            <w:r>
              <w:rPr>
                <w:sz w:val="16"/>
              </w:rPr>
              <w:t>de los</w:t>
            </w:r>
            <w:r>
              <w:rPr>
                <w:spacing w:val="-2"/>
                <w:sz w:val="16"/>
              </w:rPr>
              <w:t> </w:t>
            </w:r>
            <w:r>
              <w:rPr>
                <w:sz w:val="16"/>
              </w:rPr>
              <w:t>clientes</w:t>
            </w:r>
            <w:r>
              <w:rPr>
                <w:spacing w:val="-2"/>
                <w:sz w:val="16"/>
              </w:rPr>
              <w:t> </w:t>
            </w:r>
            <w:r>
              <w:rPr>
                <w:sz w:val="16"/>
              </w:rPr>
              <w:t>las</w:t>
            </w:r>
            <w:r>
              <w:rPr>
                <w:spacing w:val="-2"/>
                <w:sz w:val="16"/>
              </w:rPr>
              <w:t> </w:t>
            </w:r>
            <w:r>
              <w:rPr>
                <w:sz w:val="16"/>
              </w:rPr>
              <w:t>24</w:t>
            </w:r>
            <w:r>
              <w:rPr>
                <w:spacing w:val="-2"/>
                <w:sz w:val="16"/>
              </w:rPr>
              <w:t> horas.</w:t>
            </w:r>
          </w:p>
        </w:tc>
        <w:tc>
          <w:tcPr>
            <w:tcW w:w="1626" w:type="dxa"/>
            <w:tcBorders>
              <w:right w:val="single" w:sz="6" w:space="0" w:color="000000"/>
            </w:tcBorders>
          </w:tcPr>
          <w:p>
            <w:pPr>
              <w:pStyle w:val="TableParagraph"/>
              <w:rPr>
                <w:rFonts w:ascii="Times New Roman"/>
                <w:sz w:val="14"/>
              </w:rPr>
            </w:pPr>
          </w:p>
        </w:tc>
      </w:tr>
      <w:tr>
        <w:trPr>
          <w:trHeight w:val="2157" w:hRule="atLeast"/>
        </w:trPr>
        <w:tc>
          <w:tcPr>
            <w:tcW w:w="1366" w:type="dxa"/>
          </w:tcPr>
          <w:p>
            <w:pPr>
              <w:pStyle w:val="TableParagraph"/>
              <w:spacing w:line="183" w:lineRule="exact"/>
              <w:ind w:left="15" w:right="5"/>
              <w:jc w:val="center"/>
              <w:rPr>
                <w:sz w:val="16"/>
              </w:rPr>
            </w:pPr>
            <w:r>
              <w:rPr>
                <w:spacing w:val="-2"/>
                <w:sz w:val="16"/>
              </w:rPr>
              <w:t>RMC009</w:t>
            </w:r>
          </w:p>
        </w:tc>
        <w:tc>
          <w:tcPr>
            <w:tcW w:w="7092" w:type="dxa"/>
          </w:tcPr>
          <w:p>
            <w:pPr>
              <w:pStyle w:val="TableParagraph"/>
              <w:spacing w:line="256" w:lineRule="auto"/>
              <w:ind w:left="74" w:right="58" w:hanging="1"/>
              <w:jc w:val="both"/>
              <w:rPr>
                <w:sz w:val="16"/>
              </w:rPr>
            </w:pPr>
            <w:r>
              <w:rPr>
                <w:sz w:val="16"/>
              </w:rPr>
              <w:t>Los sistemas de monitoreo transaccional</w:t>
            </w:r>
            <w:r>
              <w:rPr>
                <w:spacing w:val="-1"/>
                <w:sz w:val="16"/>
              </w:rPr>
              <w:t> </w:t>
            </w:r>
            <w:r>
              <w:rPr>
                <w:sz w:val="16"/>
              </w:rPr>
              <w:t>de las</w:t>
            </w:r>
            <w:r>
              <w:rPr>
                <w:spacing w:val="-2"/>
                <w:sz w:val="16"/>
              </w:rPr>
              <w:t> </w:t>
            </w:r>
            <w:r>
              <w:rPr>
                <w:sz w:val="16"/>
              </w:rPr>
              <w:t>entidades/operadores</w:t>
            </w:r>
            <w:r>
              <w:rPr>
                <w:spacing w:val="-2"/>
                <w:sz w:val="16"/>
              </w:rPr>
              <w:t> </w:t>
            </w:r>
            <w:r>
              <w:rPr>
                <w:sz w:val="16"/>
              </w:rPr>
              <w:t>de</w:t>
            </w:r>
            <w:r>
              <w:rPr>
                <w:spacing w:val="-1"/>
                <w:sz w:val="16"/>
              </w:rPr>
              <w:t> </w:t>
            </w:r>
            <w:r>
              <w:rPr>
                <w:sz w:val="16"/>
              </w:rPr>
              <w:t>TD/TC,</w:t>
            </w:r>
            <w:r>
              <w:rPr>
                <w:spacing w:val="-2"/>
                <w:sz w:val="16"/>
              </w:rPr>
              <w:t> </w:t>
            </w:r>
            <w:r>
              <w:rPr>
                <w:sz w:val="16"/>
              </w:rPr>
              <w:t>deben</w:t>
            </w:r>
            <w:r>
              <w:rPr>
                <w:spacing w:val="-3"/>
                <w:sz w:val="16"/>
              </w:rPr>
              <w:t> </w:t>
            </w:r>
            <w:r>
              <w:rPr>
                <w:sz w:val="16"/>
              </w:rPr>
              <w:t>asegurar la detección,</w:t>
            </w:r>
            <w:r>
              <w:rPr>
                <w:spacing w:val="-2"/>
                <w:sz w:val="16"/>
              </w:rPr>
              <w:t> </w:t>
            </w:r>
            <w:r>
              <w:rPr>
                <w:sz w:val="16"/>
              </w:rPr>
              <w:t>registro y</w:t>
            </w:r>
            <w:r>
              <w:rPr>
                <w:spacing w:val="-4"/>
                <w:sz w:val="16"/>
              </w:rPr>
              <w:t> </w:t>
            </w:r>
            <w:r>
              <w:rPr>
                <w:sz w:val="16"/>
              </w:rPr>
              <w:t>control</w:t>
            </w:r>
            <w:r>
              <w:rPr>
                <w:spacing w:val="-4"/>
                <w:sz w:val="16"/>
              </w:rPr>
              <w:t> </w:t>
            </w:r>
            <w:r>
              <w:rPr>
                <w:sz w:val="16"/>
              </w:rPr>
              <w:t>de situaciones que</w:t>
            </w:r>
            <w:r>
              <w:rPr>
                <w:spacing w:val="-1"/>
                <w:sz w:val="16"/>
              </w:rPr>
              <w:t> </w:t>
            </w:r>
            <w:r>
              <w:rPr>
                <w:sz w:val="16"/>
              </w:rPr>
              <w:t>establezcan un compromiso</w:t>
            </w:r>
            <w:r>
              <w:rPr>
                <w:spacing w:val="-1"/>
                <w:sz w:val="16"/>
              </w:rPr>
              <w:t> </w:t>
            </w:r>
            <w:r>
              <w:rPr>
                <w:sz w:val="16"/>
              </w:rPr>
              <w:t>de</w:t>
            </w:r>
            <w:r>
              <w:rPr>
                <w:spacing w:val="-3"/>
                <w:sz w:val="16"/>
              </w:rPr>
              <w:t> </w:t>
            </w:r>
            <w:r>
              <w:rPr>
                <w:sz w:val="16"/>
              </w:rPr>
              <w:t>datos sensibles que incluya pero no se limite a las siguientes:</w:t>
            </w:r>
          </w:p>
          <w:p>
            <w:pPr>
              <w:pStyle w:val="TableParagraph"/>
              <w:numPr>
                <w:ilvl w:val="0"/>
                <w:numId w:val="97"/>
              </w:numPr>
              <w:tabs>
                <w:tab w:pos="794" w:val="left" w:leader="none"/>
              </w:tabs>
              <w:spacing w:line="256" w:lineRule="auto" w:before="0" w:after="0"/>
              <w:ind w:left="794" w:right="61" w:hanging="360"/>
              <w:jc w:val="both"/>
              <w:rPr>
                <w:sz w:val="16"/>
              </w:rPr>
            </w:pPr>
            <w:r>
              <w:rPr>
                <w:sz w:val="16"/>
              </w:rPr>
              <w:t>Punto común de compromiso. punto de venta, adquirente, proveedor, entre otros que comprometan transacciones de TD/TC cursadas por el mismo.</w:t>
            </w:r>
          </w:p>
          <w:p>
            <w:pPr>
              <w:pStyle w:val="TableParagraph"/>
              <w:numPr>
                <w:ilvl w:val="0"/>
                <w:numId w:val="97"/>
              </w:numPr>
              <w:tabs>
                <w:tab w:pos="794" w:val="left" w:leader="none"/>
              </w:tabs>
              <w:spacing w:line="256" w:lineRule="auto" w:before="0" w:after="0"/>
              <w:ind w:left="794" w:right="56" w:hanging="360"/>
              <w:jc w:val="both"/>
              <w:rPr>
                <w:sz w:val="16"/>
              </w:rPr>
            </w:pPr>
            <w:r>
              <w:rPr>
                <w:sz w:val="16"/>
              </w:rPr>
              <w:t>Fuga de información. Pérdida ocurrida en la infraestructura técnica y/o organizacional de la entidad financiera, operador, adquirente, distribuidor y/o proveedores que com-prometa información sensible de las TD/TC (números de tarjeta, códigos de seguridad, datos confidenciales del cliente, entre otros)</w:t>
            </w:r>
          </w:p>
          <w:p>
            <w:pPr>
              <w:pStyle w:val="TableParagraph"/>
              <w:numPr>
                <w:ilvl w:val="0"/>
                <w:numId w:val="97"/>
              </w:numPr>
              <w:tabs>
                <w:tab w:pos="793" w:val="left" w:leader="none"/>
              </w:tabs>
              <w:spacing w:line="184" w:lineRule="exact" w:before="0" w:after="0"/>
              <w:ind w:left="793" w:right="0" w:hanging="359"/>
              <w:jc w:val="both"/>
              <w:rPr>
                <w:sz w:val="16"/>
              </w:rPr>
            </w:pPr>
            <w:r>
              <w:rPr>
                <w:sz w:val="16"/>
              </w:rPr>
              <w:t>Códigos</w:t>
            </w:r>
            <w:r>
              <w:rPr>
                <w:spacing w:val="21"/>
                <w:sz w:val="16"/>
              </w:rPr>
              <w:t> </w:t>
            </w:r>
            <w:r>
              <w:rPr>
                <w:sz w:val="16"/>
              </w:rPr>
              <w:t>de</w:t>
            </w:r>
            <w:r>
              <w:rPr>
                <w:spacing w:val="23"/>
                <w:sz w:val="16"/>
              </w:rPr>
              <w:t> </w:t>
            </w:r>
            <w:r>
              <w:rPr>
                <w:sz w:val="16"/>
              </w:rPr>
              <w:t>Seguridad.</w:t>
            </w:r>
            <w:r>
              <w:rPr>
                <w:spacing w:val="22"/>
                <w:sz w:val="16"/>
              </w:rPr>
              <w:t> </w:t>
            </w:r>
            <w:r>
              <w:rPr>
                <w:sz w:val="16"/>
              </w:rPr>
              <w:t>Compromiso</w:t>
            </w:r>
            <w:r>
              <w:rPr>
                <w:spacing w:val="23"/>
                <w:sz w:val="16"/>
              </w:rPr>
              <w:t> </w:t>
            </w:r>
            <w:r>
              <w:rPr>
                <w:sz w:val="16"/>
              </w:rPr>
              <w:t>demostrado</w:t>
            </w:r>
            <w:r>
              <w:rPr>
                <w:spacing w:val="22"/>
                <w:sz w:val="16"/>
              </w:rPr>
              <w:t> </w:t>
            </w:r>
            <w:r>
              <w:rPr>
                <w:sz w:val="16"/>
              </w:rPr>
              <w:t>de</w:t>
            </w:r>
            <w:r>
              <w:rPr>
                <w:spacing w:val="22"/>
                <w:sz w:val="16"/>
              </w:rPr>
              <w:t> </w:t>
            </w:r>
            <w:r>
              <w:rPr>
                <w:sz w:val="16"/>
              </w:rPr>
              <w:t>los</w:t>
            </w:r>
            <w:r>
              <w:rPr>
                <w:spacing w:val="19"/>
                <w:sz w:val="16"/>
              </w:rPr>
              <w:t> </w:t>
            </w:r>
            <w:r>
              <w:rPr>
                <w:sz w:val="16"/>
              </w:rPr>
              <w:t>algoritmos</w:t>
            </w:r>
            <w:r>
              <w:rPr>
                <w:spacing w:val="23"/>
                <w:sz w:val="16"/>
              </w:rPr>
              <w:t> </w:t>
            </w:r>
            <w:r>
              <w:rPr>
                <w:sz w:val="16"/>
              </w:rPr>
              <w:t>de</w:t>
            </w:r>
            <w:r>
              <w:rPr>
                <w:spacing w:val="25"/>
                <w:sz w:val="16"/>
              </w:rPr>
              <w:t> </w:t>
            </w:r>
            <w:r>
              <w:rPr>
                <w:sz w:val="16"/>
              </w:rPr>
              <w:t>cálculo</w:t>
            </w:r>
            <w:r>
              <w:rPr>
                <w:spacing w:val="22"/>
                <w:sz w:val="16"/>
              </w:rPr>
              <w:t> </w:t>
            </w:r>
            <w:r>
              <w:rPr>
                <w:sz w:val="16"/>
              </w:rPr>
              <w:t>de</w:t>
            </w:r>
            <w:r>
              <w:rPr>
                <w:spacing w:val="22"/>
                <w:sz w:val="16"/>
              </w:rPr>
              <w:t> </w:t>
            </w:r>
            <w:r>
              <w:rPr>
                <w:spacing w:val="-5"/>
                <w:sz w:val="16"/>
              </w:rPr>
              <w:t>los</w:t>
            </w:r>
          </w:p>
          <w:p>
            <w:pPr>
              <w:pStyle w:val="TableParagraph"/>
              <w:spacing w:line="175" w:lineRule="exact" w:before="6"/>
              <w:ind w:left="794"/>
              <w:jc w:val="both"/>
              <w:rPr>
                <w:sz w:val="16"/>
              </w:rPr>
            </w:pPr>
            <w:r>
              <w:rPr>
                <w:sz w:val="16"/>
              </w:rPr>
              <w:t>códigos</w:t>
            </w:r>
            <w:r>
              <w:rPr>
                <w:spacing w:val="-4"/>
                <w:sz w:val="16"/>
              </w:rPr>
              <w:t> </w:t>
            </w:r>
            <w:r>
              <w:rPr>
                <w:sz w:val="16"/>
              </w:rPr>
              <w:t>de</w:t>
            </w:r>
            <w:r>
              <w:rPr>
                <w:spacing w:val="1"/>
                <w:sz w:val="16"/>
              </w:rPr>
              <w:t> </w:t>
            </w:r>
            <w:r>
              <w:rPr>
                <w:sz w:val="16"/>
              </w:rPr>
              <w:t>seguridad</w:t>
            </w:r>
            <w:r>
              <w:rPr>
                <w:spacing w:val="-1"/>
                <w:sz w:val="16"/>
              </w:rPr>
              <w:t> </w:t>
            </w:r>
            <w:r>
              <w:rPr>
                <w:sz w:val="16"/>
              </w:rPr>
              <w:t>de</w:t>
            </w:r>
            <w:r>
              <w:rPr>
                <w:spacing w:val="1"/>
                <w:sz w:val="16"/>
              </w:rPr>
              <w:t> </w:t>
            </w:r>
            <w:r>
              <w:rPr>
                <w:sz w:val="16"/>
              </w:rPr>
              <w:t>las</w:t>
            </w:r>
            <w:r>
              <w:rPr>
                <w:spacing w:val="-1"/>
                <w:sz w:val="16"/>
              </w:rPr>
              <w:t> </w:t>
            </w:r>
            <w:r>
              <w:rPr>
                <w:spacing w:val="-2"/>
                <w:sz w:val="16"/>
              </w:rPr>
              <w:t>TD/TC.</w:t>
            </w:r>
          </w:p>
        </w:tc>
        <w:tc>
          <w:tcPr>
            <w:tcW w:w="1626" w:type="dxa"/>
            <w:tcBorders>
              <w:right w:val="single" w:sz="6" w:space="0" w:color="000000"/>
            </w:tcBorders>
          </w:tcPr>
          <w:p>
            <w:pPr>
              <w:pStyle w:val="TableParagraph"/>
              <w:rPr>
                <w:rFonts w:ascii="Times New Roman"/>
                <w:sz w:val="14"/>
              </w:rPr>
            </w:pPr>
          </w:p>
        </w:tc>
      </w:tr>
      <w:tr>
        <w:trPr>
          <w:trHeight w:val="1768" w:hRule="atLeast"/>
        </w:trPr>
        <w:tc>
          <w:tcPr>
            <w:tcW w:w="1366" w:type="dxa"/>
          </w:tcPr>
          <w:p>
            <w:pPr>
              <w:pStyle w:val="TableParagraph"/>
              <w:spacing w:line="183" w:lineRule="exact"/>
              <w:ind w:left="15" w:right="5"/>
              <w:jc w:val="center"/>
              <w:rPr>
                <w:sz w:val="16"/>
              </w:rPr>
            </w:pPr>
            <w:r>
              <w:rPr>
                <w:spacing w:val="-2"/>
                <w:sz w:val="16"/>
              </w:rPr>
              <w:t>RMC010</w:t>
            </w:r>
          </w:p>
        </w:tc>
        <w:tc>
          <w:tcPr>
            <w:tcW w:w="7092" w:type="dxa"/>
          </w:tcPr>
          <w:p>
            <w:pPr>
              <w:pStyle w:val="TableParagraph"/>
              <w:spacing w:line="256" w:lineRule="auto"/>
              <w:ind w:left="74" w:right="52" w:hanging="1"/>
              <w:jc w:val="both"/>
              <w:rPr>
                <w:sz w:val="16"/>
              </w:rPr>
            </w:pPr>
            <w:r>
              <w:rPr>
                <w:sz w:val="16"/>
              </w:rPr>
              <w:t>Los dispositivos/aplicaciones provistos por la entidad/operador, deben detectar la apertura simul-tánea de más de una sesión, para un mismo usuario, canal y entidad financiera, ejecutando una de las siguientes acciones:</w:t>
            </w:r>
          </w:p>
          <w:p>
            <w:pPr>
              <w:pStyle w:val="TableParagraph"/>
              <w:numPr>
                <w:ilvl w:val="0"/>
                <w:numId w:val="98"/>
              </w:numPr>
              <w:tabs>
                <w:tab w:pos="794" w:val="left" w:leader="none"/>
              </w:tabs>
              <w:spacing w:line="240" w:lineRule="auto" w:before="0" w:after="0"/>
              <w:ind w:left="794" w:right="0" w:hanging="360"/>
              <w:jc w:val="both"/>
              <w:rPr>
                <w:sz w:val="16"/>
              </w:rPr>
            </w:pPr>
            <w:r>
              <w:rPr>
                <w:sz w:val="16"/>
              </w:rPr>
              <w:t>Impedir</w:t>
            </w:r>
            <w:r>
              <w:rPr>
                <w:spacing w:val="-5"/>
                <w:sz w:val="16"/>
              </w:rPr>
              <w:t> </w:t>
            </w:r>
            <w:r>
              <w:rPr>
                <w:sz w:val="16"/>
              </w:rPr>
              <w:t>la</w:t>
            </w:r>
            <w:r>
              <w:rPr>
                <w:spacing w:val="-4"/>
                <w:sz w:val="16"/>
              </w:rPr>
              <w:t> </w:t>
            </w:r>
            <w:r>
              <w:rPr>
                <w:sz w:val="16"/>
              </w:rPr>
              <w:t>apertura</w:t>
            </w:r>
            <w:r>
              <w:rPr>
                <w:spacing w:val="1"/>
                <w:sz w:val="16"/>
              </w:rPr>
              <w:t> </w:t>
            </w:r>
            <w:r>
              <w:rPr>
                <w:sz w:val="16"/>
              </w:rPr>
              <w:t>simultánea de más</w:t>
            </w:r>
            <w:r>
              <w:rPr>
                <w:spacing w:val="-3"/>
                <w:sz w:val="16"/>
              </w:rPr>
              <w:t> </w:t>
            </w:r>
            <w:r>
              <w:rPr>
                <w:sz w:val="16"/>
              </w:rPr>
              <w:t>de</w:t>
            </w:r>
            <w:r>
              <w:rPr>
                <w:spacing w:val="-4"/>
                <w:sz w:val="16"/>
              </w:rPr>
              <w:t> </w:t>
            </w:r>
            <w:r>
              <w:rPr>
                <w:sz w:val="16"/>
              </w:rPr>
              <w:t>una </w:t>
            </w:r>
            <w:r>
              <w:rPr>
                <w:spacing w:val="-2"/>
                <w:sz w:val="16"/>
              </w:rPr>
              <w:t>sesión</w:t>
            </w:r>
          </w:p>
          <w:p>
            <w:pPr>
              <w:pStyle w:val="TableParagraph"/>
              <w:numPr>
                <w:ilvl w:val="0"/>
                <w:numId w:val="98"/>
              </w:numPr>
              <w:tabs>
                <w:tab w:pos="794" w:val="left" w:leader="none"/>
              </w:tabs>
              <w:spacing w:line="259" w:lineRule="auto" w:before="8" w:after="0"/>
              <w:ind w:left="794" w:right="55" w:hanging="360"/>
              <w:jc w:val="both"/>
              <w:rPr>
                <w:sz w:val="16"/>
              </w:rPr>
            </w:pPr>
            <w:r>
              <w:rPr>
                <w:sz w:val="16"/>
              </w:rPr>
              <w:t>Bloquear la operatoria inmediatamente después de la detección, informando al cliente de la irregularidad.</w:t>
            </w:r>
          </w:p>
          <w:p>
            <w:pPr>
              <w:pStyle w:val="TableParagraph"/>
              <w:spacing w:line="180" w:lineRule="exact"/>
              <w:ind w:left="74"/>
              <w:jc w:val="both"/>
              <w:rPr>
                <w:sz w:val="16"/>
              </w:rPr>
            </w:pPr>
            <w:r>
              <w:rPr>
                <w:sz w:val="16"/>
              </w:rPr>
              <w:t>El</w:t>
            </w:r>
            <w:r>
              <w:rPr>
                <w:spacing w:val="20"/>
                <w:sz w:val="16"/>
              </w:rPr>
              <w:t> </w:t>
            </w:r>
            <w:r>
              <w:rPr>
                <w:sz w:val="16"/>
              </w:rPr>
              <w:t>CE</w:t>
            </w:r>
            <w:r>
              <w:rPr>
                <w:spacing w:val="21"/>
                <w:sz w:val="16"/>
              </w:rPr>
              <w:t> </w:t>
            </w:r>
            <w:r>
              <w:rPr>
                <w:sz w:val="16"/>
              </w:rPr>
              <w:t>ATM</w:t>
            </w:r>
            <w:r>
              <w:rPr>
                <w:spacing w:val="22"/>
                <w:sz w:val="16"/>
              </w:rPr>
              <w:t> </w:t>
            </w:r>
            <w:r>
              <w:rPr>
                <w:sz w:val="16"/>
              </w:rPr>
              <w:t>podrá</w:t>
            </w:r>
            <w:r>
              <w:rPr>
                <w:spacing w:val="20"/>
                <w:sz w:val="16"/>
              </w:rPr>
              <w:t> </w:t>
            </w:r>
            <w:r>
              <w:rPr>
                <w:sz w:val="16"/>
              </w:rPr>
              <w:t>exceptuarse</w:t>
            </w:r>
            <w:r>
              <w:rPr>
                <w:spacing w:val="23"/>
                <w:sz w:val="16"/>
              </w:rPr>
              <w:t> </w:t>
            </w:r>
            <w:r>
              <w:rPr>
                <w:sz w:val="16"/>
              </w:rPr>
              <w:t>de</w:t>
            </w:r>
            <w:r>
              <w:rPr>
                <w:spacing w:val="21"/>
                <w:sz w:val="16"/>
              </w:rPr>
              <w:t> </w:t>
            </w:r>
            <w:r>
              <w:rPr>
                <w:sz w:val="16"/>
              </w:rPr>
              <w:t>las</w:t>
            </w:r>
            <w:r>
              <w:rPr>
                <w:spacing w:val="21"/>
                <w:sz w:val="16"/>
              </w:rPr>
              <w:t> </w:t>
            </w:r>
            <w:r>
              <w:rPr>
                <w:sz w:val="16"/>
              </w:rPr>
              <w:t>acciones</w:t>
            </w:r>
            <w:r>
              <w:rPr>
                <w:spacing w:val="23"/>
                <w:sz w:val="16"/>
              </w:rPr>
              <w:t> </w:t>
            </w:r>
            <w:r>
              <w:rPr>
                <w:sz w:val="16"/>
              </w:rPr>
              <w:t>indicadas</w:t>
            </w:r>
            <w:r>
              <w:rPr>
                <w:spacing w:val="21"/>
                <w:sz w:val="16"/>
              </w:rPr>
              <w:t> </w:t>
            </w:r>
            <w:r>
              <w:rPr>
                <w:sz w:val="16"/>
              </w:rPr>
              <w:t>en</w:t>
            </w:r>
            <w:r>
              <w:rPr>
                <w:spacing w:val="23"/>
                <w:sz w:val="16"/>
              </w:rPr>
              <w:t> </w:t>
            </w:r>
            <w:r>
              <w:rPr>
                <w:sz w:val="16"/>
              </w:rPr>
              <w:t>los</w:t>
            </w:r>
            <w:r>
              <w:rPr>
                <w:spacing w:val="22"/>
                <w:sz w:val="16"/>
              </w:rPr>
              <w:t> </w:t>
            </w:r>
            <w:r>
              <w:rPr>
                <w:sz w:val="16"/>
              </w:rPr>
              <w:t>puntos</w:t>
            </w:r>
            <w:r>
              <w:rPr>
                <w:spacing w:val="21"/>
                <w:sz w:val="16"/>
              </w:rPr>
              <w:t> </w:t>
            </w:r>
            <w:r>
              <w:rPr>
                <w:sz w:val="16"/>
              </w:rPr>
              <w:t>a</w:t>
            </w:r>
            <w:r>
              <w:rPr>
                <w:spacing w:val="23"/>
                <w:sz w:val="16"/>
              </w:rPr>
              <w:t> </w:t>
            </w:r>
            <w:r>
              <w:rPr>
                <w:sz w:val="16"/>
              </w:rPr>
              <w:t>y</w:t>
            </w:r>
            <w:r>
              <w:rPr>
                <w:spacing w:val="18"/>
                <w:sz w:val="16"/>
              </w:rPr>
              <w:t> </w:t>
            </w:r>
            <w:r>
              <w:rPr>
                <w:sz w:val="16"/>
              </w:rPr>
              <w:t>b</w:t>
            </w:r>
            <w:r>
              <w:rPr>
                <w:spacing w:val="24"/>
                <w:sz w:val="16"/>
              </w:rPr>
              <w:t> </w:t>
            </w:r>
            <w:r>
              <w:rPr>
                <w:sz w:val="16"/>
              </w:rPr>
              <w:t>siempre</w:t>
            </w:r>
            <w:r>
              <w:rPr>
                <w:spacing w:val="20"/>
                <w:sz w:val="16"/>
              </w:rPr>
              <w:t> </w:t>
            </w:r>
            <w:r>
              <w:rPr>
                <w:sz w:val="16"/>
              </w:rPr>
              <w:t>que</w:t>
            </w:r>
            <w:r>
              <w:rPr>
                <w:spacing w:val="23"/>
                <w:sz w:val="16"/>
              </w:rPr>
              <w:t> </w:t>
            </w:r>
            <w:r>
              <w:rPr>
                <w:spacing w:val="-5"/>
                <w:sz w:val="16"/>
              </w:rPr>
              <w:t>se</w:t>
            </w:r>
          </w:p>
          <w:p>
            <w:pPr>
              <w:pStyle w:val="TableParagraph"/>
              <w:spacing w:line="190" w:lineRule="atLeast" w:before="7"/>
              <w:ind w:left="74" w:right="63"/>
              <w:jc w:val="both"/>
              <w:rPr>
                <w:sz w:val="16"/>
              </w:rPr>
            </w:pPr>
            <w:r>
              <w:rPr>
                <w:sz w:val="16"/>
              </w:rPr>
              <w:t>incluyan en los sistemas de monitoreo y control las configuraciones necesarias para detectar y registrar los eventos indicados en el requisito.</w:t>
            </w:r>
          </w:p>
        </w:tc>
        <w:tc>
          <w:tcPr>
            <w:tcW w:w="1626" w:type="dxa"/>
            <w:tcBorders>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spacing w:before="172"/>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6"/>
        <w:gridCol w:w="7092"/>
        <w:gridCol w:w="1626"/>
      </w:tblGrid>
      <w:tr>
        <w:trPr>
          <w:trHeight w:val="194" w:hRule="atLeast"/>
        </w:trPr>
        <w:tc>
          <w:tcPr>
            <w:tcW w:w="10084" w:type="dxa"/>
            <w:gridSpan w:val="3"/>
            <w:tcBorders>
              <w:right w:val="single" w:sz="6" w:space="0" w:color="000000"/>
            </w:tcBorders>
          </w:tcPr>
          <w:p>
            <w:pPr>
              <w:pStyle w:val="TableParagraph"/>
              <w:spacing w:line="174" w:lineRule="exact"/>
              <w:ind w:left="11" w:right="3"/>
              <w:jc w:val="center"/>
              <w:rPr>
                <w:rFonts w:ascii="Arial"/>
                <w:b/>
                <w:sz w:val="16"/>
              </w:rPr>
            </w:pPr>
            <w:r>
              <w:rPr>
                <w:rFonts w:ascii="Arial"/>
                <w:b/>
                <w:sz w:val="16"/>
              </w:rPr>
              <w:t>Tabla de</w:t>
            </w:r>
            <w:r>
              <w:rPr>
                <w:rFonts w:ascii="Arial"/>
                <w:b/>
                <w:spacing w:val="-3"/>
                <w:sz w:val="16"/>
              </w:rPr>
              <w:t> </w:t>
            </w:r>
            <w:r>
              <w:rPr>
                <w:rFonts w:ascii="Arial"/>
                <w:b/>
                <w:sz w:val="16"/>
              </w:rPr>
              <w:t>Requisitos</w:t>
            </w:r>
            <w:r>
              <w:rPr>
                <w:rFonts w:ascii="Arial"/>
                <w:b/>
                <w:spacing w:val="-4"/>
                <w:sz w:val="16"/>
              </w:rPr>
              <w:t> </w:t>
            </w:r>
            <w:r>
              <w:rPr>
                <w:rFonts w:ascii="Arial"/>
                <w:b/>
                <w:sz w:val="16"/>
              </w:rPr>
              <w:t>de</w:t>
            </w:r>
            <w:r>
              <w:rPr>
                <w:rFonts w:ascii="Arial"/>
                <w:b/>
                <w:spacing w:val="-1"/>
                <w:sz w:val="16"/>
              </w:rPr>
              <w:t> </w:t>
            </w:r>
            <w:r>
              <w:rPr>
                <w:rFonts w:ascii="Arial"/>
                <w:b/>
                <w:sz w:val="16"/>
              </w:rPr>
              <w:t>Monitoreo</w:t>
            </w:r>
            <w:r>
              <w:rPr>
                <w:rFonts w:ascii="Arial"/>
                <w:b/>
                <w:spacing w:val="-1"/>
                <w:sz w:val="16"/>
              </w:rPr>
              <w:t> </w:t>
            </w:r>
            <w:r>
              <w:rPr>
                <w:rFonts w:ascii="Arial"/>
                <w:b/>
                <w:sz w:val="16"/>
              </w:rPr>
              <w:t>y</w:t>
            </w:r>
            <w:r>
              <w:rPr>
                <w:rFonts w:ascii="Arial"/>
                <w:b/>
                <w:spacing w:val="-4"/>
                <w:sz w:val="16"/>
              </w:rPr>
              <w:t> </w:t>
            </w:r>
            <w:r>
              <w:rPr>
                <w:rFonts w:ascii="Arial"/>
                <w:b/>
                <w:spacing w:val="-2"/>
                <w:sz w:val="16"/>
              </w:rPr>
              <w:t>Control</w:t>
            </w:r>
          </w:p>
        </w:tc>
      </w:tr>
      <w:tr>
        <w:trPr>
          <w:trHeight w:val="393" w:hRule="atLeast"/>
        </w:trPr>
        <w:tc>
          <w:tcPr>
            <w:tcW w:w="1366" w:type="dxa"/>
            <w:shd w:val="clear" w:color="auto" w:fill="A5A5A5"/>
          </w:tcPr>
          <w:p>
            <w:pPr>
              <w:pStyle w:val="TableParagraph"/>
              <w:spacing w:line="180" w:lineRule="exact"/>
              <w:ind w:left="293"/>
              <w:rPr>
                <w:rFonts w:ascii="Arial" w:hAnsi="Arial"/>
                <w:b/>
                <w:sz w:val="16"/>
              </w:rPr>
            </w:pPr>
            <w:r>
              <w:rPr>
                <w:rFonts w:ascii="Arial" w:hAnsi="Arial"/>
                <w:b/>
                <w:sz w:val="16"/>
              </w:rPr>
              <w:t>Código</w:t>
            </w:r>
            <w:r>
              <w:rPr>
                <w:rFonts w:ascii="Arial" w:hAnsi="Arial"/>
                <w:b/>
                <w:spacing w:val="-6"/>
                <w:sz w:val="16"/>
              </w:rPr>
              <w:t> </w:t>
            </w:r>
            <w:r>
              <w:rPr>
                <w:rFonts w:ascii="Arial" w:hAnsi="Arial"/>
                <w:b/>
                <w:spacing w:val="-5"/>
                <w:sz w:val="16"/>
              </w:rPr>
              <w:t>de</w:t>
            </w:r>
          </w:p>
          <w:p>
            <w:pPr>
              <w:pStyle w:val="TableParagraph"/>
              <w:spacing w:line="180" w:lineRule="exact" w:before="13"/>
              <w:ind w:left="346"/>
              <w:rPr>
                <w:rFonts w:ascii="Arial"/>
                <w:b/>
                <w:sz w:val="16"/>
              </w:rPr>
            </w:pPr>
            <w:r>
              <w:rPr>
                <w:rFonts w:ascii="Arial"/>
                <w:b/>
                <w:spacing w:val="-2"/>
                <w:sz w:val="16"/>
              </w:rPr>
              <w:t>requisito</w:t>
            </w:r>
          </w:p>
        </w:tc>
        <w:tc>
          <w:tcPr>
            <w:tcW w:w="7092" w:type="dxa"/>
            <w:shd w:val="clear" w:color="auto" w:fill="A5A5A5"/>
          </w:tcPr>
          <w:p>
            <w:pPr>
              <w:pStyle w:val="TableParagraph"/>
              <w:spacing w:before="94"/>
              <w:ind w:left="12"/>
              <w:jc w:val="center"/>
              <w:rPr>
                <w:rFonts w:ascii="Arial" w:hAnsi="Arial"/>
                <w:b/>
                <w:sz w:val="16"/>
              </w:rPr>
            </w:pPr>
            <w:r>
              <w:rPr>
                <w:rFonts w:ascii="Arial" w:hAnsi="Arial"/>
                <w:b/>
                <w:sz w:val="16"/>
              </w:rPr>
              <w:t>Descripción</w:t>
            </w:r>
            <w:r>
              <w:rPr>
                <w:rFonts w:ascii="Arial" w:hAnsi="Arial"/>
                <w:b/>
                <w:spacing w:val="-1"/>
                <w:sz w:val="16"/>
              </w:rPr>
              <w:t> </w:t>
            </w:r>
            <w:r>
              <w:rPr>
                <w:rFonts w:ascii="Arial" w:hAnsi="Arial"/>
                <w:b/>
                <w:sz w:val="16"/>
              </w:rPr>
              <w:t>de</w:t>
            </w:r>
            <w:r>
              <w:rPr>
                <w:rFonts w:ascii="Arial" w:hAnsi="Arial"/>
                <w:b/>
                <w:spacing w:val="-1"/>
                <w:sz w:val="16"/>
              </w:rPr>
              <w:t> </w:t>
            </w:r>
            <w:r>
              <w:rPr>
                <w:rFonts w:ascii="Arial" w:hAnsi="Arial"/>
                <w:b/>
                <w:spacing w:val="-2"/>
                <w:sz w:val="16"/>
              </w:rPr>
              <w:t>requisito</w:t>
            </w:r>
          </w:p>
        </w:tc>
        <w:tc>
          <w:tcPr>
            <w:tcW w:w="1626" w:type="dxa"/>
            <w:tcBorders>
              <w:right w:val="single" w:sz="6" w:space="0" w:color="000000"/>
            </w:tcBorders>
            <w:shd w:val="clear" w:color="auto" w:fill="A5A5A5"/>
          </w:tcPr>
          <w:p>
            <w:pPr>
              <w:pStyle w:val="TableParagraph"/>
              <w:spacing w:before="94"/>
              <w:ind w:left="506"/>
              <w:rPr>
                <w:rFonts w:ascii="Arial"/>
                <w:b/>
                <w:sz w:val="16"/>
              </w:rPr>
            </w:pPr>
            <w:r>
              <w:rPr>
                <w:rFonts w:ascii="Arial"/>
                <w:b/>
                <w:spacing w:val="-2"/>
                <w:sz w:val="16"/>
              </w:rPr>
              <w:t>Alcance</w:t>
            </w:r>
          </w:p>
        </w:tc>
      </w:tr>
      <w:tr>
        <w:trPr>
          <w:trHeight w:val="1177" w:hRule="atLeast"/>
        </w:trPr>
        <w:tc>
          <w:tcPr>
            <w:tcW w:w="1366" w:type="dxa"/>
          </w:tcPr>
          <w:p>
            <w:pPr>
              <w:pStyle w:val="TableParagraph"/>
              <w:spacing w:line="183" w:lineRule="exact"/>
              <w:ind w:left="15" w:right="5"/>
              <w:jc w:val="center"/>
              <w:rPr>
                <w:sz w:val="16"/>
              </w:rPr>
            </w:pPr>
            <w:r>
              <w:rPr>
                <w:spacing w:val="-2"/>
                <w:sz w:val="16"/>
              </w:rPr>
              <w:t>RMC011</w:t>
            </w:r>
          </w:p>
        </w:tc>
        <w:tc>
          <w:tcPr>
            <w:tcW w:w="7092" w:type="dxa"/>
          </w:tcPr>
          <w:p>
            <w:pPr>
              <w:pStyle w:val="TableParagraph"/>
              <w:spacing w:line="183" w:lineRule="exact"/>
              <w:ind w:left="74"/>
              <w:jc w:val="both"/>
              <w:rPr>
                <w:sz w:val="16"/>
              </w:rPr>
            </w:pPr>
            <w:r>
              <w:rPr>
                <w:sz w:val="16"/>
              </w:rPr>
              <w:t>El</w:t>
            </w:r>
            <w:r>
              <w:rPr>
                <w:spacing w:val="-5"/>
                <w:sz w:val="16"/>
              </w:rPr>
              <w:t> </w:t>
            </w:r>
            <w:r>
              <w:rPr>
                <w:sz w:val="16"/>
              </w:rPr>
              <w:t>monitoreo</w:t>
            </w:r>
            <w:r>
              <w:rPr>
                <w:spacing w:val="-2"/>
                <w:sz w:val="16"/>
              </w:rPr>
              <w:t> </w:t>
            </w:r>
            <w:r>
              <w:rPr>
                <w:sz w:val="16"/>
              </w:rPr>
              <w:t>transaccional</w:t>
            </w:r>
            <w:r>
              <w:rPr>
                <w:spacing w:val="-1"/>
                <w:sz w:val="16"/>
              </w:rPr>
              <w:t> </w:t>
            </w:r>
            <w:r>
              <w:rPr>
                <w:sz w:val="16"/>
              </w:rPr>
              <w:t>en</w:t>
            </w:r>
            <w:r>
              <w:rPr>
                <w:spacing w:val="1"/>
                <w:sz w:val="16"/>
              </w:rPr>
              <w:t> </w:t>
            </w:r>
            <w:r>
              <w:rPr>
                <w:sz w:val="16"/>
              </w:rPr>
              <w:t>los</w:t>
            </w:r>
            <w:r>
              <w:rPr>
                <w:spacing w:val="-1"/>
                <w:sz w:val="16"/>
              </w:rPr>
              <w:t> </w:t>
            </w:r>
            <w:r>
              <w:rPr>
                <w:sz w:val="16"/>
              </w:rPr>
              <w:t>CE</w:t>
            </w:r>
            <w:r>
              <w:rPr>
                <w:spacing w:val="-1"/>
                <w:sz w:val="16"/>
              </w:rPr>
              <w:t> </w:t>
            </w:r>
            <w:r>
              <w:rPr>
                <w:sz w:val="16"/>
              </w:rPr>
              <w:t>debe</w:t>
            </w:r>
            <w:r>
              <w:rPr>
                <w:spacing w:val="-2"/>
                <w:sz w:val="16"/>
              </w:rPr>
              <w:t> </w:t>
            </w:r>
            <w:r>
              <w:rPr>
                <w:sz w:val="16"/>
              </w:rPr>
              <w:t>basarse,</w:t>
            </w:r>
            <w:r>
              <w:rPr>
                <w:spacing w:val="-2"/>
                <w:sz w:val="16"/>
              </w:rPr>
              <w:t> </w:t>
            </w:r>
            <w:r>
              <w:rPr>
                <w:sz w:val="16"/>
              </w:rPr>
              <w:t>pero</w:t>
            </w:r>
            <w:r>
              <w:rPr>
                <w:spacing w:val="-3"/>
                <w:sz w:val="16"/>
              </w:rPr>
              <w:t> </w:t>
            </w:r>
            <w:r>
              <w:rPr>
                <w:sz w:val="16"/>
              </w:rPr>
              <w:t>no limitarse</w:t>
            </w:r>
            <w:r>
              <w:rPr>
                <w:spacing w:val="-2"/>
                <w:sz w:val="16"/>
              </w:rPr>
              <w:t> </w:t>
            </w:r>
            <w:r>
              <w:rPr>
                <w:sz w:val="16"/>
              </w:rPr>
              <w:t>a</w:t>
            </w:r>
            <w:r>
              <w:rPr>
                <w:spacing w:val="-3"/>
                <w:sz w:val="16"/>
              </w:rPr>
              <w:t> </w:t>
            </w:r>
            <w:r>
              <w:rPr>
                <w:sz w:val="16"/>
              </w:rPr>
              <w:t>lo </w:t>
            </w:r>
            <w:r>
              <w:rPr>
                <w:spacing w:val="-2"/>
                <w:sz w:val="16"/>
              </w:rPr>
              <w:t>siguiente:</w:t>
            </w:r>
          </w:p>
          <w:p>
            <w:pPr>
              <w:pStyle w:val="TableParagraph"/>
              <w:numPr>
                <w:ilvl w:val="0"/>
                <w:numId w:val="99"/>
              </w:numPr>
              <w:tabs>
                <w:tab w:pos="794" w:val="left" w:leader="none"/>
              </w:tabs>
              <w:spacing w:line="256" w:lineRule="auto" w:before="13" w:after="0"/>
              <w:ind w:left="794" w:right="54" w:hanging="360"/>
              <w:jc w:val="both"/>
              <w:rPr>
                <w:sz w:val="16"/>
              </w:rPr>
            </w:pPr>
            <w:r>
              <w:rPr>
                <w:sz w:val="16"/>
              </w:rPr>
              <w:t>La clasificación de ordenantes y receptores en base a características de su cuenta y transacciones</w:t>
            </w:r>
            <w:r>
              <w:rPr>
                <w:spacing w:val="-5"/>
                <w:sz w:val="16"/>
              </w:rPr>
              <w:t> </w:t>
            </w:r>
            <w:r>
              <w:rPr>
                <w:sz w:val="16"/>
              </w:rPr>
              <w:t>habituales,</w:t>
            </w:r>
            <w:r>
              <w:rPr>
                <w:spacing w:val="-4"/>
                <w:sz w:val="16"/>
              </w:rPr>
              <w:t> </w:t>
            </w:r>
            <w:r>
              <w:rPr>
                <w:sz w:val="16"/>
              </w:rPr>
              <w:t>incluyendo</w:t>
            </w:r>
            <w:r>
              <w:rPr>
                <w:spacing w:val="-4"/>
                <w:sz w:val="16"/>
              </w:rPr>
              <w:t> </w:t>
            </w:r>
            <w:r>
              <w:rPr>
                <w:sz w:val="16"/>
              </w:rPr>
              <w:t>pero</w:t>
            </w:r>
            <w:r>
              <w:rPr>
                <w:spacing w:val="-6"/>
                <w:sz w:val="16"/>
              </w:rPr>
              <w:t> </w:t>
            </w:r>
            <w:r>
              <w:rPr>
                <w:sz w:val="16"/>
              </w:rPr>
              <w:t>no</w:t>
            </w:r>
            <w:r>
              <w:rPr>
                <w:spacing w:val="-6"/>
                <w:sz w:val="16"/>
              </w:rPr>
              <w:t> </w:t>
            </w:r>
            <w:r>
              <w:rPr>
                <w:sz w:val="16"/>
              </w:rPr>
              <w:t>limitándose</w:t>
            </w:r>
            <w:r>
              <w:rPr>
                <w:spacing w:val="-2"/>
                <w:sz w:val="16"/>
              </w:rPr>
              <w:t> </w:t>
            </w:r>
            <w:r>
              <w:rPr>
                <w:sz w:val="16"/>
              </w:rPr>
              <w:t>a</w:t>
            </w:r>
            <w:r>
              <w:rPr>
                <w:spacing w:val="-6"/>
                <w:sz w:val="16"/>
              </w:rPr>
              <w:t> </w:t>
            </w:r>
            <w:r>
              <w:rPr>
                <w:sz w:val="16"/>
              </w:rPr>
              <w:t>frecuencia</w:t>
            </w:r>
            <w:r>
              <w:rPr>
                <w:spacing w:val="-4"/>
                <w:sz w:val="16"/>
              </w:rPr>
              <w:t> </w:t>
            </w:r>
            <w:r>
              <w:rPr>
                <w:sz w:val="16"/>
              </w:rPr>
              <w:t>de</w:t>
            </w:r>
            <w:r>
              <w:rPr>
                <w:spacing w:val="-2"/>
                <w:sz w:val="16"/>
              </w:rPr>
              <w:t> </w:t>
            </w:r>
            <w:r>
              <w:rPr>
                <w:sz w:val="16"/>
              </w:rPr>
              <w:t>transacciones por tipo, monto de transacciones y saldos habituales de cuentas.</w:t>
            </w:r>
          </w:p>
          <w:p>
            <w:pPr>
              <w:pStyle w:val="TableParagraph"/>
              <w:numPr>
                <w:ilvl w:val="0"/>
                <w:numId w:val="99"/>
              </w:numPr>
              <w:tabs>
                <w:tab w:pos="794" w:val="left" w:leader="none"/>
              </w:tabs>
              <w:spacing w:line="181" w:lineRule="exact" w:before="0" w:after="0"/>
              <w:ind w:left="794" w:right="0" w:hanging="360"/>
              <w:jc w:val="both"/>
              <w:rPr>
                <w:sz w:val="16"/>
              </w:rPr>
            </w:pPr>
            <w:r>
              <w:rPr>
                <w:sz w:val="16"/>
              </w:rPr>
              <w:t>Determinación</w:t>
            </w:r>
            <w:r>
              <w:rPr>
                <w:spacing w:val="16"/>
                <w:sz w:val="16"/>
              </w:rPr>
              <w:t> </w:t>
            </w:r>
            <w:r>
              <w:rPr>
                <w:sz w:val="16"/>
              </w:rPr>
              <w:t>de</w:t>
            </w:r>
            <w:r>
              <w:rPr>
                <w:spacing w:val="17"/>
                <w:sz w:val="16"/>
              </w:rPr>
              <w:t> </w:t>
            </w:r>
            <w:r>
              <w:rPr>
                <w:sz w:val="16"/>
              </w:rPr>
              <w:t>umbrales,</w:t>
            </w:r>
            <w:r>
              <w:rPr>
                <w:spacing w:val="15"/>
                <w:sz w:val="16"/>
              </w:rPr>
              <w:t> </w:t>
            </w:r>
            <w:r>
              <w:rPr>
                <w:sz w:val="16"/>
              </w:rPr>
              <w:t>patrones</w:t>
            </w:r>
            <w:r>
              <w:rPr>
                <w:spacing w:val="16"/>
                <w:sz w:val="16"/>
              </w:rPr>
              <w:t> </w:t>
            </w:r>
            <w:r>
              <w:rPr>
                <w:sz w:val="16"/>
              </w:rPr>
              <w:t>y</w:t>
            </w:r>
            <w:r>
              <w:rPr>
                <w:spacing w:val="13"/>
                <w:sz w:val="16"/>
              </w:rPr>
              <w:t> </w:t>
            </w:r>
            <w:r>
              <w:rPr>
                <w:sz w:val="16"/>
              </w:rPr>
              <w:t>alertas</w:t>
            </w:r>
            <w:r>
              <w:rPr>
                <w:spacing w:val="13"/>
                <w:sz w:val="16"/>
              </w:rPr>
              <w:t> </w:t>
            </w:r>
            <w:r>
              <w:rPr>
                <w:sz w:val="16"/>
              </w:rPr>
              <w:t>dinámicas</w:t>
            </w:r>
            <w:r>
              <w:rPr>
                <w:spacing w:val="13"/>
                <w:sz w:val="16"/>
              </w:rPr>
              <w:t> </w:t>
            </w:r>
            <w:r>
              <w:rPr>
                <w:sz w:val="16"/>
              </w:rPr>
              <w:t>en</w:t>
            </w:r>
            <w:r>
              <w:rPr>
                <w:spacing w:val="17"/>
                <w:sz w:val="16"/>
              </w:rPr>
              <w:t> </w:t>
            </w:r>
            <w:r>
              <w:rPr>
                <w:sz w:val="16"/>
              </w:rPr>
              <w:t>base</w:t>
            </w:r>
            <w:r>
              <w:rPr>
                <w:spacing w:val="17"/>
                <w:sz w:val="16"/>
              </w:rPr>
              <w:t> </w:t>
            </w:r>
            <w:r>
              <w:rPr>
                <w:sz w:val="16"/>
              </w:rPr>
              <w:t>al</w:t>
            </w:r>
            <w:r>
              <w:rPr>
                <w:spacing w:val="14"/>
                <w:sz w:val="16"/>
              </w:rPr>
              <w:t> </w:t>
            </w:r>
            <w:r>
              <w:rPr>
                <w:spacing w:val="-2"/>
                <w:sz w:val="16"/>
              </w:rPr>
              <w:t>comportamiento</w:t>
            </w:r>
          </w:p>
          <w:p>
            <w:pPr>
              <w:pStyle w:val="TableParagraph"/>
              <w:spacing w:line="178" w:lineRule="exact" w:before="12"/>
              <w:ind w:left="794"/>
              <w:jc w:val="both"/>
              <w:rPr>
                <w:sz w:val="16"/>
              </w:rPr>
            </w:pPr>
            <w:r>
              <w:rPr>
                <w:sz w:val="16"/>
              </w:rPr>
              <w:t>transaccional</w:t>
            </w:r>
            <w:r>
              <w:rPr>
                <w:spacing w:val="-6"/>
                <w:sz w:val="16"/>
              </w:rPr>
              <w:t> </w:t>
            </w:r>
            <w:r>
              <w:rPr>
                <w:sz w:val="16"/>
              </w:rPr>
              <w:t>de</w:t>
            </w:r>
            <w:r>
              <w:rPr>
                <w:spacing w:val="-3"/>
                <w:sz w:val="16"/>
              </w:rPr>
              <w:t> </w:t>
            </w:r>
            <w:r>
              <w:rPr>
                <w:sz w:val="16"/>
              </w:rPr>
              <w:t>ordenantes</w:t>
            </w:r>
            <w:r>
              <w:rPr>
                <w:spacing w:val="-2"/>
                <w:sz w:val="16"/>
              </w:rPr>
              <w:t> </w:t>
            </w:r>
            <w:r>
              <w:rPr>
                <w:sz w:val="16"/>
              </w:rPr>
              <w:t>y</w:t>
            </w:r>
            <w:r>
              <w:rPr>
                <w:spacing w:val="-5"/>
                <w:sz w:val="16"/>
              </w:rPr>
              <w:t> </w:t>
            </w:r>
            <w:r>
              <w:rPr>
                <w:sz w:val="16"/>
              </w:rPr>
              <w:t>receptores</w:t>
            </w:r>
            <w:r>
              <w:rPr>
                <w:spacing w:val="-1"/>
                <w:sz w:val="16"/>
              </w:rPr>
              <w:t> </w:t>
            </w:r>
            <w:r>
              <w:rPr>
                <w:sz w:val="16"/>
              </w:rPr>
              <w:t>según</w:t>
            </w:r>
            <w:r>
              <w:rPr>
                <w:spacing w:val="2"/>
                <w:sz w:val="16"/>
              </w:rPr>
              <w:t> </w:t>
            </w:r>
            <w:r>
              <w:rPr>
                <w:sz w:val="16"/>
              </w:rPr>
              <w:t>su</w:t>
            </w:r>
            <w:r>
              <w:rPr>
                <w:spacing w:val="-1"/>
                <w:sz w:val="16"/>
              </w:rPr>
              <w:t> </w:t>
            </w:r>
            <w:r>
              <w:rPr>
                <w:spacing w:val="-2"/>
                <w:sz w:val="16"/>
              </w:rPr>
              <w:t>clasificación.</w:t>
            </w:r>
          </w:p>
        </w:tc>
        <w:tc>
          <w:tcPr>
            <w:tcW w:w="1626" w:type="dxa"/>
            <w:tcBorders>
              <w:right w:val="single" w:sz="6" w:space="0" w:color="000000"/>
            </w:tcBorders>
          </w:tcPr>
          <w:p>
            <w:pPr>
              <w:pStyle w:val="TableParagraph"/>
              <w:rPr>
                <w:rFonts w:ascii="Times New Roman"/>
                <w:sz w:val="14"/>
              </w:rPr>
            </w:pPr>
          </w:p>
        </w:tc>
      </w:tr>
      <w:tr>
        <w:trPr>
          <w:trHeight w:val="5301" w:hRule="atLeast"/>
        </w:trPr>
        <w:tc>
          <w:tcPr>
            <w:tcW w:w="1366" w:type="dxa"/>
          </w:tcPr>
          <w:p>
            <w:pPr>
              <w:pStyle w:val="TableParagraph"/>
              <w:spacing w:line="183" w:lineRule="exact"/>
              <w:ind w:left="15" w:right="5"/>
              <w:jc w:val="center"/>
              <w:rPr>
                <w:sz w:val="16"/>
              </w:rPr>
            </w:pPr>
            <w:r>
              <w:rPr>
                <w:spacing w:val="-2"/>
                <w:sz w:val="16"/>
              </w:rPr>
              <w:t>RMC012</w:t>
            </w:r>
          </w:p>
        </w:tc>
        <w:tc>
          <w:tcPr>
            <w:tcW w:w="7092" w:type="dxa"/>
          </w:tcPr>
          <w:p>
            <w:pPr>
              <w:pStyle w:val="TableParagraph"/>
              <w:spacing w:line="256" w:lineRule="auto"/>
              <w:ind w:left="74" w:right="51" w:hanging="1"/>
              <w:jc w:val="both"/>
              <w:rPr>
                <w:sz w:val="16"/>
              </w:rPr>
            </w:pPr>
            <w:r>
              <w:rPr>
                <w:sz w:val="16"/>
              </w:rPr>
              <w:t>Para la autorización de un crédito preaprobado la entidad debe verificar fehacientemente la iden-tidad de la persona usuaria de servicios financieros involucrada. Esta verificación debe hacerse mediante técnicas</w:t>
            </w:r>
            <w:r>
              <w:rPr>
                <w:spacing w:val="-1"/>
                <w:sz w:val="16"/>
              </w:rPr>
              <w:t> </w:t>
            </w:r>
            <w:r>
              <w:rPr>
                <w:sz w:val="16"/>
              </w:rPr>
              <w:t>de identificación positiva, de</w:t>
            </w:r>
            <w:r>
              <w:rPr>
                <w:spacing w:val="-1"/>
                <w:sz w:val="16"/>
              </w:rPr>
              <w:t> </w:t>
            </w:r>
            <w:r>
              <w:rPr>
                <w:sz w:val="16"/>
              </w:rPr>
              <w:t>acuerdo con la definición prevista en el glosario y en el requisito técnico operativo específico (RCA040) de estas normas. Asimismo, se deberá constatar previamente a través del resultado del proceso de monitoreo y control, como mínimo, que</w:t>
            </w:r>
            <w:r>
              <w:rPr>
                <w:spacing w:val="-1"/>
                <w:sz w:val="16"/>
              </w:rPr>
              <w:t> </w:t>
            </w:r>
            <w:r>
              <w:rPr>
                <w:sz w:val="16"/>
              </w:rPr>
              <w:t>los</w:t>
            </w:r>
            <w:r>
              <w:rPr>
                <w:spacing w:val="-4"/>
                <w:sz w:val="16"/>
              </w:rPr>
              <w:t> </w:t>
            </w:r>
            <w:r>
              <w:rPr>
                <w:sz w:val="16"/>
              </w:rPr>
              <w:t>puntos</w:t>
            </w:r>
            <w:r>
              <w:rPr>
                <w:spacing w:val="-2"/>
                <w:sz w:val="16"/>
              </w:rPr>
              <w:t> </w:t>
            </w:r>
            <w:r>
              <w:rPr>
                <w:sz w:val="16"/>
              </w:rPr>
              <w:t>de</w:t>
            </w:r>
            <w:r>
              <w:rPr>
                <w:spacing w:val="-1"/>
                <w:sz w:val="16"/>
              </w:rPr>
              <w:t> </w:t>
            </w:r>
            <w:r>
              <w:rPr>
                <w:sz w:val="16"/>
              </w:rPr>
              <w:t>contacto indicados por</w:t>
            </w:r>
            <w:r>
              <w:rPr>
                <w:spacing w:val="-2"/>
                <w:sz w:val="16"/>
              </w:rPr>
              <w:t> </w:t>
            </w:r>
            <w:r>
              <w:rPr>
                <w:sz w:val="16"/>
              </w:rPr>
              <w:t>el</w:t>
            </w:r>
            <w:r>
              <w:rPr>
                <w:spacing w:val="-4"/>
                <w:sz w:val="16"/>
              </w:rPr>
              <w:t> </w:t>
            </w:r>
            <w:r>
              <w:rPr>
                <w:sz w:val="16"/>
              </w:rPr>
              <w:t>usuario de servicios</w:t>
            </w:r>
            <w:r>
              <w:rPr>
                <w:spacing w:val="-2"/>
                <w:sz w:val="16"/>
              </w:rPr>
              <w:t> </w:t>
            </w:r>
            <w:r>
              <w:rPr>
                <w:sz w:val="16"/>
              </w:rPr>
              <w:t>financieros no hayan sido</w:t>
            </w:r>
            <w:r>
              <w:rPr>
                <w:spacing w:val="-1"/>
                <w:sz w:val="16"/>
              </w:rPr>
              <w:t> </w:t>
            </w:r>
            <w:r>
              <w:rPr>
                <w:sz w:val="16"/>
              </w:rPr>
              <w:t>modifi-cados recientemente. Una vez verificada la identidad de la persona usuaria, la entidad deberá comunicarle</w:t>
            </w:r>
            <w:r>
              <w:rPr>
                <w:spacing w:val="40"/>
                <w:sz w:val="16"/>
              </w:rPr>
              <w:t> </w:t>
            </w:r>
            <w:r>
              <w:rPr>
                <w:sz w:val="16"/>
              </w:rPr>
              <w:t>a través de algunos de los puntos de contacto disponibles</w:t>
            </w:r>
            <w:r>
              <w:rPr>
                <w:spacing w:val="80"/>
                <w:sz w:val="16"/>
              </w:rPr>
              <w:t> </w:t>
            </w:r>
            <w:r>
              <w:rPr>
                <w:sz w:val="16"/>
              </w:rPr>
              <w:t>que el crédito se en-cuentra aprobado y que,</w:t>
            </w:r>
            <w:r>
              <w:rPr>
                <w:spacing w:val="-2"/>
                <w:sz w:val="16"/>
              </w:rPr>
              <w:t> </w:t>
            </w:r>
            <w:r>
              <w:rPr>
                <w:sz w:val="16"/>
              </w:rPr>
              <w:t>de no</w:t>
            </w:r>
            <w:r>
              <w:rPr>
                <w:spacing w:val="-1"/>
                <w:sz w:val="16"/>
              </w:rPr>
              <w:t> </w:t>
            </w:r>
            <w:r>
              <w:rPr>
                <w:sz w:val="16"/>
              </w:rPr>
              <w:t>mediar objeciones, el</w:t>
            </w:r>
            <w:r>
              <w:rPr>
                <w:spacing w:val="-1"/>
                <w:sz w:val="16"/>
              </w:rPr>
              <w:t> </w:t>
            </w:r>
            <w:r>
              <w:rPr>
                <w:sz w:val="16"/>
              </w:rPr>
              <w:t>monto será acreditado en su cuenta a partir de los 2 (dos) días hábiles siguientes. El citado plazo de acreditación podrá ser reducido en el caso de recibirse la conformidad del usuario de servicios financieros de manera fehaciente.</w:t>
            </w:r>
          </w:p>
          <w:p>
            <w:pPr>
              <w:pStyle w:val="TableParagraph"/>
              <w:spacing w:line="254" w:lineRule="auto"/>
              <w:ind w:left="74" w:right="63"/>
              <w:jc w:val="both"/>
              <w:rPr>
                <w:sz w:val="16"/>
              </w:rPr>
            </w:pPr>
            <w:r>
              <w:rPr>
                <w:sz w:val="16"/>
              </w:rPr>
              <w:t>La entidad financiera quedará exceptuada de implementar lo previsto precedentemente, en la medida de que dé cumplimiento a alguna de las siguientes condiciones:</w:t>
            </w:r>
          </w:p>
          <w:p>
            <w:pPr>
              <w:pStyle w:val="TableParagraph"/>
              <w:numPr>
                <w:ilvl w:val="0"/>
                <w:numId w:val="100"/>
              </w:numPr>
              <w:tabs>
                <w:tab w:pos="1143" w:val="left" w:leader="none"/>
              </w:tabs>
              <w:spacing w:line="254" w:lineRule="auto" w:before="0" w:after="0"/>
              <w:ind w:left="1143" w:right="57" w:hanging="360"/>
              <w:jc w:val="both"/>
              <w:rPr>
                <w:sz w:val="16"/>
              </w:rPr>
            </w:pPr>
            <w:r>
              <w:rPr>
                <w:sz w:val="16"/>
              </w:rPr>
              <mc:AlternateContent>
                <mc:Choice Requires="wps">
                  <w:drawing>
                    <wp:anchor distT="0" distB="0" distL="0" distR="0" allowOverlap="1" layoutInCell="1" locked="0" behindDoc="1" simplePos="0" relativeHeight="484558848">
                      <wp:simplePos x="0" y="0"/>
                      <wp:positionH relativeFrom="column">
                        <wp:posOffset>621791</wp:posOffset>
                      </wp:positionH>
                      <wp:positionV relativeFrom="paragraph">
                        <wp:posOffset>-683464</wp:posOffset>
                      </wp:positionV>
                      <wp:extent cx="56515" cy="635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56515" cy="6350"/>
                                <a:chExt cx="56515" cy="6350"/>
                              </a:xfrm>
                            </wpg:grpSpPr>
                            <wps:wsp>
                              <wps:cNvPr id="353" name="Graphic 353"/>
                              <wps:cNvSpPr/>
                              <wps:spPr>
                                <a:xfrm>
                                  <a:off x="0" y="0"/>
                                  <a:ext cx="56515" cy="6350"/>
                                </a:xfrm>
                                <a:custGeom>
                                  <a:avLst/>
                                  <a:gdLst/>
                                  <a:ahLst/>
                                  <a:cxnLst/>
                                  <a:rect l="l" t="t" r="r" b="b"/>
                                  <a:pathLst>
                                    <a:path w="56515" h="6350">
                                      <a:moveTo>
                                        <a:pt x="56387" y="6095"/>
                                      </a:moveTo>
                                      <a:lnTo>
                                        <a:pt x="0" y="6095"/>
                                      </a:lnTo>
                                      <a:lnTo>
                                        <a:pt x="0" y="0"/>
                                      </a:lnTo>
                                      <a:lnTo>
                                        <a:pt x="56387" y="0"/>
                                      </a:lnTo>
                                      <a:lnTo>
                                        <a:pt x="5638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959999pt;margin-top:-53.816101pt;width:4.45pt;height:.5pt;mso-position-horizontal-relative:column;mso-position-vertical-relative:paragraph;z-index:-18757632" id="docshapegroup244" coordorigin="979,-1076" coordsize="89,10">
                      <v:rect style="position:absolute;left:979;top:-1077;width:89;height:10" id="docshape245" filled="true" fillcolor="#000000" stroked="false">
                        <v:fill type="solid"/>
                      </v:rect>
                      <w10:wrap type="none"/>
                    </v:group>
                  </w:pict>
                </mc:Fallback>
              </mc:AlternateContent>
            </w:r>
            <w:r>
              <w:rPr>
                <w:sz w:val="16"/>
              </w:rPr>
              <mc:AlternateContent>
                <mc:Choice Requires="wps">
                  <w:drawing>
                    <wp:anchor distT="0" distB="0" distL="0" distR="0" allowOverlap="1" layoutInCell="1" locked="0" behindDoc="1" simplePos="0" relativeHeight="484559360">
                      <wp:simplePos x="0" y="0"/>
                      <wp:positionH relativeFrom="column">
                        <wp:posOffset>3395472</wp:posOffset>
                      </wp:positionH>
                      <wp:positionV relativeFrom="paragraph">
                        <wp:posOffset>-683464</wp:posOffset>
                      </wp:positionV>
                      <wp:extent cx="56515" cy="6350"/>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56515" cy="6350"/>
                                <a:chExt cx="56515" cy="6350"/>
                              </a:xfrm>
                            </wpg:grpSpPr>
                            <wps:wsp>
                              <wps:cNvPr id="355" name="Graphic 355"/>
                              <wps:cNvSpPr/>
                              <wps:spPr>
                                <a:xfrm>
                                  <a:off x="0" y="0"/>
                                  <a:ext cx="56515" cy="6350"/>
                                </a:xfrm>
                                <a:custGeom>
                                  <a:avLst/>
                                  <a:gdLst/>
                                  <a:ahLst/>
                                  <a:cxnLst/>
                                  <a:rect l="l" t="t" r="r" b="b"/>
                                  <a:pathLst>
                                    <a:path w="56515" h="6350">
                                      <a:moveTo>
                                        <a:pt x="56387" y="6095"/>
                                      </a:moveTo>
                                      <a:lnTo>
                                        <a:pt x="0" y="6095"/>
                                      </a:lnTo>
                                      <a:lnTo>
                                        <a:pt x="0" y="0"/>
                                      </a:lnTo>
                                      <a:lnTo>
                                        <a:pt x="56387" y="0"/>
                                      </a:lnTo>
                                      <a:lnTo>
                                        <a:pt x="56387" y="609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7.360016pt;margin-top:-53.816101pt;width:4.45pt;height:.5pt;mso-position-horizontal-relative:column;mso-position-vertical-relative:paragraph;z-index:-18757120" id="docshapegroup246" coordorigin="5347,-1076" coordsize="89,10">
                      <v:rect style="position:absolute;left:5347;top:-1077;width:89;height:10" id="docshape247" filled="true" fillcolor="#000000" stroked="false">
                        <v:fill type="solid"/>
                      </v:rect>
                      <w10:wrap type="none"/>
                    </v:group>
                  </w:pict>
                </mc:Fallback>
              </mc:AlternateContent>
            </w:r>
            <w:r>
              <w:rPr>
                <w:sz w:val="16"/>
              </w:rPr>
              <w:t>Que para la autorización de un crédito preaprobado la entidad financiera verifique fehacientemente</w:t>
            </w:r>
            <w:r>
              <w:rPr>
                <w:spacing w:val="-1"/>
                <w:sz w:val="16"/>
              </w:rPr>
              <w:t> </w:t>
            </w:r>
            <w:r>
              <w:rPr>
                <w:sz w:val="16"/>
              </w:rPr>
              <w:t>la</w:t>
            </w:r>
            <w:r>
              <w:rPr>
                <w:spacing w:val="-1"/>
                <w:sz w:val="16"/>
              </w:rPr>
              <w:t> </w:t>
            </w:r>
            <w:r>
              <w:rPr>
                <w:sz w:val="16"/>
              </w:rPr>
              <w:t>identidad</w:t>
            </w:r>
            <w:r>
              <w:rPr>
                <w:spacing w:val="-1"/>
                <w:sz w:val="16"/>
              </w:rPr>
              <w:t> </w:t>
            </w:r>
            <w:r>
              <w:rPr>
                <w:sz w:val="16"/>
              </w:rPr>
              <w:t>de</w:t>
            </w:r>
            <w:r>
              <w:rPr>
                <w:spacing w:val="-1"/>
                <w:sz w:val="16"/>
              </w:rPr>
              <w:t> </w:t>
            </w:r>
            <w:r>
              <w:rPr>
                <w:sz w:val="16"/>
              </w:rPr>
              <w:t>la</w:t>
            </w:r>
            <w:r>
              <w:rPr>
                <w:spacing w:val="-3"/>
                <w:sz w:val="16"/>
              </w:rPr>
              <w:t> </w:t>
            </w:r>
            <w:r>
              <w:rPr>
                <w:sz w:val="16"/>
              </w:rPr>
              <w:t>persona</w:t>
            </w:r>
            <w:r>
              <w:rPr>
                <w:spacing w:val="-1"/>
                <w:sz w:val="16"/>
              </w:rPr>
              <w:t> </w:t>
            </w:r>
            <w:r>
              <w:rPr>
                <w:sz w:val="16"/>
              </w:rPr>
              <w:t>usuaria</w:t>
            </w:r>
            <w:r>
              <w:rPr>
                <w:spacing w:val="-2"/>
                <w:sz w:val="16"/>
              </w:rPr>
              <w:t> </w:t>
            </w:r>
            <w:r>
              <w:rPr>
                <w:sz w:val="16"/>
              </w:rPr>
              <w:t>de</w:t>
            </w:r>
            <w:r>
              <w:rPr>
                <w:spacing w:val="-2"/>
                <w:sz w:val="16"/>
              </w:rPr>
              <w:t> </w:t>
            </w:r>
            <w:r>
              <w:rPr>
                <w:sz w:val="16"/>
              </w:rPr>
              <w:t>servicios</w:t>
            </w:r>
            <w:r>
              <w:rPr>
                <w:spacing w:val="-2"/>
                <w:sz w:val="16"/>
              </w:rPr>
              <w:t> </w:t>
            </w:r>
            <w:r>
              <w:rPr>
                <w:sz w:val="16"/>
              </w:rPr>
              <w:t>financieros</w:t>
            </w:r>
            <w:r>
              <w:rPr>
                <w:spacing w:val="-2"/>
                <w:sz w:val="16"/>
              </w:rPr>
              <w:t> </w:t>
            </w:r>
            <w:r>
              <w:rPr>
                <w:sz w:val="16"/>
              </w:rPr>
              <w:t>involu-crada, mediante soluciones biométricas con prueba de vida.</w:t>
            </w:r>
          </w:p>
          <w:p>
            <w:pPr>
              <w:pStyle w:val="TableParagraph"/>
              <w:numPr>
                <w:ilvl w:val="0"/>
                <w:numId w:val="100"/>
              </w:numPr>
              <w:tabs>
                <w:tab w:pos="1143" w:val="left" w:leader="none"/>
              </w:tabs>
              <w:spacing w:line="256" w:lineRule="auto" w:before="0" w:after="0"/>
              <w:ind w:left="1143" w:right="84" w:hanging="360"/>
              <w:jc w:val="both"/>
              <w:rPr>
                <w:sz w:val="16"/>
              </w:rPr>
            </w:pPr>
            <w:r>
              <w:rPr>
                <w:sz w:val="16"/>
              </w:rPr>
              <w:t>Que la entidad financiera cancele el crédito preaprobado, asuma la devolución de las</w:t>
            </w:r>
            <w:r>
              <w:rPr>
                <w:spacing w:val="-3"/>
                <w:sz w:val="16"/>
              </w:rPr>
              <w:t> </w:t>
            </w:r>
            <w:r>
              <w:rPr>
                <w:sz w:val="16"/>
              </w:rPr>
              <w:t>sumas</w:t>
            </w:r>
            <w:r>
              <w:rPr>
                <w:spacing w:val="-3"/>
                <w:sz w:val="16"/>
              </w:rPr>
              <w:t> </w:t>
            </w:r>
            <w:r>
              <w:rPr>
                <w:sz w:val="16"/>
              </w:rPr>
              <w:t>involucradas</w:t>
            </w:r>
            <w:r>
              <w:rPr>
                <w:spacing w:val="-5"/>
                <w:sz w:val="16"/>
              </w:rPr>
              <w:t> </w:t>
            </w:r>
            <w:r>
              <w:rPr>
                <w:sz w:val="16"/>
              </w:rPr>
              <w:t>y</w:t>
            </w:r>
            <w:r>
              <w:rPr>
                <w:spacing w:val="-5"/>
                <w:sz w:val="16"/>
              </w:rPr>
              <w:t> </w:t>
            </w:r>
            <w:r>
              <w:rPr>
                <w:sz w:val="16"/>
              </w:rPr>
              <w:t>anule</w:t>
            </w:r>
            <w:r>
              <w:rPr>
                <w:spacing w:val="-2"/>
                <w:sz w:val="16"/>
              </w:rPr>
              <w:t> </w:t>
            </w:r>
            <w:r>
              <w:rPr>
                <w:sz w:val="16"/>
              </w:rPr>
              <w:t>los</w:t>
            </w:r>
            <w:r>
              <w:rPr>
                <w:spacing w:val="-6"/>
                <w:sz w:val="16"/>
              </w:rPr>
              <w:t> </w:t>
            </w:r>
            <w:r>
              <w:rPr>
                <w:sz w:val="16"/>
              </w:rPr>
              <w:t>posibles</w:t>
            </w:r>
            <w:r>
              <w:rPr>
                <w:spacing w:val="-5"/>
                <w:sz w:val="16"/>
              </w:rPr>
              <w:t> </w:t>
            </w:r>
            <w:r>
              <w:rPr>
                <w:sz w:val="16"/>
              </w:rPr>
              <w:t>efectos</w:t>
            </w:r>
            <w:r>
              <w:rPr>
                <w:spacing w:val="-3"/>
                <w:sz w:val="16"/>
              </w:rPr>
              <w:t> </w:t>
            </w:r>
            <w:r>
              <w:rPr>
                <w:sz w:val="16"/>
              </w:rPr>
              <w:t>sobre</w:t>
            </w:r>
            <w:r>
              <w:rPr>
                <w:spacing w:val="-2"/>
                <w:sz w:val="16"/>
              </w:rPr>
              <w:t> </w:t>
            </w:r>
            <w:r>
              <w:rPr>
                <w:sz w:val="16"/>
              </w:rPr>
              <w:t>la</w:t>
            </w:r>
            <w:r>
              <w:rPr>
                <w:spacing w:val="-2"/>
                <w:sz w:val="16"/>
              </w:rPr>
              <w:t> </w:t>
            </w:r>
            <w:r>
              <w:rPr>
                <w:sz w:val="16"/>
              </w:rPr>
              <w:t>situación</w:t>
            </w:r>
            <w:r>
              <w:rPr>
                <w:spacing w:val="-4"/>
                <w:sz w:val="16"/>
              </w:rPr>
              <w:t> </w:t>
            </w:r>
            <w:r>
              <w:rPr>
                <w:sz w:val="16"/>
              </w:rPr>
              <w:t>crediticia</w:t>
            </w:r>
            <w:r>
              <w:rPr>
                <w:spacing w:val="-2"/>
                <w:sz w:val="16"/>
              </w:rPr>
              <w:t> </w:t>
            </w:r>
            <w:r>
              <w:rPr>
                <w:sz w:val="16"/>
              </w:rPr>
              <w:t>de la persona</w:t>
            </w:r>
            <w:r>
              <w:rPr>
                <w:spacing w:val="-1"/>
                <w:sz w:val="16"/>
              </w:rPr>
              <w:t> </w:t>
            </w:r>
            <w:r>
              <w:rPr>
                <w:sz w:val="16"/>
              </w:rPr>
              <w:t>usuaria</w:t>
            </w:r>
            <w:r>
              <w:rPr>
                <w:spacing w:val="-1"/>
                <w:sz w:val="16"/>
              </w:rPr>
              <w:t> </w:t>
            </w:r>
            <w:r>
              <w:rPr>
                <w:sz w:val="16"/>
              </w:rPr>
              <w:t>de servicios</w:t>
            </w:r>
            <w:r>
              <w:rPr>
                <w:spacing w:val="-1"/>
                <w:sz w:val="16"/>
              </w:rPr>
              <w:t> </w:t>
            </w:r>
            <w:r>
              <w:rPr>
                <w:sz w:val="16"/>
              </w:rPr>
              <w:t>financieros</w:t>
            </w:r>
            <w:r>
              <w:rPr>
                <w:spacing w:val="-1"/>
                <w:sz w:val="16"/>
              </w:rPr>
              <w:t> </w:t>
            </w:r>
            <w:r>
              <w:rPr>
                <w:sz w:val="16"/>
              </w:rPr>
              <w:t>afectada,</w:t>
            </w:r>
            <w:r>
              <w:rPr>
                <w:spacing w:val="-2"/>
                <w:sz w:val="16"/>
              </w:rPr>
              <w:t> </w:t>
            </w:r>
            <w:r>
              <w:rPr>
                <w:sz w:val="16"/>
              </w:rPr>
              <w:t>ante la denuncia policial</w:t>
            </w:r>
            <w:r>
              <w:rPr>
                <w:spacing w:val="-2"/>
                <w:sz w:val="16"/>
              </w:rPr>
              <w:t> </w:t>
            </w:r>
            <w:r>
              <w:rPr>
                <w:sz w:val="16"/>
              </w:rPr>
              <w:t>pre-</w:t>
            </w:r>
            <w:r>
              <w:rPr>
                <w:spacing w:val="-2"/>
                <w:sz w:val="16"/>
              </w:rPr>
              <w:t>sentada</w:t>
            </w:r>
          </w:p>
          <w:p>
            <w:pPr>
              <w:pStyle w:val="TableParagraph"/>
              <w:spacing w:line="256" w:lineRule="auto"/>
              <w:ind w:left="1143" w:right="81"/>
              <w:jc w:val="both"/>
              <w:rPr>
                <w:sz w:val="16"/>
              </w:rPr>
            </w:pPr>
            <w:r>
              <w:rPr>
                <w:sz w:val="16"/>
              </w:rPr>
              <mc:AlternateContent>
                <mc:Choice Requires="wps">
                  <w:drawing>
                    <wp:anchor distT="0" distB="0" distL="0" distR="0" allowOverlap="1" layoutInCell="1" locked="0" behindDoc="1" simplePos="0" relativeHeight="484559872">
                      <wp:simplePos x="0" y="0"/>
                      <wp:positionH relativeFrom="column">
                        <wp:posOffset>1126235</wp:posOffset>
                      </wp:positionH>
                      <wp:positionV relativeFrom="paragraph">
                        <wp:posOffset>-102820</wp:posOffset>
                      </wp:positionV>
                      <wp:extent cx="3308985" cy="9461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3308985" cy="94615"/>
                                <a:chExt cx="3308985" cy="94615"/>
                              </a:xfrm>
                            </wpg:grpSpPr>
                            <pic:pic>
                              <pic:nvPicPr>
                                <pic:cNvPr id="357" name="Image 357"/>
                                <pic:cNvPicPr/>
                              </pic:nvPicPr>
                              <pic:blipFill>
                                <a:blip r:embed="rId207" cstate="print"/>
                                <a:stretch>
                                  <a:fillRect/>
                                </a:stretch>
                              </pic:blipFill>
                              <pic:spPr>
                                <a:xfrm>
                                  <a:off x="0" y="1523"/>
                                  <a:ext cx="1961387" cy="92964"/>
                                </a:xfrm>
                                <a:prstGeom prst="rect">
                                  <a:avLst/>
                                </a:prstGeom>
                              </pic:spPr>
                            </pic:pic>
                            <pic:pic>
                              <pic:nvPicPr>
                                <pic:cNvPr id="358" name="Image 358"/>
                                <pic:cNvPicPr/>
                              </pic:nvPicPr>
                              <pic:blipFill>
                                <a:blip r:embed="rId208" cstate="print"/>
                                <a:stretch>
                                  <a:fillRect/>
                                </a:stretch>
                              </pic:blipFill>
                              <pic:spPr>
                                <a:xfrm>
                                  <a:off x="1973579" y="0"/>
                                  <a:ext cx="1335024" cy="76200"/>
                                </a:xfrm>
                                <a:prstGeom prst="rect">
                                  <a:avLst/>
                                </a:prstGeom>
                              </pic:spPr>
                            </pic:pic>
                          </wpg:wgp>
                        </a:graphicData>
                      </a:graphic>
                    </wp:anchor>
                  </w:drawing>
                </mc:Choice>
                <mc:Fallback>
                  <w:pict>
                    <v:group style="position:absolute;margin-left:88.679993pt;margin-top:-8.096106pt;width:260.55pt;height:7.45pt;mso-position-horizontal-relative:column;mso-position-vertical-relative:paragraph;z-index:-18756608" id="docshapegroup248" coordorigin="1774,-162" coordsize="5211,149">
                      <v:shape style="position:absolute;left:1773;top:-160;width:3089;height:147" type="#_x0000_t75" id="docshape249" stroked="false">
                        <v:imagedata r:id="rId207" o:title=""/>
                      </v:shape>
                      <v:shape style="position:absolute;left:4881;top:-162;width:2103;height:120" type="#_x0000_t75" id="docshape250" stroked="false">
                        <v:imagedata r:id="rId208" o:title=""/>
                      </v:shape>
                      <w10:wrap type="none"/>
                    </v:group>
                  </w:pict>
                </mc:Fallback>
              </mc:AlternateContent>
            </w:r>
            <w:r>
              <w:rPr>
                <w:sz w:val="16"/>
              </w:rPr>
              <w:t>definido en el requisito RMC004, siempre que la denuncia se presente en</w:t>
            </w:r>
            <w:r>
              <w:rPr>
                <w:spacing w:val="9"/>
                <w:sz w:val="16"/>
              </w:rPr>
              <w:t> </w:t>
            </w:r>
            <w:r>
              <w:rPr>
                <w:sz w:val="16"/>
              </w:rPr>
              <w:t>un pla-zo máximo</w:t>
            </w:r>
            <w:r>
              <w:rPr>
                <w:spacing w:val="-1"/>
                <w:sz w:val="16"/>
              </w:rPr>
              <w:t> </w:t>
            </w:r>
            <w:r>
              <w:rPr>
                <w:sz w:val="16"/>
              </w:rPr>
              <w:t>de 90</w:t>
            </w:r>
            <w:r>
              <w:rPr>
                <w:spacing w:val="6"/>
                <w:sz w:val="16"/>
              </w:rPr>
              <w:t> </w:t>
            </w:r>
            <w:r>
              <w:rPr>
                <w:sz w:val="16"/>
              </w:rPr>
              <w:t>(noventa) días corridos desde</w:t>
            </w:r>
            <w:r>
              <w:rPr>
                <w:spacing w:val="6"/>
                <w:sz w:val="16"/>
              </w:rPr>
              <w:t> </w:t>
            </w:r>
            <w:r>
              <w:rPr>
                <w:sz w:val="16"/>
              </w:rPr>
              <w:t>el</w:t>
            </w:r>
            <w:r>
              <w:rPr>
                <w:spacing w:val="-1"/>
                <w:sz w:val="16"/>
              </w:rPr>
              <w:t> </w:t>
            </w:r>
            <w:r>
              <w:rPr>
                <w:sz w:val="16"/>
              </w:rPr>
              <w:t>vencimiento de la</w:t>
            </w:r>
            <w:r>
              <w:rPr>
                <w:spacing w:val="-1"/>
                <w:sz w:val="16"/>
              </w:rPr>
              <w:t> </w:t>
            </w:r>
            <w:r>
              <w:rPr>
                <w:sz w:val="16"/>
              </w:rPr>
              <w:t>primera cuo-ta del crédito.</w:t>
            </w:r>
          </w:p>
          <w:p>
            <w:pPr>
              <w:pStyle w:val="TableParagraph"/>
              <w:spacing w:line="254" w:lineRule="auto"/>
              <w:ind w:left="74" w:right="59"/>
              <w:jc w:val="both"/>
              <w:rPr>
                <w:sz w:val="16"/>
              </w:rPr>
            </w:pPr>
            <w:r>
              <w:rPr>
                <w:sz w:val="16"/>
              </w:rPr>
              <w:t>En ambos casos, el crédito solicitado podrá acreditarse de manera inmediata en la cuenta del </w:t>
            </w:r>
            <w:r>
              <w:rPr>
                <w:spacing w:val="-2"/>
                <w:sz w:val="16"/>
              </w:rPr>
              <w:t>usuario.</w:t>
            </w:r>
          </w:p>
          <w:p>
            <w:pPr>
              <w:pStyle w:val="TableParagraph"/>
              <w:spacing w:before="8"/>
              <w:rPr>
                <w:sz w:val="16"/>
              </w:rPr>
            </w:pPr>
          </w:p>
          <w:p>
            <w:pPr>
              <w:pStyle w:val="TableParagraph"/>
              <w:spacing w:line="180" w:lineRule="exact"/>
              <w:ind w:left="74"/>
              <w:jc w:val="both"/>
              <w:rPr>
                <w:sz w:val="16"/>
              </w:rPr>
            </w:pPr>
            <w:r>
              <w:rPr>
                <w:sz w:val="16"/>
              </w:rPr>
              <w:t>La</w:t>
            </w:r>
            <w:r>
              <w:rPr>
                <w:spacing w:val="-1"/>
                <w:sz w:val="16"/>
              </w:rPr>
              <w:t> </w:t>
            </w:r>
            <w:r>
              <w:rPr>
                <w:sz w:val="16"/>
              </w:rPr>
              <w:t>actividad</w:t>
            </w:r>
            <w:r>
              <w:rPr>
                <w:spacing w:val="-4"/>
                <w:sz w:val="16"/>
              </w:rPr>
              <w:t> </w:t>
            </w:r>
            <w:r>
              <w:rPr>
                <w:sz w:val="16"/>
              </w:rPr>
              <w:t>que</w:t>
            </w:r>
            <w:r>
              <w:rPr>
                <w:spacing w:val="-2"/>
                <w:sz w:val="16"/>
              </w:rPr>
              <w:t> </w:t>
            </w:r>
            <w:r>
              <w:rPr>
                <w:sz w:val="16"/>
              </w:rPr>
              <w:t>se</w:t>
            </w:r>
            <w:r>
              <w:rPr>
                <w:spacing w:val="-3"/>
                <w:sz w:val="16"/>
              </w:rPr>
              <w:t> </w:t>
            </w:r>
            <w:r>
              <w:rPr>
                <w:sz w:val="16"/>
              </w:rPr>
              <w:t>realice</w:t>
            </w:r>
            <w:r>
              <w:rPr>
                <w:spacing w:val="-4"/>
                <w:sz w:val="16"/>
              </w:rPr>
              <w:t> </w:t>
            </w:r>
            <w:r>
              <w:rPr>
                <w:sz w:val="16"/>
              </w:rPr>
              <w:t>para</w:t>
            </w:r>
            <w:r>
              <w:rPr>
                <w:spacing w:val="-4"/>
                <w:sz w:val="16"/>
              </w:rPr>
              <w:t> </w:t>
            </w:r>
            <w:r>
              <w:rPr>
                <w:sz w:val="16"/>
              </w:rPr>
              <w:t>el</w:t>
            </w:r>
            <w:r>
              <w:rPr>
                <w:spacing w:val="-3"/>
                <w:sz w:val="16"/>
              </w:rPr>
              <w:t> </w:t>
            </w:r>
            <w:r>
              <w:rPr>
                <w:sz w:val="16"/>
              </w:rPr>
              <w:t>cumplimiento</w:t>
            </w:r>
            <w:r>
              <w:rPr>
                <w:spacing w:val="-2"/>
                <w:sz w:val="16"/>
              </w:rPr>
              <w:t> </w:t>
            </w:r>
            <w:r>
              <w:rPr>
                <w:sz w:val="16"/>
              </w:rPr>
              <w:t>de este requisito</w:t>
            </w:r>
            <w:r>
              <w:rPr>
                <w:spacing w:val="-1"/>
                <w:sz w:val="16"/>
              </w:rPr>
              <w:t> </w:t>
            </w:r>
            <w:r>
              <w:rPr>
                <w:sz w:val="16"/>
              </w:rPr>
              <w:t>debe</w:t>
            </w:r>
            <w:r>
              <w:rPr>
                <w:spacing w:val="-2"/>
                <w:sz w:val="16"/>
              </w:rPr>
              <w:t> </w:t>
            </w:r>
            <w:r>
              <w:rPr>
                <w:sz w:val="16"/>
              </w:rPr>
              <w:t>ser trazable y</w:t>
            </w:r>
            <w:r>
              <w:rPr>
                <w:spacing w:val="-4"/>
                <w:sz w:val="16"/>
              </w:rPr>
              <w:t> </w:t>
            </w:r>
            <w:r>
              <w:rPr>
                <w:spacing w:val="-2"/>
                <w:sz w:val="16"/>
              </w:rPr>
              <w:t>auditable.</w:t>
            </w:r>
          </w:p>
        </w:tc>
        <w:tc>
          <w:tcPr>
            <w:tcW w:w="1626" w:type="dxa"/>
            <w:tcBorders>
              <w:right w:val="single" w:sz="6" w:space="0" w:color="000000"/>
            </w:tcBorders>
          </w:tcPr>
          <w:p>
            <w:pPr>
              <w:pStyle w:val="TableParagraph"/>
              <w:rPr>
                <w:rFonts w:ascii="Times New Roman"/>
                <w:sz w:val="14"/>
              </w:rPr>
            </w:pPr>
          </w:p>
        </w:tc>
      </w:tr>
      <w:tr>
        <w:trPr>
          <w:trHeight w:val="2775" w:hRule="atLeast"/>
        </w:trPr>
        <w:tc>
          <w:tcPr>
            <w:tcW w:w="1366" w:type="dxa"/>
            <w:tcBorders>
              <w:bottom w:val="single" w:sz="6" w:space="0" w:color="000000"/>
            </w:tcBorders>
          </w:tcPr>
          <w:p>
            <w:pPr>
              <w:pStyle w:val="TableParagraph"/>
              <w:spacing w:line="183" w:lineRule="exact"/>
              <w:ind w:left="15" w:right="5"/>
              <w:jc w:val="center"/>
              <w:rPr>
                <w:sz w:val="16"/>
              </w:rPr>
            </w:pPr>
            <w:r>
              <w:rPr>
                <w:spacing w:val="-2"/>
                <w:sz w:val="16"/>
              </w:rPr>
              <w:t>RMC013</w:t>
            </w:r>
          </w:p>
        </w:tc>
        <w:tc>
          <w:tcPr>
            <w:tcW w:w="7092" w:type="dxa"/>
            <w:tcBorders>
              <w:bottom w:val="single" w:sz="6" w:space="0" w:color="000000"/>
            </w:tcBorders>
          </w:tcPr>
          <w:p>
            <w:pPr>
              <w:pStyle w:val="TableParagraph"/>
              <w:spacing w:line="254" w:lineRule="auto"/>
              <w:ind w:left="74" w:right="52" w:hanging="1"/>
              <w:jc w:val="both"/>
              <w:rPr>
                <w:sz w:val="16"/>
              </w:rPr>
            </w:pPr>
            <w:r>
              <w:rPr>
                <w:sz w:val="16"/>
              </w:rPr>
              <w:t>Durante los</w:t>
            </w:r>
            <w:r>
              <w:rPr>
                <w:spacing w:val="-1"/>
                <w:sz w:val="16"/>
              </w:rPr>
              <w:t> </w:t>
            </w:r>
            <w:r>
              <w:rPr>
                <w:sz w:val="16"/>
              </w:rPr>
              <w:t>procesos</w:t>
            </w:r>
            <w:r>
              <w:rPr>
                <w:spacing w:val="-1"/>
                <w:sz w:val="16"/>
              </w:rPr>
              <w:t> </w:t>
            </w:r>
            <w:r>
              <w:rPr>
                <w:sz w:val="16"/>
              </w:rPr>
              <w:t>de</w:t>
            </w:r>
            <w:r>
              <w:rPr>
                <w:spacing w:val="-4"/>
                <w:sz w:val="16"/>
              </w:rPr>
              <w:t> </w:t>
            </w:r>
            <w:r>
              <w:rPr>
                <w:sz w:val="16"/>
              </w:rPr>
              <w:t>mantenimiento,</w:t>
            </w:r>
            <w:r>
              <w:rPr>
                <w:spacing w:val="-2"/>
                <w:sz w:val="16"/>
              </w:rPr>
              <w:t> </w:t>
            </w:r>
            <w:r>
              <w:rPr>
                <w:sz w:val="16"/>
              </w:rPr>
              <w:t>configuración,</w:t>
            </w:r>
            <w:r>
              <w:rPr>
                <w:spacing w:val="-2"/>
                <w:sz w:val="16"/>
              </w:rPr>
              <w:t> </w:t>
            </w:r>
            <w:r>
              <w:rPr>
                <w:sz w:val="16"/>
              </w:rPr>
              <w:t>apertura, carga</w:t>
            </w:r>
            <w:r>
              <w:rPr>
                <w:spacing w:val="-4"/>
                <w:sz w:val="16"/>
              </w:rPr>
              <w:t> </w:t>
            </w:r>
            <w:r>
              <w:rPr>
                <w:sz w:val="16"/>
              </w:rPr>
              <w:t>y</w:t>
            </w:r>
            <w:r>
              <w:rPr>
                <w:spacing w:val="-1"/>
                <w:sz w:val="16"/>
              </w:rPr>
              <w:t> </w:t>
            </w:r>
            <w:r>
              <w:rPr>
                <w:sz w:val="16"/>
              </w:rPr>
              <w:t>balanceo de los</w:t>
            </w:r>
            <w:r>
              <w:rPr>
                <w:spacing w:val="-1"/>
                <w:sz w:val="16"/>
              </w:rPr>
              <w:t> </w:t>
            </w:r>
            <w:r>
              <w:rPr>
                <w:sz w:val="16"/>
              </w:rPr>
              <w:t>disposi-tivos contemplados en el escenario, con excepción del canal POS, se deben satisfacer las si-guientes consignas:</w:t>
            </w:r>
          </w:p>
          <w:p>
            <w:pPr>
              <w:pStyle w:val="TableParagraph"/>
              <w:numPr>
                <w:ilvl w:val="0"/>
                <w:numId w:val="101"/>
              </w:numPr>
              <w:tabs>
                <w:tab w:pos="782" w:val="left" w:leader="none"/>
                <w:tab w:pos="1140" w:val="left" w:leader="none"/>
              </w:tabs>
              <w:spacing w:line="261" w:lineRule="auto" w:before="1" w:after="0"/>
              <w:ind w:left="1140" w:right="56" w:hanging="764"/>
              <w:jc w:val="left"/>
              <w:rPr>
                <w:sz w:val="16"/>
              </w:rPr>
            </w:pPr>
            <w:r>
              <w:rPr>
                <w:sz w:val="16"/>
              </w:rPr>
              <mc:AlternateContent>
                <mc:Choice Requires="wps">
                  <w:drawing>
                    <wp:anchor distT="0" distB="0" distL="0" distR="0" allowOverlap="1" layoutInCell="1" locked="0" behindDoc="1" simplePos="0" relativeHeight="484560384">
                      <wp:simplePos x="0" y="0"/>
                      <wp:positionH relativeFrom="column">
                        <wp:posOffset>498347</wp:posOffset>
                      </wp:positionH>
                      <wp:positionV relativeFrom="paragraph">
                        <wp:posOffset>179754</wp:posOffset>
                      </wp:positionV>
                      <wp:extent cx="36830" cy="3683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36830" cy="36830"/>
                                <a:chExt cx="36830" cy="36830"/>
                              </a:xfrm>
                            </wpg:grpSpPr>
                            <wps:wsp>
                              <wps:cNvPr id="360" name="Graphic 360"/>
                              <wps:cNvSpPr/>
                              <wps:spPr>
                                <a:xfrm>
                                  <a:off x="0" y="0"/>
                                  <a:ext cx="36830" cy="36830"/>
                                </a:xfrm>
                                <a:custGeom>
                                  <a:avLst/>
                                  <a:gdLst/>
                                  <a:ahLst/>
                                  <a:cxnLst/>
                                  <a:rect l="l" t="t" r="r" b="b"/>
                                  <a:pathLst>
                                    <a:path w="36830" h="36830">
                                      <a:moveTo>
                                        <a:pt x="24383" y="36575"/>
                                      </a:moveTo>
                                      <a:lnTo>
                                        <a:pt x="13715" y="36575"/>
                                      </a:lnTo>
                                      <a:lnTo>
                                        <a:pt x="9143" y="35051"/>
                                      </a:lnTo>
                                      <a:lnTo>
                                        <a:pt x="6095" y="30479"/>
                                      </a:lnTo>
                                      <a:lnTo>
                                        <a:pt x="3047" y="27431"/>
                                      </a:lnTo>
                                      <a:lnTo>
                                        <a:pt x="0" y="22859"/>
                                      </a:lnTo>
                                      <a:lnTo>
                                        <a:pt x="0" y="13715"/>
                                      </a:lnTo>
                                      <a:lnTo>
                                        <a:pt x="6095" y="4571"/>
                                      </a:lnTo>
                                      <a:lnTo>
                                        <a:pt x="9143" y="1523"/>
                                      </a:lnTo>
                                      <a:lnTo>
                                        <a:pt x="13715" y="0"/>
                                      </a:lnTo>
                                      <a:lnTo>
                                        <a:pt x="24383" y="0"/>
                                      </a:lnTo>
                                      <a:lnTo>
                                        <a:pt x="27431" y="1523"/>
                                      </a:lnTo>
                                      <a:lnTo>
                                        <a:pt x="32003" y="4571"/>
                                      </a:lnTo>
                                      <a:lnTo>
                                        <a:pt x="35051" y="9143"/>
                                      </a:lnTo>
                                      <a:lnTo>
                                        <a:pt x="36575" y="13715"/>
                                      </a:lnTo>
                                      <a:lnTo>
                                        <a:pt x="36575" y="18287"/>
                                      </a:lnTo>
                                      <a:lnTo>
                                        <a:pt x="36575" y="22859"/>
                                      </a:lnTo>
                                      <a:lnTo>
                                        <a:pt x="35051" y="27431"/>
                                      </a:lnTo>
                                      <a:lnTo>
                                        <a:pt x="27431" y="35051"/>
                                      </a:lnTo>
                                      <a:lnTo>
                                        <a:pt x="24383" y="3657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239994pt;margin-top:14.153914pt;width:2.9pt;height:2.9pt;mso-position-horizontal-relative:column;mso-position-vertical-relative:paragraph;z-index:-18756096" id="docshapegroup251" coordorigin="785,283" coordsize="58,58">
                      <v:shape style="position:absolute;left:784;top:283;width:58;height:58" id="docshape252" coordorigin="785,283" coordsize="58,58" path="m823,341l806,341,799,338,794,331,790,326,785,319,785,305,794,290,799,285,806,283,823,283,828,285,835,290,840,297,842,305,842,312,842,319,840,326,828,338,823,341xe" filled="true" fillcolor="#000000" stroked="false">
                        <v:path arrowok="t"/>
                        <v:fill type="solid"/>
                      </v:shape>
                      <w10:wrap type="none"/>
                    </v:group>
                  </w:pict>
                </mc:Fallback>
              </mc:AlternateContent>
            </w:r>
            <w:r>
              <w:rPr>
                <w:sz w:val="16"/>
              </w:rPr>
              <w:t>Debe asegurarse una segregación física y lógica de las siguientes funciones: Administración</w:t>
            </w:r>
            <w:r>
              <w:rPr>
                <w:spacing w:val="31"/>
                <w:sz w:val="16"/>
              </w:rPr>
              <w:t> </w:t>
            </w:r>
            <w:r>
              <w:rPr>
                <w:sz w:val="16"/>
              </w:rPr>
              <w:t>(instalación,</w:t>
            </w:r>
            <w:r>
              <w:rPr>
                <w:spacing w:val="27"/>
                <w:sz w:val="16"/>
              </w:rPr>
              <w:t> </w:t>
            </w:r>
            <w:r>
              <w:rPr>
                <w:sz w:val="16"/>
              </w:rPr>
              <w:t>configuración</w:t>
            </w:r>
            <w:r>
              <w:rPr>
                <w:spacing w:val="29"/>
                <w:sz w:val="16"/>
              </w:rPr>
              <w:t> </w:t>
            </w:r>
            <w:r>
              <w:rPr>
                <w:sz w:val="16"/>
              </w:rPr>
              <w:t>y</w:t>
            </w:r>
            <w:r>
              <w:rPr>
                <w:spacing w:val="23"/>
                <w:sz w:val="16"/>
              </w:rPr>
              <w:t> </w:t>
            </w:r>
            <w:r>
              <w:rPr>
                <w:sz w:val="16"/>
              </w:rPr>
              <w:t>ajuste</w:t>
            </w:r>
            <w:r>
              <w:rPr>
                <w:spacing w:val="26"/>
                <w:sz w:val="16"/>
              </w:rPr>
              <w:t> </w:t>
            </w:r>
            <w:r>
              <w:rPr>
                <w:sz w:val="16"/>
              </w:rPr>
              <w:t>de</w:t>
            </w:r>
            <w:r>
              <w:rPr>
                <w:spacing w:val="26"/>
                <w:sz w:val="16"/>
              </w:rPr>
              <w:t> </w:t>
            </w:r>
            <w:r>
              <w:rPr>
                <w:sz w:val="16"/>
              </w:rPr>
              <w:t>parámetros</w:t>
            </w:r>
            <w:r>
              <w:rPr>
                <w:spacing w:val="28"/>
                <w:sz w:val="16"/>
              </w:rPr>
              <w:t> </w:t>
            </w:r>
            <w:r>
              <w:rPr>
                <w:sz w:val="16"/>
              </w:rPr>
              <w:t>en</w:t>
            </w:r>
            <w:r>
              <w:rPr>
                <w:spacing w:val="27"/>
                <w:sz w:val="16"/>
              </w:rPr>
              <w:t> </w:t>
            </w:r>
            <w:r>
              <w:rPr>
                <w:sz w:val="16"/>
              </w:rPr>
              <w:t>el</w:t>
            </w:r>
            <w:r>
              <w:rPr>
                <w:spacing w:val="23"/>
                <w:sz w:val="16"/>
              </w:rPr>
              <w:t> </w:t>
            </w:r>
            <w:r>
              <w:rPr>
                <w:sz w:val="16"/>
              </w:rPr>
              <w:t>sistema operativo y aplicativo). Debe encontrarse limitada a personal del operador/entidad responsable del servicio.</w:t>
            </w:r>
          </w:p>
          <w:p>
            <w:pPr>
              <w:pStyle w:val="TableParagraph"/>
              <w:spacing w:line="259" w:lineRule="auto" w:before="2"/>
              <w:ind w:left="1140" w:right="61"/>
              <w:jc w:val="both"/>
              <w:rPr>
                <w:sz w:val="16"/>
              </w:rPr>
            </w:pPr>
            <w:r>
              <w:rPr>
                <w:sz w:val="16"/>
              </w:rPr>
              <mc:AlternateContent>
                <mc:Choice Requires="wps">
                  <w:drawing>
                    <wp:anchor distT="0" distB="0" distL="0" distR="0" allowOverlap="1" layoutInCell="1" locked="0" behindDoc="1" simplePos="0" relativeHeight="484560896">
                      <wp:simplePos x="0" y="0"/>
                      <wp:positionH relativeFrom="column">
                        <wp:posOffset>498347</wp:posOffset>
                      </wp:positionH>
                      <wp:positionV relativeFrom="paragraph">
                        <wp:posOffset>49326</wp:posOffset>
                      </wp:positionV>
                      <wp:extent cx="36830" cy="3683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36830" cy="36830"/>
                                <a:chExt cx="36830" cy="36830"/>
                              </a:xfrm>
                            </wpg:grpSpPr>
                            <wps:wsp>
                              <wps:cNvPr id="362" name="Graphic 362"/>
                              <wps:cNvSpPr/>
                              <wps:spPr>
                                <a:xfrm>
                                  <a:off x="0" y="0"/>
                                  <a:ext cx="36830" cy="36830"/>
                                </a:xfrm>
                                <a:custGeom>
                                  <a:avLst/>
                                  <a:gdLst/>
                                  <a:ahLst/>
                                  <a:cxnLst/>
                                  <a:rect l="l" t="t" r="r" b="b"/>
                                  <a:pathLst>
                                    <a:path w="36830" h="36830">
                                      <a:moveTo>
                                        <a:pt x="24383" y="36576"/>
                                      </a:moveTo>
                                      <a:lnTo>
                                        <a:pt x="13715" y="36576"/>
                                      </a:lnTo>
                                      <a:lnTo>
                                        <a:pt x="9143" y="35052"/>
                                      </a:lnTo>
                                      <a:lnTo>
                                        <a:pt x="6095" y="30480"/>
                                      </a:lnTo>
                                      <a:lnTo>
                                        <a:pt x="3047" y="27432"/>
                                      </a:lnTo>
                                      <a:lnTo>
                                        <a:pt x="0" y="22860"/>
                                      </a:lnTo>
                                      <a:lnTo>
                                        <a:pt x="0" y="13716"/>
                                      </a:lnTo>
                                      <a:lnTo>
                                        <a:pt x="6095" y="4572"/>
                                      </a:lnTo>
                                      <a:lnTo>
                                        <a:pt x="9143" y="1524"/>
                                      </a:lnTo>
                                      <a:lnTo>
                                        <a:pt x="13715" y="0"/>
                                      </a:lnTo>
                                      <a:lnTo>
                                        <a:pt x="24383" y="0"/>
                                      </a:lnTo>
                                      <a:lnTo>
                                        <a:pt x="27431" y="1524"/>
                                      </a:lnTo>
                                      <a:lnTo>
                                        <a:pt x="32003" y="4572"/>
                                      </a:lnTo>
                                      <a:lnTo>
                                        <a:pt x="35051" y="9144"/>
                                      </a:lnTo>
                                      <a:lnTo>
                                        <a:pt x="36575" y="13716"/>
                                      </a:lnTo>
                                      <a:lnTo>
                                        <a:pt x="36575" y="18288"/>
                                      </a:lnTo>
                                      <a:lnTo>
                                        <a:pt x="36575" y="22860"/>
                                      </a:lnTo>
                                      <a:lnTo>
                                        <a:pt x="35051" y="27432"/>
                                      </a:lnTo>
                                      <a:lnTo>
                                        <a:pt x="27431" y="35052"/>
                                      </a:lnTo>
                                      <a:lnTo>
                                        <a:pt x="24383" y="365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239994pt;margin-top:3.883938pt;width:2.9pt;height:2.9pt;mso-position-horizontal-relative:column;mso-position-vertical-relative:paragraph;z-index:-18755584" id="docshapegroup253" coordorigin="785,78" coordsize="58,58">
                      <v:shape style="position:absolute;left:784;top:77;width:58;height:58" id="docshape254" coordorigin="785,78" coordsize="58,58" path="m823,135l806,135,799,133,794,126,790,121,785,114,785,99,794,85,799,80,806,78,823,78,828,80,835,85,840,92,842,99,842,106,842,114,840,121,828,133,823,135xe" filled="true" fillcolor="#000000" stroked="false">
                        <v:path arrowok="t"/>
                        <v:fill type="solid"/>
                      </v:shape>
                      <w10:wrap type="none"/>
                    </v:group>
                  </w:pict>
                </mc:Fallback>
              </mc:AlternateContent>
            </w:r>
            <w:r>
              <w:rPr>
                <w:sz w:val="16"/>
              </w:rPr>
              <w:t>Operación (ejecución de tareas operativas de consulta, balanceo y reporte). Debe limitarse a responsables de la entidad o tercero contratado por la entidad para los procesos indicados.</w:t>
            </w:r>
          </w:p>
          <w:p>
            <w:pPr>
              <w:pStyle w:val="TableParagraph"/>
              <w:spacing w:line="256" w:lineRule="auto" w:before="4"/>
              <w:ind w:left="1140" w:right="58"/>
              <w:jc w:val="both"/>
              <w:rPr>
                <w:sz w:val="16"/>
              </w:rPr>
            </w:pPr>
            <w:r>
              <w:rPr>
                <w:sz w:val="16"/>
              </w:rPr>
              <mc:AlternateContent>
                <mc:Choice Requires="wps">
                  <w:drawing>
                    <wp:anchor distT="0" distB="0" distL="0" distR="0" allowOverlap="1" layoutInCell="1" locked="0" behindDoc="1" simplePos="0" relativeHeight="484561408">
                      <wp:simplePos x="0" y="0"/>
                      <wp:positionH relativeFrom="column">
                        <wp:posOffset>498347</wp:posOffset>
                      </wp:positionH>
                      <wp:positionV relativeFrom="paragraph">
                        <wp:posOffset>50596</wp:posOffset>
                      </wp:positionV>
                      <wp:extent cx="36830" cy="36830"/>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36830" cy="36830"/>
                                <a:chExt cx="36830" cy="36830"/>
                              </a:xfrm>
                            </wpg:grpSpPr>
                            <wps:wsp>
                              <wps:cNvPr id="364" name="Graphic 364"/>
                              <wps:cNvSpPr/>
                              <wps:spPr>
                                <a:xfrm>
                                  <a:off x="0" y="0"/>
                                  <a:ext cx="36830" cy="36830"/>
                                </a:xfrm>
                                <a:custGeom>
                                  <a:avLst/>
                                  <a:gdLst/>
                                  <a:ahLst/>
                                  <a:cxnLst/>
                                  <a:rect l="l" t="t" r="r" b="b"/>
                                  <a:pathLst>
                                    <a:path w="36830" h="36830">
                                      <a:moveTo>
                                        <a:pt x="24383" y="36576"/>
                                      </a:moveTo>
                                      <a:lnTo>
                                        <a:pt x="13715" y="36576"/>
                                      </a:lnTo>
                                      <a:lnTo>
                                        <a:pt x="9143" y="35052"/>
                                      </a:lnTo>
                                      <a:lnTo>
                                        <a:pt x="6095" y="30480"/>
                                      </a:lnTo>
                                      <a:lnTo>
                                        <a:pt x="3047" y="27432"/>
                                      </a:lnTo>
                                      <a:lnTo>
                                        <a:pt x="0" y="22860"/>
                                      </a:lnTo>
                                      <a:lnTo>
                                        <a:pt x="0" y="13716"/>
                                      </a:lnTo>
                                      <a:lnTo>
                                        <a:pt x="3047" y="9144"/>
                                      </a:lnTo>
                                      <a:lnTo>
                                        <a:pt x="6095" y="6096"/>
                                      </a:lnTo>
                                      <a:lnTo>
                                        <a:pt x="9143" y="1524"/>
                                      </a:lnTo>
                                      <a:lnTo>
                                        <a:pt x="13715" y="0"/>
                                      </a:lnTo>
                                      <a:lnTo>
                                        <a:pt x="24383" y="0"/>
                                      </a:lnTo>
                                      <a:lnTo>
                                        <a:pt x="27431" y="1524"/>
                                      </a:lnTo>
                                      <a:lnTo>
                                        <a:pt x="35051" y="9144"/>
                                      </a:lnTo>
                                      <a:lnTo>
                                        <a:pt x="36575" y="13716"/>
                                      </a:lnTo>
                                      <a:lnTo>
                                        <a:pt x="36575" y="18288"/>
                                      </a:lnTo>
                                      <a:lnTo>
                                        <a:pt x="36575" y="22860"/>
                                      </a:lnTo>
                                      <a:lnTo>
                                        <a:pt x="35051" y="27432"/>
                                      </a:lnTo>
                                      <a:lnTo>
                                        <a:pt x="27431" y="35052"/>
                                      </a:lnTo>
                                      <a:lnTo>
                                        <a:pt x="24383" y="3657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239994pt;margin-top:3.983938pt;width:2.9pt;height:2.9pt;mso-position-horizontal-relative:column;mso-position-vertical-relative:paragraph;z-index:-18755072" id="docshapegroup255" coordorigin="785,80" coordsize="58,58">
                      <v:shape style="position:absolute;left:784;top:79;width:58;height:58" id="docshape256" coordorigin="785,80" coordsize="58,58" path="m823,137l806,137,799,135,794,128,790,123,785,116,785,101,790,94,794,89,799,82,806,80,823,80,828,82,840,94,842,101,842,108,842,116,840,123,828,135,823,137xe" filled="true" fillcolor="#000000" stroked="false">
                        <v:path arrowok="t"/>
                        <v:fill type="solid"/>
                      </v:shape>
                      <w10:wrap type="none"/>
                    </v:group>
                  </w:pict>
                </mc:Fallback>
              </mc:AlternateContent>
            </w:r>
            <w:r>
              <w:rPr>
                <w:sz w:val="16"/>
              </w:rPr>
              <w:t>Apertura y cierre de dispositivo y tesoro. Debe aplicarse un control dual para el</w:t>
            </w:r>
            <w:r>
              <w:rPr>
                <w:spacing w:val="40"/>
                <w:sz w:val="16"/>
              </w:rPr>
              <w:t> </w:t>
            </w:r>
            <w:r>
              <w:rPr>
                <w:sz w:val="16"/>
              </w:rPr>
              <w:t>uso y posesión temporal de las llaves físicas y/o lógicas.</w:t>
            </w:r>
          </w:p>
          <w:p>
            <w:pPr>
              <w:pStyle w:val="TableParagraph"/>
              <w:numPr>
                <w:ilvl w:val="0"/>
                <w:numId w:val="101"/>
              </w:numPr>
              <w:tabs>
                <w:tab w:pos="781" w:val="left" w:leader="none"/>
              </w:tabs>
              <w:spacing w:line="240" w:lineRule="auto" w:before="0" w:after="0"/>
              <w:ind w:left="781" w:right="0" w:hanging="404"/>
              <w:jc w:val="both"/>
              <w:rPr>
                <w:sz w:val="16"/>
              </w:rPr>
            </w:pPr>
            <w:r>
              <w:rPr>
                <w:sz w:val="16"/>
              </w:rPr>
              <w:t>Debe asegurarse</w:t>
            </w:r>
            <w:r>
              <w:rPr>
                <w:spacing w:val="1"/>
                <w:sz w:val="16"/>
              </w:rPr>
              <w:t> </w:t>
            </w:r>
            <w:r>
              <w:rPr>
                <w:sz w:val="16"/>
              </w:rPr>
              <w:t>la puesta</w:t>
            </w:r>
            <w:r>
              <w:rPr>
                <w:spacing w:val="3"/>
                <w:sz w:val="16"/>
              </w:rPr>
              <w:t> </w:t>
            </w:r>
            <w:r>
              <w:rPr>
                <w:sz w:val="16"/>
              </w:rPr>
              <w:t>en</w:t>
            </w:r>
            <w:r>
              <w:rPr>
                <w:spacing w:val="3"/>
                <w:sz w:val="16"/>
              </w:rPr>
              <w:t> </w:t>
            </w:r>
            <w:r>
              <w:rPr>
                <w:sz w:val="16"/>
              </w:rPr>
              <w:t>práctica de procedimientos</w:t>
            </w:r>
            <w:r>
              <w:rPr>
                <w:spacing w:val="-1"/>
                <w:sz w:val="16"/>
              </w:rPr>
              <w:t> </w:t>
            </w:r>
            <w:r>
              <w:rPr>
                <w:sz w:val="16"/>
              </w:rPr>
              <w:t>internos</w:t>
            </w:r>
            <w:r>
              <w:rPr>
                <w:spacing w:val="1"/>
                <w:sz w:val="16"/>
              </w:rPr>
              <w:t> </w:t>
            </w:r>
            <w:r>
              <w:rPr>
                <w:sz w:val="16"/>
              </w:rPr>
              <w:t>de la</w:t>
            </w:r>
            <w:r>
              <w:rPr>
                <w:spacing w:val="1"/>
                <w:sz w:val="16"/>
              </w:rPr>
              <w:t> </w:t>
            </w:r>
            <w:r>
              <w:rPr>
                <w:sz w:val="16"/>
              </w:rPr>
              <w:t>entidad</w:t>
            </w:r>
            <w:r>
              <w:rPr>
                <w:spacing w:val="1"/>
                <w:sz w:val="16"/>
              </w:rPr>
              <w:t> </w:t>
            </w:r>
            <w:r>
              <w:rPr>
                <w:sz w:val="16"/>
              </w:rPr>
              <w:t>para </w:t>
            </w:r>
            <w:r>
              <w:rPr>
                <w:spacing w:val="-5"/>
                <w:sz w:val="16"/>
              </w:rPr>
              <w:t>el</w:t>
            </w:r>
          </w:p>
          <w:p>
            <w:pPr>
              <w:pStyle w:val="TableParagraph"/>
              <w:spacing w:line="174" w:lineRule="exact" w:before="13"/>
              <w:ind w:left="802"/>
              <w:jc w:val="both"/>
              <w:rPr>
                <w:sz w:val="16"/>
              </w:rPr>
            </w:pPr>
            <w:r>
              <w:rPr>
                <w:sz w:val="16"/>
              </w:rPr>
              <w:t>control</w:t>
            </w:r>
            <w:r>
              <w:rPr>
                <w:spacing w:val="-5"/>
                <w:sz w:val="16"/>
              </w:rPr>
              <w:t> </w:t>
            </w:r>
            <w:r>
              <w:rPr>
                <w:sz w:val="16"/>
              </w:rPr>
              <w:t>de la</w:t>
            </w:r>
            <w:r>
              <w:rPr>
                <w:spacing w:val="-3"/>
                <w:sz w:val="16"/>
              </w:rPr>
              <w:t> </w:t>
            </w:r>
            <w:r>
              <w:rPr>
                <w:sz w:val="16"/>
              </w:rPr>
              <w:t>documentación</w:t>
            </w:r>
            <w:r>
              <w:rPr>
                <w:spacing w:val="-2"/>
                <w:sz w:val="16"/>
              </w:rPr>
              <w:t> </w:t>
            </w:r>
            <w:r>
              <w:rPr>
                <w:sz w:val="16"/>
              </w:rPr>
              <w:t>de respaldo</w:t>
            </w:r>
            <w:r>
              <w:rPr>
                <w:spacing w:val="-1"/>
                <w:sz w:val="16"/>
              </w:rPr>
              <w:t> </w:t>
            </w:r>
            <w:r>
              <w:rPr>
                <w:sz w:val="16"/>
              </w:rPr>
              <w:t>de</w:t>
            </w:r>
            <w:r>
              <w:rPr>
                <w:spacing w:val="-4"/>
                <w:sz w:val="16"/>
              </w:rPr>
              <w:t> </w:t>
            </w:r>
            <w:r>
              <w:rPr>
                <w:sz w:val="16"/>
              </w:rPr>
              <w:t>las tareas</w:t>
            </w:r>
            <w:r>
              <w:rPr>
                <w:spacing w:val="1"/>
                <w:sz w:val="16"/>
              </w:rPr>
              <w:t> </w:t>
            </w:r>
            <w:r>
              <w:rPr>
                <w:sz w:val="16"/>
              </w:rPr>
              <w:t>operativas</w:t>
            </w:r>
            <w:r>
              <w:rPr>
                <w:spacing w:val="-1"/>
                <w:sz w:val="16"/>
              </w:rPr>
              <w:t> </w:t>
            </w:r>
            <w:r>
              <w:rPr>
                <w:spacing w:val="-2"/>
                <w:sz w:val="16"/>
              </w:rPr>
              <w:t>relacionadas.</w:t>
            </w:r>
          </w:p>
        </w:tc>
        <w:tc>
          <w:tcPr>
            <w:tcW w:w="1626" w:type="dxa"/>
            <w:tcBorders>
              <w:bottom w:val="single" w:sz="6" w:space="0" w:color="000000"/>
              <w:right w:val="single" w:sz="6" w:space="0" w:color="000000"/>
            </w:tcBorders>
          </w:tcPr>
          <w:p>
            <w:pPr>
              <w:pStyle w:val="TableParagraph"/>
              <w:rPr>
                <w:rFonts w:ascii="Times New Roman"/>
                <w:sz w:val="14"/>
              </w:rPr>
            </w:pPr>
          </w:p>
        </w:tc>
      </w:tr>
    </w:tbl>
    <w:p>
      <w:pPr>
        <w:pStyle w:val="TableParagraph"/>
        <w:spacing w:after="0"/>
        <w:rPr>
          <w:rFonts w:ascii="Times New Roman"/>
          <w:sz w:val="14"/>
        </w:rPr>
        <w:sectPr>
          <w:pgSz w:w="11910" w:h="16840"/>
          <w:pgMar w:header="569" w:footer="0" w:top="1620" w:bottom="280" w:left="1417" w:right="283"/>
        </w:sectPr>
      </w:pPr>
    </w:p>
    <w:p>
      <w:pPr>
        <w:pStyle w:val="BodyText"/>
      </w:pPr>
    </w:p>
    <w:p>
      <w:pPr>
        <w:pStyle w:val="BodyText"/>
      </w:pPr>
    </w:p>
    <w:p>
      <w:pPr>
        <w:pStyle w:val="BodyText"/>
        <w:spacing w:before="133"/>
      </w:pPr>
    </w:p>
    <w:p>
      <w:pPr>
        <w:pStyle w:val="ListParagraph"/>
        <w:numPr>
          <w:ilvl w:val="2"/>
          <w:numId w:val="55"/>
        </w:numPr>
        <w:tabs>
          <w:tab w:pos="841" w:val="left" w:leader="none"/>
        </w:tabs>
        <w:spacing w:line="240" w:lineRule="auto" w:before="1" w:after="0"/>
        <w:ind w:left="841" w:right="0" w:hanging="727"/>
        <w:jc w:val="left"/>
        <w:rPr>
          <w:sz w:val="22"/>
        </w:rPr>
      </w:pPr>
      <w:r>
        <w:rPr>
          <w:sz w:val="22"/>
        </w:rPr>
        <w:t>Tabla</w:t>
      </w:r>
      <w:r>
        <w:rPr>
          <w:spacing w:val="-6"/>
          <w:sz w:val="22"/>
        </w:rPr>
        <w:t> </w:t>
      </w:r>
      <w:r>
        <w:rPr>
          <w:sz w:val="22"/>
        </w:rPr>
        <w:t>de</w:t>
      </w:r>
      <w:r>
        <w:rPr>
          <w:spacing w:val="-2"/>
          <w:sz w:val="22"/>
        </w:rPr>
        <w:t> </w:t>
      </w:r>
      <w:r>
        <w:rPr>
          <w:sz w:val="22"/>
        </w:rPr>
        <w:t>requisitos</w:t>
      </w:r>
      <w:r>
        <w:rPr>
          <w:spacing w:val="-4"/>
          <w:sz w:val="22"/>
        </w:rPr>
        <w:t> </w:t>
      </w:r>
      <w:r>
        <w:rPr>
          <w:sz w:val="22"/>
        </w:rPr>
        <w:t>de</w:t>
      </w:r>
      <w:r>
        <w:rPr>
          <w:spacing w:val="-3"/>
          <w:sz w:val="22"/>
        </w:rPr>
        <w:t> </w:t>
      </w:r>
      <w:r>
        <w:rPr>
          <w:sz w:val="22"/>
        </w:rPr>
        <w:t>Gestión</w:t>
      </w:r>
      <w:r>
        <w:rPr>
          <w:spacing w:val="-4"/>
          <w:sz w:val="22"/>
        </w:rPr>
        <w:t> </w:t>
      </w:r>
      <w:r>
        <w:rPr>
          <w:sz w:val="22"/>
        </w:rPr>
        <w:t>de</w:t>
      </w:r>
      <w:r>
        <w:rPr>
          <w:spacing w:val="-6"/>
          <w:sz w:val="22"/>
        </w:rPr>
        <w:t> </w:t>
      </w:r>
      <w:r>
        <w:rPr>
          <w:spacing w:val="-2"/>
          <w:sz w:val="22"/>
        </w:rPr>
        <w:t>Incidentes</w:t>
      </w:r>
    </w:p>
    <w:p>
      <w:pPr>
        <w:pStyle w:val="BodyText"/>
        <w:spacing w:before="11"/>
        <w:rPr>
          <w:sz w:val="20"/>
        </w:rPr>
      </w:pPr>
    </w:p>
    <w:tbl>
      <w:tblPr>
        <w:tblW w:w="0" w:type="auto"/>
        <w:jc w:val="left"/>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6891"/>
        <w:gridCol w:w="1768"/>
      </w:tblGrid>
      <w:tr>
        <w:trPr>
          <w:trHeight w:val="192" w:hRule="atLeast"/>
        </w:trPr>
        <w:tc>
          <w:tcPr>
            <w:tcW w:w="10085" w:type="dxa"/>
            <w:gridSpan w:val="3"/>
            <w:tcBorders>
              <w:bottom w:val="single" w:sz="6" w:space="0" w:color="000000"/>
              <w:right w:val="single" w:sz="6" w:space="0" w:color="000000"/>
            </w:tcBorders>
          </w:tcPr>
          <w:p>
            <w:pPr>
              <w:pStyle w:val="TableParagraph"/>
              <w:spacing w:line="173" w:lineRule="exact"/>
              <w:ind w:left="14" w:right="1"/>
              <w:jc w:val="center"/>
              <w:rPr>
                <w:rFonts w:ascii="Arial" w:hAnsi="Arial"/>
                <w:b/>
                <w:sz w:val="16"/>
              </w:rPr>
            </w:pPr>
            <w:r>
              <w:rPr>
                <w:rFonts w:ascii="Arial" w:hAnsi="Arial"/>
                <w:b/>
                <w:sz w:val="16"/>
              </w:rPr>
              <w:t>Tabla</w:t>
            </w:r>
            <w:r>
              <w:rPr>
                <w:rFonts w:ascii="Arial" w:hAnsi="Arial"/>
                <w:b/>
                <w:spacing w:val="-3"/>
                <w:sz w:val="16"/>
              </w:rPr>
              <w:t> </w:t>
            </w:r>
            <w:r>
              <w:rPr>
                <w:rFonts w:ascii="Arial" w:hAnsi="Arial"/>
                <w:b/>
                <w:sz w:val="16"/>
              </w:rPr>
              <w:t>de</w:t>
            </w:r>
            <w:r>
              <w:rPr>
                <w:rFonts w:ascii="Arial" w:hAnsi="Arial"/>
                <w:b/>
                <w:spacing w:val="-4"/>
                <w:sz w:val="16"/>
              </w:rPr>
              <w:t> </w:t>
            </w:r>
            <w:r>
              <w:rPr>
                <w:rFonts w:ascii="Arial" w:hAnsi="Arial"/>
                <w:b/>
                <w:sz w:val="16"/>
              </w:rPr>
              <w:t>requisitos</w:t>
            </w:r>
            <w:r>
              <w:rPr>
                <w:rFonts w:ascii="Arial" w:hAnsi="Arial"/>
                <w:b/>
                <w:spacing w:val="-1"/>
                <w:sz w:val="16"/>
              </w:rPr>
              <w:t> </w:t>
            </w:r>
            <w:r>
              <w:rPr>
                <w:rFonts w:ascii="Arial" w:hAnsi="Arial"/>
                <w:b/>
                <w:sz w:val="16"/>
              </w:rPr>
              <w:t>de Gestión</w:t>
            </w:r>
            <w:r>
              <w:rPr>
                <w:rFonts w:ascii="Arial" w:hAnsi="Arial"/>
                <w:b/>
                <w:spacing w:val="-1"/>
                <w:sz w:val="16"/>
              </w:rPr>
              <w:t> </w:t>
            </w:r>
            <w:r>
              <w:rPr>
                <w:rFonts w:ascii="Arial" w:hAnsi="Arial"/>
                <w:b/>
                <w:sz w:val="16"/>
              </w:rPr>
              <w:t>de</w:t>
            </w:r>
            <w:r>
              <w:rPr>
                <w:rFonts w:ascii="Arial" w:hAnsi="Arial"/>
                <w:b/>
                <w:spacing w:val="-1"/>
                <w:sz w:val="16"/>
              </w:rPr>
              <w:t> </w:t>
            </w:r>
            <w:r>
              <w:rPr>
                <w:rFonts w:ascii="Arial" w:hAnsi="Arial"/>
                <w:b/>
                <w:spacing w:val="-2"/>
                <w:sz w:val="16"/>
              </w:rPr>
              <w:t>Incidentes</w:t>
            </w:r>
          </w:p>
        </w:tc>
      </w:tr>
      <w:tr>
        <w:trPr>
          <w:trHeight w:val="389" w:hRule="atLeast"/>
        </w:trPr>
        <w:tc>
          <w:tcPr>
            <w:tcW w:w="1426" w:type="dxa"/>
            <w:tcBorders>
              <w:top w:val="single" w:sz="6" w:space="0" w:color="000000"/>
            </w:tcBorders>
            <w:shd w:val="clear" w:color="auto" w:fill="A5A5A5"/>
          </w:tcPr>
          <w:p>
            <w:pPr>
              <w:pStyle w:val="TableParagraph"/>
              <w:spacing w:line="179" w:lineRule="exact"/>
              <w:ind w:left="322"/>
              <w:rPr>
                <w:rFonts w:ascii="Arial" w:hAnsi="Arial"/>
                <w:b/>
                <w:sz w:val="16"/>
              </w:rPr>
            </w:pPr>
            <w:r>
              <w:rPr>
                <w:rFonts w:ascii="Arial" w:hAnsi="Arial"/>
                <w:b/>
                <w:sz w:val="16"/>
              </w:rPr>
              <w:t>Código</w:t>
            </w:r>
            <w:r>
              <w:rPr>
                <w:rFonts w:ascii="Arial" w:hAnsi="Arial"/>
                <w:b/>
                <w:spacing w:val="-3"/>
                <w:sz w:val="16"/>
              </w:rPr>
              <w:t> </w:t>
            </w:r>
            <w:r>
              <w:rPr>
                <w:rFonts w:ascii="Arial" w:hAnsi="Arial"/>
                <w:b/>
                <w:spacing w:val="-5"/>
                <w:sz w:val="16"/>
              </w:rPr>
              <w:t>de</w:t>
            </w:r>
          </w:p>
          <w:p>
            <w:pPr>
              <w:pStyle w:val="TableParagraph"/>
              <w:spacing w:line="178" w:lineRule="exact" w:before="13"/>
              <w:ind w:left="377"/>
              <w:rPr>
                <w:rFonts w:ascii="Arial"/>
                <w:b/>
                <w:sz w:val="16"/>
              </w:rPr>
            </w:pPr>
            <w:r>
              <w:rPr>
                <w:rFonts w:ascii="Arial"/>
                <w:b/>
                <w:spacing w:val="-2"/>
                <w:sz w:val="16"/>
              </w:rPr>
              <w:t>requisito</w:t>
            </w:r>
          </w:p>
        </w:tc>
        <w:tc>
          <w:tcPr>
            <w:tcW w:w="6891" w:type="dxa"/>
            <w:tcBorders>
              <w:top w:val="single" w:sz="6" w:space="0" w:color="000000"/>
            </w:tcBorders>
            <w:shd w:val="clear" w:color="auto" w:fill="A5A5A5"/>
          </w:tcPr>
          <w:p>
            <w:pPr>
              <w:pStyle w:val="TableParagraph"/>
              <w:spacing w:before="93"/>
              <w:ind w:left="11"/>
              <w:jc w:val="center"/>
              <w:rPr>
                <w:rFonts w:ascii="Arial" w:hAnsi="Arial"/>
                <w:b/>
                <w:sz w:val="16"/>
              </w:rPr>
            </w:pPr>
            <w:r>
              <w:rPr>
                <w:rFonts w:ascii="Arial" w:hAnsi="Arial"/>
                <w:b/>
                <w:sz w:val="16"/>
              </w:rPr>
              <w:t>Descripción</w:t>
            </w:r>
            <w:r>
              <w:rPr>
                <w:rFonts w:ascii="Arial" w:hAnsi="Arial"/>
                <w:b/>
                <w:spacing w:val="-3"/>
                <w:sz w:val="16"/>
              </w:rPr>
              <w:t> </w:t>
            </w:r>
            <w:r>
              <w:rPr>
                <w:rFonts w:ascii="Arial" w:hAnsi="Arial"/>
                <w:b/>
                <w:sz w:val="16"/>
              </w:rPr>
              <w:t>de</w:t>
            </w:r>
            <w:r>
              <w:rPr>
                <w:rFonts w:ascii="Arial" w:hAnsi="Arial"/>
                <w:b/>
                <w:spacing w:val="-1"/>
                <w:sz w:val="16"/>
              </w:rPr>
              <w:t> </w:t>
            </w:r>
            <w:r>
              <w:rPr>
                <w:rFonts w:ascii="Arial" w:hAnsi="Arial"/>
                <w:b/>
                <w:spacing w:val="-2"/>
                <w:sz w:val="16"/>
              </w:rPr>
              <w:t>requisito</w:t>
            </w:r>
          </w:p>
        </w:tc>
        <w:tc>
          <w:tcPr>
            <w:tcW w:w="1768" w:type="dxa"/>
            <w:tcBorders>
              <w:top w:val="single" w:sz="6" w:space="0" w:color="000000"/>
              <w:right w:val="single" w:sz="6" w:space="0" w:color="000000"/>
            </w:tcBorders>
            <w:shd w:val="clear" w:color="auto" w:fill="A5A5A5"/>
          </w:tcPr>
          <w:p>
            <w:pPr>
              <w:pStyle w:val="TableParagraph"/>
              <w:spacing w:before="93"/>
              <w:ind w:left="578"/>
              <w:rPr>
                <w:rFonts w:ascii="Arial"/>
                <w:b/>
                <w:sz w:val="16"/>
              </w:rPr>
            </w:pPr>
            <w:r>
              <w:rPr>
                <w:rFonts w:ascii="Arial"/>
                <w:b/>
                <w:spacing w:val="-2"/>
                <w:sz w:val="16"/>
              </w:rPr>
              <w:t>Alcance</w:t>
            </w:r>
          </w:p>
        </w:tc>
      </w:tr>
      <w:tr>
        <w:trPr>
          <w:trHeight w:val="983" w:hRule="atLeast"/>
        </w:trPr>
        <w:tc>
          <w:tcPr>
            <w:tcW w:w="1426" w:type="dxa"/>
          </w:tcPr>
          <w:p>
            <w:pPr>
              <w:pStyle w:val="TableParagraph"/>
              <w:spacing w:line="183" w:lineRule="exact"/>
              <w:ind w:left="13"/>
              <w:jc w:val="center"/>
              <w:rPr>
                <w:sz w:val="16"/>
              </w:rPr>
            </w:pPr>
            <w:r>
              <w:rPr>
                <w:spacing w:val="-2"/>
                <w:sz w:val="16"/>
              </w:rPr>
              <w:t>RGI001</w:t>
            </w:r>
          </w:p>
        </w:tc>
        <w:tc>
          <w:tcPr>
            <w:tcW w:w="6891" w:type="dxa"/>
          </w:tcPr>
          <w:p>
            <w:pPr>
              <w:pStyle w:val="TableParagraph"/>
              <w:spacing w:line="256" w:lineRule="auto"/>
              <w:ind w:left="74" w:right="55" w:hanging="1"/>
              <w:jc w:val="both"/>
              <w:rPr>
                <w:sz w:val="16"/>
              </w:rPr>
            </w:pPr>
            <w:r>
              <w:rPr>
                <w:sz w:val="16"/>
              </w:rPr>
              <w:t>Debe realizar con una periodicidad mínima anual y con base en el análisis de riesgo de los activos informáticos asociados al</w:t>
            </w:r>
            <w:r>
              <w:rPr>
                <w:spacing w:val="-1"/>
                <w:sz w:val="16"/>
              </w:rPr>
              <w:t> </w:t>
            </w:r>
            <w:r>
              <w:rPr>
                <w:sz w:val="16"/>
              </w:rPr>
              <w:t>escenario,</w:t>
            </w:r>
            <w:r>
              <w:rPr>
                <w:spacing w:val="-2"/>
                <w:sz w:val="16"/>
              </w:rPr>
              <w:t> </w:t>
            </w:r>
            <w:r>
              <w:rPr>
                <w:sz w:val="16"/>
              </w:rPr>
              <w:t>un análisis de los</w:t>
            </w:r>
            <w:r>
              <w:rPr>
                <w:spacing w:val="7"/>
                <w:sz w:val="16"/>
              </w:rPr>
              <w:t> </w:t>
            </w:r>
            <w:r>
              <w:rPr>
                <w:sz w:val="16"/>
              </w:rPr>
              <w:t>incidentes ocurridos</w:t>
            </w:r>
            <w:r>
              <w:rPr>
                <w:spacing w:val="6"/>
                <w:sz w:val="16"/>
              </w:rPr>
              <w:t> </w:t>
            </w:r>
            <w:r>
              <w:rPr>
                <w:sz w:val="16"/>
              </w:rPr>
              <w:t>y un repor-te que sirva para establecer medidas de protección, contenidos del programa de capacitación</w:t>
            </w:r>
            <w:r>
              <w:rPr>
                <w:spacing w:val="40"/>
                <w:sz w:val="16"/>
              </w:rPr>
              <w:t> </w:t>
            </w:r>
            <w:r>
              <w:rPr>
                <w:sz w:val="16"/>
              </w:rPr>
              <w:t>y</w:t>
            </w:r>
            <w:r>
              <w:rPr>
                <w:spacing w:val="8"/>
                <w:sz w:val="16"/>
              </w:rPr>
              <w:t> </w:t>
            </w:r>
            <w:r>
              <w:rPr>
                <w:sz w:val="16"/>
              </w:rPr>
              <w:t>concientización,</w:t>
            </w:r>
            <w:r>
              <w:rPr>
                <w:spacing w:val="7"/>
                <w:sz w:val="16"/>
              </w:rPr>
              <w:t> </w:t>
            </w:r>
            <w:r>
              <w:rPr>
                <w:sz w:val="16"/>
              </w:rPr>
              <w:t>modificaciones</w:t>
            </w:r>
            <w:r>
              <w:rPr>
                <w:spacing w:val="14"/>
                <w:sz w:val="16"/>
              </w:rPr>
              <w:t> </w:t>
            </w:r>
            <w:r>
              <w:rPr>
                <w:sz w:val="16"/>
              </w:rPr>
              <w:t>a</w:t>
            </w:r>
            <w:r>
              <w:rPr>
                <w:spacing w:val="9"/>
                <w:sz w:val="16"/>
              </w:rPr>
              <w:t> </w:t>
            </w:r>
            <w:r>
              <w:rPr>
                <w:sz w:val="16"/>
              </w:rPr>
              <w:t>la</w:t>
            </w:r>
            <w:r>
              <w:rPr>
                <w:spacing w:val="11"/>
                <w:sz w:val="16"/>
              </w:rPr>
              <w:t> </w:t>
            </w:r>
            <w:r>
              <w:rPr>
                <w:sz w:val="16"/>
              </w:rPr>
              <w:t>registración</w:t>
            </w:r>
            <w:r>
              <w:rPr>
                <w:spacing w:val="13"/>
                <w:sz w:val="16"/>
              </w:rPr>
              <w:t> </w:t>
            </w:r>
            <w:r>
              <w:rPr>
                <w:sz w:val="16"/>
              </w:rPr>
              <w:t>y</w:t>
            </w:r>
            <w:r>
              <w:rPr>
                <w:spacing w:val="8"/>
                <w:sz w:val="16"/>
              </w:rPr>
              <w:t> </w:t>
            </w:r>
            <w:r>
              <w:rPr>
                <w:sz w:val="16"/>
              </w:rPr>
              <w:t>control</w:t>
            </w:r>
            <w:r>
              <w:rPr>
                <w:spacing w:val="11"/>
                <w:sz w:val="16"/>
              </w:rPr>
              <w:t> </w:t>
            </w:r>
            <w:r>
              <w:rPr>
                <w:sz w:val="16"/>
              </w:rPr>
              <w:t>de</w:t>
            </w:r>
            <w:r>
              <w:rPr>
                <w:spacing w:val="12"/>
                <w:sz w:val="16"/>
              </w:rPr>
              <w:t> </w:t>
            </w:r>
            <w:r>
              <w:rPr>
                <w:sz w:val="16"/>
              </w:rPr>
              <w:t>eventos,</w:t>
            </w:r>
            <w:r>
              <w:rPr>
                <w:spacing w:val="9"/>
                <w:sz w:val="16"/>
              </w:rPr>
              <w:t> </w:t>
            </w:r>
            <w:r>
              <w:rPr>
                <w:sz w:val="16"/>
              </w:rPr>
              <w:t>y</w:t>
            </w:r>
            <w:r>
              <w:rPr>
                <w:spacing w:val="9"/>
                <w:sz w:val="16"/>
              </w:rPr>
              <w:t> </w:t>
            </w:r>
            <w:r>
              <w:rPr>
                <w:sz w:val="16"/>
              </w:rPr>
              <w:t>una</w:t>
            </w:r>
            <w:r>
              <w:rPr>
                <w:spacing w:val="14"/>
                <w:sz w:val="16"/>
              </w:rPr>
              <w:t> </w:t>
            </w:r>
            <w:r>
              <w:rPr>
                <w:sz w:val="16"/>
              </w:rPr>
              <w:t>redefinición</w:t>
            </w:r>
            <w:r>
              <w:rPr>
                <w:spacing w:val="12"/>
                <w:sz w:val="16"/>
              </w:rPr>
              <w:t> </w:t>
            </w:r>
            <w:r>
              <w:rPr>
                <w:spacing w:val="-5"/>
                <w:sz w:val="16"/>
              </w:rPr>
              <w:t>de</w:t>
            </w:r>
          </w:p>
          <w:p>
            <w:pPr>
              <w:pStyle w:val="TableParagraph"/>
              <w:spacing w:line="178" w:lineRule="exact"/>
              <w:ind w:left="74"/>
              <w:jc w:val="both"/>
              <w:rPr>
                <w:sz w:val="16"/>
              </w:rPr>
            </w:pPr>
            <w:r>
              <w:rPr>
                <w:sz w:val="16"/>
              </w:rPr>
              <w:t>las</w:t>
            </w:r>
            <w:r>
              <w:rPr>
                <w:spacing w:val="-1"/>
                <w:sz w:val="16"/>
              </w:rPr>
              <w:t> </w:t>
            </w:r>
            <w:r>
              <w:rPr>
                <w:sz w:val="16"/>
              </w:rPr>
              <w:t>alertas,</w:t>
            </w:r>
            <w:r>
              <w:rPr>
                <w:spacing w:val="-2"/>
                <w:sz w:val="16"/>
              </w:rPr>
              <w:t> </w:t>
            </w:r>
            <w:r>
              <w:rPr>
                <w:sz w:val="16"/>
              </w:rPr>
              <w:t>límites</w:t>
            </w:r>
            <w:r>
              <w:rPr>
                <w:spacing w:val="1"/>
                <w:sz w:val="16"/>
              </w:rPr>
              <w:t> </w:t>
            </w:r>
            <w:r>
              <w:rPr>
                <w:sz w:val="16"/>
              </w:rPr>
              <w:t>y</w:t>
            </w:r>
            <w:r>
              <w:rPr>
                <w:spacing w:val="-4"/>
                <w:sz w:val="16"/>
              </w:rPr>
              <w:t> </w:t>
            </w:r>
            <w:r>
              <w:rPr>
                <w:spacing w:val="-2"/>
                <w:sz w:val="16"/>
              </w:rPr>
              <w:t>umbrales.</w:t>
            </w:r>
          </w:p>
        </w:tc>
        <w:tc>
          <w:tcPr>
            <w:tcW w:w="1768" w:type="dxa"/>
            <w:tcBorders>
              <w:right w:val="single" w:sz="6" w:space="0" w:color="000000"/>
            </w:tcBorders>
          </w:tcPr>
          <w:p>
            <w:pPr>
              <w:pStyle w:val="TableParagraph"/>
              <w:rPr>
                <w:rFonts w:ascii="Times New Roman"/>
                <w:sz w:val="16"/>
              </w:rPr>
            </w:pPr>
          </w:p>
        </w:tc>
      </w:tr>
      <w:tr>
        <w:trPr>
          <w:trHeight w:val="389" w:hRule="atLeast"/>
        </w:trPr>
        <w:tc>
          <w:tcPr>
            <w:tcW w:w="1426" w:type="dxa"/>
            <w:tcBorders>
              <w:bottom w:val="single" w:sz="6" w:space="0" w:color="000000"/>
            </w:tcBorders>
          </w:tcPr>
          <w:p>
            <w:pPr>
              <w:pStyle w:val="TableParagraph"/>
              <w:spacing w:line="183" w:lineRule="exact"/>
              <w:ind w:left="13"/>
              <w:jc w:val="center"/>
              <w:rPr>
                <w:sz w:val="16"/>
              </w:rPr>
            </w:pPr>
            <w:r>
              <w:rPr>
                <w:spacing w:val="-2"/>
                <w:sz w:val="16"/>
              </w:rPr>
              <w:t>RGI002</w:t>
            </w:r>
          </w:p>
        </w:tc>
        <w:tc>
          <w:tcPr>
            <w:tcW w:w="6891" w:type="dxa"/>
            <w:tcBorders>
              <w:bottom w:val="single" w:sz="6" w:space="0" w:color="000000"/>
            </w:tcBorders>
          </w:tcPr>
          <w:p>
            <w:pPr>
              <w:pStyle w:val="TableParagraph"/>
              <w:spacing w:line="183" w:lineRule="exact"/>
              <w:ind w:left="74"/>
              <w:rPr>
                <w:sz w:val="16"/>
              </w:rPr>
            </w:pPr>
            <w:r>
              <w:rPr>
                <w:sz w:val="16"/>
              </w:rPr>
              <w:t>La</w:t>
            </w:r>
            <w:r>
              <w:rPr>
                <w:spacing w:val="5"/>
                <w:sz w:val="16"/>
              </w:rPr>
              <w:t> </w:t>
            </w:r>
            <w:r>
              <w:rPr>
                <w:sz w:val="16"/>
              </w:rPr>
              <w:t>identificación</w:t>
            </w:r>
            <w:r>
              <w:rPr>
                <w:spacing w:val="6"/>
                <w:sz w:val="16"/>
              </w:rPr>
              <w:t> </w:t>
            </w:r>
            <w:r>
              <w:rPr>
                <w:sz w:val="16"/>
              </w:rPr>
              <w:t>de</w:t>
            </w:r>
            <w:r>
              <w:rPr>
                <w:spacing w:val="3"/>
                <w:sz w:val="16"/>
              </w:rPr>
              <w:t> </w:t>
            </w:r>
            <w:r>
              <w:rPr>
                <w:sz w:val="16"/>
              </w:rPr>
              <w:t>incidentes</w:t>
            </w:r>
            <w:r>
              <w:rPr>
                <w:spacing w:val="1"/>
                <w:sz w:val="16"/>
              </w:rPr>
              <w:t> </w:t>
            </w:r>
            <w:r>
              <w:rPr>
                <w:sz w:val="16"/>
              </w:rPr>
              <w:t>debe</w:t>
            </w:r>
            <w:r>
              <w:rPr>
                <w:spacing w:val="4"/>
                <w:sz w:val="16"/>
              </w:rPr>
              <w:t> </w:t>
            </w:r>
            <w:r>
              <w:rPr>
                <w:sz w:val="16"/>
              </w:rPr>
              <w:t>estar</w:t>
            </w:r>
            <w:r>
              <w:rPr>
                <w:spacing w:val="1"/>
                <w:sz w:val="16"/>
              </w:rPr>
              <w:t> </w:t>
            </w:r>
            <w:r>
              <w:rPr>
                <w:sz w:val="16"/>
              </w:rPr>
              <w:t>basada</w:t>
            </w:r>
            <w:r>
              <w:rPr>
                <w:spacing w:val="5"/>
                <w:sz w:val="16"/>
              </w:rPr>
              <w:t> </w:t>
            </w:r>
            <w:r>
              <w:rPr>
                <w:sz w:val="16"/>
              </w:rPr>
              <w:t>al</w:t>
            </w:r>
            <w:r>
              <w:rPr>
                <w:spacing w:val="1"/>
                <w:sz w:val="16"/>
              </w:rPr>
              <w:t> </w:t>
            </w:r>
            <w:r>
              <w:rPr>
                <w:sz w:val="16"/>
              </w:rPr>
              <w:t>menos</w:t>
            </w:r>
            <w:r>
              <w:rPr>
                <w:spacing w:val="4"/>
                <w:sz w:val="16"/>
              </w:rPr>
              <w:t> </w:t>
            </w:r>
            <w:r>
              <w:rPr>
                <w:sz w:val="16"/>
              </w:rPr>
              <w:t>en</w:t>
            </w:r>
            <w:r>
              <w:rPr>
                <w:spacing w:val="4"/>
                <w:sz w:val="16"/>
              </w:rPr>
              <w:t> </w:t>
            </w:r>
            <w:r>
              <w:rPr>
                <w:sz w:val="16"/>
              </w:rPr>
              <w:t>alertas</w:t>
            </w:r>
            <w:r>
              <w:rPr>
                <w:spacing w:val="4"/>
                <w:sz w:val="16"/>
              </w:rPr>
              <w:t> </w:t>
            </w:r>
            <w:r>
              <w:rPr>
                <w:sz w:val="16"/>
              </w:rPr>
              <w:t>tempranas,</w:t>
            </w:r>
            <w:r>
              <w:rPr>
                <w:spacing w:val="3"/>
                <w:sz w:val="16"/>
              </w:rPr>
              <w:t> </w:t>
            </w:r>
            <w:r>
              <w:rPr>
                <w:spacing w:val="-2"/>
                <w:sz w:val="16"/>
              </w:rPr>
              <w:t>estadísticas</w:t>
            </w:r>
          </w:p>
          <w:p>
            <w:pPr>
              <w:pStyle w:val="TableParagraph"/>
              <w:spacing w:line="177" w:lineRule="exact" w:before="10"/>
              <w:ind w:left="74"/>
              <w:rPr>
                <w:sz w:val="16"/>
              </w:rPr>
            </w:pPr>
            <w:r>
              <w:rPr>
                <w:sz w:val="16"/>
              </w:rPr>
              <w:t>de</w:t>
            </w:r>
            <w:r>
              <w:rPr>
                <w:spacing w:val="-3"/>
                <w:sz w:val="16"/>
              </w:rPr>
              <w:t> </w:t>
            </w:r>
            <w:r>
              <w:rPr>
                <w:sz w:val="16"/>
              </w:rPr>
              <w:t>tipo/frecuencia/patrón</w:t>
            </w:r>
            <w:r>
              <w:rPr>
                <w:spacing w:val="-1"/>
                <w:sz w:val="16"/>
              </w:rPr>
              <w:t> </w:t>
            </w:r>
            <w:r>
              <w:rPr>
                <w:sz w:val="16"/>
              </w:rPr>
              <w:t>de</w:t>
            </w:r>
            <w:r>
              <w:rPr>
                <w:spacing w:val="-2"/>
                <w:sz w:val="16"/>
              </w:rPr>
              <w:t> </w:t>
            </w:r>
            <w:r>
              <w:rPr>
                <w:sz w:val="16"/>
              </w:rPr>
              <w:t>incidentes</w:t>
            </w:r>
            <w:r>
              <w:rPr>
                <w:spacing w:val="-3"/>
                <w:sz w:val="16"/>
              </w:rPr>
              <w:t> </w:t>
            </w:r>
            <w:r>
              <w:rPr>
                <w:sz w:val="16"/>
              </w:rPr>
              <w:t>y</w:t>
            </w:r>
            <w:r>
              <w:rPr>
                <w:spacing w:val="-5"/>
                <w:sz w:val="16"/>
              </w:rPr>
              <w:t> </w:t>
            </w:r>
            <w:r>
              <w:rPr>
                <w:sz w:val="16"/>
              </w:rPr>
              <w:t>recomendaciones</w:t>
            </w:r>
            <w:r>
              <w:rPr>
                <w:spacing w:val="1"/>
                <w:sz w:val="16"/>
              </w:rPr>
              <w:t> </w:t>
            </w:r>
            <w:r>
              <w:rPr>
                <w:sz w:val="16"/>
              </w:rPr>
              <w:t>de</w:t>
            </w:r>
            <w:r>
              <w:rPr>
                <w:spacing w:val="-2"/>
                <w:sz w:val="16"/>
              </w:rPr>
              <w:t> </w:t>
            </w:r>
            <w:r>
              <w:rPr>
                <w:sz w:val="16"/>
              </w:rPr>
              <w:t>seguridad</w:t>
            </w:r>
            <w:r>
              <w:rPr>
                <w:spacing w:val="-2"/>
                <w:sz w:val="16"/>
              </w:rPr>
              <w:t> informática.</w:t>
            </w:r>
          </w:p>
        </w:tc>
        <w:tc>
          <w:tcPr>
            <w:tcW w:w="1768" w:type="dxa"/>
            <w:tcBorders>
              <w:bottom w:val="single" w:sz="6" w:space="0" w:color="000000"/>
              <w:right w:val="single" w:sz="6" w:space="0" w:color="000000"/>
            </w:tcBorders>
          </w:tcPr>
          <w:p>
            <w:pPr>
              <w:pStyle w:val="TableParagraph"/>
              <w:rPr>
                <w:rFonts w:ascii="Times New Roman"/>
                <w:sz w:val="16"/>
              </w:rPr>
            </w:pPr>
          </w:p>
        </w:tc>
      </w:tr>
      <w:tr>
        <w:trPr>
          <w:trHeight w:val="388" w:hRule="atLeast"/>
        </w:trPr>
        <w:tc>
          <w:tcPr>
            <w:tcW w:w="1426" w:type="dxa"/>
            <w:tcBorders>
              <w:top w:val="single" w:sz="6" w:space="0" w:color="000000"/>
              <w:bottom w:val="single" w:sz="6" w:space="0" w:color="000000"/>
            </w:tcBorders>
          </w:tcPr>
          <w:p>
            <w:pPr>
              <w:pStyle w:val="TableParagraph"/>
              <w:spacing w:line="181" w:lineRule="exact"/>
              <w:ind w:left="13"/>
              <w:jc w:val="center"/>
              <w:rPr>
                <w:sz w:val="16"/>
              </w:rPr>
            </w:pPr>
            <w:r>
              <w:rPr>
                <w:spacing w:val="-2"/>
                <w:sz w:val="16"/>
              </w:rPr>
              <w:t>RGI003</w:t>
            </w:r>
          </w:p>
        </w:tc>
        <w:tc>
          <w:tcPr>
            <w:tcW w:w="6891" w:type="dxa"/>
            <w:tcBorders>
              <w:top w:val="single" w:sz="6" w:space="0" w:color="000000"/>
              <w:bottom w:val="single" w:sz="6" w:space="0" w:color="000000"/>
            </w:tcBorders>
          </w:tcPr>
          <w:p>
            <w:pPr>
              <w:pStyle w:val="TableParagraph"/>
              <w:spacing w:line="181" w:lineRule="exact"/>
              <w:ind w:left="74"/>
              <w:rPr>
                <w:sz w:val="16"/>
              </w:rPr>
            </w:pPr>
            <w:r>
              <w:rPr>
                <w:sz w:val="16"/>
              </w:rPr>
              <w:t>La</w:t>
            </w:r>
            <w:r>
              <w:rPr>
                <w:spacing w:val="15"/>
                <w:sz w:val="16"/>
              </w:rPr>
              <w:t> </w:t>
            </w:r>
            <w:r>
              <w:rPr>
                <w:sz w:val="16"/>
              </w:rPr>
              <w:t>gestión</w:t>
            </w:r>
            <w:r>
              <w:rPr>
                <w:spacing w:val="12"/>
                <w:sz w:val="16"/>
              </w:rPr>
              <w:t> </w:t>
            </w:r>
            <w:r>
              <w:rPr>
                <w:sz w:val="16"/>
              </w:rPr>
              <w:t>de</w:t>
            </w:r>
            <w:r>
              <w:rPr>
                <w:spacing w:val="14"/>
                <w:sz w:val="16"/>
              </w:rPr>
              <w:t> </w:t>
            </w:r>
            <w:r>
              <w:rPr>
                <w:sz w:val="16"/>
              </w:rPr>
              <w:t>incidentes</w:t>
            </w:r>
            <w:r>
              <w:rPr>
                <w:spacing w:val="14"/>
                <w:sz w:val="16"/>
              </w:rPr>
              <w:t> </w:t>
            </w:r>
            <w:r>
              <w:rPr>
                <w:sz w:val="16"/>
              </w:rPr>
              <w:t>de</w:t>
            </w:r>
            <w:r>
              <w:rPr>
                <w:spacing w:val="14"/>
                <w:sz w:val="16"/>
              </w:rPr>
              <w:t> </w:t>
            </w:r>
            <w:r>
              <w:rPr>
                <w:sz w:val="16"/>
              </w:rPr>
              <w:t>seguridad</w:t>
            </w:r>
            <w:r>
              <w:rPr>
                <w:spacing w:val="14"/>
                <w:sz w:val="16"/>
              </w:rPr>
              <w:t> </w:t>
            </w:r>
            <w:r>
              <w:rPr>
                <w:sz w:val="16"/>
              </w:rPr>
              <w:t>puede</w:t>
            </w:r>
            <w:r>
              <w:rPr>
                <w:spacing w:val="12"/>
                <w:sz w:val="16"/>
              </w:rPr>
              <w:t> </w:t>
            </w:r>
            <w:r>
              <w:rPr>
                <w:sz w:val="16"/>
              </w:rPr>
              <w:t>ejecutarse</w:t>
            </w:r>
            <w:r>
              <w:rPr>
                <w:spacing w:val="12"/>
                <w:sz w:val="16"/>
              </w:rPr>
              <w:t> </w:t>
            </w:r>
            <w:r>
              <w:rPr>
                <w:sz w:val="16"/>
              </w:rPr>
              <w:t>en</w:t>
            </w:r>
            <w:r>
              <w:rPr>
                <w:spacing w:val="13"/>
                <w:sz w:val="16"/>
              </w:rPr>
              <w:t> </w:t>
            </w:r>
            <w:r>
              <w:rPr>
                <w:sz w:val="16"/>
              </w:rPr>
              <w:t>forma</w:t>
            </w:r>
            <w:r>
              <w:rPr>
                <w:spacing w:val="14"/>
                <w:sz w:val="16"/>
              </w:rPr>
              <w:t> </w:t>
            </w:r>
            <w:r>
              <w:rPr>
                <w:sz w:val="16"/>
              </w:rPr>
              <w:t>descentralizada</w:t>
            </w:r>
            <w:r>
              <w:rPr>
                <w:spacing w:val="11"/>
                <w:sz w:val="16"/>
              </w:rPr>
              <w:t> </w:t>
            </w:r>
            <w:r>
              <w:rPr>
                <w:sz w:val="16"/>
              </w:rPr>
              <w:t>pero</w:t>
            </w:r>
            <w:r>
              <w:rPr>
                <w:spacing w:val="12"/>
                <w:sz w:val="16"/>
              </w:rPr>
              <w:t> </w:t>
            </w:r>
            <w:r>
              <w:rPr>
                <w:spacing w:val="-4"/>
                <w:sz w:val="16"/>
              </w:rPr>
              <w:t>debe</w:t>
            </w:r>
          </w:p>
          <w:p>
            <w:pPr>
              <w:pStyle w:val="TableParagraph"/>
              <w:spacing w:line="177" w:lineRule="exact" w:before="10"/>
              <w:ind w:left="74"/>
              <w:rPr>
                <w:sz w:val="16"/>
              </w:rPr>
            </w:pPr>
            <w:r>
              <w:rPr>
                <w:sz w:val="16"/>
              </w:rPr>
              <w:t>ser</w:t>
            </w:r>
            <w:r>
              <w:rPr>
                <w:spacing w:val="-5"/>
                <w:sz w:val="16"/>
              </w:rPr>
              <w:t> </w:t>
            </w:r>
            <w:r>
              <w:rPr>
                <w:sz w:val="16"/>
              </w:rPr>
              <w:t>coordinada</w:t>
            </w:r>
            <w:r>
              <w:rPr>
                <w:spacing w:val="1"/>
                <w:sz w:val="16"/>
              </w:rPr>
              <w:t> </w:t>
            </w:r>
            <w:r>
              <w:rPr>
                <w:sz w:val="16"/>
              </w:rPr>
              <w:t>con personal de</w:t>
            </w:r>
            <w:r>
              <w:rPr>
                <w:spacing w:val="-2"/>
                <w:sz w:val="16"/>
              </w:rPr>
              <w:t> </w:t>
            </w:r>
            <w:r>
              <w:rPr>
                <w:sz w:val="16"/>
              </w:rPr>
              <w:t>la</w:t>
            </w:r>
            <w:r>
              <w:rPr>
                <w:spacing w:val="-1"/>
                <w:sz w:val="16"/>
              </w:rPr>
              <w:t> </w:t>
            </w:r>
            <w:r>
              <w:rPr>
                <w:sz w:val="16"/>
              </w:rPr>
              <w:t>entidad</w:t>
            </w:r>
            <w:r>
              <w:rPr>
                <w:spacing w:val="-2"/>
                <w:sz w:val="16"/>
              </w:rPr>
              <w:t> financiera.</w:t>
            </w:r>
          </w:p>
        </w:tc>
        <w:tc>
          <w:tcPr>
            <w:tcW w:w="1768" w:type="dxa"/>
            <w:tcBorders>
              <w:top w:val="single" w:sz="6" w:space="0" w:color="000000"/>
              <w:bottom w:val="single" w:sz="6" w:space="0" w:color="000000"/>
              <w:right w:val="single" w:sz="6" w:space="0" w:color="000000"/>
            </w:tcBorders>
          </w:tcPr>
          <w:p>
            <w:pPr>
              <w:pStyle w:val="TableParagraph"/>
              <w:rPr>
                <w:rFonts w:ascii="Times New Roman"/>
                <w:sz w:val="16"/>
              </w:rPr>
            </w:pPr>
          </w:p>
        </w:tc>
      </w:tr>
      <w:tr>
        <w:trPr>
          <w:trHeight w:val="192" w:hRule="atLeast"/>
        </w:trPr>
        <w:tc>
          <w:tcPr>
            <w:tcW w:w="1426" w:type="dxa"/>
            <w:tcBorders>
              <w:top w:val="single" w:sz="6" w:space="0" w:color="000000"/>
            </w:tcBorders>
          </w:tcPr>
          <w:p>
            <w:pPr>
              <w:pStyle w:val="TableParagraph"/>
              <w:spacing w:line="173" w:lineRule="exact"/>
              <w:ind w:left="13"/>
              <w:jc w:val="center"/>
              <w:rPr>
                <w:sz w:val="16"/>
              </w:rPr>
            </w:pPr>
            <w:r>
              <w:rPr>
                <w:spacing w:val="-2"/>
                <w:sz w:val="16"/>
              </w:rPr>
              <w:t>RGI004</w:t>
            </w:r>
          </w:p>
        </w:tc>
        <w:tc>
          <w:tcPr>
            <w:tcW w:w="6891" w:type="dxa"/>
            <w:tcBorders>
              <w:top w:val="single" w:sz="6" w:space="0" w:color="000000"/>
            </w:tcBorders>
          </w:tcPr>
          <w:p>
            <w:pPr>
              <w:pStyle w:val="TableParagraph"/>
              <w:spacing w:line="173" w:lineRule="exact"/>
              <w:ind w:left="74"/>
              <w:rPr>
                <w:sz w:val="16"/>
              </w:rPr>
            </w:pPr>
            <w:r>
              <w:rPr>
                <w:sz w:val="16"/>
              </w:rPr>
              <w:t>No </w:t>
            </w:r>
            <w:r>
              <w:rPr>
                <w:spacing w:val="-2"/>
                <w:sz w:val="16"/>
              </w:rPr>
              <w:t>definido.</w:t>
            </w:r>
          </w:p>
        </w:tc>
        <w:tc>
          <w:tcPr>
            <w:tcW w:w="1768" w:type="dxa"/>
            <w:tcBorders>
              <w:top w:val="single" w:sz="6" w:space="0" w:color="000000"/>
              <w:right w:val="single" w:sz="6" w:space="0" w:color="000000"/>
            </w:tcBorders>
          </w:tcPr>
          <w:p>
            <w:pPr>
              <w:pStyle w:val="TableParagraph"/>
              <w:rPr>
                <w:rFonts w:ascii="Times New Roman"/>
                <w:sz w:val="12"/>
              </w:rPr>
            </w:pPr>
          </w:p>
        </w:tc>
      </w:tr>
      <w:tr>
        <w:trPr>
          <w:trHeight w:val="393" w:hRule="atLeast"/>
        </w:trPr>
        <w:tc>
          <w:tcPr>
            <w:tcW w:w="1426" w:type="dxa"/>
          </w:tcPr>
          <w:p>
            <w:pPr>
              <w:pStyle w:val="TableParagraph"/>
              <w:spacing w:line="183" w:lineRule="exact"/>
              <w:ind w:left="13"/>
              <w:jc w:val="center"/>
              <w:rPr>
                <w:sz w:val="16"/>
              </w:rPr>
            </w:pPr>
            <w:r>
              <w:rPr>
                <w:spacing w:val="-2"/>
                <w:sz w:val="16"/>
              </w:rPr>
              <w:t>RGI005</w:t>
            </w:r>
          </w:p>
        </w:tc>
        <w:tc>
          <w:tcPr>
            <w:tcW w:w="6891" w:type="dxa"/>
          </w:tcPr>
          <w:p>
            <w:pPr>
              <w:pStyle w:val="TableParagraph"/>
              <w:spacing w:line="183" w:lineRule="exact"/>
              <w:ind w:left="74"/>
              <w:rPr>
                <w:sz w:val="16"/>
              </w:rPr>
            </w:pPr>
            <w:r>
              <w:rPr>
                <w:sz w:val="16"/>
              </w:rPr>
              <w:t>Los</w:t>
            </w:r>
            <w:r>
              <w:rPr>
                <w:spacing w:val="16"/>
                <w:sz w:val="16"/>
              </w:rPr>
              <w:t> </w:t>
            </w:r>
            <w:r>
              <w:rPr>
                <w:sz w:val="16"/>
              </w:rPr>
              <w:t>incidentes</w:t>
            </w:r>
            <w:r>
              <w:rPr>
                <w:spacing w:val="15"/>
                <w:sz w:val="16"/>
              </w:rPr>
              <w:t> </w:t>
            </w:r>
            <w:r>
              <w:rPr>
                <w:sz w:val="16"/>
              </w:rPr>
              <w:t>detectados</w:t>
            </w:r>
            <w:r>
              <w:rPr>
                <w:spacing w:val="14"/>
                <w:sz w:val="16"/>
              </w:rPr>
              <w:t> </w:t>
            </w:r>
            <w:r>
              <w:rPr>
                <w:sz w:val="16"/>
              </w:rPr>
              <w:t>deben</w:t>
            </w:r>
            <w:r>
              <w:rPr>
                <w:spacing w:val="17"/>
                <w:sz w:val="16"/>
              </w:rPr>
              <w:t> </w:t>
            </w:r>
            <w:r>
              <w:rPr>
                <w:sz w:val="16"/>
              </w:rPr>
              <w:t>recibir</w:t>
            </w:r>
            <w:r>
              <w:rPr>
                <w:spacing w:val="14"/>
                <w:sz w:val="16"/>
              </w:rPr>
              <w:t> </w:t>
            </w:r>
            <w:r>
              <w:rPr>
                <w:sz w:val="16"/>
              </w:rPr>
              <w:t>un</w:t>
            </w:r>
            <w:r>
              <w:rPr>
                <w:spacing w:val="16"/>
                <w:sz w:val="16"/>
              </w:rPr>
              <w:t> </w:t>
            </w:r>
            <w:r>
              <w:rPr>
                <w:sz w:val="16"/>
              </w:rPr>
              <w:t>tratamiento</w:t>
            </w:r>
            <w:r>
              <w:rPr>
                <w:spacing w:val="19"/>
                <w:sz w:val="16"/>
              </w:rPr>
              <w:t> </w:t>
            </w:r>
            <w:r>
              <w:rPr>
                <w:sz w:val="16"/>
              </w:rPr>
              <w:t>regular</w:t>
            </w:r>
            <w:r>
              <w:rPr>
                <w:spacing w:val="17"/>
                <w:sz w:val="16"/>
              </w:rPr>
              <w:t> </w:t>
            </w:r>
            <w:r>
              <w:rPr>
                <w:sz w:val="16"/>
              </w:rPr>
              <w:t>con</w:t>
            </w:r>
            <w:r>
              <w:rPr>
                <w:spacing w:val="17"/>
                <w:sz w:val="16"/>
              </w:rPr>
              <w:t> </w:t>
            </w:r>
            <w:r>
              <w:rPr>
                <w:sz w:val="16"/>
              </w:rPr>
              <w:t>un</w:t>
            </w:r>
            <w:r>
              <w:rPr>
                <w:spacing w:val="19"/>
                <w:sz w:val="16"/>
              </w:rPr>
              <w:t> </w:t>
            </w:r>
            <w:r>
              <w:rPr>
                <w:sz w:val="16"/>
              </w:rPr>
              <w:t>escalamiento</w:t>
            </w:r>
            <w:r>
              <w:rPr>
                <w:spacing w:val="15"/>
                <w:sz w:val="16"/>
              </w:rPr>
              <w:t> </w:t>
            </w:r>
            <w:r>
              <w:rPr>
                <w:spacing w:val="-2"/>
                <w:sz w:val="16"/>
              </w:rPr>
              <w:t>definido</w:t>
            </w:r>
          </w:p>
          <w:p>
            <w:pPr>
              <w:pStyle w:val="TableParagraph"/>
              <w:spacing w:line="178" w:lineRule="exact" w:before="13"/>
              <w:ind w:left="74"/>
              <w:rPr>
                <w:sz w:val="16"/>
              </w:rPr>
            </w:pPr>
            <w:r>
              <w:rPr>
                <w:spacing w:val="-2"/>
                <w:sz w:val="16"/>
              </w:rPr>
              <w:t>formalmente.</w:t>
            </w:r>
          </w:p>
        </w:tc>
        <w:tc>
          <w:tcPr>
            <w:tcW w:w="1768" w:type="dxa"/>
            <w:tcBorders>
              <w:right w:val="single" w:sz="6" w:space="0" w:color="000000"/>
            </w:tcBorders>
          </w:tcPr>
          <w:p>
            <w:pPr>
              <w:pStyle w:val="TableParagraph"/>
              <w:rPr>
                <w:rFonts w:ascii="Times New Roman"/>
                <w:sz w:val="16"/>
              </w:rPr>
            </w:pPr>
          </w:p>
        </w:tc>
      </w:tr>
    </w:tbl>
    <w:p>
      <w:pPr>
        <w:pStyle w:val="TableParagraph"/>
        <w:spacing w:after="0"/>
        <w:rPr>
          <w:rFonts w:ascii="Times New Roman"/>
          <w:sz w:val="16"/>
        </w:rPr>
        <w:sectPr>
          <w:headerReference w:type="default" r:id="rId209"/>
          <w:pgSz w:w="11910" w:h="16840"/>
          <w:pgMar w:header="569" w:footer="0" w:top="1620" w:bottom="280" w:left="1417" w:right="283"/>
        </w:sectPr>
      </w:pPr>
    </w:p>
    <w:p>
      <w:pPr>
        <w:pStyle w:val="BodyText"/>
      </w:pPr>
    </w:p>
    <w:p>
      <w:pPr>
        <w:pStyle w:val="BodyText"/>
      </w:pPr>
    </w:p>
    <w:p>
      <w:pPr>
        <w:pStyle w:val="BodyText"/>
        <w:spacing w:before="133"/>
      </w:pPr>
    </w:p>
    <w:p>
      <w:pPr>
        <w:pStyle w:val="BodyText"/>
        <w:spacing w:before="1"/>
        <w:ind w:left="114"/>
      </w:pPr>
      <w:r>
        <w:rPr/>
        <w:t>Sección</w:t>
      </w:r>
      <w:r>
        <w:rPr>
          <w:spacing w:val="-4"/>
        </w:rPr>
        <w:t> </w:t>
      </w:r>
      <w:r>
        <w:rPr/>
        <w:t>12.</w:t>
      </w:r>
      <w:r>
        <w:rPr>
          <w:spacing w:val="-6"/>
        </w:rPr>
        <w:t> </w:t>
      </w:r>
      <w:r>
        <w:rPr/>
        <w:t>Glosario</w:t>
      </w:r>
      <w:r>
        <w:rPr>
          <w:spacing w:val="-6"/>
        </w:rPr>
        <w:t> </w:t>
      </w:r>
      <w:r>
        <w:rPr/>
        <w:t>de</w:t>
      </w:r>
      <w:r>
        <w:rPr>
          <w:spacing w:val="-4"/>
        </w:rPr>
        <w:t> </w:t>
      </w:r>
      <w:r>
        <w:rPr>
          <w:spacing w:val="-2"/>
        </w:rPr>
        <w:t>términos</w:t>
      </w:r>
    </w:p>
    <w:p>
      <w:pPr>
        <w:pStyle w:val="BodyText"/>
        <w:spacing w:before="225"/>
      </w:pPr>
    </w:p>
    <w:p>
      <w:pPr>
        <w:pStyle w:val="BodyText"/>
        <w:spacing w:before="1"/>
        <w:ind w:left="114" w:right="287"/>
      </w:pPr>
      <w:r>
        <w:rPr>
          <w:rFonts w:ascii="Arial" w:hAnsi="Arial"/>
          <w:b/>
        </w:rPr>
        <w:t>Activo:</w:t>
      </w:r>
      <w:r>
        <w:rPr>
          <w:rFonts w:ascii="Arial" w:hAnsi="Arial"/>
          <w:b/>
          <w:spacing w:val="-2"/>
        </w:rPr>
        <w:t> </w:t>
      </w:r>
      <w:r>
        <w:rPr/>
        <w:t>Recurso</w:t>
      </w:r>
      <w:r>
        <w:rPr>
          <w:spacing w:val="-5"/>
        </w:rPr>
        <w:t> </w:t>
      </w:r>
      <w:r>
        <w:rPr/>
        <w:t>de</w:t>
      </w:r>
      <w:r>
        <w:rPr>
          <w:spacing w:val="-1"/>
        </w:rPr>
        <w:t> </w:t>
      </w:r>
      <w:r>
        <w:rPr/>
        <w:t>valor</w:t>
      </w:r>
      <w:r>
        <w:rPr>
          <w:spacing w:val="-2"/>
        </w:rPr>
        <w:t> </w:t>
      </w:r>
      <w:r>
        <w:rPr/>
        <w:t>tangible</w:t>
      </w:r>
      <w:r>
        <w:rPr>
          <w:spacing w:val="-5"/>
        </w:rPr>
        <w:t> </w:t>
      </w:r>
      <w:r>
        <w:rPr/>
        <w:t>o</w:t>
      </w:r>
      <w:r>
        <w:rPr>
          <w:spacing w:val="-3"/>
        </w:rPr>
        <w:t> </w:t>
      </w:r>
      <w:r>
        <w:rPr/>
        <w:t>intangible</w:t>
      </w:r>
      <w:r>
        <w:rPr>
          <w:spacing w:val="-3"/>
        </w:rPr>
        <w:t> </w:t>
      </w:r>
      <w:r>
        <w:rPr/>
        <w:t>que</w:t>
      </w:r>
      <w:r>
        <w:rPr>
          <w:spacing w:val="-3"/>
        </w:rPr>
        <w:t> </w:t>
      </w:r>
      <w:r>
        <w:rPr/>
        <w:t>debería</w:t>
      </w:r>
      <w:r>
        <w:rPr>
          <w:spacing w:val="-3"/>
        </w:rPr>
        <w:t> </w:t>
      </w:r>
      <w:r>
        <w:rPr/>
        <w:t>ser</w:t>
      </w:r>
      <w:r>
        <w:rPr>
          <w:spacing w:val="-4"/>
        </w:rPr>
        <w:t> </w:t>
      </w:r>
      <w:r>
        <w:rPr/>
        <w:t>protegido,</w:t>
      </w:r>
      <w:r>
        <w:rPr>
          <w:spacing w:val="-3"/>
        </w:rPr>
        <w:t> </w:t>
      </w:r>
      <w:r>
        <w:rPr/>
        <w:t>lo</w:t>
      </w:r>
      <w:r>
        <w:rPr>
          <w:spacing w:val="-1"/>
        </w:rPr>
        <w:t> </w:t>
      </w:r>
      <w:r>
        <w:rPr/>
        <w:t>que</w:t>
      </w:r>
      <w:r>
        <w:rPr>
          <w:spacing w:val="-3"/>
        </w:rPr>
        <w:t> </w:t>
      </w:r>
      <w:r>
        <w:rPr/>
        <w:t>comprende personas, información, infraestructura, finanzas y reputación.</w:t>
      </w:r>
    </w:p>
    <w:p>
      <w:pPr>
        <w:pStyle w:val="BodyText"/>
        <w:spacing w:line="256" w:lineRule="auto" w:before="235"/>
        <w:ind w:left="114" w:right="278"/>
        <w:jc w:val="both"/>
      </w:pPr>
      <w:r>
        <w:rPr>
          <w:rFonts w:ascii="Arial" w:hAnsi="Arial"/>
          <w:b/>
        </w:rPr>
        <w:t>Activo de información: </w:t>
      </w:r>
      <w:r>
        <w:rPr/>
        <w:t>Datos, información, software (programas, aplicaciones, sistemas de infor-mación, bases de datos), hardware.</w:t>
      </w:r>
    </w:p>
    <w:p>
      <w:pPr>
        <w:pStyle w:val="BodyText"/>
        <w:spacing w:line="256" w:lineRule="auto" w:before="239"/>
        <w:ind w:left="114" w:right="272"/>
        <w:jc w:val="both"/>
      </w:pPr>
      <w:r>
        <w:rPr>
          <w:rFonts w:ascii="Arial" w:hAnsi="Arial"/>
          <w:b/>
        </w:rPr>
        <w:t>Amenaza</w:t>
      </w:r>
      <w:r>
        <w:rPr/>
        <w:t>: Circunstancia que podría explotar una o más vulnerabilidades y afectar la ciberseguri-</w:t>
      </w:r>
      <w:r>
        <w:rPr>
          <w:spacing w:val="-4"/>
        </w:rPr>
        <w:t>dad.</w:t>
      </w:r>
    </w:p>
    <w:p>
      <w:pPr>
        <w:pStyle w:val="BodyText"/>
        <w:spacing w:before="241"/>
        <w:ind w:left="114"/>
      </w:pPr>
      <w:r>
        <w:rPr>
          <w:rFonts w:ascii="Arial" w:hAnsi="Arial"/>
          <w:b/>
        </w:rPr>
        <w:t>Anomalía:</w:t>
      </w:r>
      <w:r>
        <w:rPr>
          <w:rFonts w:ascii="Arial" w:hAnsi="Arial"/>
          <w:b/>
          <w:spacing w:val="-7"/>
        </w:rPr>
        <w:t> </w:t>
      </w:r>
      <w:r>
        <w:rPr/>
        <w:t>Evento,</w:t>
      </w:r>
      <w:r>
        <w:rPr>
          <w:spacing w:val="-5"/>
        </w:rPr>
        <w:t> </w:t>
      </w:r>
      <w:r>
        <w:rPr/>
        <w:t>comportamiento</w:t>
      </w:r>
      <w:r>
        <w:rPr>
          <w:spacing w:val="-7"/>
        </w:rPr>
        <w:t> </w:t>
      </w:r>
      <w:r>
        <w:rPr/>
        <w:t>o</w:t>
      </w:r>
      <w:r>
        <w:rPr>
          <w:spacing w:val="-9"/>
        </w:rPr>
        <w:t> </w:t>
      </w:r>
      <w:r>
        <w:rPr/>
        <w:t>funcionamiento</w:t>
      </w:r>
      <w:r>
        <w:rPr>
          <w:spacing w:val="-8"/>
        </w:rPr>
        <w:t> </w:t>
      </w:r>
      <w:r>
        <w:rPr/>
        <w:t>no</w:t>
      </w:r>
      <w:r>
        <w:rPr>
          <w:spacing w:val="-7"/>
        </w:rPr>
        <w:t> </w:t>
      </w:r>
      <w:r>
        <w:rPr>
          <w:spacing w:val="-2"/>
        </w:rPr>
        <w:t>esperado.</w:t>
      </w:r>
    </w:p>
    <w:p>
      <w:pPr>
        <w:pStyle w:val="BodyText"/>
        <w:spacing w:before="3"/>
      </w:pPr>
    </w:p>
    <w:p>
      <w:pPr>
        <w:pStyle w:val="BodyText"/>
        <w:spacing w:line="256" w:lineRule="auto"/>
        <w:ind w:left="114" w:right="285"/>
        <w:jc w:val="both"/>
      </w:pPr>
      <w:r>
        <w:rPr>
          <w:rFonts w:ascii="Arial" w:hAnsi="Arial"/>
          <w:b/>
        </w:rPr>
        <w:t>Apetito de riesgo: </w:t>
      </w:r>
      <w:r>
        <w:rPr/>
        <w:t>Estimación que indica cuánto riesgo la organización está dispuesta a aceptar dentro de sus operaciones habituales.</w:t>
      </w:r>
    </w:p>
    <w:p>
      <w:pPr>
        <w:pStyle w:val="BodyText"/>
        <w:spacing w:line="256" w:lineRule="auto" w:before="238"/>
        <w:ind w:left="114" w:right="280"/>
        <w:jc w:val="both"/>
      </w:pPr>
      <w:r>
        <w:rPr>
          <w:rFonts w:ascii="Arial" w:hAnsi="Arial"/>
          <w:b/>
        </w:rPr>
        <w:t>Aprendizaje automático (</w:t>
      </w:r>
      <w:r>
        <w:rPr>
          <w:rFonts w:ascii="Arial" w:hAnsi="Arial"/>
          <w:b/>
          <w:i/>
        </w:rPr>
        <w:t>machine learning</w:t>
      </w:r>
      <w:r>
        <w:rPr>
          <w:rFonts w:ascii="Arial" w:hAnsi="Arial"/>
          <w:b/>
        </w:rPr>
        <w:t>): </w:t>
      </w:r>
      <w:r>
        <w:rPr/>
        <w:t>Rama de la inteligencia artificial que consiste en conseguir que un ordenador extraiga conclusiones a partir del análisis estadístico de los datos que se introducen, mediante un proceso que va mejorando de modo automático conforme se incorpora más evidencia al algoritmo</w:t>
      </w:r>
      <w:r>
        <w:rPr>
          <w:color w:val="FF0000"/>
        </w:rPr>
        <w:t>.</w:t>
      </w:r>
    </w:p>
    <w:p>
      <w:pPr>
        <w:pStyle w:val="BodyText"/>
        <w:spacing w:line="256" w:lineRule="auto" w:before="238"/>
        <w:ind w:left="114" w:right="283"/>
        <w:jc w:val="both"/>
      </w:pPr>
      <w:r>
        <w:rPr>
          <w:rFonts w:ascii="Arial" w:hAnsi="Arial"/>
          <w:b/>
        </w:rPr>
        <w:t>Arquitectura empresarial: </w:t>
      </w:r>
      <w:r>
        <w:rPr/>
        <w:t>Modelo que describe el conjunto completo de sistemas de información de una entidad: cómo están configurados, cómo están integrados, cómo interactúan con el entorno externo, cómo se operan para respaldar la misión y cómo contribuyen a los objetivos estratégicos.</w:t>
      </w:r>
    </w:p>
    <w:p>
      <w:pPr>
        <w:pStyle w:val="BodyText"/>
        <w:spacing w:line="256" w:lineRule="auto" w:before="236"/>
        <w:ind w:left="114" w:right="284"/>
        <w:jc w:val="both"/>
      </w:pPr>
      <w:r>
        <w:rPr>
          <w:rFonts w:ascii="Arial" w:hAnsi="Arial"/>
          <w:b/>
        </w:rPr>
        <w:t>Autenticación: </w:t>
      </w:r>
      <w:r>
        <w:rPr/>
        <w:t>Proceso diseñado para establecer la fuente de la información, la validez de una transmisión,</w:t>
      </w:r>
      <w:r>
        <w:rPr>
          <w:spacing w:val="-3"/>
        </w:rPr>
        <w:t> </w:t>
      </w:r>
      <w:r>
        <w:rPr/>
        <w:t>mensaje</w:t>
      </w:r>
      <w:r>
        <w:rPr>
          <w:spacing w:val="-3"/>
        </w:rPr>
        <w:t> </w:t>
      </w:r>
      <w:r>
        <w:rPr/>
        <w:t>u</w:t>
      </w:r>
      <w:r>
        <w:rPr>
          <w:spacing w:val="-3"/>
        </w:rPr>
        <w:t> </w:t>
      </w:r>
      <w:r>
        <w:rPr/>
        <w:t>emisor,</w:t>
      </w:r>
      <w:r>
        <w:rPr>
          <w:spacing w:val="-5"/>
        </w:rPr>
        <w:t> </w:t>
      </w:r>
      <w:r>
        <w:rPr/>
        <w:t>o una</w:t>
      </w:r>
      <w:r>
        <w:rPr>
          <w:spacing w:val="-3"/>
        </w:rPr>
        <w:t> </w:t>
      </w:r>
      <w:r>
        <w:rPr/>
        <w:t>forma</w:t>
      </w:r>
      <w:r>
        <w:rPr>
          <w:spacing w:val="-3"/>
        </w:rPr>
        <w:t> </w:t>
      </w:r>
      <w:r>
        <w:rPr/>
        <w:t>para verificar</w:t>
      </w:r>
      <w:r>
        <w:rPr>
          <w:spacing w:val="-6"/>
        </w:rPr>
        <w:t> </w:t>
      </w:r>
      <w:r>
        <w:rPr/>
        <w:t>la autorización de</w:t>
      </w:r>
      <w:r>
        <w:rPr>
          <w:spacing w:val="-3"/>
        </w:rPr>
        <w:t> </w:t>
      </w:r>
      <w:r>
        <w:rPr/>
        <w:t>un</w:t>
      </w:r>
      <w:r>
        <w:rPr>
          <w:spacing w:val="-3"/>
        </w:rPr>
        <w:t> </w:t>
      </w:r>
      <w:r>
        <w:rPr/>
        <w:t>individuo para</w:t>
      </w:r>
      <w:r>
        <w:rPr>
          <w:spacing w:val="-3"/>
        </w:rPr>
        <w:t> </w:t>
      </w:r>
      <w:r>
        <w:rPr/>
        <w:t>recibir o acceder a categorías específicas de información.</w:t>
      </w:r>
    </w:p>
    <w:p>
      <w:pPr>
        <w:pStyle w:val="BodyText"/>
        <w:spacing w:before="242"/>
        <w:ind w:left="114" w:right="281"/>
        <w:jc w:val="both"/>
      </w:pPr>
      <w:r>
        <w:rPr>
          <w:rFonts w:ascii="Arial" w:hAnsi="Arial"/>
          <w:b/>
        </w:rPr>
        <w:t>Autenticación fuera</w:t>
      </w:r>
      <w:r>
        <w:rPr>
          <w:rFonts w:ascii="Arial" w:hAnsi="Arial"/>
          <w:b/>
          <w:spacing w:val="-3"/>
        </w:rPr>
        <w:t> </w:t>
      </w:r>
      <w:r>
        <w:rPr>
          <w:rFonts w:ascii="Arial" w:hAnsi="Arial"/>
          <w:b/>
        </w:rPr>
        <w:t>de banda: </w:t>
      </w:r>
      <w:r>
        <w:rPr/>
        <w:t>Uso de</w:t>
      </w:r>
      <w:r>
        <w:rPr>
          <w:spacing w:val="-1"/>
        </w:rPr>
        <w:t> </w:t>
      </w:r>
      <w:r>
        <w:rPr/>
        <w:t>dispositivos físicos en posesión del</w:t>
      </w:r>
      <w:r>
        <w:rPr>
          <w:spacing w:val="-1"/>
        </w:rPr>
        <w:t> </w:t>
      </w:r>
      <w:r>
        <w:rPr/>
        <w:t>usuario, que</w:t>
      </w:r>
      <w:r>
        <w:rPr>
          <w:spacing w:val="-1"/>
        </w:rPr>
        <w:t> </w:t>
      </w:r>
      <w:r>
        <w:rPr/>
        <w:t>tienen una identificación unívoca y se comunican con la entidad por un canal distinto que la aplicación en la</w:t>
      </w:r>
      <w:r>
        <w:rPr>
          <w:spacing w:val="40"/>
        </w:rPr>
        <w:t> </w:t>
      </w:r>
      <w:r>
        <w:rPr/>
        <w:t>que el usuario opera. Su</w:t>
      </w:r>
      <w:r>
        <w:rPr>
          <w:spacing w:val="-3"/>
        </w:rPr>
        <w:t> </w:t>
      </w:r>
      <w:r>
        <w:rPr/>
        <w:t>objetivo es probar la posesión y el control del dispositivo por parte del soli-</w:t>
      </w:r>
      <w:r>
        <w:rPr>
          <w:spacing w:val="-2"/>
        </w:rPr>
        <w:t>citante.</w:t>
      </w:r>
    </w:p>
    <w:p>
      <w:pPr>
        <w:pStyle w:val="BodyText"/>
        <w:spacing w:line="256" w:lineRule="auto" w:before="236"/>
        <w:ind w:left="114" w:right="280"/>
        <w:jc w:val="both"/>
      </w:pPr>
      <w:r>
        <w:rPr>
          <w:rFonts w:ascii="Arial" w:hAnsi="Arial"/>
          <w:b/>
        </w:rPr>
        <w:t>Autenticación multifactor</w:t>
      </w:r>
      <w:r>
        <w:rPr>
          <w:rFonts w:ascii="Arial" w:hAnsi="Arial"/>
          <w:b/>
          <w:spacing w:val="-1"/>
        </w:rPr>
        <w:t> </w:t>
      </w:r>
      <w:r>
        <w:rPr>
          <w:rFonts w:ascii="Arial" w:hAnsi="Arial"/>
          <w:b/>
        </w:rPr>
        <w:t>(MFA): </w:t>
      </w:r>
      <w:r>
        <w:rPr/>
        <w:t>Proceso de autenticación que requiere de más de un factor para que el solicitante obtenga acceso a los recursos o información. Para lograr la autenticación, deben ser correctos todos los factores presentados. La autenticación multifactor se puede implementar de tres (3) formas:</w:t>
      </w:r>
    </w:p>
    <w:p>
      <w:pPr>
        <w:pStyle w:val="BodyText"/>
        <w:spacing w:before="1"/>
      </w:pPr>
    </w:p>
    <w:p>
      <w:pPr>
        <w:pStyle w:val="ListParagraph"/>
        <w:numPr>
          <w:ilvl w:val="0"/>
          <w:numId w:val="102"/>
        </w:numPr>
        <w:tabs>
          <w:tab w:pos="822" w:val="left" w:leader="none"/>
          <w:tab w:pos="834" w:val="left" w:leader="none"/>
        </w:tabs>
        <w:spacing w:line="256" w:lineRule="auto" w:before="0" w:after="0"/>
        <w:ind w:left="834" w:right="283" w:hanging="351"/>
        <w:jc w:val="both"/>
        <w:rPr>
          <w:sz w:val="22"/>
        </w:rPr>
      </w:pPr>
      <w:r>
        <w:rPr>
          <w:rFonts w:ascii="Arial" w:hAnsi="Arial"/>
          <w:b/>
          <w:sz w:val="22"/>
        </w:rPr>
        <w:t>Autenticación adaptativa o basada en riesgo</w:t>
      </w:r>
      <w:r>
        <w:rPr>
          <w:sz w:val="22"/>
        </w:rPr>
        <w:t>. Se asigna un valor de riesgo a la autentica-ción</w:t>
      </w:r>
      <w:r>
        <w:rPr>
          <w:spacing w:val="-3"/>
          <w:sz w:val="22"/>
        </w:rPr>
        <w:t> </w:t>
      </w:r>
      <w:r>
        <w:rPr>
          <w:sz w:val="22"/>
        </w:rPr>
        <w:t>del usuario en</w:t>
      </w:r>
      <w:r>
        <w:rPr>
          <w:spacing w:val="-3"/>
          <w:sz w:val="22"/>
        </w:rPr>
        <w:t> </w:t>
      </w:r>
      <w:r>
        <w:rPr>
          <w:sz w:val="22"/>
        </w:rPr>
        <w:t>función</w:t>
      </w:r>
      <w:r>
        <w:rPr>
          <w:spacing w:val="-3"/>
          <w:sz w:val="22"/>
        </w:rPr>
        <w:t> </w:t>
      </w:r>
      <w:r>
        <w:rPr>
          <w:sz w:val="22"/>
        </w:rPr>
        <w:t>de su</w:t>
      </w:r>
      <w:r>
        <w:rPr>
          <w:spacing w:val="-5"/>
          <w:sz w:val="22"/>
        </w:rPr>
        <w:t> </w:t>
      </w:r>
      <w:r>
        <w:rPr>
          <w:sz w:val="22"/>
        </w:rPr>
        <w:t>contexto y</w:t>
      </w:r>
      <w:r>
        <w:rPr>
          <w:spacing w:val="-3"/>
          <w:sz w:val="22"/>
        </w:rPr>
        <w:t> </w:t>
      </w:r>
      <w:r>
        <w:rPr>
          <w:sz w:val="22"/>
        </w:rPr>
        <w:t>se</w:t>
      </w:r>
      <w:r>
        <w:rPr>
          <w:spacing w:val="-3"/>
          <w:sz w:val="22"/>
        </w:rPr>
        <w:t> </w:t>
      </w:r>
      <w:r>
        <w:rPr>
          <w:sz w:val="22"/>
        </w:rPr>
        <w:t>define</w:t>
      </w:r>
      <w:r>
        <w:rPr>
          <w:spacing w:val="-3"/>
          <w:sz w:val="22"/>
        </w:rPr>
        <w:t> </w:t>
      </w:r>
      <w:r>
        <w:rPr>
          <w:sz w:val="22"/>
        </w:rPr>
        <w:t>a partir</w:t>
      </w:r>
      <w:r>
        <w:rPr>
          <w:spacing w:val="-4"/>
          <w:sz w:val="22"/>
        </w:rPr>
        <w:t> </w:t>
      </w:r>
      <w:r>
        <w:rPr>
          <w:sz w:val="22"/>
        </w:rPr>
        <w:t>de</w:t>
      </w:r>
      <w:r>
        <w:rPr>
          <w:spacing w:val="-3"/>
          <w:sz w:val="22"/>
        </w:rPr>
        <w:t> </w:t>
      </w:r>
      <w:r>
        <w:rPr>
          <w:sz w:val="22"/>
        </w:rPr>
        <w:t>qué</w:t>
      </w:r>
      <w:r>
        <w:rPr>
          <w:spacing w:val="-3"/>
          <w:sz w:val="22"/>
        </w:rPr>
        <w:t> </w:t>
      </w:r>
      <w:r>
        <w:rPr>
          <w:sz w:val="22"/>
        </w:rPr>
        <w:t>nivel de</w:t>
      </w:r>
      <w:r>
        <w:rPr>
          <w:spacing w:val="-5"/>
          <w:sz w:val="22"/>
        </w:rPr>
        <w:t> </w:t>
      </w:r>
      <w:r>
        <w:rPr>
          <w:sz w:val="22"/>
        </w:rPr>
        <w:t>riesgo</w:t>
      </w:r>
      <w:r>
        <w:rPr>
          <w:spacing w:val="-3"/>
          <w:sz w:val="22"/>
        </w:rPr>
        <w:t> </w:t>
      </w:r>
      <w:r>
        <w:rPr>
          <w:sz w:val="22"/>
        </w:rPr>
        <w:t>se</w:t>
      </w:r>
      <w:r>
        <w:rPr>
          <w:spacing w:val="-5"/>
          <w:sz w:val="22"/>
        </w:rPr>
        <w:t> </w:t>
      </w:r>
      <w:r>
        <w:rPr>
          <w:sz w:val="22"/>
        </w:rPr>
        <w:t>piden factores de autenticación adicionales.</w:t>
      </w:r>
    </w:p>
    <w:p>
      <w:pPr>
        <w:pStyle w:val="ListParagraph"/>
        <w:numPr>
          <w:ilvl w:val="0"/>
          <w:numId w:val="102"/>
        </w:numPr>
        <w:tabs>
          <w:tab w:pos="822" w:val="left" w:leader="none"/>
          <w:tab w:pos="834" w:val="left" w:leader="none"/>
        </w:tabs>
        <w:spacing w:line="252" w:lineRule="auto" w:before="14" w:after="0"/>
        <w:ind w:left="834" w:right="283" w:hanging="351"/>
        <w:jc w:val="both"/>
        <w:rPr>
          <w:sz w:val="22"/>
        </w:rPr>
      </w:pPr>
      <w:r>
        <w:rPr>
          <w:rFonts w:ascii="Arial" w:hAnsi="Arial"/>
          <w:b/>
          <w:sz w:val="22"/>
        </w:rPr>
        <w:t>Autenticación basada en dispositivo autorizado</w:t>
      </w:r>
      <w:r>
        <w:rPr>
          <w:sz w:val="22"/>
        </w:rPr>
        <w:t>.</w:t>
      </w:r>
      <w:r>
        <w:rPr>
          <w:spacing w:val="78"/>
          <w:sz w:val="22"/>
        </w:rPr>
        <w:t> </w:t>
      </w:r>
      <w:r>
        <w:rPr>
          <w:sz w:val="22"/>
        </w:rPr>
        <w:t>Cuando el solicitante inicia sesión des-de un dispositivo que no ha sido previamente autorizado, se le solicitarán múltiples factores.</w:t>
      </w:r>
    </w:p>
    <w:p>
      <w:pPr>
        <w:pStyle w:val="ListParagraph"/>
        <w:numPr>
          <w:ilvl w:val="0"/>
          <w:numId w:val="102"/>
        </w:numPr>
        <w:tabs>
          <w:tab w:pos="822" w:val="left" w:leader="none"/>
          <w:tab w:pos="834" w:val="left" w:leader="none"/>
        </w:tabs>
        <w:spacing w:line="254" w:lineRule="auto" w:before="21" w:after="0"/>
        <w:ind w:left="834" w:right="282" w:hanging="351"/>
        <w:jc w:val="both"/>
        <w:rPr>
          <w:sz w:val="22"/>
        </w:rPr>
      </w:pPr>
      <w:r>
        <w:rPr>
          <w:rFonts w:ascii="Arial" w:hAnsi="Arial"/>
          <w:b/>
          <w:sz w:val="22"/>
        </w:rPr>
        <w:t>Autenticación MFA permanente por solicitante. </w:t>
      </w:r>
      <w:r>
        <w:rPr>
          <w:sz w:val="22"/>
        </w:rPr>
        <w:t>El recurso al que se quiere acceder re-quiere el uso de MFA cada vez que un solicitante requiere acceso.</w:t>
      </w:r>
    </w:p>
    <w:p>
      <w:pPr>
        <w:pStyle w:val="BodyText"/>
        <w:spacing w:before="246"/>
        <w:ind w:left="114"/>
      </w:pPr>
      <w:r>
        <w:rPr/>
        <w:t>El método de MFA de dos factores (2FA) consiste en la utilización de una combinación de dos (2)</w:t>
      </w:r>
      <w:r>
        <w:rPr>
          <w:spacing w:val="40"/>
        </w:rPr>
        <w:t> </w:t>
      </w:r>
      <w:r>
        <w:rPr/>
        <w:t>factores de distintas categorías.</w:t>
      </w:r>
    </w:p>
    <w:p>
      <w:pPr>
        <w:pStyle w:val="BodyText"/>
        <w:spacing w:after="0"/>
        <w:sectPr>
          <w:headerReference w:type="default" r:id="rId210"/>
          <w:pgSz w:w="11910" w:h="16840"/>
          <w:pgMar w:header="569" w:footer="0" w:top="1620" w:bottom="280" w:left="1417" w:right="283"/>
          <w:pgNumType w:start="1"/>
        </w:sectPr>
      </w:pPr>
    </w:p>
    <w:p>
      <w:pPr>
        <w:pStyle w:val="BodyText"/>
        <w:spacing w:before="143"/>
      </w:pPr>
    </w:p>
    <w:p>
      <w:pPr>
        <w:spacing w:before="0"/>
        <w:ind w:left="114" w:right="0" w:firstLine="0"/>
        <w:jc w:val="left"/>
        <w:rPr>
          <w:sz w:val="22"/>
        </w:rPr>
      </w:pPr>
      <w:r>
        <w:rPr>
          <w:rFonts w:ascii="Arial" w:hAnsi="Arial"/>
          <w:b/>
          <w:sz w:val="22"/>
        </w:rPr>
        <w:t>Ciberincidente</w:t>
      </w:r>
      <w:r>
        <w:rPr>
          <w:rFonts w:ascii="Arial" w:hAnsi="Arial"/>
          <w:b/>
          <w:spacing w:val="-8"/>
          <w:sz w:val="22"/>
        </w:rPr>
        <w:t> </w:t>
      </w:r>
      <w:r>
        <w:rPr>
          <w:rFonts w:ascii="Arial" w:hAnsi="Arial"/>
          <w:b/>
          <w:sz w:val="22"/>
        </w:rPr>
        <w:t>o</w:t>
      </w:r>
      <w:r>
        <w:rPr>
          <w:rFonts w:ascii="Arial" w:hAnsi="Arial"/>
          <w:b/>
          <w:spacing w:val="-1"/>
          <w:sz w:val="22"/>
        </w:rPr>
        <w:t> </w:t>
      </w:r>
      <w:r>
        <w:rPr>
          <w:rFonts w:ascii="Arial" w:hAnsi="Arial"/>
          <w:b/>
          <w:sz w:val="22"/>
        </w:rPr>
        <w:t>Incidente</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tecnología</w:t>
      </w:r>
      <w:r>
        <w:rPr>
          <w:rFonts w:ascii="Arial" w:hAnsi="Arial"/>
          <w:b/>
          <w:spacing w:val="-5"/>
          <w:sz w:val="22"/>
        </w:rPr>
        <w:t> </w:t>
      </w:r>
      <w:r>
        <w:rPr>
          <w:rFonts w:ascii="Arial" w:hAnsi="Arial"/>
          <w:b/>
          <w:sz w:val="22"/>
        </w:rPr>
        <w:t>y</w:t>
      </w:r>
      <w:r>
        <w:rPr>
          <w:rFonts w:ascii="Arial" w:hAnsi="Arial"/>
          <w:b/>
          <w:spacing w:val="-7"/>
          <w:sz w:val="22"/>
        </w:rPr>
        <w:t> </w:t>
      </w:r>
      <w:r>
        <w:rPr>
          <w:rFonts w:ascii="Arial" w:hAnsi="Arial"/>
          <w:b/>
          <w:sz w:val="22"/>
        </w:rPr>
        <w:t>seguridad.</w:t>
      </w:r>
      <w:r>
        <w:rPr>
          <w:rFonts w:ascii="Arial" w:hAnsi="Arial"/>
          <w:b/>
          <w:spacing w:val="51"/>
          <w:sz w:val="22"/>
        </w:rPr>
        <w:t> </w:t>
      </w:r>
      <w:r>
        <w:rPr>
          <w:sz w:val="22"/>
        </w:rPr>
        <w:t>Evento</w:t>
      </w:r>
      <w:r>
        <w:rPr>
          <w:spacing w:val="-3"/>
          <w:sz w:val="22"/>
        </w:rPr>
        <w:t> </w:t>
      </w:r>
      <w:r>
        <w:rPr>
          <w:sz w:val="22"/>
        </w:rPr>
        <w:t>cibernético</w:t>
      </w:r>
      <w:r>
        <w:rPr>
          <w:spacing w:val="-5"/>
          <w:sz w:val="22"/>
        </w:rPr>
        <w:t> </w:t>
      </w:r>
      <w:r>
        <w:rPr>
          <w:spacing w:val="-4"/>
          <w:sz w:val="22"/>
        </w:rPr>
        <w:t>que:</w:t>
      </w:r>
    </w:p>
    <w:p>
      <w:pPr>
        <w:pStyle w:val="BodyText"/>
        <w:spacing w:before="19"/>
      </w:pPr>
    </w:p>
    <w:p>
      <w:pPr>
        <w:pStyle w:val="ListParagraph"/>
        <w:numPr>
          <w:ilvl w:val="0"/>
          <w:numId w:val="102"/>
        </w:numPr>
        <w:tabs>
          <w:tab w:pos="822" w:val="left" w:leader="none"/>
          <w:tab w:pos="834" w:val="left" w:leader="none"/>
        </w:tabs>
        <w:spacing w:line="254" w:lineRule="auto" w:before="0" w:after="0"/>
        <w:ind w:left="834" w:right="287" w:hanging="351"/>
        <w:jc w:val="left"/>
        <w:rPr>
          <w:sz w:val="22"/>
        </w:rPr>
      </w:pPr>
      <w:r>
        <w:rPr>
          <w:sz w:val="22"/>
        </w:rPr>
        <w:t>pone en</w:t>
      </w:r>
      <w:r>
        <w:rPr>
          <w:spacing w:val="16"/>
          <w:sz w:val="22"/>
        </w:rPr>
        <w:t> </w:t>
      </w:r>
      <w:r>
        <w:rPr>
          <w:sz w:val="22"/>
        </w:rPr>
        <w:t>peligro la ciberseguridad</w:t>
      </w:r>
      <w:r>
        <w:rPr>
          <w:spacing w:val="14"/>
          <w:sz w:val="22"/>
        </w:rPr>
        <w:t> </w:t>
      </w:r>
      <w:r>
        <w:rPr>
          <w:sz w:val="22"/>
        </w:rPr>
        <w:t>de un sistema de información o la información</w:t>
      </w:r>
      <w:r>
        <w:rPr>
          <w:spacing w:val="14"/>
          <w:sz w:val="22"/>
        </w:rPr>
        <w:t> </w:t>
      </w:r>
      <w:r>
        <w:rPr>
          <w:sz w:val="22"/>
        </w:rPr>
        <w:t>que</w:t>
      </w:r>
      <w:r>
        <w:rPr>
          <w:spacing w:val="14"/>
          <w:sz w:val="22"/>
        </w:rPr>
        <w:t> </w:t>
      </w:r>
      <w:r>
        <w:rPr>
          <w:sz w:val="22"/>
        </w:rPr>
        <w:t>el sis-tema procesa, almacena o transmite; o</w:t>
      </w:r>
    </w:p>
    <w:p>
      <w:pPr>
        <w:pStyle w:val="ListParagraph"/>
        <w:numPr>
          <w:ilvl w:val="0"/>
          <w:numId w:val="102"/>
        </w:numPr>
        <w:tabs>
          <w:tab w:pos="822" w:val="left" w:leader="none"/>
          <w:tab w:pos="834" w:val="left" w:leader="none"/>
        </w:tabs>
        <w:spacing w:line="256" w:lineRule="auto" w:before="16" w:after="0"/>
        <w:ind w:left="834" w:right="282" w:hanging="351"/>
        <w:jc w:val="left"/>
        <w:rPr>
          <w:sz w:val="22"/>
        </w:rPr>
      </w:pPr>
      <w:r>
        <w:rPr>
          <w:sz w:val="22"/>
        </w:rPr>
        <w:t>infringe</w:t>
      </w:r>
      <w:r>
        <w:rPr>
          <w:spacing w:val="30"/>
          <w:sz w:val="22"/>
        </w:rPr>
        <w:t> </w:t>
      </w:r>
      <w:r>
        <w:rPr>
          <w:sz w:val="22"/>
        </w:rPr>
        <w:t>las</w:t>
      </w:r>
      <w:r>
        <w:rPr>
          <w:spacing w:val="29"/>
          <w:sz w:val="22"/>
        </w:rPr>
        <w:t> </w:t>
      </w:r>
      <w:r>
        <w:rPr>
          <w:sz w:val="22"/>
        </w:rPr>
        <w:t>políticas</w:t>
      </w:r>
      <w:r>
        <w:rPr>
          <w:spacing w:val="31"/>
          <w:sz w:val="22"/>
        </w:rPr>
        <w:t> </w:t>
      </w:r>
      <w:r>
        <w:rPr>
          <w:sz w:val="22"/>
        </w:rPr>
        <w:t>de</w:t>
      </w:r>
      <w:r>
        <w:rPr>
          <w:spacing w:val="30"/>
          <w:sz w:val="22"/>
        </w:rPr>
        <w:t> </w:t>
      </w:r>
      <w:r>
        <w:rPr>
          <w:sz w:val="22"/>
        </w:rPr>
        <w:t>seguridad,</w:t>
      </w:r>
      <w:r>
        <w:rPr>
          <w:spacing w:val="30"/>
          <w:sz w:val="22"/>
        </w:rPr>
        <w:t> </w:t>
      </w:r>
      <w:r>
        <w:rPr>
          <w:sz w:val="22"/>
        </w:rPr>
        <w:t>los</w:t>
      </w:r>
      <w:r>
        <w:rPr>
          <w:spacing w:val="29"/>
          <w:sz w:val="22"/>
        </w:rPr>
        <w:t> </w:t>
      </w:r>
      <w:r>
        <w:rPr>
          <w:sz w:val="22"/>
        </w:rPr>
        <w:t>procedimientos</w:t>
      </w:r>
      <w:r>
        <w:rPr>
          <w:spacing w:val="29"/>
          <w:sz w:val="22"/>
        </w:rPr>
        <w:t> </w:t>
      </w:r>
      <w:r>
        <w:rPr>
          <w:sz w:val="22"/>
        </w:rPr>
        <w:t>de</w:t>
      </w:r>
      <w:r>
        <w:rPr>
          <w:spacing w:val="32"/>
          <w:sz w:val="22"/>
        </w:rPr>
        <w:t> </w:t>
      </w:r>
      <w:r>
        <w:rPr>
          <w:sz w:val="22"/>
        </w:rPr>
        <w:t>seguridad</w:t>
      </w:r>
      <w:r>
        <w:rPr>
          <w:spacing w:val="30"/>
          <w:sz w:val="22"/>
        </w:rPr>
        <w:t> </w:t>
      </w:r>
      <w:r>
        <w:rPr>
          <w:sz w:val="22"/>
        </w:rPr>
        <w:t>o</w:t>
      </w:r>
      <w:r>
        <w:rPr>
          <w:spacing w:val="30"/>
          <w:sz w:val="22"/>
        </w:rPr>
        <w:t> </w:t>
      </w:r>
      <w:r>
        <w:rPr>
          <w:sz w:val="22"/>
        </w:rPr>
        <w:t>las</w:t>
      </w:r>
      <w:r>
        <w:rPr>
          <w:spacing w:val="29"/>
          <w:sz w:val="22"/>
        </w:rPr>
        <w:t> </w:t>
      </w:r>
      <w:r>
        <w:rPr>
          <w:sz w:val="22"/>
        </w:rPr>
        <w:t>políticas</w:t>
      </w:r>
      <w:r>
        <w:rPr>
          <w:spacing w:val="31"/>
          <w:sz w:val="22"/>
        </w:rPr>
        <w:t> </w:t>
      </w:r>
      <w:r>
        <w:rPr>
          <w:sz w:val="22"/>
        </w:rPr>
        <w:t>de</w:t>
      </w:r>
      <w:r>
        <w:rPr>
          <w:spacing w:val="30"/>
          <w:sz w:val="22"/>
        </w:rPr>
        <w:t> </w:t>
      </w:r>
      <w:r>
        <w:rPr>
          <w:sz w:val="22"/>
        </w:rPr>
        <w:t>uso aceptable, sea o no producto de una actividad maliciosa.</w:t>
      </w:r>
    </w:p>
    <w:p>
      <w:pPr>
        <w:pStyle w:val="BodyText"/>
        <w:spacing w:line="256" w:lineRule="auto" w:before="239"/>
        <w:ind w:left="114" w:right="278"/>
        <w:jc w:val="both"/>
      </w:pPr>
      <w:r>
        <w:rPr>
          <w:rFonts w:ascii="Arial" w:hAnsi="Arial"/>
          <w:b/>
        </w:rPr>
        <w:t>Ciberresiliencia / resiliencia tecnológica: </w:t>
      </w:r>
      <w:r>
        <w:rPr/>
        <w:t>Capacidad de una organización de continuar llevando a cabo su misión anticipando y adaptándose a las amenazas y otros cambios relevantes en el en-torno, y resistiendo, conteniendo y recuperándose rápidamente de ciberincidentes.</w:t>
      </w:r>
    </w:p>
    <w:p>
      <w:pPr>
        <w:pStyle w:val="BodyText"/>
        <w:spacing w:line="256" w:lineRule="auto" w:before="239"/>
        <w:ind w:left="114" w:right="278"/>
        <w:jc w:val="both"/>
      </w:pPr>
      <w:r>
        <w:rPr>
          <w:rFonts w:ascii="Arial" w:hAnsi="Arial"/>
          <w:b/>
        </w:rPr>
        <w:t>Ciberseguridad</w:t>
      </w:r>
      <w:r>
        <w:rPr/>
        <w:t>: Preservación de la confidencialidad, integridad y disponibilidad de información y /</w:t>
      </w:r>
      <w:r>
        <w:rPr>
          <w:spacing w:val="40"/>
        </w:rPr>
        <w:t> </w:t>
      </w:r>
      <w:r>
        <w:rPr/>
        <w:t>o sistemas de información a través de un medio cibernético. Además, otras propiedades, como la autenticidad, la rendición de cuentas, el no repudio y la confiabilidad también pueden ser involucra-</w:t>
      </w:r>
      <w:r>
        <w:rPr>
          <w:spacing w:val="-4"/>
        </w:rPr>
        <w:t>das.</w:t>
      </w:r>
    </w:p>
    <w:p>
      <w:pPr>
        <w:spacing w:line="256" w:lineRule="auto" w:before="237"/>
        <w:ind w:left="114" w:right="277" w:firstLine="0"/>
        <w:jc w:val="both"/>
        <w:rPr>
          <w:sz w:val="22"/>
        </w:rPr>
      </w:pPr>
      <w:r>
        <w:rPr>
          <w:rFonts w:ascii="Arial" w:hAnsi="Arial"/>
          <w:b/>
          <w:sz w:val="22"/>
        </w:rPr>
        <w:t>Códigos</w:t>
      </w:r>
      <w:r>
        <w:rPr>
          <w:rFonts w:ascii="Arial" w:hAnsi="Arial"/>
          <w:b/>
          <w:spacing w:val="-3"/>
          <w:sz w:val="22"/>
        </w:rPr>
        <w:t> </w:t>
      </w:r>
      <w:r>
        <w:rPr>
          <w:rFonts w:ascii="Arial" w:hAnsi="Arial"/>
          <w:b/>
          <w:sz w:val="22"/>
        </w:rPr>
        <w:t>de</w:t>
      </w:r>
      <w:r>
        <w:rPr>
          <w:rFonts w:ascii="Arial" w:hAnsi="Arial"/>
          <w:b/>
          <w:spacing w:val="-3"/>
          <w:sz w:val="22"/>
        </w:rPr>
        <w:t> </w:t>
      </w:r>
      <w:r>
        <w:rPr>
          <w:rFonts w:ascii="Arial" w:hAnsi="Arial"/>
          <w:b/>
          <w:sz w:val="22"/>
        </w:rPr>
        <w:t>un solo</w:t>
      </w:r>
      <w:r>
        <w:rPr>
          <w:rFonts w:ascii="Arial" w:hAnsi="Arial"/>
          <w:b/>
          <w:spacing w:val="-4"/>
          <w:sz w:val="22"/>
        </w:rPr>
        <w:t> </w:t>
      </w:r>
      <w:r>
        <w:rPr>
          <w:rFonts w:ascii="Arial" w:hAnsi="Arial"/>
          <w:b/>
          <w:sz w:val="22"/>
        </w:rPr>
        <w:t>uso</w:t>
      </w:r>
      <w:r>
        <w:rPr>
          <w:rFonts w:ascii="Arial" w:hAnsi="Arial"/>
          <w:b/>
          <w:spacing w:val="-6"/>
          <w:sz w:val="22"/>
        </w:rPr>
        <w:t> </w:t>
      </w:r>
      <w:r>
        <w:rPr>
          <w:rFonts w:ascii="Arial" w:hAnsi="Arial"/>
          <w:b/>
          <w:sz w:val="22"/>
        </w:rPr>
        <w:t>(OTP): </w:t>
      </w:r>
      <w:r>
        <w:rPr>
          <w:sz w:val="22"/>
        </w:rPr>
        <w:t>Clave,</w:t>
      </w:r>
      <w:r>
        <w:rPr>
          <w:spacing w:val="-1"/>
          <w:sz w:val="22"/>
        </w:rPr>
        <w:t> </w:t>
      </w:r>
      <w:r>
        <w:rPr>
          <w:sz w:val="22"/>
        </w:rPr>
        <w:t>contraseña o</w:t>
      </w:r>
      <w:r>
        <w:rPr>
          <w:spacing w:val="-3"/>
          <w:sz w:val="22"/>
        </w:rPr>
        <w:t> </w:t>
      </w:r>
      <w:r>
        <w:rPr>
          <w:sz w:val="22"/>
        </w:rPr>
        <w:t>códigos</w:t>
      </w:r>
      <w:r>
        <w:rPr>
          <w:spacing w:val="-1"/>
          <w:sz w:val="22"/>
        </w:rPr>
        <w:t> </w:t>
      </w:r>
      <w:r>
        <w:rPr>
          <w:sz w:val="22"/>
        </w:rPr>
        <w:t>de</w:t>
      </w:r>
      <w:r>
        <w:rPr>
          <w:spacing w:val="-3"/>
          <w:sz w:val="22"/>
        </w:rPr>
        <w:t> </w:t>
      </w:r>
      <w:r>
        <w:rPr>
          <w:sz w:val="22"/>
        </w:rPr>
        <w:t>un</w:t>
      </w:r>
      <w:r>
        <w:rPr>
          <w:spacing w:val="-3"/>
          <w:sz w:val="22"/>
        </w:rPr>
        <w:t> </w:t>
      </w:r>
      <w:r>
        <w:rPr>
          <w:sz w:val="22"/>
        </w:rPr>
        <w:t>solo</w:t>
      </w:r>
      <w:r>
        <w:rPr>
          <w:spacing w:val="-3"/>
          <w:sz w:val="22"/>
        </w:rPr>
        <w:t> </w:t>
      </w:r>
      <w:r>
        <w:rPr>
          <w:sz w:val="22"/>
        </w:rPr>
        <w:t>uso</w:t>
      </w:r>
      <w:r>
        <w:rPr>
          <w:spacing w:val="-3"/>
          <w:sz w:val="22"/>
        </w:rPr>
        <w:t> </w:t>
      </w:r>
      <w:r>
        <w:rPr>
          <w:sz w:val="22"/>
        </w:rPr>
        <w:t>generados</w:t>
      </w:r>
      <w:r>
        <w:rPr>
          <w:spacing w:val="-1"/>
          <w:sz w:val="22"/>
        </w:rPr>
        <w:t> </w:t>
      </w:r>
      <w:r>
        <w:rPr>
          <w:sz w:val="22"/>
        </w:rPr>
        <w:t>por</w:t>
      </w:r>
      <w:r>
        <w:rPr>
          <w:spacing w:val="-2"/>
          <w:sz w:val="22"/>
        </w:rPr>
        <w:t> </w:t>
      </w:r>
      <w:r>
        <w:rPr>
          <w:sz w:val="22"/>
        </w:rPr>
        <w:t>softwa-re o mediante un dispositivo.</w:t>
      </w:r>
    </w:p>
    <w:p>
      <w:pPr>
        <w:pStyle w:val="BodyText"/>
        <w:spacing w:line="254" w:lineRule="auto" w:before="239"/>
        <w:ind w:left="114" w:right="272"/>
        <w:jc w:val="both"/>
      </w:pPr>
      <w:r>
        <w:rPr>
          <w:rFonts w:ascii="Arial" w:hAnsi="Arial"/>
          <w:b/>
        </w:rPr>
        <w:t>Código malicioso </w:t>
      </w:r>
      <w:r>
        <w:rPr>
          <w:rFonts w:ascii="Arial" w:hAnsi="Arial"/>
          <w:b/>
          <w:i/>
        </w:rPr>
        <w:t>(malware</w:t>
      </w:r>
      <w:r>
        <w:rPr>
          <w:rFonts w:ascii="Arial" w:hAnsi="Arial"/>
          <w:b/>
        </w:rPr>
        <w:t>)</w:t>
      </w:r>
      <w:r>
        <w:rPr>
          <w:rFonts w:ascii="Arial" w:hAnsi="Arial"/>
          <w:i/>
        </w:rPr>
        <w:t>: </w:t>
      </w:r>
      <w:r>
        <w:rPr/>
        <w:t>Software con un objetivo malicioso y que contiene características o capacidades que podrían provocar un daño directo o indirecto a entidades o a sus sistemas de in-</w:t>
      </w:r>
      <w:r>
        <w:rPr>
          <w:spacing w:val="-2"/>
        </w:rPr>
        <w:t>formación.</w:t>
      </w:r>
    </w:p>
    <w:p>
      <w:pPr>
        <w:pStyle w:val="BodyText"/>
        <w:spacing w:line="256" w:lineRule="auto" w:before="244"/>
        <w:ind w:left="114" w:right="280"/>
        <w:jc w:val="both"/>
      </w:pPr>
      <w:r>
        <w:rPr>
          <w:rFonts w:ascii="Arial" w:hAnsi="Arial"/>
          <w:b/>
        </w:rPr>
        <w:t>Componentes de gobierno</w:t>
      </w:r>
      <w:r>
        <w:rPr/>
        <w:t>: Los procesos, la estructura organizativa; las personas, habilidades y competencias; las políticas, normas y procedimientos, y la cultura y liderazgo que forman parte de un marco de gobierno.</w:t>
      </w:r>
    </w:p>
    <w:p>
      <w:pPr>
        <w:pStyle w:val="BodyText"/>
        <w:spacing w:before="239"/>
        <w:ind w:left="114"/>
        <w:jc w:val="both"/>
      </w:pPr>
      <w:r>
        <w:rPr>
          <w:rFonts w:ascii="Arial"/>
          <w:b/>
        </w:rPr>
        <w:t>Confiabilidad:</w:t>
      </w:r>
      <w:r>
        <w:rPr>
          <w:rFonts w:ascii="Arial"/>
          <w:b/>
          <w:spacing w:val="-4"/>
        </w:rPr>
        <w:t> </w:t>
      </w:r>
      <w:r>
        <w:rPr/>
        <w:t>Uniformidad</w:t>
      </w:r>
      <w:r>
        <w:rPr>
          <w:spacing w:val="-8"/>
        </w:rPr>
        <w:t> </w:t>
      </w:r>
      <w:r>
        <w:rPr/>
        <w:t>en</w:t>
      </w:r>
      <w:r>
        <w:rPr>
          <w:spacing w:val="-6"/>
        </w:rPr>
        <w:t> </w:t>
      </w:r>
      <w:r>
        <w:rPr/>
        <w:t>cuanto</w:t>
      </w:r>
      <w:r>
        <w:rPr>
          <w:spacing w:val="-6"/>
        </w:rPr>
        <w:t> </w:t>
      </w:r>
      <w:r>
        <w:rPr/>
        <w:t>al</w:t>
      </w:r>
      <w:r>
        <w:rPr>
          <w:spacing w:val="-7"/>
        </w:rPr>
        <w:t> </w:t>
      </w:r>
      <w:r>
        <w:rPr/>
        <w:t>comportamiento</w:t>
      </w:r>
      <w:r>
        <w:rPr>
          <w:spacing w:val="-6"/>
        </w:rPr>
        <w:t> </w:t>
      </w:r>
      <w:r>
        <w:rPr/>
        <w:t>y</w:t>
      </w:r>
      <w:r>
        <w:rPr>
          <w:spacing w:val="-9"/>
        </w:rPr>
        <w:t> </w:t>
      </w:r>
      <w:r>
        <w:rPr/>
        <w:t>los</w:t>
      </w:r>
      <w:r>
        <w:rPr>
          <w:spacing w:val="-6"/>
        </w:rPr>
        <w:t> </w:t>
      </w:r>
      <w:r>
        <w:rPr/>
        <w:t>resultados</w:t>
      </w:r>
      <w:r>
        <w:rPr>
          <w:spacing w:val="-5"/>
        </w:rPr>
        <w:t> </w:t>
      </w:r>
      <w:r>
        <w:rPr>
          <w:spacing w:val="-2"/>
        </w:rPr>
        <w:t>deseados.</w:t>
      </w:r>
    </w:p>
    <w:p>
      <w:pPr>
        <w:pStyle w:val="BodyText"/>
        <w:spacing w:before="3"/>
      </w:pPr>
    </w:p>
    <w:p>
      <w:pPr>
        <w:pStyle w:val="BodyText"/>
        <w:spacing w:line="256" w:lineRule="auto"/>
        <w:ind w:left="114" w:right="283"/>
        <w:jc w:val="both"/>
      </w:pPr>
      <w:r>
        <w:rPr>
          <w:rFonts w:ascii="Arial" w:hAnsi="Arial"/>
          <w:b/>
        </w:rPr>
        <w:t>Confidencialidad</w:t>
      </w:r>
      <w:r>
        <w:rPr/>
        <w:t>: Propiedad de la información de no ser puesta a disposición o ser revelada a in-dividuos, entidades o procesos no autorizados.</w:t>
      </w:r>
    </w:p>
    <w:p>
      <w:pPr>
        <w:pStyle w:val="BodyText"/>
        <w:spacing w:line="256" w:lineRule="auto" w:before="239"/>
        <w:ind w:left="114" w:right="281"/>
        <w:jc w:val="both"/>
      </w:pPr>
      <w:r>
        <w:rPr>
          <w:rFonts w:ascii="Arial" w:hAnsi="Arial"/>
          <w:b/>
        </w:rPr>
        <w:t>Continuidad del negocio: </w:t>
      </w:r>
      <w:r>
        <w:rPr/>
        <w:t>Capacidad de una organización para continuar brindando productos y servicios dentro de plazos aceptables, y con una capacidad predefinida, durante una disrupción.</w:t>
      </w:r>
    </w:p>
    <w:p>
      <w:pPr>
        <w:spacing w:before="241"/>
        <w:ind w:left="114" w:right="0" w:firstLine="0"/>
        <w:jc w:val="both"/>
        <w:rPr>
          <w:sz w:val="22"/>
        </w:rPr>
      </w:pPr>
      <w:r>
        <w:rPr>
          <w:rFonts w:ascii="Arial" w:hAnsi="Arial"/>
          <w:b/>
          <w:sz w:val="22"/>
        </w:rPr>
        <w:t>Dato:</w:t>
      </w:r>
      <w:r>
        <w:rPr>
          <w:rFonts w:ascii="Arial" w:hAnsi="Arial"/>
          <w:b/>
          <w:spacing w:val="54"/>
          <w:sz w:val="22"/>
        </w:rPr>
        <w:t> </w:t>
      </w:r>
      <w:r>
        <w:rPr>
          <w:sz w:val="22"/>
        </w:rPr>
        <w:t>Pieza</w:t>
      </w:r>
      <w:r>
        <w:rPr>
          <w:spacing w:val="-1"/>
          <w:sz w:val="22"/>
        </w:rPr>
        <w:t> </w:t>
      </w:r>
      <w:r>
        <w:rPr>
          <w:sz w:val="22"/>
        </w:rPr>
        <w:t>de</w:t>
      </w:r>
      <w:r>
        <w:rPr>
          <w:spacing w:val="-4"/>
          <w:sz w:val="22"/>
        </w:rPr>
        <w:t> </w:t>
      </w:r>
      <w:r>
        <w:rPr>
          <w:spacing w:val="-2"/>
          <w:sz w:val="22"/>
        </w:rPr>
        <w:t>información.</w:t>
      </w:r>
    </w:p>
    <w:p>
      <w:pPr>
        <w:pStyle w:val="BodyText"/>
        <w:spacing w:before="241"/>
        <w:ind w:left="114" w:right="277"/>
        <w:jc w:val="both"/>
      </w:pPr>
      <w:r>
        <w:rPr>
          <w:rFonts w:ascii="Arial" w:hAnsi="Arial"/>
          <w:b/>
        </w:rPr>
        <w:t>Datos del cliente: </w:t>
      </w:r>
      <w:r>
        <w:rPr/>
        <w:t>la información del cliente que permita revelar o inferir su identidad, credenciales personales, relación comercial y/o posición financiera, limitada, restringida y/o protegida por la Ley de Datos Personales (Ley 25.326), la Ley de Entidades Financieras (Ley 21.526) y normas particu-lares del BCRA.</w:t>
      </w:r>
    </w:p>
    <w:p>
      <w:pPr>
        <w:pStyle w:val="BodyText"/>
        <w:spacing w:before="241"/>
        <w:ind w:left="114" w:right="285"/>
        <w:jc w:val="both"/>
      </w:pPr>
      <w:r>
        <w:rPr>
          <w:rFonts w:ascii="Arial" w:hAnsi="Arial"/>
          <w:b/>
        </w:rPr>
        <w:t>Datos</w:t>
      </w:r>
      <w:r>
        <w:rPr>
          <w:rFonts w:ascii="Arial" w:hAnsi="Arial"/>
          <w:b/>
          <w:spacing w:val="-3"/>
        </w:rPr>
        <w:t> </w:t>
      </w:r>
      <w:r>
        <w:rPr>
          <w:rFonts w:ascii="Arial" w:hAnsi="Arial"/>
          <w:b/>
        </w:rPr>
        <w:t>contables</w:t>
      </w:r>
      <w:r>
        <w:rPr/>
        <w:t>:</w:t>
      </w:r>
      <w:r>
        <w:rPr>
          <w:spacing w:val="-5"/>
        </w:rPr>
        <w:t> </w:t>
      </w:r>
      <w:r>
        <w:rPr/>
        <w:t>Información</w:t>
      </w:r>
      <w:r>
        <w:rPr>
          <w:spacing w:val="-3"/>
        </w:rPr>
        <w:t> </w:t>
      </w:r>
      <w:r>
        <w:rPr/>
        <w:t>referida</w:t>
      </w:r>
      <w:r>
        <w:rPr>
          <w:spacing w:val="-3"/>
        </w:rPr>
        <w:t> </w:t>
      </w:r>
      <w:r>
        <w:rPr/>
        <w:t>a</w:t>
      </w:r>
      <w:r>
        <w:rPr>
          <w:spacing w:val="-3"/>
        </w:rPr>
        <w:t> </w:t>
      </w:r>
      <w:r>
        <w:rPr/>
        <w:t>saldos,</w:t>
      </w:r>
      <w:r>
        <w:rPr>
          <w:spacing w:val="-5"/>
        </w:rPr>
        <w:t> </w:t>
      </w:r>
      <w:r>
        <w:rPr/>
        <w:t>balances</w:t>
      </w:r>
      <w:r>
        <w:rPr>
          <w:spacing w:val="-3"/>
        </w:rPr>
        <w:t> </w:t>
      </w:r>
      <w:r>
        <w:rPr/>
        <w:t>y</w:t>
      </w:r>
      <w:r>
        <w:rPr>
          <w:spacing w:val="-6"/>
        </w:rPr>
        <w:t> </w:t>
      </w:r>
      <w:r>
        <w:rPr/>
        <w:t>activos</w:t>
      </w:r>
      <w:r>
        <w:rPr>
          <w:spacing w:val="-1"/>
        </w:rPr>
        <w:t> </w:t>
      </w:r>
      <w:r>
        <w:rPr/>
        <w:t>de</w:t>
      </w:r>
      <w:r>
        <w:rPr>
          <w:spacing w:val="-3"/>
        </w:rPr>
        <w:t> </w:t>
      </w:r>
      <w:r>
        <w:rPr/>
        <w:t>la</w:t>
      </w:r>
      <w:r>
        <w:rPr>
          <w:spacing w:val="-3"/>
        </w:rPr>
        <w:t> </w:t>
      </w:r>
      <w:r>
        <w:rPr/>
        <w:t>entidad</w:t>
      </w:r>
      <w:r>
        <w:rPr>
          <w:spacing w:val="-3"/>
        </w:rPr>
        <w:t> </w:t>
      </w:r>
      <w:r>
        <w:rPr/>
        <w:t>financiera</w:t>
      </w:r>
      <w:r>
        <w:rPr>
          <w:spacing w:val="-5"/>
        </w:rPr>
        <w:t> </w:t>
      </w:r>
      <w:r>
        <w:rPr/>
        <w:t>o</w:t>
      </w:r>
      <w:r>
        <w:rPr>
          <w:spacing w:val="-3"/>
        </w:rPr>
        <w:t> </w:t>
      </w:r>
      <w:r>
        <w:rPr/>
        <w:t>de sus clientes no individualizados.</w:t>
      </w:r>
    </w:p>
    <w:p>
      <w:pPr>
        <w:pStyle w:val="BodyText"/>
        <w:spacing w:before="238"/>
        <w:ind w:left="114" w:right="281"/>
        <w:jc w:val="both"/>
      </w:pPr>
      <w:r>
        <w:rPr>
          <w:rFonts w:ascii="Arial" w:hAnsi="Arial"/>
          <w:b/>
        </w:rPr>
        <w:t>Datos transaccionales: </w:t>
      </w:r>
      <w:r>
        <w:rPr/>
        <w:t>Instrucciones individuales o relacionadas que ordenen movimientos finan-cieros en cuentas de uno</w:t>
      </w:r>
      <w:r>
        <w:rPr>
          <w:spacing w:val="-3"/>
        </w:rPr>
        <w:t> </w:t>
      </w:r>
      <w:r>
        <w:rPr/>
        <w:t>o varios clientes,</w:t>
      </w:r>
      <w:r>
        <w:rPr>
          <w:spacing w:val="-1"/>
        </w:rPr>
        <w:t> </w:t>
      </w:r>
      <w:r>
        <w:rPr/>
        <w:t>pasibles</w:t>
      </w:r>
      <w:r>
        <w:rPr>
          <w:spacing w:val="-1"/>
        </w:rPr>
        <w:t> </w:t>
      </w:r>
      <w:r>
        <w:rPr/>
        <w:t>de verificación y</w:t>
      </w:r>
      <w:r>
        <w:rPr>
          <w:spacing w:val="-3"/>
        </w:rPr>
        <w:t> </w:t>
      </w:r>
      <w:r>
        <w:rPr/>
        <w:t>aprobación antes</w:t>
      </w:r>
      <w:r>
        <w:rPr>
          <w:spacing w:val="-1"/>
        </w:rPr>
        <w:t> </w:t>
      </w:r>
      <w:r>
        <w:rPr/>
        <w:t>de su perfec-cionamiento o confirmación.</w:t>
      </w:r>
    </w:p>
    <w:p>
      <w:pPr>
        <w:pStyle w:val="BodyText"/>
        <w:spacing w:before="242"/>
        <w:ind w:left="114" w:right="281"/>
        <w:jc w:val="both"/>
      </w:pPr>
      <w:r>
        <w:rPr>
          <w:rFonts w:ascii="Arial" w:hAnsi="Arial"/>
          <w:b/>
        </w:rPr>
        <w:t>Disponibilidad: </w:t>
      </w:r>
      <w:r>
        <w:rPr/>
        <w:t>Propiedad de la información de estar accesible y utilizable cuando lo requiera una entidad autorizada.</w:t>
      </w:r>
    </w:p>
    <w:p>
      <w:pPr>
        <w:pStyle w:val="BodyText"/>
        <w:spacing w:after="0"/>
        <w:jc w:val="both"/>
        <w:sectPr>
          <w:pgSz w:w="11910" w:h="16840"/>
          <w:pgMar w:header="569" w:footer="0" w:top="1620" w:bottom="280" w:left="1417" w:right="283"/>
        </w:sectPr>
      </w:pPr>
    </w:p>
    <w:p>
      <w:pPr>
        <w:pStyle w:val="BodyText"/>
        <w:spacing w:before="145"/>
      </w:pPr>
    </w:p>
    <w:p>
      <w:pPr>
        <w:pStyle w:val="BodyText"/>
        <w:ind w:left="114" w:right="278"/>
        <w:jc w:val="both"/>
      </w:pPr>
      <w:r>
        <w:rPr>
          <w:rFonts w:ascii="Arial" w:hAnsi="Arial"/>
          <w:b/>
        </w:rPr>
        <w:t>Dispositivos criptográficos: </w:t>
      </w:r>
      <w:r>
        <w:rPr/>
        <w:t>Son dispositivos que contienen una o varias claves secretas (simétri-cas o asimétricas) que utilizan para realizar una operación criptográfica para la autenticación (nor-malmente una firma). Los dispositivos criptográficos también pueden ser de uno o varios factores:</w:t>
      </w:r>
    </w:p>
    <w:p>
      <w:pPr>
        <w:pStyle w:val="BodyText"/>
        <w:spacing w:before="1"/>
      </w:pPr>
    </w:p>
    <w:p>
      <w:pPr>
        <w:pStyle w:val="ListParagraph"/>
        <w:numPr>
          <w:ilvl w:val="0"/>
          <w:numId w:val="102"/>
        </w:numPr>
        <w:tabs>
          <w:tab w:pos="822" w:val="left" w:leader="none"/>
          <w:tab w:pos="834" w:val="left" w:leader="none"/>
        </w:tabs>
        <w:spacing w:line="240" w:lineRule="auto" w:before="0" w:after="0"/>
        <w:ind w:left="834" w:right="282" w:hanging="351"/>
        <w:jc w:val="left"/>
        <w:rPr>
          <w:sz w:val="22"/>
        </w:rPr>
      </w:pPr>
      <w:r>
        <w:rPr>
          <w:sz w:val="22"/>
        </w:rPr>
        <w:t>Dispositivos criptográficos de un factor. Realiza la operación criptográfica cuando el verifica-dor se lo solicita.</w:t>
      </w:r>
    </w:p>
    <w:p>
      <w:pPr>
        <w:pStyle w:val="ListParagraph"/>
        <w:numPr>
          <w:ilvl w:val="0"/>
          <w:numId w:val="102"/>
        </w:numPr>
        <w:tabs>
          <w:tab w:pos="822" w:val="left" w:leader="none"/>
        </w:tabs>
        <w:spacing w:line="240" w:lineRule="auto" w:before="15" w:after="0"/>
        <w:ind w:left="822" w:right="0" w:hanging="339"/>
        <w:jc w:val="left"/>
        <w:rPr>
          <w:sz w:val="22"/>
        </w:rPr>
      </w:pPr>
      <w:r>
        <w:rPr>
          <w:sz w:val="22"/>
        </w:rPr>
        <w:t>Dispositivos</w:t>
      </w:r>
      <w:r>
        <w:rPr>
          <w:spacing w:val="2"/>
          <w:sz w:val="22"/>
        </w:rPr>
        <w:t> </w:t>
      </w:r>
      <w:r>
        <w:rPr>
          <w:sz w:val="22"/>
        </w:rPr>
        <w:t>criptográficos</w:t>
      </w:r>
      <w:r>
        <w:rPr>
          <w:spacing w:val="1"/>
          <w:sz w:val="22"/>
        </w:rPr>
        <w:t> </w:t>
      </w:r>
      <w:r>
        <w:rPr>
          <w:sz w:val="22"/>
        </w:rPr>
        <w:t>multifactor.</w:t>
      </w:r>
      <w:r>
        <w:rPr>
          <w:spacing w:val="2"/>
          <w:sz w:val="22"/>
        </w:rPr>
        <w:t> </w:t>
      </w:r>
      <w:r>
        <w:rPr>
          <w:sz w:val="22"/>
        </w:rPr>
        <w:t>Requiere la</w:t>
      </w:r>
      <w:r>
        <w:rPr>
          <w:spacing w:val="4"/>
          <w:sz w:val="22"/>
        </w:rPr>
        <w:t> </w:t>
      </w:r>
      <w:r>
        <w:rPr>
          <w:sz w:val="22"/>
        </w:rPr>
        <w:t>activación</w:t>
      </w:r>
      <w:r>
        <w:rPr>
          <w:spacing w:val="5"/>
          <w:sz w:val="22"/>
        </w:rPr>
        <w:t> </w:t>
      </w:r>
      <w:r>
        <w:rPr>
          <w:sz w:val="22"/>
        </w:rPr>
        <w:t>mediante</w:t>
      </w:r>
      <w:r>
        <w:rPr>
          <w:spacing w:val="4"/>
          <w:sz w:val="22"/>
        </w:rPr>
        <w:t> </w:t>
      </w:r>
      <w:r>
        <w:rPr>
          <w:sz w:val="22"/>
        </w:rPr>
        <w:t>un</w:t>
      </w:r>
      <w:r>
        <w:rPr>
          <w:spacing w:val="4"/>
          <w:sz w:val="22"/>
        </w:rPr>
        <w:t> </w:t>
      </w:r>
      <w:r>
        <w:rPr>
          <w:sz w:val="22"/>
        </w:rPr>
        <w:t>segundo</w:t>
      </w:r>
      <w:r>
        <w:rPr>
          <w:spacing w:val="3"/>
          <w:sz w:val="22"/>
        </w:rPr>
        <w:t> </w:t>
      </w:r>
      <w:r>
        <w:rPr>
          <w:sz w:val="22"/>
        </w:rPr>
        <w:t>factor</w:t>
      </w:r>
      <w:r>
        <w:rPr>
          <w:spacing w:val="3"/>
          <w:sz w:val="22"/>
        </w:rPr>
        <w:t> </w:t>
      </w:r>
      <w:r>
        <w:rPr>
          <w:spacing w:val="-5"/>
          <w:sz w:val="22"/>
        </w:rPr>
        <w:t>de</w:t>
      </w:r>
    </w:p>
    <w:p>
      <w:pPr>
        <w:pStyle w:val="BodyText"/>
        <w:spacing w:before="1"/>
        <w:ind w:left="5310"/>
      </w:pPr>
      <w:r>
        <w:rPr/>
        <mc:AlternateContent>
          <mc:Choice Requires="wps">
            <w:drawing>
              <wp:anchor distT="0" distB="0" distL="0" distR="0" allowOverlap="1" layoutInCell="1" locked="0" behindDoc="0" simplePos="0" relativeHeight="15789568">
                <wp:simplePos x="0" y="0"/>
                <wp:positionH relativeFrom="page">
                  <wp:posOffset>1434083</wp:posOffset>
                </wp:positionH>
                <wp:positionV relativeFrom="paragraph">
                  <wp:posOffset>29954</wp:posOffset>
                </wp:positionV>
                <wp:extent cx="2824480" cy="13144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2824480" cy="131445"/>
                          <a:chExt cx="2824480" cy="131445"/>
                        </a:xfrm>
                      </wpg:grpSpPr>
                      <pic:pic>
                        <pic:nvPicPr>
                          <pic:cNvPr id="370" name="Image 370"/>
                          <pic:cNvPicPr/>
                        </pic:nvPicPr>
                        <pic:blipFill>
                          <a:blip r:embed="rId211" cstate="print"/>
                          <a:stretch>
                            <a:fillRect/>
                          </a:stretch>
                        </pic:blipFill>
                        <pic:spPr>
                          <a:xfrm>
                            <a:off x="0" y="1523"/>
                            <a:ext cx="1014983" cy="102108"/>
                          </a:xfrm>
                          <a:prstGeom prst="rect">
                            <a:avLst/>
                          </a:prstGeom>
                        </pic:spPr>
                      </pic:pic>
                      <pic:pic>
                        <pic:nvPicPr>
                          <pic:cNvPr id="371" name="Image 371"/>
                          <pic:cNvPicPr/>
                        </pic:nvPicPr>
                        <pic:blipFill>
                          <a:blip r:embed="rId212" cstate="print"/>
                          <a:stretch>
                            <a:fillRect/>
                          </a:stretch>
                        </pic:blipFill>
                        <pic:spPr>
                          <a:xfrm>
                            <a:off x="1030224" y="0"/>
                            <a:ext cx="1767840" cy="131064"/>
                          </a:xfrm>
                          <a:prstGeom prst="rect">
                            <a:avLst/>
                          </a:prstGeom>
                        </pic:spPr>
                      </pic:pic>
                      <wps:wsp>
                        <wps:cNvPr id="372" name="Graphic 372"/>
                        <wps:cNvSpPr/>
                        <wps:spPr>
                          <a:xfrm>
                            <a:off x="2811780" y="1524"/>
                            <a:ext cx="12700" cy="100965"/>
                          </a:xfrm>
                          <a:custGeom>
                            <a:avLst/>
                            <a:gdLst/>
                            <a:ahLst/>
                            <a:cxnLst/>
                            <a:rect l="l" t="t" r="r" b="b"/>
                            <a:pathLst>
                              <a:path w="12700" h="100965">
                                <a:moveTo>
                                  <a:pt x="12192" y="27432"/>
                                </a:moveTo>
                                <a:lnTo>
                                  <a:pt x="0" y="27432"/>
                                </a:lnTo>
                                <a:lnTo>
                                  <a:pt x="0" y="100584"/>
                                </a:lnTo>
                                <a:lnTo>
                                  <a:pt x="12192" y="100584"/>
                                </a:lnTo>
                                <a:lnTo>
                                  <a:pt x="12192" y="27432"/>
                                </a:lnTo>
                                <a:close/>
                              </a:path>
                              <a:path w="12700" h="100965">
                                <a:moveTo>
                                  <a:pt x="12192" y="0"/>
                                </a:moveTo>
                                <a:lnTo>
                                  <a:pt x="0" y="0"/>
                                </a:lnTo>
                                <a:lnTo>
                                  <a:pt x="0" y="15240"/>
                                </a:lnTo>
                                <a:lnTo>
                                  <a:pt x="12192" y="15240"/>
                                </a:lnTo>
                                <a:lnTo>
                                  <a:pt x="12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2.919998pt;margin-top:2.358594pt;width:222.4pt;height:10.35pt;mso-position-horizontal-relative:page;mso-position-vertical-relative:paragraph;z-index:15789568" id="docshapegroup259" coordorigin="2258,47" coordsize="4448,207">
                <v:shape style="position:absolute;left:2258;top:49;width:1599;height:161" type="#_x0000_t75" id="docshape260" stroked="false">
                  <v:imagedata r:id="rId211" o:title=""/>
                </v:shape>
                <v:shape style="position:absolute;left:3880;top:47;width:2784;height:207" type="#_x0000_t75" id="docshape261" stroked="false">
                  <v:imagedata r:id="rId212" o:title=""/>
                </v:shape>
                <v:shape style="position:absolute;left:6686;top:49;width:20;height:159" id="docshape262" coordorigin="6686,50" coordsize="20,159" path="m6706,93l6686,93,6686,208,6706,208,6706,93xm6706,50l6686,50,6686,74,6706,74,6706,50xe" filled="true" fillcolor="#000000" stroked="false">
                  <v:path arrowok="t"/>
                  <v:fill type="solid"/>
                </v:shape>
                <w10:wrap type="none"/>
              </v:group>
            </w:pict>
          </mc:Fallback>
        </mc:AlternateContent>
      </w:r>
      <w:r>
        <w:rPr/>
        <w:t>ométrico,</w:t>
      </w:r>
      <w:r>
        <w:rPr>
          <w:spacing w:val="5"/>
        </w:rPr>
        <w:t> </w:t>
      </w:r>
      <w:r>
        <w:rPr/>
        <w:t>para</w:t>
      </w:r>
      <w:r>
        <w:rPr>
          <w:spacing w:val="9"/>
        </w:rPr>
        <w:t> </w:t>
      </w:r>
      <w:r>
        <w:rPr/>
        <w:t>realizar</w:t>
      </w:r>
      <w:r>
        <w:rPr>
          <w:spacing w:val="6"/>
        </w:rPr>
        <w:t> </w:t>
      </w:r>
      <w:r>
        <w:rPr/>
        <w:t>la</w:t>
      </w:r>
      <w:r>
        <w:rPr>
          <w:spacing w:val="12"/>
        </w:rPr>
        <w:t> </w:t>
      </w:r>
      <w:r>
        <w:rPr/>
        <w:t>operación</w:t>
      </w:r>
      <w:r>
        <w:rPr>
          <w:spacing w:val="6"/>
        </w:rPr>
        <w:t> </w:t>
      </w:r>
      <w:r>
        <w:rPr>
          <w:spacing w:val="-2"/>
        </w:rPr>
        <w:t>criptográfi-</w:t>
      </w:r>
    </w:p>
    <w:p>
      <w:pPr>
        <w:pStyle w:val="BodyText"/>
        <w:spacing w:before="2"/>
        <w:ind w:left="834"/>
      </w:pPr>
      <w:r>
        <w:rPr>
          <w:spacing w:val="-5"/>
        </w:rPr>
        <w:t>ca.</w:t>
      </w:r>
    </w:p>
    <w:p>
      <w:pPr>
        <w:spacing w:before="239"/>
        <w:ind w:left="114" w:right="279" w:firstLine="0"/>
        <w:jc w:val="both"/>
        <w:rPr>
          <w:sz w:val="22"/>
        </w:rPr>
      </w:pPr>
      <w:r>
        <w:rPr>
          <w:rFonts w:ascii="Arial" w:hAnsi="Arial"/>
          <w:b/>
          <w:sz w:val="22"/>
        </w:rPr>
        <w:t>Dispositivos de generación de códigos de un solo uso:</w:t>
      </w:r>
      <w:r>
        <w:rPr>
          <w:rFonts w:ascii="Arial" w:hAnsi="Arial"/>
          <w:b/>
          <w:spacing w:val="40"/>
          <w:sz w:val="22"/>
        </w:rPr>
        <w:t> </w:t>
      </w:r>
      <w:r>
        <w:rPr>
          <w:sz w:val="22"/>
        </w:rPr>
        <w:t>Dispositivo que generan códigos de un solo uso. Un dispositivo se considera multifactor cuando requiere de algún factor de autenticación previo para acceder al código de un solo uso.</w:t>
      </w:r>
    </w:p>
    <w:p>
      <w:pPr>
        <w:pStyle w:val="BodyText"/>
        <w:spacing w:line="252" w:lineRule="auto" w:before="239"/>
        <w:ind w:left="114" w:right="288"/>
        <w:jc w:val="both"/>
      </w:pPr>
      <w:r>
        <w:rPr>
          <w:rFonts w:ascii="Arial" w:hAnsi="Arial"/>
          <w:b/>
        </w:rPr>
        <w:t>Disrupción: </w:t>
      </w:r>
      <w:r>
        <w:rPr/>
        <w:t>Evento que causa</w:t>
      </w:r>
      <w:r>
        <w:rPr>
          <w:spacing w:val="-1"/>
        </w:rPr>
        <w:t> </w:t>
      </w:r>
      <w:r>
        <w:rPr/>
        <w:t>una</w:t>
      </w:r>
      <w:r>
        <w:rPr>
          <w:spacing w:val="-1"/>
        </w:rPr>
        <w:t> </w:t>
      </w:r>
      <w:r>
        <w:rPr/>
        <w:t>desviación negativa no</w:t>
      </w:r>
      <w:r>
        <w:rPr>
          <w:spacing w:val="-1"/>
        </w:rPr>
        <w:t> </w:t>
      </w:r>
      <w:r>
        <w:rPr/>
        <w:t>planificada en</w:t>
      </w:r>
      <w:r>
        <w:rPr>
          <w:spacing w:val="-1"/>
        </w:rPr>
        <w:t> </w:t>
      </w:r>
      <w:r>
        <w:rPr/>
        <w:t>la</w:t>
      </w:r>
      <w:r>
        <w:rPr>
          <w:spacing w:val="-1"/>
        </w:rPr>
        <w:t> </w:t>
      </w:r>
      <w:r>
        <w:rPr/>
        <w:t>entrega de productos o servicios de acuerdo con los objetivos de la organización.</w:t>
      </w:r>
    </w:p>
    <w:p>
      <w:pPr>
        <w:pStyle w:val="BodyText"/>
        <w:spacing w:before="247"/>
        <w:ind w:left="114"/>
        <w:jc w:val="both"/>
      </w:pPr>
      <w:r>
        <w:rPr>
          <w:rFonts w:ascii="Arial"/>
          <w:b/>
        </w:rPr>
        <w:t>Evento:</w:t>
      </w:r>
      <w:r>
        <w:rPr>
          <w:rFonts w:ascii="Arial"/>
          <w:b/>
          <w:spacing w:val="-3"/>
        </w:rPr>
        <w:t> </w:t>
      </w:r>
      <w:r>
        <w:rPr/>
        <w:t>Ocurrencia</w:t>
      </w:r>
      <w:r>
        <w:rPr>
          <w:spacing w:val="-5"/>
        </w:rPr>
        <w:t> </w:t>
      </w:r>
      <w:r>
        <w:rPr/>
        <w:t>o</w:t>
      </w:r>
      <w:r>
        <w:rPr>
          <w:spacing w:val="-6"/>
        </w:rPr>
        <w:t> </w:t>
      </w:r>
      <w:r>
        <w:rPr/>
        <w:t>cambio</w:t>
      </w:r>
      <w:r>
        <w:rPr>
          <w:spacing w:val="-7"/>
        </w:rPr>
        <w:t> </w:t>
      </w:r>
      <w:r>
        <w:rPr/>
        <w:t>de</w:t>
      </w:r>
      <w:r>
        <w:rPr>
          <w:spacing w:val="-2"/>
        </w:rPr>
        <w:t> </w:t>
      </w:r>
      <w:r>
        <w:rPr/>
        <w:t>un</w:t>
      </w:r>
      <w:r>
        <w:rPr>
          <w:spacing w:val="-5"/>
        </w:rPr>
        <w:t> </w:t>
      </w:r>
      <w:r>
        <w:rPr/>
        <w:t>conjunto</w:t>
      </w:r>
      <w:r>
        <w:rPr>
          <w:spacing w:val="-7"/>
        </w:rPr>
        <w:t> </w:t>
      </w:r>
      <w:r>
        <w:rPr/>
        <w:t>particular</w:t>
      </w:r>
      <w:r>
        <w:rPr>
          <w:spacing w:val="-6"/>
        </w:rPr>
        <w:t> </w:t>
      </w:r>
      <w:r>
        <w:rPr/>
        <w:t>de</w:t>
      </w:r>
      <w:r>
        <w:rPr>
          <w:spacing w:val="-6"/>
        </w:rPr>
        <w:t> </w:t>
      </w:r>
      <w:r>
        <w:rPr>
          <w:spacing w:val="-2"/>
        </w:rPr>
        <w:t>circunstancias.</w:t>
      </w:r>
    </w:p>
    <w:p>
      <w:pPr>
        <w:pStyle w:val="BodyText"/>
        <w:spacing w:before="2"/>
      </w:pPr>
    </w:p>
    <w:p>
      <w:pPr>
        <w:pStyle w:val="BodyText"/>
        <w:spacing w:line="256" w:lineRule="auto"/>
        <w:ind w:left="114" w:right="283"/>
        <w:jc w:val="both"/>
      </w:pPr>
      <w:r>
        <w:rPr>
          <w:rFonts w:ascii="Arial" w:hAnsi="Arial"/>
          <w:b/>
        </w:rPr>
        <w:t>Evento de seguridad de la información</w:t>
      </w:r>
      <w:r>
        <w:rPr/>
        <w:t>: Cualquier ocurrencia observable que sea relevante para la seguridad de la información. Esto puede incluir intentos de ataques o fallos que descubren vulne-rabilidades de seguridad existentes. Los eventos de seguridad a veces indican que se está produ-ciendo un ciberincidente.</w:t>
      </w:r>
    </w:p>
    <w:p>
      <w:pPr>
        <w:pStyle w:val="BodyText"/>
        <w:spacing w:line="256" w:lineRule="auto" w:before="238"/>
        <w:ind w:left="114" w:right="278"/>
        <w:jc w:val="both"/>
      </w:pPr>
      <w:r>
        <w:rPr>
          <w:rFonts w:ascii="Arial" w:hAnsi="Arial"/>
          <w:b/>
        </w:rPr>
        <w:t>Explicabilidad</w:t>
      </w:r>
      <w:r>
        <w:rPr/>
        <w:t>: Capacidad de proporcionar información significativa, adecuada al contexto y cohe-rente que permita comprender los resultados</w:t>
      </w:r>
      <w:r>
        <w:rPr>
          <w:spacing w:val="-1"/>
        </w:rPr>
        <w:t> </w:t>
      </w:r>
      <w:r>
        <w:rPr/>
        <w:t>de la aplicación de técnicas de</w:t>
      </w:r>
      <w:r>
        <w:rPr>
          <w:spacing w:val="-5"/>
        </w:rPr>
        <w:t> </w:t>
      </w:r>
      <w:r>
        <w:rPr/>
        <w:t>aprendizaje automático e inteligencia artificial.</w:t>
      </w:r>
    </w:p>
    <w:p>
      <w:pPr>
        <w:pStyle w:val="BodyText"/>
        <w:spacing w:before="241"/>
        <w:ind w:left="114" w:right="283"/>
        <w:jc w:val="both"/>
      </w:pPr>
      <w:r>
        <w:rPr>
          <w:rFonts w:ascii="Arial" w:hAnsi="Arial"/>
          <w:b/>
        </w:rPr>
        <w:t>Factores de Autenticación (FA): </w:t>
      </w:r>
      <w:r>
        <w:rPr/>
        <w:t>Es una evidencia que sirve para demostrar al solicitante su iden-tidad y, por lo tanto, superar la autenticación. Los factores de autenticación se dividen en tres (3) </w:t>
      </w:r>
      <w:r>
        <w:rPr>
          <w:spacing w:val="-2"/>
        </w:rPr>
        <w:t>categorías:</w:t>
      </w:r>
    </w:p>
    <w:p>
      <w:pPr>
        <w:pStyle w:val="BodyText"/>
        <w:spacing w:before="1"/>
      </w:pPr>
    </w:p>
    <w:p>
      <w:pPr>
        <w:pStyle w:val="ListParagraph"/>
        <w:numPr>
          <w:ilvl w:val="0"/>
          <w:numId w:val="102"/>
        </w:numPr>
        <w:tabs>
          <w:tab w:pos="822" w:val="left" w:leader="none"/>
          <w:tab w:pos="834" w:val="left" w:leader="none"/>
        </w:tabs>
        <w:spacing w:line="240" w:lineRule="auto" w:before="0" w:after="0"/>
        <w:ind w:left="834" w:right="280" w:hanging="351"/>
        <w:jc w:val="left"/>
        <w:rPr>
          <w:sz w:val="22"/>
        </w:rPr>
      </w:pPr>
      <w:r>
        <w:rPr>
          <w:rFonts w:ascii="Arial" w:hAnsi="Arial"/>
          <w:b/>
          <w:i/>
          <w:sz w:val="22"/>
        </w:rPr>
        <w:t>Algo que se</w:t>
      </w:r>
      <w:r>
        <w:rPr>
          <w:rFonts w:ascii="Arial" w:hAnsi="Arial"/>
          <w:b/>
          <w:i/>
          <w:spacing w:val="24"/>
          <w:sz w:val="22"/>
        </w:rPr>
        <w:t> </w:t>
      </w:r>
      <w:r>
        <w:rPr>
          <w:rFonts w:ascii="Arial" w:hAnsi="Arial"/>
          <w:b/>
          <w:i/>
          <w:sz w:val="22"/>
        </w:rPr>
        <w:t>sabe. </w:t>
      </w:r>
      <w:r>
        <w:rPr>
          <w:sz w:val="22"/>
        </w:rPr>
        <w:t>La</w:t>
      </w:r>
      <w:r>
        <w:rPr>
          <w:spacing w:val="24"/>
          <w:sz w:val="22"/>
        </w:rPr>
        <w:t> </w:t>
      </w:r>
      <w:r>
        <w:rPr>
          <w:sz w:val="22"/>
        </w:rPr>
        <w:t>evidencia es</w:t>
      </w:r>
      <w:r>
        <w:rPr>
          <w:spacing w:val="25"/>
          <w:sz w:val="22"/>
        </w:rPr>
        <w:t> </w:t>
      </w:r>
      <w:r>
        <w:rPr>
          <w:sz w:val="22"/>
        </w:rPr>
        <w:t>algo que</w:t>
      </w:r>
      <w:r>
        <w:rPr>
          <w:spacing w:val="24"/>
          <w:sz w:val="22"/>
        </w:rPr>
        <w:t> </w:t>
      </w:r>
      <w:r>
        <w:rPr>
          <w:sz w:val="22"/>
        </w:rPr>
        <w:t>solo</w:t>
      </w:r>
      <w:r>
        <w:rPr>
          <w:spacing w:val="21"/>
          <w:sz w:val="22"/>
        </w:rPr>
        <w:t> </w:t>
      </w:r>
      <w:r>
        <w:rPr>
          <w:sz w:val="22"/>
        </w:rPr>
        <w:t>el solicitante</w:t>
      </w:r>
      <w:r>
        <w:rPr>
          <w:spacing w:val="21"/>
          <w:sz w:val="22"/>
        </w:rPr>
        <w:t> </w:t>
      </w:r>
      <w:r>
        <w:rPr>
          <w:sz w:val="22"/>
        </w:rPr>
        <w:t>puede</w:t>
      </w:r>
      <w:r>
        <w:rPr>
          <w:spacing w:val="21"/>
          <w:sz w:val="22"/>
        </w:rPr>
        <w:t> </w:t>
      </w:r>
      <w:r>
        <w:rPr>
          <w:sz w:val="22"/>
        </w:rPr>
        <w:t>saber. Por ejemplo, una contraseña o PIN.</w:t>
      </w:r>
    </w:p>
    <w:p>
      <w:pPr>
        <w:pStyle w:val="ListParagraph"/>
        <w:numPr>
          <w:ilvl w:val="0"/>
          <w:numId w:val="102"/>
        </w:numPr>
        <w:tabs>
          <w:tab w:pos="822" w:val="left" w:leader="none"/>
        </w:tabs>
        <w:spacing w:line="240" w:lineRule="auto" w:before="17" w:after="0"/>
        <w:ind w:left="822" w:right="0" w:hanging="339"/>
        <w:jc w:val="left"/>
        <w:rPr>
          <w:sz w:val="22"/>
        </w:rPr>
      </w:pPr>
      <w:r>
        <w:rPr>
          <w:rFonts w:ascii="Arial" w:hAnsi="Arial"/>
          <w:b/>
          <w:i/>
          <w:sz w:val="22"/>
        </w:rPr>
        <w:t>Algo</w:t>
      </w:r>
      <w:r>
        <w:rPr>
          <w:rFonts w:ascii="Arial" w:hAnsi="Arial"/>
          <w:b/>
          <w:i/>
          <w:spacing w:val="-5"/>
          <w:sz w:val="22"/>
        </w:rPr>
        <w:t> </w:t>
      </w:r>
      <w:r>
        <w:rPr>
          <w:rFonts w:ascii="Arial" w:hAnsi="Arial"/>
          <w:b/>
          <w:i/>
          <w:sz w:val="22"/>
        </w:rPr>
        <w:t>que</w:t>
      </w:r>
      <w:r>
        <w:rPr>
          <w:rFonts w:ascii="Arial" w:hAnsi="Arial"/>
          <w:b/>
          <w:i/>
          <w:spacing w:val="-3"/>
          <w:sz w:val="22"/>
        </w:rPr>
        <w:t> </w:t>
      </w:r>
      <w:r>
        <w:rPr>
          <w:rFonts w:ascii="Arial" w:hAnsi="Arial"/>
          <w:b/>
          <w:i/>
          <w:sz w:val="22"/>
        </w:rPr>
        <w:t>se</w:t>
      </w:r>
      <w:r>
        <w:rPr>
          <w:rFonts w:ascii="Arial" w:hAnsi="Arial"/>
          <w:b/>
          <w:i/>
          <w:spacing w:val="-4"/>
          <w:sz w:val="22"/>
        </w:rPr>
        <w:t> </w:t>
      </w:r>
      <w:r>
        <w:rPr>
          <w:rFonts w:ascii="Arial" w:hAnsi="Arial"/>
          <w:b/>
          <w:i/>
          <w:sz w:val="22"/>
        </w:rPr>
        <w:t>tiene</w:t>
      </w:r>
      <w:r>
        <w:rPr>
          <w:sz w:val="22"/>
        </w:rPr>
        <w:t>.</w:t>
      </w:r>
      <w:r>
        <w:rPr>
          <w:spacing w:val="-3"/>
          <w:sz w:val="22"/>
        </w:rPr>
        <w:t> </w:t>
      </w:r>
      <w:r>
        <w:rPr>
          <w:sz w:val="22"/>
        </w:rPr>
        <w:t>La</w:t>
      </w:r>
      <w:r>
        <w:rPr>
          <w:spacing w:val="-4"/>
          <w:sz w:val="22"/>
        </w:rPr>
        <w:t> </w:t>
      </w:r>
      <w:r>
        <w:rPr>
          <w:sz w:val="22"/>
        </w:rPr>
        <w:t>evidencia</w:t>
      </w:r>
      <w:r>
        <w:rPr>
          <w:spacing w:val="-5"/>
          <w:sz w:val="22"/>
        </w:rPr>
        <w:t> </w:t>
      </w:r>
      <w:r>
        <w:rPr>
          <w:sz w:val="22"/>
        </w:rPr>
        <w:t>es</w:t>
      </w:r>
      <w:r>
        <w:rPr>
          <w:spacing w:val="-4"/>
          <w:sz w:val="22"/>
        </w:rPr>
        <w:t> </w:t>
      </w:r>
      <w:r>
        <w:rPr>
          <w:sz w:val="22"/>
        </w:rPr>
        <w:t>algo</w:t>
      </w:r>
      <w:r>
        <w:rPr>
          <w:spacing w:val="-5"/>
          <w:sz w:val="22"/>
        </w:rPr>
        <w:t> </w:t>
      </w:r>
      <w:r>
        <w:rPr>
          <w:sz w:val="22"/>
        </w:rPr>
        <w:t>que</w:t>
      </w:r>
      <w:r>
        <w:rPr>
          <w:spacing w:val="-3"/>
          <w:sz w:val="22"/>
        </w:rPr>
        <w:t> </w:t>
      </w:r>
      <w:r>
        <w:rPr>
          <w:sz w:val="22"/>
        </w:rPr>
        <w:t>solo</w:t>
      </w:r>
      <w:r>
        <w:rPr>
          <w:spacing w:val="-4"/>
          <w:sz w:val="22"/>
        </w:rPr>
        <w:t> </w:t>
      </w:r>
      <w:r>
        <w:rPr>
          <w:sz w:val="22"/>
        </w:rPr>
        <w:t>el</w:t>
      </w:r>
      <w:r>
        <w:rPr>
          <w:spacing w:val="-6"/>
          <w:sz w:val="22"/>
        </w:rPr>
        <w:t> </w:t>
      </w:r>
      <w:r>
        <w:rPr>
          <w:sz w:val="22"/>
        </w:rPr>
        <w:t>solicitante</w:t>
      </w:r>
      <w:r>
        <w:rPr>
          <w:spacing w:val="-6"/>
          <w:sz w:val="22"/>
        </w:rPr>
        <w:t> </w:t>
      </w:r>
      <w:r>
        <w:rPr>
          <w:sz w:val="22"/>
        </w:rPr>
        <w:t>puede</w:t>
      </w:r>
      <w:r>
        <w:rPr>
          <w:spacing w:val="-3"/>
          <w:sz w:val="22"/>
        </w:rPr>
        <w:t> </w:t>
      </w:r>
      <w:r>
        <w:rPr>
          <w:spacing w:val="-2"/>
          <w:sz w:val="22"/>
        </w:rPr>
        <w:t>poseer.</w:t>
      </w:r>
    </w:p>
    <w:p>
      <w:pPr>
        <w:pStyle w:val="ListParagraph"/>
        <w:numPr>
          <w:ilvl w:val="0"/>
          <w:numId w:val="102"/>
        </w:numPr>
        <w:tabs>
          <w:tab w:pos="822" w:val="left" w:leader="none"/>
          <w:tab w:pos="834" w:val="left" w:leader="none"/>
        </w:tabs>
        <w:spacing w:line="240" w:lineRule="auto" w:before="14" w:after="0"/>
        <w:ind w:left="834" w:right="280" w:hanging="351"/>
        <w:jc w:val="left"/>
        <w:rPr>
          <w:sz w:val="22"/>
        </w:rPr>
      </w:pPr>
      <w:r>
        <w:rPr>
          <w:rFonts w:ascii="Arial" w:hAnsi="Arial"/>
          <w:b/>
          <w:i/>
          <w:sz w:val="22"/>
        </w:rPr>
        <w:t>Algo que se es. </w:t>
      </w:r>
      <w:r>
        <w:rPr>
          <w:sz w:val="22"/>
        </w:rPr>
        <w:t>La evidencia es algo que solo el solicitante puede ser. En general, se trata de alguna característica biométrica.</w:t>
      </w:r>
    </w:p>
    <w:p>
      <w:pPr>
        <w:pStyle w:val="BodyText"/>
        <w:spacing w:line="256" w:lineRule="auto" w:before="238"/>
        <w:ind w:left="114" w:right="285"/>
        <w:jc w:val="both"/>
      </w:pPr>
      <w:r>
        <w:rPr>
          <w:rFonts w:ascii="Arial" w:hAnsi="Arial"/>
          <w:b/>
        </w:rPr>
        <w:t>Gestión de datos: </w:t>
      </w:r>
      <w:r>
        <w:rPr/>
        <w:t>Desarrollo de actividades para establecer políticas, procedimientos y mejores prácticas que permitan asegurar que los datos sean comprensibles, confiables, visibles, accesibles</w:t>
      </w:r>
      <w:r>
        <w:rPr>
          <w:spacing w:val="40"/>
        </w:rPr>
        <w:t> </w:t>
      </w:r>
      <w:r>
        <w:rPr/>
        <w:t>e interoperables.</w:t>
      </w:r>
    </w:p>
    <w:p>
      <w:pPr>
        <w:spacing w:line="256" w:lineRule="auto" w:before="237"/>
        <w:ind w:left="114" w:right="288" w:firstLine="0"/>
        <w:jc w:val="both"/>
        <w:rPr>
          <w:sz w:val="22"/>
        </w:rPr>
      </w:pPr>
      <w:r>
        <w:rPr>
          <w:rFonts w:ascii="Arial" w:hAnsi="Arial"/>
          <w:b/>
          <w:sz w:val="22"/>
        </w:rPr>
        <w:t>Gestión del portafolio: </w:t>
      </w:r>
      <w:r>
        <w:rPr>
          <w:sz w:val="22"/>
        </w:rPr>
        <w:t>Gestión coordinada del conjunto de los proyectos para lograr objetivos es-pecíficos de negocio.</w:t>
      </w:r>
    </w:p>
    <w:p>
      <w:pPr>
        <w:pStyle w:val="BodyText"/>
        <w:spacing w:line="256" w:lineRule="auto" w:before="238"/>
        <w:ind w:left="114" w:right="277"/>
        <w:jc w:val="both"/>
      </w:pPr>
      <w:r>
        <w:rPr>
          <w:rFonts w:ascii="Arial" w:hAnsi="Arial"/>
          <w:b/>
        </w:rPr>
        <w:t>Identificación</w:t>
      </w:r>
      <w:r>
        <w:rPr/>
        <w:t>: Proceso por el cual alguien o algo que no se conoce de antemano se hace conoci-</w:t>
      </w:r>
      <w:r>
        <w:rPr>
          <w:spacing w:val="-4"/>
        </w:rPr>
        <w:t>do.</w:t>
      </w:r>
    </w:p>
    <w:p>
      <w:pPr>
        <w:spacing w:line="256" w:lineRule="auto" w:before="239"/>
        <w:ind w:left="114" w:right="280" w:firstLine="0"/>
        <w:jc w:val="both"/>
        <w:rPr>
          <w:sz w:val="22"/>
        </w:rPr>
      </w:pPr>
      <w:r>
        <w:rPr>
          <w:rFonts w:ascii="Arial" w:hAnsi="Arial"/>
          <w:b/>
          <w:sz w:val="22"/>
        </w:rPr>
        <w:t>Infraestructura tecnológica / infraestructura de TI:</w:t>
      </w:r>
      <w:r>
        <w:rPr>
          <w:rFonts w:ascii="Arial" w:hAnsi="Arial"/>
          <w:b/>
          <w:spacing w:val="40"/>
          <w:sz w:val="22"/>
        </w:rPr>
        <w:t> </w:t>
      </w:r>
      <w:r>
        <w:rPr>
          <w:sz w:val="22"/>
        </w:rPr>
        <w:t>Subconjunto de la infraestructura que com-prende al hardware, redes, software y firmware.</w:t>
      </w:r>
    </w:p>
    <w:p>
      <w:pPr>
        <w:spacing w:before="241"/>
        <w:ind w:left="114" w:right="0" w:firstLine="0"/>
        <w:jc w:val="both"/>
        <w:rPr>
          <w:sz w:val="22"/>
        </w:rPr>
      </w:pPr>
      <w:r>
        <w:rPr>
          <w:rFonts w:ascii="Arial"/>
          <w:b/>
          <w:sz w:val="22"/>
        </w:rPr>
        <w:t>Integridad</w:t>
      </w:r>
      <w:r>
        <w:rPr>
          <w:sz w:val="22"/>
        </w:rPr>
        <w:t>:</w:t>
      </w:r>
      <w:r>
        <w:rPr>
          <w:spacing w:val="-7"/>
          <w:sz w:val="22"/>
        </w:rPr>
        <w:t> </w:t>
      </w:r>
      <w:r>
        <w:rPr>
          <w:sz w:val="22"/>
        </w:rPr>
        <w:t>Cualidad</w:t>
      </w:r>
      <w:r>
        <w:rPr>
          <w:spacing w:val="-4"/>
          <w:sz w:val="22"/>
        </w:rPr>
        <w:t> </w:t>
      </w:r>
      <w:r>
        <w:rPr>
          <w:sz w:val="22"/>
        </w:rPr>
        <w:t>de</w:t>
      </w:r>
      <w:r>
        <w:rPr>
          <w:spacing w:val="-6"/>
          <w:sz w:val="22"/>
        </w:rPr>
        <w:t> </w:t>
      </w:r>
      <w:r>
        <w:rPr>
          <w:sz w:val="22"/>
        </w:rPr>
        <w:t>exacto</w:t>
      </w:r>
      <w:r>
        <w:rPr>
          <w:spacing w:val="-4"/>
          <w:sz w:val="22"/>
        </w:rPr>
        <w:t> </w:t>
      </w:r>
      <w:r>
        <w:rPr>
          <w:sz w:val="22"/>
        </w:rPr>
        <w:t>y</w:t>
      </w:r>
      <w:r>
        <w:rPr>
          <w:spacing w:val="-7"/>
          <w:sz w:val="22"/>
        </w:rPr>
        <w:t> </w:t>
      </w:r>
      <w:r>
        <w:rPr>
          <w:spacing w:val="-2"/>
          <w:sz w:val="22"/>
        </w:rPr>
        <w:t>completo.</w:t>
      </w:r>
    </w:p>
    <w:p>
      <w:pPr>
        <w:spacing w:after="0"/>
        <w:jc w:val="both"/>
        <w:rPr>
          <w:sz w:val="22"/>
        </w:rPr>
        <w:sectPr>
          <w:pgSz w:w="11910" w:h="16840"/>
          <w:pgMar w:header="569" w:footer="0" w:top="1620" w:bottom="280" w:left="1417" w:right="283"/>
        </w:sectPr>
      </w:pPr>
    </w:p>
    <w:p>
      <w:pPr>
        <w:pStyle w:val="BodyText"/>
        <w:spacing w:before="143"/>
      </w:pPr>
    </w:p>
    <w:p>
      <w:pPr>
        <w:pStyle w:val="BodyText"/>
        <w:spacing w:line="256" w:lineRule="auto"/>
        <w:ind w:left="114" w:right="278"/>
        <w:jc w:val="both"/>
      </w:pPr>
      <w:r>
        <w:rPr>
          <w:rFonts w:ascii="Arial" w:hAnsi="Arial"/>
          <w:b/>
        </w:rPr>
        <w:t>Inteligencia artificial (IA): </w:t>
      </w:r>
      <w:r>
        <w:rPr/>
        <w:t>Conjunto de teorías y de algoritmos que permiten llevar a cabo tareas que, típicamente, requieren capacidades propias de la inteligencia humana.</w:t>
      </w:r>
    </w:p>
    <w:p>
      <w:pPr>
        <w:spacing w:line="256" w:lineRule="auto" w:before="236"/>
        <w:ind w:left="114" w:right="282" w:firstLine="0"/>
        <w:jc w:val="both"/>
        <w:rPr>
          <w:sz w:val="22"/>
        </w:rPr>
      </w:pPr>
      <w:r>
        <w:rPr>
          <w:rFonts w:ascii="Arial" w:hAnsi="Arial"/>
          <w:b/>
          <w:sz w:val="22"/>
        </w:rPr>
        <w:t>Inteligencia sobre amenazas </w:t>
      </w:r>
      <w:r>
        <w:rPr>
          <w:sz w:val="22"/>
        </w:rPr>
        <w:t>(</w:t>
      </w:r>
      <w:r>
        <w:rPr>
          <w:rFonts w:ascii="Arial" w:hAnsi="Arial"/>
          <w:i/>
          <w:sz w:val="22"/>
        </w:rPr>
        <w:t>threat intelligence)</w:t>
      </w:r>
      <w:r>
        <w:rPr>
          <w:sz w:val="22"/>
        </w:rPr>
        <w:t>: Información sobre amenazas que ha sido agre-gada, transformada, analizada, interpretada o enriquecida para ofrecer el contexto necesario para los procesos de toma de decisiones.</w:t>
      </w:r>
    </w:p>
    <w:p>
      <w:pPr>
        <w:pStyle w:val="BodyText"/>
        <w:spacing w:line="254" w:lineRule="auto" w:before="239"/>
        <w:ind w:left="114" w:right="282"/>
        <w:jc w:val="both"/>
      </w:pPr>
      <w:r>
        <w:rPr>
          <w:rFonts w:ascii="Arial" w:hAnsi="Arial"/>
          <w:b/>
        </w:rPr>
        <w:t>Marco de gestión: </w:t>
      </w:r>
      <w:r>
        <w:rPr/>
        <w:t>Refiere a un</w:t>
      </w:r>
      <w:r>
        <w:rPr>
          <w:spacing w:val="-1"/>
        </w:rPr>
        <w:t> </w:t>
      </w:r>
      <w:r>
        <w:rPr/>
        <w:t>conjunto coordinado de procesos de planificación, implementación, operación, monitoreo y mejora continua.</w:t>
      </w:r>
    </w:p>
    <w:p>
      <w:pPr>
        <w:pStyle w:val="BodyText"/>
        <w:spacing w:line="256" w:lineRule="auto" w:before="244"/>
        <w:ind w:left="114" w:right="280"/>
        <w:jc w:val="both"/>
      </w:pPr>
      <w:r>
        <w:rPr>
          <w:rFonts w:ascii="Arial" w:hAnsi="Arial"/>
          <w:b/>
        </w:rPr>
        <w:t>Modelo de las 3 líneas: </w:t>
      </w:r>
      <w:r>
        <w:rPr/>
        <w:t>Esquema que define 3 niveles para la asignación de roles y responsabili-dades para una efectiva gestión de riesgos y control por oposición.</w:t>
      </w:r>
    </w:p>
    <w:p>
      <w:pPr>
        <w:pStyle w:val="BodyText"/>
        <w:spacing w:before="241"/>
        <w:ind w:left="114" w:right="278"/>
        <w:jc w:val="both"/>
      </w:pPr>
      <w:r>
        <w:rPr>
          <w:rFonts w:ascii="Arial" w:hAnsi="Arial"/>
          <w:b/>
        </w:rPr>
        <w:t>Plan de continuidad del negocio: </w:t>
      </w:r>
      <w:r>
        <w:rPr/>
        <w:t>Recopilación documentada de procedimientos e información para su uso en un incidente con el objetivo de permitir que una organización continúe entregando sus productos y servicios críticos a un nivel aceptable.</w:t>
      </w:r>
    </w:p>
    <w:p>
      <w:pPr>
        <w:pStyle w:val="BodyText"/>
        <w:spacing w:line="254" w:lineRule="auto" w:before="239"/>
        <w:ind w:left="114" w:right="286"/>
        <w:jc w:val="both"/>
      </w:pPr>
      <w:r>
        <w:rPr>
          <w:rFonts w:ascii="Arial" w:hAnsi="Arial"/>
          <w:b/>
        </w:rPr>
        <w:t>Política: </w:t>
      </w:r>
      <w:r>
        <w:rPr/>
        <w:t>Un documento que registra principios de alto nivel o un curso de acción acordado; direc-ción e intención generales expresadas formalmente.</w:t>
      </w:r>
    </w:p>
    <w:p>
      <w:pPr>
        <w:pStyle w:val="BodyText"/>
        <w:spacing w:before="244"/>
        <w:ind w:left="114"/>
        <w:jc w:val="both"/>
      </w:pPr>
      <w:r>
        <w:rPr>
          <w:rFonts w:ascii="Arial" w:hAnsi="Arial"/>
          <w:b/>
        </w:rPr>
        <w:t>Práctica:</w:t>
      </w:r>
      <w:r>
        <w:rPr>
          <w:rFonts w:ascii="Arial" w:hAnsi="Arial"/>
          <w:b/>
          <w:spacing w:val="-5"/>
        </w:rPr>
        <w:t> </w:t>
      </w:r>
      <w:r>
        <w:rPr/>
        <w:t>Actividad</w:t>
      </w:r>
      <w:r>
        <w:rPr>
          <w:spacing w:val="-6"/>
        </w:rPr>
        <w:t> </w:t>
      </w:r>
      <w:r>
        <w:rPr/>
        <w:t>realizada</w:t>
      </w:r>
      <w:r>
        <w:rPr>
          <w:spacing w:val="-7"/>
        </w:rPr>
        <w:t> </w:t>
      </w:r>
      <w:r>
        <w:rPr/>
        <w:t>de</w:t>
      </w:r>
      <w:r>
        <w:rPr>
          <w:spacing w:val="-9"/>
        </w:rPr>
        <w:t> </w:t>
      </w:r>
      <w:r>
        <w:rPr/>
        <w:t>manera</w:t>
      </w:r>
      <w:r>
        <w:rPr>
          <w:spacing w:val="-9"/>
        </w:rPr>
        <w:t> </w:t>
      </w:r>
      <w:r>
        <w:rPr>
          <w:spacing w:val="-2"/>
        </w:rPr>
        <w:t>recurrente.</w:t>
      </w:r>
    </w:p>
    <w:p>
      <w:pPr>
        <w:pStyle w:val="BodyText"/>
        <w:spacing w:before="242"/>
        <w:ind w:left="114" w:right="281"/>
        <w:jc w:val="both"/>
      </w:pPr>
      <w:r>
        <w:rPr>
          <w:rFonts w:ascii="Arial" w:hAnsi="Arial"/>
          <w:b/>
        </w:rPr>
        <w:t>Procedimiento: </w:t>
      </w:r>
      <w:r>
        <w:rPr/>
        <w:t>Método compuesto por una secuencia de pasos que deben seguirse para comple-tar la tarea o un proceso.</w:t>
      </w:r>
    </w:p>
    <w:p>
      <w:pPr>
        <w:pStyle w:val="BodyText"/>
        <w:spacing w:before="240"/>
        <w:ind w:left="114" w:right="281"/>
        <w:jc w:val="both"/>
      </w:pPr>
      <w:r>
        <w:rPr>
          <w:rFonts w:ascii="Arial" w:hAnsi="Arial"/>
          <w:b/>
        </w:rPr>
        <w:t>Propietario de la información: </w:t>
      </w:r>
      <w:r>
        <w:rPr/>
        <w:t>Dentro de la organización, responsable formal de definir y velar por la integridad, confidencialidad y disponibilidad de una cierta información.</w:t>
      </w:r>
    </w:p>
    <w:p>
      <w:pPr>
        <w:spacing w:line="244" w:lineRule="auto" w:before="238"/>
        <w:ind w:left="114" w:right="284" w:firstLine="0"/>
        <w:jc w:val="both"/>
        <w:rPr>
          <w:sz w:val="22"/>
        </w:rPr>
      </w:pPr>
      <w:r>
        <w:rPr>
          <w:rFonts w:ascii="Arial" w:hAnsi="Arial"/>
          <w:b/>
          <w:sz w:val="22"/>
        </w:rPr>
        <w:t>RPO (Recovery Point Objective): </w:t>
      </w:r>
      <w:r>
        <w:rPr>
          <w:sz w:val="22"/>
        </w:rPr>
        <w:t>Pérdida máxima de información tolerable en caso de interrup-</w:t>
      </w:r>
      <w:r>
        <w:rPr>
          <w:spacing w:val="-2"/>
          <w:sz w:val="22"/>
        </w:rPr>
        <w:t>ción.</w:t>
      </w:r>
    </w:p>
    <w:p>
      <w:pPr>
        <w:pStyle w:val="BodyText"/>
        <w:spacing w:line="256" w:lineRule="auto" w:before="230"/>
        <w:ind w:left="114" w:right="279"/>
        <w:jc w:val="both"/>
      </w:pPr>
      <w:r>
        <w:rPr>
          <w:rFonts w:ascii="Arial" w:hAnsi="Arial"/>
          <w:b/>
        </w:rPr>
        <w:t>RTO (Recovery</w:t>
      </w:r>
      <w:r>
        <w:rPr>
          <w:rFonts w:ascii="Arial" w:hAnsi="Arial"/>
          <w:b/>
          <w:spacing w:val="-5"/>
        </w:rPr>
        <w:t> </w:t>
      </w:r>
      <w:r>
        <w:rPr>
          <w:rFonts w:ascii="Arial" w:hAnsi="Arial"/>
          <w:b/>
        </w:rPr>
        <w:t>Time Objective): </w:t>
      </w:r>
      <w:r>
        <w:rPr/>
        <w:t>Tiempo durante</w:t>
      </w:r>
      <w:r>
        <w:rPr>
          <w:spacing w:val="-3"/>
        </w:rPr>
        <w:t> </w:t>
      </w:r>
      <w:r>
        <w:rPr/>
        <w:t>el cual una organización pueda tolerar</w:t>
      </w:r>
      <w:r>
        <w:rPr>
          <w:spacing w:val="-2"/>
        </w:rPr>
        <w:t> </w:t>
      </w:r>
      <w:r>
        <w:rPr/>
        <w:t>la falta de funcionamiento de sus aplicaciones y la caída de nivel de servicio asociada, sin afectar a la conti-nuidad del negocio.</w:t>
      </w:r>
    </w:p>
    <w:p>
      <w:pPr>
        <w:spacing w:line="256" w:lineRule="auto" w:before="237"/>
        <w:ind w:left="114" w:right="279" w:firstLine="0"/>
        <w:jc w:val="both"/>
        <w:rPr>
          <w:sz w:val="22"/>
        </w:rPr>
      </w:pPr>
      <w:r>
        <w:rPr>
          <w:rFonts w:ascii="Arial" w:hAnsi="Arial"/>
          <w:b/>
          <w:sz w:val="22"/>
        </w:rPr>
        <w:t>Secreto memorizado (clave o contraseña): </w:t>
      </w:r>
      <w:r>
        <w:rPr>
          <w:sz w:val="22"/>
        </w:rPr>
        <w:t>Dato que se utiliza para autenticación. Puede ser creado usada por un usuario, o creado por la entidad y entregado al uso.</w:t>
      </w:r>
    </w:p>
    <w:p>
      <w:pPr>
        <w:pStyle w:val="BodyText"/>
        <w:spacing w:line="254" w:lineRule="auto" w:before="241"/>
        <w:ind w:left="114" w:right="278"/>
        <w:jc w:val="both"/>
      </w:pPr>
      <w:r>
        <w:rPr>
          <w:rFonts w:ascii="Arial" w:hAnsi="Arial"/>
          <w:b/>
        </w:rPr>
        <w:t>Seguridad</w:t>
      </w:r>
      <w:r>
        <w:rPr>
          <w:rFonts w:ascii="Arial" w:hAnsi="Arial"/>
          <w:b/>
          <w:spacing w:val="-2"/>
        </w:rPr>
        <w:t> </w:t>
      </w:r>
      <w:r>
        <w:rPr>
          <w:rFonts w:ascii="Arial" w:hAnsi="Arial"/>
          <w:b/>
        </w:rPr>
        <w:t>de</w:t>
      </w:r>
      <w:r>
        <w:rPr>
          <w:rFonts w:ascii="Arial" w:hAnsi="Arial"/>
          <w:b/>
          <w:spacing w:val="-3"/>
        </w:rPr>
        <w:t> </w:t>
      </w:r>
      <w:r>
        <w:rPr>
          <w:rFonts w:ascii="Arial" w:hAnsi="Arial"/>
          <w:b/>
        </w:rPr>
        <w:t>la</w:t>
      </w:r>
      <w:r>
        <w:rPr>
          <w:rFonts w:ascii="Arial" w:hAnsi="Arial"/>
          <w:b/>
          <w:spacing w:val="-3"/>
        </w:rPr>
        <w:t> </w:t>
      </w:r>
      <w:r>
        <w:rPr>
          <w:rFonts w:ascii="Arial" w:hAnsi="Arial"/>
          <w:b/>
        </w:rPr>
        <w:t>información: </w:t>
      </w:r>
      <w:r>
        <w:rPr/>
        <w:t>La</w:t>
      </w:r>
      <w:r>
        <w:rPr>
          <w:spacing w:val="-1"/>
        </w:rPr>
        <w:t> </w:t>
      </w:r>
      <w:r>
        <w:rPr/>
        <w:t>preservación</w:t>
      </w:r>
      <w:r>
        <w:rPr>
          <w:spacing w:val="-1"/>
        </w:rPr>
        <w:t> </w:t>
      </w:r>
      <w:r>
        <w:rPr/>
        <w:t>de</w:t>
      </w:r>
      <w:r>
        <w:rPr>
          <w:spacing w:val="-3"/>
        </w:rPr>
        <w:t> </w:t>
      </w:r>
      <w:r>
        <w:rPr/>
        <w:t>la</w:t>
      </w:r>
      <w:r>
        <w:rPr>
          <w:spacing w:val="-3"/>
        </w:rPr>
        <w:t> </w:t>
      </w:r>
      <w:r>
        <w:rPr/>
        <w:t>integridad,</w:t>
      </w:r>
      <w:r>
        <w:rPr>
          <w:spacing w:val="-3"/>
        </w:rPr>
        <w:t> </w:t>
      </w:r>
      <w:r>
        <w:rPr/>
        <w:t>disponibilidad</w:t>
      </w:r>
      <w:r>
        <w:rPr>
          <w:spacing w:val="-1"/>
        </w:rPr>
        <w:t> </w:t>
      </w:r>
      <w:r>
        <w:rPr/>
        <w:t>y</w:t>
      </w:r>
      <w:r>
        <w:rPr>
          <w:spacing w:val="-3"/>
        </w:rPr>
        <w:t> </w:t>
      </w:r>
      <w:r>
        <w:rPr/>
        <w:t>confidencialidad</w:t>
      </w:r>
      <w:r>
        <w:rPr>
          <w:spacing w:val="-1"/>
        </w:rPr>
        <w:t> </w:t>
      </w:r>
      <w:r>
        <w:rPr/>
        <w:t>de la información. Además, podría incluir la autenticidad, la trazabilidad, la rendición de cuentas, el no repudio y la confiabilidad.</w:t>
      </w:r>
    </w:p>
    <w:p>
      <w:pPr>
        <w:pStyle w:val="BodyText"/>
        <w:spacing w:line="256" w:lineRule="auto" w:before="242"/>
        <w:ind w:left="114" w:right="286"/>
        <w:jc w:val="both"/>
      </w:pPr>
      <w:r>
        <w:rPr>
          <w:rFonts w:ascii="Arial" w:hAnsi="Arial"/>
          <w:b/>
        </w:rPr>
        <w:t>Shadow IT: </w:t>
      </w:r>
      <w:r>
        <w:rPr/>
        <w:t>Se refiere a software,</w:t>
      </w:r>
      <w:r>
        <w:rPr>
          <w:spacing w:val="-3"/>
        </w:rPr>
        <w:t> </w:t>
      </w:r>
      <w:r>
        <w:rPr/>
        <w:t>hardware,</w:t>
      </w:r>
      <w:r>
        <w:rPr>
          <w:spacing w:val="-1"/>
        </w:rPr>
        <w:t> </w:t>
      </w:r>
      <w:r>
        <w:rPr/>
        <w:t>servicios y</w:t>
      </w:r>
      <w:r>
        <w:rPr>
          <w:spacing w:val="-1"/>
        </w:rPr>
        <w:t> </w:t>
      </w:r>
      <w:r>
        <w:rPr/>
        <w:t>dispositivos no autorizados por la organiza-ción que operan en el entorno de TI.</w:t>
      </w:r>
    </w:p>
    <w:p>
      <w:pPr>
        <w:pStyle w:val="BodyText"/>
        <w:spacing w:line="256" w:lineRule="auto" w:before="239"/>
        <w:ind w:left="114" w:right="279"/>
        <w:jc w:val="both"/>
      </w:pPr>
      <w:r>
        <w:rPr>
          <w:rFonts w:ascii="Arial" w:hAnsi="Arial"/>
          <w:b/>
        </w:rPr>
        <w:t>Subcontratación: </w:t>
      </w:r>
      <w:r>
        <w:rPr/>
        <w:t>Práctica en virtud de la cual una tercera parte encarga a un subcontratista parte de lo que se le ha encomendado</w:t>
      </w:r>
      <w:r>
        <w:rPr>
          <w:color w:val="1F2123"/>
        </w:rPr>
        <w:t>.</w:t>
      </w:r>
    </w:p>
    <w:p>
      <w:pPr>
        <w:pStyle w:val="BodyText"/>
        <w:spacing w:line="256" w:lineRule="auto" w:before="238"/>
        <w:ind w:left="114" w:right="277"/>
        <w:jc w:val="both"/>
      </w:pPr>
      <w:r>
        <w:rPr/>
        <mc:AlternateContent>
          <mc:Choice Requires="wps">
            <w:drawing>
              <wp:anchor distT="0" distB="0" distL="0" distR="0" allowOverlap="1" layoutInCell="1" locked="0" behindDoc="1" simplePos="0" relativeHeight="484562432">
                <wp:simplePos x="0" y="0"/>
                <wp:positionH relativeFrom="page">
                  <wp:posOffset>1621536</wp:posOffset>
                </wp:positionH>
                <wp:positionV relativeFrom="paragraph">
                  <wp:posOffset>523255</wp:posOffset>
                </wp:positionV>
                <wp:extent cx="5568950" cy="13144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5568950" cy="131445"/>
                          <a:chExt cx="5568950" cy="131445"/>
                        </a:xfrm>
                      </wpg:grpSpPr>
                      <pic:pic>
                        <pic:nvPicPr>
                          <pic:cNvPr id="374" name="Image 374"/>
                          <pic:cNvPicPr/>
                        </pic:nvPicPr>
                        <pic:blipFill>
                          <a:blip r:embed="rId213" cstate="print"/>
                          <a:stretch>
                            <a:fillRect/>
                          </a:stretch>
                        </pic:blipFill>
                        <pic:spPr>
                          <a:xfrm>
                            <a:off x="0" y="0"/>
                            <a:ext cx="5516880" cy="131064"/>
                          </a:xfrm>
                          <a:prstGeom prst="rect">
                            <a:avLst/>
                          </a:prstGeom>
                        </pic:spPr>
                      </pic:pic>
                      <wps:wsp>
                        <wps:cNvPr id="375" name="Graphic 375"/>
                        <wps:cNvSpPr/>
                        <wps:spPr>
                          <a:xfrm>
                            <a:off x="5532119" y="59436"/>
                            <a:ext cx="36830" cy="12700"/>
                          </a:xfrm>
                          <a:custGeom>
                            <a:avLst/>
                            <a:gdLst/>
                            <a:ahLst/>
                            <a:cxnLst/>
                            <a:rect l="l" t="t" r="r" b="b"/>
                            <a:pathLst>
                              <a:path w="36830" h="12700">
                                <a:moveTo>
                                  <a:pt x="36576" y="12191"/>
                                </a:moveTo>
                                <a:lnTo>
                                  <a:pt x="0" y="12191"/>
                                </a:lnTo>
                                <a:lnTo>
                                  <a:pt x="0" y="0"/>
                                </a:lnTo>
                                <a:lnTo>
                                  <a:pt x="36576" y="0"/>
                                </a:lnTo>
                                <a:lnTo>
                                  <a:pt x="36576"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7.68pt;margin-top:41.201221pt;width:438.5pt;height:10.35pt;mso-position-horizontal-relative:page;mso-position-vertical-relative:paragraph;z-index:-18754048" id="docshapegroup263" coordorigin="2554,824" coordsize="8770,207">
                <v:shape style="position:absolute;left:2553;top:824;width:8688;height:207" type="#_x0000_t75" id="docshape264" stroked="false">
                  <v:imagedata r:id="rId213" o:title=""/>
                </v:shape>
                <v:rect style="position:absolute;left:11265;top:917;width:58;height:20" id="docshape265" filled="true" fillcolor="#000000" stroked="false">
                  <v:fill type="solid"/>
                </v:rect>
                <w10:wrap type="none"/>
              </v:group>
            </w:pict>
          </mc:Fallback>
        </mc:AlternateContent>
      </w:r>
      <w:r>
        <w:rPr>
          <w:rFonts w:ascii="Arial" w:hAnsi="Arial"/>
          <w:b/>
        </w:rPr>
        <w:t>Tercera parte: </w:t>
      </w:r>
      <w:r>
        <w:rPr/>
        <w:t>Quien brinda procesos, servicios y/o actividades que han sido formalmente delega-dos por la entidad de acuerdo con lo establecido en la Sección 2 del Texto Ord</w:t>
      </w:r>
      <w:r>
        <w:rPr>
          <w:spacing w:val="15"/>
        </w:rPr>
        <w:drawing>
          <wp:inline distT="0" distB="0" distL="0" distR="0">
            <wp:extent cx="377851" cy="100584"/>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214" cstate="print"/>
                    <a:stretch>
                      <a:fillRect/>
                    </a:stretch>
                  </pic:blipFill>
                  <pic:spPr>
                    <a:xfrm>
                      <a:off x="0" y="0"/>
                      <a:ext cx="377851" cy="100584"/>
                    </a:xfrm>
                    <a:prstGeom prst="rect">
                      <a:avLst/>
                    </a:prstGeom>
                  </pic:spPr>
                </pic:pic>
              </a:graphicData>
            </a:graphic>
          </wp:inline>
        </w:drawing>
      </w:r>
      <w:r>
        <w:rPr>
          <w:spacing w:val="15"/>
        </w:rPr>
      </w:r>
      <w:r>
        <w:rPr>
          <w:rFonts w:ascii="Times New Roman" w:hAnsi="Times New Roman"/>
          <w:spacing w:val="8"/>
        </w:rPr>
        <w:t> </w:t>
      </w:r>
      <w:r>
        <w:rPr>
          <w:rFonts w:ascii="Times New Roman" w:hAnsi="Times New Roman"/>
          <w:spacing w:val="9"/>
        </w:rPr>
        <w:drawing>
          <wp:inline distT="0" distB="0" distL="0" distR="0">
            <wp:extent cx="126492" cy="100584"/>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215" cstate="print"/>
                    <a:stretch>
                      <a:fillRect/>
                    </a:stretch>
                  </pic:blipFill>
                  <pic:spPr>
                    <a:xfrm>
                      <a:off x="0" y="0"/>
                      <a:ext cx="126492" cy="100584"/>
                    </a:xfrm>
                    <a:prstGeom prst="rect">
                      <a:avLst/>
                    </a:prstGeom>
                  </pic:spPr>
                </pic:pic>
              </a:graphicData>
            </a:graphic>
          </wp:inline>
        </w:drawing>
      </w:r>
      <w:r>
        <w:rPr>
          <w:rFonts w:ascii="Times New Roman" w:hAnsi="Times New Roman"/>
          <w:spacing w:val="9"/>
        </w:rPr>
      </w:r>
      <w:r>
        <w:rPr/>
        <w:t>xpansión de </w:t>
      </w:r>
      <w:r>
        <w:rPr>
          <w:spacing w:val="-2"/>
        </w:rPr>
        <w:t>entidades</w:t>
      </w:r>
    </w:p>
    <w:p>
      <w:pPr>
        <w:pStyle w:val="BodyText"/>
        <w:spacing w:line="254" w:lineRule="auto"/>
        <w:ind w:left="114" w:right="282"/>
        <w:jc w:val="both"/>
      </w:pPr>
      <w:r>
        <w:rPr/>
        <w:t>po corporativo (global o doméstico) o una entidad externa al grupo corporativo, con la cual se ha establecido un contrato para la realización de procesos, servicios y/o actividades.</w:t>
      </w:r>
    </w:p>
    <w:p>
      <w:pPr>
        <w:pStyle w:val="BodyText"/>
        <w:spacing w:after="0" w:line="254" w:lineRule="auto"/>
        <w:jc w:val="both"/>
        <w:sectPr>
          <w:pgSz w:w="11910" w:h="16840"/>
          <w:pgMar w:header="569" w:footer="0" w:top="1620" w:bottom="280" w:left="1417" w:right="283"/>
        </w:sectPr>
      </w:pPr>
    </w:p>
    <w:p>
      <w:pPr>
        <w:pStyle w:val="BodyText"/>
        <w:spacing w:before="143"/>
      </w:pPr>
    </w:p>
    <w:p>
      <w:pPr>
        <w:pStyle w:val="BodyText"/>
        <w:spacing w:line="256" w:lineRule="auto"/>
        <w:ind w:left="114" w:right="281"/>
      </w:pPr>
      <w:r>
        <w:rPr>
          <w:rFonts w:ascii="Arial" w:hAnsi="Arial"/>
          <w:b/>
        </w:rPr>
        <w:t>Tolerancia</w:t>
      </w:r>
      <w:r>
        <w:rPr>
          <w:rFonts w:ascii="Arial" w:hAnsi="Arial"/>
          <w:b/>
          <w:spacing w:val="14"/>
        </w:rPr>
        <w:t> </w:t>
      </w:r>
      <w:r>
        <w:rPr>
          <w:rFonts w:ascii="Arial" w:hAnsi="Arial"/>
          <w:b/>
        </w:rPr>
        <w:t>al riesgo:</w:t>
      </w:r>
      <w:r>
        <w:rPr>
          <w:rFonts w:ascii="Arial" w:hAnsi="Arial"/>
          <w:b/>
          <w:spacing w:val="16"/>
        </w:rPr>
        <w:t> </w:t>
      </w:r>
      <w:r>
        <w:rPr/>
        <w:t>Nivel aceptable</w:t>
      </w:r>
      <w:r>
        <w:rPr>
          <w:spacing w:val="14"/>
        </w:rPr>
        <w:t> </w:t>
      </w:r>
      <w:r>
        <w:rPr/>
        <w:t>de</w:t>
      </w:r>
      <w:r>
        <w:rPr>
          <w:spacing w:val="14"/>
        </w:rPr>
        <w:t> </w:t>
      </w:r>
      <w:r>
        <w:rPr/>
        <w:t>variación</w:t>
      </w:r>
      <w:r>
        <w:rPr>
          <w:spacing w:val="14"/>
        </w:rPr>
        <w:t> </w:t>
      </w:r>
      <w:r>
        <w:rPr/>
        <w:t>respecto</w:t>
      </w:r>
      <w:r>
        <w:rPr>
          <w:spacing w:val="14"/>
        </w:rPr>
        <w:t> </w:t>
      </w:r>
      <w:r>
        <w:rPr/>
        <w:t>del</w:t>
      </w:r>
      <w:r>
        <w:rPr>
          <w:spacing w:val="15"/>
        </w:rPr>
        <w:t> </w:t>
      </w:r>
      <w:r>
        <w:rPr/>
        <w:t>apetito de riesgo definido en el lo-gro de los objetivos de la entidad.</w:t>
      </w:r>
    </w:p>
    <w:p>
      <w:pPr>
        <w:pStyle w:val="BodyText"/>
        <w:spacing w:before="236"/>
        <w:ind w:left="114"/>
      </w:pPr>
      <w:r>
        <w:rPr>
          <w:rFonts w:ascii="Arial" w:hAnsi="Arial"/>
          <w:b/>
        </w:rPr>
        <w:t>Vulnerabilidad:</w:t>
      </w:r>
      <w:r>
        <w:rPr>
          <w:rFonts w:ascii="Arial" w:hAnsi="Arial"/>
          <w:b/>
          <w:spacing w:val="-1"/>
        </w:rPr>
        <w:t> </w:t>
      </w:r>
      <w:r>
        <w:rPr/>
        <w:t>Debilidad</w:t>
      </w:r>
      <w:r>
        <w:rPr>
          <w:spacing w:val="-6"/>
        </w:rPr>
        <w:t> </w:t>
      </w:r>
      <w:r>
        <w:rPr/>
        <w:t>de</w:t>
      </w:r>
      <w:r>
        <w:rPr>
          <w:spacing w:val="-4"/>
        </w:rPr>
        <w:t> </w:t>
      </w:r>
      <w:r>
        <w:rPr/>
        <w:t>un</w:t>
      </w:r>
      <w:r>
        <w:rPr>
          <w:spacing w:val="-6"/>
        </w:rPr>
        <w:t> </w:t>
      </w:r>
      <w:r>
        <w:rPr/>
        <w:t>activo</w:t>
      </w:r>
      <w:r>
        <w:rPr>
          <w:spacing w:val="-3"/>
        </w:rPr>
        <w:t> </w:t>
      </w:r>
      <w:r>
        <w:rPr/>
        <w:t>o</w:t>
      </w:r>
      <w:r>
        <w:rPr>
          <w:spacing w:val="-4"/>
        </w:rPr>
        <w:t> </w:t>
      </w:r>
      <w:r>
        <w:rPr/>
        <w:t>control</w:t>
      </w:r>
      <w:r>
        <w:rPr>
          <w:spacing w:val="-3"/>
        </w:rPr>
        <w:t> </w:t>
      </w:r>
      <w:r>
        <w:rPr/>
        <w:t>que</w:t>
      </w:r>
      <w:r>
        <w:rPr>
          <w:spacing w:val="-4"/>
        </w:rPr>
        <w:t> </w:t>
      </w:r>
      <w:r>
        <w:rPr/>
        <w:t>puede</w:t>
      </w:r>
      <w:r>
        <w:rPr>
          <w:spacing w:val="-5"/>
        </w:rPr>
        <w:t> </w:t>
      </w:r>
      <w:r>
        <w:rPr/>
        <w:t>ser</w:t>
      </w:r>
      <w:r>
        <w:rPr>
          <w:spacing w:val="-7"/>
        </w:rPr>
        <w:t> </w:t>
      </w:r>
      <w:r>
        <w:rPr/>
        <w:t>explotado</w:t>
      </w:r>
      <w:r>
        <w:rPr>
          <w:spacing w:val="-6"/>
        </w:rPr>
        <w:t> </w:t>
      </w:r>
      <w:r>
        <w:rPr/>
        <w:t>por</w:t>
      </w:r>
      <w:r>
        <w:rPr>
          <w:spacing w:val="-2"/>
        </w:rPr>
        <w:t> </w:t>
      </w:r>
      <w:r>
        <w:rPr/>
        <w:t>una</w:t>
      </w:r>
      <w:r>
        <w:rPr>
          <w:spacing w:val="-4"/>
        </w:rPr>
        <w:t> </w:t>
      </w:r>
      <w:r>
        <w:rPr/>
        <w:t>o</w:t>
      </w:r>
      <w:r>
        <w:rPr>
          <w:spacing w:val="-6"/>
        </w:rPr>
        <w:t> </w:t>
      </w:r>
      <w:r>
        <w:rPr/>
        <w:t>más</w:t>
      </w:r>
      <w:r>
        <w:rPr>
          <w:spacing w:val="-4"/>
        </w:rPr>
        <w:t> </w:t>
      </w:r>
      <w:r>
        <w:rPr>
          <w:spacing w:val="-2"/>
        </w:rPr>
        <w:t>amenazas.</w:t>
      </w:r>
    </w:p>
    <w:sectPr>
      <w:pgSz w:w="11910" w:h="16840"/>
      <w:pgMar w:header="569" w:footer="0" w:top="162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0992">
          <wp:simplePos x="0" y="0"/>
          <wp:positionH relativeFrom="page">
            <wp:posOffset>2750819</wp:posOffset>
          </wp:positionH>
          <wp:positionV relativeFrom="page">
            <wp:posOffset>493776</wp:posOffset>
          </wp:positionV>
          <wp:extent cx="2656332" cy="536448"/>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1504">
              <wp:simplePos x="0" y="0"/>
              <wp:positionH relativeFrom="page">
                <wp:posOffset>4018758</wp:posOffset>
              </wp:positionH>
              <wp:positionV relativeFrom="page">
                <wp:posOffset>348672</wp:posOffset>
              </wp:positionV>
              <wp:extent cx="153035" cy="1536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53035" cy="153670"/>
                      </a:xfrm>
                      <a:prstGeom prst="rect">
                        <a:avLst/>
                      </a:prstGeom>
                    </wps:spPr>
                    <wps:txbx>
                      <w:txbxContent>
                        <w:p>
                          <w:pPr>
                            <w:spacing w:before="14"/>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6.437683pt;margin-top:27.454517pt;width:12.05pt;height:12.1pt;mso-position-horizontal-relative:page;mso-position-vertical-relative:page;z-index:-18814976" type="#_x0000_t202" id="docshape15" filled="false" stroked="false">
              <v:textbox inset="0,0,0,0">
                <w:txbxContent>
                  <w:p>
                    <w:pPr>
                      <w:spacing w:before="14"/>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2016">
          <wp:simplePos x="0" y="0"/>
          <wp:positionH relativeFrom="page">
            <wp:posOffset>2750819</wp:posOffset>
          </wp:positionH>
          <wp:positionV relativeFrom="page">
            <wp:posOffset>493776</wp:posOffset>
          </wp:positionV>
          <wp:extent cx="2656332" cy="536448"/>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2528">
              <wp:simplePos x="0" y="0"/>
              <wp:positionH relativeFrom="page">
                <wp:posOffset>4012136</wp:posOffset>
              </wp:positionH>
              <wp:positionV relativeFrom="page">
                <wp:posOffset>348672</wp:posOffset>
              </wp:positionV>
              <wp:extent cx="153035" cy="1536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53035" cy="153670"/>
                      </a:xfrm>
                      <a:prstGeom prst="rect">
                        <a:avLst/>
                      </a:prstGeom>
                    </wps:spPr>
                    <wps:txbx>
                      <w:txbxContent>
                        <w:p>
                          <w:pPr>
                            <w:spacing w:before="14"/>
                            <w:ind w:left="20" w:right="0" w:firstLine="0"/>
                            <w:jc w:val="left"/>
                            <w:rPr>
                              <w:sz w:val="18"/>
                            </w:rPr>
                          </w:pPr>
                          <w:r>
                            <w:rPr>
                              <w:spacing w:val="-5"/>
                              <w:sz w:val="18"/>
                            </w:rPr>
                            <w:t>10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13952" type="#_x0000_t202" id="docshape40" filled="false" stroked="false">
              <v:textbox inset="0,0,0,0">
                <w:txbxContent>
                  <w:p>
                    <w:pPr>
                      <w:spacing w:before="14"/>
                      <w:ind w:left="20" w:right="0" w:firstLine="0"/>
                      <w:jc w:val="left"/>
                      <w:rPr>
                        <w:sz w:val="18"/>
                      </w:rPr>
                    </w:pPr>
                    <w:r>
                      <w:rPr>
                        <w:spacing w:val="-5"/>
                        <w:sz w:val="18"/>
                      </w:rPr>
                      <w:t>10</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3040">
          <wp:simplePos x="0" y="0"/>
          <wp:positionH relativeFrom="page">
            <wp:posOffset>2750819</wp:posOffset>
          </wp:positionH>
          <wp:positionV relativeFrom="page">
            <wp:posOffset>493776</wp:posOffset>
          </wp:positionV>
          <wp:extent cx="2656332" cy="536448"/>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3552">
              <wp:simplePos x="0" y="0"/>
              <wp:positionH relativeFrom="page">
                <wp:posOffset>4012136</wp:posOffset>
              </wp:positionH>
              <wp:positionV relativeFrom="page">
                <wp:posOffset>348672</wp:posOffset>
              </wp:positionV>
              <wp:extent cx="191135" cy="15367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91135" cy="153670"/>
                      </a:xfrm>
                      <a:prstGeom prst="rect">
                        <a:avLst/>
                      </a:prstGeom>
                    </wps:spPr>
                    <wps:txbx>
                      <w:txbxContent>
                        <w:p>
                          <w:pPr>
                            <w:spacing w:before="14"/>
                            <w:ind w:left="20" w:right="0" w:firstLine="0"/>
                            <w:jc w:val="left"/>
                            <w:rPr>
                              <w:sz w:val="18"/>
                            </w:rPr>
                          </w:pPr>
                          <w:r>
                            <w:rPr>
                              <w:spacing w:val="-5"/>
                              <w:sz w:val="18"/>
                            </w:rPr>
                            <w:t>1</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12928" type="#_x0000_t202" id="docshape41" filled="false" stroked="false">
              <v:textbox inset="0,0,0,0">
                <w:txbxContent>
                  <w:p>
                    <w:pPr>
                      <w:spacing w:before="14"/>
                      <w:ind w:left="20" w:right="0" w:firstLine="0"/>
                      <w:jc w:val="left"/>
                      <w:rPr>
                        <w:sz w:val="18"/>
                      </w:rPr>
                    </w:pPr>
                    <w:r>
                      <w:rPr>
                        <w:spacing w:val="-5"/>
                        <w:sz w:val="18"/>
                      </w:rPr>
                      <w:t>1</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4064">
          <wp:simplePos x="0" y="0"/>
          <wp:positionH relativeFrom="page">
            <wp:posOffset>2750819</wp:posOffset>
          </wp:positionH>
          <wp:positionV relativeFrom="page">
            <wp:posOffset>493776</wp:posOffset>
          </wp:positionV>
          <wp:extent cx="2656332" cy="536448"/>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4576">
              <wp:simplePos x="0" y="0"/>
              <wp:positionH relativeFrom="page">
                <wp:posOffset>4012136</wp:posOffset>
              </wp:positionH>
              <wp:positionV relativeFrom="page">
                <wp:posOffset>348672</wp:posOffset>
              </wp:positionV>
              <wp:extent cx="153035" cy="1536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53035" cy="153670"/>
                      </a:xfrm>
                      <a:prstGeom prst="rect">
                        <a:avLst/>
                      </a:prstGeom>
                    </wps:spPr>
                    <wps:txbx>
                      <w:txbxContent>
                        <w:p>
                          <w:pPr>
                            <w:spacing w:before="14"/>
                            <w:ind w:left="20" w:right="0" w:firstLine="0"/>
                            <w:jc w:val="left"/>
                            <w:rPr>
                              <w:sz w:val="18"/>
                            </w:rPr>
                          </w:pPr>
                          <w:r>
                            <w:rPr>
                              <w:spacing w:val="-5"/>
                              <w:sz w:val="18"/>
                            </w:rPr>
                            <w:t>20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11904" type="#_x0000_t202" id="docshape42" filled="false" stroked="false">
              <v:textbox inset="0,0,0,0">
                <w:txbxContent>
                  <w:p>
                    <w:pPr>
                      <w:spacing w:before="14"/>
                      <w:ind w:left="20" w:right="0" w:firstLine="0"/>
                      <w:jc w:val="left"/>
                      <w:rPr>
                        <w:sz w:val="18"/>
                      </w:rPr>
                    </w:pPr>
                    <w:r>
                      <w:rPr>
                        <w:spacing w:val="-5"/>
                        <w:sz w:val="18"/>
                      </w:rPr>
                      <w:t>20</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5088">
          <wp:simplePos x="0" y="0"/>
          <wp:positionH relativeFrom="page">
            <wp:posOffset>2750819</wp:posOffset>
          </wp:positionH>
          <wp:positionV relativeFrom="page">
            <wp:posOffset>493776</wp:posOffset>
          </wp:positionV>
          <wp:extent cx="2656332" cy="536448"/>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5600">
              <wp:simplePos x="0" y="0"/>
              <wp:positionH relativeFrom="page">
                <wp:posOffset>4012136</wp:posOffset>
              </wp:positionH>
              <wp:positionV relativeFrom="page">
                <wp:posOffset>348672</wp:posOffset>
              </wp:positionV>
              <wp:extent cx="191135" cy="15367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91135" cy="153670"/>
                      </a:xfrm>
                      <a:prstGeom prst="rect">
                        <a:avLst/>
                      </a:prstGeom>
                    </wps:spPr>
                    <wps:txbx>
                      <w:txbxContent>
                        <w:p>
                          <w:pPr>
                            <w:spacing w:before="14"/>
                            <w:ind w:left="20" w:right="0" w:firstLine="0"/>
                            <w:jc w:val="left"/>
                            <w:rPr>
                              <w:sz w:val="18"/>
                            </w:rPr>
                          </w:pPr>
                          <w:r>
                            <w:rPr>
                              <w:spacing w:val="-5"/>
                              <w:sz w:val="18"/>
                            </w:rPr>
                            <w:t>2</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10880" type="#_x0000_t202" id="docshape43" filled="false" stroked="false">
              <v:textbox inset="0,0,0,0">
                <w:txbxContent>
                  <w:p>
                    <w:pPr>
                      <w:spacing w:before="14"/>
                      <w:ind w:left="20" w:right="0" w:firstLine="0"/>
                      <w:jc w:val="left"/>
                      <w:rPr>
                        <w:sz w:val="18"/>
                      </w:rPr>
                    </w:pPr>
                    <w:r>
                      <w:rPr>
                        <w:spacing w:val="-5"/>
                        <w:sz w:val="18"/>
                      </w:rPr>
                      <w:t>2</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6112">
          <wp:simplePos x="0" y="0"/>
          <wp:positionH relativeFrom="page">
            <wp:posOffset>2750819</wp:posOffset>
          </wp:positionH>
          <wp:positionV relativeFrom="page">
            <wp:posOffset>493776</wp:posOffset>
          </wp:positionV>
          <wp:extent cx="2656332" cy="536448"/>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6624">
              <wp:simplePos x="0" y="0"/>
              <wp:positionH relativeFrom="page">
                <wp:posOffset>4012136</wp:posOffset>
              </wp:positionH>
              <wp:positionV relativeFrom="page">
                <wp:posOffset>348672</wp:posOffset>
              </wp:positionV>
              <wp:extent cx="153035" cy="15367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53035" cy="153670"/>
                      </a:xfrm>
                      <a:prstGeom prst="rect">
                        <a:avLst/>
                      </a:prstGeom>
                    </wps:spPr>
                    <wps:txbx>
                      <w:txbxContent>
                        <w:p>
                          <w:pPr>
                            <w:spacing w:before="14"/>
                            <w:ind w:left="20" w:right="0" w:firstLine="0"/>
                            <w:jc w:val="left"/>
                            <w:rPr>
                              <w:sz w:val="18"/>
                            </w:rPr>
                          </w:pPr>
                          <w:r>
                            <w:rPr>
                              <w:spacing w:val="-5"/>
                              <w:sz w:val="18"/>
                            </w:rPr>
                            <w:t>30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09856" type="#_x0000_t202" id="docshape53" filled="false" stroked="false">
              <v:textbox inset="0,0,0,0">
                <w:txbxContent>
                  <w:p>
                    <w:pPr>
                      <w:spacing w:before="14"/>
                      <w:ind w:left="20" w:right="0" w:firstLine="0"/>
                      <w:jc w:val="left"/>
                      <w:rPr>
                        <w:sz w:val="18"/>
                      </w:rPr>
                    </w:pPr>
                    <w:r>
                      <w:rPr>
                        <w:spacing w:val="-5"/>
                        <w:sz w:val="18"/>
                      </w:rPr>
                      <w:t>30</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7136">
          <wp:simplePos x="0" y="0"/>
          <wp:positionH relativeFrom="page">
            <wp:posOffset>2750819</wp:posOffset>
          </wp:positionH>
          <wp:positionV relativeFrom="page">
            <wp:posOffset>493776</wp:posOffset>
          </wp:positionV>
          <wp:extent cx="2656332" cy="536448"/>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7648">
              <wp:simplePos x="0" y="0"/>
              <wp:positionH relativeFrom="page">
                <wp:posOffset>4012136</wp:posOffset>
              </wp:positionH>
              <wp:positionV relativeFrom="page">
                <wp:posOffset>348672</wp:posOffset>
              </wp:positionV>
              <wp:extent cx="191135" cy="1536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91135" cy="153670"/>
                      </a:xfrm>
                      <a:prstGeom prst="rect">
                        <a:avLst/>
                      </a:prstGeom>
                    </wps:spPr>
                    <wps:txbx>
                      <w:txbxContent>
                        <w:p>
                          <w:pPr>
                            <w:spacing w:before="14"/>
                            <w:ind w:left="20" w:right="0" w:firstLine="0"/>
                            <w:jc w:val="left"/>
                            <w:rPr>
                              <w:sz w:val="18"/>
                            </w:rPr>
                          </w:pPr>
                          <w:r>
                            <w:rPr>
                              <w:spacing w:val="-5"/>
                              <w:sz w:val="18"/>
                            </w:rPr>
                            <w:t>3</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08832" type="#_x0000_t202" id="docshape54" filled="false" stroked="false">
              <v:textbox inset="0,0,0,0">
                <w:txbxContent>
                  <w:p>
                    <w:pPr>
                      <w:spacing w:before="14"/>
                      <w:ind w:left="20" w:right="0" w:firstLine="0"/>
                      <w:jc w:val="left"/>
                      <w:rPr>
                        <w:sz w:val="18"/>
                      </w:rPr>
                    </w:pPr>
                    <w:r>
                      <w:rPr>
                        <w:spacing w:val="-5"/>
                        <w:sz w:val="18"/>
                      </w:rPr>
                      <w:t>3</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8160">
          <wp:simplePos x="0" y="0"/>
          <wp:positionH relativeFrom="page">
            <wp:posOffset>2750819</wp:posOffset>
          </wp:positionH>
          <wp:positionV relativeFrom="page">
            <wp:posOffset>493776</wp:posOffset>
          </wp:positionV>
          <wp:extent cx="2656332" cy="536448"/>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8672">
              <wp:simplePos x="0" y="0"/>
              <wp:positionH relativeFrom="page">
                <wp:posOffset>4012136</wp:posOffset>
              </wp:positionH>
              <wp:positionV relativeFrom="page">
                <wp:posOffset>348672</wp:posOffset>
              </wp:positionV>
              <wp:extent cx="153035" cy="15367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53035" cy="153670"/>
                      </a:xfrm>
                      <a:prstGeom prst="rect">
                        <a:avLst/>
                      </a:prstGeom>
                    </wps:spPr>
                    <wps:txbx>
                      <w:txbxContent>
                        <w:p>
                          <w:pPr>
                            <w:spacing w:before="14"/>
                            <w:ind w:left="20" w:right="0" w:firstLine="0"/>
                            <w:jc w:val="left"/>
                            <w:rPr>
                              <w:sz w:val="18"/>
                            </w:rPr>
                          </w:pPr>
                          <w:r>
                            <w:rPr>
                              <w:spacing w:val="-5"/>
                              <w:sz w:val="18"/>
                            </w:rPr>
                            <w:t>40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07808" type="#_x0000_t202" id="docshape66" filled="false" stroked="false">
              <v:textbox inset="0,0,0,0">
                <w:txbxContent>
                  <w:p>
                    <w:pPr>
                      <w:spacing w:before="14"/>
                      <w:ind w:left="20" w:right="0" w:firstLine="0"/>
                      <w:jc w:val="left"/>
                      <w:rPr>
                        <w:sz w:val="18"/>
                      </w:rPr>
                    </w:pPr>
                    <w:r>
                      <w:rPr>
                        <w:spacing w:val="-5"/>
                        <w:sz w:val="18"/>
                      </w:rPr>
                      <w:t>40</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09184">
          <wp:simplePos x="0" y="0"/>
          <wp:positionH relativeFrom="page">
            <wp:posOffset>2750819</wp:posOffset>
          </wp:positionH>
          <wp:positionV relativeFrom="page">
            <wp:posOffset>493776</wp:posOffset>
          </wp:positionV>
          <wp:extent cx="2656332" cy="536448"/>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09696">
              <wp:simplePos x="0" y="0"/>
              <wp:positionH relativeFrom="page">
                <wp:posOffset>4012136</wp:posOffset>
              </wp:positionH>
              <wp:positionV relativeFrom="page">
                <wp:posOffset>348672</wp:posOffset>
              </wp:positionV>
              <wp:extent cx="191135" cy="15367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91135" cy="153670"/>
                      </a:xfrm>
                      <a:prstGeom prst="rect">
                        <a:avLst/>
                      </a:prstGeom>
                    </wps:spPr>
                    <wps:txbx>
                      <w:txbxContent>
                        <w:p>
                          <w:pPr>
                            <w:spacing w:before="14"/>
                            <w:ind w:left="20" w:right="0" w:firstLine="0"/>
                            <w:jc w:val="left"/>
                            <w:rPr>
                              <w:sz w:val="18"/>
                            </w:rPr>
                          </w:pPr>
                          <w:r>
                            <w:rPr>
                              <w:spacing w:val="-5"/>
                              <w:sz w:val="18"/>
                            </w:rPr>
                            <w:t>4</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06784" type="#_x0000_t202" id="docshape67" filled="false" stroked="false">
              <v:textbox inset="0,0,0,0">
                <w:txbxContent>
                  <w:p>
                    <w:pPr>
                      <w:spacing w:before="14"/>
                      <w:ind w:left="20" w:right="0" w:firstLine="0"/>
                      <w:jc w:val="left"/>
                      <w:rPr>
                        <w:sz w:val="18"/>
                      </w:rPr>
                    </w:pPr>
                    <w:r>
                      <w:rPr>
                        <w:spacing w:val="-5"/>
                        <w:sz w:val="18"/>
                      </w:rPr>
                      <w:t>4</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10208">
          <wp:simplePos x="0" y="0"/>
          <wp:positionH relativeFrom="page">
            <wp:posOffset>2750819</wp:posOffset>
          </wp:positionH>
          <wp:positionV relativeFrom="page">
            <wp:posOffset>493776</wp:posOffset>
          </wp:positionV>
          <wp:extent cx="2656332" cy="536448"/>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10720">
              <wp:simplePos x="0" y="0"/>
              <wp:positionH relativeFrom="page">
                <wp:posOffset>4012136</wp:posOffset>
              </wp:positionH>
              <wp:positionV relativeFrom="page">
                <wp:posOffset>348672</wp:posOffset>
              </wp:positionV>
              <wp:extent cx="153035" cy="15367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53035" cy="153670"/>
                      </a:xfrm>
                      <a:prstGeom prst="rect">
                        <a:avLst/>
                      </a:prstGeom>
                    </wps:spPr>
                    <wps:txbx>
                      <w:txbxContent>
                        <w:p>
                          <w:pPr>
                            <w:spacing w:before="14"/>
                            <w:ind w:left="20" w:right="0" w:firstLine="0"/>
                            <w:jc w:val="left"/>
                            <w:rPr>
                              <w:sz w:val="18"/>
                            </w:rPr>
                          </w:pPr>
                          <w:r>
                            <w:rPr>
                              <w:spacing w:val="-5"/>
                              <w:sz w:val="18"/>
                            </w:rPr>
                            <w:t>50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05760" type="#_x0000_t202" id="docshape84" filled="false" stroked="false">
              <v:textbox inset="0,0,0,0">
                <w:txbxContent>
                  <w:p>
                    <w:pPr>
                      <w:spacing w:before="14"/>
                      <w:ind w:left="20" w:right="0" w:firstLine="0"/>
                      <w:jc w:val="left"/>
                      <w:rPr>
                        <w:sz w:val="18"/>
                      </w:rPr>
                    </w:pPr>
                    <w:r>
                      <w:rPr>
                        <w:spacing w:val="-5"/>
                        <w:sz w:val="18"/>
                      </w:rPr>
                      <w:t>50</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11232">
          <wp:simplePos x="0" y="0"/>
          <wp:positionH relativeFrom="page">
            <wp:posOffset>2750819</wp:posOffset>
          </wp:positionH>
          <wp:positionV relativeFrom="page">
            <wp:posOffset>493776</wp:posOffset>
          </wp:positionV>
          <wp:extent cx="2656332" cy="536448"/>
          <wp:effectExtent l="0" t="0" r="0" b="0"/>
          <wp:wrapNone/>
          <wp:docPr id="135" name="Image 135"/>
          <wp:cNvGraphicFramePr>
            <a:graphicFrameLocks/>
          </wp:cNvGraphicFramePr>
          <a:graphic>
            <a:graphicData uri="http://schemas.openxmlformats.org/drawingml/2006/picture">
              <pic:pic>
                <pic:nvPicPr>
                  <pic:cNvPr id="135" name="Image 135"/>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11744">
              <wp:simplePos x="0" y="0"/>
              <wp:positionH relativeFrom="page">
                <wp:posOffset>4012136</wp:posOffset>
              </wp:positionH>
              <wp:positionV relativeFrom="page">
                <wp:posOffset>348672</wp:posOffset>
              </wp:positionV>
              <wp:extent cx="191135" cy="15367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91135" cy="153670"/>
                      </a:xfrm>
                      <a:prstGeom prst="rect">
                        <a:avLst/>
                      </a:prstGeom>
                    </wps:spPr>
                    <wps:txbx>
                      <w:txbxContent>
                        <w:p>
                          <w:pPr>
                            <w:spacing w:before="14"/>
                            <w:ind w:left="20" w:right="0" w:firstLine="0"/>
                            <w:jc w:val="left"/>
                            <w:rPr>
                              <w:sz w:val="18"/>
                            </w:rPr>
                          </w:pPr>
                          <w:r>
                            <w:rPr>
                              <w:spacing w:val="-5"/>
                              <w:sz w:val="18"/>
                            </w:rPr>
                            <w:t>5</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04736" type="#_x0000_t202" id="docshape93" filled="false" stroked="false">
              <v:textbox inset="0,0,0,0">
                <w:txbxContent>
                  <w:p>
                    <w:pPr>
                      <w:spacing w:before="14"/>
                      <w:ind w:left="20" w:right="0" w:firstLine="0"/>
                      <w:jc w:val="left"/>
                      <w:rPr>
                        <w:sz w:val="18"/>
                      </w:rPr>
                    </w:pPr>
                    <w:r>
                      <w:rPr>
                        <w:spacing w:val="-5"/>
                        <w:sz w:val="18"/>
                      </w:rPr>
                      <w:t>5</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12256">
          <wp:simplePos x="0" y="0"/>
          <wp:positionH relativeFrom="page">
            <wp:posOffset>2750819</wp:posOffset>
          </wp:positionH>
          <wp:positionV relativeFrom="page">
            <wp:posOffset>493776</wp:posOffset>
          </wp:positionV>
          <wp:extent cx="2656332" cy="536448"/>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12768">
              <wp:simplePos x="0" y="0"/>
              <wp:positionH relativeFrom="page">
                <wp:posOffset>4012136</wp:posOffset>
              </wp:positionH>
              <wp:positionV relativeFrom="page">
                <wp:posOffset>348672</wp:posOffset>
              </wp:positionV>
              <wp:extent cx="153035" cy="15367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53035" cy="153670"/>
                      </a:xfrm>
                      <a:prstGeom prst="rect">
                        <a:avLst/>
                      </a:prstGeom>
                    </wps:spPr>
                    <wps:txbx>
                      <w:txbxContent>
                        <w:p>
                          <w:pPr>
                            <w:spacing w:before="14"/>
                            <w:ind w:left="20" w:right="0" w:firstLine="0"/>
                            <w:jc w:val="left"/>
                            <w:rPr>
                              <w:sz w:val="18"/>
                            </w:rPr>
                          </w:pPr>
                          <w:r>
                            <w:rPr>
                              <w:spacing w:val="-5"/>
                              <w:sz w:val="18"/>
                            </w:rPr>
                            <w:t>60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03712" type="#_x0000_t202" id="docshape160" filled="false" stroked="false">
              <v:textbox inset="0,0,0,0">
                <w:txbxContent>
                  <w:p>
                    <w:pPr>
                      <w:spacing w:before="14"/>
                      <w:ind w:left="20" w:right="0" w:firstLine="0"/>
                      <w:jc w:val="left"/>
                      <w:rPr>
                        <w:sz w:val="18"/>
                      </w:rPr>
                    </w:pPr>
                    <w:r>
                      <w:rPr>
                        <w:spacing w:val="-5"/>
                        <w:sz w:val="18"/>
                      </w:rPr>
                      <w:t>60</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13280">
          <wp:simplePos x="0" y="0"/>
          <wp:positionH relativeFrom="page">
            <wp:posOffset>2750819</wp:posOffset>
          </wp:positionH>
          <wp:positionV relativeFrom="page">
            <wp:posOffset>493776</wp:posOffset>
          </wp:positionV>
          <wp:extent cx="2656332" cy="536448"/>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13792">
              <wp:simplePos x="0" y="0"/>
              <wp:positionH relativeFrom="page">
                <wp:posOffset>4012136</wp:posOffset>
              </wp:positionH>
              <wp:positionV relativeFrom="page">
                <wp:posOffset>348672</wp:posOffset>
              </wp:positionV>
              <wp:extent cx="191135" cy="15367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91135" cy="153670"/>
                      </a:xfrm>
                      <a:prstGeom prst="rect">
                        <a:avLst/>
                      </a:prstGeom>
                    </wps:spPr>
                    <wps:txbx>
                      <w:txbxContent>
                        <w:p>
                          <w:pPr>
                            <w:spacing w:before="14"/>
                            <w:ind w:left="20" w:right="0" w:firstLine="0"/>
                            <w:jc w:val="left"/>
                            <w:rPr>
                              <w:sz w:val="18"/>
                            </w:rPr>
                          </w:pPr>
                          <w:r>
                            <w:rPr>
                              <w:spacing w:val="-5"/>
                              <w:sz w:val="18"/>
                            </w:rPr>
                            <w:t>6</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02688" type="#_x0000_t202" id="docshape180" filled="false" stroked="false">
              <v:textbox inset="0,0,0,0">
                <w:txbxContent>
                  <w:p>
                    <w:pPr>
                      <w:spacing w:before="14"/>
                      <w:ind w:left="20" w:right="0" w:firstLine="0"/>
                      <w:jc w:val="left"/>
                      <w:rPr>
                        <w:sz w:val="18"/>
                      </w:rPr>
                    </w:pPr>
                    <w:r>
                      <w:rPr>
                        <w:spacing w:val="-5"/>
                        <w:sz w:val="18"/>
                      </w:rPr>
                      <w:t>6</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14304">
          <wp:simplePos x="0" y="0"/>
          <wp:positionH relativeFrom="page">
            <wp:posOffset>2750819</wp:posOffset>
          </wp:positionH>
          <wp:positionV relativeFrom="page">
            <wp:posOffset>493776</wp:posOffset>
          </wp:positionV>
          <wp:extent cx="2656332" cy="536448"/>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14816">
              <wp:simplePos x="0" y="0"/>
              <wp:positionH relativeFrom="page">
                <wp:posOffset>4012136</wp:posOffset>
              </wp:positionH>
              <wp:positionV relativeFrom="page">
                <wp:posOffset>348672</wp:posOffset>
              </wp:positionV>
              <wp:extent cx="153035" cy="15367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53035" cy="153670"/>
                      </a:xfrm>
                      <a:prstGeom prst="rect">
                        <a:avLst/>
                      </a:prstGeom>
                    </wps:spPr>
                    <wps:txbx>
                      <w:txbxContent>
                        <w:p>
                          <w:pPr>
                            <w:spacing w:before="14"/>
                            <w:ind w:left="20" w:right="0" w:firstLine="0"/>
                            <w:jc w:val="left"/>
                            <w:rPr>
                              <w:sz w:val="18"/>
                            </w:rPr>
                          </w:pPr>
                          <w:r>
                            <w:rPr>
                              <w:spacing w:val="-5"/>
                              <w:sz w:val="18"/>
                            </w:rPr>
                            <w:t>70</w:t>
                          </w:r>
                        </w:p>
                      </w:txbxContent>
                    </wps:txbx>
                    <wps:bodyPr wrap="square" lIns="0" tIns="0" rIns="0" bIns="0" rtlCol="0">
                      <a:noAutofit/>
                    </wps:bodyPr>
                  </wps:wsp>
                </a:graphicData>
              </a:graphic>
            </wp:anchor>
          </w:drawing>
        </mc:Choice>
        <mc:Fallback>
          <w:pict>
            <v:shape style="position:absolute;margin-left:315.91629pt;margin-top:27.454517pt;width:12.05pt;height:12.1pt;mso-position-horizontal-relative:page;mso-position-vertical-relative:page;z-index:-18801664" type="#_x0000_t202" id="docshape257" filled="false" stroked="false">
              <v:textbox inset="0,0,0,0">
                <w:txbxContent>
                  <w:p>
                    <w:pPr>
                      <w:spacing w:before="14"/>
                      <w:ind w:left="20" w:right="0" w:firstLine="0"/>
                      <w:jc w:val="left"/>
                      <w:rPr>
                        <w:sz w:val="18"/>
                      </w:rPr>
                    </w:pPr>
                    <w:r>
                      <w:rPr>
                        <w:spacing w:val="-5"/>
                        <w:sz w:val="18"/>
                      </w:rPr>
                      <w:t>70</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4515328">
          <wp:simplePos x="0" y="0"/>
          <wp:positionH relativeFrom="page">
            <wp:posOffset>2750819</wp:posOffset>
          </wp:positionH>
          <wp:positionV relativeFrom="page">
            <wp:posOffset>493776</wp:posOffset>
          </wp:positionV>
          <wp:extent cx="2656332" cy="536448"/>
          <wp:effectExtent l="0" t="0" r="0" b="0"/>
          <wp:wrapNone/>
          <wp:docPr id="367" name="Image 367"/>
          <wp:cNvGraphicFramePr>
            <a:graphicFrameLocks/>
          </wp:cNvGraphicFramePr>
          <a:graphic>
            <a:graphicData uri="http://schemas.openxmlformats.org/drawingml/2006/picture">
              <pic:pic>
                <pic:nvPicPr>
                  <pic:cNvPr id="367" name="Image 367"/>
                  <pic:cNvPicPr/>
                </pic:nvPicPr>
                <pic:blipFill>
                  <a:blip r:embed="rId1" cstate="print"/>
                  <a:stretch>
                    <a:fillRect/>
                  </a:stretch>
                </pic:blipFill>
                <pic:spPr>
                  <a:xfrm>
                    <a:off x="0" y="0"/>
                    <a:ext cx="2656332" cy="53644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4515840">
              <wp:simplePos x="0" y="0"/>
              <wp:positionH relativeFrom="page">
                <wp:posOffset>4012136</wp:posOffset>
              </wp:positionH>
              <wp:positionV relativeFrom="page">
                <wp:posOffset>348672</wp:posOffset>
              </wp:positionV>
              <wp:extent cx="191135" cy="15367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191135" cy="153670"/>
                      </a:xfrm>
                      <a:prstGeom prst="rect">
                        <a:avLst/>
                      </a:prstGeom>
                    </wps:spPr>
                    <wps:txbx>
                      <w:txbxContent>
                        <w:p>
                          <w:pPr>
                            <w:spacing w:before="14"/>
                            <w:ind w:left="20" w:right="0" w:firstLine="0"/>
                            <w:jc w:val="left"/>
                            <w:rPr>
                              <w:sz w:val="18"/>
                            </w:rPr>
                          </w:pPr>
                          <w:r>
                            <w:rPr>
                              <w:spacing w:val="-5"/>
                              <w:sz w:val="18"/>
                            </w:rPr>
                            <w:t>7</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15.91629pt;margin-top:27.454517pt;width:15.05pt;height:12.1pt;mso-position-horizontal-relative:page;mso-position-vertical-relative:page;z-index:-18800640" type="#_x0000_t202" id="docshape258" filled="false" stroked="false">
              <v:textbox inset="0,0,0,0">
                <w:txbxContent>
                  <w:p>
                    <w:pPr>
                      <w:spacing w:before="14"/>
                      <w:ind w:left="20" w:right="0" w:firstLine="0"/>
                      <w:jc w:val="left"/>
                      <w:rPr>
                        <w:sz w:val="18"/>
                      </w:rPr>
                    </w:pPr>
                    <w:r>
                      <w:rPr>
                        <w:spacing w:val="-5"/>
                        <w:sz w:val="18"/>
                      </w:rPr>
                      <w:t>7</w:t>
                    </w:r>
                    <w:r>
                      <w:rPr>
                        <w:spacing w:val="-5"/>
                        <w:sz w:val="18"/>
                      </w:rPr>
                      <w:fldChar w:fldCharType="begin"/>
                    </w:r>
                    <w:r>
                      <w:rPr>
                        <w:spacing w:val="-5"/>
                        <w:sz w:val="18"/>
                      </w:rPr>
                      <w:instrText> PAGE </w:instrText>
                    </w:r>
                    <w:r>
                      <w:rPr>
                        <w:spacing w:val="-5"/>
                        <w:sz w:val="18"/>
                      </w:rPr>
                      <w:fldChar w:fldCharType="separate"/>
                    </w:r>
                    <w:r>
                      <w:rPr>
                        <w:spacing w:val="-5"/>
                        <w:sz w:val="18"/>
                      </w:rPr>
                      <w:t>1</w:t>
                    </w:r>
                    <w:r>
                      <w:rPr>
                        <w:spacing w:val="-5"/>
                        <w:sz w:val="18"/>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8.250000pt;height:7.500000pt" o:bullet="t">
        <v:imagedata r:id="rId1" o:title="image30.png"/>
      </v:shape>
    </w:pict>
  </w:numPicBullet>
  <w:numPicBullet w:numPicBulletId="1">
    <w:pict>
      <v:shape id="_x0000_i1076" type="#_x0000_t75" style="width:8.250000pt;height:8.250000pt" o:bullet="t">
        <v:imagedata r:id="rId2" o:title="image38.png"/>
      </v:shape>
    </w:pict>
  </w:numPicBullet>
  <w:numPicBullet w:numPicBulletId="2">
    <w:pict>
      <v:shape id="_x0000_i1077" type="#_x0000_t75" style="width:8.250000pt;height:8.250000pt" o:bullet="t">
        <v:imagedata r:id="rId2" o:title="image38.png"/>
      </v:shape>
    </w:pict>
  </w:numPicBullet>
  <w:numPicBullet w:numPicBulletId="3">
    <w:pict>
      <v:shape id="_x0000_i1078" type="#_x0000_t75" style="width:8.250000pt;height:8.250000pt" o:bullet="t">
        <v:imagedata r:id="rId3" o:title="image45.png"/>
      </v:shape>
    </w:pict>
  </w:numPicBullet>
  <w:numPicBullet w:numPicBulletId="4">
    <w:pict>
      <v:shape id="_x0000_i1079" type="#_x0000_t75" style="width:8.250000pt;height:8.250000pt" o:bullet="t">
        <v:imagedata r:id="rId2" o:title="image38.png"/>
      </v:shape>
    </w:pict>
  </w:numPicBullet>
  <w:numPicBullet w:numPicBulletId="5">
    <w:pict>
      <v:shape id="_x0000_i1080" type="#_x0000_t75" style="width:8.250000pt;height:7.500000pt" o:bullet="t">
        <v:imagedata r:id="rId4" o:title="image46.png"/>
      </v:shape>
    </w:pict>
  </w:numPicBullet>
  <w:numPicBullet w:numPicBulletId="6">
    <w:pict>
      <v:shape id="_x0000_i1081" type="#_x0000_t75" style="width:8.250000pt;height:8.250000pt" o:bullet="t">
        <v:imagedata r:id="rId2" o:title="image38.png"/>
      </v:shape>
    </w:pict>
  </w:numPicBullet>
  <w:numPicBullet w:numPicBulletId="7">
    <w:pict>
      <v:shape id="_x0000_i1082" type="#_x0000_t75" style="width:8.250000pt;height:7.500000pt" o:bullet="t">
        <v:imagedata r:id="rId4" o:title="image46.png"/>
      </v:shape>
    </w:pict>
  </w:numPicBullet>
  <w:numPicBullet w:numPicBulletId="8">
    <w:pict>
      <v:shape id="_x0000_i1083" type="#_x0000_t75" style="width:8.250000pt;height:7.500000pt" o:bullet="t">
        <v:imagedata r:id="rId5" o:title="image47.png"/>
      </v:shape>
    </w:pict>
  </w:numPicBullet>
  <w:numPicBullet w:numPicBulletId="9">
    <w:pict>
      <v:shape id="_x0000_i1084" type="#_x0000_t75" style="width:8.250000pt;height:7.500000pt" o:bullet="t">
        <v:imagedata r:id="rId6" o:title="image48.png"/>
      </v:shape>
    </w:pict>
  </w:numPicBullet>
  <w:numPicBullet w:numPicBulletId="10">
    <w:pict>
      <v:shape id="_x0000_i1085" type="#_x0000_t75" style="width:8.250000pt;height:8.250000pt" o:bullet="t">
        <v:imagedata r:id="rId2" o:title="image38.png"/>
      </v:shape>
    </w:pict>
  </w:numPicBullet>
  <w:numPicBullet w:numPicBulletId="11">
    <w:pict>
      <v:shape id="_x0000_i1086" type="#_x0000_t75" style="width:8.250000pt;height:8.250000pt" o:bullet="t">
        <v:imagedata r:id="rId2" o:title="image38.png"/>
      </v:shape>
    </w:pict>
  </w:numPicBullet>
  <w:numPicBullet w:numPicBulletId="12">
    <w:pict>
      <v:shape id="_x0000_i1087" type="#_x0000_t75" style="width:8.250000pt;height:8.250000pt" o:bullet="t">
        <v:imagedata r:id="rId7" o:title="image49.png"/>
      </v:shape>
    </w:pict>
  </w:numPicBullet>
  <w:numPicBullet w:numPicBulletId="13">
    <w:pict>
      <v:shape id="_x0000_i1088" type="#_x0000_t75" style="width:8.250000pt;height:7.500000pt" o:bullet="t">
        <v:imagedata r:id="rId5" o:title="image47.png"/>
      </v:shape>
    </w:pict>
  </w:numPicBullet>
  <w:numPicBullet w:numPicBulletId="14">
    <w:pict>
      <v:shape id="_x0000_i1089" type="#_x0000_t75" style="width:8.250000pt;height:7.500000pt" o:bullet="t">
        <v:imagedata r:id="rId8" o:title="image50.png"/>
      </v:shape>
    </w:pict>
  </w:numPicBullet>
  <w:numPicBullet w:numPicBulletId="15">
    <w:pict>
      <v:shape id="_x0000_i1090" type="#_x0000_t75" style="width:8.250000pt;height:8.250000pt" o:bullet="t">
        <v:imagedata r:id="rId2" o:title="image38.png"/>
      </v:shape>
    </w:pict>
  </w:numPicBullet>
  <w:numPicBullet w:numPicBulletId="16">
    <w:pict>
      <v:shape id="_x0000_i1091" type="#_x0000_t75" style="width:10.500000pt;height:10.500000pt" o:bullet="t">
        <v:imagedata r:id="rId9" o:title="image51.png"/>
      </v:shape>
    </w:pict>
  </w:numPicBullet>
  <w:numPicBullet w:numPicBulletId="17">
    <w:pict>
      <v:shape id="_x0000_i1092" type="#_x0000_t75" style="width:8.250000pt;height:8.250000pt" o:bullet="t">
        <v:imagedata r:id="rId2" o:title="image38.png"/>
      </v:shape>
    </w:pict>
  </w:numPicBullet>
  <w:numPicBullet w:numPicBulletId="18">
    <w:pict>
      <v:shape id="_x0000_i1093" type="#_x0000_t75" style="width:8.250000pt;height:8.250000pt" o:bullet="t">
        <v:imagedata r:id="rId2" o:title="image38.png"/>
      </v:shape>
    </w:pict>
  </w:numPicBullet>
  <w:numPicBullet w:numPicBulletId="19">
    <w:pict>
      <v:shape id="_x0000_i1094" type="#_x0000_t75" style="width:8.250000pt;height:7.500000pt" o:bullet="t">
        <v:imagedata r:id="rId6" o:title="image48.png"/>
      </v:shape>
    </w:pict>
  </w:numPicBullet>
  <w:numPicBullet w:numPicBulletId="20">
    <w:pict>
      <v:shape id="_x0000_i1095" type="#_x0000_t75" style="width:8.250000pt;height:8.250000pt" o:bullet="t">
        <v:imagedata r:id="rId2" o:title="image38.png"/>
      </v:shape>
    </w:pict>
  </w:numPicBullet>
  <w:numPicBullet w:numPicBulletId="21">
    <w:pict>
      <v:shape id="_x0000_i1096" type="#_x0000_t75" style="width:8.250000pt;height:7.500000pt" o:bullet="t">
        <v:imagedata r:id="rId4" o:title="image46.png"/>
      </v:shape>
    </w:pict>
  </w:numPicBullet>
  <w:numPicBullet w:numPicBulletId="22">
    <w:pict>
      <v:shape id="_x0000_i1097" type="#_x0000_t75" style="width:8.250000pt;height:8.250000pt" o:bullet="t">
        <v:imagedata r:id="rId7" o:title="image49.png"/>
      </v:shape>
    </w:pict>
  </w:numPicBullet>
  <w:numPicBullet w:numPicBulletId="23">
    <w:pict>
      <v:shape id="_x0000_i1098" type="#_x0000_t75" style="width:8.250000pt;height:7.500000pt" o:bullet="t">
        <v:imagedata r:id="rId4" o:title="image46.png"/>
      </v:shape>
    </w:pict>
  </w:numPicBullet>
  <w:numPicBullet w:numPicBulletId="24">
    <w:pict>
      <v:shape id="_x0000_i1099" type="#_x0000_t75" style="width:8.250000pt;height:8.250000pt" o:bullet="t">
        <v:imagedata r:id="rId2" o:title="image38.png"/>
      </v:shape>
    </w:pict>
  </w:numPicBullet>
  <w:numPicBullet w:numPicBulletId="25">
    <w:pict>
      <v:shape id="_x0000_i10100" type="#_x0000_t75" style="width:8.250000pt;height:8.250000pt" o:bullet="t">
        <v:imagedata r:id="rId2" o:title="image38.png"/>
      </v:shape>
    </w:pict>
  </w:numPicBullet>
  <w:numPicBullet w:numPicBulletId="26">
    <w:pict>
      <v:shape id="_x0000_i10101" type="#_x0000_t75" style="width:8.250000pt;height:7.500000pt" o:bullet="t">
        <v:imagedata r:id="rId10" o:title="image52.png"/>
      </v:shape>
    </w:pict>
  </w:numPicBullet>
  <w:numPicBullet w:numPicBulletId="27">
    <w:pict>
      <v:shape id="_x0000_i10102" type="#_x0000_t75" style="width:8.250000pt;height:7.500000pt" o:bullet="t">
        <v:imagedata r:id="rId4" o:title="image46.png"/>
      </v:shape>
    </w:pict>
  </w:numPicBullet>
  <w:numPicBullet w:numPicBulletId="28">
    <w:pict>
      <v:shape id="_x0000_i10103" type="#_x0000_t75" style="width:8.250000pt;height:8.250000pt" o:bullet="t">
        <v:imagedata r:id="rId2" o:title="image38.png"/>
      </v:shape>
    </w:pict>
  </w:numPicBullet>
  <w:numPicBullet w:numPicBulletId="29">
    <w:pict>
      <v:shape id="_x0000_i10104" type="#_x0000_t75" style="width:8.250000pt;height:8.250000pt" o:bullet="t">
        <v:imagedata r:id="rId2" o:title="image38.png"/>
      </v:shape>
    </w:pict>
  </w:numPicBullet>
  <w:numPicBullet w:numPicBulletId="30">
    <w:pict>
      <v:shape id="_x0000_i10105" type="#_x0000_t75" style="width:8.250000pt;height:7.500000pt" o:bullet="t">
        <v:imagedata r:id="rId6" o:title="image48.png"/>
      </v:shape>
    </w:pict>
  </w:numPicBullet>
  <w:numPicBullet w:numPicBulletId="31">
    <w:pict>
      <v:shape id="_x0000_i10106" type="#_x0000_t75" style="width:8.250000pt;height:8.250000pt" o:bullet="t">
        <v:imagedata r:id="rId2" o:title="image38.png"/>
      </v:shape>
    </w:pict>
  </w:numPicBullet>
  <w:numPicBullet w:numPicBulletId="32">
    <w:pict>
      <v:shape id="_x0000_i10107" type="#_x0000_t75" style="width:8.250000pt;height:7.500000pt" o:bullet="t">
        <v:imagedata r:id="rId5" o:title="image47.png"/>
      </v:shape>
    </w:pict>
  </w:numPicBullet>
  <w:numPicBullet w:numPicBulletId="33">
    <w:pict>
      <v:shape id="_x0000_i10108" type="#_x0000_t75" style="width:8.250000pt;height:7.500000pt" o:bullet="t">
        <v:imagedata r:id="rId5" o:title="image47.png"/>
      </v:shape>
    </w:pict>
  </w:numPicBullet>
  <w:numPicBullet w:numPicBulletId="34">
    <w:pict>
      <v:shape id="_x0000_i10109" type="#_x0000_t75" style="width:8.250000pt;height:8.250000pt" o:bullet="t">
        <v:imagedata r:id="rId2" o:title="image38.png"/>
      </v:shape>
    </w:pict>
  </w:numPicBullet>
  <w:numPicBullet w:numPicBulletId="35">
    <w:pict>
      <v:shape id="_x0000_i10110" type="#_x0000_t75" style="width:8.250000pt;height:7.500000pt" o:bullet="t">
        <v:imagedata r:id="rId5" o:title="image47.png"/>
      </v:shape>
    </w:pict>
  </w:numPicBullet>
  <w:numPicBullet w:numPicBulletId="36">
    <w:pict>
      <v:shape id="_x0000_i10111" type="#_x0000_t75" style="width:8.250000pt;height:8.250000pt" o:bullet="t">
        <v:imagedata r:id="rId2" o:title="image38.png"/>
      </v:shape>
    </w:pict>
  </w:numPicBullet>
  <w:numPicBullet w:numPicBulletId="37">
    <w:pict>
      <v:shape id="_x0000_i10112" type="#_x0000_t75" style="width:8.250000pt;height:7.500000pt" o:bullet="t">
        <v:imagedata r:id="rId8" o:title="image50.png"/>
      </v:shape>
    </w:pict>
  </w:numPicBullet>
  <w:numPicBullet w:numPicBulletId="38">
    <w:pict>
      <v:shape id="_x0000_i10113" type="#_x0000_t75" style="width:8.250000pt;height:8.250000pt" o:bullet="t">
        <v:imagedata r:id="rId2" o:title="image38.png"/>
      </v:shape>
    </w:pict>
  </w:numPicBullet>
  <w:numPicBullet w:numPicBulletId="39">
    <w:pict>
      <v:shape id="_x0000_i10114" type="#_x0000_t75" style="width:8.250000pt;height:8.250000pt" o:bullet="t">
        <v:imagedata r:id="rId11" o:title="image68.png"/>
      </v:shape>
    </w:pict>
  </w:numPicBullet>
  <w:numPicBullet w:numPicBulletId="40">
    <w:pict>
      <v:shape id="_x0000_i10115" type="#_x0000_t75" style="width:8.250000pt;height:8.250000pt" o:bullet="t">
        <v:imagedata r:id="rId2" o:title="image38.png"/>
      </v:shape>
    </w:pict>
  </w:numPicBullet>
  <w:numPicBullet w:numPicBulletId="41">
    <w:pict>
      <v:shape id="_x0000_i10116" type="#_x0000_t75" style="width:8.250000pt;height:7.500000pt" o:bullet="t">
        <v:imagedata r:id="rId4" o:title="image46.png"/>
      </v:shape>
    </w:pict>
  </w:numPicBullet>
  <w:numPicBullet w:numPicBulletId="42">
    <w:pict>
      <v:shape id="_x0000_i10117" type="#_x0000_t75" style="width:7.500000pt;height:7.500000pt" o:bullet="t">
        <v:imagedata r:id="rId12" o:title="image75.png"/>
      </v:shape>
    </w:pict>
  </w:numPicBullet>
  <w:numPicBullet w:numPicBulletId="43">
    <w:pict>
      <v:shape id="_x0000_i10118" type="#_x0000_t75" style="width:8.250000pt;height:7.500000pt" o:bullet="t">
        <v:imagedata r:id="rId4" o:title="image46.png"/>
      </v:shape>
    </w:pict>
  </w:numPicBullet>
  <w:abstractNum w:abstractNumId="101">
    <w:multiLevelType w:val="hybridMultilevel"/>
    <w:lvl w:ilvl="0">
      <w:start w:val="0"/>
      <w:numFmt w:val="bullet"/>
      <w:lvlText w:val="&amp;"/>
      <w:lvlPicBulletId w:val="43"/>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00">
    <w:multiLevelType w:val="hybridMultilevel"/>
    <w:lvl w:ilvl="0">
      <w:start w:val="1"/>
      <w:numFmt w:val="lowerLetter"/>
      <w:lvlText w:val="%1."/>
      <w:lvlJc w:val="left"/>
      <w:pPr>
        <w:ind w:left="1140" w:hanging="405"/>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734" w:hanging="405"/>
      </w:pPr>
      <w:rPr>
        <w:rFonts w:hint="default"/>
        <w:lang w:val="es-ES" w:eastAsia="en-US" w:bidi="ar-SA"/>
      </w:rPr>
    </w:lvl>
    <w:lvl w:ilvl="2">
      <w:start w:val="0"/>
      <w:numFmt w:val="bullet"/>
      <w:lvlText w:val="•"/>
      <w:lvlJc w:val="left"/>
      <w:pPr>
        <w:ind w:left="2328" w:hanging="405"/>
      </w:pPr>
      <w:rPr>
        <w:rFonts w:hint="default"/>
        <w:lang w:val="es-ES" w:eastAsia="en-US" w:bidi="ar-SA"/>
      </w:rPr>
    </w:lvl>
    <w:lvl w:ilvl="3">
      <w:start w:val="0"/>
      <w:numFmt w:val="bullet"/>
      <w:lvlText w:val="•"/>
      <w:lvlJc w:val="left"/>
      <w:pPr>
        <w:ind w:left="2922" w:hanging="405"/>
      </w:pPr>
      <w:rPr>
        <w:rFonts w:hint="default"/>
        <w:lang w:val="es-ES" w:eastAsia="en-US" w:bidi="ar-SA"/>
      </w:rPr>
    </w:lvl>
    <w:lvl w:ilvl="4">
      <w:start w:val="0"/>
      <w:numFmt w:val="bullet"/>
      <w:lvlText w:val="•"/>
      <w:lvlJc w:val="left"/>
      <w:pPr>
        <w:ind w:left="3516" w:hanging="405"/>
      </w:pPr>
      <w:rPr>
        <w:rFonts w:hint="default"/>
        <w:lang w:val="es-ES" w:eastAsia="en-US" w:bidi="ar-SA"/>
      </w:rPr>
    </w:lvl>
    <w:lvl w:ilvl="5">
      <w:start w:val="0"/>
      <w:numFmt w:val="bullet"/>
      <w:lvlText w:val="•"/>
      <w:lvlJc w:val="left"/>
      <w:pPr>
        <w:ind w:left="4111" w:hanging="405"/>
      </w:pPr>
      <w:rPr>
        <w:rFonts w:hint="default"/>
        <w:lang w:val="es-ES" w:eastAsia="en-US" w:bidi="ar-SA"/>
      </w:rPr>
    </w:lvl>
    <w:lvl w:ilvl="6">
      <w:start w:val="0"/>
      <w:numFmt w:val="bullet"/>
      <w:lvlText w:val="•"/>
      <w:lvlJc w:val="left"/>
      <w:pPr>
        <w:ind w:left="4705" w:hanging="405"/>
      </w:pPr>
      <w:rPr>
        <w:rFonts w:hint="default"/>
        <w:lang w:val="es-ES" w:eastAsia="en-US" w:bidi="ar-SA"/>
      </w:rPr>
    </w:lvl>
    <w:lvl w:ilvl="7">
      <w:start w:val="0"/>
      <w:numFmt w:val="bullet"/>
      <w:lvlText w:val="•"/>
      <w:lvlJc w:val="left"/>
      <w:pPr>
        <w:ind w:left="5299" w:hanging="405"/>
      </w:pPr>
      <w:rPr>
        <w:rFonts w:hint="default"/>
        <w:lang w:val="es-ES" w:eastAsia="en-US" w:bidi="ar-SA"/>
      </w:rPr>
    </w:lvl>
    <w:lvl w:ilvl="8">
      <w:start w:val="0"/>
      <w:numFmt w:val="bullet"/>
      <w:lvlText w:val="•"/>
      <w:lvlJc w:val="left"/>
      <w:pPr>
        <w:ind w:left="5893" w:hanging="405"/>
      </w:pPr>
      <w:rPr>
        <w:rFonts w:hint="default"/>
        <w:lang w:val="es-ES" w:eastAsia="en-US" w:bidi="ar-SA"/>
      </w:rPr>
    </w:lvl>
  </w:abstractNum>
  <w:abstractNum w:abstractNumId="99">
    <w:multiLevelType w:val="hybridMultilevel"/>
    <w:lvl w:ilvl="0">
      <w:start w:val="1"/>
      <w:numFmt w:val="lowerLetter"/>
      <w:lvlText w:val="%1."/>
      <w:lvlJc w:val="left"/>
      <w:pPr>
        <w:ind w:left="1143"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734" w:hanging="361"/>
      </w:pPr>
      <w:rPr>
        <w:rFonts w:hint="default"/>
        <w:lang w:val="es-ES" w:eastAsia="en-US" w:bidi="ar-SA"/>
      </w:rPr>
    </w:lvl>
    <w:lvl w:ilvl="2">
      <w:start w:val="0"/>
      <w:numFmt w:val="bullet"/>
      <w:lvlText w:val="•"/>
      <w:lvlJc w:val="left"/>
      <w:pPr>
        <w:ind w:left="2328" w:hanging="361"/>
      </w:pPr>
      <w:rPr>
        <w:rFonts w:hint="default"/>
        <w:lang w:val="es-ES" w:eastAsia="en-US" w:bidi="ar-SA"/>
      </w:rPr>
    </w:lvl>
    <w:lvl w:ilvl="3">
      <w:start w:val="0"/>
      <w:numFmt w:val="bullet"/>
      <w:lvlText w:val="•"/>
      <w:lvlJc w:val="left"/>
      <w:pPr>
        <w:ind w:left="2922" w:hanging="361"/>
      </w:pPr>
      <w:rPr>
        <w:rFonts w:hint="default"/>
        <w:lang w:val="es-ES" w:eastAsia="en-US" w:bidi="ar-SA"/>
      </w:rPr>
    </w:lvl>
    <w:lvl w:ilvl="4">
      <w:start w:val="0"/>
      <w:numFmt w:val="bullet"/>
      <w:lvlText w:val="•"/>
      <w:lvlJc w:val="left"/>
      <w:pPr>
        <w:ind w:left="3516" w:hanging="361"/>
      </w:pPr>
      <w:rPr>
        <w:rFonts w:hint="default"/>
        <w:lang w:val="es-ES" w:eastAsia="en-US" w:bidi="ar-SA"/>
      </w:rPr>
    </w:lvl>
    <w:lvl w:ilvl="5">
      <w:start w:val="0"/>
      <w:numFmt w:val="bullet"/>
      <w:lvlText w:val="•"/>
      <w:lvlJc w:val="left"/>
      <w:pPr>
        <w:ind w:left="4111" w:hanging="361"/>
      </w:pPr>
      <w:rPr>
        <w:rFonts w:hint="default"/>
        <w:lang w:val="es-ES" w:eastAsia="en-US" w:bidi="ar-SA"/>
      </w:rPr>
    </w:lvl>
    <w:lvl w:ilvl="6">
      <w:start w:val="0"/>
      <w:numFmt w:val="bullet"/>
      <w:lvlText w:val="•"/>
      <w:lvlJc w:val="left"/>
      <w:pPr>
        <w:ind w:left="4705" w:hanging="361"/>
      </w:pPr>
      <w:rPr>
        <w:rFonts w:hint="default"/>
        <w:lang w:val="es-ES" w:eastAsia="en-US" w:bidi="ar-SA"/>
      </w:rPr>
    </w:lvl>
    <w:lvl w:ilvl="7">
      <w:start w:val="0"/>
      <w:numFmt w:val="bullet"/>
      <w:lvlText w:val="•"/>
      <w:lvlJc w:val="left"/>
      <w:pPr>
        <w:ind w:left="5299" w:hanging="361"/>
      </w:pPr>
      <w:rPr>
        <w:rFonts w:hint="default"/>
        <w:lang w:val="es-ES" w:eastAsia="en-US" w:bidi="ar-SA"/>
      </w:rPr>
    </w:lvl>
    <w:lvl w:ilvl="8">
      <w:start w:val="0"/>
      <w:numFmt w:val="bullet"/>
      <w:lvlText w:val="•"/>
      <w:lvlJc w:val="left"/>
      <w:pPr>
        <w:ind w:left="5893" w:hanging="361"/>
      </w:pPr>
      <w:rPr>
        <w:rFonts w:hint="default"/>
        <w:lang w:val="es-ES" w:eastAsia="en-US" w:bidi="ar-SA"/>
      </w:rPr>
    </w:lvl>
  </w:abstractNum>
  <w:abstractNum w:abstractNumId="98">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056" w:hanging="361"/>
      </w:pPr>
      <w:rPr>
        <w:rFonts w:hint="default"/>
        <w:lang w:val="es-ES" w:eastAsia="en-US" w:bidi="ar-SA"/>
      </w:rPr>
    </w:lvl>
    <w:lvl w:ilvl="3">
      <w:start w:val="0"/>
      <w:numFmt w:val="bullet"/>
      <w:lvlText w:val="•"/>
      <w:lvlJc w:val="left"/>
      <w:pPr>
        <w:ind w:left="2684" w:hanging="361"/>
      </w:pPr>
      <w:rPr>
        <w:rFonts w:hint="default"/>
        <w:lang w:val="es-ES" w:eastAsia="en-US" w:bidi="ar-SA"/>
      </w:rPr>
    </w:lvl>
    <w:lvl w:ilvl="4">
      <w:start w:val="0"/>
      <w:numFmt w:val="bullet"/>
      <w:lvlText w:val="•"/>
      <w:lvlJc w:val="left"/>
      <w:pPr>
        <w:ind w:left="3312" w:hanging="361"/>
      </w:pPr>
      <w:rPr>
        <w:rFonts w:hint="default"/>
        <w:lang w:val="es-ES" w:eastAsia="en-US" w:bidi="ar-SA"/>
      </w:rPr>
    </w:lvl>
    <w:lvl w:ilvl="5">
      <w:start w:val="0"/>
      <w:numFmt w:val="bullet"/>
      <w:lvlText w:val="•"/>
      <w:lvlJc w:val="left"/>
      <w:pPr>
        <w:ind w:left="3941" w:hanging="361"/>
      </w:pPr>
      <w:rPr>
        <w:rFonts w:hint="default"/>
        <w:lang w:val="es-ES" w:eastAsia="en-US" w:bidi="ar-SA"/>
      </w:rPr>
    </w:lvl>
    <w:lvl w:ilvl="6">
      <w:start w:val="0"/>
      <w:numFmt w:val="bullet"/>
      <w:lvlText w:val="•"/>
      <w:lvlJc w:val="left"/>
      <w:pPr>
        <w:ind w:left="4569" w:hanging="361"/>
      </w:pPr>
      <w:rPr>
        <w:rFonts w:hint="default"/>
        <w:lang w:val="es-ES" w:eastAsia="en-US" w:bidi="ar-SA"/>
      </w:rPr>
    </w:lvl>
    <w:lvl w:ilvl="7">
      <w:start w:val="0"/>
      <w:numFmt w:val="bullet"/>
      <w:lvlText w:val="•"/>
      <w:lvlJc w:val="left"/>
      <w:pPr>
        <w:ind w:left="5197" w:hanging="361"/>
      </w:pPr>
      <w:rPr>
        <w:rFonts w:hint="default"/>
        <w:lang w:val="es-ES" w:eastAsia="en-US" w:bidi="ar-SA"/>
      </w:rPr>
    </w:lvl>
    <w:lvl w:ilvl="8">
      <w:start w:val="0"/>
      <w:numFmt w:val="bullet"/>
      <w:lvlText w:val="•"/>
      <w:lvlJc w:val="left"/>
      <w:pPr>
        <w:ind w:left="5825" w:hanging="361"/>
      </w:pPr>
      <w:rPr>
        <w:rFonts w:hint="default"/>
        <w:lang w:val="es-ES" w:eastAsia="en-US" w:bidi="ar-SA"/>
      </w:rPr>
    </w:lvl>
  </w:abstractNum>
  <w:abstractNum w:abstractNumId="97">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056" w:hanging="361"/>
      </w:pPr>
      <w:rPr>
        <w:rFonts w:hint="default"/>
        <w:lang w:val="es-ES" w:eastAsia="en-US" w:bidi="ar-SA"/>
      </w:rPr>
    </w:lvl>
    <w:lvl w:ilvl="3">
      <w:start w:val="0"/>
      <w:numFmt w:val="bullet"/>
      <w:lvlText w:val="•"/>
      <w:lvlJc w:val="left"/>
      <w:pPr>
        <w:ind w:left="2684" w:hanging="361"/>
      </w:pPr>
      <w:rPr>
        <w:rFonts w:hint="default"/>
        <w:lang w:val="es-ES" w:eastAsia="en-US" w:bidi="ar-SA"/>
      </w:rPr>
    </w:lvl>
    <w:lvl w:ilvl="4">
      <w:start w:val="0"/>
      <w:numFmt w:val="bullet"/>
      <w:lvlText w:val="•"/>
      <w:lvlJc w:val="left"/>
      <w:pPr>
        <w:ind w:left="3312" w:hanging="361"/>
      </w:pPr>
      <w:rPr>
        <w:rFonts w:hint="default"/>
        <w:lang w:val="es-ES" w:eastAsia="en-US" w:bidi="ar-SA"/>
      </w:rPr>
    </w:lvl>
    <w:lvl w:ilvl="5">
      <w:start w:val="0"/>
      <w:numFmt w:val="bullet"/>
      <w:lvlText w:val="•"/>
      <w:lvlJc w:val="left"/>
      <w:pPr>
        <w:ind w:left="3941" w:hanging="361"/>
      </w:pPr>
      <w:rPr>
        <w:rFonts w:hint="default"/>
        <w:lang w:val="es-ES" w:eastAsia="en-US" w:bidi="ar-SA"/>
      </w:rPr>
    </w:lvl>
    <w:lvl w:ilvl="6">
      <w:start w:val="0"/>
      <w:numFmt w:val="bullet"/>
      <w:lvlText w:val="•"/>
      <w:lvlJc w:val="left"/>
      <w:pPr>
        <w:ind w:left="4569" w:hanging="361"/>
      </w:pPr>
      <w:rPr>
        <w:rFonts w:hint="default"/>
        <w:lang w:val="es-ES" w:eastAsia="en-US" w:bidi="ar-SA"/>
      </w:rPr>
    </w:lvl>
    <w:lvl w:ilvl="7">
      <w:start w:val="0"/>
      <w:numFmt w:val="bullet"/>
      <w:lvlText w:val="•"/>
      <w:lvlJc w:val="left"/>
      <w:pPr>
        <w:ind w:left="5197" w:hanging="361"/>
      </w:pPr>
      <w:rPr>
        <w:rFonts w:hint="default"/>
        <w:lang w:val="es-ES" w:eastAsia="en-US" w:bidi="ar-SA"/>
      </w:rPr>
    </w:lvl>
    <w:lvl w:ilvl="8">
      <w:start w:val="0"/>
      <w:numFmt w:val="bullet"/>
      <w:lvlText w:val="•"/>
      <w:lvlJc w:val="left"/>
      <w:pPr>
        <w:ind w:left="5825" w:hanging="361"/>
      </w:pPr>
      <w:rPr>
        <w:rFonts w:hint="default"/>
        <w:lang w:val="es-ES" w:eastAsia="en-US" w:bidi="ar-SA"/>
      </w:rPr>
    </w:lvl>
  </w:abstractNum>
  <w:abstractNum w:abstractNumId="96">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056" w:hanging="361"/>
      </w:pPr>
      <w:rPr>
        <w:rFonts w:hint="default"/>
        <w:lang w:val="es-ES" w:eastAsia="en-US" w:bidi="ar-SA"/>
      </w:rPr>
    </w:lvl>
    <w:lvl w:ilvl="3">
      <w:start w:val="0"/>
      <w:numFmt w:val="bullet"/>
      <w:lvlText w:val="•"/>
      <w:lvlJc w:val="left"/>
      <w:pPr>
        <w:ind w:left="2684" w:hanging="361"/>
      </w:pPr>
      <w:rPr>
        <w:rFonts w:hint="default"/>
        <w:lang w:val="es-ES" w:eastAsia="en-US" w:bidi="ar-SA"/>
      </w:rPr>
    </w:lvl>
    <w:lvl w:ilvl="4">
      <w:start w:val="0"/>
      <w:numFmt w:val="bullet"/>
      <w:lvlText w:val="•"/>
      <w:lvlJc w:val="left"/>
      <w:pPr>
        <w:ind w:left="3312" w:hanging="361"/>
      </w:pPr>
      <w:rPr>
        <w:rFonts w:hint="default"/>
        <w:lang w:val="es-ES" w:eastAsia="en-US" w:bidi="ar-SA"/>
      </w:rPr>
    </w:lvl>
    <w:lvl w:ilvl="5">
      <w:start w:val="0"/>
      <w:numFmt w:val="bullet"/>
      <w:lvlText w:val="•"/>
      <w:lvlJc w:val="left"/>
      <w:pPr>
        <w:ind w:left="3941" w:hanging="361"/>
      </w:pPr>
      <w:rPr>
        <w:rFonts w:hint="default"/>
        <w:lang w:val="es-ES" w:eastAsia="en-US" w:bidi="ar-SA"/>
      </w:rPr>
    </w:lvl>
    <w:lvl w:ilvl="6">
      <w:start w:val="0"/>
      <w:numFmt w:val="bullet"/>
      <w:lvlText w:val="•"/>
      <w:lvlJc w:val="left"/>
      <w:pPr>
        <w:ind w:left="4569" w:hanging="361"/>
      </w:pPr>
      <w:rPr>
        <w:rFonts w:hint="default"/>
        <w:lang w:val="es-ES" w:eastAsia="en-US" w:bidi="ar-SA"/>
      </w:rPr>
    </w:lvl>
    <w:lvl w:ilvl="7">
      <w:start w:val="0"/>
      <w:numFmt w:val="bullet"/>
      <w:lvlText w:val="•"/>
      <w:lvlJc w:val="left"/>
      <w:pPr>
        <w:ind w:left="5197" w:hanging="361"/>
      </w:pPr>
      <w:rPr>
        <w:rFonts w:hint="default"/>
        <w:lang w:val="es-ES" w:eastAsia="en-US" w:bidi="ar-SA"/>
      </w:rPr>
    </w:lvl>
    <w:lvl w:ilvl="8">
      <w:start w:val="0"/>
      <w:numFmt w:val="bullet"/>
      <w:lvlText w:val="•"/>
      <w:lvlJc w:val="left"/>
      <w:pPr>
        <w:ind w:left="5825" w:hanging="361"/>
      </w:pPr>
      <w:rPr>
        <w:rFonts w:hint="default"/>
        <w:lang w:val="es-ES" w:eastAsia="en-US" w:bidi="ar-SA"/>
      </w:rPr>
    </w:lvl>
  </w:abstractNum>
  <w:abstractNum w:abstractNumId="95">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056" w:hanging="361"/>
      </w:pPr>
      <w:rPr>
        <w:rFonts w:hint="default"/>
        <w:lang w:val="es-ES" w:eastAsia="en-US" w:bidi="ar-SA"/>
      </w:rPr>
    </w:lvl>
    <w:lvl w:ilvl="3">
      <w:start w:val="0"/>
      <w:numFmt w:val="bullet"/>
      <w:lvlText w:val="•"/>
      <w:lvlJc w:val="left"/>
      <w:pPr>
        <w:ind w:left="2684" w:hanging="361"/>
      </w:pPr>
      <w:rPr>
        <w:rFonts w:hint="default"/>
        <w:lang w:val="es-ES" w:eastAsia="en-US" w:bidi="ar-SA"/>
      </w:rPr>
    </w:lvl>
    <w:lvl w:ilvl="4">
      <w:start w:val="0"/>
      <w:numFmt w:val="bullet"/>
      <w:lvlText w:val="•"/>
      <w:lvlJc w:val="left"/>
      <w:pPr>
        <w:ind w:left="3312" w:hanging="361"/>
      </w:pPr>
      <w:rPr>
        <w:rFonts w:hint="default"/>
        <w:lang w:val="es-ES" w:eastAsia="en-US" w:bidi="ar-SA"/>
      </w:rPr>
    </w:lvl>
    <w:lvl w:ilvl="5">
      <w:start w:val="0"/>
      <w:numFmt w:val="bullet"/>
      <w:lvlText w:val="•"/>
      <w:lvlJc w:val="left"/>
      <w:pPr>
        <w:ind w:left="3941" w:hanging="361"/>
      </w:pPr>
      <w:rPr>
        <w:rFonts w:hint="default"/>
        <w:lang w:val="es-ES" w:eastAsia="en-US" w:bidi="ar-SA"/>
      </w:rPr>
    </w:lvl>
    <w:lvl w:ilvl="6">
      <w:start w:val="0"/>
      <w:numFmt w:val="bullet"/>
      <w:lvlText w:val="•"/>
      <w:lvlJc w:val="left"/>
      <w:pPr>
        <w:ind w:left="4569" w:hanging="361"/>
      </w:pPr>
      <w:rPr>
        <w:rFonts w:hint="default"/>
        <w:lang w:val="es-ES" w:eastAsia="en-US" w:bidi="ar-SA"/>
      </w:rPr>
    </w:lvl>
    <w:lvl w:ilvl="7">
      <w:start w:val="0"/>
      <w:numFmt w:val="bullet"/>
      <w:lvlText w:val="•"/>
      <w:lvlJc w:val="left"/>
      <w:pPr>
        <w:ind w:left="5197" w:hanging="361"/>
      </w:pPr>
      <w:rPr>
        <w:rFonts w:hint="default"/>
        <w:lang w:val="es-ES" w:eastAsia="en-US" w:bidi="ar-SA"/>
      </w:rPr>
    </w:lvl>
    <w:lvl w:ilvl="8">
      <w:start w:val="0"/>
      <w:numFmt w:val="bullet"/>
      <w:lvlText w:val="•"/>
      <w:lvlJc w:val="left"/>
      <w:pPr>
        <w:ind w:left="5825" w:hanging="361"/>
      </w:pPr>
      <w:rPr>
        <w:rFonts w:hint="default"/>
        <w:lang w:val="es-ES" w:eastAsia="en-US" w:bidi="ar-SA"/>
      </w:rPr>
    </w:lvl>
  </w:abstractNum>
  <w:abstractNum w:abstractNumId="94">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056" w:hanging="361"/>
      </w:pPr>
      <w:rPr>
        <w:rFonts w:hint="default"/>
        <w:lang w:val="es-ES" w:eastAsia="en-US" w:bidi="ar-SA"/>
      </w:rPr>
    </w:lvl>
    <w:lvl w:ilvl="3">
      <w:start w:val="0"/>
      <w:numFmt w:val="bullet"/>
      <w:lvlText w:val="•"/>
      <w:lvlJc w:val="left"/>
      <w:pPr>
        <w:ind w:left="2684" w:hanging="361"/>
      </w:pPr>
      <w:rPr>
        <w:rFonts w:hint="default"/>
        <w:lang w:val="es-ES" w:eastAsia="en-US" w:bidi="ar-SA"/>
      </w:rPr>
    </w:lvl>
    <w:lvl w:ilvl="4">
      <w:start w:val="0"/>
      <w:numFmt w:val="bullet"/>
      <w:lvlText w:val="•"/>
      <w:lvlJc w:val="left"/>
      <w:pPr>
        <w:ind w:left="3312" w:hanging="361"/>
      </w:pPr>
      <w:rPr>
        <w:rFonts w:hint="default"/>
        <w:lang w:val="es-ES" w:eastAsia="en-US" w:bidi="ar-SA"/>
      </w:rPr>
    </w:lvl>
    <w:lvl w:ilvl="5">
      <w:start w:val="0"/>
      <w:numFmt w:val="bullet"/>
      <w:lvlText w:val="•"/>
      <w:lvlJc w:val="left"/>
      <w:pPr>
        <w:ind w:left="3941" w:hanging="361"/>
      </w:pPr>
      <w:rPr>
        <w:rFonts w:hint="default"/>
        <w:lang w:val="es-ES" w:eastAsia="en-US" w:bidi="ar-SA"/>
      </w:rPr>
    </w:lvl>
    <w:lvl w:ilvl="6">
      <w:start w:val="0"/>
      <w:numFmt w:val="bullet"/>
      <w:lvlText w:val="•"/>
      <w:lvlJc w:val="left"/>
      <w:pPr>
        <w:ind w:left="4569" w:hanging="361"/>
      </w:pPr>
      <w:rPr>
        <w:rFonts w:hint="default"/>
        <w:lang w:val="es-ES" w:eastAsia="en-US" w:bidi="ar-SA"/>
      </w:rPr>
    </w:lvl>
    <w:lvl w:ilvl="7">
      <w:start w:val="0"/>
      <w:numFmt w:val="bullet"/>
      <w:lvlText w:val="•"/>
      <w:lvlJc w:val="left"/>
      <w:pPr>
        <w:ind w:left="5197" w:hanging="361"/>
      </w:pPr>
      <w:rPr>
        <w:rFonts w:hint="default"/>
        <w:lang w:val="es-ES" w:eastAsia="en-US" w:bidi="ar-SA"/>
      </w:rPr>
    </w:lvl>
    <w:lvl w:ilvl="8">
      <w:start w:val="0"/>
      <w:numFmt w:val="bullet"/>
      <w:lvlText w:val="•"/>
      <w:lvlJc w:val="left"/>
      <w:pPr>
        <w:ind w:left="5825" w:hanging="361"/>
      </w:pPr>
      <w:rPr>
        <w:rFonts w:hint="default"/>
        <w:lang w:val="es-ES" w:eastAsia="en-US" w:bidi="ar-SA"/>
      </w:rPr>
    </w:lvl>
  </w:abstractNum>
  <w:abstractNum w:abstractNumId="93">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8" w:hanging="361"/>
      </w:pPr>
      <w:rPr>
        <w:rFonts w:hint="default"/>
        <w:lang w:val="es-ES" w:eastAsia="en-US" w:bidi="ar-SA"/>
      </w:rPr>
    </w:lvl>
    <w:lvl w:ilvl="2">
      <w:start w:val="0"/>
      <w:numFmt w:val="bullet"/>
      <w:lvlText w:val="•"/>
      <w:lvlJc w:val="left"/>
      <w:pPr>
        <w:ind w:left="2056" w:hanging="361"/>
      </w:pPr>
      <w:rPr>
        <w:rFonts w:hint="default"/>
        <w:lang w:val="es-ES" w:eastAsia="en-US" w:bidi="ar-SA"/>
      </w:rPr>
    </w:lvl>
    <w:lvl w:ilvl="3">
      <w:start w:val="0"/>
      <w:numFmt w:val="bullet"/>
      <w:lvlText w:val="•"/>
      <w:lvlJc w:val="left"/>
      <w:pPr>
        <w:ind w:left="2684" w:hanging="361"/>
      </w:pPr>
      <w:rPr>
        <w:rFonts w:hint="default"/>
        <w:lang w:val="es-ES" w:eastAsia="en-US" w:bidi="ar-SA"/>
      </w:rPr>
    </w:lvl>
    <w:lvl w:ilvl="4">
      <w:start w:val="0"/>
      <w:numFmt w:val="bullet"/>
      <w:lvlText w:val="•"/>
      <w:lvlJc w:val="left"/>
      <w:pPr>
        <w:ind w:left="3312" w:hanging="361"/>
      </w:pPr>
      <w:rPr>
        <w:rFonts w:hint="default"/>
        <w:lang w:val="es-ES" w:eastAsia="en-US" w:bidi="ar-SA"/>
      </w:rPr>
    </w:lvl>
    <w:lvl w:ilvl="5">
      <w:start w:val="0"/>
      <w:numFmt w:val="bullet"/>
      <w:lvlText w:val="•"/>
      <w:lvlJc w:val="left"/>
      <w:pPr>
        <w:ind w:left="3941" w:hanging="361"/>
      </w:pPr>
      <w:rPr>
        <w:rFonts w:hint="default"/>
        <w:lang w:val="es-ES" w:eastAsia="en-US" w:bidi="ar-SA"/>
      </w:rPr>
    </w:lvl>
    <w:lvl w:ilvl="6">
      <w:start w:val="0"/>
      <w:numFmt w:val="bullet"/>
      <w:lvlText w:val="•"/>
      <w:lvlJc w:val="left"/>
      <w:pPr>
        <w:ind w:left="4569" w:hanging="361"/>
      </w:pPr>
      <w:rPr>
        <w:rFonts w:hint="default"/>
        <w:lang w:val="es-ES" w:eastAsia="en-US" w:bidi="ar-SA"/>
      </w:rPr>
    </w:lvl>
    <w:lvl w:ilvl="7">
      <w:start w:val="0"/>
      <w:numFmt w:val="bullet"/>
      <w:lvlText w:val="•"/>
      <w:lvlJc w:val="left"/>
      <w:pPr>
        <w:ind w:left="5197" w:hanging="361"/>
      </w:pPr>
      <w:rPr>
        <w:rFonts w:hint="default"/>
        <w:lang w:val="es-ES" w:eastAsia="en-US" w:bidi="ar-SA"/>
      </w:rPr>
    </w:lvl>
    <w:lvl w:ilvl="8">
      <w:start w:val="0"/>
      <w:numFmt w:val="bullet"/>
      <w:lvlText w:val="•"/>
      <w:lvlJc w:val="left"/>
      <w:pPr>
        <w:ind w:left="5825" w:hanging="361"/>
      </w:pPr>
      <w:rPr>
        <w:rFonts w:hint="default"/>
        <w:lang w:val="es-ES" w:eastAsia="en-US" w:bidi="ar-SA"/>
      </w:rPr>
    </w:lvl>
  </w:abstractNum>
  <w:abstractNum w:abstractNumId="92">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91">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90">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9">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8">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7">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6">
    <w:multiLevelType w:val="hybridMultilevel"/>
    <w:lvl w:ilvl="0">
      <w:start w:val="7"/>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5">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4">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3">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2">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1">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22" w:hanging="361"/>
      </w:pPr>
      <w:rPr>
        <w:rFonts w:hint="default"/>
        <w:lang w:val="es-ES" w:eastAsia="en-US" w:bidi="ar-SA"/>
      </w:rPr>
    </w:lvl>
    <w:lvl w:ilvl="2">
      <w:start w:val="0"/>
      <w:numFmt w:val="bullet"/>
      <w:lvlText w:val="•"/>
      <w:lvlJc w:val="left"/>
      <w:pPr>
        <w:ind w:left="2044" w:hanging="361"/>
      </w:pPr>
      <w:rPr>
        <w:rFonts w:hint="default"/>
        <w:lang w:val="es-ES" w:eastAsia="en-US" w:bidi="ar-SA"/>
      </w:rPr>
    </w:lvl>
    <w:lvl w:ilvl="3">
      <w:start w:val="0"/>
      <w:numFmt w:val="bullet"/>
      <w:lvlText w:val="•"/>
      <w:lvlJc w:val="left"/>
      <w:pPr>
        <w:ind w:left="2666" w:hanging="361"/>
      </w:pPr>
      <w:rPr>
        <w:rFonts w:hint="default"/>
        <w:lang w:val="es-ES" w:eastAsia="en-US" w:bidi="ar-SA"/>
      </w:rPr>
    </w:lvl>
    <w:lvl w:ilvl="4">
      <w:start w:val="0"/>
      <w:numFmt w:val="bullet"/>
      <w:lvlText w:val="•"/>
      <w:lvlJc w:val="left"/>
      <w:pPr>
        <w:ind w:left="3288" w:hanging="361"/>
      </w:pPr>
      <w:rPr>
        <w:rFonts w:hint="default"/>
        <w:lang w:val="es-ES" w:eastAsia="en-US" w:bidi="ar-SA"/>
      </w:rPr>
    </w:lvl>
    <w:lvl w:ilvl="5">
      <w:start w:val="0"/>
      <w:numFmt w:val="bullet"/>
      <w:lvlText w:val="•"/>
      <w:lvlJc w:val="left"/>
      <w:pPr>
        <w:ind w:left="3911" w:hanging="361"/>
      </w:pPr>
      <w:rPr>
        <w:rFonts w:hint="default"/>
        <w:lang w:val="es-ES" w:eastAsia="en-US" w:bidi="ar-SA"/>
      </w:rPr>
    </w:lvl>
    <w:lvl w:ilvl="6">
      <w:start w:val="0"/>
      <w:numFmt w:val="bullet"/>
      <w:lvlText w:val="•"/>
      <w:lvlJc w:val="left"/>
      <w:pPr>
        <w:ind w:left="4533" w:hanging="361"/>
      </w:pPr>
      <w:rPr>
        <w:rFonts w:hint="default"/>
        <w:lang w:val="es-ES" w:eastAsia="en-US" w:bidi="ar-SA"/>
      </w:rPr>
    </w:lvl>
    <w:lvl w:ilvl="7">
      <w:start w:val="0"/>
      <w:numFmt w:val="bullet"/>
      <w:lvlText w:val="•"/>
      <w:lvlJc w:val="left"/>
      <w:pPr>
        <w:ind w:left="5155" w:hanging="361"/>
      </w:pPr>
      <w:rPr>
        <w:rFonts w:hint="default"/>
        <w:lang w:val="es-ES" w:eastAsia="en-US" w:bidi="ar-SA"/>
      </w:rPr>
    </w:lvl>
    <w:lvl w:ilvl="8">
      <w:start w:val="0"/>
      <w:numFmt w:val="bullet"/>
      <w:lvlText w:val="•"/>
      <w:lvlJc w:val="left"/>
      <w:pPr>
        <w:ind w:left="5777" w:hanging="361"/>
      </w:pPr>
      <w:rPr>
        <w:rFonts w:hint="default"/>
        <w:lang w:val="es-ES" w:eastAsia="en-US" w:bidi="ar-SA"/>
      </w:rPr>
    </w:lvl>
  </w:abstractNum>
  <w:abstractNum w:abstractNumId="80">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9">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8">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1"/>
      <w:numFmt w:val="decimal"/>
      <w:lvlText w:val="%2."/>
      <w:lvlJc w:val="left"/>
      <w:pPr>
        <w:ind w:left="1514" w:hanging="360"/>
        <w:jc w:val="left"/>
      </w:pPr>
      <w:rPr>
        <w:rFonts w:hint="default" w:ascii="Arial MT" w:hAnsi="Arial MT" w:eastAsia="Arial MT" w:cs="Arial MT"/>
        <w:b w:val="0"/>
        <w:bCs w:val="0"/>
        <w:i w:val="0"/>
        <w:iCs w:val="0"/>
        <w:spacing w:val="0"/>
        <w:w w:val="99"/>
        <w:sz w:val="16"/>
        <w:szCs w:val="16"/>
        <w:lang w:val="es-ES" w:eastAsia="en-US" w:bidi="ar-SA"/>
      </w:rPr>
    </w:lvl>
    <w:lvl w:ilvl="2">
      <w:start w:val="0"/>
      <w:numFmt w:val="bullet"/>
      <w:lvlText w:val="•"/>
      <w:lvlJc w:val="left"/>
      <w:pPr>
        <w:ind w:left="2122" w:hanging="360"/>
      </w:pPr>
      <w:rPr>
        <w:rFonts w:hint="default"/>
        <w:lang w:val="es-ES" w:eastAsia="en-US" w:bidi="ar-SA"/>
      </w:rPr>
    </w:lvl>
    <w:lvl w:ilvl="3">
      <w:start w:val="0"/>
      <w:numFmt w:val="bullet"/>
      <w:lvlText w:val="•"/>
      <w:lvlJc w:val="left"/>
      <w:pPr>
        <w:ind w:left="2724" w:hanging="360"/>
      </w:pPr>
      <w:rPr>
        <w:rFonts w:hint="default"/>
        <w:lang w:val="es-ES" w:eastAsia="en-US" w:bidi="ar-SA"/>
      </w:rPr>
    </w:lvl>
    <w:lvl w:ilvl="4">
      <w:start w:val="0"/>
      <w:numFmt w:val="bullet"/>
      <w:lvlText w:val="•"/>
      <w:lvlJc w:val="left"/>
      <w:pPr>
        <w:ind w:left="3327" w:hanging="360"/>
      </w:pPr>
      <w:rPr>
        <w:rFonts w:hint="default"/>
        <w:lang w:val="es-ES" w:eastAsia="en-US" w:bidi="ar-SA"/>
      </w:rPr>
    </w:lvl>
    <w:lvl w:ilvl="5">
      <w:start w:val="0"/>
      <w:numFmt w:val="bullet"/>
      <w:lvlText w:val="•"/>
      <w:lvlJc w:val="left"/>
      <w:pPr>
        <w:ind w:left="3929" w:hanging="360"/>
      </w:pPr>
      <w:rPr>
        <w:rFonts w:hint="default"/>
        <w:lang w:val="es-ES" w:eastAsia="en-US" w:bidi="ar-SA"/>
      </w:rPr>
    </w:lvl>
    <w:lvl w:ilvl="6">
      <w:start w:val="0"/>
      <w:numFmt w:val="bullet"/>
      <w:lvlText w:val="•"/>
      <w:lvlJc w:val="left"/>
      <w:pPr>
        <w:ind w:left="4531" w:hanging="360"/>
      </w:pPr>
      <w:rPr>
        <w:rFonts w:hint="default"/>
        <w:lang w:val="es-ES" w:eastAsia="en-US" w:bidi="ar-SA"/>
      </w:rPr>
    </w:lvl>
    <w:lvl w:ilvl="7">
      <w:start w:val="0"/>
      <w:numFmt w:val="bullet"/>
      <w:lvlText w:val="•"/>
      <w:lvlJc w:val="left"/>
      <w:pPr>
        <w:ind w:left="5134" w:hanging="360"/>
      </w:pPr>
      <w:rPr>
        <w:rFonts w:hint="default"/>
        <w:lang w:val="es-ES" w:eastAsia="en-US" w:bidi="ar-SA"/>
      </w:rPr>
    </w:lvl>
    <w:lvl w:ilvl="8">
      <w:start w:val="0"/>
      <w:numFmt w:val="bullet"/>
      <w:lvlText w:val="•"/>
      <w:lvlJc w:val="left"/>
      <w:pPr>
        <w:ind w:left="5736" w:hanging="360"/>
      </w:pPr>
      <w:rPr>
        <w:rFonts w:hint="default"/>
        <w:lang w:val="es-ES" w:eastAsia="en-US" w:bidi="ar-SA"/>
      </w:rPr>
    </w:lvl>
  </w:abstractNum>
  <w:abstractNum w:abstractNumId="77">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6">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590" w:hanging="361"/>
      </w:pPr>
      <w:rPr>
        <w:rFonts w:hint="default"/>
        <w:lang w:val="es-ES" w:eastAsia="en-US" w:bidi="ar-SA"/>
      </w:rPr>
    </w:lvl>
    <w:lvl w:ilvl="2">
      <w:start w:val="0"/>
      <w:numFmt w:val="bullet"/>
      <w:lvlText w:val="•"/>
      <w:lvlJc w:val="left"/>
      <w:pPr>
        <w:ind w:left="2381" w:hanging="361"/>
      </w:pPr>
      <w:rPr>
        <w:rFonts w:hint="default"/>
        <w:lang w:val="es-ES" w:eastAsia="en-US" w:bidi="ar-SA"/>
      </w:rPr>
    </w:lvl>
    <w:lvl w:ilvl="3">
      <w:start w:val="0"/>
      <w:numFmt w:val="bullet"/>
      <w:lvlText w:val="•"/>
      <w:lvlJc w:val="left"/>
      <w:pPr>
        <w:ind w:left="3171" w:hanging="361"/>
      </w:pPr>
      <w:rPr>
        <w:rFonts w:hint="default"/>
        <w:lang w:val="es-ES" w:eastAsia="en-US" w:bidi="ar-SA"/>
      </w:rPr>
    </w:lvl>
    <w:lvl w:ilvl="4">
      <w:start w:val="0"/>
      <w:numFmt w:val="bullet"/>
      <w:lvlText w:val="•"/>
      <w:lvlJc w:val="left"/>
      <w:pPr>
        <w:ind w:left="3962" w:hanging="361"/>
      </w:pPr>
      <w:rPr>
        <w:rFonts w:hint="default"/>
        <w:lang w:val="es-ES" w:eastAsia="en-US" w:bidi="ar-SA"/>
      </w:rPr>
    </w:lvl>
    <w:lvl w:ilvl="5">
      <w:start w:val="0"/>
      <w:numFmt w:val="bullet"/>
      <w:lvlText w:val="•"/>
      <w:lvlJc w:val="left"/>
      <w:pPr>
        <w:ind w:left="4753" w:hanging="361"/>
      </w:pPr>
      <w:rPr>
        <w:rFonts w:hint="default"/>
        <w:lang w:val="es-ES" w:eastAsia="en-US" w:bidi="ar-SA"/>
      </w:rPr>
    </w:lvl>
    <w:lvl w:ilvl="6">
      <w:start w:val="0"/>
      <w:numFmt w:val="bullet"/>
      <w:lvlText w:val="•"/>
      <w:lvlJc w:val="left"/>
      <w:pPr>
        <w:ind w:left="5543" w:hanging="361"/>
      </w:pPr>
      <w:rPr>
        <w:rFonts w:hint="default"/>
        <w:lang w:val="es-ES" w:eastAsia="en-US" w:bidi="ar-SA"/>
      </w:rPr>
    </w:lvl>
    <w:lvl w:ilvl="7">
      <w:start w:val="0"/>
      <w:numFmt w:val="bullet"/>
      <w:lvlText w:val="•"/>
      <w:lvlJc w:val="left"/>
      <w:pPr>
        <w:ind w:left="6334" w:hanging="361"/>
      </w:pPr>
      <w:rPr>
        <w:rFonts w:hint="default"/>
        <w:lang w:val="es-ES" w:eastAsia="en-US" w:bidi="ar-SA"/>
      </w:rPr>
    </w:lvl>
    <w:lvl w:ilvl="8">
      <w:start w:val="0"/>
      <w:numFmt w:val="bullet"/>
      <w:lvlText w:val="•"/>
      <w:lvlJc w:val="left"/>
      <w:pPr>
        <w:ind w:left="7125" w:hanging="361"/>
      </w:pPr>
      <w:rPr>
        <w:rFonts w:hint="default"/>
        <w:lang w:val="es-ES" w:eastAsia="en-US" w:bidi="ar-SA"/>
      </w:rPr>
    </w:lvl>
  </w:abstractNum>
  <w:abstractNum w:abstractNumId="75">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4">
    <w:multiLevelType w:val="hybridMultilevel"/>
    <w:lvl w:ilvl="0">
      <w:start w:val="3"/>
      <w:numFmt w:val="lowerLetter"/>
      <w:lvlText w:val="%1."/>
      <w:lvlJc w:val="left"/>
      <w:pPr>
        <w:ind w:left="794" w:hanging="360"/>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0"/>
      </w:pPr>
      <w:rPr>
        <w:rFonts w:hint="default"/>
        <w:lang w:val="es-ES" w:eastAsia="en-US" w:bidi="ar-SA"/>
      </w:rPr>
    </w:lvl>
    <w:lvl w:ilvl="2">
      <w:start w:val="0"/>
      <w:numFmt w:val="bullet"/>
      <w:lvlText w:val="•"/>
      <w:lvlJc w:val="left"/>
      <w:pPr>
        <w:ind w:left="2028" w:hanging="360"/>
      </w:pPr>
      <w:rPr>
        <w:rFonts w:hint="default"/>
        <w:lang w:val="es-ES" w:eastAsia="en-US" w:bidi="ar-SA"/>
      </w:rPr>
    </w:lvl>
    <w:lvl w:ilvl="3">
      <w:start w:val="0"/>
      <w:numFmt w:val="bullet"/>
      <w:lvlText w:val="•"/>
      <w:lvlJc w:val="left"/>
      <w:pPr>
        <w:ind w:left="2642" w:hanging="360"/>
      </w:pPr>
      <w:rPr>
        <w:rFonts w:hint="default"/>
        <w:lang w:val="es-ES" w:eastAsia="en-US" w:bidi="ar-SA"/>
      </w:rPr>
    </w:lvl>
    <w:lvl w:ilvl="4">
      <w:start w:val="0"/>
      <w:numFmt w:val="bullet"/>
      <w:lvlText w:val="•"/>
      <w:lvlJc w:val="left"/>
      <w:pPr>
        <w:ind w:left="3256" w:hanging="360"/>
      </w:pPr>
      <w:rPr>
        <w:rFonts w:hint="default"/>
        <w:lang w:val="es-ES" w:eastAsia="en-US" w:bidi="ar-SA"/>
      </w:rPr>
    </w:lvl>
    <w:lvl w:ilvl="5">
      <w:start w:val="0"/>
      <w:numFmt w:val="bullet"/>
      <w:lvlText w:val="•"/>
      <w:lvlJc w:val="left"/>
      <w:pPr>
        <w:ind w:left="3870" w:hanging="360"/>
      </w:pPr>
      <w:rPr>
        <w:rFonts w:hint="default"/>
        <w:lang w:val="es-ES" w:eastAsia="en-US" w:bidi="ar-SA"/>
      </w:rPr>
    </w:lvl>
    <w:lvl w:ilvl="6">
      <w:start w:val="0"/>
      <w:numFmt w:val="bullet"/>
      <w:lvlText w:val="•"/>
      <w:lvlJc w:val="left"/>
      <w:pPr>
        <w:ind w:left="4484" w:hanging="360"/>
      </w:pPr>
      <w:rPr>
        <w:rFonts w:hint="default"/>
        <w:lang w:val="es-ES" w:eastAsia="en-US" w:bidi="ar-SA"/>
      </w:rPr>
    </w:lvl>
    <w:lvl w:ilvl="7">
      <w:start w:val="0"/>
      <w:numFmt w:val="bullet"/>
      <w:lvlText w:val="•"/>
      <w:lvlJc w:val="left"/>
      <w:pPr>
        <w:ind w:left="5098" w:hanging="360"/>
      </w:pPr>
      <w:rPr>
        <w:rFonts w:hint="default"/>
        <w:lang w:val="es-ES" w:eastAsia="en-US" w:bidi="ar-SA"/>
      </w:rPr>
    </w:lvl>
    <w:lvl w:ilvl="8">
      <w:start w:val="0"/>
      <w:numFmt w:val="bullet"/>
      <w:lvlText w:val="•"/>
      <w:lvlJc w:val="left"/>
      <w:pPr>
        <w:ind w:left="5712" w:hanging="360"/>
      </w:pPr>
      <w:rPr>
        <w:rFonts w:hint="default"/>
        <w:lang w:val="es-ES" w:eastAsia="en-US" w:bidi="ar-SA"/>
      </w:rPr>
    </w:lvl>
  </w:abstractNum>
  <w:abstractNum w:abstractNumId="73">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2">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1">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70">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69">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1" w:hanging="361"/>
      </w:pPr>
      <w:rPr>
        <w:rFonts w:hint="default"/>
        <w:lang w:val="es-ES" w:eastAsia="en-US" w:bidi="ar-SA"/>
      </w:rPr>
    </w:lvl>
    <w:lvl w:ilvl="6">
      <w:start w:val="0"/>
      <w:numFmt w:val="bullet"/>
      <w:lvlText w:val="•"/>
      <w:lvlJc w:val="left"/>
      <w:pPr>
        <w:ind w:left="4485" w:hanging="361"/>
      </w:pPr>
      <w:rPr>
        <w:rFonts w:hint="default"/>
        <w:lang w:val="es-ES" w:eastAsia="en-US" w:bidi="ar-SA"/>
      </w:rPr>
    </w:lvl>
    <w:lvl w:ilvl="7">
      <w:start w:val="0"/>
      <w:numFmt w:val="bullet"/>
      <w:lvlText w:val="•"/>
      <w:lvlJc w:val="left"/>
      <w:pPr>
        <w:ind w:left="5099" w:hanging="361"/>
      </w:pPr>
      <w:rPr>
        <w:rFonts w:hint="default"/>
        <w:lang w:val="es-ES" w:eastAsia="en-US" w:bidi="ar-SA"/>
      </w:rPr>
    </w:lvl>
    <w:lvl w:ilvl="8">
      <w:start w:val="0"/>
      <w:numFmt w:val="bullet"/>
      <w:lvlText w:val="•"/>
      <w:lvlJc w:val="left"/>
      <w:pPr>
        <w:ind w:left="5713" w:hanging="361"/>
      </w:pPr>
      <w:rPr>
        <w:rFonts w:hint="default"/>
        <w:lang w:val="es-ES" w:eastAsia="en-US" w:bidi="ar-SA"/>
      </w:rPr>
    </w:lvl>
  </w:abstractNum>
  <w:abstractNum w:abstractNumId="68">
    <w:multiLevelType w:val="hybridMultilevel"/>
    <w:lvl w:ilvl="0">
      <w:start w:val="1"/>
      <w:numFmt w:val="lowerLetter"/>
      <w:lvlText w:val="%1."/>
      <w:lvlJc w:val="left"/>
      <w:pPr>
        <w:ind w:left="713" w:hanging="282"/>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342" w:hanging="282"/>
      </w:pPr>
      <w:rPr>
        <w:rFonts w:hint="default"/>
        <w:lang w:val="es-ES" w:eastAsia="en-US" w:bidi="ar-SA"/>
      </w:rPr>
    </w:lvl>
    <w:lvl w:ilvl="2">
      <w:start w:val="0"/>
      <w:numFmt w:val="bullet"/>
      <w:lvlText w:val="•"/>
      <w:lvlJc w:val="left"/>
      <w:pPr>
        <w:ind w:left="1964" w:hanging="282"/>
      </w:pPr>
      <w:rPr>
        <w:rFonts w:hint="default"/>
        <w:lang w:val="es-ES" w:eastAsia="en-US" w:bidi="ar-SA"/>
      </w:rPr>
    </w:lvl>
    <w:lvl w:ilvl="3">
      <w:start w:val="0"/>
      <w:numFmt w:val="bullet"/>
      <w:lvlText w:val="•"/>
      <w:lvlJc w:val="left"/>
      <w:pPr>
        <w:ind w:left="2586" w:hanging="282"/>
      </w:pPr>
      <w:rPr>
        <w:rFonts w:hint="default"/>
        <w:lang w:val="es-ES" w:eastAsia="en-US" w:bidi="ar-SA"/>
      </w:rPr>
    </w:lvl>
    <w:lvl w:ilvl="4">
      <w:start w:val="0"/>
      <w:numFmt w:val="bullet"/>
      <w:lvlText w:val="•"/>
      <w:lvlJc w:val="left"/>
      <w:pPr>
        <w:ind w:left="3208" w:hanging="282"/>
      </w:pPr>
      <w:rPr>
        <w:rFonts w:hint="default"/>
        <w:lang w:val="es-ES" w:eastAsia="en-US" w:bidi="ar-SA"/>
      </w:rPr>
    </w:lvl>
    <w:lvl w:ilvl="5">
      <w:start w:val="0"/>
      <w:numFmt w:val="bullet"/>
      <w:lvlText w:val="•"/>
      <w:lvlJc w:val="left"/>
      <w:pPr>
        <w:ind w:left="3831" w:hanging="282"/>
      </w:pPr>
      <w:rPr>
        <w:rFonts w:hint="default"/>
        <w:lang w:val="es-ES" w:eastAsia="en-US" w:bidi="ar-SA"/>
      </w:rPr>
    </w:lvl>
    <w:lvl w:ilvl="6">
      <w:start w:val="0"/>
      <w:numFmt w:val="bullet"/>
      <w:lvlText w:val="•"/>
      <w:lvlJc w:val="left"/>
      <w:pPr>
        <w:ind w:left="4453" w:hanging="282"/>
      </w:pPr>
      <w:rPr>
        <w:rFonts w:hint="default"/>
        <w:lang w:val="es-ES" w:eastAsia="en-US" w:bidi="ar-SA"/>
      </w:rPr>
    </w:lvl>
    <w:lvl w:ilvl="7">
      <w:start w:val="0"/>
      <w:numFmt w:val="bullet"/>
      <w:lvlText w:val="•"/>
      <w:lvlJc w:val="left"/>
      <w:pPr>
        <w:ind w:left="5075" w:hanging="282"/>
      </w:pPr>
      <w:rPr>
        <w:rFonts w:hint="default"/>
        <w:lang w:val="es-ES" w:eastAsia="en-US" w:bidi="ar-SA"/>
      </w:rPr>
    </w:lvl>
    <w:lvl w:ilvl="8">
      <w:start w:val="0"/>
      <w:numFmt w:val="bullet"/>
      <w:lvlText w:val="•"/>
      <w:lvlJc w:val="left"/>
      <w:pPr>
        <w:ind w:left="5697" w:hanging="282"/>
      </w:pPr>
      <w:rPr>
        <w:rFonts w:hint="default"/>
        <w:lang w:val="es-ES" w:eastAsia="en-US" w:bidi="ar-SA"/>
      </w:rPr>
    </w:lvl>
  </w:abstractNum>
  <w:abstractNum w:abstractNumId="67">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590" w:hanging="361"/>
      </w:pPr>
      <w:rPr>
        <w:rFonts w:hint="default"/>
        <w:lang w:val="es-ES" w:eastAsia="en-US" w:bidi="ar-SA"/>
      </w:rPr>
    </w:lvl>
    <w:lvl w:ilvl="2">
      <w:start w:val="0"/>
      <w:numFmt w:val="bullet"/>
      <w:lvlText w:val="•"/>
      <w:lvlJc w:val="left"/>
      <w:pPr>
        <w:ind w:left="2381" w:hanging="361"/>
      </w:pPr>
      <w:rPr>
        <w:rFonts w:hint="default"/>
        <w:lang w:val="es-ES" w:eastAsia="en-US" w:bidi="ar-SA"/>
      </w:rPr>
    </w:lvl>
    <w:lvl w:ilvl="3">
      <w:start w:val="0"/>
      <w:numFmt w:val="bullet"/>
      <w:lvlText w:val="•"/>
      <w:lvlJc w:val="left"/>
      <w:pPr>
        <w:ind w:left="3172" w:hanging="361"/>
      </w:pPr>
      <w:rPr>
        <w:rFonts w:hint="default"/>
        <w:lang w:val="es-ES" w:eastAsia="en-US" w:bidi="ar-SA"/>
      </w:rPr>
    </w:lvl>
    <w:lvl w:ilvl="4">
      <w:start w:val="0"/>
      <w:numFmt w:val="bullet"/>
      <w:lvlText w:val="•"/>
      <w:lvlJc w:val="left"/>
      <w:pPr>
        <w:ind w:left="3963" w:hanging="361"/>
      </w:pPr>
      <w:rPr>
        <w:rFonts w:hint="default"/>
        <w:lang w:val="es-ES" w:eastAsia="en-US" w:bidi="ar-SA"/>
      </w:rPr>
    </w:lvl>
    <w:lvl w:ilvl="5">
      <w:start w:val="0"/>
      <w:numFmt w:val="bullet"/>
      <w:lvlText w:val="•"/>
      <w:lvlJc w:val="left"/>
      <w:pPr>
        <w:ind w:left="4753" w:hanging="361"/>
      </w:pPr>
      <w:rPr>
        <w:rFonts w:hint="default"/>
        <w:lang w:val="es-ES" w:eastAsia="en-US" w:bidi="ar-SA"/>
      </w:rPr>
    </w:lvl>
    <w:lvl w:ilvl="6">
      <w:start w:val="0"/>
      <w:numFmt w:val="bullet"/>
      <w:lvlText w:val="•"/>
      <w:lvlJc w:val="left"/>
      <w:pPr>
        <w:ind w:left="5544" w:hanging="361"/>
      </w:pPr>
      <w:rPr>
        <w:rFonts w:hint="default"/>
        <w:lang w:val="es-ES" w:eastAsia="en-US" w:bidi="ar-SA"/>
      </w:rPr>
    </w:lvl>
    <w:lvl w:ilvl="7">
      <w:start w:val="0"/>
      <w:numFmt w:val="bullet"/>
      <w:lvlText w:val="•"/>
      <w:lvlJc w:val="left"/>
      <w:pPr>
        <w:ind w:left="6335" w:hanging="361"/>
      </w:pPr>
      <w:rPr>
        <w:rFonts w:hint="default"/>
        <w:lang w:val="es-ES" w:eastAsia="en-US" w:bidi="ar-SA"/>
      </w:rPr>
    </w:lvl>
    <w:lvl w:ilvl="8">
      <w:start w:val="0"/>
      <w:numFmt w:val="bullet"/>
      <w:lvlText w:val="•"/>
      <w:lvlJc w:val="left"/>
      <w:pPr>
        <w:ind w:left="7126" w:hanging="361"/>
      </w:pPr>
      <w:rPr>
        <w:rFonts w:hint="default"/>
        <w:lang w:val="es-ES" w:eastAsia="en-US" w:bidi="ar-SA"/>
      </w:rPr>
    </w:lvl>
  </w:abstractNum>
  <w:abstractNum w:abstractNumId="66">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65">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64">
    <w:multiLevelType w:val="hybridMultilevel"/>
    <w:lvl w:ilvl="0">
      <w:start w:val="1"/>
      <w:numFmt w:val="lowerLetter"/>
      <w:lvlText w:val="%1."/>
      <w:lvlJc w:val="left"/>
      <w:pPr>
        <w:ind w:left="800"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9" w:hanging="361"/>
      </w:pPr>
      <w:rPr>
        <w:rFonts w:hint="default"/>
        <w:lang w:val="es-ES" w:eastAsia="en-US" w:bidi="ar-SA"/>
      </w:rPr>
    </w:lvl>
    <w:lvl w:ilvl="3">
      <w:start w:val="0"/>
      <w:numFmt w:val="bullet"/>
      <w:lvlText w:val="•"/>
      <w:lvlJc w:val="left"/>
      <w:pPr>
        <w:ind w:left="2643" w:hanging="361"/>
      </w:pPr>
      <w:rPr>
        <w:rFonts w:hint="default"/>
        <w:lang w:val="es-ES" w:eastAsia="en-US" w:bidi="ar-SA"/>
      </w:rPr>
    </w:lvl>
    <w:lvl w:ilvl="4">
      <w:start w:val="0"/>
      <w:numFmt w:val="bullet"/>
      <w:lvlText w:val="•"/>
      <w:lvlJc w:val="left"/>
      <w:pPr>
        <w:ind w:left="3258" w:hanging="361"/>
      </w:pPr>
      <w:rPr>
        <w:rFonts w:hint="default"/>
        <w:lang w:val="es-ES" w:eastAsia="en-US" w:bidi="ar-SA"/>
      </w:rPr>
    </w:lvl>
    <w:lvl w:ilvl="5">
      <w:start w:val="0"/>
      <w:numFmt w:val="bullet"/>
      <w:lvlText w:val="•"/>
      <w:lvlJc w:val="left"/>
      <w:pPr>
        <w:ind w:left="3873" w:hanging="361"/>
      </w:pPr>
      <w:rPr>
        <w:rFonts w:hint="default"/>
        <w:lang w:val="es-ES" w:eastAsia="en-US" w:bidi="ar-SA"/>
      </w:rPr>
    </w:lvl>
    <w:lvl w:ilvl="6">
      <w:start w:val="0"/>
      <w:numFmt w:val="bullet"/>
      <w:lvlText w:val="•"/>
      <w:lvlJc w:val="left"/>
      <w:pPr>
        <w:ind w:left="4487" w:hanging="361"/>
      </w:pPr>
      <w:rPr>
        <w:rFonts w:hint="default"/>
        <w:lang w:val="es-ES" w:eastAsia="en-US" w:bidi="ar-SA"/>
      </w:rPr>
    </w:lvl>
    <w:lvl w:ilvl="7">
      <w:start w:val="0"/>
      <w:numFmt w:val="bullet"/>
      <w:lvlText w:val="•"/>
      <w:lvlJc w:val="left"/>
      <w:pPr>
        <w:ind w:left="5102" w:hanging="361"/>
      </w:pPr>
      <w:rPr>
        <w:rFonts w:hint="default"/>
        <w:lang w:val="es-ES" w:eastAsia="en-US" w:bidi="ar-SA"/>
      </w:rPr>
    </w:lvl>
    <w:lvl w:ilvl="8">
      <w:start w:val="0"/>
      <w:numFmt w:val="bullet"/>
      <w:lvlText w:val="•"/>
      <w:lvlJc w:val="left"/>
      <w:pPr>
        <w:ind w:left="5716" w:hanging="361"/>
      </w:pPr>
      <w:rPr>
        <w:rFonts w:hint="default"/>
        <w:lang w:val="es-ES" w:eastAsia="en-US" w:bidi="ar-SA"/>
      </w:rPr>
    </w:lvl>
  </w:abstractNum>
  <w:abstractNum w:abstractNumId="63">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62">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61">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60">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14" w:hanging="361"/>
      </w:pPr>
      <w:rPr>
        <w:rFonts w:hint="default"/>
        <w:lang w:val="es-ES" w:eastAsia="en-US" w:bidi="ar-SA"/>
      </w:rPr>
    </w:lvl>
    <w:lvl w:ilvl="2">
      <w:start w:val="0"/>
      <w:numFmt w:val="bullet"/>
      <w:lvlText w:val="•"/>
      <w:lvlJc w:val="left"/>
      <w:pPr>
        <w:ind w:left="2028" w:hanging="361"/>
      </w:pPr>
      <w:rPr>
        <w:rFonts w:hint="default"/>
        <w:lang w:val="es-ES" w:eastAsia="en-US" w:bidi="ar-SA"/>
      </w:rPr>
    </w:lvl>
    <w:lvl w:ilvl="3">
      <w:start w:val="0"/>
      <w:numFmt w:val="bullet"/>
      <w:lvlText w:val="•"/>
      <w:lvlJc w:val="left"/>
      <w:pPr>
        <w:ind w:left="2642" w:hanging="361"/>
      </w:pPr>
      <w:rPr>
        <w:rFonts w:hint="default"/>
        <w:lang w:val="es-ES" w:eastAsia="en-US" w:bidi="ar-SA"/>
      </w:rPr>
    </w:lvl>
    <w:lvl w:ilvl="4">
      <w:start w:val="0"/>
      <w:numFmt w:val="bullet"/>
      <w:lvlText w:val="•"/>
      <w:lvlJc w:val="left"/>
      <w:pPr>
        <w:ind w:left="3256" w:hanging="361"/>
      </w:pPr>
      <w:rPr>
        <w:rFonts w:hint="default"/>
        <w:lang w:val="es-ES" w:eastAsia="en-US" w:bidi="ar-SA"/>
      </w:rPr>
    </w:lvl>
    <w:lvl w:ilvl="5">
      <w:start w:val="0"/>
      <w:numFmt w:val="bullet"/>
      <w:lvlText w:val="•"/>
      <w:lvlJc w:val="left"/>
      <w:pPr>
        <w:ind w:left="3870" w:hanging="361"/>
      </w:pPr>
      <w:rPr>
        <w:rFonts w:hint="default"/>
        <w:lang w:val="es-ES" w:eastAsia="en-US" w:bidi="ar-SA"/>
      </w:rPr>
    </w:lvl>
    <w:lvl w:ilvl="6">
      <w:start w:val="0"/>
      <w:numFmt w:val="bullet"/>
      <w:lvlText w:val="•"/>
      <w:lvlJc w:val="left"/>
      <w:pPr>
        <w:ind w:left="4484" w:hanging="361"/>
      </w:pPr>
      <w:rPr>
        <w:rFonts w:hint="default"/>
        <w:lang w:val="es-ES" w:eastAsia="en-US" w:bidi="ar-SA"/>
      </w:rPr>
    </w:lvl>
    <w:lvl w:ilvl="7">
      <w:start w:val="0"/>
      <w:numFmt w:val="bullet"/>
      <w:lvlText w:val="•"/>
      <w:lvlJc w:val="left"/>
      <w:pPr>
        <w:ind w:left="5098" w:hanging="361"/>
      </w:pPr>
      <w:rPr>
        <w:rFonts w:hint="default"/>
        <w:lang w:val="es-ES" w:eastAsia="en-US" w:bidi="ar-SA"/>
      </w:rPr>
    </w:lvl>
    <w:lvl w:ilvl="8">
      <w:start w:val="0"/>
      <w:numFmt w:val="bullet"/>
      <w:lvlText w:val="•"/>
      <w:lvlJc w:val="left"/>
      <w:pPr>
        <w:ind w:left="5712" w:hanging="361"/>
      </w:pPr>
      <w:rPr>
        <w:rFonts w:hint="default"/>
        <w:lang w:val="es-ES" w:eastAsia="en-US" w:bidi="ar-SA"/>
      </w:rPr>
    </w:lvl>
  </w:abstractNum>
  <w:abstractNum w:abstractNumId="59">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08" w:hanging="361"/>
      </w:pPr>
      <w:rPr>
        <w:rFonts w:hint="default"/>
        <w:lang w:val="es-ES" w:eastAsia="en-US" w:bidi="ar-SA"/>
      </w:rPr>
    </w:lvl>
    <w:lvl w:ilvl="2">
      <w:start w:val="0"/>
      <w:numFmt w:val="bullet"/>
      <w:lvlText w:val="•"/>
      <w:lvlJc w:val="left"/>
      <w:pPr>
        <w:ind w:left="2016" w:hanging="361"/>
      </w:pPr>
      <w:rPr>
        <w:rFonts w:hint="default"/>
        <w:lang w:val="es-ES" w:eastAsia="en-US" w:bidi="ar-SA"/>
      </w:rPr>
    </w:lvl>
    <w:lvl w:ilvl="3">
      <w:start w:val="0"/>
      <w:numFmt w:val="bullet"/>
      <w:lvlText w:val="•"/>
      <w:lvlJc w:val="left"/>
      <w:pPr>
        <w:ind w:left="2624" w:hanging="361"/>
      </w:pPr>
      <w:rPr>
        <w:rFonts w:hint="default"/>
        <w:lang w:val="es-ES" w:eastAsia="en-US" w:bidi="ar-SA"/>
      </w:rPr>
    </w:lvl>
    <w:lvl w:ilvl="4">
      <w:start w:val="0"/>
      <w:numFmt w:val="bullet"/>
      <w:lvlText w:val="•"/>
      <w:lvlJc w:val="left"/>
      <w:pPr>
        <w:ind w:left="3232" w:hanging="361"/>
      </w:pPr>
      <w:rPr>
        <w:rFonts w:hint="default"/>
        <w:lang w:val="es-ES" w:eastAsia="en-US" w:bidi="ar-SA"/>
      </w:rPr>
    </w:lvl>
    <w:lvl w:ilvl="5">
      <w:start w:val="0"/>
      <w:numFmt w:val="bullet"/>
      <w:lvlText w:val="•"/>
      <w:lvlJc w:val="left"/>
      <w:pPr>
        <w:ind w:left="3840" w:hanging="361"/>
      </w:pPr>
      <w:rPr>
        <w:rFonts w:hint="default"/>
        <w:lang w:val="es-ES" w:eastAsia="en-US" w:bidi="ar-SA"/>
      </w:rPr>
    </w:lvl>
    <w:lvl w:ilvl="6">
      <w:start w:val="0"/>
      <w:numFmt w:val="bullet"/>
      <w:lvlText w:val="•"/>
      <w:lvlJc w:val="left"/>
      <w:pPr>
        <w:ind w:left="4448" w:hanging="361"/>
      </w:pPr>
      <w:rPr>
        <w:rFonts w:hint="default"/>
        <w:lang w:val="es-ES" w:eastAsia="en-US" w:bidi="ar-SA"/>
      </w:rPr>
    </w:lvl>
    <w:lvl w:ilvl="7">
      <w:start w:val="0"/>
      <w:numFmt w:val="bullet"/>
      <w:lvlText w:val="•"/>
      <w:lvlJc w:val="left"/>
      <w:pPr>
        <w:ind w:left="5056" w:hanging="361"/>
      </w:pPr>
      <w:rPr>
        <w:rFonts w:hint="default"/>
        <w:lang w:val="es-ES" w:eastAsia="en-US" w:bidi="ar-SA"/>
      </w:rPr>
    </w:lvl>
    <w:lvl w:ilvl="8">
      <w:start w:val="0"/>
      <w:numFmt w:val="bullet"/>
      <w:lvlText w:val="•"/>
      <w:lvlJc w:val="left"/>
      <w:pPr>
        <w:ind w:left="5664" w:hanging="361"/>
      </w:pPr>
      <w:rPr>
        <w:rFonts w:hint="default"/>
        <w:lang w:val="es-ES" w:eastAsia="en-US" w:bidi="ar-SA"/>
      </w:rPr>
    </w:lvl>
  </w:abstractNum>
  <w:abstractNum w:abstractNumId="58">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08" w:hanging="361"/>
      </w:pPr>
      <w:rPr>
        <w:rFonts w:hint="default"/>
        <w:lang w:val="es-ES" w:eastAsia="en-US" w:bidi="ar-SA"/>
      </w:rPr>
    </w:lvl>
    <w:lvl w:ilvl="2">
      <w:start w:val="0"/>
      <w:numFmt w:val="bullet"/>
      <w:lvlText w:val="•"/>
      <w:lvlJc w:val="left"/>
      <w:pPr>
        <w:ind w:left="2016" w:hanging="361"/>
      </w:pPr>
      <w:rPr>
        <w:rFonts w:hint="default"/>
        <w:lang w:val="es-ES" w:eastAsia="en-US" w:bidi="ar-SA"/>
      </w:rPr>
    </w:lvl>
    <w:lvl w:ilvl="3">
      <w:start w:val="0"/>
      <w:numFmt w:val="bullet"/>
      <w:lvlText w:val="•"/>
      <w:lvlJc w:val="left"/>
      <w:pPr>
        <w:ind w:left="2624" w:hanging="361"/>
      </w:pPr>
      <w:rPr>
        <w:rFonts w:hint="default"/>
        <w:lang w:val="es-ES" w:eastAsia="en-US" w:bidi="ar-SA"/>
      </w:rPr>
    </w:lvl>
    <w:lvl w:ilvl="4">
      <w:start w:val="0"/>
      <w:numFmt w:val="bullet"/>
      <w:lvlText w:val="•"/>
      <w:lvlJc w:val="left"/>
      <w:pPr>
        <w:ind w:left="3232" w:hanging="361"/>
      </w:pPr>
      <w:rPr>
        <w:rFonts w:hint="default"/>
        <w:lang w:val="es-ES" w:eastAsia="en-US" w:bidi="ar-SA"/>
      </w:rPr>
    </w:lvl>
    <w:lvl w:ilvl="5">
      <w:start w:val="0"/>
      <w:numFmt w:val="bullet"/>
      <w:lvlText w:val="•"/>
      <w:lvlJc w:val="left"/>
      <w:pPr>
        <w:ind w:left="3840" w:hanging="361"/>
      </w:pPr>
      <w:rPr>
        <w:rFonts w:hint="default"/>
        <w:lang w:val="es-ES" w:eastAsia="en-US" w:bidi="ar-SA"/>
      </w:rPr>
    </w:lvl>
    <w:lvl w:ilvl="6">
      <w:start w:val="0"/>
      <w:numFmt w:val="bullet"/>
      <w:lvlText w:val="•"/>
      <w:lvlJc w:val="left"/>
      <w:pPr>
        <w:ind w:left="4448" w:hanging="361"/>
      </w:pPr>
      <w:rPr>
        <w:rFonts w:hint="default"/>
        <w:lang w:val="es-ES" w:eastAsia="en-US" w:bidi="ar-SA"/>
      </w:rPr>
    </w:lvl>
    <w:lvl w:ilvl="7">
      <w:start w:val="0"/>
      <w:numFmt w:val="bullet"/>
      <w:lvlText w:val="•"/>
      <w:lvlJc w:val="left"/>
      <w:pPr>
        <w:ind w:left="5056" w:hanging="361"/>
      </w:pPr>
      <w:rPr>
        <w:rFonts w:hint="default"/>
        <w:lang w:val="es-ES" w:eastAsia="en-US" w:bidi="ar-SA"/>
      </w:rPr>
    </w:lvl>
    <w:lvl w:ilvl="8">
      <w:start w:val="0"/>
      <w:numFmt w:val="bullet"/>
      <w:lvlText w:val="•"/>
      <w:lvlJc w:val="left"/>
      <w:pPr>
        <w:ind w:left="5664" w:hanging="361"/>
      </w:pPr>
      <w:rPr>
        <w:rFonts w:hint="default"/>
        <w:lang w:val="es-ES" w:eastAsia="en-US" w:bidi="ar-SA"/>
      </w:rPr>
    </w:lvl>
  </w:abstractNum>
  <w:abstractNum w:abstractNumId="57">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08" w:hanging="361"/>
      </w:pPr>
      <w:rPr>
        <w:rFonts w:hint="default"/>
        <w:lang w:val="es-ES" w:eastAsia="en-US" w:bidi="ar-SA"/>
      </w:rPr>
    </w:lvl>
    <w:lvl w:ilvl="2">
      <w:start w:val="0"/>
      <w:numFmt w:val="bullet"/>
      <w:lvlText w:val="•"/>
      <w:lvlJc w:val="left"/>
      <w:pPr>
        <w:ind w:left="2016" w:hanging="361"/>
      </w:pPr>
      <w:rPr>
        <w:rFonts w:hint="default"/>
        <w:lang w:val="es-ES" w:eastAsia="en-US" w:bidi="ar-SA"/>
      </w:rPr>
    </w:lvl>
    <w:lvl w:ilvl="3">
      <w:start w:val="0"/>
      <w:numFmt w:val="bullet"/>
      <w:lvlText w:val="•"/>
      <w:lvlJc w:val="left"/>
      <w:pPr>
        <w:ind w:left="2624" w:hanging="361"/>
      </w:pPr>
      <w:rPr>
        <w:rFonts w:hint="default"/>
        <w:lang w:val="es-ES" w:eastAsia="en-US" w:bidi="ar-SA"/>
      </w:rPr>
    </w:lvl>
    <w:lvl w:ilvl="4">
      <w:start w:val="0"/>
      <w:numFmt w:val="bullet"/>
      <w:lvlText w:val="•"/>
      <w:lvlJc w:val="left"/>
      <w:pPr>
        <w:ind w:left="3232" w:hanging="361"/>
      </w:pPr>
      <w:rPr>
        <w:rFonts w:hint="default"/>
        <w:lang w:val="es-ES" w:eastAsia="en-US" w:bidi="ar-SA"/>
      </w:rPr>
    </w:lvl>
    <w:lvl w:ilvl="5">
      <w:start w:val="0"/>
      <w:numFmt w:val="bullet"/>
      <w:lvlText w:val="•"/>
      <w:lvlJc w:val="left"/>
      <w:pPr>
        <w:ind w:left="3840" w:hanging="361"/>
      </w:pPr>
      <w:rPr>
        <w:rFonts w:hint="default"/>
        <w:lang w:val="es-ES" w:eastAsia="en-US" w:bidi="ar-SA"/>
      </w:rPr>
    </w:lvl>
    <w:lvl w:ilvl="6">
      <w:start w:val="0"/>
      <w:numFmt w:val="bullet"/>
      <w:lvlText w:val="•"/>
      <w:lvlJc w:val="left"/>
      <w:pPr>
        <w:ind w:left="4448" w:hanging="361"/>
      </w:pPr>
      <w:rPr>
        <w:rFonts w:hint="default"/>
        <w:lang w:val="es-ES" w:eastAsia="en-US" w:bidi="ar-SA"/>
      </w:rPr>
    </w:lvl>
    <w:lvl w:ilvl="7">
      <w:start w:val="0"/>
      <w:numFmt w:val="bullet"/>
      <w:lvlText w:val="•"/>
      <w:lvlJc w:val="left"/>
      <w:pPr>
        <w:ind w:left="5056" w:hanging="361"/>
      </w:pPr>
      <w:rPr>
        <w:rFonts w:hint="default"/>
        <w:lang w:val="es-ES" w:eastAsia="en-US" w:bidi="ar-SA"/>
      </w:rPr>
    </w:lvl>
    <w:lvl w:ilvl="8">
      <w:start w:val="0"/>
      <w:numFmt w:val="bullet"/>
      <w:lvlText w:val="•"/>
      <w:lvlJc w:val="left"/>
      <w:pPr>
        <w:ind w:left="5664" w:hanging="361"/>
      </w:pPr>
      <w:rPr>
        <w:rFonts w:hint="default"/>
        <w:lang w:val="es-ES" w:eastAsia="en-US" w:bidi="ar-SA"/>
      </w:rPr>
    </w:lvl>
  </w:abstractNum>
  <w:abstractNum w:abstractNumId="56">
    <w:multiLevelType w:val="hybridMultilevel"/>
    <w:lvl w:ilvl="0">
      <w:start w:val="1"/>
      <w:numFmt w:val="lowerLetter"/>
      <w:lvlText w:val="%1."/>
      <w:lvlJc w:val="left"/>
      <w:pPr>
        <w:ind w:left="795" w:hanging="361"/>
        <w:jc w:val="left"/>
      </w:pPr>
      <w:rPr>
        <w:rFonts w:hint="default" w:ascii="Arial MT" w:hAnsi="Arial MT" w:eastAsia="Arial MT" w:cs="Arial MT"/>
        <w:b w:val="0"/>
        <w:bCs w:val="0"/>
        <w:i w:val="0"/>
        <w:iCs w:val="0"/>
        <w:spacing w:val="0"/>
        <w:w w:val="99"/>
        <w:sz w:val="16"/>
        <w:szCs w:val="16"/>
        <w:lang w:val="es-ES" w:eastAsia="en-US" w:bidi="ar-SA"/>
      </w:rPr>
    </w:lvl>
    <w:lvl w:ilvl="1">
      <w:start w:val="0"/>
      <w:numFmt w:val="bullet"/>
      <w:lvlText w:val="•"/>
      <w:lvlJc w:val="left"/>
      <w:pPr>
        <w:ind w:left="1408" w:hanging="361"/>
      </w:pPr>
      <w:rPr>
        <w:rFonts w:hint="default"/>
        <w:lang w:val="es-ES" w:eastAsia="en-US" w:bidi="ar-SA"/>
      </w:rPr>
    </w:lvl>
    <w:lvl w:ilvl="2">
      <w:start w:val="0"/>
      <w:numFmt w:val="bullet"/>
      <w:lvlText w:val="•"/>
      <w:lvlJc w:val="left"/>
      <w:pPr>
        <w:ind w:left="2016" w:hanging="361"/>
      </w:pPr>
      <w:rPr>
        <w:rFonts w:hint="default"/>
        <w:lang w:val="es-ES" w:eastAsia="en-US" w:bidi="ar-SA"/>
      </w:rPr>
    </w:lvl>
    <w:lvl w:ilvl="3">
      <w:start w:val="0"/>
      <w:numFmt w:val="bullet"/>
      <w:lvlText w:val="•"/>
      <w:lvlJc w:val="left"/>
      <w:pPr>
        <w:ind w:left="2624" w:hanging="361"/>
      </w:pPr>
      <w:rPr>
        <w:rFonts w:hint="default"/>
        <w:lang w:val="es-ES" w:eastAsia="en-US" w:bidi="ar-SA"/>
      </w:rPr>
    </w:lvl>
    <w:lvl w:ilvl="4">
      <w:start w:val="0"/>
      <w:numFmt w:val="bullet"/>
      <w:lvlText w:val="•"/>
      <w:lvlJc w:val="left"/>
      <w:pPr>
        <w:ind w:left="3232" w:hanging="361"/>
      </w:pPr>
      <w:rPr>
        <w:rFonts w:hint="default"/>
        <w:lang w:val="es-ES" w:eastAsia="en-US" w:bidi="ar-SA"/>
      </w:rPr>
    </w:lvl>
    <w:lvl w:ilvl="5">
      <w:start w:val="0"/>
      <w:numFmt w:val="bullet"/>
      <w:lvlText w:val="•"/>
      <w:lvlJc w:val="left"/>
      <w:pPr>
        <w:ind w:left="3840" w:hanging="361"/>
      </w:pPr>
      <w:rPr>
        <w:rFonts w:hint="default"/>
        <w:lang w:val="es-ES" w:eastAsia="en-US" w:bidi="ar-SA"/>
      </w:rPr>
    </w:lvl>
    <w:lvl w:ilvl="6">
      <w:start w:val="0"/>
      <w:numFmt w:val="bullet"/>
      <w:lvlText w:val="•"/>
      <w:lvlJc w:val="left"/>
      <w:pPr>
        <w:ind w:left="4448" w:hanging="361"/>
      </w:pPr>
      <w:rPr>
        <w:rFonts w:hint="default"/>
        <w:lang w:val="es-ES" w:eastAsia="en-US" w:bidi="ar-SA"/>
      </w:rPr>
    </w:lvl>
    <w:lvl w:ilvl="7">
      <w:start w:val="0"/>
      <w:numFmt w:val="bullet"/>
      <w:lvlText w:val="•"/>
      <w:lvlJc w:val="left"/>
      <w:pPr>
        <w:ind w:left="5056" w:hanging="361"/>
      </w:pPr>
      <w:rPr>
        <w:rFonts w:hint="default"/>
        <w:lang w:val="es-ES" w:eastAsia="en-US" w:bidi="ar-SA"/>
      </w:rPr>
    </w:lvl>
    <w:lvl w:ilvl="8">
      <w:start w:val="0"/>
      <w:numFmt w:val="bullet"/>
      <w:lvlText w:val="•"/>
      <w:lvlJc w:val="left"/>
      <w:pPr>
        <w:ind w:left="5664" w:hanging="361"/>
      </w:pPr>
      <w:rPr>
        <w:rFonts w:hint="default"/>
        <w:lang w:val="es-ES" w:eastAsia="en-US" w:bidi="ar-SA"/>
      </w:rPr>
    </w:lvl>
  </w:abstractNum>
  <w:abstractNum w:abstractNumId="55">
    <w:multiLevelType w:val="hybridMultilevel"/>
    <w:lvl w:ilvl="0">
      <w:start w:val="0"/>
      <w:numFmt w:val="bullet"/>
      <w:lvlText w:val="&amp;"/>
      <w:lvlPicBulletId w:val="42"/>
      <w:lvlJc w:val="left"/>
      <w:pPr>
        <w:ind w:left="1182" w:hanging="351"/>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2082" w:hanging="351"/>
      </w:pPr>
      <w:rPr>
        <w:rFonts w:hint="default"/>
        <w:lang w:val="es-ES" w:eastAsia="en-US" w:bidi="ar-SA"/>
      </w:rPr>
    </w:lvl>
    <w:lvl w:ilvl="2">
      <w:start w:val="0"/>
      <w:numFmt w:val="bullet"/>
      <w:lvlText w:val="•"/>
      <w:lvlJc w:val="left"/>
      <w:pPr>
        <w:ind w:left="2985" w:hanging="351"/>
      </w:pPr>
      <w:rPr>
        <w:rFonts w:hint="default"/>
        <w:lang w:val="es-ES" w:eastAsia="en-US" w:bidi="ar-SA"/>
      </w:rPr>
    </w:lvl>
    <w:lvl w:ilvl="3">
      <w:start w:val="0"/>
      <w:numFmt w:val="bullet"/>
      <w:lvlText w:val="•"/>
      <w:lvlJc w:val="left"/>
      <w:pPr>
        <w:ind w:left="3887" w:hanging="351"/>
      </w:pPr>
      <w:rPr>
        <w:rFonts w:hint="default"/>
        <w:lang w:val="es-ES" w:eastAsia="en-US" w:bidi="ar-SA"/>
      </w:rPr>
    </w:lvl>
    <w:lvl w:ilvl="4">
      <w:start w:val="0"/>
      <w:numFmt w:val="bullet"/>
      <w:lvlText w:val="•"/>
      <w:lvlJc w:val="left"/>
      <w:pPr>
        <w:ind w:left="4790" w:hanging="351"/>
      </w:pPr>
      <w:rPr>
        <w:rFonts w:hint="default"/>
        <w:lang w:val="es-ES" w:eastAsia="en-US" w:bidi="ar-SA"/>
      </w:rPr>
    </w:lvl>
    <w:lvl w:ilvl="5">
      <w:start w:val="0"/>
      <w:numFmt w:val="bullet"/>
      <w:lvlText w:val="•"/>
      <w:lvlJc w:val="left"/>
      <w:pPr>
        <w:ind w:left="5693" w:hanging="351"/>
      </w:pPr>
      <w:rPr>
        <w:rFonts w:hint="default"/>
        <w:lang w:val="es-ES" w:eastAsia="en-US" w:bidi="ar-SA"/>
      </w:rPr>
    </w:lvl>
    <w:lvl w:ilvl="6">
      <w:start w:val="0"/>
      <w:numFmt w:val="bullet"/>
      <w:lvlText w:val="•"/>
      <w:lvlJc w:val="left"/>
      <w:pPr>
        <w:ind w:left="6595" w:hanging="351"/>
      </w:pPr>
      <w:rPr>
        <w:rFonts w:hint="default"/>
        <w:lang w:val="es-ES" w:eastAsia="en-US" w:bidi="ar-SA"/>
      </w:rPr>
    </w:lvl>
    <w:lvl w:ilvl="7">
      <w:start w:val="0"/>
      <w:numFmt w:val="bullet"/>
      <w:lvlText w:val="•"/>
      <w:lvlJc w:val="left"/>
      <w:pPr>
        <w:ind w:left="7498" w:hanging="351"/>
      </w:pPr>
      <w:rPr>
        <w:rFonts w:hint="default"/>
        <w:lang w:val="es-ES" w:eastAsia="en-US" w:bidi="ar-SA"/>
      </w:rPr>
    </w:lvl>
    <w:lvl w:ilvl="8">
      <w:start w:val="0"/>
      <w:numFmt w:val="bullet"/>
      <w:lvlText w:val="•"/>
      <w:lvlJc w:val="left"/>
      <w:pPr>
        <w:ind w:left="8401" w:hanging="351"/>
      </w:pPr>
      <w:rPr>
        <w:rFonts w:hint="default"/>
        <w:lang w:val="es-ES" w:eastAsia="en-US" w:bidi="ar-SA"/>
      </w:rPr>
    </w:lvl>
  </w:abstractNum>
  <w:abstractNum w:abstractNumId="54">
    <w:multiLevelType w:val="hybridMultilevel"/>
    <w:lvl w:ilvl="0">
      <w:start w:val="11"/>
      <w:numFmt w:val="decimal"/>
      <w:lvlText w:val="%1"/>
      <w:lvlJc w:val="left"/>
      <w:pPr>
        <w:ind w:left="723" w:hanging="610"/>
        <w:jc w:val="left"/>
      </w:pPr>
      <w:rPr>
        <w:rFonts w:hint="default"/>
        <w:lang w:val="es-ES" w:eastAsia="en-US" w:bidi="ar-SA"/>
      </w:rPr>
    </w:lvl>
    <w:lvl w:ilvl="1">
      <w:start w:val="1"/>
      <w:numFmt w:val="decimal"/>
      <w:lvlText w:val="%1.%2."/>
      <w:lvlJc w:val="left"/>
      <w:pPr>
        <w:ind w:left="723" w:hanging="610"/>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1553" w:hanging="732"/>
        <w:jc w:val="left"/>
      </w:pPr>
      <w:rPr>
        <w:rFonts w:hint="default" w:ascii="Arial MT" w:hAnsi="Arial MT" w:eastAsia="Arial MT" w:cs="Arial MT"/>
        <w:b w:val="0"/>
        <w:bCs w:val="0"/>
        <w:i w:val="0"/>
        <w:iCs w:val="0"/>
        <w:spacing w:val="-2"/>
        <w:w w:val="99"/>
        <w:sz w:val="22"/>
        <w:szCs w:val="22"/>
        <w:lang w:val="es-ES" w:eastAsia="en-US" w:bidi="ar-SA"/>
      </w:rPr>
    </w:lvl>
    <w:lvl w:ilvl="3">
      <w:start w:val="1"/>
      <w:numFmt w:val="decimal"/>
      <w:lvlText w:val="%1.%2.%3.%4."/>
      <w:lvlJc w:val="left"/>
      <w:pPr>
        <w:ind w:left="1983" w:hanging="920"/>
        <w:jc w:val="left"/>
      </w:pPr>
      <w:rPr>
        <w:rFonts w:hint="default" w:ascii="Arial MT" w:hAnsi="Arial MT" w:eastAsia="Arial MT" w:cs="Arial MT"/>
        <w:b w:val="0"/>
        <w:bCs w:val="0"/>
        <w:i w:val="0"/>
        <w:iCs w:val="0"/>
        <w:spacing w:val="-2"/>
        <w:w w:val="99"/>
        <w:sz w:val="22"/>
        <w:szCs w:val="22"/>
        <w:lang w:val="es-ES" w:eastAsia="en-US" w:bidi="ar-SA"/>
      </w:rPr>
    </w:lvl>
    <w:lvl w:ilvl="4">
      <w:start w:val="1"/>
      <w:numFmt w:val="decimal"/>
      <w:lvlText w:val="%1.%2.%3.%4.%5."/>
      <w:lvlJc w:val="left"/>
      <w:pPr>
        <w:ind w:left="2151" w:hanging="1130"/>
        <w:jc w:val="left"/>
      </w:pPr>
      <w:rPr>
        <w:rFonts w:hint="default" w:ascii="Arial MT" w:hAnsi="Arial MT" w:eastAsia="Arial MT" w:cs="Arial MT"/>
        <w:b w:val="0"/>
        <w:bCs w:val="0"/>
        <w:i w:val="0"/>
        <w:iCs w:val="0"/>
        <w:spacing w:val="-2"/>
        <w:w w:val="99"/>
        <w:sz w:val="22"/>
        <w:szCs w:val="22"/>
        <w:lang w:val="es-ES" w:eastAsia="en-US" w:bidi="ar-SA"/>
      </w:rPr>
    </w:lvl>
    <w:lvl w:ilvl="5">
      <w:start w:val="0"/>
      <w:numFmt w:val="bullet"/>
      <w:lvlText w:val="•"/>
      <w:lvlJc w:val="left"/>
      <w:pPr>
        <w:ind w:left="3501" w:hanging="1130"/>
      </w:pPr>
      <w:rPr>
        <w:rFonts w:hint="default"/>
        <w:lang w:val="es-ES" w:eastAsia="en-US" w:bidi="ar-SA"/>
      </w:rPr>
    </w:lvl>
    <w:lvl w:ilvl="6">
      <w:start w:val="0"/>
      <w:numFmt w:val="bullet"/>
      <w:lvlText w:val="•"/>
      <w:lvlJc w:val="left"/>
      <w:pPr>
        <w:ind w:left="4842" w:hanging="1130"/>
      </w:pPr>
      <w:rPr>
        <w:rFonts w:hint="default"/>
        <w:lang w:val="es-ES" w:eastAsia="en-US" w:bidi="ar-SA"/>
      </w:rPr>
    </w:lvl>
    <w:lvl w:ilvl="7">
      <w:start w:val="0"/>
      <w:numFmt w:val="bullet"/>
      <w:lvlText w:val="•"/>
      <w:lvlJc w:val="left"/>
      <w:pPr>
        <w:ind w:left="6183" w:hanging="1130"/>
      </w:pPr>
      <w:rPr>
        <w:rFonts w:hint="default"/>
        <w:lang w:val="es-ES" w:eastAsia="en-US" w:bidi="ar-SA"/>
      </w:rPr>
    </w:lvl>
    <w:lvl w:ilvl="8">
      <w:start w:val="0"/>
      <w:numFmt w:val="bullet"/>
      <w:lvlText w:val="•"/>
      <w:lvlJc w:val="left"/>
      <w:pPr>
        <w:ind w:left="7524" w:hanging="1130"/>
      </w:pPr>
      <w:rPr>
        <w:rFonts w:hint="default"/>
        <w:lang w:val="es-ES" w:eastAsia="en-US" w:bidi="ar-SA"/>
      </w:rPr>
    </w:lvl>
  </w:abstractNum>
  <w:abstractNum w:abstractNumId="52">
    <w:multiLevelType w:val="hybridMultilevel"/>
    <w:lvl w:ilvl="0">
      <w:start w:val="0"/>
      <w:numFmt w:val="bullet"/>
      <w:lvlText w:val="&amp;"/>
      <w:lvlPicBulletId w:val="40"/>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53">
    <w:multiLevelType w:val="hybridMultilevel"/>
    <w:lvl w:ilvl="0">
      <w:start w:val="0"/>
      <w:numFmt w:val="bullet"/>
      <w:lvlText w:val="&amp;"/>
      <w:lvlPicBulletId w:val="41"/>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51">
    <w:multiLevelType w:val="hybridMultilevel"/>
    <w:lvl w:ilvl="0">
      <w:start w:val="10"/>
      <w:numFmt w:val="decimal"/>
      <w:lvlText w:val="%1"/>
      <w:lvlJc w:val="left"/>
      <w:pPr>
        <w:ind w:left="662" w:hanging="549"/>
        <w:jc w:val="left"/>
      </w:pPr>
      <w:rPr>
        <w:rFonts w:hint="default"/>
        <w:lang w:val="es-ES" w:eastAsia="en-US" w:bidi="ar-SA"/>
      </w:rPr>
    </w:lvl>
    <w:lvl w:ilvl="1">
      <w:start w:val="1"/>
      <w:numFmt w:val="decimal"/>
      <w:lvlText w:val="%1.%2."/>
      <w:lvlJc w:val="left"/>
      <w:pPr>
        <w:ind w:left="662" w:hanging="549"/>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845" w:hanging="732"/>
        <w:jc w:val="left"/>
      </w:pPr>
      <w:rPr>
        <w:rFonts w:hint="default"/>
        <w:spacing w:val="-2"/>
        <w:w w:val="99"/>
        <w:lang w:val="es-ES" w:eastAsia="en-US" w:bidi="ar-SA"/>
      </w:rPr>
    </w:lvl>
    <w:lvl w:ilvl="3">
      <w:start w:val="0"/>
      <w:numFmt w:val="bullet"/>
      <w:lvlText w:val="&amp;"/>
      <w:lvlPicBulletId w:val="39"/>
      <w:lvlJc w:val="left"/>
      <w:pPr>
        <w:ind w:left="834" w:hanging="732"/>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962" w:hanging="732"/>
      </w:pPr>
      <w:rPr>
        <w:rFonts w:hint="default"/>
        <w:lang w:val="es-ES" w:eastAsia="en-US" w:bidi="ar-SA"/>
      </w:rPr>
    </w:lvl>
    <w:lvl w:ilvl="5">
      <w:start w:val="0"/>
      <w:numFmt w:val="bullet"/>
      <w:lvlText w:val="•"/>
      <w:lvlJc w:val="left"/>
      <w:pPr>
        <w:ind w:left="5002" w:hanging="732"/>
      </w:pPr>
      <w:rPr>
        <w:rFonts w:hint="default"/>
        <w:lang w:val="es-ES" w:eastAsia="en-US" w:bidi="ar-SA"/>
      </w:rPr>
    </w:lvl>
    <w:lvl w:ilvl="6">
      <w:start w:val="0"/>
      <w:numFmt w:val="bullet"/>
      <w:lvlText w:val="•"/>
      <w:lvlJc w:val="left"/>
      <w:pPr>
        <w:ind w:left="6043" w:hanging="732"/>
      </w:pPr>
      <w:rPr>
        <w:rFonts w:hint="default"/>
        <w:lang w:val="es-ES" w:eastAsia="en-US" w:bidi="ar-SA"/>
      </w:rPr>
    </w:lvl>
    <w:lvl w:ilvl="7">
      <w:start w:val="0"/>
      <w:numFmt w:val="bullet"/>
      <w:lvlText w:val="•"/>
      <w:lvlJc w:val="left"/>
      <w:pPr>
        <w:ind w:left="7084" w:hanging="732"/>
      </w:pPr>
      <w:rPr>
        <w:rFonts w:hint="default"/>
        <w:lang w:val="es-ES" w:eastAsia="en-US" w:bidi="ar-SA"/>
      </w:rPr>
    </w:lvl>
    <w:lvl w:ilvl="8">
      <w:start w:val="0"/>
      <w:numFmt w:val="bullet"/>
      <w:lvlText w:val="•"/>
      <w:lvlJc w:val="left"/>
      <w:pPr>
        <w:ind w:left="8124" w:hanging="732"/>
      </w:pPr>
      <w:rPr>
        <w:rFonts w:hint="default"/>
        <w:lang w:val="es-ES" w:eastAsia="en-US" w:bidi="ar-SA"/>
      </w:rPr>
    </w:lvl>
  </w:abstractNum>
  <w:abstractNum w:abstractNumId="50">
    <w:multiLevelType w:val="hybridMultilevel"/>
    <w:lvl w:ilvl="0">
      <w:start w:val="9"/>
      <w:numFmt w:val="decimal"/>
      <w:lvlText w:val="%1"/>
      <w:lvlJc w:val="left"/>
      <w:pPr>
        <w:ind w:left="723" w:hanging="610"/>
        <w:jc w:val="left"/>
      </w:pPr>
      <w:rPr>
        <w:rFonts w:hint="default"/>
        <w:lang w:val="es-ES" w:eastAsia="en-US" w:bidi="ar-SA"/>
      </w:rPr>
    </w:lvl>
    <w:lvl w:ilvl="1">
      <w:start w:val="2"/>
      <w:numFmt w:val="decimal"/>
      <w:lvlText w:val="%1.%2"/>
      <w:lvlJc w:val="left"/>
      <w:pPr>
        <w:ind w:left="723" w:hanging="610"/>
        <w:jc w:val="left"/>
      </w:pPr>
      <w:rPr>
        <w:rFonts w:hint="default"/>
        <w:lang w:val="es-ES" w:eastAsia="en-US" w:bidi="ar-SA"/>
      </w:rPr>
    </w:lvl>
    <w:lvl w:ilvl="2">
      <w:start w:val="1"/>
      <w:numFmt w:val="decimal"/>
      <w:lvlText w:val="%1.%2.%3."/>
      <w:lvlJc w:val="left"/>
      <w:pPr>
        <w:ind w:left="723" w:hanging="610"/>
        <w:jc w:val="left"/>
      </w:pPr>
      <w:rPr>
        <w:rFonts w:hint="default" w:ascii="Arial MT" w:hAnsi="Arial MT" w:eastAsia="Arial MT" w:cs="Arial MT"/>
        <w:b w:val="0"/>
        <w:bCs w:val="0"/>
        <w:i w:val="0"/>
        <w:iCs w:val="0"/>
        <w:spacing w:val="-2"/>
        <w:w w:val="99"/>
        <w:sz w:val="22"/>
        <w:szCs w:val="22"/>
        <w:lang w:val="es-ES" w:eastAsia="en-US" w:bidi="ar-SA"/>
      </w:rPr>
    </w:lvl>
    <w:lvl w:ilvl="3">
      <w:start w:val="0"/>
      <w:numFmt w:val="bullet"/>
      <w:lvlText w:val="&amp;"/>
      <w:lvlPicBulletId w:val="38"/>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962" w:hanging="339"/>
      </w:pPr>
      <w:rPr>
        <w:rFonts w:hint="default"/>
        <w:lang w:val="es-ES" w:eastAsia="en-US" w:bidi="ar-SA"/>
      </w:rPr>
    </w:lvl>
    <w:lvl w:ilvl="5">
      <w:start w:val="0"/>
      <w:numFmt w:val="bullet"/>
      <w:lvlText w:val="•"/>
      <w:lvlJc w:val="left"/>
      <w:pPr>
        <w:ind w:left="5002" w:hanging="339"/>
      </w:pPr>
      <w:rPr>
        <w:rFonts w:hint="default"/>
        <w:lang w:val="es-ES" w:eastAsia="en-US" w:bidi="ar-SA"/>
      </w:rPr>
    </w:lvl>
    <w:lvl w:ilvl="6">
      <w:start w:val="0"/>
      <w:numFmt w:val="bullet"/>
      <w:lvlText w:val="•"/>
      <w:lvlJc w:val="left"/>
      <w:pPr>
        <w:ind w:left="6043" w:hanging="339"/>
      </w:pPr>
      <w:rPr>
        <w:rFonts w:hint="default"/>
        <w:lang w:val="es-ES" w:eastAsia="en-US" w:bidi="ar-SA"/>
      </w:rPr>
    </w:lvl>
    <w:lvl w:ilvl="7">
      <w:start w:val="0"/>
      <w:numFmt w:val="bullet"/>
      <w:lvlText w:val="•"/>
      <w:lvlJc w:val="left"/>
      <w:pPr>
        <w:ind w:left="7084" w:hanging="339"/>
      </w:pPr>
      <w:rPr>
        <w:rFonts w:hint="default"/>
        <w:lang w:val="es-ES" w:eastAsia="en-US" w:bidi="ar-SA"/>
      </w:rPr>
    </w:lvl>
    <w:lvl w:ilvl="8">
      <w:start w:val="0"/>
      <w:numFmt w:val="bullet"/>
      <w:lvlText w:val="•"/>
      <w:lvlJc w:val="left"/>
      <w:pPr>
        <w:ind w:left="8124" w:hanging="339"/>
      </w:pPr>
      <w:rPr>
        <w:rFonts w:hint="default"/>
        <w:lang w:val="es-ES" w:eastAsia="en-US" w:bidi="ar-SA"/>
      </w:rPr>
    </w:lvl>
  </w:abstractNum>
  <w:abstractNum w:abstractNumId="49">
    <w:multiLevelType w:val="hybridMultilevel"/>
    <w:lvl w:ilvl="0">
      <w:start w:val="0"/>
      <w:numFmt w:val="bullet"/>
      <w:lvlText w:val="&amp;"/>
      <w:lvlPicBulletId w:val="37"/>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48">
    <w:multiLevelType w:val="hybridMultilevel"/>
    <w:lvl w:ilvl="0">
      <w:start w:val="0"/>
      <w:numFmt w:val="bullet"/>
      <w:lvlText w:val="&amp;"/>
      <w:lvlPicBulletId w:val="36"/>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47">
    <w:multiLevelType w:val="hybridMultilevel"/>
    <w:lvl w:ilvl="0">
      <w:start w:val="9"/>
      <w:numFmt w:val="decimal"/>
      <w:lvlText w:val="%1"/>
      <w:lvlJc w:val="left"/>
      <w:pPr>
        <w:ind w:left="540" w:hanging="426"/>
        <w:jc w:val="left"/>
      </w:pPr>
      <w:rPr>
        <w:rFonts w:hint="default"/>
        <w:lang w:val="es-ES" w:eastAsia="en-US" w:bidi="ar-SA"/>
      </w:rPr>
    </w:lvl>
    <w:lvl w:ilvl="1">
      <w:start w:val="1"/>
      <w:numFmt w:val="decimal"/>
      <w:lvlText w:val="%1.%2."/>
      <w:lvlJc w:val="left"/>
      <w:pPr>
        <w:ind w:left="540" w:hanging="426"/>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723" w:hanging="610"/>
        <w:jc w:val="left"/>
      </w:pPr>
      <w:rPr>
        <w:rFonts w:hint="default"/>
        <w:spacing w:val="-2"/>
        <w:w w:val="99"/>
        <w:lang w:val="es-ES" w:eastAsia="en-US" w:bidi="ar-SA"/>
      </w:rPr>
    </w:lvl>
    <w:lvl w:ilvl="3">
      <w:start w:val="0"/>
      <w:numFmt w:val="bullet"/>
      <w:lvlText w:val="•"/>
      <w:lvlJc w:val="left"/>
      <w:pPr>
        <w:ind w:left="2828" w:hanging="610"/>
      </w:pPr>
      <w:rPr>
        <w:rFonts w:hint="default"/>
        <w:lang w:val="es-ES" w:eastAsia="en-US" w:bidi="ar-SA"/>
      </w:rPr>
    </w:lvl>
    <w:lvl w:ilvl="4">
      <w:start w:val="0"/>
      <w:numFmt w:val="bullet"/>
      <w:lvlText w:val="•"/>
      <w:lvlJc w:val="left"/>
      <w:pPr>
        <w:ind w:left="3882" w:hanging="610"/>
      </w:pPr>
      <w:rPr>
        <w:rFonts w:hint="default"/>
        <w:lang w:val="es-ES" w:eastAsia="en-US" w:bidi="ar-SA"/>
      </w:rPr>
    </w:lvl>
    <w:lvl w:ilvl="5">
      <w:start w:val="0"/>
      <w:numFmt w:val="bullet"/>
      <w:lvlText w:val="•"/>
      <w:lvlJc w:val="left"/>
      <w:pPr>
        <w:ind w:left="4936" w:hanging="610"/>
      </w:pPr>
      <w:rPr>
        <w:rFonts w:hint="default"/>
        <w:lang w:val="es-ES" w:eastAsia="en-US" w:bidi="ar-SA"/>
      </w:rPr>
    </w:lvl>
    <w:lvl w:ilvl="6">
      <w:start w:val="0"/>
      <w:numFmt w:val="bullet"/>
      <w:lvlText w:val="•"/>
      <w:lvlJc w:val="left"/>
      <w:pPr>
        <w:ind w:left="5990" w:hanging="610"/>
      </w:pPr>
      <w:rPr>
        <w:rFonts w:hint="default"/>
        <w:lang w:val="es-ES" w:eastAsia="en-US" w:bidi="ar-SA"/>
      </w:rPr>
    </w:lvl>
    <w:lvl w:ilvl="7">
      <w:start w:val="0"/>
      <w:numFmt w:val="bullet"/>
      <w:lvlText w:val="•"/>
      <w:lvlJc w:val="left"/>
      <w:pPr>
        <w:ind w:left="7044" w:hanging="610"/>
      </w:pPr>
      <w:rPr>
        <w:rFonts w:hint="default"/>
        <w:lang w:val="es-ES" w:eastAsia="en-US" w:bidi="ar-SA"/>
      </w:rPr>
    </w:lvl>
    <w:lvl w:ilvl="8">
      <w:start w:val="0"/>
      <w:numFmt w:val="bullet"/>
      <w:lvlText w:val="•"/>
      <w:lvlJc w:val="left"/>
      <w:pPr>
        <w:ind w:left="8098" w:hanging="610"/>
      </w:pPr>
      <w:rPr>
        <w:rFonts w:hint="default"/>
        <w:lang w:val="es-ES" w:eastAsia="en-US" w:bidi="ar-SA"/>
      </w:rPr>
    </w:lvl>
  </w:abstractNum>
  <w:abstractNum w:abstractNumId="46">
    <w:multiLevelType w:val="hybridMultilevel"/>
    <w:lvl w:ilvl="0">
      <w:start w:val="0"/>
      <w:numFmt w:val="bullet"/>
      <w:lvlText w:val="&amp;"/>
      <w:lvlPicBulletId w:val="35"/>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45">
    <w:multiLevelType w:val="hybridMultilevel"/>
    <w:lvl w:ilvl="0">
      <w:start w:val="8"/>
      <w:numFmt w:val="decimal"/>
      <w:lvlText w:val="%1"/>
      <w:lvlJc w:val="left"/>
      <w:pPr>
        <w:ind w:left="540" w:hanging="426"/>
        <w:jc w:val="left"/>
      </w:pPr>
      <w:rPr>
        <w:rFonts w:hint="default"/>
        <w:lang w:val="es-ES" w:eastAsia="en-US" w:bidi="ar-SA"/>
      </w:rPr>
    </w:lvl>
    <w:lvl w:ilvl="1">
      <w:start w:val="1"/>
      <w:numFmt w:val="decimal"/>
      <w:lvlText w:val="%1.%2."/>
      <w:lvlJc w:val="left"/>
      <w:pPr>
        <w:ind w:left="540" w:hanging="426"/>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723" w:hanging="610"/>
        <w:jc w:val="left"/>
      </w:pPr>
      <w:rPr>
        <w:rFonts w:hint="default"/>
        <w:spacing w:val="-2"/>
        <w:w w:val="99"/>
        <w:lang w:val="es-ES" w:eastAsia="en-US" w:bidi="ar-SA"/>
      </w:rPr>
    </w:lvl>
    <w:lvl w:ilvl="3">
      <w:start w:val="0"/>
      <w:numFmt w:val="bullet"/>
      <w:lvlText w:val="&amp;"/>
      <w:lvlPicBulletId w:val="34"/>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181" w:hanging="339"/>
      </w:pPr>
      <w:rPr>
        <w:rFonts w:hint="default"/>
        <w:lang w:val="es-ES" w:eastAsia="en-US" w:bidi="ar-SA"/>
      </w:rPr>
    </w:lvl>
    <w:lvl w:ilvl="5">
      <w:start w:val="0"/>
      <w:numFmt w:val="bullet"/>
      <w:lvlText w:val="•"/>
      <w:lvlJc w:val="left"/>
      <w:pPr>
        <w:ind w:left="4352" w:hanging="339"/>
      </w:pPr>
      <w:rPr>
        <w:rFonts w:hint="default"/>
        <w:lang w:val="es-ES" w:eastAsia="en-US" w:bidi="ar-SA"/>
      </w:rPr>
    </w:lvl>
    <w:lvl w:ilvl="6">
      <w:start w:val="0"/>
      <w:numFmt w:val="bullet"/>
      <w:lvlText w:val="•"/>
      <w:lvlJc w:val="left"/>
      <w:pPr>
        <w:ind w:left="5523" w:hanging="339"/>
      </w:pPr>
      <w:rPr>
        <w:rFonts w:hint="default"/>
        <w:lang w:val="es-ES" w:eastAsia="en-US" w:bidi="ar-SA"/>
      </w:rPr>
    </w:lvl>
    <w:lvl w:ilvl="7">
      <w:start w:val="0"/>
      <w:numFmt w:val="bullet"/>
      <w:lvlText w:val="•"/>
      <w:lvlJc w:val="left"/>
      <w:pPr>
        <w:ind w:left="6694" w:hanging="339"/>
      </w:pPr>
      <w:rPr>
        <w:rFonts w:hint="default"/>
        <w:lang w:val="es-ES" w:eastAsia="en-US" w:bidi="ar-SA"/>
      </w:rPr>
    </w:lvl>
    <w:lvl w:ilvl="8">
      <w:start w:val="0"/>
      <w:numFmt w:val="bullet"/>
      <w:lvlText w:val="•"/>
      <w:lvlJc w:val="left"/>
      <w:pPr>
        <w:ind w:left="7864" w:hanging="339"/>
      </w:pPr>
      <w:rPr>
        <w:rFonts w:hint="default"/>
        <w:lang w:val="es-ES" w:eastAsia="en-US" w:bidi="ar-SA"/>
      </w:rPr>
    </w:lvl>
  </w:abstractNum>
  <w:abstractNum w:abstractNumId="44">
    <w:multiLevelType w:val="hybridMultilevel"/>
    <w:lvl w:ilvl="0">
      <w:start w:val="0"/>
      <w:numFmt w:val="bullet"/>
      <w:lvlText w:val="&amp;"/>
      <w:lvlPicBulletId w:val="33"/>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43">
    <w:multiLevelType w:val="hybridMultilevel"/>
    <w:lvl w:ilvl="0">
      <w:start w:val="7"/>
      <w:numFmt w:val="decimal"/>
      <w:lvlText w:val="%1"/>
      <w:lvlJc w:val="left"/>
      <w:pPr>
        <w:ind w:left="542" w:hanging="429"/>
        <w:jc w:val="left"/>
      </w:pPr>
      <w:rPr>
        <w:rFonts w:hint="default"/>
        <w:lang w:val="es-ES" w:eastAsia="en-US" w:bidi="ar-SA"/>
      </w:rPr>
    </w:lvl>
    <w:lvl w:ilvl="1">
      <w:start w:val="1"/>
      <w:numFmt w:val="decimal"/>
      <w:lvlText w:val="%1.%2."/>
      <w:lvlJc w:val="left"/>
      <w:pPr>
        <w:ind w:left="542" w:hanging="429"/>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amp;"/>
      <w:lvlPicBulletId w:val="32"/>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3">
      <w:start w:val="0"/>
      <w:numFmt w:val="bullet"/>
      <w:lvlText w:val="•"/>
      <w:lvlJc w:val="left"/>
      <w:pPr>
        <w:ind w:left="2921" w:hanging="339"/>
      </w:pPr>
      <w:rPr>
        <w:rFonts w:hint="default"/>
        <w:lang w:val="es-ES" w:eastAsia="en-US" w:bidi="ar-SA"/>
      </w:rPr>
    </w:lvl>
    <w:lvl w:ilvl="4">
      <w:start w:val="0"/>
      <w:numFmt w:val="bullet"/>
      <w:lvlText w:val="•"/>
      <w:lvlJc w:val="left"/>
      <w:pPr>
        <w:ind w:left="3962" w:hanging="339"/>
      </w:pPr>
      <w:rPr>
        <w:rFonts w:hint="default"/>
        <w:lang w:val="es-ES" w:eastAsia="en-US" w:bidi="ar-SA"/>
      </w:rPr>
    </w:lvl>
    <w:lvl w:ilvl="5">
      <w:start w:val="0"/>
      <w:numFmt w:val="bullet"/>
      <w:lvlText w:val="•"/>
      <w:lvlJc w:val="left"/>
      <w:pPr>
        <w:ind w:left="5002" w:hanging="339"/>
      </w:pPr>
      <w:rPr>
        <w:rFonts w:hint="default"/>
        <w:lang w:val="es-ES" w:eastAsia="en-US" w:bidi="ar-SA"/>
      </w:rPr>
    </w:lvl>
    <w:lvl w:ilvl="6">
      <w:start w:val="0"/>
      <w:numFmt w:val="bullet"/>
      <w:lvlText w:val="•"/>
      <w:lvlJc w:val="left"/>
      <w:pPr>
        <w:ind w:left="6043" w:hanging="339"/>
      </w:pPr>
      <w:rPr>
        <w:rFonts w:hint="default"/>
        <w:lang w:val="es-ES" w:eastAsia="en-US" w:bidi="ar-SA"/>
      </w:rPr>
    </w:lvl>
    <w:lvl w:ilvl="7">
      <w:start w:val="0"/>
      <w:numFmt w:val="bullet"/>
      <w:lvlText w:val="•"/>
      <w:lvlJc w:val="left"/>
      <w:pPr>
        <w:ind w:left="7084" w:hanging="339"/>
      </w:pPr>
      <w:rPr>
        <w:rFonts w:hint="default"/>
        <w:lang w:val="es-ES" w:eastAsia="en-US" w:bidi="ar-SA"/>
      </w:rPr>
    </w:lvl>
    <w:lvl w:ilvl="8">
      <w:start w:val="0"/>
      <w:numFmt w:val="bullet"/>
      <w:lvlText w:val="•"/>
      <w:lvlJc w:val="left"/>
      <w:pPr>
        <w:ind w:left="8124" w:hanging="339"/>
      </w:pPr>
      <w:rPr>
        <w:rFonts w:hint="default"/>
        <w:lang w:val="es-ES" w:eastAsia="en-US" w:bidi="ar-SA"/>
      </w:rPr>
    </w:lvl>
  </w:abstractNum>
  <w:abstractNum w:abstractNumId="42">
    <w:multiLevelType w:val="hybridMultilevel"/>
    <w:lvl w:ilvl="0">
      <w:start w:val="0"/>
      <w:numFmt w:val="bullet"/>
      <w:lvlText w:val="&amp;"/>
      <w:lvlPicBulletId w:val="31"/>
      <w:lvlJc w:val="left"/>
      <w:pPr>
        <w:ind w:left="822"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339"/>
      </w:pPr>
      <w:rPr>
        <w:rFonts w:hint="default"/>
        <w:lang w:val="es-ES" w:eastAsia="en-US" w:bidi="ar-SA"/>
      </w:rPr>
    </w:lvl>
    <w:lvl w:ilvl="2">
      <w:start w:val="0"/>
      <w:numFmt w:val="bullet"/>
      <w:lvlText w:val="•"/>
      <w:lvlJc w:val="left"/>
      <w:pPr>
        <w:ind w:left="2697" w:hanging="339"/>
      </w:pPr>
      <w:rPr>
        <w:rFonts w:hint="default"/>
        <w:lang w:val="es-ES" w:eastAsia="en-US" w:bidi="ar-SA"/>
      </w:rPr>
    </w:lvl>
    <w:lvl w:ilvl="3">
      <w:start w:val="0"/>
      <w:numFmt w:val="bullet"/>
      <w:lvlText w:val="•"/>
      <w:lvlJc w:val="left"/>
      <w:pPr>
        <w:ind w:left="3635" w:hanging="339"/>
      </w:pPr>
      <w:rPr>
        <w:rFonts w:hint="default"/>
        <w:lang w:val="es-ES" w:eastAsia="en-US" w:bidi="ar-SA"/>
      </w:rPr>
    </w:lvl>
    <w:lvl w:ilvl="4">
      <w:start w:val="0"/>
      <w:numFmt w:val="bullet"/>
      <w:lvlText w:val="•"/>
      <w:lvlJc w:val="left"/>
      <w:pPr>
        <w:ind w:left="4574" w:hanging="339"/>
      </w:pPr>
      <w:rPr>
        <w:rFonts w:hint="default"/>
        <w:lang w:val="es-ES" w:eastAsia="en-US" w:bidi="ar-SA"/>
      </w:rPr>
    </w:lvl>
    <w:lvl w:ilvl="5">
      <w:start w:val="0"/>
      <w:numFmt w:val="bullet"/>
      <w:lvlText w:val="•"/>
      <w:lvlJc w:val="left"/>
      <w:pPr>
        <w:ind w:left="5513" w:hanging="339"/>
      </w:pPr>
      <w:rPr>
        <w:rFonts w:hint="default"/>
        <w:lang w:val="es-ES" w:eastAsia="en-US" w:bidi="ar-SA"/>
      </w:rPr>
    </w:lvl>
    <w:lvl w:ilvl="6">
      <w:start w:val="0"/>
      <w:numFmt w:val="bullet"/>
      <w:lvlText w:val="•"/>
      <w:lvlJc w:val="left"/>
      <w:pPr>
        <w:ind w:left="6451" w:hanging="339"/>
      </w:pPr>
      <w:rPr>
        <w:rFonts w:hint="default"/>
        <w:lang w:val="es-ES" w:eastAsia="en-US" w:bidi="ar-SA"/>
      </w:rPr>
    </w:lvl>
    <w:lvl w:ilvl="7">
      <w:start w:val="0"/>
      <w:numFmt w:val="bullet"/>
      <w:lvlText w:val="•"/>
      <w:lvlJc w:val="left"/>
      <w:pPr>
        <w:ind w:left="7390" w:hanging="339"/>
      </w:pPr>
      <w:rPr>
        <w:rFonts w:hint="default"/>
        <w:lang w:val="es-ES" w:eastAsia="en-US" w:bidi="ar-SA"/>
      </w:rPr>
    </w:lvl>
    <w:lvl w:ilvl="8">
      <w:start w:val="0"/>
      <w:numFmt w:val="bullet"/>
      <w:lvlText w:val="•"/>
      <w:lvlJc w:val="left"/>
      <w:pPr>
        <w:ind w:left="8329" w:hanging="339"/>
      </w:pPr>
      <w:rPr>
        <w:rFonts w:hint="default"/>
        <w:lang w:val="es-ES" w:eastAsia="en-US" w:bidi="ar-SA"/>
      </w:rPr>
    </w:lvl>
  </w:abstractNum>
  <w:abstractNum w:abstractNumId="41">
    <w:multiLevelType w:val="hybridMultilevel"/>
    <w:lvl w:ilvl="0">
      <w:start w:val="0"/>
      <w:numFmt w:val="bullet"/>
      <w:lvlText w:val="&amp;"/>
      <w:lvlPicBulletId w:val="30"/>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40">
    <w:multiLevelType w:val="hybridMultilevel"/>
    <w:lvl w:ilvl="0">
      <w:start w:val="0"/>
      <w:numFmt w:val="bullet"/>
      <w:lvlText w:val="&amp;"/>
      <w:lvlPicBulletId w:val="29"/>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9">
    <w:multiLevelType w:val="hybridMultilevel"/>
    <w:lvl w:ilvl="0">
      <w:start w:val="0"/>
      <w:numFmt w:val="bullet"/>
      <w:lvlText w:val="&amp;"/>
      <w:lvlPicBulletId w:val="28"/>
      <w:lvlJc w:val="left"/>
      <w:pPr>
        <w:ind w:left="822"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339"/>
      </w:pPr>
      <w:rPr>
        <w:rFonts w:hint="default"/>
        <w:lang w:val="es-ES" w:eastAsia="en-US" w:bidi="ar-SA"/>
      </w:rPr>
    </w:lvl>
    <w:lvl w:ilvl="2">
      <w:start w:val="0"/>
      <w:numFmt w:val="bullet"/>
      <w:lvlText w:val="•"/>
      <w:lvlJc w:val="left"/>
      <w:pPr>
        <w:ind w:left="2697" w:hanging="339"/>
      </w:pPr>
      <w:rPr>
        <w:rFonts w:hint="default"/>
        <w:lang w:val="es-ES" w:eastAsia="en-US" w:bidi="ar-SA"/>
      </w:rPr>
    </w:lvl>
    <w:lvl w:ilvl="3">
      <w:start w:val="0"/>
      <w:numFmt w:val="bullet"/>
      <w:lvlText w:val="•"/>
      <w:lvlJc w:val="left"/>
      <w:pPr>
        <w:ind w:left="3635" w:hanging="339"/>
      </w:pPr>
      <w:rPr>
        <w:rFonts w:hint="default"/>
        <w:lang w:val="es-ES" w:eastAsia="en-US" w:bidi="ar-SA"/>
      </w:rPr>
    </w:lvl>
    <w:lvl w:ilvl="4">
      <w:start w:val="0"/>
      <w:numFmt w:val="bullet"/>
      <w:lvlText w:val="•"/>
      <w:lvlJc w:val="left"/>
      <w:pPr>
        <w:ind w:left="4574" w:hanging="339"/>
      </w:pPr>
      <w:rPr>
        <w:rFonts w:hint="default"/>
        <w:lang w:val="es-ES" w:eastAsia="en-US" w:bidi="ar-SA"/>
      </w:rPr>
    </w:lvl>
    <w:lvl w:ilvl="5">
      <w:start w:val="0"/>
      <w:numFmt w:val="bullet"/>
      <w:lvlText w:val="•"/>
      <w:lvlJc w:val="left"/>
      <w:pPr>
        <w:ind w:left="5513" w:hanging="339"/>
      </w:pPr>
      <w:rPr>
        <w:rFonts w:hint="default"/>
        <w:lang w:val="es-ES" w:eastAsia="en-US" w:bidi="ar-SA"/>
      </w:rPr>
    </w:lvl>
    <w:lvl w:ilvl="6">
      <w:start w:val="0"/>
      <w:numFmt w:val="bullet"/>
      <w:lvlText w:val="•"/>
      <w:lvlJc w:val="left"/>
      <w:pPr>
        <w:ind w:left="6451" w:hanging="339"/>
      </w:pPr>
      <w:rPr>
        <w:rFonts w:hint="default"/>
        <w:lang w:val="es-ES" w:eastAsia="en-US" w:bidi="ar-SA"/>
      </w:rPr>
    </w:lvl>
    <w:lvl w:ilvl="7">
      <w:start w:val="0"/>
      <w:numFmt w:val="bullet"/>
      <w:lvlText w:val="•"/>
      <w:lvlJc w:val="left"/>
      <w:pPr>
        <w:ind w:left="7390" w:hanging="339"/>
      </w:pPr>
      <w:rPr>
        <w:rFonts w:hint="default"/>
        <w:lang w:val="es-ES" w:eastAsia="en-US" w:bidi="ar-SA"/>
      </w:rPr>
    </w:lvl>
    <w:lvl w:ilvl="8">
      <w:start w:val="0"/>
      <w:numFmt w:val="bullet"/>
      <w:lvlText w:val="•"/>
      <w:lvlJc w:val="left"/>
      <w:pPr>
        <w:ind w:left="8329" w:hanging="339"/>
      </w:pPr>
      <w:rPr>
        <w:rFonts w:hint="default"/>
        <w:lang w:val="es-ES" w:eastAsia="en-US" w:bidi="ar-SA"/>
      </w:rPr>
    </w:lvl>
  </w:abstractNum>
  <w:abstractNum w:abstractNumId="38">
    <w:multiLevelType w:val="hybridMultilevel"/>
    <w:lvl w:ilvl="0">
      <w:start w:val="0"/>
      <w:numFmt w:val="bullet"/>
      <w:lvlText w:val="&amp;"/>
      <w:lvlPicBulletId w:val="27"/>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7">
    <w:multiLevelType w:val="hybridMultilevel"/>
    <w:lvl w:ilvl="0">
      <w:start w:val="6"/>
      <w:numFmt w:val="decimal"/>
      <w:lvlText w:val="%1"/>
      <w:lvlJc w:val="left"/>
      <w:pPr>
        <w:ind w:left="542" w:hanging="429"/>
        <w:jc w:val="left"/>
      </w:pPr>
      <w:rPr>
        <w:rFonts w:hint="default"/>
        <w:lang w:val="es-ES" w:eastAsia="en-US" w:bidi="ar-SA"/>
      </w:rPr>
    </w:lvl>
    <w:lvl w:ilvl="1">
      <w:start w:val="1"/>
      <w:numFmt w:val="decimal"/>
      <w:lvlText w:val="%1.%2."/>
      <w:lvlJc w:val="left"/>
      <w:pPr>
        <w:ind w:left="542" w:hanging="429"/>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723" w:hanging="610"/>
        <w:jc w:val="left"/>
      </w:pPr>
      <w:rPr>
        <w:rFonts w:hint="default"/>
        <w:spacing w:val="-2"/>
        <w:w w:val="99"/>
        <w:lang w:val="es-ES" w:eastAsia="en-US" w:bidi="ar-SA"/>
      </w:rPr>
    </w:lvl>
    <w:lvl w:ilvl="3">
      <w:start w:val="0"/>
      <w:numFmt w:val="bullet"/>
      <w:lvlText w:val="&amp;"/>
      <w:lvlPicBulletId w:val="26"/>
      <w:lvlJc w:val="left"/>
      <w:pPr>
        <w:ind w:left="834" w:hanging="610"/>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181" w:hanging="610"/>
      </w:pPr>
      <w:rPr>
        <w:rFonts w:hint="default"/>
        <w:lang w:val="es-ES" w:eastAsia="en-US" w:bidi="ar-SA"/>
      </w:rPr>
    </w:lvl>
    <w:lvl w:ilvl="5">
      <w:start w:val="0"/>
      <w:numFmt w:val="bullet"/>
      <w:lvlText w:val="•"/>
      <w:lvlJc w:val="left"/>
      <w:pPr>
        <w:ind w:left="4352" w:hanging="610"/>
      </w:pPr>
      <w:rPr>
        <w:rFonts w:hint="default"/>
        <w:lang w:val="es-ES" w:eastAsia="en-US" w:bidi="ar-SA"/>
      </w:rPr>
    </w:lvl>
    <w:lvl w:ilvl="6">
      <w:start w:val="0"/>
      <w:numFmt w:val="bullet"/>
      <w:lvlText w:val="•"/>
      <w:lvlJc w:val="left"/>
      <w:pPr>
        <w:ind w:left="5523" w:hanging="610"/>
      </w:pPr>
      <w:rPr>
        <w:rFonts w:hint="default"/>
        <w:lang w:val="es-ES" w:eastAsia="en-US" w:bidi="ar-SA"/>
      </w:rPr>
    </w:lvl>
    <w:lvl w:ilvl="7">
      <w:start w:val="0"/>
      <w:numFmt w:val="bullet"/>
      <w:lvlText w:val="•"/>
      <w:lvlJc w:val="left"/>
      <w:pPr>
        <w:ind w:left="6694" w:hanging="610"/>
      </w:pPr>
      <w:rPr>
        <w:rFonts w:hint="default"/>
        <w:lang w:val="es-ES" w:eastAsia="en-US" w:bidi="ar-SA"/>
      </w:rPr>
    </w:lvl>
    <w:lvl w:ilvl="8">
      <w:start w:val="0"/>
      <w:numFmt w:val="bullet"/>
      <w:lvlText w:val="•"/>
      <w:lvlJc w:val="left"/>
      <w:pPr>
        <w:ind w:left="7864" w:hanging="610"/>
      </w:pPr>
      <w:rPr>
        <w:rFonts w:hint="default"/>
        <w:lang w:val="es-ES" w:eastAsia="en-US" w:bidi="ar-SA"/>
      </w:rPr>
    </w:lvl>
  </w:abstractNum>
  <w:abstractNum w:abstractNumId="36">
    <w:multiLevelType w:val="hybridMultilevel"/>
    <w:lvl w:ilvl="0">
      <w:start w:val="0"/>
      <w:numFmt w:val="bullet"/>
      <w:lvlText w:val="&amp;"/>
      <w:lvlPicBulletId w:val="25"/>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5">
    <w:multiLevelType w:val="hybridMultilevel"/>
    <w:lvl w:ilvl="0">
      <w:start w:val="0"/>
      <w:numFmt w:val="bullet"/>
      <w:lvlText w:val="&amp;"/>
      <w:lvlPicBulletId w:val="24"/>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4">
    <w:multiLevelType w:val="hybridMultilevel"/>
    <w:lvl w:ilvl="0">
      <w:start w:val="0"/>
      <w:numFmt w:val="bullet"/>
      <w:lvlText w:val="&amp;"/>
      <w:lvlPicBulletId w:val="23"/>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3">
    <w:multiLevelType w:val="hybridMultilevel"/>
    <w:lvl w:ilvl="0">
      <w:start w:val="0"/>
      <w:numFmt w:val="bullet"/>
      <w:lvlText w:val="&amp;"/>
      <w:lvlPicBulletId w:val="22"/>
      <w:lvlJc w:val="left"/>
      <w:pPr>
        <w:ind w:left="822"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339"/>
      </w:pPr>
      <w:rPr>
        <w:rFonts w:hint="default"/>
        <w:lang w:val="es-ES" w:eastAsia="en-US" w:bidi="ar-SA"/>
      </w:rPr>
    </w:lvl>
    <w:lvl w:ilvl="2">
      <w:start w:val="0"/>
      <w:numFmt w:val="bullet"/>
      <w:lvlText w:val="•"/>
      <w:lvlJc w:val="left"/>
      <w:pPr>
        <w:ind w:left="2697" w:hanging="339"/>
      </w:pPr>
      <w:rPr>
        <w:rFonts w:hint="default"/>
        <w:lang w:val="es-ES" w:eastAsia="en-US" w:bidi="ar-SA"/>
      </w:rPr>
    </w:lvl>
    <w:lvl w:ilvl="3">
      <w:start w:val="0"/>
      <w:numFmt w:val="bullet"/>
      <w:lvlText w:val="•"/>
      <w:lvlJc w:val="left"/>
      <w:pPr>
        <w:ind w:left="3635" w:hanging="339"/>
      </w:pPr>
      <w:rPr>
        <w:rFonts w:hint="default"/>
        <w:lang w:val="es-ES" w:eastAsia="en-US" w:bidi="ar-SA"/>
      </w:rPr>
    </w:lvl>
    <w:lvl w:ilvl="4">
      <w:start w:val="0"/>
      <w:numFmt w:val="bullet"/>
      <w:lvlText w:val="•"/>
      <w:lvlJc w:val="left"/>
      <w:pPr>
        <w:ind w:left="4574" w:hanging="339"/>
      </w:pPr>
      <w:rPr>
        <w:rFonts w:hint="default"/>
        <w:lang w:val="es-ES" w:eastAsia="en-US" w:bidi="ar-SA"/>
      </w:rPr>
    </w:lvl>
    <w:lvl w:ilvl="5">
      <w:start w:val="0"/>
      <w:numFmt w:val="bullet"/>
      <w:lvlText w:val="•"/>
      <w:lvlJc w:val="left"/>
      <w:pPr>
        <w:ind w:left="5513" w:hanging="339"/>
      </w:pPr>
      <w:rPr>
        <w:rFonts w:hint="default"/>
        <w:lang w:val="es-ES" w:eastAsia="en-US" w:bidi="ar-SA"/>
      </w:rPr>
    </w:lvl>
    <w:lvl w:ilvl="6">
      <w:start w:val="0"/>
      <w:numFmt w:val="bullet"/>
      <w:lvlText w:val="•"/>
      <w:lvlJc w:val="left"/>
      <w:pPr>
        <w:ind w:left="6451" w:hanging="339"/>
      </w:pPr>
      <w:rPr>
        <w:rFonts w:hint="default"/>
        <w:lang w:val="es-ES" w:eastAsia="en-US" w:bidi="ar-SA"/>
      </w:rPr>
    </w:lvl>
    <w:lvl w:ilvl="7">
      <w:start w:val="0"/>
      <w:numFmt w:val="bullet"/>
      <w:lvlText w:val="•"/>
      <w:lvlJc w:val="left"/>
      <w:pPr>
        <w:ind w:left="7390" w:hanging="339"/>
      </w:pPr>
      <w:rPr>
        <w:rFonts w:hint="default"/>
        <w:lang w:val="es-ES" w:eastAsia="en-US" w:bidi="ar-SA"/>
      </w:rPr>
    </w:lvl>
    <w:lvl w:ilvl="8">
      <w:start w:val="0"/>
      <w:numFmt w:val="bullet"/>
      <w:lvlText w:val="•"/>
      <w:lvlJc w:val="left"/>
      <w:pPr>
        <w:ind w:left="8329" w:hanging="339"/>
      </w:pPr>
      <w:rPr>
        <w:rFonts w:hint="default"/>
        <w:lang w:val="es-ES" w:eastAsia="en-US" w:bidi="ar-SA"/>
      </w:rPr>
    </w:lvl>
  </w:abstractNum>
  <w:abstractNum w:abstractNumId="32">
    <w:multiLevelType w:val="hybridMultilevel"/>
    <w:lvl w:ilvl="0">
      <w:start w:val="0"/>
      <w:numFmt w:val="bullet"/>
      <w:lvlText w:val="&amp;"/>
      <w:lvlPicBulletId w:val="21"/>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1">
    <w:multiLevelType w:val="hybridMultilevel"/>
    <w:lvl w:ilvl="0">
      <w:start w:val="0"/>
      <w:numFmt w:val="bullet"/>
      <w:lvlText w:val="&amp;"/>
      <w:lvlPicBulletId w:val="20"/>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9">
    <w:multiLevelType w:val="hybridMultilevel"/>
    <w:lvl w:ilvl="0">
      <w:start w:val="0"/>
      <w:numFmt w:val="bullet"/>
      <w:lvlText w:val="&amp;"/>
      <w:lvlPicBulletId w:val="18"/>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30">
    <w:multiLevelType w:val="hybridMultilevel"/>
    <w:lvl w:ilvl="0">
      <w:start w:val="0"/>
      <w:numFmt w:val="bullet"/>
      <w:lvlText w:val="&amp;"/>
      <w:lvlPicBulletId w:val="19"/>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4">
    <w:multiLevelType w:val="hybridMultilevel"/>
    <w:lvl w:ilvl="0">
      <w:start w:val="0"/>
      <w:numFmt w:val="bullet"/>
      <w:lvlText w:val="&amp;"/>
      <w:lvlPicBulletId w:val="12"/>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5">
    <w:multiLevelType w:val="hybridMultilevel"/>
    <w:lvl w:ilvl="0">
      <w:start w:val="0"/>
      <w:numFmt w:val="bullet"/>
      <w:lvlText w:val="&amp;"/>
      <w:lvlPicBulletId w:val="13"/>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6">
    <w:multiLevelType w:val="hybridMultilevel"/>
    <w:lvl w:ilvl="0">
      <w:start w:val="0"/>
      <w:numFmt w:val="bullet"/>
      <w:lvlText w:val="&amp;"/>
      <w:lvlPicBulletId w:val="14"/>
      <w:lvlJc w:val="left"/>
      <w:pPr>
        <w:ind w:left="822"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58" w:hanging="339"/>
      </w:pPr>
      <w:rPr>
        <w:rFonts w:hint="default"/>
        <w:lang w:val="es-ES" w:eastAsia="en-US" w:bidi="ar-SA"/>
      </w:rPr>
    </w:lvl>
    <w:lvl w:ilvl="2">
      <w:start w:val="0"/>
      <w:numFmt w:val="bullet"/>
      <w:lvlText w:val="•"/>
      <w:lvlJc w:val="left"/>
      <w:pPr>
        <w:ind w:left="2697" w:hanging="339"/>
      </w:pPr>
      <w:rPr>
        <w:rFonts w:hint="default"/>
        <w:lang w:val="es-ES" w:eastAsia="en-US" w:bidi="ar-SA"/>
      </w:rPr>
    </w:lvl>
    <w:lvl w:ilvl="3">
      <w:start w:val="0"/>
      <w:numFmt w:val="bullet"/>
      <w:lvlText w:val="•"/>
      <w:lvlJc w:val="left"/>
      <w:pPr>
        <w:ind w:left="3635" w:hanging="339"/>
      </w:pPr>
      <w:rPr>
        <w:rFonts w:hint="default"/>
        <w:lang w:val="es-ES" w:eastAsia="en-US" w:bidi="ar-SA"/>
      </w:rPr>
    </w:lvl>
    <w:lvl w:ilvl="4">
      <w:start w:val="0"/>
      <w:numFmt w:val="bullet"/>
      <w:lvlText w:val="•"/>
      <w:lvlJc w:val="left"/>
      <w:pPr>
        <w:ind w:left="4574" w:hanging="339"/>
      </w:pPr>
      <w:rPr>
        <w:rFonts w:hint="default"/>
        <w:lang w:val="es-ES" w:eastAsia="en-US" w:bidi="ar-SA"/>
      </w:rPr>
    </w:lvl>
    <w:lvl w:ilvl="5">
      <w:start w:val="0"/>
      <w:numFmt w:val="bullet"/>
      <w:lvlText w:val="•"/>
      <w:lvlJc w:val="left"/>
      <w:pPr>
        <w:ind w:left="5513" w:hanging="339"/>
      </w:pPr>
      <w:rPr>
        <w:rFonts w:hint="default"/>
        <w:lang w:val="es-ES" w:eastAsia="en-US" w:bidi="ar-SA"/>
      </w:rPr>
    </w:lvl>
    <w:lvl w:ilvl="6">
      <w:start w:val="0"/>
      <w:numFmt w:val="bullet"/>
      <w:lvlText w:val="•"/>
      <w:lvlJc w:val="left"/>
      <w:pPr>
        <w:ind w:left="6451" w:hanging="339"/>
      </w:pPr>
      <w:rPr>
        <w:rFonts w:hint="default"/>
        <w:lang w:val="es-ES" w:eastAsia="en-US" w:bidi="ar-SA"/>
      </w:rPr>
    </w:lvl>
    <w:lvl w:ilvl="7">
      <w:start w:val="0"/>
      <w:numFmt w:val="bullet"/>
      <w:lvlText w:val="•"/>
      <w:lvlJc w:val="left"/>
      <w:pPr>
        <w:ind w:left="7390" w:hanging="339"/>
      </w:pPr>
      <w:rPr>
        <w:rFonts w:hint="default"/>
        <w:lang w:val="es-ES" w:eastAsia="en-US" w:bidi="ar-SA"/>
      </w:rPr>
    </w:lvl>
    <w:lvl w:ilvl="8">
      <w:start w:val="0"/>
      <w:numFmt w:val="bullet"/>
      <w:lvlText w:val="•"/>
      <w:lvlJc w:val="left"/>
      <w:pPr>
        <w:ind w:left="8329" w:hanging="339"/>
      </w:pPr>
      <w:rPr>
        <w:rFonts w:hint="default"/>
        <w:lang w:val="es-ES" w:eastAsia="en-US" w:bidi="ar-SA"/>
      </w:rPr>
    </w:lvl>
  </w:abstractNum>
  <w:abstractNum w:abstractNumId="27">
    <w:multiLevelType w:val="hybridMultilevel"/>
    <w:lvl w:ilvl="0">
      <w:start w:val="0"/>
      <w:numFmt w:val="bullet"/>
      <w:lvlText w:val="&amp;"/>
      <w:lvlPicBulletId w:val="15"/>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amp;"/>
      <w:lvlPicBulletId w:val="16"/>
      <w:lvlJc w:val="left"/>
      <w:pPr>
        <w:ind w:left="1554" w:hanging="322"/>
      </w:pPr>
      <w:rPr>
        <w:rFonts w:hint="default" w:ascii="Times New Roman" w:hAnsi="Times New Roman" w:eastAsia="Times New Roman" w:cs="Times New Roman"/>
        <w:b w:val="0"/>
        <w:bCs w:val="0"/>
        <w:i w:val="0"/>
        <w:iCs w:val="0"/>
        <w:w w:val="100"/>
        <w:position w:val="0"/>
        <w:sz w:val="14"/>
        <w:szCs w:val="14"/>
        <w:lang w:val="es-ES" w:eastAsia="en-US" w:bidi="ar-SA"/>
      </w:rPr>
    </w:lvl>
    <w:lvl w:ilvl="2">
      <w:start w:val="0"/>
      <w:numFmt w:val="bullet"/>
      <w:lvlText w:val="•"/>
      <w:lvlJc w:val="left"/>
      <w:pPr>
        <w:ind w:left="2520" w:hanging="322"/>
      </w:pPr>
      <w:rPr>
        <w:rFonts w:hint="default"/>
        <w:lang w:val="es-ES" w:eastAsia="en-US" w:bidi="ar-SA"/>
      </w:rPr>
    </w:lvl>
    <w:lvl w:ilvl="3">
      <w:start w:val="0"/>
      <w:numFmt w:val="bullet"/>
      <w:lvlText w:val="•"/>
      <w:lvlJc w:val="left"/>
      <w:pPr>
        <w:ind w:left="3481" w:hanging="322"/>
      </w:pPr>
      <w:rPr>
        <w:rFonts w:hint="default"/>
        <w:lang w:val="es-ES" w:eastAsia="en-US" w:bidi="ar-SA"/>
      </w:rPr>
    </w:lvl>
    <w:lvl w:ilvl="4">
      <w:start w:val="0"/>
      <w:numFmt w:val="bullet"/>
      <w:lvlText w:val="•"/>
      <w:lvlJc w:val="left"/>
      <w:pPr>
        <w:ind w:left="4442" w:hanging="322"/>
      </w:pPr>
      <w:rPr>
        <w:rFonts w:hint="default"/>
        <w:lang w:val="es-ES" w:eastAsia="en-US" w:bidi="ar-SA"/>
      </w:rPr>
    </w:lvl>
    <w:lvl w:ilvl="5">
      <w:start w:val="0"/>
      <w:numFmt w:val="bullet"/>
      <w:lvlText w:val="•"/>
      <w:lvlJc w:val="left"/>
      <w:pPr>
        <w:ind w:left="5402" w:hanging="322"/>
      </w:pPr>
      <w:rPr>
        <w:rFonts w:hint="default"/>
        <w:lang w:val="es-ES" w:eastAsia="en-US" w:bidi="ar-SA"/>
      </w:rPr>
    </w:lvl>
    <w:lvl w:ilvl="6">
      <w:start w:val="0"/>
      <w:numFmt w:val="bullet"/>
      <w:lvlText w:val="•"/>
      <w:lvlJc w:val="left"/>
      <w:pPr>
        <w:ind w:left="6363" w:hanging="322"/>
      </w:pPr>
      <w:rPr>
        <w:rFonts w:hint="default"/>
        <w:lang w:val="es-ES" w:eastAsia="en-US" w:bidi="ar-SA"/>
      </w:rPr>
    </w:lvl>
    <w:lvl w:ilvl="7">
      <w:start w:val="0"/>
      <w:numFmt w:val="bullet"/>
      <w:lvlText w:val="•"/>
      <w:lvlJc w:val="left"/>
      <w:pPr>
        <w:ind w:left="7324" w:hanging="322"/>
      </w:pPr>
      <w:rPr>
        <w:rFonts w:hint="default"/>
        <w:lang w:val="es-ES" w:eastAsia="en-US" w:bidi="ar-SA"/>
      </w:rPr>
    </w:lvl>
    <w:lvl w:ilvl="8">
      <w:start w:val="0"/>
      <w:numFmt w:val="bullet"/>
      <w:lvlText w:val="•"/>
      <w:lvlJc w:val="left"/>
      <w:pPr>
        <w:ind w:left="8284" w:hanging="322"/>
      </w:pPr>
      <w:rPr>
        <w:rFonts w:hint="default"/>
        <w:lang w:val="es-ES" w:eastAsia="en-US" w:bidi="ar-SA"/>
      </w:rPr>
    </w:lvl>
  </w:abstractNum>
  <w:abstractNum w:abstractNumId="28">
    <w:multiLevelType w:val="hybridMultilevel"/>
    <w:lvl w:ilvl="0">
      <w:start w:val="0"/>
      <w:numFmt w:val="bullet"/>
      <w:lvlText w:val="&amp;"/>
      <w:lvlPicBulletId w:val="17"/>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3">
    <w:multiLevelType w:val="hybridMultilevel"/>
    <w:lvl w:ilvl="0">
      <w:start w:val="5"/>
      <w:numFmt w:val="decimal"/>
      <w:lvlText w:val="%1"/>
      <w:lvlJc w:val="left"/>
      <w:pPr>
        <w:ind w:left="542" w:hanging="429"/>
        <w:jc w:val="left"/>
      </w:pPr>
      <w:rPr>
        <w:rFonts w:hint="default"/>
        <w:lang w:val="es-ES" w:eastAsia="en-US" w:bidi="ar-SA"/>
      </w:rPr>
    </w:lvl>
    <w:lvl w:ilvl="1">
      <w:start w:val="1"/>
      <w:numFmt w:val="decimal"/>
      <w:lvlText w:val="%1.%2."/>
      <w:lvlJc w:val="left"/>
      <w:pPr>
        <w:ind w:left="542" w:hanging="429"/>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723" w:hanging="610"/>
        <w:jc w:val="left"/>
      </w:pPr>
      <w:rPr>
        <w:rFonts w:hint="default"/>
        <w:spacing w:val="-2"/>
        <w:w w:val="99"/>
        <w:lang w:val="es-ES" w:eastAsia="en-US" w:bidi="ar-SA"/>
      </w:rPr>
    </w:lvl>
    <w:lvl w:ilvl="3">
      <w:start w:val="1"/>
      <w:numFmt w:val="decimal"/>
      <w:lvlText w:val="%1.%2.%3.%4."/>
      <w:lvlJc w:val="left"/>
      <w:pPr>
        <w:ind w:left="909" w:hanging="610"/>
        <w:jc w:val="left"/>
      </w:pPr>
      <w:rPr>
        <w:rFonts w:hint="default"/>
        <w:spacing w:val="-2"/>
        <w:w w:val="99"/>
        <w:lang w:val="es-ES" w:eastAsia="en-US" w:bidi="ar-SA"/>
      </w:rPr>
    </w:lvl>
    <w:lvl w:ilvl="4">
      <w:start w:val="0"/>
      <w:numFmt w:val="bullet"/>
      <w:lvlText w:val="&amp;"/>
      <w:lvlPicBulletId w:val="11"/>
      <w:lvlJc w:val="left"/>
      <w:pPr>
        <w:ind w:left="834" w:hanging="610"/>
      </w:pPr>
      <w:rPr>
        <w:rFonts w:hint="default" w:ascii="Times New Roman" w:hAnsi="Times New Roman" w:eastAsia="Times New Roman" w:cs="Times New Roman"/>
        <w:b w:val="0"/>
        <w:bCs w:val="0"/>
        <w:i w:val="0"/>
        <w:iCs w:val="0"/>
        <w:w w:val="100"/>
        <w:position w:val="2"/>
        <w:sz w:val="12"/>
        <w:szCs w:val="12"/>
        <w:lang w:val="es-ES" w:eastAsia="en-US" w:bidi="ar-SA"/>
      </w:rPr>
    </w:lvl>
    <w:lvl w:ilvl="5">
      <w:start w:val="0"/>
      <w:numFmt w:val="bullet"/>
      <w:lvlText w:val="•"/>
      <w:lvlJc w:val="left"/>
      <w:pPr>
        <w:ind w:left="3558" w:hanging="610"/>
      </w:pPr>
      <w:rPr>
        <w:rFonts w:hint="default"/>
        <w:lang w:val="es-ES" w:eastAsia="en-US" w:bidi="ar-SA"/>
      </w:rPr>
    </w:lvl>
    <w:lvl w:ilvl="6">
      <w:start w:val="0"/>
      <w:numFmt w:val="bullet"/>
      <w:lvlText w:val="•"/>
      <w:lvlJc w:val="left"/>
      <w:pPr>
        <w:ind w:left="4888" w:hanging="610"/>
      </w:pPr>
      <w:rPr>
        <w:rFonts w:hint="default"/>
        <w:lang w:val="es-ES" w:eastAsia="en-US" w:bidi="ar-SA"/>
      </w:rPr>
    </w:lvl>
    <w:lvl w:ilvl="7">
      <w:start w:val="0"/>
      <w:numFmt w:val="bullet"/>
      <w:lvlText w:val="•"/>
      <w:lvlJc w:val="left"/>
      <w:pPr>
        <w:ind w:left="6217" w:hanging="610"/>
      </w:pPr>
      <w:rPr>
        <w:rFonts w:hint="default"/>
        <w:lang w:val="es-ES" w:eastAsia="en-US" w:bidi="ar-SA"/>
      </w:rPr>
    </w:lvl>
    <w:lvl w:ilvl="8">
      <w:start w:val="0"/>
      <w:numFmt w:val="bullet"/>
      <w:lvlText w:val="•"/>
      <w:lvlJc w:val="left"/>
      <w:pPr>
        <w:ind w:left="7547" w:hanging="610"/>
      </w:pPr>
      <w:rPr>
        <w:rFonts w:hint="default"/>
        <w:lang w:val="es-ES" w:eastAsia="en-US" w:bidi="ar-SA"/>
      </w:rPr>
    </w:lvl>
  </w:abstractNum>
  <w:abstractNum w:abstractNumId="22">
    <w:multiLevelType w:val="hybridMultilevel"/>
    <w:lvl w:ilvl="0">
      <w:start w:val="0"/>
      <w:numFmt w:val="bullet"/>
      <w:lvlText w:val="&amp;"/>
      <w:lvlPicBulletId w:val="10"/>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1">
    <w:multiLevelType w:val="hybridMultilevel"/>
    <w:lvl w:ilvl="0">
      <w:start w:val="0"/>
      <w:numFmt w:val="bullet"/>
      <w:lvlText w:val="&amp;"/>
      <w:lvlPicBulletId w:val="9"/>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20">
    <w:multiLevelType w:val="hybridMultilevel"/>
    <w:lvl w:ilvl="0">
      <w:start w:val="0"/>
      <w:numFmt w:val="bullet"/>
      <w:lvlText w:val="&amp;"/>
      <w:lvlPicBulletId w:val="8"/>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9">
    <w:multiLevelType w:val="hybridMultilevel"/>
    <w:lvl w:ilvl="0">
      <w:start w:val="0"/>
      <w:numFmt w:val="bullet"/>
      <w:lvlText w:val="&amp;"/>
      <w:lvlPicBulletId w:val="7"/>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6">
    <w:multiLevelType w:val="hybridMultilevel"/>
    <w:lvl w:ilvl="0">
      <w:start w:val="0"/>
      <w:numFmt w:val="bullet"/>
      <w:lvlText w:val="&amp;"/>
      <w:lvlPicBulletId w:val="4"/>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7">
    <w:multiLevelType w:val="hybridMultilevel"/>
    <w:lvl w:ilvl="0">
      <w:start w:val="0"/>
      <w:numFmt w:val="bullet"/>
      <w:lvlText w:val="&amp;"/>
      <w:lvlPicBulletId w:val="5"/>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8">
    <w:multiLevelType w:val="hybridMultilevel"/>
    <w:lvl w:ilvl="0">
      <w:start w:val="0"/>
      <w:numFmt w:val="bullet"/>
      <w:lvlText w:val="&amp;"/>
      <w:lvlPicBulletId w:val="6"/>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5">
    <w:multiLevelType w:val="hybridMultilevel"/>
    <w:lvl w:ilvl="0">
      <w:start w:val="4"/>
      <w:numFmt w:val="decimal"/>
      <w:lvlText w:val="%1"/>
      <w:lvlJc w:val="left"/>
      <w:pPr>
        <w:ind w:left="540" w:hanging="426"/>
        <w:jc w:val="left"/>
      </w:pPr>
      <w:rPr>
        <w:rFonts w:hint="default"/>
        <w:lang w:val="es-ES" w:eastAsia="en-US" w:bidi="ar-SA"/>
      </w:rPr>
    </w:lvl>
    <w:lvl w:ilvl="1">
      <w:start w:val="1"/>
      <w:numFmt w:val="decimal"/>
      <w:lvlText w:val="%1.%2."/>
      <w:lvlJc w:val="left"/>
      <w:pPr>
        <w:ind w:left="540" w:hanging="426"/>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723" w:hanging="610"/>
        <w:jc w:val="left"/>
      </w:pPr>
      <w:rPr>
        <w:rFonts w:hint="default"/>
        <w:spacing w:val="-2"/>
        <w:w w:val="99"/>
        <w:lang w:val="es-ES" w:eastAsia="en-US" w:bidi="ar-SA"/>
      </w:rPr>
    </w:lvl>
    <w:lvl w:ilvl="3">
      <w:start w:val="0"/>
      <w:numFmt w:val="bullet"/>
      <w:lvlText w:val="&amp;"/>
      <w:lvlPicBulletId w:val="3"/>
      <w:lvlJc w:val="left"/>
      <w:pPr>
        <w:ind w:left="834" w:hanging="610"/>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181" w:hanging="610"/>
      </w:pPr>
      <w:rPr>
        <w:rFonts w:hint="default"/>
        <w:lang w:val="es-ES" w:eastAsia="en-US" w:bidi="ar-SA"/>
      </w:rPr>
    </w:lvl>
    <w:lvl w:ilvl="5">
      <w:start w:val="0"/>
      <w:numFmt w:val="bullet"/>
      <w:lvlText w:val="•"/>
      <w:lvlJc w:val="left"/>
      <w:pPr>
        <w:ind w:left="4352" w:hanging="610"/>
      </w:pPr>
      <w:rPr>
        <w:rFonts w:hint="default"/>
        <w:lang w:val="es-ES" w:eastAsia="en-US" w:bidi="ar-SA"/>
      </w:rPr>
    </w:lvl>
    <w:lvl w:ilvl="6">
      <w:start w:val="0"/>
      <w:numFmt w:val="bullet"/>
      <w:lvlText w:val="•"/>
      <w:lvlJc w:val="left"/>
      <w:pPr>
        <w:ind w:left="5523" w:hanging="610"/>
      </w:pPr>
      <w:rPr>
        <w:rFonts w:hint="default"/>
        <w:lang w:val="es-ES" w:eastAsia="en-US" w:bidi="ar-SA"/>
      </w:rPr>
    </w:lvl>
    <w:lvl w:ilvl="7">
      <w:start w:val="0"/>
      <w:numFmt w:val="bullet"/>
      <w:lvlText w:val="•"/>
      <w:lvlJc w:val="left"/>
      <w:pPr>
        <w:ind w:left="6694" w:hanging="610"/>
      </w:pPr>
      <w:rPr>
        <w:rFonts w:hint="default"/>
        <w:lang w:val="es-ES" w:eastAsia="en-US" w:bidi="ar-SA"/>
      </w:rPr>
    </w:lvl>
    <w:lvl w:ilvl="8">
      <w:start w:val="0"/>
      <w:numFmt w:val="bullet"/>
      <w:lvlText w:val="•"/>
      <w:lvlJc w:val="left"/>
      <w:pPr>
        <w:ind w:left="7864" w:hanging="610"/>
      </w:pPr>
      <w:rPr>
        <w:rFonts w:hint="default"/>
        <w:lang w:val="es-ES" w:eastAsia="en-US" w:bidi="ar-SA"/>
      </w:rPr>
    </w:lvl>
  </w:abstractNum>
  <w:abstractNum w:abstractNumId="14">
    <w:multiLevelType w:val="hybridMultilevel"/>
    <w:lvl w:ilvl="0">
      <w:start w:val="0"/>
      <w:numFmt w:val="bullet"/>
      <w:lvlText w:val="&amp;"/>
      <w:lvlPicBulletId w:val="2"/>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3">
    <w:multiLevelType w:val="hybridMultilevel"/>
    <w:lvl w:ilvl="0">
      <w:start w:val="2"/>
      <w:numFmt w:val="decimal"/>
      <w:lvlText w:val="%1"/>
      <w:lvlJc w:val="left"/>
      <w:pPr>
        <w:ind w:left="114" w:hanging="426"/>
        <w:jc w:val="left"/>
      </w:pPr>
      <w:rPr>
        <w:rFonts w:hint="default"/>
        <w:lang w:val="es-ES" w:eastAsia="en-US" w:bidi="ar-SA"/>
      </w:rPr>
    </w:lvl>
    <w:lvl w:ilvl="1">
      <w:start w:val="1"/>
      <w:numFmt w:val="decimal"/>
      <w:lvlText w:val="%1.%2."/>
      <w:lvlJc w:val="left"/>
      <w:pPr>
        <w:ind w:left="114" w:hanging="426"/>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723" w:hanging="610"/>
        <w:jc w:val="left"/>
      </w:pPr>
      <w:rPr>
        <w:rFonts w:hint="default" w:ascii="Arial MT" w:hAnsi="Arial MT" w:eastAsia="Arial MT" w:cs="Arial MT"/>
        <w:b w:val="0"/>
        <w:bCs w:val="0"/>
        <w:i w:val="0"/>
        <w:iCs w:val="0"/>
        <w:spacing w:val="-2"/>
        <w:w w:val="99"/>
        <w:sz w:val="22"/>
        <w:szCs w:val="22"/>
        <w:lang w:val="es-ES" w:eastAsia="en-US" w:bidi="ar-SA"/>
      </w:rPr>
    </w:lvl>
    <w:lvl w:ilvl="3">
      <w:start w:val="0"/>
      <w:numFmt w:val="bullet"/>
      <w:lvlText w:val="&amp;"/>
      <w:lvlPicBulletId w:val="1"/>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4">
      <w:start w:val="0"/>
      <w:numFmt w:val="bullet"/>
      <w:lvlText w:val="•"/>
      <w:lvlJc w:val="left"/>
      <w:pPr>
        <w:ind w:left="3181" w:hanging="339"/>
      </w:pPr>
      <w:rPr>
        <w:rFonts w:hint="default"/>
        <w:lang w:val="es-ES" w:eastAsia="en-US" w:bidi="ar-SA"/>
      </w:rPr>
    </w:lvl>
    <w:lvl w:ilvl="5">
      <w:start w:val="0"/>
      <w:numFmt w:val="bullet"/>
      <w:lvlText w:val="•"/>
      <w:lvlJc w:val="left"/>
      <w:pPr>
        <w:ind w:left="4352" w:hanging="339"/>
      </w:pPr>
      <w:rPr>
        <w:rFonts w:hint="default"/>
        <w:lang w:val="es-ES" w:eastAsia="en-US" w:bidi="ar-SA"/>
      </w:rPr>
    </w:lvl>
    <w:lvl w:ilvl="6">
      <w:start w:val="0"/>
      <w:numFmt w:val="bullet"/>
      <w:lvlText w:val="•"/>
      <w:lvlJc w:val="left"/>
      <w:pPr>
        <w:ind w:left="5523" w:hanging="339"/>
      </w:pPr>
      <w:rPr>
        <w:rFonts w:hint="default"/>
        <w:lang w:val="es-ES" w:eastAsia="en-US" w:bidi="ar-SA"/>
      </w:rPr>
    </w:lvl>
    <w:lvl w:ilvl="7">
      <w:start w:val="0"/>
      <w:numFmt w:val="bullet"/>
      <w:lvlText w:val="•"/>
      <w:lvlJc w:val="left"/>
      <w:pPr>
        <w:ind w:left="6694" w:hanging="339"/>
      </w:pPr>
      <w:rPr>
        <w:rFonts w:hint="default"/>
        <w:lang w:val="es-ES" w:eastAsia="en-US" w:bidi="ar-SA"/>
      </w:rPr>
    </w:lvl>
    <w:lvl w:ilvl="8">
      <w:start w:val="0"/>
      <w:numFmt w:val="bullet"/>
      <w:lvlText w:val="•"/>
      <w:lvlJc w:val="left"/>
      <w:pPr>
        <w:ind w:left="7864" w:hanging="339"/>
      </w:pPr>
      <w:rPr>
        <w:rFonts w:hint="default"/>
        <w:lang w:val="es-ES" w:eastAsia="en-US" w:bidi="ar-SA"/>
      </w:rPr>
    </w:lvl>
  </w:abstractNum>
  <w:abstractNum w:abstractNumId="12">
    <w:multiLevelType w:val="hybridMultilevel"/>
    <w:lvl w:ilvl="0">
      <w:start w:val="0"/>
      <w:numFmt w:val="bullet"/>
      <w:lvlText w:val="&amp;"/>
      <w:lvlPicBulletId w:val="0"/>
      <w:lvlJc w:val="left"/>
      <w:pPr>
        <w:ind w:left="834" w:hanging="339"/>
      </w:pPr>
      <w:rPr>
        <w:rFonts w:hint="default" w:ascii="Times New Roman" w:hAnsi="Times New Roman" w:eastAsia="Times New Roman" w:cs="Times New Roman"/>
        <w:b w:val="0"/>
        <w:bCs w:val="0"/>
        <w:i w:val="0"/>
        <w:iCs w:val="0"/>
        <w:w w:val="100"/>
        <w:position w:val="2"/>
        <w:sz w:val="12"/>
        <w:szCs w:val="12"/>
        <w:lang w:val="es-ES" w:eastAsia="en-US" w:bidi="ar-SA"/>
      </w:rPr>
    </w:lvl>
    <w:lvl w:ilvl="1">
      <w:start w:val="0"/>
      <w:numFmt w:val="bullet"/>
      <w:lvlText w:val="•"/>
      <w:lvlJc w:val="left"/>
      <w:pPr>
        <w:ind w:left="1776" w:hanging="339"/>
      </w:pPr>
      <w:rPr>
        <w:rFonts w:hint="default"/>
        <w:lang w:val="es-ES" w:eastAsia="en-US" w:bidi="ar-SA"/>
      </w:rPr>
    </w:lvl>
    <w:lvl w:ilvl="2">
      <w:start w:val="0"/>
      <w:numFmt w:val="bullet"/>
      <w:lvlText w:val="•"/>
      <w:lvlJc w:val="left"/>
      <w:pPr>
        <w:ind w:left="2713" w:hanging="339"/>
      </w:pPr>
      <w:rPr>
        <w:rFonts w:hint="default"/>
        <w:lang w:val="es-ES" w:eastAsia="en-US" w:bidi="ar-SA"/>
      </w:rPr>
    </w:lvl>
    <w:lvl w:ilvl="3">
      <w:start w:val="0"/>
      <w:numFmt w:val="bullet"/>
      <w:lvlText w:val="•"/>
      <w:lvlJc w:val="left"/>
      <w:pPr>
        <w:ind w:left="3649" w:hanging="339"/>
      </w:pPr>
      <w:rPr>
        <w:rFonts w:hint="default"/>
        <w:lang w:val="es-ES" w:eastAsia="en-US" w:bidi="ar-SA"/>
      </w:rPr>
    </w:lvl>
    <w:lvl w:ilvl="4">
      <w:start w:val="0"/>
      <w:numFmt w:val="bullet"/>
      <w:lvlText w:val="•"/>
      <w:lvlJc w:val="left"/>
      <w:pPr>
        <w:ind w:left="4586" w:hanging="339"/>
      </w:pPr>
      <w:rPr>
        <w:rFonts w:hint="default"/>
        <w:lang w:val="es-ES" w:eastAsia="en-US" w:bidi="ar-SA"/>
      </w:rPr>
    </w:lvl>
    <w:lvl w:ilvl="5">
      <w:start w:val="0"/>
      <w:numFmt w:val="bullet"/>
      <w:lvlText w:val="•"/>
      <w:lvlJc w:val="left"/>
      <w:pPr>
        <w:ind w:left="5523" w:hanging="339"/>
      </w:pPr>
      <w:rPr>
        <w:rFonts w:hint="default"/>
        <w:lang w:val="es-ES" w:eastAsia="en-US" w:bidi="ar-SA"/>
      </w:rPr>
    </w:lvl>
    <w:lvl w:ilvl="6">
      <w:start w:val="0"/>
      <w:numFmt w:val="bullet"/>
      <w:lvlText w:val="•"/>
      <w:lvlJc w:val="left"/>
      <w:pPr>
        <w:ind w:left="6459" w:hanging="339"/>
      </w:pPr>
      <w:rPr>
        <w:rFonts w:hint="default"/>
        <w:lang w:val="es-ES" w:eastAsia="en-US" w:bidi="ar-SA"/>
      </w:rPr>
    </w:lvl>
    <w:lvl w:ilvl="7">
      <w:start w:val="0"/>
      <w:numFmt w:val="bullet"/>
      <w:lvlText w:val="•"/>
      <w:lvlJc w:val="left"/>
      <w:pPr>
        <w:ind w:left="7396" w:hanging="339"/>
      </w:pPr>
      <w:rPr>
        <w:rFonts w:hint="default"/>
        <w:lang w:val="es-ES" w:eastAsia="en-US" w:bidi="ar-SA"/>
      </w:rPr>
    </w:lvl>
    <w:lvl w:ilvl="8">
      <w:start w:val="0"/>
      <w:numFmt w:val="bullet"/>
      <w:lvlText w:val="•"/>
      <w:lvlJc w:val="left"/>
      <w:pPr>
        <w:ind w:left="8333" w:hanging="339"/>
      </w:pPr>
      <w:rPr>
        <w:rFonts w:hint="default"/>
        <w:lang w:val="es-ES" w:eastAsia="en-US" w:bidi="ar-SA"/>
      </w:rPr>
    </w:lvl>
  </w:abstractNum>
  <w:abstractNum w:abstractNumId="11">
    <w:multiLevelType w:val="hybridMultilevel"/>
    <w:lvl w:ilvl="0">
      <w:start w:val="1"/>
      <w:numFmt w:val="decimal"/>
      <w:lvlText w:val="%1"/>
      <w:lvlJc w:val="left"/>
      <w:pPr>
        <w:ind w:left="540" w:hanging="426"/>
        <w:jc w:val="left"/>
      </w:pPr>
      <w:rPr>
        <w:rFonts w:hint="default"/>
        <w:lang w:val="es-ES" w:eastAsia="en-US" w:bidi="ar-SA"/>
      </w:rPr>
    </w:lvl>
    <w:lvl w:ilvl="1">
      <w:start w:val="1"/>
      <w:numFmt w:val="decimal"/>
      <w:lvlText w:val="%1.%2."/>
      <w:lvlJc w:val="left"/>
      <w:pPr>
        <w:ind w:left="540" w:hanging="426"/>
        <w:jc w:val="left"/>
      </w:pPr>
      <w:rPr>
        <w:rFonts w:hint="default" w:ascii="Arial MT" w:hAnsi="Arial MT" w:eastAsia="Arial MT" w:cs="Arial MT"/>
        <w:b w:val="0"/>
        <w:bCs w:val="0"/>
        <w:i w:val="0"/>
        <w:iCs w:val="0"/>
        <w:spacing w:val="0"/>
        <w:w w:val="99"/>
        <w:sz w:val="22"/>
        <w:szCs w:val="22"/>
        <w:lang w:val="es-ES" w:eastAsia="en-US" w:bidi="ar-SA"/>
      </w:rPr>
    </w:lvl>
    <w:lvl w:ilvl="2">
      <w:start w:val="1"/>
      <w:numFmt w:val="decimal"/>
      <w:lvlText w:val="%1.%2.%3."/>
      <w:lvlJc w:val="left"/>
      <w:pPr>
        <w:ind w:left="1734" w:hanging="721"/>
        <w:jc w:val="left"/>
      </w:pPr>
      <w:rPr>
        <w:rFonts w:hint="default" w:ascii="Arial MT" w:hAnsi="Arial MT" w:eastAsia="Arial MT" w:cs="Arial MT"/>
        <w:b w:val="0"/>
        <w:bCs w:val="0"/>
        <w:i w:val="0"/>
        <w:iCs w:val="0"/>
        <w:spacing w:val="-2"/>
        <w:w w:val="99"/>
        <w:sz w:val="22"/>
        <w:szCs w:val="22"/>
        <w:lang w:val="es-ES" w:eastAsia="en-US" w:bidi="ar-SA"/>
      </w:rPr>
    </w:lvl>
    <w:lvl w:ilvl="3">
      <w:start w:val="0"/>
      <w:numFmt w:val="bullet"/>
      <w:lvlText w:val="•"/>
      <w:lvlJc w:val="left"/>
      <w:pPr>
        <w:ind w:left="3621" w:hanging="721"/>
      </w:pPr>
      <w:rPr>
        <w:rFonts w:hint="default"/>
        <w:lang w:val="es-ES" w:eastAsia="en-US" w:bidi="ar-SA"/>
      </w:rPr>
    </w:lvl>
    <w:lvl w:ilvl="4">
      <w:start w:val="0"/>
      <w:numFmt w:val="bullet"/>
      <w:lvlText w:val="•"/>
      <w:lvlJc w:val="left"/>
      <w:pPr>
        <w:ind w:left="4562" w:hanging="721"/>
      </w:pPr>
      <w:rPr>
        <w:rFonts w:hint="default"/>
        <w:lang w:val="es-ES" w:eastAsia="en-US" w:bidi="ar-SA"/>
      </w:rPr>
    </w:lvl>
    <w:lvl w:ilvl="5">
      <w:start w:val="0"/>
      <w:numFmt w:val="bullet"/>
      <w:lvlText w:val="•"/>
      <w:lvlJc w:val="left"/>
      <w:pPr>
        <w:ind w:left="5502" w:hanging="721"/>
      </w:pPr>
      <w:rPr>
        <w:rFonts w:hint="default"/>
        <w:lang w:val="es-ES" w:eastAsia="en-US" w:bidi="ar-SA"/>
      </w:rPr>
    </w:lvl>
    <w:lvl w:ilvl="6">
      <w:start w:val="0"/>
      <w:numFmt w:val="bullet"/>
      <w:lvlText w:val="•"/>
      <w:lvlJc w:val="left"/>
      <w:pPr>
        <w:ind w:left="6443" w:hanging="721"/>
      </w:pPr>
      <w:rPr>
        <w:rFonts w:hint="default"/>
        <w:lang w:val="es-ES" w:eastAsia="en-US" w:bidi="ar-SA"/>
      </w:rPr>
    </w:lvl>
    <w:lvl w:ilvl="7">
      <w:start w:val="0"/>
      <w:numFmt w:val="bullet"/>
      <w:lvlText w:val="•"/>
      <w:lvlJc w:val="left"/>
      <w:pPr>
        <w:ind w:left="7384" w:hanging="721"/>
      </w:pPr>
      <w:rPr>
        <w:rFonts w:hint="default"/>
        <w:lang w:val="es-ES" w:eastAsia="en-US" w:bidi="ar-SA"/>
      </w:rPr>
    </w:lvl>
    <w:lvl w:ilvl="8">
      <w:start w:val="0"/>
      <w:numFmt w:val="bullet"/>
      <w:lvlText w:val="•"/>
      <w:lvlJc w:val="left"/>
      <w:pPr>
        <w:ind w:left="8324" w:hanging="721"/>
      </w:pPr>
      <w:rPr>
        <w:rFonts w:hint="default"/>
        <w:lang w:val="es-ES" w:eastAsia="en-US" w:bidi="ar-SA"/>
      </w:rPr>
    </w:lvl>
  </w:abstractNum>
  <w:abstractNum w:abstractNumId="10">
    <w:multiLevelType w:val="hybridMultilevel"/>
    <w:lvl w:ilvl="0">
      <w:start w:val="11"/>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9">
    <w:multiLevelType w:val="hybridMultilevel"/>
    <w:lvl w:ilvl="0">
      <w:start w:val="10"/>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8">
    <w:multiLevelType w:val="hybridMultilevel"/>
    <w:lvl w:ilvl="0">
      <w:start w:val="9"/>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7">
    <w:multiLevelType w:val="hybridMultilevel"/>
    <w:lvl w:ilvl="0">
      <w:start w:val="8"/>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6">
    <w:multiLevelType w:val="hybridMultilevel"/>
    <w:lvl w:ilvl="0">
      <w:start w:val="7"/>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5">
    <w:multiLevelType w:val="hybridMultilevel"/>
    <w:lvl w:ilvl="0">
      <w:start w:val="6"/>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4">
    <w:multiLevelType w:val="hybridMultilevel"/>
    <w:lvl w:ilvl="0">
      <w:start w:val="5"/>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3">
    <w:multiLevelType w:val="hybridMultilevel"/>
    <w:lvl w:ilvl="0">
      <w:start w:val="4"/>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2">
    <w:multiLevelType w:val="hybridMultilevel"/>
    <w:lvl w:ilvl="0">
      <w:start w:val="2"/>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1">
    <w:multiLevelType w:val="hybridMultilevel"/>
    <w:lvl w:ilvl="0">
      <w:start w:val="1"/>
      <w:numFmt w:val="decimal"/>
      <w:lvlText w:val="%1"/>
      <w:lvlJc w:val="left"/>
      <w:pPr>
        <w:ind w:left="1815" w:hanging="566"/>
        <w:jc w:val="left"/>
      </w:pPr>
      <w:rPr>
        <w:rFonts w:hint="default"/>
        <w:lang w:val="es-ES" w:eastAsia="en-US" w:bidi="ar-SA"/>
      </w:rPr>
    </w:lvl>
    <w:lvl w:ilvl="1">
      <w:start w:val="1"/>
      <w:numFmt w:val="decimal"/>
      <w:lvlText w:val="%1.%2."/>
      <w:lvlJc w:val="left"/>
      <w:pPr>
        <w:ind w:left="1815" w:hanging="566"/>
        <w:jc w:val="left"/>
      </w:pPr>
      <w:rPr>
        <w:rFonts w:hint="default" w:ascii="Arial MT" w:hAnsi="Arial MT" w:eastAsia="Arial MT" w:cs="Arial MT"/>
        <w:b w:val="0"/>
        <w:bCs w:val="0"/>
        <w:i w:val="0"/>
        <w:iCs w:val="0"/>
        <w:spacing w:val="0"/>
        <w:w w:val="99"/>
        <w:sz w:val="22"/>
        <w:szCs w:val="22"/>
        <w:lang w:val="es-ES" w:eastAsia="en-US" w:bidi="ar-SA"/>
      </w:rPr>
    </w:lvl>
    <w:lvl w:ilvl="2">
      <w:start w:val="0"/>
      <w:numFmt w:val="bullet"/>
      <w:lvlText w:val="•"/>
      <w:lvlJc w:val="left"/>
      <w:pPr>
        <w:ind w:left="3497" w:hanging="566"/>
      </w:pPr>
      <w:rPr>
        <w:rFonts w:hint="default"/>
        <w:lang w:val="es-ES" w:eastAsia="en-US" w:bidi="ar-SA"/>
      </w:rPr>
    </w:lvl>
    <w:lvl w:ilvl="3">
      <w:start w:val="0"/>
      <w:numFmt w:val="bullet"/>
      <w:lvlText w:val="•"/>
      <w:lvlJc w:val="left"/>
      <w:pPr>
        <w:ind w:left="4335" w:hanging="566"/>
      </w:pPr>
      <w:rPr>
        <w:rFonts w:hint="default"/>
        <w:lang w:val="es-ES" w:eastAsia="en-US" w:bidi="ar-SA"/>
      </w:rPr>
    </w:lvl>
    <w:lvl w:ilvl="4">
      <w:start w:val="0"/>
      <w:numFmt w:val="bullet"/>
      <w:lvlText w:val="•"/>
      <w:lvlJc w:val="left"/>
      <w:pPr>
        <w:ind w:left="5174" w:hanging="566"/>
      </w:pPr>
      <w:rPr>
        <w:rFonts w:hint="default"/>
        <w:lang w:val="es-ES" w:eastAsia="en-US" w:bidi="ar-SA"/>
      </w:rPr>
    </w:lvl>
    <w:lvl w:ilvl="5">
      <w:start w:val="0"/>
      <w:numFmt w:val="bullet"/>
      <w:lvlText w:val="•"/>
      <w:lvlJc w:val="left"/>
      <w:pPr>
        <w:ind w:left="6013" w:hanging="566"/>
      </w:pPr>
      <w:rPr>
        <w:rFonts w:hint="default"/>
        <w:lang w:val="es-ES" w:eastAsia="en-US" w:bidi="ar-SA"/>
      </w:rPr>
    </w:lvl>
    <w:lvl w:ilvl="6">
      <w:start w:val="0"/>
      <w:numFmt w:val="bullet"/>
      <w:lvlText w:val="•"/>
      <w:lvlJc w:val="left"/>
      <w:pPr>
        <w:ind w:left="6851" w:hanging="566"/>
      </w:pPr>
      <w:rPr>
        <w:rFonts w:hint="default"/>
        <w:lang w:val="es-ES" w:eastAsia="en-US" w:bidi="ar-SA"/>
      </w:rPr>
    </w:lvl>
    <w:lvl w:ilvl="7">
      <w:start w:val="0"/>
      <w:numFmt w:val="bullet"/>
      <w:lvlText w:val="•"/>
      <w:lvlJc w:val="left"/>
      <w:pPr>
        <w:ind w:left="7690" w:hanging="566"/>
      </w:pPr>
      <w:rPr>
        <w:rFonts w:hint="default"/>
        <w:lang w:val="es-ES" w:eastAsia="en-US" w:bidi="ar-SA"/>
      </w:rPr>
    </w:lvl>
    <w:lvl w:ilvl="8">
      <w:start w:val="0"/>
      <w:numFmt w:val="bullet"/>
      <w:lvlText w:val="•"/>
      <w:lvlJc w:val="left"/>
      <w:pPr>
        <w:ind w:left="8529" w:hanging="566"/>
      </w:pPr>
      <w:rPr>
        <w:rFonts w:hint="default"/>
        <w:lang w:val="es-ES" w:eastAsia="en-US" w:bidi="ar-SA"/>
      </w:rPr>
    </w:lvl>
  </w:abstractNum>
  <w:abstractNum w:abstractNumId="0">
    <w:multiLevelType w:val="hybridMultilevel"/>
    <w:lvl w:ilvl="0">
      <w:start w:val="2"/>
      <w:numFmt w:val="decimal"/>
      <w:lvlText w:val="%1."/>
      <w:lvlJc w:val="left"/>
      <w:pPr>
        <w:ind w:left="399" w:hanging="225"/>
        <w:jc w:val="left"/>
      </w:pPr>
      <w:rPr>
        <w:rFonts w:hint="default" w:ascii="Arial MT" w:hAnsi="Arial MT" w:eastAsia="Arial MT" w:cs="Arial MT"/>
        <w:b w:val="0"/>
        <w:bCs w:val="0"/>
        <w:i w:val="0"/>
        <w:iCs w:val="0"/>
        <w:spacing w:val="0"/>
        <w:w w:val="99"/>
        <w:sz w:val="22"/>
        <w:szCs w:val="22"/>
        <w:lang w:val="es-ES" w:eastAsia="en-US" w:bidi="ar-SA"/>
      </w:rPr>
    </w:lvl>
    <w:lvl w:ilvl="1">
      <w:start w:val="0"/>
      <w:numFmt w:val="bullet"/>
      <w:lvlText w:val="•"/>
      <w:lvlJc w:val="left"/>
      <w:pPr>
        <w:ind w:left="490" w:hanging="225"/>
      </w:pPr>
      <w:rPr>
        <w:rFonts w:hint="default"/>
        <w:lang w:val="es-ES" w:eastAsia="en-US" w:bidi="ar-SA"/>
      </w:rPr>
    </w:lvl>
    <w:lvl w:ilvl="2">
      <w:start w:val="0"/>
      <w:numFmt w:val="bullet"/>
      <w:lvlText w:val="•"/>
      <w:lvlJc w:val="left"/>
      <w:pPr>
        <w:ind w:left="581" w:hanging="225"/>
      </w:pPr>
      <w:rPr>
        <w:rFonts w:hint="default"/>
        <w:lang w:val="es-ES" w:eastAsia="en-US" w:bidi="ar-SA"/>
      </w:rPr>
    </w:lvl>
    <w:lvl w:ilvl="3">
      <w:start w:val="0"/>
      <w:numFmt w:val="bullet"/>
      <w:lvlText w:val="•"/>
      <w:lvlJc w:val="left"/>
      <w:pPr>
        <w:ind w:left="672" w:hanging="225"/>
      </w:pPr>
      <w:rPr>
        <w:rFonts w:hint="default"/>
        <w:lang w:val="es-ES" w:eastAsia="en-US" w:bidi="ar-SA"/>
      </w:rPr>
    </w:lvl>
    <w:lvl w:ilvl="4">
      <w:start w:val="0"/>
      <w:numFmt w:val="bullet"/>
      <w:lvlText w:val="•"/>
      <w:lvlJc w:val="left"/>
      <w:pPr>
        <w:ind w:left="763" w:hanging="225"/>
      </w:pPr>
      <w:rPr>
        <w:rFonts w:hint="default"/>
        <w:lang w:val="es-ES" w:eastAsia="en-US" w:bidi="ar-SA"/>
      </w:rPr>
    </w:lvl>
    <w:lvl w:ilvl="5">
      <w:start w:val="0"/>
      <w:numFmt w:val="bullet"/>
      <w:lvlText w:val="•"/>
      <w:lvlJc w:val="left"/>
      <w:pPr>
        <w:ind w:left="854" w:hanging="225"/>
      </w:pPr>
      <w:rPr>
        <w:rFonts w:hint="default"/>
        <w:lang w:val="es-ES" w:eastAsia="en-US" w:bidi="ar-SA"/>
      </w:rPr>
    </w:lvl>
    <w:lvl w:ilvl="6">
      <w:start w:val="0"/>
      <w:numFmt w:val="bullet"/>
      <w:lvlText w:val="•"/>
      <w:lvlJc w:val="left"/>
      <w:pPr>
        <w:ind w:left="945" w:hanging="225"/>
      </w:pPr>
      <w:rPr>
        <w:rFonts w:hint="default"/>
        <w:lang w:val="es-ES" w:eastAsia="en-US" w:bidi="ar-SA"/>
      </w:rPr>
    </w:lvl>
    <w:lvl w:ilvl="7">
      <w:start w:val="0"/>
      <w:numFmt w:val="bullet"/>
      <w:lvlText w:val="•"/>
      <w:lvlJc w:val="left"/>
      <w:pPr>
        <w:ind w:left="1035" w:hanging="225"/>
      </w:pPr>
      <w:rPr>
        <w:rFonts w:hint="default"/>
        <w:lang w:val="es-ES" w:eastAsia="en-US" w:bidi="ar-SA"/>
      </w:rPr>
    </w:lvl>
    <w:lvl w:ilvl="8">
      <w:start w:val="0"/>
      <w:numFmt w:val="bullet"/>
      <w:lvlText w:val="•"/>
      <w:lvlJc w:val="left"/>
      <w:pPr>
        <w:ind w:left="1126" w:hanging="225"/>
      </w:pPr>
      <w:rPr>
        <w:rFonts w:hint="default"/>
        <w:lang w:val="es-ES" w:eastAsia="en-US" w:bidi="ar-SA"/>
      </w:rPr>
    </w:lvl>
  </w:abstract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3">
    <w:abstractNumId w:val="52"/>
  </w:num>
  <w:num w:numId="54">
    <w:abstractNumId w:val="53"/>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0">
    <w:abstractNumId w:val="29"/>
  </w:num>
  <w:num w:numId="31">
    <w:abstractNumId w:val="30"/>
  </w:num>
  <w:num w:numId="25">
    <w:abstractNumId w:val="24"/>
  </w:num>
  <w:num w:numId="26">
    <w:abstractNumId w:val="25"/>
  </w:num>
  <w:num w:numId="27">
    <w:abstractNumId w:val="26"/>
  </w:num>
  <w:num w:numId="28">
    <w:abstractNumId w:val="27"/>
  </w:num>
  <w:num w:numId="29">
    <w:abstractNumId w:val="28"/>
  </w:num>
  <w:num w:numId="24">
    <w:abstractNumId w:val="23"/>
  </w:num>
  <w:num w:numId="23">
    <w:abstractNumId w:val="22"/>
  </w:num>
  <w:num w:numId="22">
    <w:abstractNumId w:val="21"/>
  </w:num>
  <w:num w:numId="21">
    <w:abstractNumId w:val="20"/>
  </w:num>
  <w:num w:numId="20">
    <w:abstractNumId w:val="19"/>
  </w:num>
  <w:num w:numId="17">
    <w:abstractNumId w:val="16"/>
  </w:num>
  <w:num w:numId="18">
    <w:abstractNumId w:val="17"/>
  </w:num>
  <w:num w:numId="19">
    <w:abstractNumId w:val="18"/>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spacing w:before="91"/>
      <w:ind w:left="114"/>
      <w:outlineLvl w:val="1"/>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822" w:hanging="339"/>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eader" Target="header1.xml"/><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image" Target="media/image37.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header" Target="header2.xml"/><Relationship Id="rId48" Type="http://schemas.openxmlformats.org/officeDocument/2006/relationships/header" Target="header3.xml"/><Relationship Id="rId49" Type="http://schemas.openxmlformats.org/officeDocument/2006/relationships/header" Target="header4.xml"/><Relationship Id="rId50" Type="http://schemas.openxmlformats.org/officeDocument/2006/relationships/header" Target="header5.xml"/><Relationship Id="rId51" Type="http://schemas.openxmlformats.org/officeDocument/2006/relationships/image" Target="media/image53.png"/><Relationship Id="rId52" Type="http://schemas.openxmlformats.org/officeDocument/2006/relationships/image" Target="media/image54.png"/><Relationship Id="rId53" Type="http://schemas.openxmlformats.org/officeDocument/2006/relationships/image" Target="media/image55.png"/><Relationship Id="rId54" Type="http://schemas.openxmlformats.org/officeDocument/2006/relationships/image" Target="media/image56.png"/><Relationship Id="rId55" Type="http://schemas.openxmlformats.org/officeDocument/2006/relationships/header" Target="header6.xml"/><Relationship Id="rId56" Type="http://schemas.openxmlformats.org/officeDocument/2006/relationships/header" Target="header7.xml"/><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header" Target="header8.xml"/><Relationship Id="rId67" Type="http://schemas.openxmlformats.org/officeDocument/2006/relationships/header" Target="header9.xml"/><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9.png"/><Relationship Id="rId71" Type="http://schemas.openxmlformats.org/officeDocument/2006/relationships/image" Target="media/image70.png"/><Relationship Id="rId72" Type="http://schemas.openxmlformats.org/officeDocument/2006/relationships/image" Target="media/image71.png"/><Relationship Id="rId73" Type="http://schemas.openxmlformats.org/officeDocument/2006/relationships/image" Target="media/image72.png"/><Relationship Id="rId74" Type="http://schemas.openxmlformats.org/officeDocument/2006/relationships/image" Target="media/image73.png"/><Relationship Id="rId75" Type="http://schemas.openxmlformats.org/officeDocument/2006/relationships/image" Target="media/image74.png"/><Relationship Id="rId76" Type="http://schemas.openxmlformats.org/officeDocument/2006/relationships/header" Target="header10.xml"/><Relationship Id="rId77" Type="http://schemas.openxmlformats.org/officeDocument/2006/relationships/header" Target="header11.xml"/><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image" Target="media/image85.png"/><Relationship Id="rId88" Type="http://schemas.openxmlformats.org/officeDocument/2006/relationships/image" Target="media/image86.png"/><Relationship Id="rId89" Type="http://schemas.openxmlformats.org/officeDocument/2006/relationships/image" Target="media/image87.png"/><Relationship Id="rId90" Type="http://schemas.openxmlformats.org/officeDocument/2006/relationships/image" Target="media/image88.pn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png"/><Relationship Id="rId97" Type="http://schemas.openxmlformats.org/officeDocument/2006/relationships/image" Target="media/image95.png"/><Relationship Id="rId98" Type="http://schemas.openxmlformats.org/officeDocument/2006/relationships/image" Target="media/image96.png"/><Relationship Id="rId99" Type="http://schemas.openxmlformats.org/officeDocument/2006/relationships/image" Target="media/image97.png"/><Relationship Id="rId100" Type="http://schemas.openxmlformats.org/officeDocument/2006/relationships/image" Target="media/image98.png"/><Relationship Id="rId101" Type="http://schemas.openxmlformats.org/officeDocument/2006/relationships/image" Target="media/image99.png"/><Relationship Id="rId102" Type="http://schemas.openxmlformats.org/officeDocument/2006/relationships/image" Target="media/image100.png"/><Relationship Id="rId103" Type="http://schemas.openxmlformats.org/officeDocument/2006/relationships/image" Target="media/image101.png"/><Relationship Id="rId104" Type="http://schemas.openxmlformats.org/officeDocument/2006/relationships/image" Target="media/image102.png"/><Relationship Id="rId105" Type="http://schemas.openxmlformats.org/officeDocument/2006/relationships/image" Target="media/image103.png"/><Relationship Id="rId106" Type="http://schemas.openxmlformats.org/officeDocument/2006/relationships/image" Target="media/image104.png"/><Relationship Id="rId107" Type="http://schemas.openxmlformats.org/officeDocument/2006/relationships/image" Target="media/image105.png"/><Relationship Id="rId108" Type="http://schemas.openxmlformats.org/officeDocument/2006/relationships/image" Target="media/image106.png"/><Relationship Id="rId109" Type="http://schemas.openxmlformats.org/officeDocument/2006/relationships/image" Target="media/image107.png"/><Relationship Id="rId110" Type="http://schemas.openxmlformats.org/officeDocument/2006/relationships/image" Target="media/image108.png"/><Relationship Id="rId111" Type="http://schemas.openxmlformats.org/officeDocument/2006/relationships/image" Target="media/image109.png"/><Relationship Id="rId112" Type="http://schemas.openxmlformats.org/officeDocument/2006/relationships/image" Target="media/image110.png"/><Relationship Id="rId113" Type="http://schemas.openxmlformats.org/officeDocument/2006/relationships/image" Target="media/image111.png"/><Relationship Id="rId114" Type="http://schemas.openxmlformats.org/officeDocument/2006/relationships/image" Target="media/image112.png"/><Relationship Id="rId115" Type="http://schemas.openxmlformats.org/officeDocument/2006/relationships/image" Target="media/image113.png"/><Relationship Id="rId116" Type="http://schemas.openxmlformats.org/officeDocument/2006/relationships/image" Target="media/image114.png"/><Relationship Id="rId117" Type="http://schemas.openxmlformats.org/officeDocument/2006/relationships/image" Target="media/image115.png"/><Relationship Id="rId118" Type="http://schemas.openxmlformats.org/officeDocument/2006/relationships/image" Target="media/image116.png"/><Relationship Id="rId119" Type="http://schemas.openxmlformats.org/officeDocument/2006/relationships/image" Target="media/image117.png"/><Relationship Id="rId120" Type="http://schemas.openxmlformats.org/officeDocument/2006/relationships/image" Target="media/image118.png"/><Relationship Id="rId121" Type="http://schemas.openxmlformats.org/officeDocument/2006/relationships/image" Target="media/image119.png"/><Relationship Id="rId122" Type="http://schemas.openxmlformats.org/officeDocument/2006/relationships/image" Target="media/image120.png"/><Relationship Id="rId123" Type="http://schemas.openxmlformats.org/officeDocument/2006/relationships/image" Target="media/image121.png"/><Relationship Id="rId124" Type="http://schemas.openxmlformats.org/officeDocument/2006/relationships/image" Target="media/image122.png"/><Relationship Id="rId125" Type="http://schemas.openxmlformats.org/officeDocument/2006/relationships/image" Target="media/image123.png"/><Relationship Id="rId126" Type="http://schemas.openxmlformats.org/officeDocument/2006/relationships/image" Target="media/image124.png"/><Relationship Id="rId127" Type="http://schemas.openxmlformats.org/officeDocument/2006/relationships/image" Target="media/image125.png"/><Relationship Id="rId128" Type="http://schemas.openxmlformats.org/officeDocument/2006/relationships/image" Target="media/image126.png"/><Relationship Id="rId129" Type="http://schemas.openxmlformats.org/officeDocument/2006/relationships/image" Target="media/image127.png"/><Relationship Id="rId130" Type="http://schemas.openxmlformats.org/officeDocument/2006/relationships/image" Target="media/image128.png"/><Relationship Id="rId131" Type="http://schemas.openxmlformats.org/officeDocument/2006/relationships/image" Target="media/image129.png"/><Relationship Id="rId132" Type="http://schemas.openxmlformats.org/officeDocument/2006/relationships/image" Target="media/image130.png"/><Relationship Id="rId133" Type="http://schemas.openxmlformats.org/officeDocument/2006/relationships/image" Target="media/image131.png"/><Relationship Id="rId134" Type="http://schemas.openxmlformats.org/officeDocument/2006/relationships/image" Target="media/image132.png"/><Relationship Id="rId135" Type="http://schemas.openxmlformats.org/officeDocument/2006/relationships/image" Target="media/image133.png"/><Relationship Id="rId136" Type="http://schemas.openxmlformats.org/officeDocument/2006/relationships/image" Target="media/image134.png"/><Relationship Id="rId137" Type="http://schemas.openxmlformats.org/officeDocument/2006/relationships/image" Target="media/image135.png"/><Relationship Id="rId138" Type="http://schemas.openxmlformats.org/officeDocument/2006/relationships/image" Target="media/image136.png"/><Relationship Id="rId139" Type="http://schemas.openxmlformats.org/officeDocument/2006/relationships/image" Target="media/image137.png"/><Relationship Id="rId140" Type="http://schemas.openxmlformats.org/officeDocument/2006/relationships/image" Target="media/image138.png"/><Relationship Id="rId141" Type="http://schemas.openxmlformats.org/officeDocument/2006/relationships/image" Target="media/image139.png"/><Relationship Id="rId142" Type="http://schemas.openxmlformats.org/officeDocument/2006/relationships/image" Target="media/image140.png"/><Relationship Id="rId143" Type="http://schemas.openxmlformats.org/officeDocument/2006/relationships/header" Target="header12.xml"/><Relationship Id="rId144" Type="http://schemas.openxmlformats.org/officeDocument/2006/relationships/image" Target="media/image141.png"/><Relationship Id="rId145" Type="http://schemas.openxmlformats.org/officeDocument/2006/relationships/image" Target="media/image142.png"/><Relationship Id="rId146" Type="http://schemas.openxmlformats.org/officeDocument/2006/relationships/image" Target="media/image143.png"/><Relationship Id="rId147" Type="http://schemas.openxmlformats.org/officeDocument/2006/relationships/image" Target="media/image144.png"/><Relationship Id="rId148" Type="http://schemas.openxmlformats.org/officeDocument/2006/relationships/image" Target="media/image145.png"/><Relationship Id="rId149" Type="http://schemas.openxmlformats.org/officeDocument/2006/relationships/image" Target="media/image146.png"/><Relationship Id="rId150" Type="http://schemas.openxmlformats.org/officeDocument/2006/relationships/image" Target="media/image147.png"/><Relationship Id="rId151" Type="http://schemas.openxmlformats.org/officeDocument/2006/relationships/image" Target="media/image148.png"/><Relationship Id="rId152" Type="http://schemas.openxmlformats.org/officeDocument/2006/relationships/image" Target="media/image149.png"/><Relationship Id="rId153" Type="http://schemas.openxmlformats.org/officeDocument/2006/relationships/image" Target="media/image150.png"/><Relationship Id="rId154" Type="http://schemas.openxmlformats.org/officeDocument/2006/relationships/image" Target="media/image151.png"/><Relationship Id="rId155" Type="http://schemas.openxmlformats.org/officeDocument/2006/relationships/image" Target="media/image152.png"/><Relationship Id="rId156" Type="http://schemas.openxmlformats.org/officeDocument/2006/relationships/image" Target="media/image153.png"/><Relationship Id="rId157" Type="http://schemas.openxmlformats.org/officeDocument/2006/relationships/image" Target="media/image154.png"/><Relationship Id="rId158" Type="http://schemas.openxmlformats.org/officeDocument/2006/relationships/image" Target="media/image155.png"/><Relationship Id="rId159" Type="http://schemas.openxmlformats.org/officeDocument/2006/relationships/image" Target="media/image156.png"/><Relationship Id="rId160" Type="http://schemas.openxmlformats.org/officeDocument/2006/relationships/image" Target="media/image157.png"/><Relationship Id="rId161" Type="http://schemas.openxmlformats.org/officeDocument/2006/relationships/image" Target="media/image158.png"/><Relationship Id="rId162" Type="http://schemas.openxmlformats.org/officeDocument/2006/relationships/header" Target="header13.xml"/><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header" Target="header14.xml"/><Relationship Id="rId210" Type="http://schemas.openxmlformats.org/officeDocument/2006/relationships/header" Target="header15.xml"/><Relationship Id="rId211" Type="http://schemas.openxmlformats.org/officeDocument/2006/relationships/image" Target="media/image205.png"/><Relationship Id="rId212" Type="http://schemas.openxmlformats.org/officeDocument/2006/relationships/image" Target="media/image206.png"/><Relationship Id="rId213" Type="http://schemas.openxmlformats.org/officeDocument/2006/relationships/image" Target="media/image207.png"/><Relationship Id="rId214" Type="http://schemas.openxmlformats.org/officeDocument/2006/relationships/image" Target="media/image208.png"/><Relationship Id="rId215" Type="http://schemas.openxmlformats.org/officeDocument/2006/relationships/image" Target="media/image209.png"/><Relationship Id="rId21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header4.xml.rels><?xml version="1.0" encoding="UTF-8" standalone="yes"?>
<Relationships xmlns="http://schemas.openxmlformats.org/package/2006/relationships"><Relationship Id="rId1" Type="http://schemas.openxmlformats.org/officeDocument/2006/relationships/image" Target="media/image12.jpeg"/></Relationships>

</file>

<file path=word/_rels/header5.xml.rels><?xml version="1.0" encoding="UTF-8" standalone="yes"?>
<Relationships xmlns="http://schemas.openxmlformats.org/package/2006/relationships"><Relationship Id="rId1" Type="http://schemas.openxmlformats.org/officeDocument/2006/relationships/image" Target="media/image12.jpeg"/></Relationships>

</file>

<file path=word/_rels/header6.xml.rels><?xml version="1.0" encoding="UTF-8" standalone="yes"?>
<Relationships xmlns="http://schemas.openxmlformats.org/package/2006/relationships"><Relationship Id="rId1" Type="http://schemas.openxmlformats.org/officeDocument/2006/relationships/image" Target="media/image12.jpeg"/></Relationships>

</file>

<file path=word/_rels/header7.xml.rels><?xml version="1.0" encoding="UTF-8" standalone="yes"?>
<Relationships xmlns="http://schemas.openxmlformats.org/package/2006/relationships"><Relationship Id="rId1" Type="http://schemas.openxmlformats.org/officeDocument/2006/relationships/image" Target="media/image12.jpeg"/></Relationships>

</file>

<file path=word/_rels/header8.xml.rels><?xml version="1.0" encoding="UTF-8" standalone="yes"?>
<Relationships xmlns="http://schemas.openxmlformats.org/package/2006/relationships"><Relationship Id="rId1" Type="http://schemas.openxmlformats.org/officeDocument/2006/relationships/image" Target="media/image12.jpeg"/></Relationships>

</file>

<file path=word/_rels/header9.xml.rels><?xml version="1.0" encoding="UTF-8" standalone="yes"?>
<Relationships xmlns="http://schemas.openxmlformats.org/package/2006/relationships"><Relationship Id="rId1" Type="http://schemas.openxmlformats.org/officeDocument/2006/relationships/image" Target="media/image12.jpeg"/></Relationships>

</file>

<file path=word/_rels/header10.xml.rels><?xml version="1.0" encoding="UTF-8" standalone="yes"?>
<Relationships xmlns="http://schemas.openxmlformats.org/package/2006/relationships"><Relationship Id="rId1" Type="http://schemas.openxmlformats.org/officeDocument/2006/relationships/image" Target="media/image12.jpeg"/></Relationships>

</file>

<file path=word/_rels/header11.xml.rels><?xml version="1.0" encoding="UTF-8" standalone="yes"?>
<Relationships xmlns="http://schemas.openxmlformats.org/package/2006/relationships"><Relationship Id="rId1" Type="http://schemas.openxmlformats.org/officeDocument/2006/relationships/image" Target="media/image12.jpeg"/></Relationships>

</file>

<file path=word/_rels/header12.xml.rels><?xml version="1.0" encoding="UTF-8" standalone="yes"?>
<Relationships xmlns="http://schemas.openxmlformats.org/package/2006/relationships"><Relationship Id="rId1" Type="http://schemas.openxmlformats.org/officeDocument/2006/relationships/image" Target="media/image12.jpeg"/></Relationships>

</file>

<file path=word/_rels/header13.xml.rels><?xml version="1.0" encoding="UTF-8" standalone="yes"?>
<Relationships xmlns="http://schemas.openxmlformats.org/package/2006/relationships"><Relationship Id="rId1" Type="http://schemas.openxmlformats.org/officeDocument/2006/relationships/image" Target="media/image12.jpeg"/></Relationships>

</file>

<file path=word/_rels/header14.xml.rels><?xml version="1.0" encoding="UTF-8" standalone="yes"?>
<Relationships xmlns="http://schemas.openxmlformats.org/package/2006/relationships"><Relationship Id="rId1" Type="http://schemas.openxmlformats.org/officeDocument/2006/relationships/image" Target="media/image12.jpeg"/></Relationships>

</file>

<file path=word/_rels/header15.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8.png"/><Relationship Id="rId3" Type="http://schemas.openxmlformats.org/officeDocument/2006/relationships/image" Target="media/image45.png"/><Relationship Id="rId4" Type="http://schemas.openxmlformats.org/officeDocument/2006/relationships/image" Target="media/image46.png"/><Relationship Id="rId5" Type="http://schemas.openxmlformats.org/officeDocument/2006/relationships/image" Target="media/image47.png"/><Relationship Id="rId6" Type="http://schemas.openxmlformats.org/officeDocument/2006/relationships/image" Target="media/image48.png"/><Relationship Id="rId7" Type="http://schemas.openxmlformats.org/officeDocument/2006/relationships/image" Target="media/image49.png"/><Relationship Id="rId8" Type="http://schemas.openxmlformats.org/officeDocument/2006/relationships/image" Target="media/image50.png"/><Relationship Id="rId9" Type="http://schemas.openxmlformats.org/officeDocument/2006/relationships/image" Target="media/image51.png"/><Relationship Id="rId10" Type="http://schemas.openxmlformats.org/officeDocument/2006/relationships/image" Target="media/image52.png"/><Relationship Id="rId11" Type="http://schemas.openxmlformats.org/officeDocument/2006/relationships/image" Target="media/image68.png"/><Relationship Id="rId1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A7724 - A7724.pdf</dc:title>
  <dcterms:created xsi:type="dcterms:W3CDTF">2026-08-27T22:21:24Z</dcterms:created>
  <dcterms:modified xsi:type="dcterms:W3CDTF">2026-08-27T22:21:24Z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2025-10-30T00:00:00Z</vt:filetime>
  </property>
  <property fmtid="{D5CDD505-2E9C-101B-9397-08002B2CF9AE}" pid="4" name="LastSaved">
    <vt:filetime>2026-08-27T00:00:00Z</vt:filetime>
  </property>
  <property fmtid="{D5CDD505-2E9C-101B-9397-08002B2CF9AE}" pid="5" name="Producer">
    <vt:lpwstr>Microsoft: Print To PDF</vt:lpwstr>
  </property>
</Properties>
</file>