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235D" w:rsidRPr="00F90467" w:rsidRDefault="003A235D">
      <w:pPr>
        <w:jc w:val="center"/>
        <w:rPr>
          <w:b/>
          <w:sz w:val="22"/>
        </w:rPr>
      </w:pPr>
      <w:r>
        <w:rPr>
          <w:b/>
          <w:sz w:val="22"/>
        </w:rPr>
        <w:t xml:space="preserve">Лабораторная работа № </w:t>
      </w:r>
      <w:r w:rsidR="00F713DA" w:rsidRPr="00F90467">
        <w:rPr>
          <w:b/>
          <w:sz w:val="22"/>
        </w:rPr>
        <w:t>4</w:t>
      </w:r>
    </w:p>
    <w:p w:rsidR="003A235D" w:rsidRDefault="003A235D">
      <w:pPr>
        <w:pStyle w:val="a6"/>
      </w:pPr>
      <w:r>
        <w:rPr>
          <w:sz w:val="22"/>
        </w:rPr>
        <w:t>«</w:t>
      </w:r>
      <w:r w:rsidR="00F90467">
        <w:rPr>
          <w:sz w:val="22"/>
        </w:rPr>
        <w:t>Корреляционный</w:t>
      </w:r>
      <w:r w:rsidR="006A3C0E">
        <w:rPr>
          <w:sz w:val="22"/>
        </w:rPr>
        <w:t xml:space="preserve"> анализ</w:t>
      </w:r>
      <w:r>
        <w:rPr>
          <w:sz w:val="22"/>
        </w:rPr>
        <w:t>»</w:t>
      </w:r>
    </w:p>
    <w:p w:rsidR="003A235D" w:rsidRDefault="003A235D">
      <w:pPr>
        <w:jc w:val="center"/>
        <w:rPr>
          <w:b/>
          <w:sz w:val="12"/>
          <w:szCs w:val="12"/>
        </w:rPr>
      </w:pPr>
    </w:p>
    <w:p w:rsidR="003A235D" w:rsidRDefault="00C355AB">
      <w:pPr>
        <w:rPr>
          <w:sz w:val="22"/>
          <w:szCs w:val="22"/>
        </w:rPr>
      </w:pPr>
      <w:r>
        <w:rPr>
          <w:sz w:val="22"/>
          <w:szCs w:val="22"/>
        </w:rPr>
        <w:t xml:space="preserve">студента </w:t>
      </w:r>
      <w:r>
        <w:rPr>
          <w:sz w:val="22"/>
          <w:szCs w:val="22"/>
          <w:u w:val="single"/>
        </w:rPr>
        <w:t xml:space="preserve"> Никитина А.Д. </w:t>
      </w:r>
      <w:r>
        <w:rPr>
          <w:sz w:val="22"/>
          <w:szCs w:val="22"/>
        </w:rPr>
        <w:t xml:space="preserve"> группы</w:t>
      </w:r>
      <w:r>
        <w:rPr>
          <w:sz w:val="22"/>
          <w:szCs w:val="22"/>
          <w:u w:val="single"/>
        </w:rPr>
        <w:t xml:space="preserve"> Б23-504</w:t>
      </w:r>
      <w:r w:rsidR="003A235D">
        <w:rPr>
          <w:sz w:val="22"/>
          <w:szCs w:val="22"/>
        </w:rPr>
        <w:t>. Дата сдачи:</w:t>
      </w:r>
      <w:r w:rsidR="00C22FAA" w:rsidRPr="00C22FAA">
        <w:rPr>
          <w:sz w:val="22"/>
          <w:szCs w:val="22"/>
        </w:rPr>
        <w:t xml:space="preserve"> 6.12.2025</w:t>
      </w:r>
      <w:r w:rsidR="003A235D">
        <w:rPr>
          <w:sz w:val="22"/>
          <w:szCs w:val="22"/>
          <w:u w:val="single"/>
        </w:rPr>
        <w:t xml:space="preserve"> </w:t>
      </w:r>
    </w:p>
    <w:p w:rsidR="003A235D" w:rsidRDefault="003A235D">
      <w:pPr>
        <w:rPr>
          <w:sz w:val="22"/>
          <w:szCs w:val="22"/>
        </w:rPr>
      </w:pPr>
      <w:r>
        <w:rPr>
          <w:sz w:val="22"/>
          <w:szCs w:val="22"/>
        </w:rPr>
        <w:t xml:space="preserve">Ведущий преподаватель: </w:t>
      </w:r>
      <w:r>
        <w:rPr>
          <w:sz w:val="22"/>
          <w:szCs w:val="22"/>
          <w:u w:val="single"/>
        </w:rPr>
        <w:t xml:space="preserve">                              </w:t>
      </w:r>
      <w:r>
        <w:rPr>
          <w:sz w:val="22"/>
          <w:szCs w:val="22"/>
        </w:rPr>
        <w:t xml:space="preserve"> оценка: </w:t>
      </w:r>
      <w:r>
        <w:rPr>
          <w:sz w:val="22"/>
          <w:szCs w:val="22"/>
          <w:u w:val="single"/>
        </w:rPr>
        <w:t xml:space="preserve">            </w:t>
      </w:r>
      <w:r>
        <w:rPr>
          <w:sz w:val="22"/>
          <w:szCs w:val="22"/>
        </w:rPr>
        <w:t xml:space="preserve"> подпись:_______</w:t>
      </w:r>
    </w:p>
    <w:p w:rsidR="003A235D" w:rsidRDefault="003A235D">
      <w:pPr>
        <w:jc w:val="center"/>
        <w:rPr>
          <w:sz w:val="22"/>
          <w:szCs w:val="22"/>
        </w:rPr>
      </w:pPr>
    </w:p>
    <w:p w:rsidR="003A235D" w:rsidRDefault="003A235D">
      <w:pPr>
        <w:jc w:val="center"/>
        <w:rPr>
          <w:sz w:val="22"/>
          <w:szCs w:val="22"/>
        </w:rPr>
      </w:pPr>
      <w:r>
        <w:rPr>
          <w:sz w:val="22"/>
          <w:szCs w:val="22"/>
        </w:rPr>
        <w:t>Вариант №</w:t>
      </w:r>
      <w:r w:rsidR="007B0E0D">
        <w:rPr>
          <w:sz w:val="22"/>
          <w:szCs w:val="22"/>
        </w:rPr>
        <w:t>13</w:t>
      </w:r>
    </w:p>
    <w:p w:rsidR="003A235D" w:rsidRDefault="003A235D">
      <w:pPr>
        <w:jc w:val="center"/>
        <w:rPr>
          <w:sz w:val="22"/>
          <w:szCs w:val="22"/>
        </w:rPr>
      </w:pPr>
    </w:p>
    <w:p w:rsidR="003A235D" w:rsidRDefault="003A235D">
      <w:pPr>
        <w:jc w:val="both"/>
        <w:rPr>
          <w:sz w:val="22"/>
        </w:rPr>
      </w:pPr>
      <w:r>
        <w:rPr>
          <w:i/>
          <w:iCs/>
          <w:sz w:val="22"/>
        </w:rPr>
        <w:t>Цель работы</w:t>
      </w:r>
      <w:r>
        <w:rPr>
          <w:sz w:val="22"/>
        </w:rPr>
        <w:t xml:space="preserve">: изучение </w:t>
      </w:r>
      <w:r w:rsidR="000B3F63">
        <w:rPr>
          <w:sz w:val="22"/>
        </w:rPr>
        <w:t xml:space="preserve">функций </w:t>
      </w:r>
      <w:r w:rsidR="000B3F63">
        <w:rPr>
          <w:sz w:val="22"/>
          <w:lang w:val="en-US"/>
        </w:rPr>
        <w:t>Statistics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and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Machine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Learning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Toolbox</w:t>
      </w:r>
      <w:r w:rsidR="000B3F63">
        <w:rPr>
          <w:sz w:val="22"/>
        </w:rPr>
        <w:sym w:font="Symbol" w:char="F0D4"/>
      </w:r>
      <w:r w:rsidR="000B3F63" w:rsidRPr="000B3F63">
        <w:rPr>
          <w:sz w:val="22"/>
        </w:rPr>
        <w:t xml:space="preserve"> </w:t>
      </w:r>
      <w:r w:rsidR="00281897">
        <w:rPr>
          <w:sz w:val="22"/>
          <w:lang w:val="en-US"/>
        </w:rPr>
        <w:t>MATLAB</w:t>
      </w:r>
      <w:r w:rsidR="003164F7">
        <w:rPr>
          <w:sz w:val="22"/>
          <w:lang w:val="en-US"/>
        </w:rPr>
        <w:t> </w:t>
      </w:r>
      <w:r w:rsidR="003164F7" w:rsidRPr="00856F7E">
        <w:rPr>
          <w:sz w:val="22"/>
        </w:rPr>
        <w:t>/</w:t>
      </w:r>
      <w:r w:rsidR="003164F7">
        <w:rPr>
          <w:sz w:val="22"/>
          <w:lang w:val="en-US"/>
        </w:rPr>
        <w:t> Python SciPy</w:t>
      </w:r>
      <w:r w:rsidR="003164F7" w:rsidRPr="001850B0">
        <w:rPr>
          <w:sz w:val="22"/>
        </w:rPr>
        <w:t>.</w:t>
      </w:r>
      <w:r w:rsidR="003164F7">
        <w:rPr>
          <w:sz w:val="22"/>
          <w:lang w:val="en-US"/>
        </w:rPr>
        <w:t>stats</w:t>
      </w:r>
      <w:r w:rsidR="003164F7" w:rsidRPr="003164F7">
        <w:rPr>
          <w:sz w:val="22"/>
        </w:rPr>
        <w:t xml:space="preserve"> </w:t>
      </w:r>
      <w:r w:rsidR="00281897">
        <w:rPr>
          <w:sz w:val="22"/>
        </w:rPr>
        <w:t xml:space="preserve">для </w:t>
      </w:r>
      <w:r w:rsidR="006A3C0E">
        <w:rPr>
          <w:sz w:val="22"/>
        </w:rPr>
        <w:t xml:space="preserve">проведения </w:t>
      </w:r>
      <w:r w:rsidR="00F90467">
        <w:rPr>
          <w:sz w:val="22"/>
        </w:rPr>
        <w:t>корреляционного</w:t>
      </w:r>
      <w:r w:rsidR="00F713DA">
        <w:rPr>
          <w:sz w:val="22"/>
        </w:rPr>
        <w:t xml:space="preserve"> анализа</w:t>
      </w:r>
      <w:r w:rsidR="00F90467">
        <w:rPr>
          <w:sz w:val="22"/>
        </w:rPr>
        <w:t xml:space="preserve"> данных</w:t>
      </w:r>
      <w:r>
        <w:rPr>
          <w:sz w:val="22"/>
        </w:rPr>
        <w:t>.</w:t>
      </w:r>
    </w:p>
    <w:p w:rsidR="003A235D" w:rsidRDefault="003A235D">
      <w:pPr>
        <w:jc w:val="both"/>
        <w:rPr>
          <w:sz w:val="22"/>
        </w:rPr>
      </w:pPr>
    </w:p>
    <w:p w:rsidR="002979F1" w:rsidRPr="002979F1" w:rsidRDefault="002979F1">
      <w:pPr>
        <w:jc w:val="both"/>
        <w:rPr>
          <w:sz w:val="22"/>
          <w:u w:val="single"/>
        </w:rPr>
      </w:pPr>
      <w:r w:rsidRPr="002979F1">
        <w:rPr>
          <w:sz w:val="22"/>
          <w:u w:val="single"/>
        </w:rPr>
        <w:t>1. Исходные данные</w:t>
      </w:r>
    </w:p>
    <w:p w:rsidR="00DA6317" w:rsidRPr="0049090D" w:rsidRDefault="00DA6317">
      <w:pPr>
        <w:pStyle w:val="2"/>
        <w:rPr>
          <w:u w:val="none"/>
        </w:rPr>
      </w:pPr>
    </w:p>
    <w:p w:rsidR="002979F1" w:rsidRPr="002979F1" w:rsidRDefault="002979F1">
      <w:pPr>
        <w:pStyle w:val="2"/>
        <w:rPr>
          <w:u w:val="none"/>
        </w:rPr>
      </w:pPr>
      <w:r>
        <w:rPr>
          <w:u w:val="none"/>
        </w:rPr>
        <w:t>Характеристики наблюдаем</w:t>
      </w:r>
      <w:r w:rsidR="006A3C0E">
        <w:rPr>
          <w:u w:val="none"/>
        </w:rPr>
        <w:t>ых</w:t>
      </w:r>
      <w:r>
        <w:rPr>
          <w:u w:val="none"/>
        </w:rPr>
        <w:t xml:space="preserve"> случайн</w:t>
      </w:r>
      <w:r w:rsidR="006A3C0E">
        <w:rPr>
          <w:u w:val="none"/>
        </w:rPr>
        <w:t>ых</w:t>
      </w:r>
      <w:r>
        <w:rPr>
          <w:u w:val="none"/>
        </w:rPr>
        <w:t xml:space="preserve"> величин: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417"/>
        <w:gridCol w:w="1134"/>
        <w:gridCol w:w="1560"/>
        <w:gridCol w:w="1275"/>
        <w:gridCol w:w="1134"/>
      </w:tblGrid>
      <w:tr w:rsidR="006A3C0E" w:rsidTr="008C59B1">
        <w:tc>
          <w:tcPr>
            <w:tcW w:w="851" w:type="dxa"/>
            <w:vAlign w:val="center"/>
          </w:tcPr>
          <w:p w:rsidR="006A3C0E" w:rsidRDefault="006A3C0E" w:rsidP="006A3C0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СВ</w:t>
            </w:r>
          </w:p>
        </w:tc>
        <w:tc>
          <w:tcPr>
            <w:tcW w:w="1417" w:type="dxa"/>
            <w:vAlign w:val="center"/>
          </w:tcPr>
          <w:p w:rsidR="006A3C0E" w:rsidRDefault="006A3C0E" w:rsidP="006A3C0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Распределение</w:t>
            </w:r>
          </w:p>
        </w:tc>
        <w:tc>
          <w:tcPr>
            <w:tcW w:w="1134" w:type="dxa"/>
            <w:vAlign w:val="center"/>
          </w:tcPr>
          <w:p w:rsidR="006A3C0E" w:rsidRPr="002979F1" w:rsidRDefault="006A3C0E" w:rsidP="006A3C0E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Параметры</w:t>
            </w:r>
          </w:p>
        </w:tc>
        <w:tc>
          <w:tcPr>
            <w:tcW w:w="1560" w:type="dxa"/>
            <w:vAlign w:val="center"/>
          </w:tcPr>
          <w:p w:rsidR="006A3C0E" w:rsidRPr="00F36597" w:rsidRDefault="006A3C0E" w:rsidP="006A3C0E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Математическое ожидание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r w:rsidRPr="00F36597">
              <w:rPr>
                <w:i/>
                <w:sz w:val="18"/>
                <w:szCs w:val="20"/>
                <w:lang w:val="en-US"/>
              </w:rPr>
              <w:t>m</w:t>
            </w:r>
            <w:r w:rsidRPr="006A3C0E">
              <w:rPr>
                <w:i/>
                <w:sz w:val="18"/>
                <w:szCs w:val="20"/>
                <w:vertAlign w:val="subscript"/>
                <w:lang w:val="en-US"/>
              </w:rPr>
              <w:t>i</w:t>
            </w:r>
          </w:p>
        </w:tc>
        <w:tc>
          <w:tcPr>
            <w:tcW w:w="1275" w:type="dxa"/>
            <w:vAlign w:val="center"/>
          </w:tcPr>
          <w:p w:rsidR="006A3C0E" w:rsidRPr="00F36597" w:rsidRDefault="006A3C0E" w:rsidP="006A3C0E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Дисперсия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r w:rsidR="005150B4" w:rsidRPr="006A3C0E">
              <w:rPr>
                <w:noProof/>
                <w:position w:val="-10"/>
                <w:sz w:val="18"/>
                <w:szCs w:val="20"/>
                <w:lang w:val="en-US"/>
              </w:rPr>
              <w:object w:dxaOrig="240" w:dyaOrig="3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alt="" style="width:12.15pt;height:15.1pt;mso-width-percent:0;mso-height-percent:0;mso-width-percent:0;mso-height-percent:0" o:ole="">
                  <v:imagedata r:id="rId7" o:title=""/>
                </v:shape>
                <o:OLEObject Type="Embed" ProgID="Equation.DSMT4" ShapeID="_x0000_i1037" DrawAspect="Content" ObjectID="_1827497374" r:id="rId8"/>
              </w:object>
            </w:r>
          </w:p>
        </w:tc>
        <w:tc>
          <w:tcPr>
            <w:tcW w:w="1134" w:type="dxa"/>
            <w:vAlign w:val="center"/>
          </w:tcPr>
          <w:p w:rsidR="006A3C0E" w:rsidRPr="00F36597" w:rsidRDefault="006A3C0E" w:rsidP="00DA6317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Объем выборки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r>
              <w:rPr>
                <w:i/>
                <w:sz w:val="18"/>
                <w:szCs w:val="20"/>
                <w:lang w:val="en-US"/>
              </w:rPr>
              <w:t>n</w:t>
            </w:r>
          </w:p>
        </w:tc>
      </w:tr>
      <w:tr w:rsidR="00DA6317" w:rsidRPr="0049090D" w:rsidTr="008C59B1">
        <w:trPr>
          <w:trHeight w:val="297"/>
        </w:trPr>
        <w:tc>
          <w:tcPr>
            <w:tcW w:w="851" w:type="dxa"/>
            <w:vAlign w:val="center"/>
          </w:tcPr>
          <w:p w:rsidR="00DA6317" w:rsidRPr="006A3C0E" w:rsidRDefault="00DA6317" w:rsidP="00F90467">
            <w:pPr>
              <w:jc w:val="center"/>
              <w:rPr>
                <w:sz w:val="20"/>
                <w:szCs w:val="20"/>
                <w:lang w:val="en-US"/>
              </w:rPr>
            </w:pPr>
            <w:r w:rsidRPr="006A3C0E">
              <w:rPr>
                <w:i/>
                <w:sz w:val="20"/>
                <w:szCs w:val="20"/>
                <w:lang w:val="en-US"/>
              </w:rPr>
              <w:t>X</w:t>
            </w:r>
          </w:p>
        </w:tc>
        <w:tc>
          <w:tcPr>
            <w:tcW w:w="1417" w:type="dxa"/>
            <w:vAlign w:val="center"/>
          </w:tcPr>
          <w:p w:rsidR="00DA6317" w:rsidRPr="0049090D" w:rsidRDefault="0049090D" w:rsidP="006A3C0E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R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 xml:space="preserve"> ~ (-5,5)</m:t>
                </m:r>
              </m:oMath>
            </m:oMathPara>
          </w:p>
        </w:tc>
        <w:tc>
          <w:tcPr>
            <w:tcW w:w="1134" w:type="dxa"/>
            <w:vAlign w:val="center"/>
          </w:tcPr>
          <w:p w:rsidR="0049090D" w:rsidRPr="0049090D" w:rsidRDefault="0049090D" w:rsidP="005806CD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a</m:t>
                    </m: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 -5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=5</m:t>
                </m:r>
              </m:oMath>
            </m:oMathPara>
          </w:p>
        </w:tc>
        <w:tc>
          <w:tcPr>
            <w:tcW w:w="1560" w:type="dxa"/>
            <w:vAlign w:val="center"/>
          </w:tcPr>
          <w:p w:rsidR="00DA6317" w:rsidRPr="0049090D" w:rsidRDefault="0049090D" w:rsidP="0049090D">
            <w:pPr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den>
                </m:f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=0</m:t>
                </m:r>
              </m:oMath>
            </m:oMathPara>
          </w:p>
          <w:p w:rsidR="0049090D" w:rsidRPr="0049090D" w:rsidRDefault="0049090D" w:rsidP="0049090D">
            <w:pPr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  <w:vAlign w:val="center"/>
          </w:tcPr>
          <w:p w:rsidR="005806CD" w:rsidRPr="005806CD" w:rsidRDefault="005806CD" w:rsidP="0049090D">
            <w:pPr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σ</m:t>
                    </m:r>
                    <m:ctrlP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  <w:sz w:val="20"/>
                                    <w:szCs w:val="20"/>
                                    <w:lang w:val="en-US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  <w:sz w:val="20"/>
                                    <w:szCs w:val="20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Arial"/>
                                <w:sz w:val="20"/>
                                <w:szCs w:val="20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  <w:sz w:val="20"/>
                                    <w:szCs w:val="20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  <w:sz w:val="20"/>
                                    <w:szCs w:val="20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12</m:t>
                    </m: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den>
                </m:f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100</m:t>
                    </m: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12</m:t>
                    </m: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den>
                </m:f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25</m:t>
                    </m: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3</m:t>
                    </m: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den>
                </m:f>
              </m:oMath>
            </m:oMathPara>
          </w:p>
        </w:tc>
        <w:tc>
          <w:tcPr>
            <w:tcW w:w="1134" w:type="dxa"/>
            <w:vMerge w:val="restart"/>
            <w:vAlign w:val="center"/>
          </w:tcPr>
          <w:p w:rsidR="005806CD" w:rsidRPr="005806CD" w:rsidRDefault="005806CD" w:rsidP="005806CD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300</m:t>
                </m:r>
              </m:oMath>
            </m:oMathPara>
          </w:p>
        </w:tc>
      </w:tr>
      <w:tr w:rsidR="0049090D" w:rsidTr="008C59B1">
        <w:trPr>
          <w:trHeight w:val="297"/>
        </w:trPr>
        <w:tc>
          <w:tcPr>
            <w:tcW w:w="851" w:type="dxa"/>
            <w:vAlign w:val="center"/>
          </w:tcPr>
          <w:p w:rsidR="0049090D" w:rsidRPr="006A3C0E" w:rsidRDefault="0049090D" w:rsidP="0049090D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  <w:lang w:val="en-US"/>
              </w:rPr>
              <w:t>Y</w:t>
            </w:r>
          </w:p>
        </w:tc>
        <w:tc>
          <w:tcPr>
            <w:tcW w:w="1417" w:type="dxa"/>
            <w:vAlign w:val="center"/>
          </w:tcPr>
          <w:p w:rsidR="0049090D" w:rsidRPr="0049090D" w:rsidRDefault="0049090D" w:rsidP="0049090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R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 xml:space="preserve"> ~ (-5,5)</m:t>
                </m:r>
              </m:oMath>
            </m:oMathPara>
          </w:p>
        </w:tc>
        <w:tc>
          <w:tcPr>
            <w:tcW w:w="1134" w:type="dxa"/>
            <w:vAlign w:val="center"/>
          </w:tcPr>
          <w:p w:rsidR="0049090D" w:rsidRPr="0049090D" w:rsidRDefault="0049090D" w:rsidP="005806CD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a</m:t>
                    </m: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 -5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=5</m:t>
                </m:r>
              </m:oMath>
            </m:oMathPara>
          </w:p>
        </w:tc>
        <w:tc>
          <w:tcPr>
            <w:tcW w:w="1560" w:type="dxa"/>
            <w:vAlign w:val="center"/>
          </w:tcPr>
          <w:p w:rsidR="0049090D" w:rsidRPr="005806CD" w:rsidRDefault="0049090D" w:rsidP="005806CD">
            <w:pPr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den>
                </m:f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=0</m:t>
                </m:r>
              </m:oMath>
            </m:oMathPara>
          </w:p>
        </w:tc>
        <w:tc>
          <w:tcPr>
            <w:tcW w:w="1275" w:type="dxa"/>
            <w:vAlign w:val="center"/>
          </w:tcPr>
          <w:p w:rsidR="0049090D" w:rsidRPr="005806CD" w:rsidRDefault="005806CD" w:rsidP="005806CD">
            <w:pPr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σ</m:t>
                    </m:r>
                    <m:ctrlP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  <w:sz w:val="20"/>
                                    <w:szCs w:val="20"/>
                                    <w:lang w:val="en-US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Arial"/>
                                <w:sz w:val="20"/>
                                <w:szCs w:val="20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Arial"/>
                                    <w:sz w:val="20"/>
                                    <w:szCs w:val="20"/>
                                    <w:lang w:val="en-US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Arial"/>
                                    <w:sz w:val="20"/>
                                    <w:szCs w:val="20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 w:cs="Arial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12</m:t>
                    </m: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den>
                </m:f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100</m:t>
                    </m: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12</m:t>
                    </m: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den>
                </m:f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25</m:t>
                    </m: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3</m:t>
                    </m: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den>
                </m:f>
              </m:oMath>
            </m:oMathPara>
          </w:p>
        </w:tc>
        <w:tc>
          <w:tcPr>
            <w:tcW w:w="1134" w:type="dxa"/>
            <w:vMerge/>
            <w:vAlign w:val="center"/>
          </w:tcPr>
          <w:p w:rsidR="0049090D" w:rsidRDefault="0049090D" w:rsidP="004909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6235A" w:rsidRDefault="00F6235A">
      <w:pPr>
        <w:pStyle w:val="2"/>
        <w:rPr>
          <w:i/>
          <w:u w:val="none"/>
        </w:rPr>
      </w:pPr>
    </w:p>
    <w:p w:rsidR="002979F1" w:rsidRPr="002979F1" w:rsidRDefault="002979F1">
      <w:pPr>
        <w:pStyle w:val="2"/>
        <w:rPr>
          <w:u w:val="none"/>
        </w:rPr>
      </w:pPr>
      <w:r w:rsidRPr="002979F1">
        <w:rPr>
          <w:i/>
          <w:u w:val="none"/>
        </w:rPr>
        <w:t>Примечание</w:t>
      </w:r>
      <w:r>
        <w:rPr>
          <w:u w:val="none"/>
        </w:rPr>
        <w:t xml:space="preserve">: для генерации случайных чисел использовать функции </w:t>
      </w:r>
      <w:r w:rsidRPr="002979F1">
        <w:rPr>
          <w:b/>
          <w:u w:val="none"/>
          <w:lang w:val="en-US"/>
        </w:rPr>
        <w:t>rand</w:t>
      </w:r>
      <w:r w:rsidRPr="002979F1">
        <w:rPr>
          <w:u w:val="none"/>
        </w:rPr>
        <w:t xml:space="preserve">, </w:t>
      </w:r>
      <w:r w:rsidRPr="002979F1">
        <w:rPr>
          <w:b/>
          <w:u w:val="none"/>
          <w:lang w:val="en-US"/>
        </w:rPr>
        <w:t>randn</w:t>
      </w:r>
      <w:r w:rsidR="003164F7" w:rsidRPr="003164F7">
        <w:rPr>
          <w:b/>
          <w:u w:val="none"/>
        </w:rPr>
        <w:t xml:space="preserve">, </w:t>
      </w:r>
      <w:r w:rsidR="003164F7">
        <w:rPr>
          <w:b/>
          <w:u w:val="none"/>
          <w:lang w:val="en-US"/>
        </w:rPr>
        <w:t>chi</w:t>
      </w:r>
      <w:r w:rsidR="003164F7" w:rsidRPr="00527D11">
        <w:rPr>
          <w:b/>
          <w:u w:val="none"/>
        </w:rPr>
        <w:t>2</w:t>
      </w:r>
      <w:r w:rsidR="003164F7">
        <w:rPr>
          <w:b/>
          <w:u w:val="none"/>
          <w:lang w:val="en-US"/>
        </w:rPr>
        <w:t>rnd</w:t>
      </w:r>
      <w:r w:rsidR="003164F7" w:rsidRPr="003164F7">
        <w:rPr>
          <w:b/>
          <w:u w:val="none"/>
        </w:rPr>
        <w:t xml:space="preserve"> </w:t>
      </w:r>
      <w:r w:rsidR="003164F7" w:rsidRPr="001850B0">
        <w:rPr>
          <w:b/>
          <w:u w:val="none"/>
        </w:rPr>
        <w:t>(</w:t>
      </w:r>
      <w:bookmarkStart w:id="0" w:name="OLE_LINK8"/>
      <w:bookmarkStart w:id="1" w:name="OLE_LINK9"/>
      <w:bookmarkStart w:id="2" w:name="OLE_LINK10"/>
      <w:r w:rsidR="003164F7" w:rsidRPr="001850B0">
        <w:rPr>
          <w:b/>
          <w:u w:val="none"/>
        </w:rPr>
        <w:t>scipy.stats</w:t>
      </w:r>
      <w:r w:rsidR="003164F7" w:rsidRPr="00BA15F8">
        <w:rPr>
          <w:b/>
          <w:u w:val="none"/>
        </w:rPr>
        <w:t xml:space="preserve">: </w:t>
      </w:r>
      <w:r w:rsidR="003164F7">
        <w:rPr>
          <w:b/>
          <w:u w:val="none"/>
          <w:lang w:val="en-US"/>
        </w:rPr>
        <w:t>uniform</w:t>
      </w:r>
      <w:r w:rsidR="003164F7" w:rsidRPr="001850B0">
        <w:rPr>
          <w:b/>
          <w:u w:val="none"/>
        </w:rPr>
        <w:t>.</w:t>
      </w:r>
      <w:r w:rsidR="003164F7">
        <w:rPr>
          <w:b/>
          <w:u w:val="none"/>
          <w:lang w:val="en-US"/>
        </w:rPr>
        <w:t>rvs</w:t>
      </w:r>
      <w:r w:rsidR="003164F7" w:rsidRPr="001850B0">
        <w:rPr>
          <w:b/>
          <w:u w:val="none"/>
        </w:rPr>
        <w:t xml:space="preserve">, </w:t>
      </w:r>
      <w:r w:rsidR="003164F7">
        <w:rPr>
          <w:b/>
          <w:u w:val="none"/>
          <w:lang w:val="en-US"/>
        </w:rPr>
        <w:t>norm</w:t>
      </w:r>
      <w:r w:rsidR="003164F7" w:rsidRPr="001850B0">
        <w:rPr>
          <w:b/>
          <w:u w:val="none"/>
        </w:rPr>
        <w:t>.</w:t>
      </w:r>
      <w:r w:rsidR="003164F7">
        <w:rPr>
          <w:b/>
          <w:u w:val="none"/>
          <w:lang w:val="en-US"/>
        </w:rPr>
        <w:t>rvs</w:t>
      </w:r>
      <w:bookmarkEnd w:id="0"/>
      <w:bookmarkEnd w:id="1"/>
      <w:bookmarkEnd w:id="2"/>
      <w:r w:rsidR="003164F7" w:rsidRPr="001850B0">
        <w:rPr>
          <w:b/>
          <w:u w:val="none"/>
        </w:rPr>
        <w:t xml:space="preserve">, </w:t>
      </w:r>
      <w:r w:rsidR="003164F7">
        <w:rPr>
          <w:b/>
          <w:u w:val="none"/>
          <w:lang w:val="en-US"/>
        </w:rPr>
        <w:t>chi</w:t>
      </w:r>
      <w:r w:rsidR="003164F7" w:rsidRPr="001850B0">
        <w:rPr>
          <w:b/>
          <w:u w:val="none"/>
        </w:rPr>
        <w:t>2</w:t>
      </w:r>
      <w:r w:rsidR="003164F7" w:rsidRPr="00CC0F76">
        <w:rPr>
          <w:b/>
          <w:u w:val="none"/>
        </w:rPr>
        <w:t>.</w:t>
      </w:r>
      <w:r w:rsidR="003164F7">
        <w:rPr>
          <w:b/>
          <w:u w:val="none"/>
          <w:lang w:val="en-US"/>
        </w:rPr>
        <w:t>rvs</w:t>
      </w:r>
      <w:r w:rsidR="003164F7" w:rsidRPr="001850B0">
        <w:rPr>
          <w:b/>
          <w:u w:val="none"/>
        </w:rPr>
        <w:t>)</w:t>
      </w:r>
    </w:p>
    <w:p w:rsidR="002979F1" w:rsidRDefault="002979F1">
      <w:pPr>
        <w:pStyle w:val="2"/>
        <w:rPr>
          <w:u w:val="none"/>
        </w:rPr>
      </w:pPr>
    </w:p>
    <w:p w:rsidR="00281897" w:rsidRDefault="00281897">
      <w:pPr>
        <w:pStyle w:val="2"/>
        <w:rPr>
          <w:u w:val="none"/>
        </w:rPr>
      </w:pPr>
      <w:r>
        <w:rPr>
          <w:u w:val="none"/>
        </w:rPr>
        <w:t>Выборочные характеристики:</w:t>
      </w:r>
    </w:p>
    <w:tbl>
      <w:tblPr>
        <w:tblW w:w="73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1276"/>
        <w:gridCol w:w="1559"/>
        <w:gridCol w:w="1134"/>
        <w:gridCol w:w="1276"/>
        <w:gridCol w:w="1276"/>
      </w:tblGrid>
      <w:tr w:rsidR="00DA6317" w:rsidTr="00DA6317">
        <w:tc>
          <w:tcPr>
            <w:tcW w:w="851" w:type="dxa"/>
            <w:vAlign w:val="center"/>
          </w:tcPr>
          <w:p w:rsidR="00DA6317" w:rsidRDefault="00DA6317" w:rsidP="0021744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СВ</w:t>
            </w:r>
          </w:p>
        </w:tc>
        <w:tc>
          <w:tcPr>
            <w:tcW w:w="1276" w:type="dxa"/>
            <w:vAlign w:val="center"/>
          </w:tcPr>
          <w:p w:rsidR="00DA6317" w:rsidRPr="00281897" w:rsidRDefault="00DA6317" w:rsidP="006A3C0E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 xml:space="preserve">Среднее, </w:t>
            </w:r>
            <w:r w:rsidR="005150B4" w:rsidRPr="006A3C0E">
              <w:rPr>
                <w:noProof/>
                <w:position w:val="-10"/>
                <w:sz w:val="18"/>
                <w:szCs w:val="20"/>
                <w:lang w:val="en-US"/>
              </w:rPr>
              <w:object w:dxaOrig="240" w:dyaOrig="300">
                <v:shape id="_x0000_i1036" type="#_x0000_t75" alt="" style="width:12.15pt;height:15.1pt;mso-width-percent:0;mso-height-percent:0;mso-width-percent:0;mso-height-percent:0" o:ole="">
                  <v:imagedata r:id="rId9" o:title=""/>
                </v:shape>
                <o:OLEObject Type="Embed" ProgID="Equation.DSMT4" ShapeID="_x0000_i1036" DrawAspect="Content" ObjectID="_1827497375" r:id="rId10"/>
              </w:object>
            </w:r>
          </w:p>
        </w:tc>
        <w:tc>
          <w:tcPr>
            <w:tcW w:w="1559" w:type="dxa"/>
            <w:vAlign w:val="center"/>
          </w:tcPr>
          <w:p w:rsidR="00DA6317" w:rsidRPr="00DE02CC" w:rsidRDefault="00DA6317" w:rsidP="006A3C0E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 xml:space="preserve">Оценка дисперсии, </w:t>
            </w:r>
            <w:r w:rsidR="005150B4" w:rsidRPr="006A3C0E">
              <w:rPr>
                <w:noProof/>
                <w:position w:val="-10"/>
                <w:sz w:val="18"/>
                <w:szCs w:val="20"/>
                <w:lang w:val="en-US"/>
              </w:rPr>
              <w:object w:dxaOrig="220" w:dyaOrig="300">
                <v:shape id="_x0000_i1035" type="#_x0000_t75" alt="" style="width:10.7pt;height:15.1pt;mso-width-percent:0;mso-height-percent:0;mso-width-percent:0;mso-height-percent:0" o:ole="">
                  <v:imagedata r:id="rId11" o:title=""/>
                </v:shape>
                <o:OLEObject Type="Embed" ProgID="Equation.DSMT4" ShapeID="_x0000_i1035" DrawAspect="Content" ObjectID="_1827497376" r:id="rId12"/>
              </w:object>
            </w:r>
          </w:p>
        </w:tc>
        <w:tc>
          <w:tcPr>
            <w:tcW w:w="1134" w:type="dxa"/>
            <w:vAlign w:val="center"/>
          </w:tcPr>
          <w:p w:rsidR="00DA6317" w:rsidRPr="00DA6317" w:rsidRDefault="00DA6317" w:rsidP="00A21461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КК по Пирсону,</w:t>
            </w:r>
            <w:r>
              <w:rPr>
                <w:sz w:val="18"/>
                <w:szCs w:val="20"/>
                <w:lang w:val="en-US"/>
              </w:rPr>
              <w:t xml:space="preserve"> </w:t>
            </w:r>
            <w:r w:rsidR="005150B4" w:rsidRPr="006A3C0E">
              <w:rPr>
                <w:noProof/>
                <w:position w:val="-10"/>
                <w:sz w:val="18"/>
                <w:szCs w:val="20"/>
                <w:lang w:val="en-US"/>
              </w:rPr>
              <w:object w:dxaOrig="279" w:dyaOrig="279">
                <v:shape id="_x0000_i1034" type="#_x0000_t75" alt="" style="width:14.6pt;height:14.6pt;mso-width-percent:0;mso-height-percent:0;mso-width-percent:0;mso-height-percent:0" o:ole="">
                  <v:imagedata r:id="rId13" o:title=""/>
                </v:shape>
                <o:OLEObject Type="Embed" ProgID="Equation.DSMT4" ShapeID="_x0000_i1034" DrawAspect="Content" ObjectID="_1827497377" r:id="rId14"/>
              </w:object>
            </w:r>
            <w:r>
              <w:rPr>
                <w:sz w:val="18"/>
                <w:szCs w:val="20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:rsidR="00DA6317" w:rsidRPr="00F36597" w:rsidRDefault="00DA6317" w:rsidP="00DA6317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КК по Спирмену,</w:t>
            </w:r>
            <w:r>
              <w:rPr>
                <w:sz w:val="18"/>
                <w:szCs w:val="20"/>
                <w:lang w:val="en-US"/>
              </w:rPr>
              <w:t xml:space="preserve"> </w:t>
            </w:r>
            <w:r w:rsidR="005150B4" w:rsidRPr="006A3C0E">
              <w:rPr>
                <w:noProof/>
                <w:position w:val="-10"/>
                <w:sz w:val="18"/>
                <w:szCs w:val="20"/>
                <w:lang w:val="en-US"/>
              </w:rPr>
              <w:object w:dxaOrig="320" w:dyaOrig="279">
                <v:shape id="_x0000_i1033" type="#_x0000_t75" alt="" style="width:15.55pt;height:14.6pt;mso-width-percent:0;mso-height-percent:0;mso-width-percent:0;mso-height-percent:0" o:ole="">
                  <v:imagedata r:id="rId15" o:title=""/>
                </v:shape>
                <o:OLEObject Type="Embed" ProgID="Equation.DSMT4" ShapeID="_x0000_i1033" DrawAspect="Content" ObjectID="_1827497378" r:id="rId16"/>
              </w:object>
            </w:r>
          </w:p>
        </w:tc>
        <w:tc>
          <w:tcPr>
            <w:tcW w:w="1276" w:type="dxa"/>
            <w:vAlign w:val="center"/>
          </w:tcPr>
          <w:p w:rsidR="00DA6317" w:rsidRPr="00F36597" w:rsidRDefault="00DA6317" w:rsidP="00DA6317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КК по Кендаллу,</w:t>
            </w:r>
            <w:r>
              <w:rPr>
                <w:sz w:val="18"/>
                <w:szCs w:val="20"/>
                <w:lang w:val="en-US"/>
              </w:rPr>
              <w:t xml:space="preserve"> </w:t>
            </w:r>
            <w:r w:rsidR="005150B4" w:rsidRPr="006A3C0E">
              <w:rPr>
                <w:noProof/>
                <w:position w:val="-10"/>
                <w:sz w:val="18"/>
                <w:szCs w:val="20"/>
                <w:lang w:val="en-US"/>
              </w:rPr>
              <w:object w:dxaOrig="300" w:dyaOrig="279">
                <v:shape id="_x0000_i1032" type="#_x0000_t75" alt="" style="width:15.1pt;height:14.6pt;mso-width-percent:0;mso-height-percent:0;mso-width-percent:0;mso-height-percent:0" o:ole="">
                  <v:imagedata r:id="rId17" o:title=""/>
                </v:shape>
                <o:OLEObject Type="Embed" ProgID="Equation.DSMT4" ShapeID="_x0000_i1032" DrawAspect="Content" ObjectID="_1827497379" r:id="rId18"/>
              </w:object>
            </w:r>
          </w:p>
        </w:tc>
      </w:tr>
      <w:tr w:rsidR="00DA6317" w:rsidTr="00DA6317">
        <w:trPr>
          <w:trHeight w:val="297"/>
        </w:trPr>
        <w:tc>
          <w:tcPr>
            <w:tcW w:w="851" w:type="dxa"/>
            <w:vAlign w:val="center"/>
          </w:tcPr>
          <w:p w:rsidR="00DA6317" w:rsidRPr="006A3C0E" w:rsidRDefault="00DA6317" w:rsidP="00AE0A82">
            <w:pPr>
              <w:jc w:val="center"/>
              <w:rPr>
                <w:sz w:val="20"/>
                <w:szCs w:val="20"/>
                <w:lang w:val="en-US"/>
              </w:rPr>
            </w:pPr>
            <w:r w:rsidRPr="006A3C0E">
              <w:rPr>
                <w:i/>
                <w:sz w:val="20"/>
                <w:szCs w:val="20"/>
                <w:lang w:val="en-US"/>
              </w:rPr>
              <w:t>X</w:t>
            </w:r>
          </w:p>
        </w:tc>
        <w:tc>
          <w:tcPr>
            <w:tcW w:w="1276" w:type="dxa"/>
            <w:vAlign w:val="center"/>
          </w:tcPr>
          <w:p w:rsidR="005806CD" w:rsidRPr="005806CD" w:rsidRDefault="005806CD" w:rsidP="005806CD">
            <w:pPr>
              <w:jc w:val="center"/>
              <w:rPr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0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.24</m:t>
                </m:r>
              </m:oMath>
            </m:oMathPara>
          </w:p>
        </w:tc>
        <w:tc>
          <w:tcPr>
            <w:tcW w:w="1559" w:type="dxa"/>
            <w:vAlign w:val="center"/>
          </w:tcPr>
          <w:p w:rsidR="005806CD" w:rsidRPr="005806CD" w:rsidRDefault="005806CD" w:rsidP="005806CD">
            <w:pPr>
              <w:jc w:val="center"/>
              <w:rPr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8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.09</m:t>
                </m:r>
              </m:oMath>
            </m:oMathPara>
          </w:p>
        </w:tc>
        <w:tc>
          <w:tcPr>
            <w:tcW w:w="1134" w:type="dxa"/>
            <w:vMerge w:val="restart"/>
            <w:vAlign w:val="center"/>
          </w:tcPr>
          <w:p w:rsidR="005806CD" w:rsidRPr="005806CD" w:rsidRDefault="005806CD" w:rsidP="005806CD">
            <w:pPr>
              <w:jc w:val="center"/>
              <w:rPr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-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0.02</m:t>
                </m:r>
              </m:oMath>
            </m:oMathPara>
          </w:p>
        </w:tc>
        <w:tc>
          <w:tcPr>
            <w:tcW w:w="1276" w:type="dxa"/>
            <w:vMerge w:val="restart"/>
            <w:vAlign w:val="center"/>
          </w:tcPr>
          <w:p w:rsidR="00DA6317" w:rsidRDefault="005806CD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-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0.02</m:t>
                </m:r>
              </m:oMath>
            </m:oMathPara>
          </w:p>
        </w:tc>
        <w:tc>
          <w:tcPr>
            <w:tcW w:w="1276" w:type="dxa"/>
            <w:vMerge w:val="restart"/>
            <w:vAlign w:val="center"/>
          </w:tcPr>
          <w:p w:rsidR="005806CD" w:rsidRPr="005806CD" w:rsidRDefault="005806CD" w:rsidP="005806C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-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0.01</m:t>
                </m:r>
              </m:oMath>
            </m:oMathPara>
          </w:p>
        </w:tc>
      </w:tr>
      <w:tr w:rsidR="00DA6317" w:rsidTr="00DA6317">
        <w:trPr>
          <w:trHeight w:val="297"/>
        </w:trPr>
        <w:tc>
          <w:tcPr>
            <w:tcW w:w="851" w:type="dxa"/>
            <w:vAlign w:val="center"/>
          </w:tcPr>
          <w:p w:rsidR="00DA6317" w:rsidRPr="006A3C0E" w:rsidRDefault="00DA6317" w:rsidP="00AE0A82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  <w:lang w:val="en-US"/>
              </w:rPr>
              <w:t>Y</w:t>
            </w:r>
          </w:p>
        </w:tc>
        <w:tc>
          <w:tcPr>
            <w:tcW w:w="1276" w:type="dxa"/>
            <w:vAlign w:val="center"/>
          </w:tcPr>
          <w:p w:rsidR="005806CD" w:rsidRPr="005806CD" w:rsidRDefault="005806CD" w:rsidP="005806CD">
            <w:pPr>
              <w:jc w:val="center"/>
              <w:rPr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-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0.33</m:t>
                </m:r>
              </m:oMath>
            </m:oMathPara>
          </w:p>
        </w:tc>
        <w:tc>
          <w:tcPr>
            <w:tcW w:w="1559" w:type="dxa"/>
            <w:vAlign w:val="center"/>
          </w:tcPr>
          <w:p w:rsidR="00DA6317" w:rsidRDefault="005806CD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7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.94</m:t>
                </m:r>
              </m:oMath>
            </m:oMathPara>
          </w:p>
        </w:tc>
        <w:tc>
          <w:tcPr>
            <w:tcW w:w="1134" w:type="dxa"/>
            <w:vMerge/>
            <w:vAlign w:val="center"/>
          </w:tcPr>
          <w:p w:rsidR="00DA6317" w:rsidRDefault="00DA6317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DA6317" w:rsidRDefault="00DA6317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DA6317" w:rsidRDefault="00DA6317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281897" w:rsidRDefault="00281897">
      <w:pPr>
        <w:pStyle w:val="2"/>
        <w:rPr>
          <w:u w:val="none"/>
        </w:rPr>
      </w:pPr>
    </w:p>
    <w:p w:rsidR="00F90467" w:rsidRDefault="00F90467">
      <w:pPr>
        <w:pStyle w:val="2"/>
        <w:rPr>
          <w:u w:val="none"/>
        </w:rPr>
      </w:pPr>
      <w:r>
        <w:rPr>
          <w:u w:val="none"/>
        </w:rPr>
        <w:t>Проверка значимости коэффициентов корреляции: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1560"/>
        <w:gridCol w:w="1843"/>
        <w:gridCol w:w="2126"/>
      </w:tblGrid>
      <w:tr w:rsidR="00F90467" w:rsidTr="00AE0A82">
        <w:tc>
          <w:tcPr>
            <w:tcW w:w="1842" w:type="dxa"/>
            <w:vAlign w:val="center"/>
          </w:tcPr>
          <w:p w:rsidR="00F90467" w:rsidRPr="002979F1" w:rsidRDefault="00F90467" w:rsidP="00AE0A8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Статистическая гипотеза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r w:rsidRPr="00F36597">
              <w:rPr>
                <w:i/>
                <w:sz w:val="18"/>
                <w:szCs w:val="20"/>
                <w:lang w:val="en-US"/>
              </w:rPr>
              <w:t>H</w:t>
            </w:r>
            <w:r w:rsidRPr="00F36597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560" w:type="dxa"/>
            <w:vAlign w:val="center"/>
          </w:tcPr>
          <w:p w:rsidR="00F90467" w:rsidRPr="009F0E95" w:rsidRDefault="00F90467" w:rsidP="00AE0A82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843" w:type="dxa"/>
            <w:vAlign w:val="center"/>
          </w:tcPr>
          <w:p w:rsidR="00F90467" w:rsidRDefault="00F90467" w:rsidP="00AE0A8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Статистическое решение при</w:t>
            </w:r>
          </w:p>
          <w:p w:rsidR="00F90467" w:rsidRPr="009F0E95" w:rsidRDefault="00F90467" w:rsidP="00AE0A8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</w:t>
            </w:r>
            <w:r w:rsidR="005806CD" w:rsidRPr="005806CD">
              <w:rPr>
                <w:sz w:val="18"/>
                <w:szCs w:val="20"/>
              </w:rPr>
              <w:t>0.05</w:t>
            </w:r>
          </w:p>
        </w:tc>
        <w:tc>
          <w:tcPr>
            <w:tcW w:w="2126" w:type="dxa"/>
            <w:vAlign w:val="center"/>
          </w:tcPr>
          <w:p w:rsidR="00F90467" w:rsidRPr="009F0E95" w:rsidRDefault="00F90467" w:rsidP="00AE0A8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F90467" w:rsidTr="00AE0A82">
        <w:trPr>
          <w:trHeight w:val="297"/>
        </w:trPr>
        <w:tc>
          <w:tcPr>
            <w:tcW w:w="1842" w:type="dxa"/>
            <w:vAlign w:val="center"/>
          </w:tcPr>
          <w:p w:rsidR="00F90467" w:rsidRPr="00F90467" w:rsidRDefault="00F90467" w:rsidP="00F90467">
            <w:pPr>
              <w:rPr>
                <w:sz w:val="20"/>
                <w:szCs w:val="20"/>
              </w:rPr>
            </w:pPr>
            <w:r w:rsidRPr="00F90467">
              <w:rPr>
                <w:i/>
                <w:lang w:val="en-US"/>
              </w:rPr>
              <w:lastRenderedPageBreak/>
              <w:t>H</w:t>
            </w:r>
            <w:r w:rsidRPr="00F90467">
              <w:rPr>
                <w:vertAlign w:val="subscript"/>
              </w:rPr>
              <w:t>0</w:t>
            </w:r>
            <w:r w:rsidRPr="00F90467">
              <w:rPr>
                <w:lang w:val="en-US"/>
              </w:rPr>
              <w:t>:</w:t>
            </w:r>
            <w:r w:rsidRPr="00F90467">
              <w:t xml:space="preserve"> </w:t>
            </w:r>
            <w:r w:rsidRPr="00F90467">
              <w:rPr>
                <w:i/>
                <w:lang w:val="en-US"/>
              </w:rPr>
              <w:t>r</w:t>
            </w:r>
            <w:r w:rsidRPr="00F90467">
              <w:rPr>
                <w:i/>
                <w:sz w:val="20"/>
                <w:szCs w:val="20"/>
                <w:vertAlign w:val="subscript"/>
                <w:lang w:val="en-US"/>
              </w:rPr>
              <w:t>XY</w:t>
            </w:r>
            <w:r w:rsidRPr="00F90467">
              <w:rPr>
                <w:sz w:val="20"/>
                <w:szCs w:val="20"/>
              </w:rPr>
              <w:t xml:space="preserve"> = 0</w:t>
            </w:r>
          </w:p>
        </w:tc>
        <w:tc>
          <w:tcPr>
            <w:tcW w:w="1560" w:type="dxa"/>
            <w:vAlign w:val="center"/>
          </w:tcPr>
          <w:p w:rsidR="005806CD" w:rsidRPr="005806CD" w:rsidRDefault="005806CD" w:rsidP="005806CD">
            <w:pPr>
              <w:jc w:val="center"/>
              <w:rPr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0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.73</m:t>
                </m:r>
              </m:oMath>
            </m:oMathPara>
          </w:p>
        </w:tc>
        <w:tc>
          <w:tcPr>
            <w:tcW w:w="1843" w:type="dxa"/>
            <w:vAlign w:val="center"/>
          </w:tcPr>
          <w:p w:rsidR="005806CD" w:rsidRPr="005806CD" w:rsidRDefault="005806CD" w:rsidP="005806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принимаетс</m:t>
                </m:r>
                <m:r>
                  <m:rPr>
                    <m:nor/>
                  </m:rPr>
                  <w:rPr>
                    <w:rFonts w:ascii="Cambria Math" w:hAnsi="Cambria Math" w:cs="Arial"/>
                    <w:sz w:val="20"/>
                    <w:szCs w:val="20"/>
                  </w:rPr>
                  <m:t>я</m:t>
                </m:r>
              </m:oMath>
            </m:oMathPara>
          </w:p>
        </w:tc>
        <w:tc>
          <w:tcPr>
            <w:tcW w:w="2126" w:type="dxa"/>
            <w:vAlign w:val="center"/>
          </w:tcPr>
          <w:p w:rsidR="00F90467" w:rsidRPr="005806CD" w:rsidRDefault="005806CD" w:rsidP="00AE0A82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н</m:t>
                </m:r>
                <m:r>
                  <w:rPr>
                    <w:rFonts w:ascii="Cambria Math" w:hAnsi="Cambria Math" w:cs="Arial"/>
                    <w:sz w:val="20"/>
                    <w:szCs w:val="20"/>
                  </w:rPr>
                  <m:t>ет</m:t>
                </m:r>
              </m:oMath>
            </m:oMathPara>
          </w:p>
        </w:tc>
      </w:tr>
      <w:tr w:rsidR="00F90467" w:rsidTr="00AE0A82">
        <w:trPr>
          <w:trHeight w:val="297"/>
        </w:trPr>
        <w:tc>
          <w:tcPr>
            <w:tcW w:w="1842" w:type="dxa"/>
            <w:vAlign w:val="center"/>
          </w:tcPr>
          <w:p w:rsidR="00F90467" w:rsidRPr="00F90467" w:rsidRDefault="00F90467" w:rsidP="00F90467">
            <w:pPr>
              <w:rPr>
                <w:sz w:val="20"/>
                <w:szCs w:val="20"/>
              </w:rPr>
            </w:pPr>
            <w:r w:rsidRPr="00F90467">
              <w:rPr>
                <w:i/>
                <w:lang w:val="en-US"/>
              </w:rPr>
              <w:t>H</w:t>
            </w:r>
            <w:r w:rsidRPr="00F90467">
              <w:rPr>
                <w:vertAlign w:val="subscript"/>
              </w:rPr>
              <w:t>0</w:t>
            </w:r>
            <w:r w:rsidRPr="00F90467">
              <w:rPr>
                <w:lang w:val="en-US"/>
              </w:rPr>
              <w:t>:</w:t>
            </w:r>
            <w:r w:rsidRPr="00F90467">
              <w:t xml:space="preserve"> </w:t>
            </w:r>
            <w:r w:rsidRPr="00F90467">
              <w:rPr>
                <w:sz w:val="20"/>
                <w:szCs w:val="20"/>
              </w:rPr>
              <w:sym w:font="Symbol" w:char="F072"/>
            </w:r>
            <w:r w:rsidRPr="00F90467">
              <w:rPr>
                <w:i/>
                <w:sz w:val="20"/>
                <w:szCs w:val="20"/>
                <w:vertAlign w:val="subscript"/>
                <w:lang w:val="en-US"/>
              </w:rPr>
              <w:t>XY</w:t>
            </w:r>
            <w:r w:rsidRPr="00F90467">
              <w:rPr>
                <w:sz w:val="20"/>
                <w:szCs w:val="20"/>
              </w:rPr>
              <w:t xml:space="preserve"> = 0</w:t>
            </w:r>
          </w:p>
        </w:tc>
        <w:tc>
          <w:tcPr>
            <w:tcW w:w="1560" w:type="dxa"/>
            <w:vAlign w:val="center"/>
          </w:tcPr>
          <w:p w:rsidR="00F90467" w:rsidRDefault="005806CD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0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.97</m:t>
                </m:r>
              </m:oMath>
            </m:oMathPara>
          </w:p>
        </w:tc>
        <w:tc>
          <w:tcPr>
            <w:tcW w:w="1843" w:type="dxa"/>
            <w:vAlign w:val="center"/>
          </w:tcPr>
          <w:p w:rsidR="00F90467" w:rsidRDefault="005806CD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принимаетс</m:t>
                </m:r>
                <m:r>
                  <m:rPr>
                    <m:nor/>
                  </m:rPr>
                  <w:rPr>
                    <w:rFonts w:ascii="Cambria Math" w:hAnsi="Cambria Math" w:cs="Arial"/>
                    <w:sz w:val="20"/>
                    <w:szCs w:val="20"/>
                  </w:rPr>
                  <m:t>я</m:t>
                </m:r>
              </m:oMath>
            </m:oMathPara>
          </w:p>
        </w:tc>
        <w:tc>
          <w:tcPr>
            <w:tcW w:w="2126" w:type="dxa"/>
            <w:vAlign w:val="center"/>
          </w:tcPr>
          <w:p w:rsidR="00F90467" w:rsidRPr="005806CD" w:rsidRDefault="005806CD" w:rsidP="00AE0A82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н</m:t>
                </m:r>
                <m:r>
                  <w:rPr>
                    <w:rFonts w:ascii="Cambria Math" w:hAnsi="Cambria Math" w:cs="Arial"/>
                    <w:sz w:val="20"/>
                    <w:szCs w:val="20"/>
                  </w:rPr>
                  <m:t>ет</m:t>
                </m:r>
              </m:oMath>
            </m:oMathPara>
          </w:p>
        </w:tc>
      </w:tr>
      <w:tr w:rsidR="00F90467" w:rsidTr="00AE0A82">
        <w:trPr>
          <w:trHeight w:val="297"/>
        </w:trPr>
        <w:tc>
          <w:tcPr>
            <w:tcW w:w="1842" w:type="dxa"/>
            <w:vAlign w:val="center"/>
          </w:tcPr>
          <w:p w:rsidR="00F90467" w:rsidRPr="00F90467" w:rsidRDefault="00F90467" w:rsidP="00F90467">
            <w:pPr>
              <w:rPr>
                <w:sz w:val="20"/>
                <w:szCs w:val="20"/>
              </w:rPr>
            </w:pPr>
            <w:r w:rsidRPr="00F90467">
              <w:rPr>
                <w:i/>
                <w:lang w:val="en-US"/>
              </w:rPr>
              <w:t>H</w:t>
            </w:r>
            <w:r w:rsidRPr="00F90467">
              <w:rPr>
                <w:vertAlign w:val="subscript"/>
              </w:rPr>
              <w:t>0</w:t>
            </w:r>
            <w:r w:rsidRPr="00F90467">
              <w:rPr>
                <w:lang w:val="en-US"/>
              </w:rPr>
              <w:t>:</w:t>
            </w:r>
            <w:r w:rsidRPr="00F90467">
              <w:t xml:space="preserve"> </w:t>
            </w:r>
            <w:r w:rsidRPr="00F90467">
              <w:rPr>
                <w:sz w:val="20"/>
                <w:szCs w:val="20"/>
              </w:rPr>
              <w:sym w:font="Symbol" w:char="F074"/>
            </w:r>
            <w:r w:rsidRPr="00F90467">
              <w:rPr>
                <w:i/>
                <w:sz w:val="20"/>
                <w:szCs w:val="20"/>
                <w:vertAlign w:val="subscript"/>
                <w:lang w:val="en-US"/>
              </w:rPr>
              <w:t>XY</w:t>
            </w:r>
            <w:r w:rsidRPr="00F90467">
              <w:rPr>
                <w:sz w:val="20"/>
                <w:szCs w:val="20"/>
              </w:rPr>
              <w:t xml:space="preserve"> = 0</w:t>
            </w:r>
          </w:p>
        </w:tc>
        <w:tc>
          <w:tcPr>
            <w:tcW w:w="1560" w:type="dxa"/>
            <w:vAlign w:val="center"/>
          </w:tcPr>
          <w:p w:rsidR="00F90467" w:rsidRDefault="005806CD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0</m:t>
                </m:r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.94</m:t>
                </m:r>
              </m:oMath>
            </m:oMathPara>
          </w:p>
        </w:tc>
        <w:tc>
          <w:tcPr>
            <w:tcW w:w="1843" w:type="dxa"/>
            <w:vAlign w:val="center"/>
          </w:tcPr>
          <w:p w:rsidR="00F90467" w:rsidRDefault="005806CD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принимаетс</m:t>
                </m:r>
                <m:r>
                  <m:rPr>
                    <m:nor/>
                  </m:rPr>
                  <w:rPr>
                    <w:rFonts w:ascii="Cambria Math" w:hAnsi="Cambria Math" w:cs="Arial"/>
                    <w:sz w:val="20"/>
                    <w:szCs w:val="20"/>
                  </w:rPr>
                  <m:t>я</m:t>
                </m:r>
              </m:oMath>
            </m:oMathPara>
          </w:p>
        </w:tc>
        <w:tc>
          <w:tcPr>
            <w:tcW w:w="2126" w:type="dxa"/>
            <w:vAlign w:val="center"/>
          </w:tcPr>
          <w:p w:rsidR="00F90467" w:rsidRDefault="005806CD" w:rsidP="00AE0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н</m:t>
                </m:r>
                <m:r>
                  <w:rPr>
                    <w:rFonts w:ascii="Cambria Math" w:hAnsi="Cambria Math" w:cs="Arial"/>
                    <w:sz w:val="20"/>
                    <w:szCs w:val="20"/>
                  </w:rPr>
                  <m:t>ет</m:t>
                </m:r>
              </m:oMath>
            </m:oMathPara>
          </w:p>
        </w:tc>
      </w:tr>
    </w:tbl>
    <w:p w:rsidR="00F90467" w:rsidRDefault="00F90467">
      <w:pPr>
        <w:pStyle w:val="2"/>
        <w:rPr>
          <w:u w:val="none"/>
        </w:rPr>
      </w:pPr>
    </w:p>
    <w:p w:rsidR="00DA6317" w:rsidRDefault="00DA6317">
      <w:pPr>
        <w:pStyle w:val="2"/>
        <w:rPr>
          <w:u w:val="none"/>
        </w:rPr>
      </w:pPr>
      <w:r w:rsidRPr="002979F1">
        <w:rPr>
          <w:i/>
          <w:u w:val="none"/>
        </w:rPr>
        <w:t>Примечание</w:t>
      </w:r>
      <w:r>
        <w:rPr>
          <w:u w:val="none"/>
        </w:rPr>
        <w:t>: для проверки гипотез</w:t>
      </w:r>
      <w:r w:rsidRPr="003345A9">
        <w:rPr>
          <w:u w:val="none"/>
        </w:rPr>
        <w:t xml:space="preserve"> использовать </w:t>
      </w:r>
      <w:r>
        <w:rPr>
          <w:u w:val="none"/>
        </w:rPr>
        <w:t xml:space="preserve">функцию </w:t>
      </w:r>
      <w:r>
        <w:rPr>
          <w:b/>
          <w:u w:val="none"/>
          <w:lang w:val="en-US"/>
        </w:rPr>
        <w:t>corr</w:t>
      </w:r>
      <w:r w:rsidR="003164F7" w:rsidRPr="003164F7">
        <w:rPr>
          <w:b/>
          <w:u w:val="none"/>
        </w:rPr>
        <w:t xml:space="preserve"> (</w:t>
      </w:r>
      <w:r w:rsidR="003164F7" w:rsidRPr="003164F7">
        <w:rPr>
          <w:b/>
          <w:u w:val="none"/>
          <w:lang w:val="en-US"/>
        </w:rPr>
        <w:t>scipy</w:t>
      </w:r>
      <w:r w:rsidR="003164F7" w:rsidRPr="003164F7">
        <w:rPr>
          <w:b/>
          <w:u w:val="none"/>
        </w:rPr>
        <w:t>.</w:t>
      </w:r>
      <w:r w:rsidR="003164F7" w:rsidRPr="003164F7">
        <w:rPr>
          <w:b/>
          <w:u w:val="none"/>
          <w:lang w:val="en-US"/>
        </w:rPr>
        <w:t>stats</w:t>
      </w:r>
      <w:r w:rsidR="003164F7" w:rsidRPr="003164F7">
        <w:rPr>
          <w:b/>
          <w:u w:val="none"/>
        </w:rPr>
        <w:t>.</w:t>
      </w:r>
      <w:r w:rsidR="003164F7" w:rsidRPr="003164F7">
        <w:rPr>
          <w:b/>
          <w:u w:val="none"/>
          <w:lang w:val="en-US"/>
        </w:rPr>
        <w:t>pearsonr</w:t>
      </w:r>
      <w:r w:rsidR="003164F7" w:rsidRPr="003164F7">
        <w:rPr>
          <w:b/>
          <w:u w:val="none"/>
        </w:rPr>
        <w:t>)</w:t>
      </w:r>
    </w:p>
    <w:p w:rsidR="002979F1" w:rsidRPr="003345A9" w:rsidRDefault="002979F1">
      <w:pPr>
        <w:pStyle w:val="2"/>
      </w:pPr>
      <w:r w:rsidRPr="003345A9">
        <w:t xml:space="preserve">2. Визуальное представление </w:t>
      </w:r>
      <w:r w:rsidR="00F90467">
        <w:t xml:space="preserve">двумерной </w:t>
      </w:r>
      <w:r w:rsidRPr="003345A9">
        <w:t>выборк</w:t>
      </w:r>
      <w:r w:rsidR="00F90467">
        <w:t>и</w:t>
      </w:r>
    </w:p>
    <w:p w:rsidR="009F0E95" w:rsidRDefault="00F6235A">
      <w:pPr>
        <w:pStyle w:val="2"/>
        <w:rPr>
          <w:u w:val="none"/>
          <w:lang w:val="en-US"/>
        </w:rPr>
      </w:pPr>
      <w:r>
        <w:rPr>
          <w:u w:val="none"/>
        </w:rPr>
        <w:t>Диаграмм</w:t>
      </w:r>
      <w:r w:rsidR="00DA6317">
        <w:rPr>
          <w:u w:val="none"/>
        </w:rPr>
        <w:t>а рассеяния</w:t>
      </w:r>
      <w:r w:rsidR="00B71A57" w:rsidRPr="00B71A57">
        <w:rPr>
          <w:u w:val="none"/>
        </w:rPr>
        <w:t xml:space="preserve"> </w:t>
      </w:r>
      <w:r w:rsidR="00B71A57">
        <w:rPr>
          <w:u w:val="none"/>
        </w:rPr>
        <w:t xml:space="preserve">случайных величин </w:t>
      </w:r>
      <w:r w:rsidR="00B71A57" w:rsidRPr="00B71A57">
        <w:rPr>
          <w:i/>
          <w:u w:val="none"/>
          <w:lang w:val="en-US"/>
        </w:rPr>
        <w:t>X</w:t>
      </w:r>
      <w:r w:rsidR="00B71A57">
        <w:rPr>
          <w:u w:val="none"/>
        </w:rPr>
        <w:t xml:space="preserve"> и </w:t>
      </w:r>
      <w:r w:rsidR="00B71A57" w:rsidRPr="00B71A57">
        <w:rPr>
          <w:i/>
          <w:u w:val="none"/>
          <w:lang w:val="en-US"/>
        </w:rPr>
        <w:t>Y</w:t>
      </w:r>
      <w:r w:rsidR="009F0E95">
        <w:rPr>
          <w:u w:val="none"/>
        </w:rPr>
        <w:t>:</w:t>
      </w:r>
    </w:p>
    <w:p w:rsidR="005806CD" w:rsidRDefault="005806CD">
      <w:pPr>
        <w:pStyle w:val="2"/>
        <w:rPr>
          <w:u w:val="none"/>
          <w:lang w:val="en-US"/>
        </w:rPr>
      </w:pPr>
    </w:p>
    <w:p w:rsidR="009F0E95" w:rsidRPr="005806CD" w:rsidRDefault="005806CD">
      <w:pPr>
        <w:pStyle w:val="2"/>
        <w:rPr>
          <w:u w:val="none"/>
          <w:lang w:val="en-US"/>
        </w:rPr>
      </w:pPr>
      <w:r w:rsidRPr="005806CD">
        <w:rPr>
          <w:u w:val="none"/>
          <w:lang w:val="en-US"/>
        </w:rPr>
        <w:drawing>
          <wp:inline distT="0" distB="0" distL="0" distR="0" wp14:anchorId="5BAC9F9A" wp14:editId="589FA8B5">
            <wp:extent cx="4356100" cy="3251200"/>
            <wp:effectExtent l="0" t="0" r="0" b="0"/>
            <wp:docPr id="2074697228" name="Рисунок 1" descr="Изображение выглядит как цветок, снимок экрана, желтый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97228" name="Рисунок 1" descr="Изображение выглядит как цветок, снимок экрана, желтый, шабл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E95" w:rsidRPr="003345A9" w:rsidRDefault="009F0E95" w:rsidP="009F0E95">
      <w:pPr>
        <w:pStyle w:val="2"/>
        <w:rPr>
          <w:u w:val="none"/>
        </w:rPr>
      </w:pPr>
      <w:r w:rsidRPr="003345A9">
        <w:rPr>
          <w:i/>
          <w:u w:val="none"/>
        </w:rPr>
        <w:t>Примечание</w:t>
      </w:r>
      <w:r w:rsidRPr="003345A9">
        <w:rPr>
          <w:u w:val="none"/>
        </w:rPr>
        <w:t xml:space="preserve">: для построения </w:t>
      </w:r>
      <w:r w:rsidR="00F6235A">
        <w:rPr>
          <w:u w:val="none"/>
        </w:rPr>
        <w:t>диа</w:t>
      </w:r>
      <w:r w:rsidRPr="003345A9">
        <w:rPr>
          <w:u w:val="none"/>
        </w:rPr>
        <w:t>грамм</w:t>
      </w:r>
      <w:r w:rsidR="00DA6317">
        <w:rPr>
          <w:u w:val="none"/>
        </w:rPr>
        <w:t>ы</w:t>
      </w:r>
      <w:r w:rsidRPr="003345A9">
        <w:rPr>
          <w:u w:val="none"/>
        </w:rPr>
        <w:t xml:space="preserve"> использовать функци</w:t>
      </w:r>
      <w:r w:rsidR="00F6235A">
        <w:rPr>
          <w:u w:val="none"/>
        </w:rPr>
        <w:t>и</w:t>
      </w:r>
      <w:r w:rsidRPr="003345A9">
        <w:rPr>
          <w:u w:val="none"/>
        </w:rPr>
        <w:t xml:space="preserve"> </w:t>
      </w:r>
      <w:r w:rsidR="00F6235A">
        <w:rPr>
          <w:b/>
          <w:u w:val="none"/>
          <w:lang w:val="en-US"/>
        </w:rPr>
        <w:t>plot</w:t>
      </w:r>
      <w:r w:rsidR="00F6235A" w:rsidRPr="00F6235A">
        <w:rPr>
          <w:b/>
          <w:u w:val="none"/>
        </w:rPr>
        <w:t>,</w:t>
      </w:r>
      <w:r w:rsidR="00DA6317">
        <w:rPr>
          <w:b/>
          <w:u w:val="none"/>
        </w:rPr>
        <w:t xml:space="preserve"> </w:t>
      </w:r>
      <w:r w:rsidR="00DA6317">
        <w:rPr>
          <w:b/>
          <w:u w:val="none"/>
          <w:lang w:val="en-US"/>
        </w:rPr>
        <w:t>scatter</w:t>
      </w:r>
      <w:r w:rsidR="003164F7" w:rsidRPr="003164F7">
        <w:rPr>
          <w:b/>
          <w:u w:val="none"/>
        </w:rPr>
        <w:t xml:space="preserve"> (matplotlib.pyplot.scatter)</w:t>
      </w:r>
    </w:p>
    <w:p w:rsidR="002979F1" w:rsidRDefault="002979F1">
      <w:pPr>
        <w:pStyle w:val="2"/>
        <w:rPr>
          <w:u w:val="none"/>
        </w:rPr>
      </w:pPr>
    </w:p>
    <w:p w:rsidR="002979F1" w:rsidRPr="003345A9" w:rsidRDefault="009F0E95">
      <w:pPr>
        <w:pStyle w:val="2"/>
      </w:pPr>
      <w:r w:rsidRPr="003345A9">
        <w:t>3.</w:t>
      </w:r>
      <w:r w:rsidR="00F6235A">
        <w:t xml:space="preserve"> Проверка </w:t>
      </w:r>
      <w:r w:rsidR="00DA6317">
        <w:t>независимости методом таблиц сопряжен</w:t>
      </w:r>
      <w:r w:rsidR="00462918">
        <w:t>н</w:t>
      </w:r>
      <w:r w:rsidR="00DA6317">
        <w:t>ости</w:t>
      </w:r>
      <w:r w:rsidRPr="003345A9">
        <w:t xml:space="preserve"> </w:t>
      </w:r>
    </w:p>
    <w:p w:rsidR="002979F1" w:rsidRDefault="002979F1">
      <w:pPr>
        <w:pStyle w:val="2"/>
        <w:rPr>
          <w:u w:val="none"/>
        </w:rPr>
      </w:pPr>
    </w:p>
    <w:p w:rsidR="009F0E95" w:rsidRPr="009F0E95" w:rsidRDefault="009F0E95">
      <w:pPr>
        <w:pStyle w:val="2"/>
        <w:rPr>
          <w:u w:val="none"/>
        </w:rPr>
      </w:pPr>
      <w:r>
        <w:rPr>
          <w:u w:val="none"/>
        </w:rPr>
        <w:t>Статистическая гипотеза:</w:t>
      </w:r>
      <w:r w:rsidR="00F6235A">
        <w:rPr>
          <w:u w:val="none"/>
        </w:rPr>
        <w:t xml:space="preserve"> </w:t>
      </w:r>
      <w:r w:rsidR="005150B4" w:rsidRPr="005150B4">
        <w:rPr>
          <w:noProof/>
          <w:position w:val="-10"/>
          <w:sz w:val="18"/>
          <w:szCs w:val="20"/>
          <w:u w:val="none"/>
          <w:lang w:val="en-US"/>
        </w:rPr>
        <w:object w:dxaOrig="4280" w:dyaOrig="320">
          <v:shape id="_x0000_i1031" type="#_x0000_t75" alt="" style="width:215.05pt;height:15.55pt;mso-width-percent:0;mso-height-percent:0;mso-width-percent:0;mso-height-percent:0" o:ole="">
            <v:imagedata r:id="rId20" o:title=""/>
          </v:shape>
          <o:OLEObject Type="Embed" ProgID="Equation.DSMT4" ShapeID="_x0000_i1031" DrawAspect="Content" ObjectID="_1827497380" r:id="rId21"/>
        </w:object>
      </w:r>
    </w:p>
    <w:p w:rsidR="00E85AB0" w:rsidRDefault="00E85AB0">
      <w:pPr>
        <w:pStyle w:val="2"/>
        <w:rPr>
          <w:u w:val="none"/>
        </w:rPr>
      </w:pPr>
    </w:p>
    <w:p w:rsidR="00002D58" w:rsidRDefault="00002D58">
      <w:pPr>
        <w:pStyle w:val="2"/>
        <w:rPr>
          <w:u w:val="none"/>
          <w:lang w:val="en-US"/>
        </w:rPr>
      </w:pPr>
    </w:p>
    <w:p w:rsidR="00002D58" w:rsidRDefault="00002D58">
      <w:pPr>
        <w:pStyle w:val="2"/>
        <w:rPr>
          <w:u w:val="none"/>
          <w:lang w:val="en-US"/>
        </w:rPr>
      </w:pPr>
    </w:p>
    <w:p w:rsidR="00002D58" w:rsidRDefault="00002D58">
      <w:pPr>
        <w:pStyle w:val="2"/>
        <w:rPr>
          <w:u w:val="none"/>
          <w:lang w:val="en-US"/>
        </w:rPr>
      </w:pPr>
    </w:p>
    <w:p w:rsidR="00002D58" w:rsidRDefault="00002D58">
      <w:pPr>
        <w:pStyle w:val="2"/>
        <w:rPr>
          <w:u w:val="none"/>
          <w:lang w:val="en-US"/>
        </w:rPr>
      </w:pPr>
    </w:p>
    <w:p w:rsidR="003F487E" w:rsidRPr="003F487E" w:rsidRDefault="005F5150">
      <w:pPr>
        <w:pStyle w:val="2"/>
        <w:rPr>
          <w:u w:val="none"/>
          <w:lang w:val="en-US"/>
        </w:rPr>
      </w:pPr>
      <w:r>
        <w:rPr>
          <w:u w:val="none"/>
        </w:rPr>
        <w:lastRenderedPageBreak/>
        <w:t>Эмпирическая</w:t>
      </w:r>
      <w:r w:rsidR="00740E74">
        <w:rPr>
          <w:u w:val="none"/>
          <w:lang w:val="en-US"/>
        </w:rPr>
        <w:t>/</w:t>
      </w:r>
      <w:r w:rsidR="00740E74">
        <w:rPr>
          <w:u w:val="none"/>
        </w:rPr>
        <w:t>теоретическая</w:t>
      </w:r>
      <w:r>
        <w:rPr>
          <w:u w:val="none"/>
        </w:rPr>
        <w:t xml:space="preserve"> таблиц</w:t>
      </w:r>
      <w:r w:rsidR="00740E74">
        <w:rPr>
          <w:u w:val="none"/>
        </w:rPr>
        <w:t>ы</w:t>
      </w:r>
      <w:r>
        <w:rPr>
          <w:u w:val="none"/>
        </w:rPr>
        <w:t xml:space="preserve"> сопряженности</w:t>
      </w:r>
      <w:r w:rsidR="00E85AB0">
        <w:rPr>
          <w:u w:val="none"/>
        </w:rPr>
        <w:t>:</w:t>
      </w:r>
    </w:p>
    <w:tbl>
      <w:tblPr>
        <w:tblW w:w="751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2"/>
        <w:gridCol w:w="1135"/>
        <w:gridCol w:w="1135"/>
        <w:gridCol w:w="1135"/>
        <w:gridCol w:w="1135"/>
        <w:gridCol w:w="1135"/>
      </w:tblGrid>
      <w:tr w:rsidR="00DA6317" w:rsidTr="00740E74">
        <w:tc>
          <w:tcPr>
            <w:tcW w:w="1842" w:type="dxa"/>
            <w:tcBorders>
              <w:tl2br w:val="single" w:sz="4" w:space="0" w:color="auto"/>
            </w:tcBorders>
            <w:vAlign w:val="center"/>
          </w:tcPr>
          <w:p w:rsidR="00DA6317" w:rsidRPr="005F5150" w:rsidRDefault="005F5150" w:rsidP="009F0E95">
            <w:pPr>
              <w:jc w:val="center"/>
              <w:rPr>
                <w:i/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  <w:lang w:val="en-US"/>
              </w:rPr>
              <w:t xml:space="preserve">                     </w:t>
            </w:r>
            <w:r w:rsidRPr="005F5150">
              <w:rPr>
                <w:i/>
                <w:sz w:val="18"/>
                <w:szCs w:val="20"/>
                <w:lang w:val="en-US"/>
              </w:rPr>
              <w:t>Y</w:t>
            </w:r>
          </w:p>
          <w:p w:rsidR="005F5150" w:rsidRPr="005F5150" w:rsidRDefault="005F5150" w:rsidP="005F5150">
            <w:pPr>
              <w:rPr>
                <w:i/>
                <w:sz w:val="18"/>
                <w:szCs w:val="20"/>
                <w:lang w:val="en-US"/>
              </w:rPr>
            </w:pPr>
            <w:r>
              <w:rPr>
                <w:i/>
                <w:sz w:val="18"/>
                <w:szCs w:val="20"/>
                <w:lang w:val="en-US"/>
              </w:rPr>
              <w:t xml:space="preserve">     </w:t>
            </w:r>
            <w:r w:rsidRPr="005F5150">
              <w:rPr>
                <w:i/>
                <w:sz w:val="18"/>
                <w:szCs w:val="20"/>
                <w:lang w:val="en-US"/>
              </w:rPr>
              <w:t>X</w:t>
            </w:r>
          </w:p>
        </w:tc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:rsidR="00DA6317" w:rsidRPr="001F6697" w:rsidRDefault="001F6697" w:rsidP="001F6697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[</w:t>
            </w:r>
            <w:r w:rsidR="005806CD">
              <w:rPr>
                <w:sz w:val="20"/>
                <w:szCs w:val="20"/>
                <w:lang w:val="en-US"/>
              </w:rPr>
              <w:t>-4.93</w:t>
            </w:r>
            <w:r>
              <w:rPr>
                <w:sz w:val="20"/>
                <w:szCs w:val="20"/>
              </w:rPr>
              <w:t>;</w:t>
            </w:r>
            <w:r w:rsidR="005806CD">
              <w:rPr>
                <w:sz w:val="20"/>
                <w:szCs w:val="20"/>
                <w:lang w:val="en-US"/>
              </w:rPr>
              <w:t>-2.95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:rsidR="00DA6317" w:rsidRPr="00DA6317" w:rsidRDefault="001F6697" w:rsidP="00AE0A82">
            <w:pPr>
              <w:jc w:val="center"/>
              <w:rPr>
                <w:i/>
                <w:sz w:val="18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[</w:t>
            </w:r>
            <w:r w:rsidR="005806CD">
              <w:rPr>
                <w:sz w:val="20"/>
                <w:szCs w:val="20"/>
                <w:lang w:val="en-US"/>
              </w:rPr>
              <w:t>-2.95</w:t>
            </w:r>
            <w:r>
              <w:rPr>
                <w:sz w:val="20"/>
                <w:szCs w:val="20"/>
              </w:rPr>
              <w:t>;</w:t>
            </w:r>
            <w:r w:rsidR="005806CD">
              <w:rPr>
                <w:sz w:val="20"/>
                <w:szCs w:val="20"/>
                <w:lang w:val="en-US"/>
              </w:rPr>
              <w:t>-0.96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:rsidR="00DA6317" w:rsidRPr="00DA6317" w:rsidRDefault="001F6697" w:rsidP="00AE0A82">
            <w:pPr>
              <w:jc w:val="center"/>
              <w:rPr>
                <w:i/>
                <w:sz w:val="18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[</w:t>
            </w:r>
            <w:r w:rsidR="005806CD">
              <w:rPr>
                <w:sz w:val="20"/>
                <w:szCs w:val="20"/>
                <w:lang w:val="en-US"/>
              </w:rPr>
              <w:t>-0.96</w:t>
            </w:r>
            <w:r>
              <w:rPr>
                <w:sz w:val="20"/>
                <w:szCs w:val="20"/>
              </w:rPr>
              <w:t>;</w:t>
            </w:r>
            <w:r w:rsidR="005806CD">
              <w:rPr>
                <w:sz w:val="20"/>
                <w:szCs w:val="20"/>
                <w:lang w:val="en-US"/>
              </w:rPr>
              <w:t>1.02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:rsidR="00DA6317" w:rsidRPr="00DA6317" w:rsidRDefault="001F6697" w:rsidP="00AE0A82">
            <w:pPr>
              <w:jc w:val="center"/>
              <w:rPr>
                <w:i/>
                <w:sz w:val="18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[</w:t>
            </w:r>
            <w:r w:rsidR="005806CD">
              <w:rPr>
                <w:sz w:val="20"/>
                <w:szCs w:val="20"/>
                <w:lang w:val="en-US"/>
              </w:rPr>
              <w:t>1.02</w:t>
            </w:r>
            <w:r>
              <w:rPr>
                <w:sz w:val="20"/>
                <w:szCs w:val="20"/>
              </w:rPr>
              <w:t>;</w:t>
            </w:r>
            <w:r w:rsidR="005806CD">
              <w:rPr>
                <w:sz w:val="20"/>
                <w:szCs w:val="20"/>
              </w:rPr>
              <w:t>3.01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35" w:type="dxa"/>
            <w:tcBorders>
              <w:bottom w:val="single" w:sz="4" w:space="0" w:color="auto"/>
            </w:tcBorders>
            <w:vAlign w:val="center"/>
          </w:tcPr>
          <w:p w:rsidR="00DA6317" w:rsidRPr="001F6697" w:rsidRDefault="001F6697" w:rsidP="00AE0A82">
            <w:pPr>
              <w:jc w:val="center"/>
              <w:rPr>
                <w:i/>
                <w:sz w:val="18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[</w:t>
            </w:r>
            <w:r w:rsidR="005806CD">
              <w:rPr>
                <w:sz w:val="20"/>
                <w:szCs w:val="20"/>
                <w:lang w:val="en-US"/>
              </w:rPr>
              <w:t>3.01</w:t>
            </w:r>
            <w:r>
              <w:rPr>
                <w:sz w:val="20"/>
                <w:szCs w:val="20"/>
              </w:rPr>
              <w:t>;</w:t>
            </w:r>
            <w:r w:rsidR="005806CD">
              <w:rPr>
                <w:sz w:val="20"/>
                <w:szCs w:val="20"/>
                <w:lang w:val="en-US"/>
              </w:rPr>
              <w:t>4.99</w:t>
            </w:r>
            <w:r>
              <w:rPr>
                <w:sz w:val="20"/>
                <w:szCs w:val="20"/>
                <w:lang w:val="en-US"/>
              </w:rPr>
              <w:t>]</w:t>
            </w:r>
          </w:p>
        </w:tc>
      </w:tr>
      <w:tr w:rsidR="00DA6317" w:rsidTr="00740E74">
        <w:trPr>
          <w:trHeight w:val="297"/>
        </w:trPr>
        <w:tc>
          <w:tcPr>
            <w:tcW w:w="1842" w:type="dxa"/>
            <w:vAlign w:val="center"/>
          </w:tcPr>
          <w:p w:rsidR="00DA6317" w:rsidRPr="00DA6317" w:rsidRDefault="00DA6317" w:rsidP="00DA6317">
            <w:pPr>
              <w:jc w:val="center"/>
              <w:rPr>
                <w:sz w:val="20"/>
                <w:szCs w:val="20"/>
              </w:rPr>
            </w:pPr>
            <w:r w:rsidRPr="00DA6317">
              <w:rPr>
                <w:sz w:val="20"/>
                <w:szCs w:val="20"/>
              </w:rPr>
              <w:sym w:font="Symbol" w:char="F044"/>
            </w:r>
            <w:r w:rsidRPr="00DA6317"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  <w:r w:rsidRPr="00DA6317">
              <w:rPr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 w:rsidR="005F5150">
              <w:rPr>
                <w:sz w:val="20"/>
                <w:szCs w:val="20"/>
                <w:lang w:val="en-US"/>
              </w:rPr>
              <w:t>[</w:t>
            </w:r>
            <w:r w:rsidR="005806CD">
              <w:rPr>
                <w:sz w:val="20"/>
                <w:szCs w:val="20"/>
                <w:lang w:val="en-US"/>
              </w:rPr>
              <w:t>-5.00</w:t>
            </w:r>
            <w:r>
              <w:rPr>
                <w:sz w:val="20"/>
                <w:szCs w:val="20"/>
              </w:rPr>
              <w:t>;</w:t>
            </w:r>
            <w:r w:rsidR="005806CD">
              <w:rPr>
                <w:sz w:val="20"/>
                <w:szCs w:val="20"/>
                <w:lang w:val="en-US"/>
              </w:rPr>
              <w:t>-3.01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002D58" w:rsidP="009F0E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13.00</w:t>
            </w:r>
          </w:p>
          <w:p w:rsidR="005F5150" w:rsidRPr="005F5150" w:rsidRDefault="00002D58" w:rsidP="009F0E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12.37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13.00</w:t>
            </w:r>
          </w:p>
          <w:p w:rsidR="00DA6317" w:rsidRP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84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</w:t>
            </w:r>
            <w:r>
              <w:rPr>
                <w:sz w:val="20"/>
                <w:szCs w:val="20"/>
                <w:lang w:val="en-US"/>
              </w:rPr>
              <w:t>.00</w:t>
            </w:r>
          </w:p>
          <w:p w:rsidR="00DA6317" w:rsidRP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  <w:r>
              <w:rPr>
                <w:sz w:val="20"/>
                <w:szCs w:val="20"/>
                <w:lang w:val="en-US"/>
              </w:rPr>
              <w:t>.3</w:t>
            </w: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  <w:r>
              <w:rPr>
                <w:sz w:val="20"/>
                <w:szCs w:val="20"/>
                <w:lang w:val="en-US"/>
              </w:rPr>
              <w:t>.00</w:t>
            </w:r>
          </w:p>
          <w:p w:rsidR="00DA6317" w:rsidRP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t>0</w:t>
            </w:r>
            <w:r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  <w:r>
              <w:rPr>
                <w:sz w:val="20"/>
                <w:szCs w:val="20"/>
                <w:lang w:val="en-US"/>
              </w:rPr>
              <w:t>.00</w:t>
            </w:r>
          </w:p>
          <w:p w:rsidR="00DA6317" w:rsidRP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  <w:r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83</w:t>
            </w:r>
          </w:p>
        </w:tc>
      </w:tr>
      <w:tr w:rsidR="00DA6317" w:rsidTr="00740E74">
        <w:trPr>
          <w:trHeight w:val="297"/>
        </w:trPr>
        <w:tc>
          <w:tcPr>
            <w:tcW w:w="1842" w:type="dxa"/>
            <w:vAlign w:val="center"/>
          </w:tcPr>
          <w:p w:rsidR="00DA6317" w:rsidRPr="00DA6317" w:rsidRDefault="00DA6317" w:rsidP="005F5150">
            <w:pPr>
              <w:jc w:val="center"/>
              <w:rPr>
                <w:sz w:val="20"/>
                <w:szCs w:val="20"/>
              </w:rPr>
            </w:pPr>
            <w:r w:rsidRPr="00DA6317">
              <w:rPr>
                <w:sz w:val="20"/>
                <w:szCs w:val="20"/>
              </w:rPr>
              <w:sym w:font="Symbol" w:char="F044"/>
            </w:r>
            <w:r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  <w:r w:rsidRPr="00DA6317">
              <w:rPr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 w:rsidR="005F5150">
              <w:rPr>
                <w:sz w:val="20"/>
                <w:szCs w:val="20"/>
                <w:lang w:val="en-US"/>
              </w:rPr>
              <w:t>[</w:t>
            </w:r>
            <w:r w:rsidR="005806CD">
              <w:rPr>
                <w:sz w:val="20"/>
                <w:szCs w:val="20"/>
                <w:lang w:val="en-US"/>
              </w:rPr>
              <w:t>-3.01</w:t>
            </w:r>
            <w:r>
              <w:rPr>
                <w:sz w:val="20"/>
                <w:szCs w:val="20"/>
              </w:rPr>
              <w:t>;</w:t>
            </w:r>
            <w:r w:rsidR="005806CD">
              <w:rPr>
                <w:sz w:val="20"/>
                <w:szCs w:val="20"/>
                <w:lang w:val="en-US"/>
              </w:rPr>
              <w:t>-1.01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002D58" w:rsidP="009F0E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13.00</w:t>
            </w:r>
          </w:p>
          <w:p w:rsidR="005F5150" w:rsidRPr="005F5150" w:rsidRDefault="00002D58" w:rsidP="009F0E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14.23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  <w:r>
              <w:rPr>
                <w:sz w:val="20"/>
                <w:szCs w:val="20"/>
                <w:lang w:val="en-US"/>
              </w:rPr>
              <w:t>.00</w:t>
            </w:r>
          </w:p>
          <w:p w:rsidR="00DA6317" w:rsidRPr="00DA6317" w:rsidRDefault="00002D58" w:rsidP="00002D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13</w:t>
            </w:r>
            <w:r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62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  <w:r>
              <w:rPr>
                <w:sz w:val="20"/>
                <w:szCs w:val="20"/>
                <w:lang w:val="en-US"/>
              </w:rPr>
              <w:t>.00</w:t>
            </w:r>
          </w:p>
          <w:p w:rsidR="00DA6317" w:rsidRPr="00DA6317" w:rsidRDefault="00002D58" w:rsidP="00002D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  <w:r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78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  <w:r>
              <w:rPr>
                <w:sz w:val="20"/>
                <w:szCs w:val="20"/>
                <w:lang w:val="en-US"/>
              </w:rPr>
              <w:t>.00</w:t>
            </w:r>
          </w:p>
          <w:p w:rsidR="00DA6317" w:rsidRPr="00DA6317" w:rsidRDefault="00002D58" w:rsidP="00002D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12</w:t>
            </w:r>
            <w:r>
              <w:rPr>
                <w:sz w:val="20"/>
                <w:szCs w:val="20"/>
                <w:lang w:val="en-US"/>
              </w:rPr>
              <w:t>.2</w:t>
            </w: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</w:t>
            </w:r>
            <w:r>
              <w:rPr>
                <w:sz w:val="20"/>
                <w:szCs w:val="20"/>
                <w:lang w:val="en-US"/>
              </w:rPr>
              <w:t>.00</w:t>
            </w:r>
          </w:p>
          <w:p w:rsidR="00DA6317" w:rsidRPr="00DA6317" w:rsidRDefault="00002D58" w:rsidP="00002D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  <w:r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17</w:t>
            </w:r>
          </w:p>
        </w:tc>
      </w:tr>
      <w:tr w:rsidR="00DA6317" w:rsidTr="00740E74">
        <w:trPr>
          <w:trHeight w:val="297"/>
        </w:trPr>
        <w:tc>
          <w:tcPr>
            <w:tcW w:w="1842" w:type="dxa"/>
            <w:vAlign w:val="center"/>
          </w:tcPr>
          <w:p w:rsidR="00DA6317" w:rsidRPr="00DA6317" w:rsidRDefault="00DA6317" w:rsidP="005F5150">
            <w:pPr>
              <w:jc w:val="center"/>
              <w:rPr>
                <w:sz w:val="20"/>
                <w:szCs w:val="20"/>
              </w:rPr>
            </w:pPr>
            <w:r w:rsidRPr="00DA6317">
              <w:rPr>
                <w:sz w:val="20"/>
                <w:szCs w:val="20"/>
              </w:rPr>
              <w:sym w:font="Symbol" w:char="F044"/>
            </w:r>
            <w:r>
              <w:rPr>
                <w:sz w:val="20"/>
                <w:szCs w:val="20"/>
                <w:vertAlign w:val="subscript"/>
              </w:rPr>
              <w:t>3</w:t>
            </w:r>
            <w:r>
              <w:rPr>
                <w:sz w:val="20"/>
                <w:szCs w:val="20"/>
              </w:rPr>
              <w:t xml:space="preserve"> </w:t>
            </w:r>
            <w:r w:rsidRPr="00DA6317">
              <w:rPr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 w:rsidR="005F5150">
              <w:rPr>
                <w:sz w:val="20"/>
                <w:szCs w:val="20"/>
                <w:lang w:val="en-US"/>
              </w:rPr>
              <w:t>[</w:t>
            </w:r>
            <w:r w:rsidR="005806CD">
              <w:rPr>
                <w:sz w:val="20"/>
                <w:szCs w:val="20"/>
                <w:lang w:val="en-US"/>
              </w:rPr>
              <w:t>-1.01</w:t>
            </w:r>
            <w:r>
              <w:rPr>
                <w:sz w:val="20"/>
                <w:szCs w:val="20"/>
              </w:rPr>
              <w:t>;</w:t>
            </w:r>
            <w:r w:rsidR="005806CD">
              <w:rPr>
                <w:sz w:val="20"/>
                <w:szCs w:val="20"/>
                <w:lang w:val="en-US"/>
              </w:rPr>
              <w:t>0.98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002D58" w:rsidP="009F0E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10.00</w:t>
            </w:r>
          </w:p>
          <w:p w:rsidR="005F5150" w:rsidRPr="005F5150" w:rsidRDefault="00002D58" w:rsidP="009F0E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12.60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  <w:r>
              <w:rPr>
                <w:sz w:val="20"/>
                <w:szCs w:val="20"/>
                <w:lang w:val="en-US"/>
              </w:rPr>
              <w:t>.00</w:t>
            </w:r>
          </w:p>
          <w:p w:rsidR="00DA6317" w:rsidRPr="00DA6317" w:rsidRDefault="00002D58" w:rsidP="00002D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12</w:t>
            </w:r>
            <w:r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06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t>.00</w:t>
            </w:r>
          </w:p>
          <w:p w:rsidR="00DA6317" w:rsidRPr="00DA6317" w:rsidRDefault="00002D58" w:rsidP="00002D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9</w:t>
            </w:r>
            <w:r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54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  <w:r>
              <w:rPr>
                <w:sz w:val="20"/>
                <w:szCs w:val="20"/>
                <w:lang w:val="en-US"/>
              </w:rPr>
              <w:t>.00</w:t>
            </w:r>
          </w:p>
          <w:p w:rsidR="00DA6317" w:rsidRPr="00DA6317" w:rsidRDefault="003038C0" w:rsidP="00002D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  <w:r w:rsidR="00002D58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80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  <w:r>
              <w:rPr>
                <w:sz w:val="20"/>
                <w:szCs w:val="20"/>
                <w:lang w:val="en-US"/>
              </w:rPr>
              <w:t>.00</w:t>
            </w:r>
          </w:p>
          <w:p w:rsidR="00DA6317" w:rsidRPr="00DA6317" w:rsidRDefault="003038C0" w:rsidP="00002D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9</w:t>
            </w:r>
            <w:r w:rsidR="00002D58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00</w:t>
            </w:r>
          </w:p>
        </w:tc>
      </w:tr>
      <w:tr w:rsidR="00DA6317" w:rsidTr="00740E74">
        <w:trPr>
          <w:trHeight w:val="297"/>
        </w:trPr>
        <w:tc>
          <w:tcPr>
            <w:tcW w:w="1842" w:type="dxa"/>
            <w:vAlign w:val="center"/>
          </w:tcPr>
          <w:p w:rsidR="00DA6317" w:rsidRPr="00DA6317" w:rsidRDefault="00DA6317" w:rsidP="005F5150">
            <w:pPr>
              <w:jc w:val="center"/>
              <w:rPr>
                <w:sz w:val="20"/>
                <w:szCs w:val="20"/>
              </w:rPr>
            </w:pPr>
            <w:r w:rsidRPr="00DA6317">
              <w:rPr>
                <w:sz w:val="20"/>
                <w:szCs w:val="20"/>
              </w:rPr>
              <w:sym w:font="Symbol" w:char="F044"/>
            </w:r>
            <w:r>
              <w:rPr>
                <w:sz w:val="20"/>
                <w:szCs w:val="20"/>
                <w:vertAlign w:val="subscript"/>
              </w:rPr>
              <w:t>4</w:t>
            </w:r>
            <w:r>
              <w:rPr>
                <w:sz w:val="20"/>
                <w:szCs w:val="20"/>
              </w:rPr>
              <w:t xml:space="preserve"> </w:t>
            </w:r>
            <w:r w:rsidRPr="00DA6317">
              <w:rPr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 w:rsidR="005F5150">
              <w:rPr>
                <w:sz w:val="20"/>
                <w:szCs w:val="20"/>
                <w:lang w:val="en-US"/>
              </w:rPr>
              <w:t>[</w:t>
            </w:r>
            <w:r w:rsidR="005806CD">
              <w:rPr>
                <w:sz w:val="20"/>
                <w:szCs w:val="20"/>
                <w:lang w:val="en-US"/>
              </w:rPr>
              <w:t>0.98</w:t>
            </w:r>
            <w:r>
              <w:rPr>
                <w:sz w:val="20"/>
                <w:szCs w:val="20"/>
              </w:rPr>
              <w:t>;</w:t>
            </w:r>
            <w:r w:rsidR="005806CD">
              <w:rPr>
                <w:sz w:val="20"/>
                <w:szCs w:val="20"/>
                <w:lang w:val="en-US"/>
              </w:rPr>
              <w:t>2.97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002D58" w:rsidP="009F0E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15.00</w:t>
            </w:r>
          </w:p>
          <w:p w:rsidR="005F5150" w:rsidRPr="005F5150" w:rsidRDefault="00002D58" w:rsidP="009F0E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15.63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  <w:r>
              <w:rPr>
                <w:sz w:val="20"/>
                <w:szCs w:val="20"/>
                <w:lang w:val="en-US"/>
              </w:rPr>
              <w:t>.00</w:t>
            </w:r>
          </w:p>
          <w:p w:rsidR="00DA6317" w:rsidRPr="00DA6317" w:rsidRDefault="00002D58" w:rsidP="00002D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14</w:t>
            </w:r>
            <w:r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96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13.00</w:t>
            </w:r>
          </w:p>
          <w:p w:rsidR="00DA6317" w:rsidRPr="00DA6317" w:rsidRDefault="00002D58" w:rsidP="00002D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84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13.00</w:t>
            </w:r>
          </w:p>
          <w:p w:rsidR="00DA6317" w:rsidRPr="00DA6317" w:rsidRDefault="003038C0" w:rsidP="00002D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13</w:t>
            </w:r>
            <w:r w:rsidR="00002D58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  <w:r>
              <w:rPr>
                <w:sz w:val="20"/>
                <w:szCs w:val="20"/>
                <w:lang w:val="en-US"/>
              </w:rPr>
              <w:t>.00</w:t>
            </w:r>
          </w:p>
          <w:p w:rsidR="00DA6317" w:rsidRPr="00DA6317" w:rsidRDefault="003038C0" w:rsidP="00002D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 w:rsidR="00002D58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17</w:t>
            </w:r>
          </w:p>
        </w:tc>
      </w:tr>
      <w:tr w:rsidR="00DA6317" w:rsidTr="00740E74">
        <w:trPr>
          <w:trHeight w:val="297"/>
        </w:trPr>
        <w:tc>
          <w:tcPr>
            <w:tcW w:w="1842" w:type="dxa"/>
            <w:vAlign w:val="center"/>
          </w:tcPr>
          <w:p w:rsidR="00DA6317" w:rsidRPr="005F5150" w:rsidRDefault="00DA6317" w:rsidP="005F5150">
            <w:pPr>
              <w:jc w:val="center"/>
              <w:rPr>
                <w:sz w:val="20"/>
                <w:szCs w:val="20"/>
                <w:lang w:val="en-US"/>
              </w:rPr>
            </w:pPr>
            <w:r w:rsidRPr="00DA6317">
              <w:rPr>
                <w:sz w:val="20"/>
                <w:szCs w:val="20"/>
              </w:rPr>
              <w:sym w:font="Symbol" w:char="F044"/>
            </w:r>
            <w:r w:rsidR="005F5150">
              <w:rPr>
                <w:sz w:val="20"/>
                <w:szCs w:val="20"/>
                <w:vertAlign w:val="subscript"/>
              </w:rPr>
              <w:t>5</w:t>
            </w:r>
            <w:r>
              <w:rPr>
                <w:sz w:val="20"/>
                <w:szCs w:val="20"/>
              </w:rPr>
              <w:t xml:space="preserve"> </w:t>
            </w:r>
            <w:r w:rsidRPr="00DA6317">
              <w:rPr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</w:t>
            </w:r>
            <w:r w:rsidR="005F5150">
              <w:rPr>
                <w:sz w:val="20"/>
                <w:szCs w:val="20"/>
                <w:lang w:val="en-US"/>
              </w:rPr>
              <w:t>[</w:t>
            </w:r>
            <w:r w:rsidR="005806CD">
              <w:rPr>
                <w:sz w:val="20"/>
                <w:szCs w:val="20"/>
                <w:lang w:val="en-US"/>
              </w:rPr>
              <w:t>2.97</w:t>
            </w:r>
            <w:r>
              <w:rPr>
                <w:sz w:val="20"/>
                <w:szCs w:val="20"/>
              </w:rPr>
              <w:t>;</w:t>
            </w:r>
            <w:r w:rsidR="005806CD">
              <w:rPr>
                <w:sz w:val="20"/>
                <w:szCs w:val="20"/>
                <w:lang w:val="en-US"/>
              </w:rPr>
              <w:t>4.96</w:t>
            </w:r>
            <w:r w:rsidR="005F5150">
              <w:rPr>
                <w:sz w:val="20"/>
                <w:szCs w:val="20"/>
                <w:lang w:val="en-US"/>
              </w:rPr>
              <w:t>]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DA6317" w:rsidRDefault="00002D58" w:rsidP="009F0E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19.00</w:t>
            </w:r>
          </w:p>
          <w:p w:rsidR="005F5150" w:rsidRPr="005F5150" w:rsidRDefault="00002D58" w:rsidP="009F0E9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15.17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</w:t>
            </w:r>
            <w:r>
              <w:rPr>
                <w:sz w:val="20"/>
                <w:szCs w:val="20"/>
                <w:lang w:val="en-US"/>
              </w:rPr>
              <w:t>.00</w:t>
            </w:r>
          </w:p>
          <w:p w:rsidR="00DA6317" w:rsidRPr="00DA6317" w:rsidRDefault="00002D58" w:rsidP="00002D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14.</w:t>
            </w:r>
            <w:r>
              <w:rPr>
                <w:sz w:val="20"/>
                <w:szCs w:val="20"/>
                <w:lang w:val="en-US"/>
              </w:rPr>
              <w:t>52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  <w:r>
              <w:rPr>
                <w:sz w:val="20"/>
                <w:szCs w:val="20"/>
                <w:lang w:val="en-US"/>
              </w:rPr>
              <w:t>0</w:t>
            </w:r>
            <w:r>
              <w:rPr>
                <w:sz w:val="20"/>
                <w:szCs w:val="20"/>
                <w:lang w:val="en-US"/>
              </w:rPr>
              <w:t>.00</w:t>
            </w:r>
          </w:p>
          <w:p w:rsidR="00DA6317" w:rsidRPr="00DA6317" w:rsidRDefault="00002D58" w:rsidP="00002D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48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>
              <w:rPr>
                <w:sz w:val="20"/>
                <w:szCs w:val="20"/>
                <w:lang w:val="en-US"/>
              </w:rPr>
              <w:t>.00</w:t>
            </w:r>
          </w:p>
          <w:p w:rsidR="00DA6317" w:rsidRPr="00DA6317" w:rsidRDefault="003038C0" w:rsidP="00002D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13</w:t>
            </w:r>
            <w:r w:rsidR="00002D58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00</w:t>
            </w:r>
          </w:p>
        </w:tc>
        <w:tc>
          <w:tcPr>
            <w:tcW w:w="1135" w:type="dxa"/>
            <w:tcBorders>
              <w:tr2bl w:val="single" w:sz="4" w:space="0" w:color="auto"/>
            </w:tcBorders>
            <w:vAlign w:val="center"/>
          </w:tcPr>
          <w:p w:rsidR="00002D58" w:rsidRDefault="00002D58" w:rsidP="00002D58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</w:t>
            </w:r>
            <w:r>
              <w:rPr>
                <w:sz w:val="20"/>
                <w:szCs w:val="20"/>
                <w:lang w:val="en-US"/>
              </w:rPr>
              <w:t>.00</w:t>
            </w:r>
          </w:p>
          <w:p w:rsidR="00DA6317" w:rsidRPr="00DA6317" w:rsidRDefault="003038C0" w:rsidP="00002D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  <w:r w:rsidR="00002D58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>8</w:t>
            </w:r>
            <w:r w:rsidR="00002D58">
              <w:rPr>
                <w:sz w:val="20"/>
                <w:szCs w:val="20"/>
                <w:lang w:val="en-US"/>
              </w:rPr>
              <w:t>3</w:t>
            </w:r>
          </w:p>
        </w:tc>
      </w:tr>
    </w:tbl>
    <w:p w:rsidR="009F0E95" w:rsidRDefault="009F0E95">
      <w:pPr>
        <w:pStyle w:val="2"/>
        <w:rPr>
          <w:u w:val="none"/>
        </w:rPr>
      </w:pPr>
    </w:p>
    <w:p w:rsidR="00702A78" w:rsidRPr="003164F7" w:rsidRDefault="00740E74">
      <w:pPr>
        <w:pStyle w:val="2"/>
        <w:rPr>
          <w:b/>
          <w:u w:val="none"/>
        </w:rPr>
      </w:pPr>
      <w:r w:rsidRPr="002979F1">
        <w:rPr>
          <w:i/>
          <w:u w:val="none"/>
        </w:rPr>
        <w:t>Примечание</w:t>
      </w:r>
      <w:r>
        <w:rPr>
          <w:u w:val="none"/>
        </w:rPr>
        <w:t>: для группировки</w:t>
      </w:r>
      <w:r w:rsidRPr="003345A9">
        <w:rPr>
          <w:u w:val="none"/>
        </w:rPr>
        <w:t xml:space="preserve"> использовать </w:t>
      </w:r>
      <w:r>
        <w:rPr>
          <w:u w:val="none"/>
        </w:rPr>
        <w:t xml:space="preserve">функцию </w:t>
      </w:r>
      <w:r>
        <w:rPr>
          <w:b/>
          <w:u w:val="none"/>
          <w:lang w:val="en-US"/>
        </w:rPr>
        <w:t>hist</w:t>
      </w:r>
      <w:r w:rsidRPr="00740E74">
        <w:rPr>
          <w:b/>
          <w:u w:val="none"/>
        </w:rPr>
        <w:t>3</w:t>
      </w:r>
      <w:r w:rsidR="003164F7" w:rsidRPr="003164F7">
        <w:rPr>
          <w:b/>
          <w:u w:val="none"/>
        </w:rPr>
        <w:t xml:space="preserve"> (</w:t>
      </w:r>
      <w:r w:rsidR="003164F7" w:rsidRPr="003164F7">
        <w:rPr>
          <w:b/>
          <w:u w:val="none"/>
          <w:lang w:val="en-US"/>
        </w:rPr>
        <w:t>matplotlib</w:t>
      </w:r>
      <w:r w:rsidR="003164F7" w:rsidRPr="003164F7">
        <w:rPr>
          <w:b/>
          <w:u w:val="none"/>
        </w:rPr>
        <w:t>.</w:t>
      </w:r>
      <w:r w:rsidR="003164F7" w:rsidRPr="003164F7">
        <w:rPr>
          <w:b/>
          <w:u w:val="none"/>
          <w:lang w:val="en-US"/>
        </w:rPr>
        <w:t>pyplot</w:t>
      </w:r>
      <w:r w:rsidR="003164F7" w:rsidRPr="003164F7">
        <w:rPr>
          <w:b/>
          <w:u w:val="none"/>
        </w:rPr>
        <w:t>.</w:t>
      </w:r>
      <w:r w:rsidR="003164F7" w:rsidRPr="003164F7">
        <w:rPr>
          <w:b/>
          <w:u w:val="none"/>
          <w:lang w:val="en-US"/>
        </w:rPr>
        <w:t>hist</w:t>
      </w:r>
      <w:r w:rsidR="003164F7" w:rsidRPr="003164F7">
        <w:rPr>
          <w:b/>
          <w:u w:val="none"/>
        </w:rPr>
        <w:t>2</w:t>
      </w:r>
      <w:r w:rsidR="003164F7" w:rsidRPr="003164F7">
        <w:rPr>
          <w:b/>
          <w:u w:val="none"/>
          <w:lang w:val="en-US"/>
        </w:rPr>
        <w:t>d</w:t>
      </w:r>
      <w:r w:rsidR="003164F7" w:rsidRPr="003164F7">
        <w:rPr>
          <w:b/>
          <w:u w:val="none"/>
        </w:rPr>
        <w:t>)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1560"/>
        <w:gridCol w:w="1843"/>
        <w:gridCol w:w="2126"/>
      </w:tblGrid>
      <w:tr w:rsidR="001F6697" w:rsidTr="00AE0A82">
        <w:tc>
          <w:tcPr>
            <w:tcW w:w="1842" w:type="dxa"/>
            <w:vAlign w:val="center"/>
          </w:tcPr>
          <w:p w:rsidR="001F6697" w:rsidRPr="002979F1" w:rsidRDefault="001F6697" w:rsidP="00AE0A8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560" w:type="dxa"/>
            <w:vAlign w:val="center"/>
          </w:tcPr>
          <w:p w:rsidR="001F6697" w:rsidRPr="009F0E95" w:rsidRDefault="001F6697" w:rsidP="00AE0A82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843" w:type="dxa"/>
            <w:vAlign w:val="center"/>
          </w:tcPr>
          <w:p w:rsidR="001F6697" w:rsidRDefault="001F6697" w:rsidP="00AE0A8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Статистическое решение при</w:t>
            </w:r>
          </w:p>
          <w:p w:rsidR="001F6697" w:rsidRPr="003038C0" w:rsidRDefault="001F6697" w:rsidP="00AE0A82">
            <w:pPr>
              <w:jc w:val="center"/>
              <w:rPr>
                <w:i/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</w:t>
            </w:r>
            <m:oMath>
              <m:r>
                <w:rPr>
                  <w:rFonts w:ascii="Cambria Math" w:hAnsi="Cambria Math"/>
                  <w:sz w:val="18"/>
                  <w:szCs w:val="20"/>
                </w:rPr>
                <m:t>0</m:t>
              </m:r>
              <m:r>
                <w:rPr>
                  <w:rFonts w:ascii="Cambria Math" w:hAnsi="Cambria Math"/>
                  <w:sz w:val="18"/>
                  <w:szCs w:val="20"/>
                  <w:lang w:val="en-US"/>
                </w:rPr>
                <m:t>.05</m:t>
              </m:r>
            </m:oMath>
          </w:p>
        </w:tc>
        <w:tc>
          <w:tcPr>
            <w:tcW w:w="2126" w:type="dxa"/>
            <w:vAlign w:val="center"/>
          </w:tcPr>
          <w:p w:rsidR="001F6697" w:rsidRPr="009F0E95" w:rsidRDefault="001F6697" w:rsidP="00AE0A82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1F6697" w:rsidTr="00AE0A82">
        <w:trPr>
          <w:trHeight w:val="297"/>
        </w:trPr>
        <w:tc>
          <w:tcPr>
            <w:tcW w:w="1842" w:type="dxa"/>
            <w:vAlign w:val="center"/>
          </w:tcPr>
          <w:p w:rsidR="001F6697" w:rsidRPr="003038C0" w:rsidRDefault="003038C0" w:rsidP="00AE0A82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14.37</m:t>
                </m:r>
              </m:oMath>
            </m:oMathPara>
          </w:p>
        </w:tc>
        <w:tc>
          <w:tcPr>
            <w:tcW w:w="1560" w:type="dxa"/>
            <w:vAlign w:val="center"/>
          </w:tcPr>
          <w:p w:rsidR="001F6697" w:rsidRPr="003038C0" w:rsidRDefault="003038C0" w:rsidP="003038C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0.57</m:t>
                </m:r>
              </m:oMath>
            </m:oMathPara>
          </w:p>
        </w:tc>
        <w:tc>
          <w:tcPr>
            <w:tcW w:w="1843" w:type="dxa"/>
            <w:vAlign w:val="center"/>
          </w:tcPr>
          <w:p w:rsidR="003038C0" w:rsidRPr="003038C0" w:rsidRDefault="003038C0" w:rsidP="003038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H</m:t>
                    </m: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0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Arial"/>
                    <w:sz w:val="20"/>
                    <w:szCs w:val="20"/>
                  </w:rPr>
                  <m:t>принимается</m:t>
                </m:r>
              </m:oMath>
            </m:oMathPara>
          </w:p>
        </w:tc>
        <w:tc>
          <w:tcPr>
            <w:tcW w:w="2126" w:type="dxa"/>
            <w:vAlign w:val="center"/>
          </w:tcPr>
          <w:p w:rsidR="003038C0" w:rsidRPr="003038C0" w:rsidRDefault="003038C0" w:rsidP="003038C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m:oMathPara>
              <m:oMath>
                <m:r>
                  <m:rPr>
                    <m:nor/>
                  </m:rPr>
                  <w:rPr>
                    <w:rFonts w:ascii="Cambria Math" w:hAnsi="Cambria Math" w:cs="Arial"/>
                    <w:sz w:val="20"/>
                    <w:szCs w:val="20"/>
                  </w:rPr>
                  <m:t>н</m:t>
                </m:r>
                <m:r>
                  <m:rPr>
                    <m:nor/>
                  </m:rPr>
                  <w:rPr>
                    <w:rFonts w:ascii="Cambria Math" w:hAnsi="Cambria Math" w:cs="Arial"/>
                    <w:sz w:val="20"/>
                    <w:szCs w:val="20"/>
                  </w:rPr>
                  <m:t>ет</m:t>
                </m:r>
              </m:oMath>
            </m:oMathPara>
          </w:p>
        </w:tc>
      </w:tr>
    </w:tbl>
    <w:p w:rsidR="00E85AB0" w:rsidRDefault="00E85AB0" w:rsidP="000212DD">
      <w:pPr>
        <w:pStyle w:val="2"/>
      </w:pPr>
    </w:p>
    <w:p w:rsidR="001F6697" w:rsidRPr="002979F1" w:rsidRDefault="001F6697" w:rsidP="001F6697">
      <w:pPr>
        <w:pStyle w:val="2"/>
        <w:rPr>
          <w:u w:val="none"/>
        </w:rPr>
      </w:pPr>
      <w:r w:rsidRPr="002979F1">
        <w:rPr>
          <w:i/>
          <w:u w:val="none"/>
        </w:rPr>
        <w:t>Примечание</w:t>
      </w:r>
      <w:r>
        <w:rPr>
          <w:u w:val="none"/>
        </w:rPr>
        <w:t>: для проверки гипотезы</w:t>
      </w:r>
      <w:r w:rsidRPr="003345A9">
        <w:rPr>
          <w:u w:val="none"/>
        </w:rPr>
        <w:t xml:space="preserve"> использовать </w:t>
      </w:r>
      <w:r>
        <w:rPr>
          <w:u w:val="none"/>
        </w:rPr>
        <w:t xml:space="preserve">функцию </w:t>
      </w:r>
      <w:r>
        <w:rPr>
          <w:b/>
          <w:u w:val="none"/>
          <w:lang w:val="en-US"/>
        </w:rPr>
        <w:t>crosstab</w:t>
      </w:r>
      <w:r w:rsidR="003164F7" w:rsidRPr="003164F7">
        <w:rPr>
          <w:b/>
          <w:u w:val="none"/>
        </w:rPr>
        <w:t xml:space="preserve"> (scipy.stats.chi2_contingency)</w:t>
      </w:r>
    </w:p>
    <w:p w:rsidR="00E85AB0" w:rsidRDefault="00E85AB0" w:rsidP="000212DD">
      <w:pPr>
        <w:pStyle w:val="2"/>
      </w:pPr>
    </w:p>
    <w:p w:rsidR="003038C0" w:rsidRDefault="003038C0">
      <w:pPr>
        <w:rPr>
          <w:sz w:val="22"/>
          <w:u w:val="single"/>
        </w:rPr>
      </w:pPr>
      <w:r>
        <w:br w:type="page"/>
      </w:r>
    </w:p>
    <w:p w:rsidR="000212DD" w:rsidRPr="001F6697" w:rsidRDefault="006F5FDB" w:rsidP="000212DD">
      <w:pPr>
        <w:pStyle w:val="2"/>
      </w:pPr>
      <w:r w:rsidRPr="009E262D">
        <w:lastRenderedPageBreak/>
        <w:t>4</w:t>
      </w:r>
      <w:r w:rsidR="000212DD" w:rsidRPr="000212DD">
        <w:t xml:space="preserve">. </w:t>
      </w:r>
      <w:r w:rsidR="001F6697">
        <w:t>Исследование</w:t>
      </w:r>
      <w:r w:rsidR="000F6DD9" w:rsidRPr="000F6DD9">
        <w:t xml:space="preserve"> </w:t>
      </w:r>
      <w:r w:rsidR="000F6DD9">
        <w:t>корреляционной связи</w:t>
      </w:r>
      <w:r w:rsidR="001F6697">
        <w:t xml:space="preserve"> </w:t>
      </w:r>
    </w:p>
    <w:p w:rsidR="001F6697" w:rsidRPr="00AE3FAA" w:rsidRDefault="001F6697" w:rsidP="00F36597">
      <w:pPr>
        <w:pStyle w:val="2"/>
        <w:rPr>
          <w:u w:val="none"/>
        </w:rPr>
      </w:pPr>
      <w:r>
        <w:rPr>
          <w:u w:val="none"/>
        </w:rPr>
        <w:t xml:space="preserve">Случайная величина </w:t>
      </w:r>
      <w:r w:rsidR="000F6DD9">
        <w:rPr>
          <w:i/>
          <w:u w:val="none"/>
          <w:lang w:val="en-US"/>
        </w:rPr>
        <w:t>U</w:t>
      </w:r>
      <w:r w:rsidRPr="001F6697">
        <w:rPr>
          <w:u w:val="none"/>
        </w:rPr>
        <w:t xml:space="preserve"> = </w:t>
      </w:r>
      <w:r>
        <w:rPr>
          <w:u w:val="none"/>
          <w:lang w:val="en-US"/>
        </w:rPr>
        <w:sym w:font="Symbol" w:char="F06C"/>
      </w:r>
      <w:r w:rsidRPr="001F6697">
        <w:rPr>
          <w:i/>
          <w:u w:val="none"/>
          <w:lang w:val="en-US"/>
        </w:rPr>
        <w:t>X</w:t>
      </w:r>
      <w:r w:rsidRPr="000F6DD9">
        <w:rPr>
          <w:u w:val="none"/>
        </w:rPr>
        <w:t xml:space="preserve"> + (1–</w:t>
      </w:r>
      <w:r>
        <w:rPr>
          <w:u w:val="none"/>
          <w:lang w:val="en-US"/>
        </w:rPr>
        <w:sym w:font="Symbol" w:char="F06C"/>
      </w:r>
      <w:r w:rsidRPr="000F6DD9">
        <w:rPr>
          <w:u w:val="none"/>
        </w:rPr>
        <w:t>)</w:t>
      </w:r>
      <w:r w:rsidRPr="001F6697">
        <w:rPr>
          <w:i/>
          <w:u w:val="none"/>
          <w:lang w:val="en-US"/>
        </w:rPr>
        <w:t>Y</w:t>
      </w:r>
      <w:r w:rsidR="00AE3FAA">
        <w:rPr>
          <w:u w:val="none"/>
        </w:rPr>
        <w:t xml:space="preserve">,    </w:t>
      </w:r>
      <w:r w:rsidR="00AE3FAA">
        <w:rPr>
          <w:u w:val="none"/>
        </w:rPr>
        <w:sym w:font="Symbol" w:char="F06C"/>
      </w:r>
      <w:r w:rsidR="00AE3FAA">
        <w:rPr>
          <w:u w:val="none"/>
        </w:rPr>
        <w:sym w:font="Symbol" w:char="F0CE"/>
      </w:r>
      <w:r w:rsidR="00AE3FAA" w:rsidRPr="00AE3FAA">
        <w:rPr>
          <w:u w:val="none"/>
        </w:rPr>
        <w:t>[0;</w:t>
      </w:r>
      <w:r w:rsidR="00AE3FAA">
        <w:rPr>
          <w:u w:val="none"/>
          <w:lang w:val="en-US"/>
        </w:rPr>
        <w:t> </w:t>
      </w:r>
      <w:r w:rsidR="00AE3FAA" w:rsidRPr="00AE3FAA">
        <w:rPr>
          <w:u w:val="none"/>
        </w:rPr>
        <w:t>1]</w:t>
      </w:r>
    </w:p>
    <w:p w:rsidR="000F6DD9" w:rsidRPr="001F6697" w:rsidRDefault="000F6DD9" w:rsidP="000F6DD9">
      <w:pPr>
        <w:pStyle w:val="2"/>
        <w:rPr>
          <w:u w:val="none"/>
        </w:rPr>
      </w:pPr>
      <w:r>
        <w:rPr>
          <w:u w:val="none"/>
        </w:rPr>
        <w:t xml:space="preserve">Случайная величина </w:t>
      </w:r>
      <w:r>
        <w:rPr>
          <w:i/>
          <w:u w:val="none"/>
          <w:lang w:val="en-US"/>
        </w:rPr>
        <w:t>V</w:t>
      </w:r>
      <w:r w:rsidRPr="001F6697">
        <w:rPr>
          <w:u w:val="none"/>
        </w:rPr>
        <w:t xml:space="preserve"> = </w:t>
      </w:r>
      <w:r>
        <w:rPr>
          <w:u w:val="none"/>
          <w:lang w:val="en-US"/>
        </w:rPr>
        <w:sym w:font="Symbol" w:char="F06C"/>
      </w:r>
      <w:r w:rsidRPr="001F6697">
        <w:rPr>
          <w:i/>
          <w:u w:val="none"/>
          <w:lang w:val="en-US"/>
        </w:rPr>
        <w:t>X</w:t>
      </w:r>
      <w:r w:rsidRPr="000F6DD9">
        <w:rPr>
          <w:u w:val="none"/>
          <w:vertAlign w:val="superscript"/>
        </w:rPr>
        <w:t>3</w:t>
      </w:r>
      <w:r w:rsidRPr="000F6DD9">
        <w:rPr>
          <w:u w:val="none"/>
        </w:rPr>
        <w:t xml:space="preserve"> + (1–</w:t>
      </w:r>
      <w:r>
        <w:rPr>
          <w:u w:val="none"/>
          <w:lang w:val="en-US"/>
        </w:rPr>
        <w:sym w:font="Symbol" w:char="F06C"/>
      </w:r>
      <w:r w:rsidRPr="000F6DD9">
        <w:rPr>
          <w:u w:val="none"/>
        </w:rPr>
        <w:t>)</w:t>
      </w:r>
      <w:r w:rsidRPr="001F6697">
        <w:rPr>
          <w:i/>
          <w:u w:val="none"/>
          <w:lang w:val="en-US"/>
        </w:rPr>
        <w:t>Y</w:t>
      </w:r>
      <w:r w:rsidR="00B41B45" w:rsidRPr="000F6DD9">
        <w:rPr>
          <w:u w:val="none"/>
          <w:vertAlign w:val="superscript"/>
        </w:rPr>
        <w:t>3</w:t>
      </w:r>
      <w:r w:rsidR="00AE3FAA">
        <w:rPr>
          <w:u w:val="none"/>
        </w:rPr>
        <w:t xml:space="preserve">    </w:t>
      </w:r>
      <w:r w:rsidR="00AE3FAA">
        <w:rPr>
          <w:u w:val="none"/>
        </w:rPr>
        <w:sym w:font="Symbol" w:char="F06C"/>
      </w:r>
      <w:r w:rsidR="00AE3FAA">
        <w:rPr>
          <w:u w:val="none"/>
        </w:rPr>
        <w:sym w:font="Symbol" w:char="F0CE"/>
      </w:r>
      <w:r w:rsidR="00AE3FAA" w:rsidRPr="00AE3FAA">
        <w:rPr>
          <w:u w:val="none"/>
        </w:rPr>
        <w:t>[0;</w:t>
      </w:r>
      <w:r w:rsidR="00AE3FAA">
        <w:rPr>
          <w:u w:val="none"/>
          <w:lang w:val="en-US"/>
        </w:rPr>
        <w:t> </w:t>
      </w:r>
      <w:r w:rsidR="00AE3FAA" w:rsidRPr="00AE3FAA">
        <w:rPr>
          <w:u w:val="none"/>
        </w:rPr>
        <w:t>1]</w:t>
      </w:r>
    </w:p>
    <w:p w:rsidR="000F6DD9" w:rsidRPr="000F6DD9" w:rsidRDefault="000F6DD9" w:rsidP="00F36597">
      <w:pPr>
        <w:pStyle w:val="2"/>
        <w:rPr>
          <w:u w:val="none"/>
        </w:rPr>
      </w:pPr>
    </w:p>
    <w:p w:rsidR="000F6DD9" w:rsidRPr="003164F7" w:rsidRDefault="000F6DD9" w:rsidP="00F36597">
      <w:pPr>
        <w:pStyle w:val="2"/>
        <w:rPr>
          <w:szCs w:val="22"/>
          <w:u w:val="none"/>
        </w:rPr>
      </w:pPr>
      <w:r>
        <w:rPr>
          <w:u w:val="none"/>
        </w:rPr>
        <w:t xml:space="preserve">Графики </w:t>
      </w:r>
      <w:r w:rsidRPr="003164F7">
        <w:rPr>
          <w:szCs w:val="22"/>
          <w:u w:val="none"/>
        </w:rPr>
        <w:t>зависимост</w:t>
      </w:r>
      <w:r w:rsidR="00DC4D5C" w:rsidRPr="003164F7">
        <w:rPr>
          <w:szCs w:val="22"/>
          <w:u w:val="none"/>
        </w:rPr>
        <w:t>ей</w:t>
      </w:r>
      <w:r w:rsidR="003164F7" w:rsidRPr="003164F7">
        <w:rPr>
          <w:szCs w:val="22"/>
          <w:u w:val="none"/>
        </w:rPr>
        <w:t xml:space="preserve"> коэффициента корреляции</w:t>
      </w:r>
      <w:r w:rsidRPr="003164F7">
        <w:rPr>
          <w:szCs w:val="22"/>
          <w:u w:val="none"/>
        </w:rPr>
        <w:t xml:space="preserve"> </w:t>
      </w:r>
      <w:r w:rsidR="005150B4" w:rsidRPr="005150B4">
        <w:rPr>
          <w:noProof/>
          <w:position w:val="-10"/>
          <w:szCs w:val="22"/>
          <w:u w:val="none"/>
          <w:lang w:val="en-US"/>
        </w:rPr>
        <w:object w:dxaOrig="540" w:dyaOrig="279">
          <v:shape id="_x0000_i1030" type="#_x0000_t75" alt="" style="width:26.75pt;height:14.6pt;mso-width-percent:0;mso-height-percent:0;mso-width-percent:0;mso-height-percent:0" o:ole="">
            <v:imagedata r:id="rId22" o:title=""/>
          </v:shape>
          <o:OLEObject Type="Embed" ProgID="Equation.DSMT4" ShapeID="_x0000_i1030" DrawAspect="Content" ObjectID="_1827497381" r:id="rId23"/>
        </w:object>
      </w:r>
      <w:r w:rsidRPr="003164F7">
        <w:rPr>
          <w:szCs w:val="22"/>
          <w:u w:val="none"/>
        </w:rPr>
        <w:t xml:space="preserve">, </w:t>
      </w:r>
      <w:r w:rsidR="003164F7" w:rsidRPr="003164F7">
        <w:rPr>
          <w:szCs w:val="22"/>
          <w:u w:val="none"/>
        </w:rPr>
        <w:t>рангового коэффициента корреляции</w:t>
      </w:r>
      <w:r w:rsidR="003164F7">
        <w:rPr>
          <w:szCs w:val="22"/>
          <w:u w:val="none"/>
        </w:rPr>
        <w:t xml:space="preserve"> по Спирмену</w:t>
      </w:r>
      <w:r w:rsidR="003164F7" w:rsidRPr="003164F7">
        <w:rPr>
          <w:szCs w:val="22"/>
          <w:u w:val="none"/>
        </w:rPr>
        <w:t xml:space="preserve"> </w:t>
      </w:r>
      <w:r w:rsidR="005150B4" w:rsidRPr="005150B4">
        <w:rPr>
          <w:noProof/>
          <w:position w:val="-10"/>
          <w:szCs w:val="22"/>
          <w:u w:val="none"/>
          <w:lang w:val="en-US"/>
        </w:rPr>
        <w:object w:dxaOrig="560" w:dyaOrig="279">
          <v:shape id="_x0000_i1029" type="#_x0000_t75" alt="" style="width:27.75pt;height:14.6pt;mso-width-percent:0;mso-height-percent:0;mso-width-percent:0;mso-height-percent:0" o:ole="">
            <v:imagedata r:id="rId24" o:title=""/>
          </v:shape>
          <o:OLEObject Type="Embed" ProgID="Equation.DSMT4" ShapeID="_x0000_i1029" DrawAspect="Content" ObjectID="_1827497382" r:id="rId25"/>
        </w:object>
      </w:r>
      <w:r w:rsidRPr="003164F7">
        <w:rPr>
          <w:szCs w:val="22"/>
          <w:u w:val="none"/>
        </w:rPr>
        <w:t>,</w:t>
      </w:r>
      <w:r w:rsidR="003164F7">
        <w:rPr>
          <w:szCs w:val="22"/>
          <w:u w:val="none"/>
        </w:rPr>
        <w:t xml:space="preserve"> по Кендаллу</w:t>
      </w:r>
      <w:r w:rsidRPr="003164F7">
        <w:rPr>
          <w:szCs w:val="22"/>
          <w:u w:val="none"/>
        </w:rPr>
        <w:t xml:space="preserve"> </w:t>
      </w:r>
      <w:r w:rsidR="005150B4" w:rsidRPr="005150B4">
        <w:rPr>
          <w:noProof/>
          <w:position w:val="-10"/>
          <w:szCs w:val="22"/>
          <w:u w:val="none"/>
          <w:lang w:val="en-US"/>
        </w:rPr>
        <w:object w:dxaOrig="560" w:dyaOrig="279">
          <v:shape id="_x0000_i1028" type="#_x0000_t75" alt="" style="width:27.75pt;height:14.6pt;mso-width-percent:0;mso-height-percent:0;mso-width-percent:0;mso-height-percent:0" o:ole="">
            <v:imagedata r:id="rId26" o:title=""/>
          </v:shape>
          <o:OLEObject Type="Embed" ProgID="Equation.DSMT4" ShapeID="_x0000_i1028" DrawAspect="Content" ObjectID="_1827497383" r:id="rId27"/>
        </w:object>
      </w:r>
    </w:p>
    <w:p w:rsidR="000F6DD9" w:rsidRDefault="003038C0" w:rsidP="00F36597">
      <w:pPr>
        <w:pStyle w:val="2"/>
        <w:rPr>
          <w:u w:val="none"/>
        </w:rPr>
      </w:pPr>
      <w:r w:rsidRPr="003038C0">
        <w:rPr>
          <w:u w:val="none"/>
        </w:rPr>
        <w:drawing>
          <wp:inline distT="0" distB="0" distL="0" distR="0" wp14:anchorId="757B16B8" wp14:editId="73401BAC">
            <wp:extent cx="4625975" cy="2137410"/>
            <wp:effectExtent l="0" t="0" r="0" b="0"/>
            <wp:docPr id="1859197964" name="Рисунок 1" descr="Изображение выглядит как снимок экрана, График, линия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97964" name="Рисунок 1" descr="Изображение выглядит как снимок экрана, График, линия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DD9" w:rsidRDefault="000F6DD9" w:rsidP="00F36597">
      <w:pPr>
        <w:pStyle w:val="2"/>
        <w:rPr>
          <w:u w:val="none"/>
        </w:rPr>
      </w:pPr>
    </w:p>
    <w:p w:rsidR="00B41B45" w:rsidRDefault="00B41B45" w:rsidP="00B41B45">
      <w:pPr>
        <w:pStyle w:val="2"/>
        <w:rPr>
          <w:u w:val="none"/>
        </w:rPr>
      </w:pPr>
      <w:r>
        <w:rPr>
          <w:u w:val="none"/>
        </w:rPr>
        <w:t>Графики завис</w:t>
      </w:r>
      <w:r w:rsidRPr="000F6DD9">
        <w:rPr>
          <w:u w:val="none"/>
        </w:rPr>
        <w:t>имост</w:t>
      </w:r>
      <w:r w:rsidR="00DC4D5C">
        <w:rPr>
          <w:u w:val="none"/>
        </w:rPr>
        <w:t>ей</w:t>
      </w:r>
      <w:r w:rsidRPr="000F6DD9">
        <w:rPr>
          <w:u w:val="none"/>
        </w:rPr>
        <w:t xml:space="preserve"> </w:t>
      </w:r>
      <w:r w:rsidR="005150B4" w:rsidRPr="005150B4">
        <w:rPr>
          <w:noProof/>
          <w:position w:val="-10"/>
          <w:sz w:val="18"/>
          <w:szCs w:val="20"/>
          <w:u w:val="none"/>
          <w:lang w:val="en-US"/>
        </w:rPr>
        <w:object w:dxaOrig="520" w:dyaOrig="279">
          <v:shape id="_x0000_i1027" type="#_x0000_t75" alt="" style="width:25.8pt;height:14.6pt;mso-width-percent:0;mso-height-percent:0;mso-width-percent:0;mso-height-percent:0" o:ole="">
            <v:imagedata r:id="rId29" o:title=""/>
          </v:shape>
          <o:OLEObject Type="Embed" ProgID="Equation.DSMT4" ShapeID="_x0000_i1027" DrawAspect="Content" ObjectID="_1827497384" r:id="rId30"/>
        </w:object>
      </w:r>
      <w:r>
        <w:rPr>
          <w:sz w:val="18"/>
          <w:szCs w:val="20"/>
          <w:u w:val="none"/>
        </w:rPr>
        <w:t xml:space="preserve">, </w:t>
      </w:r>
      <w:r w:rsidR="005150B4" w:rsidRPr="005150B4">
        <w:rPr>
          <w:noProof/>
          <w:position w:val="-10"/>
          <w:sz w:val="18"/>
          <w:szCs w:val="20"/>
          <w:u w:val="none"/>
          <w:lang w:val="en-US"/>
        </w:rPr>
        <w:object w:dxaOrig="560" w:dyaOrig="279">
          <v:shape id="_x0000_i1026" type="#_x0000_t75" alt="" style="width:27.75pt;height:14.6pt;mso-width-percent:0;mso-height-percent:0;mso-width-percent:0;mso-height-percent:0" o:ole="">
            <v:imagedata r:id="rId31" o:title=""/>
          </v:shape>
          <o:OLEObject Type="Embed" ProgID="Equation.DSMT4" ShapeID="_x0000_i1026" DrawAspect="Content" ObjectID="_1827497385" r:id="rId32"/>
        </w:object>
      </w:r>
      <w:r>
        <w:rPr>
          <w:sz w:val="18"/>
          <w:szCs w:val="20"/>
          <w:u w:val="none"/>
        </w:rPr>
        <w:t xml:space="preserve">, </w:t>
      </w:r>
      <w:r w:rsidR="005150B4" w:rsidRPr="005150B4">
        <w:rPr>
          <w:noProof/>
          <w:position w:val="-10"/>
          <w:sz w:val="18"/>
          <w:szCs w:val="20"/>
          <w:u w:val="none"/>
          <w:lang w:val="en-US"/>
        </w:rPr>
        <w:object w:dxaOrig="560" w:dyaOrig="279">
          <v:shape id="_x0000_i1025" type="#_x0000_t75" alt="" style="width:27.75pt;height:14.6pt;mso-width-percent:0;mso-height-percent:0;mso-width-percent:0;mso-height-percent:0" o:ole="">
            <v:imagedata r:id="rId33" o:title=""/>
          </v:shape>
          <o:OLEObject Type="Embed" ProgID="Equation.DSMT4" ShapeID="_x0000_i1025" DrawAspect="Content" ObjectID="_1827497386" r:id="rId34"/>
        </w:object>
      </w:r>
    </w:p>
    <w:p w:rsidR="000F6DD9" w:rsidRDefault="003038C0" w:rsidP="00F36597">
      <w:pPr>
        <w:pStyle w:val="2"/>
        <w:rPr>
          <w:u w:val="none"/>
        </w:rPr>
      </w:pPr>
      <w:r w:rsidRPr="003038C0">
        <w:rPr>
          <w:u w:val="none"/>
        </w:rPr>
        <w:drawing>
          <wp:inline distT="0" distB="0" distL="0" distR="0" wp14:anchorId="0506A559" wp14:editId="376E3E24">
            <wp:extent cx="4625975" cy="2141220"/>
            <wp:effectExtent l="0" t="0" r="0" b="0"/>
            <wp:docPr id="2009426971" name="Рисунок 1" descr="Изображение выглядит как График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26971" name="Рисунок 1" descr="Изображение выглядит как График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38C0" w:rsidRDefault="007C17FB" w:rsidP="003038C0">
      <w:pPr>
        <w:pStyle w:val="2"/>
      </w:pPr>
      <w:r w:rsidRPr="007C17FB">
        <w:rPr>
          <w:i/>
          <w:u w:val="none"/>
        </w:rPr>
        <w:t>Выводы</w:t>
      </w:r>
      <w:r>
        <w:rPr>
          <w:u w:val="none"/>
        </w:rPr>
        <w:t>:</w:t>
      </w:r>
    </w:p>
    <w:p w:rsidR="003038C0" w:rsidRPr="003038C0" w:rsidRDefault="003038C0" w:rsidP="003038C0">
      <w:pPr>
        <w:pStyle w:val="2"/>
        <w:rPr>
          <w:u w:val="none"/>
        </w:rPr>
      </w:pPr>
      <w:r w:rsidRPr="003038C0">
        <w:rPr>
          <w:u w:val="none"/>
        </w:rPr>
        <w:t xml:space="preserve">По первому графику: при </w:t>
      </w:r>
      <m:oMath>
        <m:r>
          <m:rPr>
            <m:sty m:val="p"/>
          </m:rPr>
          <w:rPr>
            <w:rFonts w:ascii="Cambria Math" w:hAnsi="Cambria Math"/>
            <w:u w:val="none"/>
          </w:rPr>
          <m:t>λ→</m:t>
        </m:r>
        <m:r>
          <w:rPr>
            <w:rFonts w:ascii="Cambria Math" w:hAnsi="Cambria Math"/>
            <w:u w:val="none"/>
          </w:rPr>
          <m:t>0</m:t>
        </m:r>
      </m:oMath>
      <w:r w:rsidRPr="003038C0">
        <w:rPr>
          <w:u w:val="none"/>
        </w:rPr>
        <w:t xml:space="preserve"> все коэффициенты корреляции стремятся к 0, что свидетельствует об отсутствии линейной корреляционной связи между случайными величинами X и U. При </w:t>
      </w:r>
      <m:oMath>
        <m:r>
          <m:rPr>
            <m:sty m:val="p"/>
          </m:rPr>
          <w:rPr>
            <w:rFonts w:ascii="Cambria Math" w:hAnsi="Cambria Math"/>
            <w:u w:val="none"/>
          </w:rPr>
          <m:t>λ→</m:t>
        </m:r>
        <m:r>
          <w:rPr>
            <w:rFonts w:ascii="Cambria Math" w:hAnsi="Cambria Math"/>
            <w:u w:val="none"/>
          </w:rPr>
          <m:t>1</m:t>
        </m:r>
      </m:oMath>
      <w:r w:rsidRPr="003038C0">
        <w:rPr>
          <w:u w:val="none"/>
        </w:rPr>
        <w:t xml:space="preserve"> все коэффициенты </w:t>
      </w:r>
      <w:r w:rsidRPr="003038C0">
        <w:rPr>
          <w:u w:val="none"/>
        </w:rPr>
        <w:lastRenderedPageBreak/>
        <w:t>корреляции стремятся к 1, что свидетельствует о наличии линейной функциональной зависимости между случайными величинами X и U.</w:t>
      </w:r>
    </w:p>
    <w:p w:rsidR="003038C0" w:rsidRPr="003038C0" w:rsidRDefault="003038C0" w:rsidP="003038C0">
      <w:pPr>
        <w:pStyle w:val="2"/>
        <w:rPr>
          <w:u w:val="none"/>
        </w:rPr>
      </w:pPr>
    </w:p>
    <w:p w:rsidR="008514AD" w:rsidRPr="007C17FB" w:rsidRDefault="003038C0" w:rsidP="003038C0">
      <w:pPr>
        <w:pStyle w:val="2"/>
        <w:rPr>
          <w:u w:val="none"/>
        </w:rPr>
      </w:pPr>
      <w:r w:rsidRPr="003038C0">
        <w:rPr>
          <w:u w:val="none"/>
        </w:rPr>
        <w:t xml:space="preserve">По второму графику: </w:t>
      </w:r>
      <m:oMath>
        <m:sSub>
          <m:sSubPr>
            <m:ctrlPr>
              <w:rPr>
                <w:rFonts w:ascii="Cambria Math" w:hAnsi="Cambria Math"/>
                <w:i/>
                <w:u w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u w:val="none"/>
              </w:rPr>
              <m:t>r</m:t>
            </m:r>
            <m:ctrlPr>
              <w:rPr>
                <w:rFonts w:ascii="Cambria Math" w:hAnsi="Cambria Math"/>
                <w:u w:val="none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u w:val="none"/>
              </w:rPr>
              <m:t>XV</m:t>
            </m:r>
          </m:sub>
        </m:sSub>
      </m:oMath>
      <w:r w:rsidRPr="003038C0">
        <w:rPr>
          <w:u w:val="none"/>
        </w:rPr>
        <w:t xml:space="preserve"> никогда не принимает значений 1, что свидетельствует об отсутствии линейной функциональной зависимости между случайными величинами X и V. Однако при </w:t>
      </w:r>
      <m:oMath>
        <m:r>
          <m:rPr>
            <m:sty m:val="p"/>
          </m:rPr>
          <w:rPr>
            <w:rFonts w:ascii="Cambria Math" w:hAnsi="Cambria Math"/>
            <w:u w:val="none"/>
          </w:rPr>
          <m:t>λ→</m:t>
        </m:r>
        <m:r>
          <w:rPr>
            <w:rFonts w:ascii="Cambria Math" w:hAnsi="Cambria Math"/>
            <w:u w:val="none"/>
          </w:rPr>
          <m:t>1</m:t>
        </m:r>
      </m:oMath>
      <w:r w:rsidRPr="003038C0">
        <w:rPr>
          <w:u w:val="none"/>
        </w:rPr>
        <w:t xml:space="preserve"> коэффициенты корреляции </w:t>
      </w:r>
      <m:oMath>
        <m:sSub>
          <m:sSubPr>
            <m:ctrlPr>
              <w:rPr>
                <w:rFonts w:ascii="Cambria Math" w:hAnsi="Cambria Math"/>
                <w:i/>
                <w:u w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u w:val="none"/>
              </w:rPr>
              <m:t>ρ</m:t>
            </m:r>
            <m:ctrlPr>
              <w:rPr>
                <w:rFonts w:ascii="Cambria Math" w:hAnsi="Cambria Math"/>
                <w:u w:val="none"/>
              </w:rPr>
            </m:ctrlPr>
          </m:e>
          <m:sub>
            <m:r>
              <w:rPr>
                <w:rFonts w:ascii="Cambria Math" w:hAnsi="Cambria Math"/>
                <w:u w:val="none"/>
              </w:rPr>
              <m:t>XV</m:t>
            </m:r>
          </m:sub>
        </m:sSub>
        <m:r>
          <w:rPr>
            <w:rFonts w:ascii="Cambria Math" w:hAnsi="Cambria Math"/>
            <w:u w:val="none"/>
          </w:rPr>
          <m:t>,</m:t>
        </m:r>
        <m:sSub>
          <m:sSubPr>
            <m:ctrlPr>
              <w:rPr>
                <w:rFonts w:ascii="Cambria Math" w:hAnsi="Cambria Math"/>
                <w:i/>
                <w:u w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u w:val="none"/>
              </w:rPr>
              <m:t>τ</m:t>
            </m:r>
          </m:e>
          <m:sub>
            <m:r>
              <w:rPr>
                <w:rFonts w:ascii="Cambria Math" w:hAnsi="Cambria Math"/>
                <w:u w:val="none"/>
              </w:rPr>
              <m:t>XV</m:t>
            </m:r>
          </m:sub>
        </m:sSub>
        <m:r>
          <m:rPr>
            <m:sty m:val="p"/>
          </m:rPr>
          <w:rPr>
            <w:rFonts w:ascii="Cambria Math" w:hAnsi="Cambria Math"/>
            <w:u w:val="none"/>
          </w:rPr>
          <m:t>→</m:t>
        </m:r>
        <m:r>
          <w:rPr>
            <w:rFonts w:ascii="Cambria Math" w:hAnsi="Cambria Math"/>
            <w:u w:val="none"/>
          </w:rPr>
          <m:t>1</m:t>
        </m:r>
      </m:oMath>
      <w:r w:rsidRPr="003038C0">
        <w:rPr>
          <w:u w:val="none"/>
        </w:rPr>
        <w:t xml:space="preserve">, что свидетельствует о наличии монотонной функциональной зависимости между случайными величинами X и V. При </w:t>
      </w:r>
      <m:oMath>
        <m:r>
          <m:rPr>
            <m:sty m:val="p"/>
          </m:rPr>
          <w:rPr>
            <w:rFonts w:ascii="Cambria Math" w:hAnsi="Cambria Math"/>
            <w:u w:val="none"/>
          </w:rPr>
          <m:t>λ→</m:t>
        </m:r>
        <m:r>
          <w:rPr>
            <w:rFonts w:ascii="Cambria Math" w:hAnsi="Cambria Math"/>
            <w:u w:val="none"/>
          </w:rPr>
          <m:t xml:space="preserve">0 </m:t>
        </m:r>
      </m:oMath>
      <w:r w:rsidRPr="003038C0">
        <w:rPr>
          <w:u w:val="none"/>
        </w:rPr>
        <w:t xml:space="preserve">коэффициенты корреляции </w:t>
      </w:r>
      <m:oMath>
        <m:sSub>
          <m:sSubPr>
            <m:ctrlPr>
              <w:rPr>
                <w:rFonts w:ascii="Cambria Math" w:hAnsi="Cambria Math"/>
                <w:i/>
                <w:u w:val="none"/>
              </w:rPr>
            </m:ctrlPr>
          </m:sSubPr>
          <m:e>
            <m:r>
              <w:rPr>
                <w:rFonts w:ascii="Cambria Math" w:hAnsi="Cambria Math"/>
                <w:u w:val="none"/>
              </w:rPr>
              <m:t>r</m:t>
            </m:r>
          </m:e>
          <m:sub>
            <m:r>
              <w:rPr>
                <w:rFonts w:ascii="Cambria Math" w:hAnsi="Cambria Math"/>
                <w:u w:val="none"/>
              </w:rPr>
              <m:t>XV</m:t>
            </m:r>
          </m:sub>
        </m:sSub>
        <m:r>
          <w:rPr>
            <w:rFonts w:ascii="Cambria Math" w:hAnsi="Cambria Math"/>
            <w:u w:val="none"/>
          </w:rPr>
          <m:t>,</m:t>
        </m:r>
        <m:sSub>
          <m:sSubPr>
            <m:ctrlPr>
              <w:rPr>
                <w:rFonts w:ascii="Cambria Math" w:hAnsi="Cambria Math"/>
                <w:i/>
                <w:u w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u w:val="none"/>
              </w:rPr>
              <m:t>ρ</m:t>
            </m:r>
          </m:e>
          <m:sub>
            <m:r>
              <w:rPr>
                <w:rFonts w:ascii="Cambria Math" w:hAnsi="Cambria Math"/>
                <w:u w:val="none"/>
              </w:rPr>
              <m:t>XV</m:t>
            </m:r>
          </m:sub>
        </m:sSub>
        <m:r>
          <w:rPr>
            <w:rFonts w:ascii="Cambria Math" w:hAnsi="Cambria Math"/>
            <w:u w:val="none"/>
          </w:rPr>
          <m:t>,</m:t>
        </m:r>
        <m:sSub>
          <m:sSubPr>
            <m:ctrlPr>
              <w:rPr>
                <w:rFonts w:ascii="Cambria Math" w:hAnsi="Cambria Math"/>
                <w:i/>
                <w:u w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u w:val="none"/>
              </w:rPr>
              <m:t>τ</m:t>
            </m:r>
          </m:e>
          <m:sub>
            <m:r>
              <w:rPr>
                <w:rFonts w:ascii="Cambria Math" w:hAnsi="Cambria Math"/>
                <w:u w:val="none"/>
              </w:rPr>
              <m:t>XV</m:t>
            </m:r>
          </m:sub>
        </m:sSub>
      </m:oMath>
      <w:r w:rsidRPr="003038C0">
        <w:rPr>
          <w:u w:val="none"/>
        </w:rPr>
        <w:t xml:space="preserve"> близки к 0, что свидетельствует об отсутствии линейной и даже монотонной корреляционной связи между случайными величинами X и V.</w:t>
      </w:r>
    </w:p>
    <w:p w:rsidR="007C17FB" w:rsidRPr="003164F7" w:rsidRDefault="003038C0" w:rsidP="007C17FB">
      <w:pPr>
        <w:pStyle w:val="2"/>
        <w:rPr>
          <w:u w:val="none"/>
        </w:rPr>
      </w:pPr>
      <w:r w:rsidRPr="003038C0">
        <w:rPr>
          <w:i/>
          <w:u w:val="none"/>
        </w:rPr>
        <w:drawing>
          <wp:inline distT="0" distB="0" distL="0" distR="0" wp14:anchorId="07A4B628" wp14:editId="60E03993">
            <wp:extent cx="4625975" cy="2639695"/>
            <wp:effectExtent l="0" t="0" r="0" b="0"/>
            <wp:docPr id="994503675" name="Рисунок 1" descr="Изображение выглядит как снимок экрана, График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03675" name="Рисунок 1" descr="Изображение выглядит как снимок экрана, График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7FB" w:rsidRPr="002979F1">
        <w:rPr>
          <w:i/>
          <w:u w:val="none"/>
        </w:rPr>
        <w:t>Примечание</w:t>
      </w:r>
      <w:r w:rsidR="007C17FB">
        <w:rPr>
          <w:u w:val="none"/>
        </w:rPr>
        <w:t>: для расчёта рангов</w:t>
      </w:r>
      <w:r w:rsidR="007C17FB" w:rsidRPr="003345A9">
        <w:rPr>
          <w:u w:val="none"/>
        </w:rPr>
        <w:t xml:space="preserve"> использовать </w:t>
      </w:r>
      <w:r w:rsidR="007C17FB">
        <w:rPr>
          <w:u w:val="none"/>
        </w:rPr>
        <w:t xml:space="preserve">функцию </w:t>
      </w:r>
      <w:r w:rsidR="007C17FB">
        <w:rPr>
          <w:b/>
          <w:u w:val="none"/>
          <w:lang w:val="en-US"/>
        </w:rPr>
        <w:t>tiedrank</w:t>
      </w:r>
      <w:r w:rsidR="003164F7">
        <w:rPr>
          <w:b/>
          <w:u w:val="none"/>
        </w:rPr>
        <w:t xml:space="preserve"> (</w:t>
      </w:r>
      <w:r w:rsidR="003164F7" w:rsidRPr="003164F7">
        <w:rPr>
          <w:b/>
          <w:u w:val="none"/>
        </w:rPr>
        <w:t>scipy.stats.rankdata</w:t>
      </w:r>
      <w:r w:rsidR="003164F7">
        <w:rPr>
          <w:b/>
          <w:u w:val="none"/>
        </w:rPr>
        <w:t>)</w:t>
      </w:r>
    </w:p>
    <w:p w:rsidR="007C17FB" w:rsidRPr="007C17FB" w:rsidRDefault="007C17FB" w:rsidP="007C17FB">
      <w:pPr>
        <w:pStyle w:val="2"/>
        <w:rPr>
          <w:u w:val="none"/>
        </w:rPr>
      </w:pPr>
    </w:p>
    <w:p w:rsidR="00C15A37" w:rsidRDefault="007C17FB" w:rsidP="003038C0">
      <w:pPr>
        <w:pStyle w:val="2"/>
        <w:rPr>
          <w:u w:val="none"/>
          <w:lang w:val="en-US"/>
        </w:rPr>
      </w:pPr>
      <w:r w:rsidRPr="007C17FB">
        <w:rPr>
          <w:i/>
          <w:u w:val="none"/>
        </w:rPr>
        <w:t>Выводы</w:t>
      </w:r>
      <w:r w:rsidR="003038C0">
        <w:rPr>
          <w:u w:val="none"/>
          <w:lang w:val="en-US"/>
        </w:rPr>
        <w:t>:</w:t>
      </w:r>
    </w:p>
    <w:p w:rsidR="003038C0" w:rsidRPr="003038C0" w:rsidRDefault="003038C0" w:rsidP="003038C0">
      <w:pPr>
        <w:pStyle w:val="2"/>
        <w:rPr>
          <w:u w:val="none"/>
        </w:rPr>
      </w:pPr>
      <w:r w:rsidRPr="003038C0">
        <w:rPr>
          <w:u w:val="none"/>
        </w:rPr>
        <w:t xml:space="preserve">Если X и V независимы, то и их ранги R и S также будут независимыми. </w:t>
      </w:r>
    </w:p>
    <w:p w:rsidR="003038C0" w:rsidRPr="003038C0" w:rsidRDefault="003038C0" w:rsidP="003038C0">
      <w:pPr>
        <w:pStyle w:val="2"/>
        <w:rPr>
          <w:u w:val="none"/>
        </w:rPr>
      </w:pPr>
    </w:p>
    <w:p w:rsidR="003038C0" w:rsidRPr="003038C0" w:rsidRDefault="003038C0" w:rsidP="003038C0">
      <w:pPr>
        <w:pStyle w:val="2"/>
        <w:rPr>
          <w:u w:val="none"/>
        </w:rPr>
      </w:pPr>
      <w:r w:rsidRPr="003038C0">
        <w:rPr>
          <w:u w:val="none"/>
        </w:rPr>
        <w:t xml:space="preserve">Если </w:t>
      </w:r>
      <m:oMath>
        <m:r>
          <w:rPr>
            <w:rFonts w:ascii="Cambria Math" w:hAnsi="Cambria Math"/>
            <w:u w:val="none"/>
          </w:rPr>
          <m:t>V=</m:t>
        </m:r>
        <m:r>
          <m:rPr>
            <m:sty m:val="p"/>
          </m:rPr>
          <w:rPr>
            <w:rFonts w:ascii="Cambria Math" w:hAnsi="Cambria Math"/>
            <w:u w:val="none"/>
          </w:rPr>
          <m:t>φ</m:t>
        </m:r>
        <m:d>
          <m:dPr>
            <m:ctrlPr>
              <w:rPr>
                <w:rFonts w:ascii="Cambria Math" w:hAnsi="Cambria Math"/>
                <w:i/>
                <w:u w:val="none"/>
              </w:rPr>
            </m:ctrlPr>
          </m:dPr>
          <m:e>
            <m:r>
              <w:rPr>
                <w:rFonts w:ascii="Cambria Math" w:hAnsi="Cambria Math"/>
                <w:u w:val="none"/>
              </w:rPr>
              <m:t>X</m:t>
            </m:r>
          </m:e>
        </m:d>
      </m:oMath>
      <w:r w:rsidRPr="003038C0">
        <w:rPr>
          <w:u w:val="none"/>
        </w:rPr>
        <w:t xml:space="preserve">, </w:t>
      </w:r>
      <m:oMath>
        <m:r>
          <m:rPr>
            <m:sty m:val="p"/>
          </m:rPr>
          <w:rPr>
            <w:rFonts w:ascii="Cambria Math" w:hAnsi="Cambria Math"/>
            <w:u w:val="none"/>
          </w:rPr>
          <m:t>φ</m:t>
        </m:r>
      </m:oMath>
      <w:r w:rsidRPr="003038C0">
        <w:rPr>
          <w:u w:val="none"/>
        </w:rPr>
        <w:t xml:space="preserve"> - монотонная функция, то переход к рангам "выпрямляет" монотонную зависимость исходных признаков.</w:t>
      </w:r>
    </w:p>
    <w:sectPr w:rsidR="003038C0" w:rsidRPr="003038C0">
      <w:headerReference w:type="default" r:id="rId37"/>
      <w:footerReference w:type="even" r:id="rId38"/>
      <w:footerReference w:type="default" r:id="rId39"/>
      <w:pgSz w:w="8419" w:h="11906" w:orient="landscape" w:code="9"/>
      <w:pgMar w:top="851" w:right="567" w:bottom="567" w:left="567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50B4" w:rsidRDefault="005150B4">
      <w:r>
        <w:separator/>
      </w:r>
    </w:p>
  </w:endnote>
  <w:endnote w:type="continuationSeparator" w:id="0">
    <w:p w:rsidR="005150B4" w:rsidRDefault="00515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235D" w:rsidRDefault="003A235D">
    <w:pPr>
      <w:pStyle w:val="a5"/>
      <w:framePr w:wrap="around" w:vAnchor="text" w:hAnchor="margin" w:xAlign="inside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3A235D" w:rsidRDefault="003A235D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235D" w:rsidRDefault="003A235D">
    <w:pPr>
      <w:pStyle w:val="a5"/>
      <w:framePr w:wrap="around" w:vAnchor="text" w:hAnchor="margin" w:xAlign="inside" w:y="1"/>
      <w:rPr>
        <w:rStyle w:val="a8"/>
        <w:sz w:val="20"/>
      </w:rPr>
    </w:pPr>
    <w:r>
      <w:rPr>
        <w:rStyle w:val="a8"/>
        <w:sz w:val="20"/>
      </w:rPr>
      <w:fldChar w:fldCharType="begin"/>
    </w:r>
    <w:r>
      <w:rPr>
        <w:rStyle w:val="a8"/>
        <w:sz w:val="20"/>
      </w:rPr>
      <w:instrText xml:space="preserve">PAGE  </w:instrText>
    </w:r>
    <w:r>
      <w:rPr>
        <w:rStyle w:val="a8"/>
        <w:sz w:val="20"/>
      </w:rPr>
      <w:fldChar w:fldCharType="separate"/>
    </w:r>
    <w:r w:rsidR="002B2A36">
      <w:rPr>
        <w:rStyle w:val="a8"/>
        <w:noProof/>
        <w:sz w:val="20"/>
      </w:rPr>
      <w:t>2</w:t>
    </w:r>
    <w:r>
      <w:rPr>
        <w:rStyle w:val="a8"/>
        <w:sz w:val="20"/>
      </w:rPr>
      <w:fldChar w:fldCharType="end"/>
    </w:r>
  </w:p>
  <w:p w:rsidR="003A235D" w:rsidRDefault="003A235D">
    <w:pPr>
      <w:pStyle w:val="a5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50B4" w:rsidRDefault="005150B4">
      <w:r>
        <w:separator/>
      </w:r>
    </w:p>
  </w:footnote>
  <w:footnote w:type="continuationSeparator" w:id="0">
    <w:p w:rsidR="005150B4" w:rsidRDefault="00515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235D" w:rsidRPr="003164F7" w:rsidRDefault="003164F7" w:rsidP="003164F7">
    <w:pPr>
      <w:pStyle w:val="a3"/>
      <w:tabs>
        <w:tab w:val="clear" w:pos="4677"/>
        <w:tab w:val="clear" w:pos="9355"/>
        <w:tab w:val="center" w:pos="180"/>
        <w:tab w:val="right" w:pos="8100"/>
      </w:tabs>
    </w:pPr>
    <w:r>
      <w:rPr>
        <w:rFonts w:ascii="Arial" w:hAnsi="Arial" w:cs="Arial"/>
        <w:color w:val="808080"/>
        <w:sz w:val="16"/>
        <w:szCs w:val="16"/>
      </w:rPr>
      <w:t>Лабораторный практикум по курсу «Математическая статистика»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227F"/>
    <w:multiLevelType w:val="multilevel"/>
    <w:tmpl w:val="43C2F6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899366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619A"/>
    <w:rsid w:val="00002D58"/>
    <w:rsid w:val="000212DD"/>
    <w:rsid w:val="00023796"/>
    <w:rsid w:val="000676D5"/>
    <w:rsid w:val="000B3F63"/>
    <w:rsid w:val="000F6DD9"/>
    <w:rsid w:val="00121E92"/>
    <w:rsid w:val="00123C22"/>
    <w:rsid w:val="001F6697"/>
    <w:rsid w:val="00217449"/>
    <w:rsid w:val="00281897"/>
    <w:rsid w:val="002979F1"/>
    <w:rsid w:val="002B2A36"/>
    <w:rsid w:val="002D6210"/>
    <w:rsid w:val="003038C0"/>
    <w:rsid w:val="003164F7"/>
    <w:rsid w:val="003345A9"/>
    <w:rsid w:val="00357FF2"/>
    <w:rsid w:val="003A235D"/>
    <w:rsid w:val="003F487E"/>
    <w:rsid w:val="00437C44"/>
    <w:rsid w:val="00462918"/>
    <w:rsid w:val="0049090D"/>
    <w:rsid w:val="004E6F43"/>
    <w:rsid w:val="005150B4"/>
    <w:rsid w:val="00540414"/>
    <w:rsid w:val="005806CD"/>
    <w:rsid w:val="0058580C"/>
    <w:rsid w:val="0059425E"/>
    <w:rsid w:val="005F5150"/>
    <w:rsid w:val="00622AA8"/>
    <w:rsid w:val="00651B18"/>
    <w:rsid w:val="006950D2"/>
    <w:rsid w:val="006A3C0E"/>
    <w:rsid w:val="006C47CB"/>
    <w:rsid w:val="006F5FDB"/>
    <w:rsid w:val="00702A78"/>
    <w:rsid w:val="00740E74"/>
    <w:rsid w:val="007B0E0D"/>
    <w:rsid w:val="007C1769"/>
    <w:rsid w:val="007C17FB"/>
    <w:rsid w:val="00804D8A"/>
    <w:rsid w:val="008514AD"/>
    <w:rsid w:val="008C59B1"/>
    <w:rsid w:val="008F0E57"/>
    <w:rsid w:val="008F3A20"/>
    <w:rsid w:val="009640B5"/>
    <w:rsid w:val="0096644C"/>
    <w:rsid w:val="009E262D"/>
    <w:rsid w:val="009F0E95"/>
    <w:rsid w:val="00A07604"/>
    <w:rsid w:val="00A21461"/>
    <w:rsid w:val="00A66E34"/>
    <w:rsid w:val="00AE0A82"/>
    <w:rsid w:val="00AE3FAA"/>
    <w:rsid w:val="00B41B45"/>
    <w:rsid w:val="00B71A57"/>
    <w:rsid w:val="00C15A37"/>
    <w:rsid w:val="00C22FAA"/>
    <w:rsid w:val="00C355AB"/>
    <w:rsid w:val="00C656D7"/>
    <w:rsid w:val="00CF69F7"/>
    <w:rsid w:val="00D06971"/>
    <w:rsid w:val="00D113F7"/>
    <w:rsid w:val="00D967D0"/>
    <w:rsid w:val="00DA6317"/>
    <w:rsid w:val="00DC4D5C"/>
    <w:rsid w:val="00DE02CC"/>
    <w:rsid w:val="00DF27BD"/>
    <w:rsid w:val="00E32B6D"/>
    <w:rsid w:val="00E41B56"/>
    <w:rsid w:val="00E85AB0"/>
    <w:rsid w:val="00F241F3"/>
    <w:rsid w:val="00F36597"/>
    <w:rsid w:val="00F451A3"/>
    <w:rsid w:val="00F6235A"/>
    <w:rsid w:val="00F713DA"/>
    <w:rsid w:val="00F72DE7"/>
    <w:rsid w:val="00F90467"/>
    <w:rsid w:val="00FA619A"/>
    <w:rsid w:val="00FB2F5F"/>
    <w:rsid w:val="00FF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56445D"/>
  <w15:docId w15:val="{C344011B-A9B3-A04F-B943-24B9A4AF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02D5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677"/>
        <w:tab w:val="right" w:pos="9355"/>
      </w:tabs>
    </w:p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Body Text"/>
    <w:basedOn w:val="a"/>
    <w:link w:val="a7"/>
    <w:pPr>
      <w:jc w:val="center"/>
    </w:pPr>
    <w:rPr>
      <w:b/>
    </w:rPr>
  </w:style>
  <w:style w:type="paragraph" w:styleId="2">
    <w:name w:val="Body Text 2"/>
    <w:basedOn w:val="a"/>
    <w:pPr>
      <w:jc w:val="both"/>
    </w:pPr>
    <w:rPr>
      <w:sz w:val="22"/>
      <w:u w:val="single"/>
    </w:rPr>
  </w:style>
  <w:style w:type="paragraph" w:styleId="3">
    <w:name w:val="Body Text 3"/>
    <w:basedOn w:val="a"/>
    <w:pPr>
      <w:jc w:val="both"/>
    </w:pPr>
    <w:rPr>
      <w:i/>
      <w:iCs/>
      <w:sz w:val="22"/>
    </w:rPr>
  </w:style>
  <w:style w:type="character" w:styleId="a8">
    <w:name w:val="page number"/>
    <w:basedOn w:val="a0"/>
  </w:style>
  <w:style w:type="character" w:customStyle="1" w:styleId="a7">
    <w:name w:val="Основной текст Знак"/>
    <w:basedOn w:val="a0"/>
    <w:link w:val="a6"/>
    <w:rsid w:val="00F451A3"/>
    <w:rPr>
      <w:b/>
      <w:sz w:val="24"/>
      <w:szCs w:val="24"/>
    </w:rPr>
  </w:style>
  <w:style w:type="table" w:styleId="a9">
    <w:name w:val="Table Grid"/>
    <w:basedOn w:val="a1"/>
    <w:uiPriority w:val="59"/>
    <w:rsid w:val="00622AA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4">
    <w:name w:val="Верхний колонтитул Знак"/>
    <w:basedOn w:val="a0"/>
    <w:link w:val="a3"/>
    <w:rsid w:val="003164F7"/>
    <w:rPr>
      <w:sz w:val="24"/>
      <w:szCs w:val="24"/>
    </w:rPr>
  </w:style>
  <w:style w:type="character" w:styleId="aa">
    <w:name w:val="Placeholder Text"/>
    <w:basedOn w:val="a0"/>
    <w:uiPriority w:val="99"/>
    <w:semiHidden/>
    <w:rsid w:val="004909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9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1.wmf"/><Relationship Id="rId39" Type="http://schemas.openxmlformats.org/officeDocument/2006/relationships/footer" Target="footer2.xml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3.bin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wmf"/><Relationship Id="rId29" Type="http://schemas.openxmlformats.org/officeDocument/2006/relationships/image" Target="media/image13.wmf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oleObject" Target="embeddings/oleObject12.bin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image" Target="media/image12.png"/><Relationship Id="rId36" Type="http://schemas.openxmlformats.org/officeDocument/2006/relationships/image" Target="media/image17.png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png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33" Type="http://schemas.openxmlformats.org/officeDocument/2006/relationships/image" Target="media/image15.wmf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 1</vt:lpstr>
    </vt:vector>
  </TitlesOfParts>
  <Company>Mephi</Company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</dc:title>
  <dc:creator>Olga A. Mishulina</dc:creator>
  <cp:lastModifiedBy>𝒁𝒆𝒓𝒐 𝑫𝒆𝒗𝒊𝒔𝒊𝒐𝒏</cp:lastModifiedBy>
  <cp:revision>7</cp:revision>
  <cp:lastPrinted>2005-09-13T12:42:00Z</cp:lastPrinted>
  <dcterms:created xsi:type="dcterms:W3CDTF">2025-09-19T15:34:00Z</dcterms:created>
  <dcterms:modified xsi:type="dcterms:W3CDTF">2025-12-17T14:21:00Z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