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388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6"/>
        <w:gridCol w:w="1134"/>
        <w:gridCol w:w="851"/>
        <w:gridCol w:w="406"/>
        <w:gridCol w:w="13"/>
        <w:gridCol w:w="6"/>
        <w:gridCol w:w="426"/>
        <w:gridCol w:w="426"/>
        <w:gridCol w:w="6"/>
        <w:gridCol w:w="419"/>
        <w:gridCol w:w="419"/>
        <w:gridCol w:w="6"/>
        <w:gridCol w:w="426"/>
        <w:gridCol w:w="426"/>
        <w:gridCol w:w="6"/>
        <w:gridCol w:w="419"/>
        <w:gridCol w:w="419"/>
        <w:gridCol w:w="6"/>
        <w:gridCol w:w="426"/>
        <w:gridCol w:w="426"/>
        <w:gridCol w:w="6"/>
        <w:gridCol w:w="419"/>
      </w:tblGrid>
      <w:tr w:rsidR="009E3384" w14:paraId="5427A474" w14:textId="77777777" w:rsidTr="00B35DE7">
        <w:trPr>
          <w:trHeight w:val="279"/>
        </w:trPr>
        <w:tc>
          <w:tcPr>
            <w:tcW w:w="13887" w:type="dxa"/>
            <w:gridSpan w:val="22"/>
          </w:tcPr>
          <w:p w14:paraId="359C9C5E" w14:textId="71A8AE10" w:rsidR="009E3384" w:rsidRPr="006208F4" w:rsidRDefault="009E3384" w:rsidP="009E33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CRONOGRAMA</w:t>
            </w:r>
          </w:p>
        </w:tc>
      </w:tr>
      <w:tr w:rsidR="009430BB" w14:paraId="7A405BEF" w14:textId="77777777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27"/>
        </w:trPr>
        <w:tc>
          <w:tcPr>
            <w:tcW w:w="6796" w:type="dxa"/>
            <w:vMerge w:val="restart"/>
            <w:vAlign w:val="center"/>
          </w:tcPr>
          <w:p w14:paraId="375BB02D" w14:textId="21106E9D" w:rsidR="0068291A" w:rsidRPr="006208F4" w:rsidRDefault="0068291A" w:rsidP="006208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1134" w:type="dxa"/>
            <w:vMerge w:val="restart"/>
            <w:vAlign w:val="center"/>
          </w:tcPr>
          <w:p w14:paraId="53826C8A" w14:textId="71162543" w:rsidR="0068291A" w:rsidRPr="006208F4" w:rsidRDefault="006208F4" w:rsidP="0062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Duración</w:t>
            </w:r>
          </w:p>
        </w:tc>
        <w:tc>
          <w:tcPr>
            <w:tcW w:w="851" w:type="dxa"/>
            <w:vAlign w:val="center"/>
          </w:tcPr>
          <w:p w14:paraId="4D8ABAD5" w14:textId="4CD7DF17" w:rsidR="0068291A" w:rsidRPr="006208F4" w:rsidRDefault="0068291A" w:rsidP="0062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Marzo</w:t>
            </w:r>
          </w:p>
        </w:tc>
        <w:tc>
          <w:tcPr>
            <w:tcW w:w="1702" w:type="dxa"/>
            <w:gridSpan w:val="7"/>
            <w:vAlign w:val="center"/>
          </w:tcPr>
          <w:p w14:paraId="5E2E48E8" w14:textId="3278BBDE" w:rsidR="0068291A" w:rsidRPr="006208F4" w:rsidRDefault="0068291A" w:rsidP="0062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Abril</w:t>
            </w:r>
          </w:p>
        </w:tc>
        <w:tc>
          <w:tcPr>
            <w:tcW w:w="1702" w:type="dxa"/>
            <w:gridSpan w:val="6"/>
            <w:vAlign w:val="center"/>
          </w:tcPr>
          <w:p w14:paraId="30AFC9B8" w14:textId="21E3DC54" w:rsidR="0068291A" w:rsidRPr="006208F4" w:rsidRDefault="0068291A" w:rsidP="0062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Mayo</w:t>
            </w:r>
          </w:p>
        </w:tc>
        <w:tc>
          <w:tcPr>
            <w:tcW w:w="1702" w:type="dxa"/>
            <w:gridSpan w:val="6"/>
            <w:vAlign w:val="center"/>
          </w:tcPr>
          <w:p w14:paraId="62DA5EB9" w14:textId="2778E614" w:rsidR="0068291A" w:rsidRPr="006208F4" w:rsidRDefault="0068291A" w:rsidP="0062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Junio</w:t>
            </w:r>
          </w:p>
        </w:tc>
      </w:tr>
      <w:tr w:rsidR="006208F4" w14:paraId="66165868" w14:textId="1D38B5EB" w:rsidTr="006208F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  <w:trHeight w:val="1237"/>
        </w:trPr>
        <w:tc>
          <w:tcPr>
            <w:tcW w:w="6796" w:type="dxa"/>
            <w:vMerge/>
          </w:tcPr>
          <w:p w14:paraId="637DCADC" w14:textId="77777777" w:rsidR="009430BB" w:rsidRPr="006208F4" w:rsidRDefault="009430BB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6BDC490A" w14:textId="77777777" w:rsidR="009430BB" w:rsidRPr="006208F4" w:rsidRDefault="009430BB" w:rsidP="00682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extDirection w:val="btLr"/>
            <w:vAlign w:val="center"/>
          </w:tcPr>
          <w:p w14:paraId="7CEAECC8" w14:textId="54ACE283" w:rsidR="009430BB" w:rsidRPr="006208F4" w:rsidRDefault="009430BB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</w:t>
            </w:r>
            <w:r w:rsidR="00911A79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3"/>
            <w:textDirection w:val="btLr"/>
            <w:vAlign w:val="center"/>
          </w:tcPr>
          <w:p w14:paraId="5B8AA113" w14:textId="712C89BC" w:rsidR="009430BB" w:rsidRPr="006208F4" w:rsidRDefault="009430BB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</w:t>
            </w:r>
            <w:r w:rsidR="00911A79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textDirection w:val="btLr"/>
            <w:vAlign w:val="center"/>
          </w:tcPr>
          <w:p w14:paraId="52BFD428" w14:textId="726A402A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 3</w:t>
            </w:r>
          </w:p>
        </w:tc>
        <w:tc>
          <w:tcPr>
            <w:tcW w:w="426" w:type="dxa"/>
            <w:textDirection w:val="btLr"/>
            <w:vAlign w:val="center"/>
          </w:tcPr>
          <w:p w14:paraId="7A4E426B" w14:textId="282B2890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 4</w:t>
            </w:r>
          </w:p>
        </w:tc>
        <w:tc>
          <w:tcPr>
            <w:tcW w:w="425" w:type="dxa"/>
            <w:gridSpan w:val="2"/>
            <w:textDirection w:val="btLr"/>
            <w:vAlign w:val="center"/>
          </w:tcPr>
          <w:p w14:paraId="760841F4" w14:textId="616BAB87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 5</w:t>
            </w:r>
          </w:p>
        </w:tc>
        <w:tc>
          <w:tcPr>
            <w:tcW w:w="425" w:type="dxa"/>
            <w:gridSpan w:val="2"/>
            <w:textDirection w:val="btLr"/>
            <w:vAlign w:val="center"/>
          </w:tcPr>
          <w:p w14:paraId="70524FCF" w14:textId="7082C4CB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 6</w:t>
            </w:r>
          </w:p>
        </w:tc>
        <w:tc>
          <w:tcPr>
            <w:tcW w:w="426" w:type="dxa"/>
            <w:textDirection w:val="btLr"/>
            <w:vAlign w:val="center"/>
          </w:tcPr>
          <w:p w14:paraId="418E1B6A" w14:textId="098F3B26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 7</w:t>
            </w:r>
          </w:p>
        </w:tc>
        <w:tc>
          <w:tcPr>
            <w:tcW w:w="426" w:type="dxa"/>
            <w:textDirection w:val="btLr"/>
            <w:vAlign w:val="center"/>
          </w:tcPr>
          <w:p w14:paraId="1D06BEC6" w14:textId="707B0351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 8</w:t>
            </w:r>
          </w:p>
        </w:tc>
        <w:tc>
          <w:tcPr>
            <w:tcW w:w="425" w:type="dxa"/>
            <w:gridSpan w:val="2"/>
            <w:textDirection w:val="btLr"/>
            <w:vAlign w:val="center"/>
          </w:tcPr>
          <w:p w14:paraId="45DB0692" w14:textId="1E159E43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 9</w:t>
            </w:r>
          </w:p>
        </w:tc>
        <w:tc>
          <w:tcPr>
            <w:tcW w:w="425" w:type="dxa"/>
            <w:gridSpan w:val="2"/>
            <w:textDirection w:val="btLr"/>
            <w:vAlign w:val="center"/>
          </w:tcPr>
          <w:p w14:paraId="20CCA659" w14:textId="30046326" w:rsidR="009430BB" w:rsidRPr="006208F4" w:rsidRDefault="00911A79" w:rsidP="00B35DE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</w:t>
            </w:r>
            <w:r w:rsidR="00B35D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  <w:textDirection w:val="btLr"/>
            <w:vAlign w:val="center"/>
          </w:tcPr>
          <w:p w14:paraId="75D45E76" w14:textId="25470317" w:rsidR="009430BB" w:rsidRPr="006208F4" w:rsidRDefault="00911A79" w:rsidP="00B35DE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Semana11</w:t>
            </w:r>
          </w:p>
        </w:tc>
        <w:tc>
          <w:tcPr>
            <w:tcW w:w="426" w:type="dxa"/>
            <w:textDirection w:val="btLr"/>
            <w:vAlign w:val="center"/>
          </w:tcPr>
          <w:p w14:paraId="57CE1C6B" w14:textId="304E4586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Semana12</w:t>
            </w:r>
          </w:p>
        </w:tc>
        <w:tc>
          <w:tcPr>
            <w:tcW w:w="425" w:type="dxa"/>
            <w:gridSpan w:val="2"/>
            <w:textDirection w:val="btLr"/>
            <w:vAlign w:val="center"/>
          </w:tcPr>
          <w:p w14:paraId="23A7CA1F" w14:textId="45CDFA0D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Semana13</w:t>
            </w:r>
          </w:p>
        </w:tc>
      </w:tr>
      <w:tr w:rsidR="006208F4" w14:paraId="1BAF226B" w14:textId="12BAA7A2" w:rsidTr="006208F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6796" w:type="dxa"/>
          </w:tcPr>
          <w:p w14:paraId="1213E8B9" w14:textId="6EDC0B72" w:rsidR="006208F4" w:rsidRPr="006208F4" w:rsidRDefault="006208F4" w:rsidP="009E33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Análisis de Requerimientos y Procesos de Negocio</w:t>
            </w:r>
          </w:p>
        </w:tc>
        <w:tc>
          <w:tcPr>
            <w:tcW w:w="1134" w:type="dxa"/>
          </w:tcPr>
          <w:p w14:paraId="20D3AF4A" w14:textId="5BD43D6A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F8788E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gridSpan w:val="2"/>
          </w:tcPr>
          <w:p w14:paraId="1E35D527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1D1A29A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77C686A7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F5E89EC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23EEC7F" w14:textId="04085982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516D174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E75EE60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32406EE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30387E0" w14:textId="5D8DC74F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EBE24D4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3D1212B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DBDAC99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117900CB" w14:textId="0F73A653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7"/>
        </w:trPr>
        <w:tc>
          <w:tcPr>
            <w:tcW w:w="6796" w:type="dxa"/>
          </w:tcPr>
          <w:p w14:paraId="5D1F00D9" w14:textId="74EF5579" w:rsidR="006208F4" w:rsidRPr="006208F4" w:rsidRDefault="00E85C9F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C9F">
              <w:rPr>
                <w:rFonts w:ascii="Times New Roman" w:hAnsi="Times New Roman" w:cs="Times New Roman"/>
                <w:sz w:val="24"/>
                <w:szCs w:val="24"/>
              </w:rPr>
              <w:t>Identificación de requerimientos</w:t>
            </w:r>
          </w:p>
        </w:tc>
        <w:tc>
          <w:tcPr>
            <w:tcW w:w="1134" w:type="dxa"/>
          </w:tcPr>
          <w:p w14:paraId="0970730E" w14:textId="3BE4B587" w:rsidR="006208F4" w:rsidRPr="006208F4" w:rsidRDefault="00B35DE7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08F4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851" w:type="dxa"/>
            <w:shd w:val="clear" w:color="auto" w:fill="70AD47" w:themeFill="accent6"/>
          </w:tcPr>
          <w:p w14:paraId="39FA9AFB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70AD47" w:themeFill="accent6"/>
          </w:tcPr>
          <w:p w14:paraId="5E18602E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05A97E67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9E3DA9D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EB6E812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82EAC1C" w14:textId="6994DB88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BC43C42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5529574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6D2120A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18DA17C" w14:textId="11BAD034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20F5546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FD0AC95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2C07F0A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118A03D3" w14:textId="7F5EB6A7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6796" w:type="dxa"/>
          </w:tcPr>
          <w:p w14:paraId="378E1985" w14:textId="36757316" w:rsidR="006208F4" w:rsidRPr="006208F4" w:rsidRDefault="00E85C9F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Análisis de procesos actuales</w:t>
            </w:r>
          </w:p>
        </w:tc>
        <w:tc>
          <w:tcPr>
            <w:tcW w:w="1134" w:type="dxa"/>
          </w:tcPr>
          <w:p w14:paraId="6175C2EE" w14:textId="15408841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7DC4067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6438F38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  <w:shd w:val="clear" w:color="auto" w:fill="70AD47" w:themeFill="accent6"/>
          </w:tcPr>
          <w:p w14:paraId="5402C08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6C7249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0370CF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7E4267C" w14:textId="40FDB5DF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BFDFCB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04531C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69A765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6A56115" w14:textId="2FD196FF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E0F291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051FD7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F9227C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4133A0FB" w14:textId="5F0C4929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6" w:type="dxa"/>
          </w:tcPr>
          <w:p w14:paraId="4692A8F5" w14:textId="07D9110B" w:rsidR="006208F4" w:rsidRPr="006208F4" w:rsidRDefault="00E85C9F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Redacción de documento de requerimientos</w:t>
            </w:r>
          </w:p>
        </w:tc>
        <w:tc>
          <w:tcPr>
            <w:tcW w:w="1134" w:type="dxa"/>
          </w:tcPr>
          <w:p w14:paraId="03688704" w14:textId="2BD9EDA2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5C1046E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777D947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3EB39E6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70AD47" w:themeFill="accent6"/>
          </w:tcPr>
          <w:p w14:paraId="2A0F318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79FEDC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7B66790" w14:textId="34EEC8F3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0EA5E8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FB53F6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3DE022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BAFC55F" w14:textId="61F6606C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65EDB7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E3A486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55F800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5C9E3D74" w14:textId="78D01C9A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4"/>
        </w:trPr>
        <w:tc>
          <w:tcPr>
            <w:tcW w:w="6796" w:type="dxa"/>
          </w:tcPr>
          <w:p w14:paraId="28C835AB" w14:textId="06313F90" w:rsidR="006208F4" w:rsidRPr="006208F4" w:rsidRDefault="006208F4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Diseño del Sistema</w:t>
            </w:r>
          </w:p>
        </w:tc>
        <w:tc>
          <w:tcPr>
            <w:tcW w:w="1134" w:type="dxa"/>
          </w:tcPr>
          <w:p w14:paraId="23BFAFF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BCDB40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6D81281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14C9652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72C0AC5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528B141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EEC049A" w14:textId="41AADA72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0D16992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855C64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417521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F79405F" w14:textId="64E4AEEB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746948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9FE965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2E6428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5C5B86B7" w14:textId="67F9CECE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1"/>
        </w:trPr>
        <w:tc>
          <w:tcPr>
            <w:tcW w:w="6796" w:type="dxa"/>
          </w:tcPr>
          <w:p w14:paraId="4EA02332" w14:textId="549F570D" w:rsidR="006208F4" w:rsidRPr="006208F4" w:rsidRDefault="00E85C9F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Diseño de arquitectura</w:t>
            </w:r>
          </w:p>
        </w:tc>
        <w:tc>
          <w:tcPr>
            <w:tcW w:w="1134" w:type="dxa"/>
          </w:tcPr>
          <w:p w14:paraId="70731119" w14:textId="13411D98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0963E76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58B1A6B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6EABCF0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4497B7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D56144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ED7D31" w:themeFill="accent2"/>
          </w:tcPr>
          <w:p w14:paraId="3256D40A" w14:textId="3AEEFC69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08DCA3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E883FF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0F54F6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81157A1" w14:textId="705C5351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87923F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DD6264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57F961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7741CCCA" w14:textId="64BCADCC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2"/>
        </w:trPr>
        <w:tc>
          <w:tcPr>
            <w:tcW w:w="6796" w:type="dxa"/>
          </w:tcPr>
          <w:p w14:paraId="2197A14B" w14:textId="48CD9ED2" w:rsidR="006208F4" w:rsidRPr="006208F4" w:rsidRDefault="00E85C9F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Diseño de interfaces de usuario</w:t>
            </w:r>
          </w:p>
        </w:tc>
        <w:tc>
          <w:tcPr>
            <w:tcW w:w="1134" w:type="dxa"/>
          </w:tcPr>
          <w:p w14:paraId="511383AD" w14:textId="7BC2F88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74AF5DF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06B57A1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1A1C4A5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88175A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0AF6122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7B19B3C5" w14:textId="679094F5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ED7D31" w:themeFill="accent2"/>
          </w:tcPr>
          <w:p w14:paraId="498C0EA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D13656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265795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4129098" w14:textId="5643CEE8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427423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8AF84F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56466E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72CD07B9" w14:textId="1C9A39F3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9"/>
        </w:trPr>
        <w:tc>
          <w:tcPr>
            <w:tcW w:w="6796" w:type="dxa"/>
          </w:tcPr>
          <w:p w14:paraId="11662BBF" w14:textId="577CDE97" w:rsidR="006208F4" w:rsidRPr="006208F4" w:rsidRDefault="00E85C9F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Revisión y aprobación del diseño</w:t>
            </w:r>
          </w:p>
        </w:tc>
        <w:tc>
          <w:tcPr>
            <w:tcW w:w="1134" w:type="dxa"/>
          </w:tcPr>
          <w:p w14:paraId="17A8F0F7" w14:textId="3A3F2FA2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4730FE82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3DA0A5B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30F1D49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3FCBC0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BD4DC4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701DA7B" w14:textId="6F67CA9D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ED7D31" w:themeFill="accent2"/>
          </w:tcPr>
          <w:p w14:paraId="63EE263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38D0D5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7B8862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D2796B1" w14:textId="29F71A4B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9A7701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2550DC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3ADD08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54A54EDD" w14:textId="00E2C869" w:rsidTr="006208F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6796" w:type="dxa"/>
          </w:tcPr>
          <w:p w14:paraId="3DA87218" w14:textId="6BBB477D" w:rsidR="006208F4" w:rsidRPr="006208F4" w:rsidRDefault="006208F4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Desarrollo del Software</w:t>
            </w:r>
          </w:p>
        </w:tc>
        <w:tc>
          <w:tcPr>
            <w:tcW w:w="1134" w:type="dxa"/>
          </w:tcPr>
          <w:p w14:paraId="022DCC3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20087D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59671FF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0591B12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B05535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571AA5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4430D31" w14:textId="50C4B572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704D921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4CA9F8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FFDDE3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B5DFA4C" w14:textId="5C7F055E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A42FF9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7A6BF0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72F0C4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1FB3CD13" w14:textId="020083F9" w:rsidTr="0071534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6796" w:type="dxa"/>
          </w:tcPr>
          <w:p w14:paraId="68D6AE32" w14:textId="21E0C75A" w:rsidR="006208F4" w:rsidRPr="006208F4" w:rsidRDefault="00E85C9F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Textoennegrita"/>
              </w:rPr>
              <w:t>Configuración del entorno de desarrollo</w:t>
            </w:r>
          </w:p>
        </w:tc>
        <w:tc>
          <w:tcPr>
            <w:tcW w:w="1134" w:type="dxa"/>
          </w:tcPr>
          <w:p w14:paraId="0EE5A11D" w14:textId="25B2776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1A628D0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51CA42C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796C228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B891AC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15154F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770AD53" w14:textId="157FC265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85B04C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002060"/>
          </w:tcPr>
          <w:p w14:paraId="716FBB8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5B0852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8B62B9C" w14:textId="49762D31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F272CC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A0A704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8D3A38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6B4F13EA" w14:textId="05BEF1A2" w:rsidTr="0071534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6796" w:type="dxa"/>
          </w:tcPr>
          <w:p w14:paraId="042650FF" w14:textId="062BEA1D" w:rsidR="006208F4" w:rsidRPr="006208F4" w:rsidRDefault="00E85C9F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Programación de funcionalidades</w:t>
            </w:r>
          </w:p>
        </w:tc>
        <w:tc>
          <w:tcPr>
            <w:tcW w:w="1134" w:type="dxa"/>
          </w:tcPr>
          <w:p w14:paraId="4CFDF551" w14:textId="120EB4D3" w:rsidR="006208F4" w:rsidRPr="006208F4" w:rsidRDefault="00B35DE7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08F4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851" w:type="dxa"/>
          </w:tcPr>
          <w:p w14:paraId="45B9047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65EDDDA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01EDB2B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743B719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9C4410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15CB930" w14:textId="6D6DD654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0A445A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002060"/>
          </w:tcPr>
          <w:p w14:paraId="177003A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002060"/>
          </w:tcPr>
          <w:p w14:paraId="6748AD4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D3953C3" w14:textId="1904C6BB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596F6B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B7C4EB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9488E7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79E8400F" w14:textId="6D33CE1F" w:rsidTr="0071534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6796" w:type="dxa"/>
          </w:tcPr>
          <w:p w14:paraId="192CAF40" w14:textId="6D5BC708" w:rsidR="006208F4" w:rsidRPr="006208F4" w:rsidRDefault="00E85C9F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Pruebas unitarias</w:t>
            </w:r>
          </w:p>
        </w:tc>
        <w:tc>
          <w:tcPr>
            <w:tcW w:w="1134" w:type="dxa"/>
          </w:tcPr>
          <w:p w14:paraId="624BF10E" w14:textId="7D991EF6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166B98E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38D4ADB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67DBE8C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A0F41F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41541B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218B48C" w14:textId="761B659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A5AED9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7FADA36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002060"/>
          </w:tcPr>
          <w:p w14:paraId="22D6000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8D336C1" w14:textId="6FD03D8B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60F26A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DEF624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7775EF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428AC42F" w14:textId="7FDBA672" w:rsidTr="006208F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6796" w:type="dxa"/>
          </w:tcPr>
          <w:p w14:paraId="64CF4B0D" w14:textId="3C12FB7E" w:rsidR="006208F4" w:rsidRPr="006208F4" w:rsidRDefault="006208F4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Implementación</w:t>
            </w:r>
          </w:p>
        </w:tc>
        <w:tc>
          <w:tcPr>
            <w:tcW w:w="1134" w:type="dxa"/>
          </w:tcPr>
          <w:p w14:paraId="7F7F189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DF8E7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2069E9E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7C549C1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C95747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58A58C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A3F78B2" w14:textId="716046D5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FC0C21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55A0BA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057AB2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0061178" w14:textId="5B290953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72EB2F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6B8D24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88D5B7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1F3F3B7E" w14:textId="549ED7A7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6796" w:type="dxa"/>
          </w:tcPr>
          <w:p w14:paraId="6330CB0D" w14:textId="40336ED6" w:rsidR="006208F4" w:rsidRPr="006208F4" w:rsidRDefault="00E85C9F" w:rsidP="00E85C9F">
            <w:pPr>
              <w:tabs>
                <w:tab w:val="left" w:pos="114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Instalación del sistema en entorno de producción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14:paraId="61EA9826" w14:textId="65EE9D51" w:rsidR="006208F4" w:rsidRPr="006208F4" w:rsidRDefault="00B35DE7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08F4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851" w:type="dxa"/>
            <w:shd w:val="clear" w:color="auto" w:fill="FFFFFF" w:themeFill="background1"/>
          </w:tcPr>
          <w:p w14:paraId="7FDBCF4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2EAAEE92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5B7447B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50468D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B03C23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E8F178D" w14:textId="323C3681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25F383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425302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08BAF3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BF8F00" w:themeFill="accent4" w:themeFillShade="BF"/>
          </w:tcPr>
          <w:p w14:paraId="02876520" w14:textId="21017900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BF8F00" w:themeFill="accent4" w:themeFillShade="BF"/>
          </w:tcPr>
          <w:p w14:paraId="4304555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7122606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CC3FB0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7EBD96B4" w14:textId="675DB703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6796" w:type="dxa"/>
          </w:tcPr>
          <w:p w14:paraId="04E80E22" w14:textId="0615D0AB" w:rsidR="006208F4" w:rsidRPr="006208F4" w:rsidRDefault="00E85C9F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Integración y pruebas de sistema</w:t>
            </w:r>
          </w:p>
        </w:tc>
        <w:tc>
          <w:tcPr>
            <w:tcW w:w="1134" w:type="dxa"/>
            <w:shd w:val="clear" w:color="auto" w:fill="FFFFFF" w:themeFill="background1"/>
          </w:tcPr>
          <w:p w14:paraId="5572D577" w14:textId="02989B3A" w:rsidR="006208F4" w:rsidRPr="006208F4" w:rsidRDefault="00B35DE7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08F4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851" w:type="dxa"/>
          </w:tcPr>
          <w:p w14:paraId="3174090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4B8B205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4938B42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596F4C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ED8F2F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3659349" w14:textId="0FAF3034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BE4CF9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837E3C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8E57092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BF8F00" w:themeFill="accent4" w:themeFillShade="BF"/>
          </w:tcPr>
          <w:p w14:paraId="5AD028E4" w14:textId="07072A11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BF8F00" w:themeFill="accent4" w:themeFillShade="BF"/>
          </w:tcPr>
          <w:p w14:paraId="4228768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71CBEAC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142ED52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2F856ADA" w14:textId="7C28E573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6796" w:type="dxa"/>
          </w:tcPr>
          <w:p w14:paraId="409A0021" w14:textId="37FBC69F" w:rsidR="006208F4" w:rsidRPr="006208F4" w:rsidRDefault="00E85C9F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Soporte inicial y ajuste de errores</w:t>
            </w:r>
          </w:p>
        </w:tc>
        <w:tc>
          <w:tcPr>
            <w:tcW w:w="1134" w:type="dxa"/>
          </w:tcPr>
          <w:p w14:paraId="6F03CCE0" w14:textId="6868C769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7FD793E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0C50E4C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040C3F2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4DC55A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3BB187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66639A8" w14:textId="3A0F3042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3A4220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311A992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20992C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6ABEA9CF" w14:textId="04DC49D8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BF8F00" w:themeFill="accent4" w:themeFillShade="BF"/>
          </w:tcPr>
          <w:p w14:paraId="28ADAE5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EDAFF3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7F766C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701DD19F" w14:textId="6B145A62" w:rsidTr="006208F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6796" w:type="dxa"/>
          </w:tcPr>
          <w:p w14:paraId="609518D6" w14:textId="116E8F15" w:rsidR="006208F4" w:rsidRPr="006208F4" w:rsidRDefault="006208F4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Evaluación y Mejora</w:t>
            </w:r>
          </w:p>
        </w:tc>
        <w:tc>
          <w:tcPr>
            <w:tcW w:w="1134" w:type="dxa"/>
          </w:tcPr>
          <w:p w14:paraId="52E6BAC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89974B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321F37F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0C69BAA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633FDC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B8205B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2B2F471" w14:textId="6BBC8D34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B7F6BD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6B1CF7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68B74F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6587A9A" w14:textId="4E232D3E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3DCB89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1F297D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6DC411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55BB4193" w14:textId="553677AD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6796" w:type="dxa"/>
          </w:tcPr>
          <w:p w14:paraId="6095BE65" w14:textId="303B365D" w:rsidR="006208F4" w:rsidRPr="006208F4" w:rsidRDefault="00E85C9F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Evaluación del desempeño del sistema</w:t>
            </w:r>
          </w:p>
        </w:tc>
        <w:tc>
          <w:tcPr>
            <w:tcW w:w="1134" w:type="dxa"/>
          </w:tcPr>
          <w:p w14:paraId="6BB60586" w14:textId="0B109163" w:rsidR="006208F4" w:rsidRPr="006208F4" w:rsidRDefault="00B35DE7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208F4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851" w:type="dxa"/>
          </w:tcPr>
          <w:p w14:paraId="40FEE7E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0E137D6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2373BD3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DE5CCA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D4B87D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CBFD01C" w14:textId="3B7FB4E5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285CA2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29098D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BBB417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59F9246" w14:textId="398AC52E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8EAADB" w:themeFill="accent1" w:themeFillTint="99"/>
          </w:tcPr>
          <w:p w14:paraId="7C9B623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8EAADB" w:themeFill="accent1" w:themeFillTint="99"/>
          </w:tcPr>
          <w:p w14:paraId="156615B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8EAADB" w:themeFill="accent1" w:themeFillTint="99"/>
          </w:tcPr>
          <w:p w14:paraId="259A163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2571A9C9" w14:textId="55E1DCC1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6"/>
        </w:trPr>
        <w:tc>
          <w:tcPr>
            <w:tcW w:w="6796" w:type="dxa"/>
          </w:tcPr>
          <w:p w14:paraId="42FFA4F1" w14:textId="51574C81" w:rsidR="006208F4" w:rsidRPr="006208F4" w:rsidRDefault="00E85C9F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Recopilación de </w:t>
            </w:r>
            <w:r w:rsidR="00CD1C78">
              <w:t xml:space="preserve">comentarios </w:t>
            </w:r>
            <w:r>
              <w:t>de usuarios</w:t>
            </w:r>
          </w:p>
        </w:tc>
        <w:tc>
          <w:tcPr>
            <w:tcW w:w="1134" w:type="dxa"/>
          </w:tcPr>
          <w:p w14:paraId="646785D8" w14:textId="5C648D4D" w:rsidR="006208F4" w:rsidRPr="006208F4" w:rsidRDefault="00B35DE7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08F4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851" w:type="dxa"/>
          </w:tcPr>
          <w:p w14:paraId="7286969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304B367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6C336A6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155F3E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865887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075E59F" w14:textId="03CA7134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12F284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E0E60A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07810C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5F6F5E7" w14:textId="6210902E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FFFFFF" w:themeFill="background1"/>
          </w:tcPr>
          <w:p w14:paraId="700BD59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8EAADB" w:themeFill="accent1" w:themeFillTint="99"/>
          </w:tcPr>
          <w:p w14:paraId="364D686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8EAADB" w:themeFill="accent1" w:themeFillTint="99"/>
          </w:tcPr>
          <w:p w14:paraId="54DEB5C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5501E6FC" w14:textId="4F0EF106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2"/>
        </w:trPr>
        <w:tc>
          <w:tcPr>
            <w:tcW w:w="6796" w:type="dxa"/>
          </w:tcPr>
          <w:p w14:paraId="148B53AC" w14:textId="618CC53F" w:rsidR="006208F4" w:rsidRPr="006208F4" w:rsidRDefault="00CD1C78" w:rsidP="00CD1C78">
            <w:pPr>
              <w:tabs>
                <w:tab w:val="left" w:pos="24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Implementación de mejoras</w:t>
            </w:r>
          </w:p>
        </w:tc>
        <w:tc>
          <w:tcPr>
            <w:tcW w:w="1134" w:type="dxa"/>
          </w:tcPr>
          <w:p w14:paraId="4015A42F" w14:textId="3F34A715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1948697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0A03555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69D774B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DDF04B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DE3461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CED0920" w14:textId="0EA6BE68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3D6D58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CF122F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79D25A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C83DE66" w14:textId="4B0E88A6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FFFFFF" w:themeFill="background1"/>
          </w:tcPr>
          <w:p w14:paraId="1426762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FFFFFF" w:themeFill="background1"/>
          </w:tcPr>
          <w:p w14:paraId="0FFADAE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8EAADB" w:themeFill="accent1" w:themeFillTint="99"/>
          </w:tcPr>
          <w:p w14:paraId="0B41656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3ACC76" w14:textId="77777777" w:rsidR="00D21E45" w:rsidRDefault="00D21E45"/>
    <w:p w14:paraId="0C85D83B" w14:textId="77777777" w:rsidR="00DE3F43" w:rsidRDefault="00DE3F43">
      <w:commentRangeStart w:id="0"/>
      <w:commentRangeEnd w:id="0"/>
      <w:r>
        <w:rPr>
          <w:rStyle w:val="Refdecomentario"/>
        </w:rPr>
        <w:commentReference w:id="0"/>
      </w:r>
    </w:p>
    <w:p w14:paraId="731BAA28" w14:textId="77777777" w:rsidR="00DE3F43" w:rsidRDefault="00DE3F43"/>
    <w:p w14:paraId="0A13BDD0" w14:textId="77777777" w:rsidR="00DE3F43" w:rsidRDefault="00DE3F43"/>
    <w:tbl>
      <w:tblPr>
        <w:tblpPr w:leftFromText="141" w:rightFromText="141" w:vertAnchor="page" w:horzAnchor="page" w:tblpX="313" w:tblpY="293"/>
        <w:tblW w:w="162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6"/>
        <w:gridCol w:w="1602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 w:rsidR="00DE3F43" w:rsidRPr="00DE3F43" w14:paraId="00FDA566" w14:textId="77777777" w:rsidTr="00DE3F43">
        <w:trPr>
          <w:trHeight w:val="329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F2F67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lastRenderedPageBreak/>
              <w:t>Fase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A4D7F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Actividades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BDB20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Marzo, Semana 4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23A3C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Abril, Semana 1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E0F1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 xml:space="preserve">Abril, Semana 2 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272E3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Abril, Semana 3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E598A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Abril, Semana 4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CC43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Mayo, Semana 1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0AF9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Mayo, Semana 2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BA3D6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 xml:space="preserve">Mayo, Semana 3 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9171E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Mayo, Semana 4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8B396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Junio, Semana 1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E6B97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Junio, Semana 2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617D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Junio, Semana 3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2C5E4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Junio, Semana 4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6843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Julio, Semana 1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A12A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Julio, Semana 2</w:t>
            </w:r>
          </w:p>
        </w:tc>
      </w:tr>
      <w:tr w:rsidR="00DE3F43" w:rsidRPr="00DE3F43" w14:paraId="64019C7A" w14:textId="77777777" w:rsidTr="00DE3F43">
        <w:trPr>
          <w:trHeight w:val="603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EE511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Análisis y Planificación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67AB2" w14:textId="77777777" w:rsidR="00DE3F43" w:rsidRPr="00DE3F43" w:rsidRDefault="00DE3F43" w:rsidP="00DE3F43">
            <w:pPr>
              <w:spacing w:after="0" w:line="240" w:lineRule="auto"/>
              <w:ind w:left="-3305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Reunión inicial, definición de objetivos, análisis de flujos, planificación de recursos y </w:t>
            </w:r>
            <w:proofErr w:type="spellStart"/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tiempospos</w:t>
            </w:r>
            <w:proofErr w:type="spellEnd"/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97DC283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89BF474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1FDF051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915AA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0E41C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BFFB6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8E0F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F9DFA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C796D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433C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F195C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C999E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E08E7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8333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09FA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DE3F43" w:rsidRPr="00DE3F43" w14:paraId="5E13055A" w14:textId="77777777" w:rsidTr="00DE3F43">
        <w:trPr>
          <w:trHeight w:val="1533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DA4D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Configuración del Sistema Bitrix24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F779E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Configuración inicial, creación de usuarios y roles, personalización del sistema, integración de herramientas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CB259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25A30B40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7AF3671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66C7038B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7BDFE733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8B75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F220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CA1AD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31A7A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B8FBD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62233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BE85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BAC71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2BE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0BA2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DE3F43" w:rsidRPr="00DE3F43" w14:paraId="08EFB6AE" w14:textId="77777777" w:rsidTr="00DE3F43">
        <w:trPr>
          <w:trHeight w:val="472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1386F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Capacitación del Personal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EB752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Desarrollo de materiales, sesiones de capacitación, simulaciones prácticas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B72B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E3F3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9DD2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05222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E22D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center"/>
            <w:hideMark/>
          </w:tcPr>
          <w:p w14:paraId="70F0D40D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center"/>
            <w:hideMark/>
          </w:tcPr>
          <w:p w14:paraId="6203F2A7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DB4A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991EF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2E75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2ED8F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0637C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57266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291B0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BF697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DE3F43" w:rsidRPr="00DE3F43" w14:paraId="73ECC47A" w14:textId="77777777" w:rsidTr="00DE3F43">
        <w:trPr>
          <w:trHeight w:val="478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FF10C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Prueba Piloto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F5046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Implementación de piloto, monitoreo y </w:t>
            </w:r>
            <w:proofErr w:type="spellStart"/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feedback</w:t>
            </w:r>
            <w:proofErr w:type="spellEnd"/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, ajustes necesarios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4B1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8C45E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233D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EB3E1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7749E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7583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118F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7A6C7529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DD79A69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34B7301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087C46E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C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78C59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00ABF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281D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BB92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DE3F43" w:rsidRPr="00DE3F43" w14:paraId="18498B7A" w14:textId="77777777" w:rsidTr="00DE3F43">
        <w:trPr>
          <w:trHeight w:val="143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A607F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Implementación Completa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4E2CC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Despliegue completo, monitoreo continuo, evaluación del sistema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D6CD9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59846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F8E4B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BD6C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99A8C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ABD2F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88320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B2E4E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2B5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6577B3F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3C402B9A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04D58C1D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0F6CEDDC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DC2AC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231B4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DE3F43" w:rsidRPr="00DE3F43" w14:paraId="44E93B76" w14:textId="77777777" w:rsidTr="00DE3F43">
        <w:trPr>
          <w:trHeight w:val="1172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8CED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Evaluación y Mejora Continua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3567D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Recolección de datos, encuestas de satisfacción, reuniones de </w:t>
            </w: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lastRenderedPageBreak/>
              <w:t>seguimiento, ajustes y optimización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9AC97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lastRenderedPageBreak/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ED2A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3A8A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6B33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66B8B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8AB9B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C39AB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1F3B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C032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12CFC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78BD3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BF40C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E3464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4AACDDD5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64C717CF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</w:tbl>
    <w:p w14:paraId="7AE1A7A8" w14:textId="77777777" w:rsidR="00DE3F43" w:rsidRDefault="00DE3F43"/>
    <w:sectPr w:rsidR="00DE3F43" w:rsidSect="00DE3F43">
      <w:pgSz w:w="16838" w:h="11906" w:orient="landscape"/>
      <w:pgMar w:top="1701" w:right="1417" w:bottom="28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eta" w:date="2024-06-12T22:59:00Z" w:initials="z">
    <w:p w14:paraId="44536A53" w14:textId="4F22D402" w:rsidR="00DE3F43" w:rsidRDefault="00DE3F43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536A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D92787" w16cex:dateUtc="2024-06-13T0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536A53" w16cid:durableId="72D927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eta">
    <w15:presenceInfo w15:providerId="None" w15:userId="ze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99"/>
    <w:rsid w:val="001C10A0"/>
    <w:rsid w:val="00216D98"/>
    <w:rsid w:val="00423703"/>
    <w:rsid w:val="00513E1E"/>
    <w:rsid w:val="00533CAA"/>
    <w:rsid w:val="006208F4"/>
    <w:rsid w:val="0068291A"/>
    <w:rsid w:val="0071534A"/>
    <w:rsid w:val="007303A4"/>
    <w:rsid w:val="00911A79"/>
    <w:rsid w:val="009430BB"/>
    <w:rsid w:val="009E3384"/>
    <w:rsid w:val="00A73BCB"/>
    <w:rsid w:val="00B35DE7"/>
    <w:rsid w:val="00B63273"/>
    <w:rsid w:val="00C23999"/>
    <w:rsid w:val="00CD1C78"/>
    <w:rsid w:val="00D21E45"/>
    <w:rsid w:val="00DE3F43"/>
    <w:rsid w:val="00E8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5674"/>
  <w15:chartTrackingRefBased/>
  <w15:docId w15:val="{D4A2E56A-9F9C-4A2B-98C6-D356C637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3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E3F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3F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3F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3F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F43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85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80C12-FB10-4858-BCA1-A285E2950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</dc:creator>
  <cp:keywords/>
  <dc:description/>
  <cp:lastModifiedBy>zeta</cp:lastModifiedBy>
  <cp:revision>9</cp:revision>
  <dcterms:created xsi:type="dcterms:W3CDTF">2024-06-11T11:37:00Z</dcterms:created>
  <dcterms:modified xsi:type="dcterms:W3CDTF">2024-07-03T01:51:00Z</dcterms:modified>
</cp:coreProperties>
</file>