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154F" w:rsidRPr="00FD154F" w:rsidRDefault="00FD154F" w:rsidP="00FD1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bookmarkStart w:id="0" w:name="_GoBack"/>
      <w:r w:rsidRPr="00FD15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BACKEND_ARCHITECTURE.md</w:t>
      </w:r>
    </w:p>
    <w:bookmarkEnd w:id="0"/>
    <w:p w:rsidR="00FD154F" w:rsidRPr="00FD154F" w:rsidRDefault="00FD154F" w:rsidP="00FD1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t># BACKEND ARCHITECTURE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## 1. Overview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"Yeteneklerini Keşfet" backend sistemi, oyun üretmeyen; dış servislerden oyunları alan ve kullanıcı davranışlarını analiz eden bir **behavior tracking &amp; analytics platformudur**.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Sistem: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Oyunları external API'den çeker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Kullanıcı etkileşimlerini takip eder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Game session verilerini işler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Analitik çıktılar üretir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---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## 2. Architectural Style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RESTful API Architecture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Modular Monolith (NestJS)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Layered Architecture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Katmanlar: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Controller → Service → Data (Prisma)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---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## 3. Core Design Principles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### 3.1 Separation of Concerns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Game Provider → sadece oyun sağlar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Backend → sadece veri toplar ve analiz eder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### 3.2 Stateless API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Tüm endpointler bağımsızdır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JWT tabanlı authentication kullanılır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### 3.3 External API Decoupling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Games modülü bir proxy katmandır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Provider değişse bile sistem etkilenmez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### 3.4 Scalable Structure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Modüler yapı sayesinde kolay genişletilebilir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---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## 4. Module Architecture</w:t>
      </w:r>
    </w:p>
    <w:p w:rsidR="00FD154F" w:rsidRPr="00FD154F" w:rsidRDefault="00FD154F" w:rsidP="00FD1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154F">
        <w:rPr>
          <w:rFonts w:ascii="Times New Roman" w:eastAsia="Times New Roman" w:hAnsi="Times New Roman" w:cs="Times New Roman"/>
          <w:sz w:val="24"/>
          <w:szCs w:val="24"/>
          <w:lang w:eastAsia="tr-TR"/>
        </w:rPr>
        <w:t>src/</w:t>
      </w:r>
      <w:r w:rsidRPr="00FD154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│</w:t>
      </w:r>
      <w:r w:rsidRPr="00FD154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├── modules/</w:t>
      </w:r>
      <w:r w:rsidRPr="00FD154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│ ├── auth/</w:t>
      </w:r>
      <w:r w:rsidRPr="00FD154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│ ├── child/</w:t>
      </w:r>
      <w:r w:rsidRPr="00FD154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│ ├── games/</w:t>
      </w:r>
      <w:r w:rsidRPr="00FD154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│ ├── game-session/</w:t>
      </w:r>
      <w:r w:rsidRPr="00FD154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D154F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│ ├── analytics/</w:t>
      </w:r>
      <w:r w:rsidRPr="00FD154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│ ├── notification/</w:t>
      </w:r>
      <w:r w:rsidRPr="00FD154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│</w:t>
      </w:r>
      <w:r w:rsidRPr="00FD154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├── prisma/</w:t>
      </w:r>
      <w:r w:rsidRPr="00FD154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├── common/</w:t>
      </w:r>
    </w:p>
    <w:p w:rsidR="00FD154F" w:rsidRPr="00FD154F" w:rsidRDefault="00FD154F" w:rsidP="00FD1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---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## 5. Module Responsibilities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### Auth Module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Kullanıcı kayıt ve giriş işlemleri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### Child Module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Çocuk profili yönetimi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### Games Module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External API'den oyun çekme (proxy)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### GameSession Module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Oyun oturumlarını başlatma ve bitirme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Kullanıcı davranış verisi toplama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### Analytics Module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Skill profile üretimi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Progress raporları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### Notification Module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Kullanıcıya bildirim gönderme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---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## 6. Data Layer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ORM: Prisma  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Database: PostgreSQL  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Ana modeller: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User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Child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GameSession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SkillProfile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Notification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---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## 7. Request Lifecycle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1. Client → Controller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2. Controller → Service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3. Service → Prisma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4. Prisma → Database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5. Response → Client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---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## 8. Security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JWT Authentication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- Role-based access (Parent)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Input validation (DTO)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---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## 9. External Integration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Games API: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Frontend → Backend → External Provider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Backend: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Request’i iletir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Response’u normalize eder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---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## 10. Analytics Strategy (MVP)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Game session sonrası tetiklenir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Basit skor bazlı hesaplama yapılır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Skill alanları: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- Memory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- Attention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- Logic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---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## 11. Future Scalability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Microservice mimariye geçiş mümkün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Event-driven yapı (Kafka/RabbitMQ) eklenebilir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AI tabanlı analiz entegrasyonu yapılabilir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---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## 12. Conclusion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Bu backend mimarisi: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Basit ama güçlü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MVP’ye uygun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Genişlemeye hazır</w:t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FD154F">
        <w:rPr>
          <w:rFonts w:ascii="Courier New" w:eastAsia="Times New Roman" w:hAnsi="Courier New" w:cs="Courier New"/>
          <w:sz w:val="20"/>
          <w:szCs w:val="20"/>
          <w:lang w:eastAsia="tr-TR"/>
        </w:rPr>
        <w:br/>
        <w:t>Sistem, oyun oynatan değil; **oyunu anlamlandıran** bir yapı olarak tasarlanmıştır.</w:t>
      </w:r>
    </w:p>
    <w:p w:rsidR="00394C14" w:rsidRDefault="00394C14"/>
    <w:sectPr w:rsidR="00394C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154F"/>
    <w:rsid w:val="00394C14"/>
    <w:rsid w:val="00FD1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FD15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D154F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FD15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FD154F"/>
    <w:rPr>
      <w:rFonts w:ascii="Courier New" w:eastAsia="Times New Roman" w:hAnsi="Courier New" w:cs="Courier New"/>
      <w:sz w:val="20"/>
      <w:szCs w:val="20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FD15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FD15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D154F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FD15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FD154F"/>
    <w:rPr>
      <w:rFonts w:ascii="Courier New" w:eastAsia="Times New Roman" w:hAnsi="Courier New" w:cs="Courier New"/>
      <w:sz w:val="20"/>
      <w:szCs w:val="20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FD15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97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60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76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104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900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51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689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5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3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1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825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71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7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2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03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12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880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22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61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132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154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487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386</Words>
  <Characters>2201</Characters>
  <Application>Microsoft Office Word</Application>
  <DocSecurity>0</DocSecurity>
  <Lines>18</Lines>
  <Paragraphs>5</Paragraphs>
  <ScaleCrop>false</ScaleCrop>
  <Company>NouS TncTR</Company>
  <LinksUpToDate>false</LinksUpToDate>
  <CharactersWithSpaces>2582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2026-03-27T19:37:00Z</dcterms:created>
  <dcterms:modified xsi:type="dcterms:W3CDTF">2026-03-27T19:40:00Z</dcterms:modified>
</cp:coreProperties>
</file>