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</w:r>
    </w:p>
    <w:p>
      <w:pPr>
        <w:pStyle w:val="Normal"/>
        <w:spacing w:before="115" w:after="0"/>
        <w:rPr/>
      </w:pPr>
      <w:r>
        <w:rPr/>
        <w:t>Part 1. Syntax of Inheritance</w:t>
      </w:r>
    </w:p>
    <w:p>
      <w:pPr>
        <w:pStyle w:val="Normal"/>
        <w:spacing w:before="115" w:after="0"/>
        <w:rPr/>
      </w:pPr>
      <w:r>
        <w:rPr/>
        <w:t>1. Declare that Student is a subclass of Person.  Write your answer in the code.</w:t>
      </w:r>
    </w:p>
    <w:p>
      <w:pPr>
        <w:pStyle w:val="Normal"/>
        <w:spacing w:before="115" w:after="0"/>
        <w:rPr/>
      </w:pPr>
      <w:r>
        <w:rPr/>
        <w:t>2. Complete the Student constructor. Write your answer in the code.</w:t>
      </w:r>
    </w:p>
    <w:p>
      <w:pPr>
        <w:pStyle w:val="Normal"/>
        <w:rPr/>
      </w:pPr>
      <w:r>
        <w:rPr/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/>
        <w:t xml:space="preserve">public class </w:t>
      </w:r>
      <w:r>
        <w:rPr>
          <w:b/>
          <w:bCs/>
        </w:rPr>
        <w:t>Person</w:t>
      </w:r>
      <w:r>
        <w:rPr/>
        <w:t xml:space="preserve"> {</w:t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>
          <w:rFonts w:eastAsia="Courier New"/>
        </w:rPr>
        <w:t xml:space="preserve">    </w:t>
      </w:r>
      <w:r>
        <w:rPr/>
        <w:t xml:space="preserve">private String </w:t>
      </w:r>
      <w:r>
        <w:rPr>
          <w:b/>
          <w:bCs/>
        </w:rPr>
        <w:t>name</w:t>
      </w:r>
      <w:r>
        <w:rPr/>
        <w:t>;</w:t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>
          <w:rFonts w:eastAsia="Courier New"/>
        </w:rPr>
        <w:t xml:space="preserve">    </w:t>
      </w:r>
      <w:r>
        <w:rPr/>
        <w:t xml:space="preserve">public </w:t>
      </w:r>
      <w:r>
        <w:rPr>
          <w:b/>
          <w:bCs/>
        </w:rPr>
        <w:t>Person(String name)</w:t>
      </w:r>
      <w:r>
        <w:rPr/>
        <w:t xml:space="preserve"> {</w:t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/>
        <w:tab/>
        <w:tab/>
        <w:t>this.name = name;</w:t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>
          <w:rFonts w:eastAsia="Courier New"/>
        </w:rPr>
        <w:t xml:space="preserve">    </w:t>
      </w:r>
      <w:r>
        <w:rPr/>
        <w:t>}</w:t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>
          <w:rFonts w:eastAsia="Courier New"/>
        </w:rPr>
        <w:t xml:space="preserve">    </w:t>
      </w:r>
      <w:bookmarkStart w:id="0" w:name="__DdeLink__4310_242516890"/>
      <w:r>
        <w:rPr/>
        <w:t xml:space="preserve">public String </w:t>
      </w:r>
      <w:r>
        <w:rPr>
          <w:b/>
          <w:bCs/>
        </w:rPr>
        <w:t>get</w:t>
      </w:r>
      <w:bookmarkEnd w:id="0"/>
      <w:r>
        <w:rPr>
          <w:b/>
          <w:bCs/>
        </w:rPr>
        <w:t>Name</w:t>
      </w:r>
      <w:r>
        <w:rPr/>
        <w:t>() { return name; }</w:t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>
          <w:rFonts w:eastAsia="Courier New"/>
        </w:rPr>
        <w:t xml:space="preserve">    </w:t>
      </w:r>
      <w:r>
        <w:rPr/>
        <w:t xml:space="preserve">public void </w:t>
      </w:r>
      <w:r>
        <w:rPr>
          <w:b/>
          <w:bCs/>
        </w:rPr>
        <w:t>setName(String newname)</w:t>
      </w:r>
      <w:r>
        <w:rPr/>
        <w:t xml:space="preserve"> { this.name = newname; }</w:t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>
          <w:rFonts w:eastAsia="Courier New"/>
        </w:rPr>
        <w:t xml:space="preserve">    </w:t>
      </w:r>
      <w:r>
        <w:rPr/>
        <w:t xml:space="preserve">public String </w:t>
      </w:r>
      <w:r>
        <w:rPr>
          <w:b/>
          <w:bCs/>
        </w:rPr>
        <w:t>toString</w:t>
      </w:r>
      <w:r>
        <w:rPr/>
        <w:t>() { return "Person named "+name; }</w:t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/>
        <w:t>}</w:t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/>
        <w:t xml:space="preserve">public class </w:t>
      </w:r>
      <w:r>
        <w:rPr>
          <w:b/>
          <w:bCs/>
        </w:rPr>
        <w:t>Student</w:t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/>
        <w:t xml:space="preserve">{    </w:t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>
          <w:rFonts w:eastAsia="Courier New"/>
        </w:rPr>
        <w:t xml:space="preserve">    </w:t>
      </w:r>
      <w:r>
        <w:rPr/>
        <w:t>private Long studentId;</w:t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>
          <w:rFonts w:eastAsia="Courier New"/>
        </w:rPr>
        <w:t xml:space="preserve">    </w:t>
      </w:r>
      <w:r>
        <w:rPr/>
        <w:t>/**</w:t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>
          <w:rFonts w:eastAsia="Courier New"/>
        </w:rPr>
        <w:t xml:space="preserve">     </w:t>
      </w:r>
      <w:r>
        <w:rPr/>
        <w:t>* Constructor for a student with a name and id number.</w:t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>
          <w:rFonts w:eastAsia="Courier New"/>
        </w:rPr>
        <w:t xml:space="preserve">     </w:t>
      </w:r>
      <w:r>
        <w:rPr/>
        <w:t>*/</w:t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>
          <w:rFonts w:eastAsia="Courier New"/>
        </w:rPr>
        <w:t xml:space="preserve">    </w:t>
      </w:r>
      <w:r>
        <w:rPr/>
        <w:t xml:space="preserve">public </w:t>
      </w:r>
      <w:r>
        <w:rPr>
          <w:b/>
          <w:bCs/>
        </w:rPr>
        <w:t>Student</w:t>
      </w:r>
      <w:r>
        <w:rPr/>
        <w:t>(String name, Long id) {</w:t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/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/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/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>
          <w:rFonts w:eastAsia="Courier New"/>
        </w:rPr>
        <w:t xml:space="preserve">    </w:t>
      </w:r>
      <w:r>
        <w:rPr/>
        <w:t>}</w:t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>
          <w:rFonts w:eastAsia="Courier New"/>
        </w:rPr>
        <w:t xml:space="preserve">    </w:t>
      </w:r>
      <w:r>
        <w:rPr/>
        <w:t>public String toString() {</w:t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>
          <w:rFonts w:eastAsia="Courier New"/>
        </w:rPr>
        <w:t xml:space="preserve">        </w:t>
      </w:r>
      <w:r>
        <w:rPr/>
        <w:t>return String.format("Student %s (%d)", getName(), studentId);</w:t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>
          <w:rFonts w:eastAsia="Courier New"/>
        </w:rPr>
        <w:t xml:space="preserve">    </w:t>
      </w:r>
      <w:r>
        <w:rPr/>
        <w:t xml:space="preserve">}    </w:t>
      </w:r>
    </w:p>
    <w:p>
      <w:pPr>
        <w:pStyle w:val="Code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keepNext/>
        <w:spacing w:before="0" w:after="115"/>
        <w:rPr>
          <w:rFonts w:ascii="Times New Roman" w:hAnsi="Times New Roman" w:cs="Times New Roman"/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</w:rPr>
        <w:t>3. What is printed by this code:</w:t>
      </w:r>
    </w:p>
    <w:p>
      <w:pPr>
        <w:pStyle w:val="Normal"/>
        <w:rPr/>
      </w:pPr>
      <w:r>
        <w:rPr>
          <w:rFonts w:eastAsia="Courier New" w:cs="Courier New" w:ascii="Courier New" w:hAnsi="Courier New"/>
          <w:i w:val="false"/>
          <w:iCs w:val="false"/>
        </w:rPr>
        <w:t xml:space="preserve">  </w:t>
      </w:r>
      <w:r>
        <w:rPr>
          <w:rFonts w:cs="Courier New" w:ascii="Courier New" w:hAnsi="Courier New"/>
          <w:i w:val="false"/>
          <w:iCs w:val="false"/>
        </w:rPr>
        <w:t>Person p = new Student("Hacker", 5412345678L);</w:t>
      </w:r>
    </w:p>
    <w:p>
      <w:pPr>
        <w:pStyle w:val="Normal"/>
        <w:rPr/>
      </w:pPr>
      <w:r>
        <w:rPr>
          <w:rFonts w:eastAsia="Courier New" w:cs="Courier New" w:ascii="Courier New" w:hAnsi="Courier New"/>
          <w:i w:val="false"/>
          <w:iCs w:val="false"/>
        </w:rPr>
        <w:t xml:space="preserve">  </w:t>
      </w:r>
      <w:r>
        <w:rPr>
          <w:rFonts w:cs="Courier New" w:ascii="Courier New" w:hAnsi="Courier New"/>
          <w:i w:val="false"/>
          <w:iCs w:val="false"/>
        </w:rPr>
        <w:t>System.out.println( p.toString() );</w:t>
      </w:r>
    </w:p>
    <w:p>
      <w:pPr>
        <w:pStyle w:val="TextBody"/>
        <w:spacing w:lineRule="auto" w:line="288" w:before="115" w:after="115"/>
        <w:rPr/>
      </w:pPr>
      <w:r>
        <w:rPr/>
        <w:t xml:space="preserve">a)  </w:t>
      </w:r>
      <w:r>
        <w:rPr>
          <w:rFonts w:cs="Courier New" w:ascii="Courier New" w:hAnsi="Courier New"/>
        </w:rPr>
        <w:t>"Person named Hacker"</w:t>
      </w:r>
    </w:p>
    <w:p>
      <w:pPr>
        <w:pStyle w:val="TextBody"/>
        <w:spacing w:lineRule="auto" w:line="288"/>
        <w:rPr/>
      </w:pPr>
      <w:r>
        <w:rPr/>
        <w:t xml:space="preserve">b) </w:t>
      </w:r>
      <w:r>
        <w:rPr>
          <w:rFonts w:cs="Courier New" w:ascii="Courier New" w:hAnsi="Courier New"/>
        </w:rPr>
        <w:t>"Student Hacker (5412345678)"</w:t>
      </w:r>
    </w:p>
    <w:p>
      <w:pPr>
        <w:pStyle w:val="TextBody"/>
        <w:spacing w:lineRule="auto" w:line="288"/>
        <w:rPr/>
      </w:pPr>
      <w:r>
        <w:rPr/>
        <w:t>c) (a) is printed first, then (b)</w:t>
      </w:r>
    </w:p>
    <w:p>
      <w:pPr>
        <w:pStyle w:val="Normal"/>
        <w:spacing w:before="0" w:after="11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d) Syntax error: can't assign Student to Person reference (p).</w:t>
      </w:r>
    </w:p>
    <w:p>
      <w:pPr>
        <w:pStyle w:val="Normal"/>
        <w:spacing w:before="0" w:after="115"/>
        <w:rPr/>
      </w:pPr>
      <w:r>
        <w:rPr>
          <w:rFonts w:cs="Times New Roman" w:ascii="Times New Roman" w:hAnsi="Times New Roman"/>
        </w:rPr>
        <w:t xml:space="preserve">4. We want </w:t>
      </w:r>
      <w:r>
        <w:rPr>
          <w:rFonts w:cs="Arial"/>
        </w:rPr>
        <w:t>Student</w:t>
      </w:r>
      <w:r>
        <w:rPr>
          <w:rFonts w:cs="Times New Roman" w:ascii="Times New Roman" w:hAnsi="Times New Roman"/>
        </w:rPr>
        <w:t xml:space="preserve"> to </w:t>
      </w:r>
      <w:r>
        <w:rPr>
          <w:rFonts w:cs="Times New Roman" w:ascii="Times New Roman" w:hAnsi="Times New Roman"/>
          <w:i/>
          <w:iCs/>
        </w:rPr>
        <w:t>inherit</w:t>
      </w:r>
      <w:r>
        <w:rPr>
          <w:rFonts w:cs="Times New Roman" w:ascii="Times New Roman" w:hAnsi="Times New Roman"/>
          <w:i w:val="false"/>
          <w:iCs w:val="false"/>
        </w:rPr>
        <w:t xml:space="preserve"> the </w:t>
      </w:r>
      <w:r>
        <w:rPr>
          <w:rFonts w:cs="Arial"/>
          <w:i w:val="false"/>
          <w:iCs w:val="false"/>
        </w:rPr>
        <w:t>getName</w:t>
      </w:r>
      <w:r>
        <w:rPr>
          <w:rFonts w:cs="Times New Roman" w:ascii="Times New Roman" w:hAnsi="Times New Roman"/>
          <w:i w:val="false"/>
          <w:iCs w:val="false"/>
        </w:rPr>
        <w:t xml:space="preserve">() method of </w:t>
      </w:r>
      <w:r>
        <w:rPr>
          <w:rFonts w:cs="Arial"/>
          <w:i w:val="false"/>
          <w:iCs w:val="false"/>
        </w:rPr>
        <w:t>Person</w:t>
      </w:r>
      <w:r>
        <w:rPr>
          <w:rFonts w:cs="Times New Roman" w:ascii="Times New Roman" w:hAnsi="Times New Roman"/>
          <w:i w:val="false"/>
          <w:iCs w:val="false"/>
        </w:rPr>
        <w:t xml:space="preserve"> (</w:t>
      </w:r>
      <w:r>
        <w:rPr>
          <w:rFonts w:cs="Arial"/>
          <w:i w:val="false"/>
          <w:iCs w:val="false"/>
        </w:rPr>
        <w:t>Student</w:t>
      </w:r>
      <w:r>
        <w:rPr>
          <w:rFonts w:cs="Times New Roman" w:ascii="Times New Roman" w:hAnsi="Times New Roman"/>
          <w:i w:val="false"/>
          <w:iCs w:val="false"/>
        </w:rPr>
        <w:t xml:space="preserve"> is a subclass of </w:t>
      </w:r>
      <w:r>
        <w:rPr>
          <w:rFonts w:cs="Arial"/>
          <w:i w:val="false"/>
          <w:iCs w:val="false"/>
        </w:rPr>
        <w:t>Person</w:t>
      </w:r>
      <w:r>
        <w:rPr>
          <w:rFonts w:cs="Times New Roman" w:ascii="Times New Roman" w:hAnsi="Times New Roman"/>
          <w:i w:val="false"/>
          <w:iCs w:val="false"/>
        </w:rPr>
        <w:t xml:space="preserve">). What should we write in the </w:t>
      </w:r>
      <w:r>
        <w:rPr>
          <w:rFonts w:cs="Arial"/>
          <w:i w:val="false"/>
          <w:iCs w:val="false"/>
        </w:rPr>
        <w:t>Student</w:t>
      </w:r>
      <w:r>
        <w:rPr>
          <w:rFonts w:cs="Times New Roman" w:ascii="Times New Roman" w:hAnsi="Times New Roman"/>
          <w:i w:val="false"/>
          <w:iCs w:val="false"/>
        </w:rPr>
        <w:t xml:space="preserve"> class?  </w:t>
      </w:r>
      <w:r>
        <w:rPr>
          <w:rFonts w:cs="Times New Roman" w:ascii="Times New Roman" w:hAnsi="Times New Roman"/>
          <w:i w:val="false"/>
          <w:iCs w:val="false"/>
          <w:u w:val="single"/>
        </w:rPr>
        <w:t>Circle</w:t>
      </w:r>
      <w:r>
        <w:rPr>
          <w:rFonts w:cs="Times New Roman" w:ascii="Times New Roman" w:hAnsi="Times New Roman"/>
          <w:i w:val="false"/>
          <w:iCs w:val="false"/>
        </w:rPr>
        <w:t xml:space="preserve"> the correct answer.</w:t>
      </w:r>
    </w:p>
    <w:p>
      <w:pPr>
        <w:pStyle w:val="Normal"/>
        <w:spacing w:before="0" w:after="115"/>
        <w:rPr>
          <w:i w:val="false"/>
          <w:i w:val="false"/>
          <w:iCs w:val="false"/>
        </w:rPr>
      </w:pPr>
      <w:r>
        <w:rPr>
          <w:i w:val="false"/>
          <w:iCs w:val="false"/>
        </w:rPr>
        <w:t>a)  Don't write anything.</w:t>
      </w:r>
    </w:p>
    <w:p>
      <w:pPr>
        <w:pStyle w:val="Normal"/>
        <w:rPr/>
      </w:pPr>
      <w:r>
        <w:rPr>
          <w:i w:val="false"/>
          <w:iCs w:val="false"/>
        </w:rPr>
        <w:t xml:space="preserve">b)  </w:t>
      </w:r>
      <w:r>
        <w:rPr>
          <w:rFonts w:cs="Courier New" w:ascii="Courier New" w:hAnsi="Courier New"/>
          <w:i w:val="false"/>
          <w:iCs w:val="false"/>
        </w:rPr>
        <w:t>@Override</w:t>
      </w:r>
    </w:p>
    <w:p>
      <w:pPr>
        <w:pStyle w:val="Normal"/>
        <w:rPr/>
      </w:pPr>
      <w:r>
        <w:rPr>
          <w:rFonts w:eastAsia="Courier New" w:cs="Courier New" w:ascii="Courier New" w:hAnsi="Courier New"/>
          <w:i w:val="false"/>
          <w:iCs w:val="false"/>
        </w:rPr>
        <w:t xml:space="preserve">   </w:t>
      </w:r>
      <w:r>
        <w:rPr>
          <w:rFonts w:cs="Courier New" w:ascii="Courier New" w:hAnsi="Courier New"/>
          <w:i w:val="false"/>
          <w:iCs w:val="false"/>
        </w:rPr>
        <w:t>public String getName() {  super(); }</w:t>
      </w:r>
    </w:p>
    <w:p>
      <w:pPr>
        <w:pStyle w:val="Normal"/>
        <w:rPr/>
      </w:pPr>
      <w:r>
        <w:rPr>
          <w:i w:val="false"/>
          <w:iCs w:val="false"/>
        </w:rPr>
        <w:t xml:space="preserve">c)  </w:t>
      </w:r>
      <w:r>
        <w:rPr>
          <w:rFonts w:cs="Courier New" w:ascii="Courier New" w:hAnsi="Courier New"/>
          <w:i w:val="false"/>
          <w:iCs w:val="false"/>
        </w:rPr>
        <w:t>@Inherit</w:t>
      </w:r>
    </w:p>
    <w:p>
      <w:pPr>
        <w:pStyle w:val="Normal"/>
        <w:rPr/>
      </w:pPr>
      <w:r>
        <w:rPr>
          <w:rFonts w:eastAsia="Courier New" w:cs="Courier New" w:ascii="Courier New" w:hAnsi="Courier New"/>
          <w:i w:val="false"/>
          <w:iCs w:val="false"/>
        </w:rPr>
        <w:t xml:space="preserve">   </w:t>
      </w:r>
      <w:r>
        <w:rPr>
          <w:rFonts w:cs="Courier New" w:ascii="Courier New" w:hAnsi="Courier New"/>
          <w:i w:val="false"/>
          <w:iCs w:val="false"/>
        </w:rPr>
        <w:t>public String getName() { return super.getValue(); }</w:t>
      </w:r>
    </w:p>
    <w:p>
      <w:pPr>
        <w:pStyle w:val="Normal"/>
        <w:rPr/>
      </w:pPr>
      <w:r>
        <w:rPr>
          <w:i w:val="false"/>
          <w:iCs w:val="false"/>
        </w:rPr>
        <w:t xml:space="preserve">d)  </w:t>
      </w:r>
      <w:r>
        <w:rPr>
          <w:rFonts w:cs="Courier New" w:ascii="Courier New" w:hAnsi="Courier New"/>
          <w:i w:val="false"/>
          <w:iCs w:val="false"/>
        </w:rPr>
        <w:t>@Override</w:t>
      </w:r>
    </w:p>
    <w:p>
      <w:pPr>
        <w:pStyle w:val="Normal"/>
        <w:rPr/>
      </w:pPr>
      <w:r>
        <w:rPr>
          <w:rFonts w:eastAsia="Courier New" w:cs="Courier New" w:ascii="Courier New" w:hAnsi="Courier New"/>
          <w:i w:val="false"/>
          <w:iCs w:val="false"/>
        </w:rPr>
        <w:t xml:space="preserve">  </w:t>
      </w:r>
      <w:r>
        <w:rPr>
          <w:rFonts w:cs="Courier New" w:ascii="Courier New" w:hAnsi="Courier New"/>
          <w:i w:val="false"/>
          <w:iCs w:val="false"/>
        </w:rPr>
        <w:t>public double getValue();</w:t>
      </w:r>
    </w:p>
    <w:p>
      <w:pPr>
        <w:pStyle w:val="Normal"/>
        <w:spacing w:before="115" w:after="115"/>
        <w:rPr/>
      </w:pPr>
      <w:r>
        <w:rPr>
          <w:rFonts w:cs="Times New Roman" w:ascii="Times New Roman" w:hAnsi="Times New Roman"/>
          <w:i w:val="false"/>
          <w:iCs w:val="false"/>
        </w:rPr>
        <w:t xml:space="preserve">5. In the Person class, suppose we want to </w:t>
      </w:r>
      <w:r>
        <w:rPr>
          <w:rFonts w:cs="Times New Roman" w:ascii="Times New Roman" w:hAnsi="Times New Roman"/>
          <w:i/>
          <w:iCs/>
        </w:rPr>
        <w:t xml:space="preserve">ensure </w:t>
      </w:r>
      <w:r>
        <w:rPr>
          <w:rFonts w:cs="Times New Roman" w:ascii="Times New Roman" w:hAnsi="Times New Roman"/>
          <w:i w:val="false"/>
          <w:iCs w:val="false"/>
        </w:rPr>
        <w:t>that no subclass overrides the getName() method.  What should we write in Person?</w:t>
      </w:r>
    </w:p>
    <w:p>
      <w:pPr>
        <w:pStyle w:val="Normal"/>
        <w:spacing w:before="0" w:after="115"/>
        <w:rPr>
          <w:i w:val="false"/>
          <w:i w:val="false"/>
          <w:iCs w:val="false"/>
        </w:rPr>
      </w:pPr>
      <w:r>
        <w:rPr>
          <w:i w:val="false"/>
          <w:iCs w:val="false"/>
        </w:rPr>
        <w:t>a)  Don't write anything.</w:t>
      </w:r>
    </w:p>
    <w:p>
      <w:pPr>
        <w:pStyle w:val="Normal"/>
        <w:rPr/>
      </w:pPr>
      <w:r>
        <w:rPr>
          <w:i w:val="false"/>
          <w:iCs w:val="false"/>
        </w:rPr>
        <w:t xml:space="preserve">b)  </w:t>
      </w:r>
      <w:r>
        <w:rPr>
          <w:rFonts w:cs="Courier New" w:ascii="Courier New" w:hAnsi="Courier New"/>
          <w:i w:val="false"/>
          <w:iCs w:val="false"/>
        </w:rPr>
        <w:t>@Final</w:t>
      </w:r>
    </w:p>
    <w:p>
      <w:pPr>
        <w:pStyle w:val="Normal"/>
        <w:rPr/>
      </w:pPr>
      <w:r>
        <w:rPr>
          <w:rFonts w:eastAsia="Courier New" w:cs="Courier New" w:ascii="Courier New" w:hAnsi="Courier New"/>
          <w:i w:val="false"/>
          <w:iCs w:val="false"/>
        </w:rPr>
        <w:t xml:space="preserve">   </w:t>
      </w:r>
      <w:r>
        <w:rPr>
          <w:rFonts w:cs="Courier New" w:ascii="Courier New" w:hAnsi="Courier New"/>
          <w:i w:val="false"/>
          <w:iCs w:val="false"/>
        </w:rPr>
        <w:t>public String getName() { return this.name; }</w:t>
      </w:r>
    </w:p>
    <w:p>
      <w:pPr>
        <w:pStyle w:val="Normal"/>
        <w:spacing w:before="115" w:after="0"/>
        <w:rPr/>
      </w:pPr>
      <w:r>
        <w:rPr>
          <w:i w:val="false"/>
          <w:iCs w:val="false"/>
        </w:rPr>
        <w:t xml:space="preserve">c)  </w:t>
      </w:r>
      <w:r>
        <w:rPr>
          <w:rFonts w:cs="Courier New" w:ascii="Courier New" w:hAnsi="Courier New"/>
          <w:i w:val="false"/>
          <w:iCs w:val="false"/>
        </w:rPr>
        <w:t>public abstract String getName() { return this.name; }</w:t>
      </w:r>
    </w:p>
    <w:p>
      <w:pPr>
        <w:pStyle w:val="Normal"/>
        <w:spacing w:before="115" w:after="0"/>
        <w:rPr/>
      </w:pPr>
      <w:r>
        <w:rPr>
          <w:i w:val="false"/>
          <w:iCs w:val="false"/>
        </w:rPr>
        <w:t xml:space="preserve">d)  </w:t>
      </w:r>
      <w:r>
        <w:rPr>
          <w:rFonts w:cs="Courier New" w:ascii="Courier New" w:hAnsi="Courier New"/>
          <w:i w:val="false"/>
          <w:iCs w:val="false"/>
        </w:rPr>
        <w:t>public final String getName() { return this.name; }</w:t>
      </w:r>
    </w:p>
    <w:p>
      <w:pPr>
        <w:pStyle w:val="Normal"/>
        <w:spacing w:before="115" w:after="0"/>
        <w:rPr>
          <w:rFonts w:ascii="Arial" w:hAnsi="Arial"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  <w:t>e) None of these.  A subclass can always override a superclass method.</w:t>
      </w:r>
    </w:p>
    <w:p>
      <w:pPr>
        <w:pStyle w:val="Code"/>
        <w:rPr/>
      </w:pPr>
      <w:r>
        <w:rPr/>
      </w:r>
    </w:p>
    <w:p>
      <w:pPr>
        <w:pStyle w:val="Normal"/>
        <w:widowControl/>
        <w:suppressAutoHyphens w:val="true"/>
        <w:bidi w:val="0"/>
        <w:spacing w:before="120" w:after="0"/>
        <w:ind w:left="0" w:right="3175" w:hanging="0"/>
        <w:jc w:val="left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4561205</wp:posOffset>
                </wp:positionH>
                <wp:positionV relativeFrom="paragraph">
                  <wp:posOffset>255905</wp:posOffset>
                </wp:positionV>
                <wp:extent cx="1917065" cy="175069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280" cy="174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20"/>
                              <w:jc w:val="center"/>
                              <w:rPr>
                                <w:b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u w:val="single"/>
                              </w:rPr>
                              <w:t>Object</w:t>
                            </w:r>
                          </w:p>
                          <w:p>
                            <w:pPr>
                              <w:pStyle w:val="Normal"/>
                              <w:spacing w:before="12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# clone( )</w:t>
                            </w:r>
                          </w:p>
                          <w:p>
                            <w:pPr>
                              <w:pStyle w:val="Normal"/>
                              <w:spacing w:before="12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equals(Object)</w:t>
                            </w:r>
                          </w:p>
                          <w:p>
                            <w:pPr>
                              <w:pStyle w:val="Normal"/>
                              <w:spacing w:before="12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getClass()</w:t>
                            </w:r>
                          </w:p>
                          <w:p>
                            <w:pPr>
                              <w:pStyle w:val="Normal"/>
                              <w:spacing w:before="12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hashCode()</w:t>
                            </w:r>
                          </w:p>
                          <w:p>
                            <w:pPr>
                              <w:pStyle w:val="Normal"/>
                              <w:spacing w:before="12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toString()</w:t>
                            </w:r>
                          </w:p>
                          <w:p>
                            <w:pPr>
                              <w:pStyle w:val="Normal"/>
                              <w:spacing w:before="120" w:after="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//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i/>
                                <w:iCs/>
                                <w:color w:val="00000A"/>
                              </w:rPr>
                              <w:t>ignore other methods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t" style="position:absolute;margin-left:359.15pt;margin-top:20.15pt;width:150.85pt;height:137.75pt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Normal"/>
                        <w:spacing w:before="0" w:after="120"/>
                        <w:jc w:val="center"/>
                        <w:rPr>
                          <w:b/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000A"/>
                          <w:u w:val="single"/>
                        </w:rPr>
                        <w:t>Object</w:t>
                      </w:r>
                    </w:p>
                    <w:p>
                      <w:pPr>
                        <w:pStyle w:val="Normal"/>
                        <w:spacing w:before="120" w:after="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# clone( )</w:t>
                      </w:r>
                    </w:p>
                    <w:p>
                      <w:pPr>
                        <w:pStyle w:val="Normal"/>
                        <w:spacing w:before="120" w:after="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equals(Object)</w:t>
                      </w:r>
                    </w:p>
                    <w:p>
                      <w:pPr>
                        <w:pStyle w:val="Normal"/>
                        <w:spacing w:before="120" w:after="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getClass()</w:t>
                      </w:r>
                    </w:p>
                    <w:p>
                      <w:pPr>
                        <w:pStyle w:val="Normal"/>
                        <w:spacing w:before="120" w:after="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hashCode()</w:t>
                      </w:r>
                    </w:p>
                    <w:p>
                      <w:pPr>
                        <w:pStyle w:val="Normal"/>
                        <w:spacing w:before="120" w:after="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toString()</w:t>
                      </w:r>
                    </w:p>
                    <w:p>
                      <w:pPr>
                        <w:pStyle w:val="Normal"/>
                        <w:spacing w:before="120" w:after="0"/>
                        <w:rPr/>
                      </w:pPr>
                      <w:r>
                        <w:rPr>
                          <w:color w:val="00000A"/>
                        </w:rPr>
                        <w:t>//</w:t>
                      </w:r>
                      <w:r>
                        <w:rPr>
                          <w:rFonts w:cs="Times New Roman" w:ascii="Times New Roman" w:hAnsi="Times New Roman"/>
                          <w:color w:val="00000A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i/>
                          <w:iCs/>
                          <w:color w:val="00000A"/>
                        </w:rPr>
                        <w:t>ignore other methods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</w:rPr>
        <w:t>6. Suppose Coin is a subclass of Money, and Money a subclass of Object. We write</w:t>
      </w:r>
    </w:p>
    <w:p>
      <w:pPr>
        <w:pStyle w:val="Normal"/>
        <w:spacing w:before="120" w:after="0"/>
        <w:rPr>
          <w:rFonts w:cs="Arial"/>
        </w:rPr>
      </w:pPr>
      <w:r>
        <w:rPr>
          <w:rFonts w:cs="Arial"/>
        </w:rPr>
        <w:t>Coin coin = new Coin( 10 );</w:t>
      </w:r>
    </w:p>
    <w:p>
      <w:pPr>
        <w:pStyle w:val="Normal"/>
        <w:widowControl/>
        <w:suppressAutoHyphens w:val="true"/>
        <w:bidi w:val="0"/>
        <w:spacing w:before="120" w:after="0"/>
        <w:ind w:left="0" w:right="3231" w:hanging="0"/>
        <w:jc w:val="left"/>
        <w:rPr/>
      </w:pPr>
      <w:r>
        <w:rPr>
          <w:rFonts w:cs="Times New Roman" w:ascii="Times New Roman" w:hAnsi="Times New Roman"/>
        </w:rPr>
        <w:t>(a) Using code inside the Coin class, which methods can we call?</w:t>
      </w:r>
    </w:p>
    <w:p>
      <w:pPr>
        <w:pStyle w:val="Normal"/>
        <w:widowControl/>
        <w:suppressAutoHyphens w:val="true"/>
        <w:bidi w:val="0"/>
        <w:spacing w:before="120" w:after="0"/>
        <w:ind w:left="0" w:right="3231" w:hanging="0"/>
        <w:jc w:val="left"/>
        <w:rPr/>
      </w:pPr>
      <w:r>
        <w:rPr>
          <w:rFonts w:cs="Times New Roman" w:ascii="Times New Roman" w:hAnsi="Times New Roman"/>
        </w:rPr>
        <w:t xml:space="preserve">Put a check mark ( ) next to all the methods from every class that coin can call using </w:t>
      </w:r>
      <w:r>
        <w:rPr>
          <w:rFonts w:cs="Times New Roman" w:ascii="Courier New" w:hAnsi="Courier New"/>
        </w:rPr>
        <w:t>this</w:t>
      </w:r>
      <w:r>
        <w:rPr>
          <w:rFonts w:cs="Times New Roman" w:ascii="Times New Roman" w:hAnsi="Times New Roman"/>
        </w:rPr>
        <w:t xml:space="preserve"> or </w:t>
      </w:r>
      <w:r>
        <w:rPr>
          <w:rFonts w:cs="Times New Roman" w:ascii="Courier New" w:hAnsi="Courier New"/>
        </w:rPr>
        <w:t>super</w:t>
      </w:r>
      <w:r>
        <w:rPr>
          <w:rFonts w:cs="Times New Roman" w:ascii="Times New Roman" w:hAnsi="Times New Roman"/>
        </w:rPr>
        <w:t>, and X next to the methods that Coin cannot call.</w:t>
      </w:r>
    </w:p>
    <w:p>
      <w:pPr>
        <w:pStyle w:val="Normal"/>
        <w:widowControl/>
        <w:suppressAutoHyphens w:val="true"/>
        <w:bidi w:val="0"/>
        <w:spacing w:before="120" w:after="0"/>
        <w:ind w:left="0" w:right="3231" w:hanging="0"/>
        <w:jc w:val="left"/>
        <w:rPr/>
      </w:pPr>
      <w:r>
        <w:rPr/>
      </w:r>
    </w:p>
    <w:p>
      <w:pPr>
        <w:pStyle w:val="Normal"/>
        <w:widowControl/>
        <w:tabs>
          <w:tab w:val="left" w:pos="2694" w:leader="none"/>
        </w:tabs>
        <w:suppressAutoHyphens w:val="true"/>
        <w:bidi w:val="0"/>
        <w:spacing w:before="120" w:after="0"/>
        <w:ind w:left="0" w:right="3345" w:hanging="0"/>
        <w:jc w:val="left"/>
        <w:rPr>
          <w:rFonts w:cs="Arial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5191125</wp:posOffset>
                </wp:positionH>
                <wp:positionV relativeFrom="paragraph">
                  <wp:posOffset>209550</wp:posOffset>
                </wp:positionV>
                <wp:extent cx="390525" cy="459105"/>
                <wp:effectExtent l="0" t="0" r="0" b="0"/>
                <wp:wrapNone/>
                <wp:docPr id="3" name="graphi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80" cy="458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14" h="722">
                              <a:moveTo>
                                <a:pt x="306" y="721"/>
                              </a:moveTo>
                              <a:lnTo>
                                <a:pt x="306" y="256"/>
                              </a:lnTo>
                              <a:lnTo>
                                <a:pt x="0" y="256"/>
                              </a:lnTo>
                              <a:lnTo>
                                <a:pt x="306" y="0"/>
                              </a:lnTo>
                              <a:lnTo>
                                <a:pt x="613" y="256"/>
                              </a:lnTo>
                              <a:lnTo>
                                <a:pt x="306" y="256"/>
                              </a:lnTo>
                              <a:lnTo>
                                <a:pt x="306" y="72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Times New Roman"/>
        </w:rPr>
        <w:t xml:space="preserve">(b) </w:t>
      </w:r>
      <w:r>
        <w:rPr>
          <w:rFonts w:cs="Times New Roman" w:ascii="Times New Roman" w:hAnsi="Times New Roman"/>
        </w:rPr>
        <w:t xml:space="preserve">The Money class implements </w:t>
      </w:r>
      <w:r>
        <w:rPr>
          <w:rFonts w:cs="Times New Roman" w:ascii="Times New Roman" w:hAnsi="Times New Roman"/>
          <w:i/>
          <w:iCs/>
        </w:rPr>
        <w:t>Comparable</w:t>
      </w:r>
      <w:r>
        <w:rPr>
          <w:rFonts w:cs="Times New Roman" w:ascii="Times New Roman" w:hAnsi="Times New Roman"/>
          <w:i w:val="false"/>
          <w:iCs w:val="false"/>
        </w:rPr>
        <w:t xml:space="preserve"> with parameter type Money.  Show this relationship on the UML diagram.</w:t>
      </w:r>
    </w:p>
    <w:p>
      <w:pPr>
        <w:pStyle w:val="Normal"/>
        <w:tabs>
          <w:tab w:val="left" w:pos="2694" w:leader="none"/>
        </w:tabs>
        <w:spacing w:before="120" w:after="0"/>
        <w:rPr>
          <w:rFonts w:cs="Arial"/>
        </w:rPr>
      </w:pPr>
      <w:r>
        <w:rPr>
          <w:rFonts w:cs="Arial"/>
        </w:rPr>
      </w:r>
    </w:p>
    <w:p>
      <w:pPr>
        <w:pStyle w:val="Normal"/>
        <w:widowControl/>
        <w:suppressAutoHyphens w:val="true"/>
        <w:bidi w:val="0"/>
        <w:spacing w:before="120" w:after="0"/>
        <w:ind w:left="0" w:right="3345" w:hanging="0"/>
        <w:jc w:val="left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4550410</wp:posOffset>
                </wp:positionH>
                <wp:positionV relativeFrom="paragraph">
                  <wp:posOffset>139700</wp:posOffset>
                </wp:positionV>
                <wp:extent cx="1915795" cy="1384935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200" cy="13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20"/>
                              <w:jc w:val="center"/>
                              <w:rPr>
                                <w:b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u w:val="single"/>
                              </w:rPr>
                              <w:t>Money</w:t>
                            </w:r>
                          </w:p>
                          <w:p>
                            <w:pPr>
                              <w:pStyle w:val="Normal"/>
                              <w:spacing w:before="12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Money(value: double)</w:t>
                            </w:r>
                          </w:p>
                          <w:p>
                            <w:pPr>
                              <w:pStyle w:val="Normal"/>
                              <w:spacing w:before="12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equals(Object)</w:t>
                            </w:r>
                          </w:p>
                          <w:p>
                            <w:pPr>
                              <w:pStyle w:val="Normal"/>
                              <w:spacing w:before="12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getValue( ): double</w:t>
                            </w:r>
                          </w:p>
                          <w:p>
                            <w:pPr>
                              <w:pStyle w:val="Normal"/>
                              <w:spacing w:before="120" w:after="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toString()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fillcolor="white" stroked="t" style="position:absolute;margin-left:358.3pt;margin-top:11pt;width:150.75pt;height:108.95pt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Normal"/>
                        <w:spacing w:before="0" w:after="120"/>
                        <w:jc w:val="center"/>
                        <w:rPr>
                          <w:b/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000A"/>
                          <w:u w:val="single"/>
                        </w:rPr>
                        <w:t>Money</w:t>
                      </w:r>
                    </w:p>
                    <w:p>
                      <w:pPr>
                        <w:pStyle w:val="Normal"/>
                        <w:spacing w:before="120" w:after="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Money(value: double)</w:t>
                      </w:r>
                    </w:p>
                    <w:p>
                      <w:pPr>
                        <w:pStyle w:val="Normal"/>
                        <w:spacing w:before="120" w:after="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equals(Object)</w:t>
                      </w:r>
                    </w:p>
                    <w:p>
                      <w:pPr>
                        <w:pStyle w:val="Normal"/>
                        <w:spacing w:before="120" w:after="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getValue( ): double</w:t>
                      </w:r>
                    </w:p>
                    <w:p>
                      <w:pPr>
                        <w:pStyle w:val="Normal"/>
                        <w:spacing w:before="120" w:after="0"/>
                        <w:rPr/>
                      </w:pPr>
                      <w:r>
                        <w:rPr>
                          <w:color w:val="00000A"/>
                        </w:rPr>
                        <w:t>toString()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</w:rPr>
        <w:t>(</w:t>
      </w:r>
      <w:r>
        <w:rPr>
          <w:rFonts w:cs="Times New Roman" w:ascii="Times New Roman" w:hAnsi="Times New Roman"/>
        </w:rPr>
        <w:t>c</w:t>
      </w:r>
      <w:r>
        <w:rPr>
          <w:rFonts w:cs="Times New Roman" w:ascii="Times New Roman" w:hAnsi="Times New Roman"/>
        </w:rPr>
        <w:t xml:space="preserve">) the </w:t>
      </w:r>
      <w:r>
        <w:rPr>
          <w:rFonts w:cs="Times New Roman" w:ascii="Courier New" w:hAnsi="Courier New"/>
        </w:rPr>
        <w:t>value</w:t>
      </w:r>
      <w:r>
        <w:rPr>
          <w:rFonts w:cs="Times New Roman" w:ascii="Times New Roman" w:hAnsi="Times New Roman"/>
        </w:rPr>
        <w:t xml:space="preserve"> attribute of </w:t>
      </w:r>
      <w:r>
        <w:rPr>
          <w:rFonts w:cs="Arial"/>
        </w:rPr>
        <w:t xml:space="preserve">Money </w:t>
      </w:r>
      <w:r>
        <w:rPr>
          <w:rFonts w:cs="Times New Roman" w:ascii="Times New Roman" w:hAnsi="Times New Roman"/>
        </w:rPr>
        <w:t>is</w:t>
      </w:r>
      <w:r>
        <w:rPr>
          <w:rFonts w:cs="Arial"/>
        </w:rPr>
        <w:t xml:space="preserve"> double</w:t>
      </w:r>
      <w:r>
        <w:rPr>
          <w:rFonts w:cs="Times New Roman" w:ascii="Times New Roman" w:hAnsi="Times New Roman"/>
        </w:rPr>
        <w:t xml:space="preserve"> but the </w:t>
      </w:r>
      <w:r>
        <w:rPr>
          <w:rFonts w:cs="Times New Roman" w:ascii="Courier New" w:hAnsi="Courier New"/>
        </w:rPr>
        <w:t>value</w:t>
      </w:r>
      <w:r>
        <w:rPr>
          <w:rFonts w:cs="Times New Roman" w:ascii="Times New Roman" w:hAnsi="Times New Roman"/>
        </w:rPr>
        <w:t xml:space="preserve"> of a </w:t>
      </w:r>
      <w:r>
        <w:rPr>
          <w:rFonts w:cs="Arial"/>
        </w:rPr>
        <w:t>Coin</w:t>
      </w:r>
      <w:r>
        <w:rPr>
          <w:rFonts w:cs="Times New Roman" w:ascii="Times New Roman" w:hAnsi="Times New Roman"/>
        </w:rPr>
        <w:t xml:space="preserve"> is an</w:t>
      </w:r>
      <w:r>
        <w:rPr>
          <w:rFonts w:cs="Arial"/>
        </w:rPr>
        <w:t xml:space="preserve"> int.</w:t>
      </w:r>
    </w:p>
    <w:p>
      <w:pPr>
        <w:pStyle w:val="Normal"/>
        <w:spacing w:before="120" w:after="0"/>
        <w:rPr/>
      </w:pPr>
      <w:r>
        <w:rPr>
          <w:rFonts w:cs="Times New Roman" w:ascii="Times New Roman" w:hAnsi="Times New Roman"/>
        </w:rPr>
        <w:t xml:space="preserve">Can </w:t>
      </w:r>
      <w:r>
        <w:rPr>
          <w:rFonts w:cs="Arial"/>
        </w:rPr>
        <w:t>Coin</w:t>
      </w:r>
      <w:r>
        <w:rPr>
          <w:rFonts w:cs="Times New Roman" w:ascii="Times New Roman" w:hAnsi="Times New Roman"/>
        </w:rPr>
        <w:t xml:space="preserve"> define its own </w:t>
      </w:r>
      <w:r>
        <w:rPr>
          <w:rFonts w:cs="Arial"/>
        </w:rPr>
        <w:t>getValue( )</w:t>
      </w:r>
      <w:r>
        <w:rPr>
          <w:rFonts w:cs="Times New Roman" w:ascii="Times New Roman" w:hAnsi="Times New Roman"/>
        </w:rPr>
        <w:t xml:space="preserve"> method that returns</w:t>
      </w:r>
      <w:r>
        <w:rPr>
          <w:rFonts w:cs="Arial"/>
        </w:rPr>
        <w:t xml:space="preserve"> int?  Wny?</w:t>
      </w:r>
    </w:p>
    <w:p>
      <w:pPr>
        <w:pStyle w:val="Normal"/>
        <w:spacing w:before="12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12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12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120" w:after="0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5255260</wp:posOffset>
                </wp:positionH>
                <wp:positionV relativeFrom="paragraph">
                  <wp:posOffset>43180</wp:posOffset>
                </wp:positionV>
                <wp:extent cx="390525" cy="459105"/>
                <wp:effectExtent l="0" t="0" r="0" b="0"/>
                <wp:wrapNone/>
                <wp:docPr id="6" name="graphic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80" cy="458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14" h="722">
                              <a:moveTo>
                                <a:pt x="306" y="721"/>
                              </a:moveTo>
                              <a:lnTo>
                                <a:pt x="306" y="256"/>
                              </a:lnTo>
                              <a:lnTo>
                                <a:pt x="0" y="256"/>
                              </a:lnTo>
                              <a:lnTo>
                                <a:pt x="306" y="0"/>
                              </a:lnTo>
                              <a:lnTo>
                                <a:pt x="613" y="256"/>
                              </a:lnTo>
                              <a:lnTo>
                                <a:pt x="306" y="256"/>
                              </a:lnTo>
                              <a:lnTo>
                                <a:pt x="306" y="72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before="120" w:after="0"/>
        <w:rPr>
          <w:rFonts w:cs="Arial"/>
        </w:rPr>
      </w:pPr>
      <w:r>
        <w:rPr>
          <w:rFonts w:cs="Arial"/>
        </w:rPr>
      </w:r>
    </w:p>
    <w:p>
      <w:pPr>
        <w:pStyle w:val="Normal"/>
        <w:widowControl/>
        <w:suppressAutoHyphens w:val="true"/>
        <w:bidi w:val="0"/>
        <w:spacing w:before="120" w:after="0"/>
        <w:ind w:left="0" w:right="3288" w:hanging="0"/>
        <w:jc w:val="left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4643120</wp:posOffset>
                </wp:positionH>
                <wp:positionV relativeFrom="paragraph">
                  <wp:posOffset>8890</wp:posOffset>
                </wp:positionV>
                <wp:extent cx="1835150" cy="1090930"/>
                <wp:effectExtent l="0" t="0" r="0" b="0"/>
                <wp:wrapNone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560" cy="10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20"/>
                              <w:jc w:val="center"/>
                              <w:rPr>
                                <w:b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u w:val="single"/>
                              </w:rPr>
                              <w:t>Coin</w:t>
                            </w:r>
                          </w:p>
                          <w:p>
                            <w:pPr>
                              <w:pStyle w:val="Normal"/>
                              <w:spacing w:before="12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Coin( value: int )</w:t>
                            </w:r>
                          </w:p>
                          <w:p>
                            <w:pPr>
                              <w:pStyle w:val="Normal"/>
                              <w:spacing w:before="12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equals(Object)</w:t>
                            </w:r>
                          </w:p>
                          <w:p>
                            <w:pPr>
                              <w:pStyle w:val="Normal"/>
                              <w:spacing w:before="12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fillcolor="white" stroked="t" style="position:absolute;margin-left:365.6pt;margin-top:0.7pt;width:144.4pt;height:85.8pt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Normal"/>
                        <w:spacing w:before="0" w:after="120"/>
                        <w:jc w:val="center"/>
                        <w:rPr>
                          <w:b/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000A"/>
                          <w:u w:val="single"/>
                        </w:rPr>
                        <w:t>Coin</w:t>
                      </w:r>
                    </w:p>
                    <w:p>
                      <w:pPr>
                        <w:pStyle w:val="Normal"/>
                        <w:spacing w:before="120" w:after="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Coin( value: int )</w:t>
                      </w:r>
                    </w:p>
                    <w:p>
                      <w:pPr>
                        <w:pStyle w:val="Normal"/>
                        <w:spacing w:before="120" w:after="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equals(Object)</w:t>
                      </w:r>
                    </w:p>
                    <w:p>
                      <w:pPr>
                        <w:pStyle w:val="Normal"/>
                        <w:spacing w:before="120" w:after="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</w:rPr>
        <w:t>(</w:t>
      </w:r>
      <w:r>
        <w:rPr>
          <w:rFonts w:cs="Times New Roman" w:ascii="Times New Roman" w:hAnsi="Times New Roman"/>
        </w:rPr>
        <w:t>d</w:t>
      </w:r>
      <w:r>
        <w:rPr>
          <w:rFonts w:cs="Times New Roman" w:ascii="Times New Roman" w:hAnsi="Times New Roman"/>
        </w:rPr>
        <w:t xml:space="preserve">) Suppose that </w:t>
      </w:r>
      <w:r>
        <w:rPr>
          <w:rFonts w:cs="Arial"/>
        </w:rPr>
        <w:t>money.getValue( )</w:t>
      </w:r>
      <w:r>
        <w:rPr>
          <w:rFonts w:cs="Times New Roman" w:ascii="Times New Roman" w:hAnsi="Times New Roman"/>
        </w:rPr>
        <w:t xml:space="preserve"> returns </w:t>
      </w:r>
      <w:r>
        <w:rPr>
          <w:rFonts w:cs="Arial"/>
        </w:rPr>
        <w:t>double</w:t>
      </w:r>
      <w:r>
        <w:rPr>
          <w:rFonts w:cs="Times New Roman" w:ascii="Times New Roman" w:hAnsi="Times New Roman"/>
        </w:rPr>
        <w:t xml:space="preserve"> and </w:t>
      </w:r>
      <w:r>
        <w:rPr>
          <w:rFonts w:cs="Arial"/>
        </w:rPr>
        <w:t>coin.getValue()</w:t>
      </w:r>
      <w:r>
        <w:rPr>
          <w:rFonts w:cs="Times New Roman" w:ascii="Times New Roman" w:hAnsi="Times New Roman"/>
        </w:rPr>
        <w:t xml:space="preserve"> returns </w:t>
      </w:r>
      <w:r>
        <w:rPr>
          <w:rFonts w:cs="Arial"/>
        </w:rPr>
        <w:t>int</w:t>
      </w:r>
      <w:r>
        <w:rPr>
          <w:rFonts w:cs="Times New Roman" w:ascii="Times New Roman" w:hAnsi="Times New Roman"/>
        </w:rPr>
        <w:t xml:space="preserve">.  Give example code to show how this might violate the </w:t>
      </w:r>
      <w:r>
        <w:rPr>
          <w:rFonts w:cs="Times New Roman" w:ascii="Times New Roman" w:hAnsi="Times New Roman"/>
          <w:i/>
          <w:iCs/>
        </w:rPr>
        <w:t>Liskov Substitution Principle</w:t>
      </w:r>
      <w:r>
        <w:rPr>
          <w:rFonts w:cs="Times New Roman" w:ascii="Times New Roman" w:hAnsi="Times New Roman"/>
          <w:i w:val="false"/>
          <w:iCs w:val="false"/>
        </w:rPr>
        <w:t>.</w:t>
      </w:r>
    </w:p>
    <w:p>
      <w:pPr>
        <w:pStyle w:val="Normal"/>
        <w:spacing w:before="12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12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12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12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12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12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12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120" w:after="0"/>
        <w:rPr>
          <w:rFonts w:ascii="Arial" w:hAnsi="Arial" w:cs="Times New Roman"/>
          <w:i w:val="false"/>
          <w:i w:val="false"/>
          <w:iCs w:val="false"/>
        </w:rPr>
      </w:pPr>
      <w:r>
        <w:rPr/>
      </w:r>
    </w:p>
    <w:p>
      <w:pPr>
        <w:pStyle w:val="Normal"/>
        <w:spacing w:before="120" w:after="0"/>
        <w:rPr>
          <w:rFonts w:ascii="Arial" w:hAnsi="Arial" w:cs="Times New Roman"/>
        </w:rPr>
      </w:pPr>
      <w:r>
        <w:rPr/>
      </w:r>
    </w:p>
    <w:p>
      <w:pPr>
        <w:pStyle w:val="Normal"/>
        <w:spacing w:before="120" w:after="0"/>
        <w:rPr>
          <w:rFonts w:ascii="Arial" w:hAnsi="Arial" w:cs="Times New Roman"/>
        </w:rPr>
      </w:pPr>
      <w:r>
        <w:rPr/>
      </w:r>
    </w:p>
    <w:p>
      <w:pPr>
        <w:pStyle w:val="Normal"/>
        <w:spacing w:before="120" w:after="0"/>
        <w:rPr>
          <w:rFonts w:ascii="Arial" w:hAnsi="Arial" w:cs="Times New Roman"/>
        </w:rPr>
      </w:pPr>
      <w:r>
        <w:rPr/>
      </w:r>
    </w:p>
    <w:p>
      <w:pPr>
        <w:pStyle w:val="Normal"/>
        <w:spacing w:before="120" w:after="0"/>
        <w:rPr>
          <w:rFonts w:ascii="Arial" w:hAnsi="Arial" w:cs="Times New Roman"/>
        </w:rPr>
      </w:pPr>
      <w:r>
        <w:rPr/>
      </w:r>
    </w:p>
    <w:p>
      <w:pPr>
        <w:pStyle w:val="Normal"/>
        <w:spacing w:before="120" w:after="0"/>
        <w:rPr/>
      </w:pPr>
      <w:r>
        <w:rPr>
          <w:rFonts w:cs="Times New Roman"/>
        </w:rPr>
        <w:t>Part 2: Design with Inheritance</w:t>
      </w:r>
    </w:p>
    <w:p>
      <w:pPr>
        <w:pStyle w:val="Normal"/>
        <w:spacing w:before="120" w:after="0"/>
        <w:rPr/>
      </w:pPr>
      <w:r>
        <w:rPr>
          <w:rFonts w:cs="Times New Roman" w:ascii="Times New Roman" w:hAnsi="Times New Roman"/>
        </w:rPr>
        <w:t>These exercises are described in "Inhteritance-Practice" document (not PDF) on class web.</w:t>
      </w:r>
    </w:p>
    <w:p>
      <w:pPr>
        <w:pStyle w:val="Normal"/>
        <w:spacing w:before="120" w:after="0"/>
        <w:rPr/>
      </w:pPr>
      <w:r>
        <w:rPr/>
      </w:r>
    </w:p>
    <w:sectPr>
      <w:headerReference w:type="default" r:id="rId2"/>
      <w:type w:val="nextPage"/>
      <w:pgSz w:w="11909" w:h="16834"/>
      <w:pgMar w:left="720" w:right="720" w:header="720" w:top="1021" w:footer="0" w:bottom="86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Courier New">
    <w:charset w:val="01"/>
    <w:family w:val="roman"/>
    <w:pitch w:val="default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double" w:sz="4" w:space="4" w:color="000001"/>
      </w:pBdr>
      <w:tabs>
        <w:tab w:val="center" w:pos="4820" w:leader="none"/>
        <w:tab w:val="right" w:pos="10438" w:leader="none"/>
      </w:tabs>
      <w:spacing w:before="0" w:after="120"/>
      <w:rPr/>
    </w:pPr>
    <w:r>
      <w:rPr/>
      <w:tab/>
      <w:t>Inheritance Practice</w:t>
      <w:tab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settings.xml><?xml version="1.0" encoding="utf-8"?>
<w:settings xmlns:w="http://schemas.openxmlformats.org/wordprocessingml/2006/main">
  <w:zoom w:percent="9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Arial" w:hAnsi="Arial" w:eastAsia="PMingLiU;新細明體" w:cs="Arial"/>
      <w:color w:val="00000A"/>
      <w:sz w:val="24"/>
      <w:szCs w:val="28"/>
      <w:lang w:val="en-US" w:eastAsia="zh-TW" w:bidi="th-TH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15"/>
    </w:pPr>
    <w:rPr>
      <w:rFonts w:ascii="Times New Roman" w:hAnsi="Times New Roman" w:cs="Times New Roman"/>
    </w:rPr>
  </w:style>
  <w:style w:type="paragraph" w:styleId="List">
    <w:name w:val="List"/>
    <w:basedOn w:val="TextBody"/>
    <w:pPr/>
    <w:rPr>
      <w:rFonts w:ascii="Arial" w:hAnsi="Arial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Arial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>
      <w:rFonts w:cs="Cordia New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>
      <w:rFonts w:cs="Cordia New"/>
    </w:rPr>
  </w:style>
  <w:style w:type="paragraph" w:styleId="FrameContents">
    <w:name w:val="Frame Contents"/>
    <w:basedOn w:val="Normal"/>
    <w:qFormat/>
    <w:pPr/>
    <w:rPr/>
  </w:style>
  <w:style w:type="paragraph" w:styleId="Code">
    <w:name w:val="Code"/>
    <w:basedOn w:val="Normal"/>
    <w:qFormat/>
    <w:pPr/>
    <w:rPr>
      <w:rFonts w:ascii="Courier New" w:hAnsi="Courier New" w:cs="Courier New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521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2012-01-28T11:20:00Z</dcterms:created>
  <dc:creator>James Brucker</dc:creator>
  <dc:description/>
  <dc:language>en-US</dc:language>
  <cp:lastModifiedBy/>
  <cp:lastPrinted>2018-01-25T08:47:18Z</cp:lastPrinted>
  <dcterms:modified xsi:type="dcterms:W3CDTF">2018-01-25T09:08:53Z</dcterms:modified>
  <cp:revision>54</cp:revision>
  <dc:subject/>
  <dc:title>Assign these classes and  methods to an inheritance hierarchy</dc:title>
</cp:coreProperties>
</file>