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Microsoft YaHei"/>
          <w:b/>
          <w:color w:val="0F4C47"/>
          <w:sz w:val="40"/>
        </w:rPr>
        <w:t>学校消防安全第一视角 Unity 课件项目报告</w:t>
      </w:r>
    </w:p>
    <w:p>
      <w:pPr>
        <w:spacing w:after="320"/>
        <w:jc w:val="center"/>
      </w:pPr>
      <w:r>
        <w:rPr>
          <w:rFonts w:ascii="Arial" w:hAnsi="Arial" w:eastAsia="Microsoft YaHei"/>
          <w:color w:val="4B5563"/>
          <w:sz w:val="22"/>
        </w:rPr>
        <w:t>Unity WebGL 发布版 · GitHub Pages 在线运行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tcW w:w="1814" w:type="dxa"/>
            <w:shd w:fill="E7F3F1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项目名称</w:t>
            </w:r>
          </w:p>
        </w:tc>
        <w:tc>
          <w:tcPr>
            <w:tcW w:type="dxa" w:w="4873"/>
            <w:vAlign w:val="center"/>
            <w:tcW w:w="6804" w:type="dxa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FireSafetyCourseware_FirstPerson_Unity2022</w:t>
            </w:r>
          </w:p>
        </w:tc>
      </w:tr>
      <w:tr>
        <w:tc>
          <w:tcPr>
            <w:tcW w:type="dxa" w:w="4873"/>
            <w:vAlign w:val="center"/>
            <w:tcW w:w="1814" w:type="dxa"/>
            <w:shd w:fill="E7F3F1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开发版本</w:t>
            </w:r>
          </w:p>
        </w:tc>
        <w:tc>
          <w:tcPr>
            <w:tcW w:type="dxa" w:w="4873"/>
            <w:vAlign w:val="center"/>
            <w:tcW w:w="6804" w:type="dxa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Unity 2022.3.62f3c1，WebGL 发布</w:t>
            </w:r>
          </w:p>
        </w:tc>
      </w:tr>
      <w:tr>
        <w:tc>
          <w:tcPr>
            <w:tcW w:type="dxa" w:w="4873"/>
            <w:vAlign w:val="center"/>
            <w:tcW w:w="1814" w:type="dxa"/>
            <w:shd w:fill="E7F3F1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发布平台</w:t>
            </w:r>
          </w:p>
        </w:tc>
        <w:tc>
          <w:tcPr>
            <w:tcW w:type="dxa" w:w="4873"/>
            <w:vAlign w:val="center"/>
            <w:tcW w:w="6804" w:type="dxa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GitHub Pages</w:t>
            </w:r>
          </w:p>
        </w:tc>
      </w:tr>
      <w:tr>
        <w:tc>
          <w:tcPr>
            <w:tcW w:type="dxa" w:w="4873"/>
            <w:vAlign w:val="center"/>
            <w:tcW w:w="1814" w:type="dxa"/>
            <w:shd w:fill="E7F3F1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运行状态</w:t>
            </w:r>
          </w:p>
        </w:tc>
        <w:tc>
          <w:tcPr>
            <w:tcW w:type="dxa" w:w="4873"/>
            <w:vAlign w:val="center"/>
            <w:tcW w:w="6804" w:type="dxa"/>
          </w:tcPr>
          <w:p>
            <w:pPr>
              <w:spacing w:before="0" w:after="40" w:line="276" w:lineRule="auto"/>
            </w:pPr>
            <w:r>
              <w:rPr>
                <w:rFonts w:ascii="Arial" w:hAnsi="Arial" w:eastAsia="Microsoft YaHei"/>
                <w:color w:val="1F2937"/>
                <w:sz w:val="20"/>
              </w:rPr>
              <w:t>已自检：首页、loader.js、wasm 资源均可访问，页面可正常加载运行。</w:t>
            </w:r>
          </w:p>
        </w:tc>
      </w:tr>
    </w:tbl>
    <w:p>
      <w:pPr>
        <w:spacing w:before="280" w:after="120"/>
      </w:pPr>
      <w:r>
        <w:rPr>
          <w:rFonts w:ascii="Arial" w:hAnsi="Arial" w:eastAsia="Microsoft YaHei"/>
          <w:b/>
          <w:color w:val="115E59"/>
          <w:sz w:val="30"/>
        </w:rPr>
        <w:t>一、GitHub Pages 项目链接</w:t>
      </w:r>
    </w:p>
    <w:p>
      <w:pPr>
        <w:spacing w:before="0" w:after="80" w:line="276" w:lineRule="auto"/>
      </w:pPr>
      <w:r>
        <w:rPr>
          <w:rFonts w:ascii="Arial" w:hAnsi="Arial" w:eastAsia="Microsoft YaHei"/>
          <w:color w:val="1F2937"/>
          <w:sz w:val="21"/>
        </w:rPr>
        <w:t>在线运行链接：</w:t>
      </w:r>
      <w:hyperlink r:id="rId9">
        <w:r>
          <w:rPr>
            <w:color w:val="0563C1"/>
            <w:u w:val="single"/>
          </w:rPr>
          <w:t>https://zfjjuzi.github.io/fire-safety-courseware-webgl/</w:t>
        </w:r>
      </w:hyperlink>
    </w:p>
    <w:p>
      <w:pPr>
        <w:spacing w:before="0" w:after="160" w:line="276" w:lineRule="auto"/>
      </w:pPr>
      <w:r>
        <w:rPr>
          <w:rFonts w:ascii="Arial" w:hAnsi="Arial" w:eastAsia="Microsoft YaHei"/>
          <w:color w:val="1F2937"/>
          <w:sz w:val="21"/>
        </w:rPr>
        <w:t>仓库链接：</w:t>
      </w:r>
      <w:hyperlink r:id="rId10">
        <w:r>
          <w:rPr>
            <w:color w:val="0563C1"/>
            <w:u w:val="single"/>
          </w:rPr>
          <w:t>https://github.com/ZFJJUZI/fire-safety-courseware-webgl</w:t>
        </w:r>
      </w:hyperlink>
    </w:p>
    <w:p>
      <w:pPr>
        <w:spacing w:before="0" w:after="120" w:line="276" w:lineRule="auto"/>
      </w:pPr>
      <w:r>
        <w:rPr>
          <w:rFonts w:ascii="Arial" w:hAnsi="Arial" w:eastAsia="Microsoft YaHei"/>
          <w:color w:val="1F2937"/>
          <w:sz w:val="21"/>
        </w:rPr>
        <w:t>运行说明：</w:t>
      </w:r>
      <w:r>
        <w:rPr>
          <w:rFonts w:ascii="Arial" w:hAnsi="Arial" w:eastAsia="Microsoft YaHei"/>
          <w:color w:val="1F2937"/>
          <w:sz w:val="21"/>
        </w:rPr>
        <w:t>建议使用电脑端 Chrome 或 Edge 打开。首次加载需要下载 WebGL 资源，等待进度条结束后即可进入消防演练场景。</w:t>
      </w:r>
    </w:p>
    <w:p>
      <w:pPr>
        <w:spacing w:before="280" w:after="120"/>
      </w:pPr>
      <w:r>
        <w:rPr>
          <w:rFonts w:ascii="Arial" w:hAnsi="Arial" w:eastAsia="Microsoft YaHei"/>
          <w:b/>
          <w:color w:val="115E59"/>
          <w:sz w:val="30"/>
        </w:rPr>
        <w:t>二、场景截图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_safety_pages_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color w:val="4B5563"/>
          <w:sz w:val="19"/>
        </w:rPr>
        <w:t>图 1  学校教室消防演练场景：HUD、火源烟雾、教室桌椅与墙面灭火器</w:t>
      </w:r>
    </w:p>
    <w:p>
      <w:pPr>
        <w:spacing w:before="280" w:after="120"/>
      </w:pPr>
      <w:r>
        <w:rPr>
          <w:rFonts w:ascii="Arial" w:hAnsi="Arial" w:eastAsia="Microsoft YaHei"/>
          <w:b/>
          <w:color w:val="115E59"/>
          <w:sz w:val="30"/>
        </w:rPr>
        <w:t>三、项目实现功能与实现方式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873"/>
        <w:gridCol w:w="4873"/>
      </w:tblGrid>
      <w:tr>
        <w:tc>
          <w:tcPr>
            <w:tcW w:type="dxa" w:w="4873"/>
            <w:shd w:fill="0F766E"/>
            <w:tcW w:w="2268" w:type="dx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873"/>
            <w:shd w:fill="0F766E"/>
            <w:tcW w:w="6350" w:type="dx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20"/>
              </w:rPr>
              <w:t>实现方式简述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第一视角校园场景漫游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通过 CharacterController 实现 WASD 移动和鼠标视角观察。教室、走廊、桌椅、黑板、门和灯具均配置碰撞体，避免掉落或穿模。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开始与结束流程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使用 Canvas 面板控制开始、任务提示、结果和结束训练。点击开始后进入演练，完成目标后显示结果，形成完整课程闭环。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灭火器拾取与持有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墙面放置可识别灭火器模型。玩家靠近后用 Raycast 显示“按 E 拾取”，拾取后隐藏墙面模型并在相机右下方显示手持模型。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灭火喷射交互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未拾取时禁止喷射。拾取后按住鼠标左键启用 ParticleSystem 和喷射音效，按 2-3 米距离检测火源根部并逐步灭火。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三处模拟火源与烟雾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教室内布置 3 个火源，使用火光、粒子、烟雾和环境光表现紧急状态。每扑灭一处即更新 HUD 计数。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计时与空气质量反馈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左上角 HUD 显示目标、火源数、剩余时间和空气质量。空气质量随时间下降，用于提示玩家尽快完成演练。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声音反馈与背景音乐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背景音乐循环播放，拾取、提示和喷射音效由 AudioSource 控制，配合粒子效果提升消防演练临场感。</w:t>
            </w:r>
          </w:p>
        </w:tc>
      </w:tr>
      <w:tr>
        <w:tc>
          <w:tcPr>
            <w:tcW w:type="dxa" w:w="4873"/>
            <w:tcW w:w="2268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b/>
                <w:color w:val="115E59"/>
                <w:sz w:val="17"/>
              </w:rPr>
              <w:t>WebGL 发布与页面托管</w:t>
            </w:r>
          </w:p>
        </w:tc>
        <w:tc>
          <w:tcPr>
            <w:tcW w:type="dxa" w:w="4873"/>
            <w:tcW w:w="6350" w:type="dxa"/>
            <w:vAlign w:val="center"/>
          </w:tcPr>
          <w:p>
            <w:pPr>
              <w:spacing w:before="0" w:after="20" w:line="259" w:lineRule="auto"/>
            </w:pPr>
            <w:r>
              <w:rPr>
                <w:rFonts w:ascii="Arial" w:hAnsi="Arial" w:eastAsia="Microsoft YaHei"/>
                <w:color w:val="1F2937"/>
                <w:sz w:val="17"/>
              </w:rPr>
              <w:t>使用 Unity 2022 WebGL Build，关闭压缩以适配 GitHub Pages，输出 index.html、Build、TemplateData 并上传到 main 根目录。</w:t>
            </w:r>
          </w:p>
        </w:tc>
      </w:tr>
    </w:tbl>
    <w:p>
      <w:pPr>
        <w:spacing w:before="280" w:after="120"/>
      </w:pPr>
      <w:r>
        <w:rPr>
          <w:rFonts w:ascii="Arial" w:hAnsi="Arial" w:eastAsia="Microsoft YaHei"/>
          <w:b/>
          <w:color w:val="115E59"/>
          <w:sz w:val="30"/>
        </w:rPr>
        <w:t>四、自检结论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color w:val="1F2937"/>
          <w:sz w:val="20"/>
        </w:rPr>
        <w:t>GitHub Pages 发布链接可访问，首页返回 HTTP 200。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color w:val="1F2937"/>
          <w:sz w:val="20"/>
        </w:rPr>
        <w:t>WebGL loader.js 和 wasm 文件可访问，说明构建资源路径正确。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color w:val="1F2937"/>
          <w:sz w:val="20"/>
        </w:rPr>
        <w:t>项目已在 Unity 2022.3.62f3c1 中完成 WebGL 构建。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color w:val="1F2937"/>
          <w:sz w:val="20"/>
        </w:rPr>
        <w:t>场景含完整碰撞、可见灭火器、火源目标、HUD、开始/结束流程和背景音乐。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color w:val="1F2937"/>
          <w:sz w:val="20"/>
        </w:rPr>
        <w:t>灭火器不会在未拾取时自动喷射，拾取后才允许喷射交互。</w:t>
      </w:r>
    </w:p>
    <w:p>
      <w:pPr>
        <w:spacing w:before="0" w:after="0" w:line="276" w:lineRule="auto"/>
      </w:pPr>
      <w:r>
        <w:rPr>
          <w:rFonts w:ascii="Arial" w:hAnsi="Arial" w:eastAsia="Microsoft YaHei"/>
          <w:b/>
          <w:color w:val="1F2937"/>
          <w:sz w:val="21"/>
        </w:rPr>
        <w:t>结论：</w:t>
      </w:r>
      <w:r>
        <w:rPr>
          <w:rFonts w:ascii="Arial" w:hAnsi="Arial" w:eastAsia="Microsoft YaHei"/>
          <w:color w:val="1F2937"/>
          <w:sz w:val="21"/>
        </w:rPr>
        <w:t>本项目符合消防安全主题，具有可运行的第一视角交互流程，场景与玩法围绕校园教室火灾演练设计，可作为 Unity 消防安全课件展示。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fjjuzi.github.io/fire-safety-courseware-webgl/" TargetMode="External"/><Relationship Id="rId10" Type="http://schemas.openxmlformats.org/officeDocument/2006/relationships/hyperlink" Target="https://github.com/ZFJJUZI/fire-safety-courseware-webg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