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EF" w:rsidRDefault="00696FF3">
      <w:pPr>
        <w:jc w:val="center"/>
        <w:rPr>
          <w:rFonts w:ascii="宋体" w:eastAsia="宋体" w:hAnsi="宋体" w:cs="宋体"/>
          <w:b/>
          <w:sz w:val="44"/>
          <w:szCs w:val="48"/>
        </w:rPr>
      </w:pPr>
      <w:r>
        <w:rPr>
          <w:rFonts w:ascii="宋体" w:eastAsia="宋体" w:hAnsi="宋体" w:cs="宋体" w:hint="eastAsia"/>
          <w:b/>
          <w:sz w:val="32"/>
          <w:szCs w:val="36"/>
        </w:rPr>
        <w:t>软件工程实训题目申报</w:t>
      </w:r>
    </w:p>
    <w:tbl>
      <w:tblPr>
        <w:tblStyle w:val="a3"/>
        <w:tblW w:w="8413" w:type="dxa"/>
        <w:tblLayout w:type="fixed"/>
        <w:tblLook w:val="04A0" w:firstRow="1" w:lastRow="0" w:firstColumn="1" w:lastColumn="0" w:noHBand="0" w:noVBand="1"/>
      </w:tblPr>
      <w:tblGrid>
        <w:gridCol w:w="1513"/>
        <w:gridCol w:w="2537"/>
        <w:gridCol w:w="1500"/>
        <w:gridCol w:w="2863"/>
      </w:tblGrid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F304C5" w:rsidP="0012528C">
            <w:pPr>
              <w:rPr>
                <w:rFonts w:ascii="宋体" w:eastAsia="宋体" w:hAnsi="宋体" w:cs="宋体"/>
              </w:rPr>
            </w:pPr>
            <w:r w:rsidRPr="00F304C5">
              <w:rPr>
                <w:rFonts w:ascii="宋体" w:eastAsia="宋体" w:hAnsi="宋体" w:cs="宋体" w:hint="eastAsia"/>
              </w:rPr>
              <w:t>教师科研</w:t>
            </w:r>
            <w:r w:rsidR="0012528C">
              <w:rPr>
                <w:rFonts w:ascii="宋体" w:eastAsia="宋体" w:hAnsi="宋体" w:cs="宋体" w:hint="eastAsia"/>
              </w:rPr>
              <w:t>业绩</w:t>
            </w:r>
            <w:r w:rsidR="0012528C">
              <w:rPr>
                <w:rFonts w:ascii="宋体" w:eastAsia="宋体" w:hAnsi="宋体" w:cs="宋体"/>
              </w:rPr>
              <w:t>量</w:t>
            </w:r>
            <w:r w:rsidRPr="00F304C5">
              <w:rPr>
                <w:rFonts w:ascii="宋体" w:eastAsia="宋体" w:hAnsi="宋体" w:cs="宋体" w:hint="eastAsia"/>
              </w:rPr>
              <w:t>生成和管理系统</w:t>
            </w:r>
          </w:p>
        </w:tc>
      </w:tr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指导老师</w:t>
            </w:r>
          </w:p>
        </w:tc>
        <w:tc>
          <w:tcPr>
            <w:tcW w:w="2537" w:type="dxa"/>
            <w:vAlign w:val="center"/>
          </w:tcPr>
          <w:p w:rsidR="005F46EF" w:rsidRDefault="00A13796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张西广</w:t>
            </w:r>
          </w:p>
        </w:tc>
        <w:tc>
          <w:tcPr>
            <w:tcW w:w="1500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</w:rPr>
              <w:t>联系方式</w:t>
            </w:r>
          </w:p>
        </w:tc>
        <w:tc>
          <w:tcPr>
            <w:tcW w:w="2863" w:type="dxa"/>
            <w:vAlign w:val="center"/>
          </w:tcPr>
          <w:p w:rsidR="005F46EF" w:rsidRDefault="00A13796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  <w:r>
              <w:rPr>
                <w:rFonts w:ascii="宋体" w:eastAsia="宋体" w:hAnsi="宋体" w:cs="宋体"/>
                <w:bCs/>
              </w:rPr>
              <w:t>5837165699</w:t>
            </w:r>
          </w:p>
        </w:tc>
      </w:tr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F304C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  <w:r w:rsidR="00696FF3"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5</w:t>
            </w:r>
            <w:r w:rsidR="00696FF3">
              <w:rPr>
                <w:rFonts w:ascii="宋体" w:eastAsia="宋体" w:hAnsi="宋体" w:cs="宋体" w:hint="eastAsia"/>
              </w:rPr>
              <w:t>人小组，设 项目负责人、需求分析、技术架构、质量保证、配置管理</w:t>
            </w:r>
            <w:r w:rsidR="005F1D4D">
              <w:rPr>
                <w:rFonts w:ascii="宋体" w:eastAsia="宋体" w:hAnsi="宋体" w:cs="宋体" w:hint="eastAsia"/>
              </w:rPr>
              <w:t xml:space="preserve"> </w:t>
            </w:r>
            <w:r w:rsidR="00696FF3">
              <w:rPr>
                <w:rFonts w:ascii="宋体" w:eastAsia="宋体" w:hAnsi="宋体" w:cs="宋体" w:hint="eastAsia"/>
              </w:rPr>
              <w:t>(兼职)</w:t>
            </w:r>
            <w:r w:rsidR="005F1D4D">
              <w:rPr>
                <w:rFonts w:ascii="宋体" w:eastAsia="宋体" w:hAnsi="宋体" w:cs="宋体" w:hint="eastAsia"/>
              </w:rPr>
              <w:t>等</w:t>
            </w:r>
            <w:r w:rsidR="005F1D4D">
              <w:rPr>
                <w:rFonts w:ascii="宋体" w:eastAsia="宋体" w:hAnsi="宋体" w:cs="宋体"/>
              </w:rPr>
              <w:t>。</w:t>
            </w:r>
          </w:p>
          <w:p w:rsidR="005F46EF" w:rsidRPr="007451B4" w:rsidRDefault="00696FF3" w:rsidP="00A137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掌握软件开发的基础知识与实践技能，具有良好开发习惯与编码风格；自觉性强，能够自我激励与自我管理；遇到困难百折不回的精神；</w:t>
            </w:r>
          </w:p>
        </w:tc>
      </w:tr>
      <w:tr w:rsidR="005F46EF">
        <w:trPr>
          <w:trHeight w:val="355"/>
        </w:trPr>
        <w:tc>
          <w:tcPr>
            <w:tcW w:w="1513" w:type="dxa"/>
            <w:vMerge w:val="restart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纵向科研项目</w:t>
            </w:r>
            <w:r w:rsidR="004E7899"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5F46EF" w:rsidTr="004E7899">
        <w:trPr>
          <w:trHeight w:val="430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5F46EF" w:rsidP="003524CF">
            <w:pPr>
              <w:rPr>
                <w:rFonts w:ascii="宋体" w:eastAsia="宋体" w:hAnsi="宋体" w:cs="宋体" w:hint="eastAsia"/>
              </w:rPr>
            </w:pPr>
          </w:p>
        </w:tc>
      </w:tr>
      <w:tr w:rsidR="005F46EF">
        <w:trPr>
          <w:trHeight w:val="409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 w:rsidP="004E78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横向合作项目</w:t>
            </w:r>
            <w:r w:rsidR="004E7899"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5F46EF" w:rsidTr="004E7899">
        <w:trPr>
          <w:trHeight w:val="429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5F46EF">
            <w:pPr>
              <w:rPr>
                <w:rFonts w:ascii="宋体" w:eastAsia="宋体" w:hAnsi="宋体" w:cs="宋体"/>
              </w:rPr>
            </w:pPr>
          </w:p>
        </w:tc>
      </w:tr>
      <w:tr w:rsidR="005F46EF">
        <w:trPr>
          <w:trHeight w:val="300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自拟项目</w:t>
            </w:r>
            <w:r w:rsidR="004E7899">
              <w:rPr>
                <w:rFonts w:ascii="宋体" w:eastAsia="宋体" w:hAnsi="宋体" w:cs="宋体" w:hint="eastAsia"/>
                <w:b/>
                <w:bCs/>
              </w:rPr>
              <w:sym w:font="Wingdings 2" w:char="0052"/>
            </w:r>
          </w:p>
        </w:tc>
      </w:tr>
      <w:tr w:rsidR="005F46EF">
        <w:trPr>
          <w:trHeight w:val="615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12528C" w:rsidRDefault="00696FF3" w:rsidP="00F304C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  <w:r w:rsidR="0012528C" w:rsidRPr="00F304C5">
              <w:rPr>
                <w:rFonts w:ascii="宋体" w:eastAsia="宋体" w:hAnsi="宋体" w:cs="宋体" w:hint="eastAsia"/>
              </w:rPr>
              <w:t>教师科研</w:t>
            </w:r>
            <w:r w:rsidR="0012528C">
              <w:rPr>
                <w:rFonts w:ascii="宋体" w:eastAsia="宋体" w:hAnsi="宋体" w:cs="宋体" w:hint="eastAsia"/>
              </w:rPr>
              <w:t>业绩</w:t>
            </w:r>
            <w:r w:rsidR="0012528C">
              <w:rPr>
                <w:rFonts w:ascii="宋体" w:eastAsia="宋体" w:hAnsi="宋体" w:cs="宋体"/>
              </w:rPr>
              <w:t>量</w:t>
            </w:r>
            <w:r w:rsidR="0012528C" w:rsidRPr="00F304C5">
              <w:rPr>
                <w:rFonts w:ascii="宋体" w:eastAsia="宋体" w:hAnsi="宋体" w:cs="宋体" w:hint="eastAsia"/>
              </w:rPr>
              <w:t>生成和管理系统</w:t>
            </w:r>
          </w:p>
          <w:p w:rsidR="005F46EF" w:rsidRDefault="00696FF3" w:rsidP="00F304C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项目类型：</w:t>
            </w:r>
            <w:r w:rsidR="00F304C5">
              <w:rPr>
                <w:rFonts w:ascii="宋体" w:eastAsia="宋体" w:hAnsi="宋体" w:cs="宋体" w:hint="eastAsia"/>
              </w:rPr>
              <w:t>实际应用</w:t>
            </w:r>
            <w:r w:rsidR="003524CF">
              <w:rPr>
                <w:rFonts w:ascii="宋体" w:eastAsia="宋体" w:hAnsi="宋体" w:cs="宋体" w:hint="eastAsia"/>
              </w:rPr>
              <w:sym w:font="Wingdings 2" w:char="0052"/>
            </w:r>
            <w:r>
              <w:rPr>
                <w:rFonts w:ascii="宋体" w:eastAsia="宋体" w:hAnsi="宋体" w:cs="宋体" w:hint="eastAsia"/>
              </w:rPr>
              <w:t xml:space="preserve">； </w:t>
            </w:r>
          </w:p>
        </w:tc>
      </w:tr>
      <w:tr w:rsidR="005F46EF"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 w:rsidR="004E7899" w:rsidRPr="004E7899" w:rsidRDefault="0012528C" w:rsidP="0012528C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 w:rsidRPr="0012528C">
              <w:rPr>
                <w:rFonts w:ascii="宋体" w:eastAsia="宋体" w:hAnsi="宋体" w:cs="宋体" w:hint="eastAsia"/>
              </w:rPr>
              <w:t>为了进一步深化我校人事制度改革，合理配置学校人力资源，加快推进岗位设置管理工作，全面落实岗位聘用制，进一步加强学科队伍建设，优化教职工队伍结构，改革人事管理及薪酬分配制度，激发教师工作活力，更好完成学校“十三五”的目标和任务，实现我校人事管理的科学化、规范化和制度化。我校于</w:t>
            </w:r>
            <w:r w:rsidRPr="0012528C">
              <w:rPr>
                <w:rFonts w:ascii="宋体" w:eastAsia="宋体" w:hAnsi="宋体" w:cs="宋体"/>
              </w:rPr>
              <w:t>2017年进行了新一轮岗位聘用。根据学校文件要求，学校也出台了中原工学院业绩量化办法，目前教学业绩量管理还好，多年计算方法没多大变化，而科研业绩量的核算是一个新命题，以前没有经验积累，所以第一年的核算很是费时费力。因此，一套合理的、正确的</w:t>
            </w:r>
            <w:r>
              <w:rPr>
                <w:rFonts w:ascii="宋体" w:eastAsia="宋体" w:hAnsi="宋体" w:cs="宋体" w:hint="eastAsia"/>
              </w:rPr>
              <w:t>、完整的教师科研业绩量生产和管理系统是必要的，也是具有</w:t>
            </w:r>
            <w:r w:rsidRPr="0012528C">
              <w:rPr>
                <w:rFonts w:ascii="宋体" w:eastAsia="宋体" w:hAnsi="宋体" w:cs="宋体" w:hint="eastAsia"/>
              </w:rPr>
              <w:t>现实意义的。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 w:rsidR="005F1D4D" w:rsidRPr="0012528C" w:rsidRDefault="005F1D4D" w:rsidP="005F1D4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完成</w:t>
            </w:r>
            <w:r w:rsidR="0012528C" w:rsidRPr="00F304C5">
              <w:rPr>
                <w:rFonts w:ascii="宋体" w:eastAsia="宋体" w:hAnsi="宋体" w:cs="宋体" w:hint="eastAsia"/>
              </w:rPr>
              <w:t>教师科研</w:t>
            </w:r>
            <w:r w:rsidR="0012528C">
              <w:rPr>
                <w:rFonts w:ascii="宋体" w:eastAsia="宋体" w:hAnsi="宋体" w:cs="宋体" w:hint="eastAsia"/>
              </w:rPr>
              <w:t>业绩</w:t>
            </w:r>
            <w:r w:rsidR="0012528C">
              <w:rPr>
                <w:rFonts w:ascii="宋体" w:eastAsia="宋体" w:hAnsi="宋体" w:cs="宋体"/>
              </w:rPr>
              <w:t>量</w:t>
            </w:r>
            <w:r w:rsidR="0012528C" w:rsidRPr="00F304C5">
              <w:rPr>
                <w:rFonts w:ascii="宋体" w:eastAsia="宋体" w:hAnsi="宋体" w:cs="宋体" w:hint="eastAsia"/>
              </w:rPr>
              <w:t>生成和管理系统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12528C" w:rsidP="005F1D4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Java</w:t>
            </w:r>
            <w:r>
              <w:rPr>
                <w:rFonts w:ascii="宋体" w:eastAsia="宋体" w:hAnsi="宋体" w:cs="宋体"/>
              </w:rPr>
              <w:t>EE</w:t>
            </w:r>
            <w:r>
              <w:rPr>
                <w:rFonts w:ascii="宋体" w:eastAsia="宋体" w:hAnsi="宋体" w:cs="宋体" w:hint="eastAsia"/>
              </w:rPr>
              <w:t>框架</w:t>
            </w:r>
            <w:r w:rsidR="005F1D4D">
              <w:rPr>
                <w:rFonts w:ascii="宋体" w:eastAsia="宋体" w:hAnsi="宋体" w:cs="宋体"/>
              </w:rPr>
              <w:t>技术点</w:t>
            </w:r>
            <w:r w:rsidR="005F1D4D">
              <w:rPr>
                <w:rFonts w:ascii="宋体" w:eastAsia="宋体" w:hAnsi="宋体" w:cs="宋体" w:hint="eastAsia"/>
              </w:rPr>
              <w:t>的</w:t>
            </w:r>
            <w:r w:rsidR="005F1D4D">
              <w:rPr>
                <w:rFonts w:ascii="宋体" w:eastAsia="宋体" w:hAnsi="宋体" w:cs="宋体"/>
              </w:rPr>
              <w:t>学习与</w:t>
            </w:r>
            <w:r w:rsidR="005F1D4D">
              <w:rPr>
                <w:rFonts w:ascii="宋体" w:eastAsia="宋体" w:hAnsi="宋体" w:cs="宋体" w:hint="eastAsia"/>
              </w:rPr>
              <w:t>应用。</w:t>
            </w:r>
          </w:p>
          <w:p w:rsidR="005F1D4D" w:rsidRDefault="0012528C" w:rsidP="005F1D4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业绩点计算</w:t>
            </w:r>
            <w:r>
              <w:rPr>
                <w:rFonts w:ascii="宋体" w:eastAsia="宋体" w:hAnsi="宋体" w:cs="宋体"/>
              </w:rPr>
              <w:t>的业务逻辑理解</w:t>
            </w:r>
            <w:r w:rsidR="00D317FD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F13CEB" w:rsidP="0012528C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一套</w:t>
            </w:r>
            <w:r w:rsidR="0012528C">
              <w:rPr>
                <w:rFonts w:ascii="宋体" w:eastAsia="宋体" w:hAnsi="宋体" w:cs="宋体" w:hint="eastAsia"/>
              </w:rPr>
              <w:t>能</w:t>
            </w:r>
            <w:r w:rsidR="0012528C">
              <w:rPr>
                <w:rFonts w:ascii="宋体" w:eastAsia="宋体" w:hAnsi="宋体" w:cs="宋体"/>
              </w:rPr>
              <w:t>按照学校文件规定</w:t>
            </w:r>
            <w:r w:rsidR="0012528C">
              <w:rPr>
                <w:rFonts w:ascii="宋体" w:eastAsia="宋体" w:hAnsi="宋体" w:cs="宋体" w:hint="eastAsia"/>
              </w:rPr>
              <w:t>正确生成</w:t>
            </w:r>
            <w:r w:rsidR="0012528C">
              <w:rPr>
                <w:rFonts w:ascii="宋体" w:eastAsia="宋体" w:hAnsi="宋体" w:cs="宋体"/>
              </w:rPr>
              <w:t>和管理教师</w:t>
            </w:r>
            <w:r w:rsidR="0012528C">
              <w:rPr>
                <w:rFonts w:ascii="宋体" w:eastAsia="宋体" w:hAnsi="宋体" w:cs="宋体" w:hint="eastAsia"/>
              </w:rPr>
              <w:t>科研</w:t>
            </w:r>
            <w:r w:rsidR="0012528C">
              <w:rPr>
                <w:rFonts w:ascii="宋体" w:eastAsia="宋体" w:hAnsi="宋体" w:cs="宋体"/>
              </w:rPr>
              <w:t>业绩量的</w:t>
            </w:r>
            <w:r w:rsidR="0012528C">
              <w:rPr>
                <w:rFonts w:ascii="宋体" w:eastAsia="宋体" w:hAnsi="宋体" w:cs="宋体" w:hint="eastAsia"/>
              </w:rPr>
              <w:t>管理系统。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12528C" w:rsidP="002E5318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前后台框架</w:t>
            </w:r>
            <w:r>
              <w:rPr>
                <w:rFonts w:ascii="宋体" w:eastAsia="宋体" w:hAnsi="宋体" w:cs="宋体"/>
              </w:rPr>
              <w:t>技术的应用</w:t>
            </w:r>
            <w:r w:rsidR="002E5318">
              <w:rPr>
                <w:rFonts w:ascii="宋体" w:eastAsia="宋体" w:hAnsi="宋体" w:cs="宋体" w:hint="eastAsia"/>
              </w:rPr>
              <w:t>，系统功能</w:t>
            </w:r>
            <w:r w:rsidR="002E5318">
              <w:rPr>
                <w:rFonts w:ascii="宋体" w:eastAsia="宋体" w:hAnsi="宋体" w:cs="宋体"/>
              </w:rPr>
              <w:t>的正确</w:t>
            </w:r>
            <w:r w:rsidR="002E5318">
              <w:rPr>
                <w:rFonts w:ascii="宋体" w:eastAsia="宋体" w:hAnsi="宋体" w:cs="宋体" w:hint="eastAsia"/>
              </w:rPr>
              <w:t>实现</w:t>
            </w:r>
            <w:bookmarkStart w:id="0" w:name="_GoBack"/>
            <w:bookmarkEnd w:id="0"/>
            <w:r>
              <w:rPr>
                <w:rFonts w:ascii="宋体" w:eastAsia="宋体" w:hAnsi="宋体" w:cs="宋体"/>
              </w:rPr>
              <w:t>。</w:t>
            </w:r>
          </w:p>
        </w:tc>
      </w:tr>
    </w:tbl>
    <w:p w:rsidR="005F46EF" w:rsidRDefault="005F46EF"/>
    <w:sectPr w:rsidR="005F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98" w:rsidRDefault="00F33F98" w:rsidP="00874581">
      <w:r>
        <w:separator/>
      </w:r>
    </w:p>
  </w:endnote>
  <w:endnote w:type="continuationSeparator" w:id="0">
    <w:p w:rsidR="00F33F98" w:rsidRDefault="00F33F98" w:rsidP="0087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98" w:rsidRDefault="00F33F98" w:rsidP="00874581">
      <w:r>
        <w:separator/>
      </w:r>
    </w:p>
  </w:footnote>
  <w:footnote w:type="continuationSeparator" w:id="0">
    <w:p w:rsidR="00F33F98" w:rsidRDefault="00F33F98" w:rsidP="0087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80B88"/>
    <w:multiLevelType w:val="multilevel"/>
    <w:tmpl w:val="4BC80B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E53E3"/>
    <w:multiLevelType w:val="multilevel"/>
    <w:tmpl w:val="6C3E53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28C"/>
    <w:rsid w:val="0012550E"/>
    <w:rsid w:val="001470B4"/>
    <w:rsid w:val="0017576B"/>
    <w:rsid w:val="0018050C"/>
    <w:rsid w:val="001A6EA7"/>
    <w:rsid w:val="002778BF"/>
    <w:rsid w:val="00277F5F"/>
    <w:rsid w:val="002B3C77"/>
    <w:rsid w:val="002C6E18"/>
    <w:rsid w:val="002E5318"/>
    <w:rsid w:val="0032414B"/>
    <w:rsid w:val="00341BA5"/>
    <w:rsid w:val="003524CF"/>
    <w:rsid w:val="003673D5"/>
    <w:rsid w:val="003A47EC"/>
    <w:rsid w:val="003C6479"/>
    <w:rsid w:val="003E7A65"/>
    <w:rsid w:val="003F1E86"/>
    <w:rsid w:val="00453C34"/>
    <w:rsid w:val="0045644B"/>
    <w:rsid w:val="00471209"/>
    <w:rsid w:val="00487485"/>
    <w:rsid w:val="004E21AC"/>
    <w:rsid w:val="004E7899"/>
    <w:rsid w:val="004F2B2A"/>
    <w:rsid w:val="00517BA9"/>
    <w:rsid w:val="005372F2"/>
    <w:rsid w:val="00551E4F"/>
    <w:rsid w:val="00581D32"/>
    <w:rsid w:val="005E1142"/>
    <w:rsid w:val="005F1D4D"/>
    <w:rsid w:val="005F46EF"/>
    <w:rsid w:val="00606FDA"/>
    <w:rsid w:val="0061443E"/>
    <w:rsid w:val="00624DE6"/>
    <w:rsid w:val="00656847"/>
    <w:rsid w:val="00696FF3"/>
    <w:rsid w:val="006E0E7E"/>
    <w:rsid w:val="007138CB"/>
    <w:rsid w:val="00713E41"/>
    <w:rsid w:val="00716933"/>
    <w:rsid w:val="0074405B"/>
    <w:rsid w:val="007451B4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7458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13796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650B6"/>
    <w:rsid w:val="00BB2CBD"/>
    <w:rsid w:val="00BD2231"/>
    <w:rsid w:val="00BD6650"/>
    <w:rsid w:val="00C508D8"/>
    <w:rsid w:val="00C61EE6"/>
    <w:rsid w:val="00CC292C"/>
    <w:rsid w:val="00CC505F"/>
    <w:rsid w:val="00D259BE"/>
    <w:rsid w:val="00D317FD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13CEB"/>
    <w:rsid w:val="00F22427"/>
    <w:rsid w:val="00F304C5"/>
    <w:rsid w:val="00F33F98"/>
    <w:rsid w:val="00F77808"/>
    <w:rsid w:val="00FD7D0A"/>
    <w:rsid w:val="00FF6D77"/>
    <w:rsid w:val="15253093"/>
    <w:rsid w:val="2E3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174683-4CFA-427F-9ACE-5BB410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4581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45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16565C-9C96-42A8-99F4-F53A8FCC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Rock</cp:lastModifiedBy>
  <cp:revision>3</cp:revision>
  <dcterms:created xsi:type="dcterms:W3CDTF">2018-10-15T06:41:00Z</dcterms:created>
  <dcterms:modified xsi:type="dcterms:W3CDTF">2018-10-15T08:18:00Z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