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1533" w14:textId="1B6E3A28" w:rsidR="009A61AE" w:rsidRDefault="009A61AE">
      <w:pPr>
        <w:spacing w:before="1200"/>
        <w:jc w:val="center"/>
        <w:rPr>
          <w:rFonts w:ascii="宋体" w:eastAsia="宋体" w:hAnsi="宋体" w:cs="宋体"/>
          <w:b/>
          <w:color w:val="1F4E79"/>
          <w:sz w:val="44"/>
          <w:lang w:eastAsia="zh-CN"/>
        </w:rPr>
      </w:pPr>
      <w:r>
        <w:rPr>
          <w:rFonts w:ascii="宋体" w:eastAsia="宋体" w:hAnsi="宋体" w:cs="宋体" w:hint="eastAsia"/>
          <w:b/>
          <w:color w:val="1F4E79"/>
          <w:sz w:val="44"/>
          <w:lang w:eastAsia="zh-CN"/>
        </w:rPr>
        <w:t>测量课程作业</w:t>
      </w:r>
    </w:p>
    <w:p w14:paraId="40236F9F" w14:textId="741A1AC3" w:rsidR="009A61AE" w:rsidRDefault="009A61AE" w:rsidP="009A61AE">
      <w:pPr>
        <w:keepNext/>
        <w:keepLines/>
        <w:spacing w:before="480" w:after="0"/>
        <w:outlineLvl w:val="0"/>
        <w:rPr>
          <w:rFonts w:ascii="宋体" w:eastAsia="宋体" w:hAnsi="宋体" w:cs="宋体"/>
          <w:b/>
          <w:bCs/>
          <w:color w:val="1F4E79"/>
          <w:sz w:val="28"/>
          <w:szCs w:val="28"/>
          <w:lang w:eastAsia="zh-CN"/>
        </w:rPr>
      </w:pPr>
      <w:r>
        <w:rPr>
          <w:rFonts w:ascii="宋体" w:eastAsia="宋体" w:hAnsi="宋体" w:cs="宋体" w:hint="eastAsia"/>
          <w:b/>
          <w:bCs/>
          <w:color w:val="1F4E79"/>
          <w:sz w:val="28"/>
          <w:szCs w:val="28"/>
          <w:lang w:eastAsia="zh-CN"/>
        </w:rPr>
        <w:t>一</w:t>
      </w:r>
      <w:r w:rsidRPr="009A61AE">
        <w:rPr>
          <w:rFonts w:ascii="宋体" w:eastAsia="宋体" w:hAnsi="宋体" w:cs="宋体" w:hint="eastAsia"/>
          <w:b/>
          <w:bCs/>
          <w:color w:val="1F4E79"/>
          <w:sz w:val="28"/>
          <w:szCs w:val="28"/>
        </w:rPr>
        <w:t>、</w:t>
      </w:r>
      <w:proofErr w:type="spellStart"/>
      <w:r>
        <w:rPr>
          <w:rFonts w:ascii="宋体" w:eastAsia="宋体" w:hAnsi="宋体" w:cs="宋体" w:hint="eastAsia"/>
          <w:b/>
          <w:bCs/>
          <w:color w:val="1F4E79"/>
          <w:sz w:val="28"/>
          <w:szCs w:val="28"/>
        </w:rPr>
        <w:t>作业提交时间</w:t>
      </w:r>
      <w:proofErr w:type="spellEnd"/>
    </w:p>
    <w:p w14:paraId="76A1EE7F" w14:textId="79A72E48" w:rsidR="009A61AE" w:rsidRDefault="009A61AE" w:rsidP="009A61AE">
      <w:pPr>
        <w:rPr>
          <w:rFonts w:eastAsia="宋体"/>
          <w:lang w:eastAsia="zh-CN"/>
        </w:rPr>
      </w:pPr>
    </w:p>
    <w:p w14:paraId="6F3A2A47" w14:textId="38153143" w:rsidR="009A61AE" w:rsidRDefault="009A61AE" w:rsidP="009A61AE">
      <w:pPr>
        <w:ind w:firstLineChars="270" w:firstLine="567"/>
        <w:rPr>
          <w:rFonts w:eastAsia="宋体"/>
          <w:lang w:eastAsia="zh-CN"/>
        </w:rPr>
      </w:pPr>
      <w:r>
        <w:rPr>
          <w:rFonts w:eastAsia="宋体" w:hint="eastAsia"/>
          <w:lang w:eastAsia="zh-CN"/>
        </w:rPr>
        <w:t>2026</w:t>
      </w:r>
      <w:r>
        <w:rPr>
          <w:rFonts w:eastAsia="宋体"/>
          <w:lang w:eastAsia="zh-CN"/>
        </w:rPr>
        <w:t>年</w:t>
      </w:r>
      <w:r>
        <w:rPr>
          <w:rFonts w:eastAsia="宋体" w:hint="eastAsia"/>
          <w:lang w:eastAsia="zh-CN"/>
        </w:rPr>
        <w:t>6</w:t>
      </w:r>
      <w:r>
        <w:rPr>
          <w:rFonts w:eastAsia="宋体"/>
          <w:lang w:eastAsia="zh-CN"/>
        </w:rPr>
        <w:t>月</w:t>
      </w:r>
      <w:r>
        <w:rPr>
          <w:rFonts w:eastAsia="宋体" w:hint="eastAsia"/>
          <w:lang w:eastAsia="zh-CN"/>
        </w:rPr>
        <w:t>10</w:t>
      </w:r>
      <w:r>
        <w:rPr>
          <w:rFonts w:eastAsia="宋体" w:hint="eastAsia"/>
          <w:lang w:eastAsia="zh-CN"/>
        </w:rPr>
        <w:t>日晚</w:t>
      </w:r>
      <w:r>
        <w:rPr>
          <w:rFonts w:eastAsia="宋体" w:hint="eastAsia"/>
          <w:lang w:eastAsia="zh-CN"/>
        </w:rPr>
        <w:t>22</w:t>
      </w:r>
      <w:r>
        <w:rPr>
          <w:rFonts w:eastAsia="宋体"/>
          <w:lang w:eastAsia="zh-CN"/>
        </w:rPr>
        <w:t>点前提交</w:t>
      </w:r>
    </w:p>
    <w:p w14:paraId="2D6CFF0A" w14:textId="02A88ABA" w:rsidR="009A61AE" w:rsidRDefault="009A61AE" w:rsidP="009A61AE">
      <w:pPr>
        <w:keepNext/>
        <w:keepLines/>
        <w:spacing w:before="480" w:after="0"/>
        <w:outlineLvl w:val="0"/>
        <w:rPr>
          <w:rFonts w:ascii="宋体" w:eastAsia="宋体" w:hAnsi="宋体" w:cs="宋体"/>
          <w:b/>
          <w:bCs/>
          <w:color w:val="1F4E79"/>
          <w:sz w:val="28"/>
          <w:szCs w:val="28"/>
          <w:lang w:eastAsia="zh-CN"/>
        </w:rPr>
      </w:pPr>
      <w:r>
        <w:rPr>
          <w:rFonts w:ascii="宋体" w:eastAsia="宋体" w:hAnsi="宋体" w:cs="宋体" w:hint="eastAsia"/>
          <w:b/>
          <w:bCs/>
          <w:color w:val="1F4E79"/>
          <w:sz w:val="28"/>
          <w:szCs w:val="28"/>
          <w:lang w:eastAsia="zh-CN"/>
        </w:rPr>
        <w:t>二、</w:t>
      </w:r>
      <w:proofErr w:type="spellStart"/>
      <w:r>
        <w:rPr>
          <w:rFonts w:ascii="宋体" w:eastAsia="宋体" w:hAnsi="宋体" w:cs="宋体" w:hint="eastAsia"/>
          <w:b/>
          <w:bCs/>
          <w:color w:val="1F4E79"/>
          <w:sz w:val="28"/>
          <w:szCs w:val="28"/>
        </w:rPr>
        <w:t>作业提交内容</w:t>
      </w:r>
      <w:proofErr w:type="spellEnd"/>
    </w:p>
    <w:p w14:paraId="49810085" w14:textId="77777777" w:rsidR="009A61AE" w:rsidRDefault="009A61AE" w:rsidP="009A61AE">
      <w:pPr>
        <w:rPr>
          <w:rFonts w:eastAsia="宋体"/>
          <w:lang w:eastAsia="zh-CN"/>
        </w:rPr>
      </w:pPr>
    </w:p>
    <w:p w14:paraId="30D5E994" w14:textId="196E900F" w:rsidR="00D57055" w:rsidRDefault="009A61AE" w:rsidP="00D57055">
      <w:pPr>
        <w:ind w:firstLineChars="270" w:firstLine="567"/>
        <w:rPr>
          <w:rFonts w:eastAsia="宋体" w:hint="eastAsia"/>
          <w:lang w:eastAsia="zh-CN"/>
        </w:rPr>
      </w:pPr>
      <w:r>
        <w:rPr>
          <w:rFonts w:eastAsia="宋体" w:hint="eastAsia"/>
          <w:lang w:eastAsia="zh-CN"/>
        </w:rPr>
        <w:t>截取你编程后分析的</w:t>
      </w:r>
      <w:r>
        <w:rPr>
          <w:rFonts w:eastAsia="宋体" w:hint="eastAsia"/>
          <w:lang w:eastAsia="zh-CN"/>
        </w:rPr>
        <w:t>Out</w:t>
      </w:r>
      <w:r>
        <w:rPr>
          <w:rFonts w:eastAsia="宋体"/>
          <w:lang w:eastAsia="zh-CN"/>
        </w:rPr>
        <w:t>文件。选择</w:t>
      </w:r>
      <w:r>
        <w:rPr>
          <w:rFonts w:eastAsia="宋体" w:hint="eastAsia"/>
          <w:lang w:eastAsia="zh-CN"/>
        </w:rPr>
        <w:t xml:space="preserve"> </w:t>
      </w:r>
      <w:r>
        <w:rPr>
          <w:rFonts w:eastAsia="宋体" w:hint="eastAsia"/>
          <w:lang w:eastAsia="zh-CN"/>
        </w:rPr>
        <w:t>任意</w:t>
      </w:r>
      <w:r>
        <w:rPr>
          <w:rFonts w:eastAsia="宋体" w:hint="eastAsia"/>
          <w:lang w:eastAsia="zh-CN"/>
        </w:rPr>
        <w:t xml:space="preserve">Table </w:t>
      </w:r>
      <w:r>
        <w:rPr>
          <w:rFonts w:eastAsia="宋体" w:hint="eastAsia"/>
          <w:lang w:eastAsia="zh-CN"/>
        </w:rPr>
        <w:t>给出解读。解读内容不少于</w:t>
      </w:r>
      <w:r>
        <w:rPr>
          <w:rFonts w:eastAsia="宋体" w:hint="eastAsia"/>
          <w:lang w:eastAsia="zh-CN"/>
        </w:rPr>
        <w:t>1000</w:t>
      </w:r>
      <w:r>
        <w:rPr>
          <w:rFonts w:eastAsia="宋体" w:hint="eastAsia"/>
          <w:lang w:eastAsia="zh-CN"/>
        </w:rPr>
        <w:t>字。</w:t>
      </w:r>
      <w:r>
        <w:rPr>
          <w:rFonts w:eastAsia="宋体" w:hint="eastAsia"/>
          <w:lang w:eastAsia="zh-CN"/>
        </w:rPr>
        <w:t xml:space="preserve">Word </w:t>
      </w:r>
      <w:r>
        <w:rPr>
          <w:rFonts w:eastAsia="宋体" w:hint="eastAsia"/>
          <w:lang w:eastAsia="zh-CN"/>
        </w:rPr>
        <w:t>提交。</w:t>
      </w:r>
    </w:p>
    <w:p w14:paraId="125EC73F" w14:textId="371D8A71" w:rsidR="009A61AE" w:rsidRDefault="009A61AE" w:rsidP="009A61AE">
      <w:pPr>
        <w:ind w:firstLineChars="270" w:firstLine="567"/>
        <w:rPr>
          <w:rFonts w:eastAsia="宋体" w:hint="eastAsia"/>
          <w:lang w:eastAsia="zh-CN"/>
        </w:rPr>
      </w:pPr>
      <w:r>
        <w:rPr>
          <w:rFonts w:eastAsia="宋体" w:hint="eastAsia"/>
          <w:lang w:eastAsia="zh-CN"/>
        </w:rPr>
        <w:t xml:space="preserve"> </w:t>
      </w:r>
      <w:r>
        <w:rPr>
          <w:noProof/>
        </w:rPr>
        <w:drawing>
          <wp:inline distT="0" distB="0" distL="0" distR="0" wp14:anchorId="3CE9C85C" wp14:editId="200252CD">
            <wp:extent cx="6309360" cy="2708910"/>
            <wp:effectExtent l="0" t="0" r="0" b="0"/>
            <wp:docPr id="2144202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2364" name=""/>
                    <pic:cNvPicPr/>
                  </pic:nvPicPr>
                  <pic:blipFill>
                    <a:blip r:embed="rId8"/>
                    <a:stretch>
                      <a:fillRect/>
                    </a:stretch>
                  </pic:blipFill>
                  <pic:spPr>
                    <a:xfrm>
                      <a:off x="0" y="0"/>
                      <a:ext cx="6309360" cy="2708910"/>
                    </a:xfrm>
                    <a:prstGeom prst="rect">
                      <a:avLst/>
                    </a:prstGeom>
                  </pic:spPr>
                </pic:pic>
              </a:graphicData>
            </a:graphic>
          </wp:inline>
        </w:drawing>
      </w:r>
    </w:p>
    <w:p w14:paraId="1BBC014D" w14:textId="47141417" w:rsidR="00D57055" w:rsidRDefault="00D57055" w:rsidP="00D57055">
      <w:pPr>
        <w:keepNext/>
        <w:keepLines/>
        <w:spacing w:before="480" w:after="0"/>
        <w:outlineLvl w:val="0"/>
        <w:rPr>
          <w:rFonts w:ascii="宋体" w:eastAsia="宋体" w:hAnsi="宋体" w:cs="宋体"/>
          <w:b/>
          <w:bCs/>
          <w:color w:val="1F4E79"/>
          <w:sz w:val="28"/>
          <w:szCs w:val="28"/>
          <w:lang w:eastAsia="zh-CN"/>
        </w:rPr>
      </w:pPr>
      <w:r>
        <w:rPr>
          <w:rFonts w:ascii="宋体" w:eastAsia="宋体" w:hAnsi="宋体" w:cs="宋体" w:hint="eastAsia"/>
          <w:b/>
          <w:bCs/>
          <w:color w:val="1F4E79"/>
          <w:sz w:val="28"/>
          <w:szCs w:val="28"/>
          <w:lang w:eastAsia="zh-CN"/>
        </w:rPr>
        <w:t>三</w:t>
      </w:r>
      <w:r>
        <w:rPr>
          <w:rFonts w:ascii="宋体" w:eastAsia="宋体" w:hAnsi="宋体" w:cs="宋体" w:hint="eastAsia"/>
          <w:b/>
          <w:bCs/>
          <w:color w:val="1F4E79"/>
          <w:sz w:val="28"/>
          <w:szCs w:val="28"/>
          <w:lang w:eastAsia="zh-CN"/>
        </w:rPr>
        <w:t>、</w:t>
      </w:r>
      <w:proofErr w:type="spellStart"/>
      <w:r>
        <w:rPr>
          <w:rFonts w:ascii="宋体" w:eastAsia="宋体" w:hAnsi="宋体" w:cs="宋体" w:hint="eastAsia"/>
          <w:b/>
          <w:bCs/>
          <w:color w:val="1F4E79"/>
          <w:sz w:val="28"/>
          <w:szCs w:val="28"/>
        </w:rPr>
        <w:t>作业提交</w:t>
      </w:r>
      <w:proofErr w:type="spellEnd"/>
      <w:r>
        <w:rPr>
          <w:rFonts w:ascii="宋体" w:eastAsia="宋体" w:hAnsi="宋体" w:cs="宋体" w:hint="eastAsia"/>
          <w:b/>
          <w:bCs/>
          <w:color w:val="1F4E79"/>
          <w:sz w:val="28"/>
          <w:szCs w:val="28"/>
          <w:lang w:eastAsia="zh-CN"/>
        </w:rPr>
        <w:t>方式</w:t>
      </w:r>
    </w:p>
    <w:p w14:paraId="168A985A" w14:textId="77777777" w:rsidR="00D57055" w:rsidRDefault="00D57055" w:rsidP="00D57055">
      <w:pPr>
        <w:rPr>
          <w:rFonts w:eastAsia="宋体"/>
          <w:lang w:eastAsia="zh-CN"/>
        </w:rPr>
      </w:pPr>
    </w:p>
    <w:p w14:paraId="5E038312" w14:textId="0F806D35" w:rsidR="00D57055" w:rsidRDefault="00D57055" w:rsidP="00D57055">
      <w:pPr>
        <w:ind w:firstLineChars="270" w:firstLine="567"/>
        <w:rPr>
          <w:rFonts w:eastAsia="宋体" w:hint="eastAsia"/>
          <w:lang w:eastAsia="zh-CN"/>
        </w:rPr>
      </w:pPr>
      <w:r>
        <w:rPr>
          <w:rFonts w:eastAsia="宋体" w:hint="eastAsia"/>
          <w:lang w:eastAsia="zh-CN"/>
        </w:rPr>
        <w:t>Word</w:t>
      </w:r>
      <w:r>
        <w:rPr>
          <w:rFonts w:eastAsia="宋体" w:hint="eastAsia"/>
          <w:lang w:eastAsia="zh-CN"/>
        </w:rPr>
        <w:t>文档命名为</w:t>
      </w:r>
      <w:r>
        <w:rPr>
          <w:rFonts w:eastAsia="宋体" w:hint="eastAsia"/>
          <w:lang w:eastAsia="zh-CN"/>
        </w:rPr>
        <w:t xml:space="preserve">:   </w:t>
      </w:r>
      <w:r>
        <w:rPr>
          <w:rFonts w:eastAsia="宋体" w:hint="eastAsia"/>
          <w:lang w:eastAsia="zh-CN"/>
        </w:rPr>
        <w:t>学号姓名</w:t>
      </w:r>
      <w:r>
        <w:rPr>
          <w:rFonts w:eastAsia="宋体" w:hint="eastAsia"/>
          <w:lang w:eastAsia="zh-CN"/>
        </w:rPr>
        <w:t>-</w:t>
      </w:r>
      <w:r>
        <w:rPr>
          <w:rFonts w:eastAsia="宋体" w:hint="eastAsia"/>
          <w:lang w:eastAsia="zh-CN"/>
        </w:rPr>
        <w:t>测量作业</w:t>
      </w:r>
    </w:p>
    <w:p w14:paraId="13F07030" w14:textId="65BDD10C" w:rsidR="009A61AE" w:rsidRPr="009A61AE" w:rsidRDefault="00D57055" w:rsidP="009A61AE">
      <w:pPr>
        <w:ind w:firstLineChars="270" w:firstLine="567"/>
        <w:rPr>
          <w:rFonts w:eastAsia="宋体" w:hint="eastAsia"/>
          <w:lang w:eastAsia="zh-CN"/>
        </w:rPr>
      </w:pPr>
      <w:r>
        <w:rPr>
          <w:rFonts w:eastAsia="宋体" w:hint="eastAsia"/>
          <w:lang w:eastAsia="zh-CN"/>
        </w:rPr>
        <w:t>邮件发送至</w:t>
      </w:r>
      <w:r>
        <w:rPr>
          <w:rFonts w:eastAsia="宋体" w:hint="eastAsia"/>
          <w:lang w:eastAsia="zh-CN"/>
        </w:rPr>
        <w:t>: liyingwu@ruc.edu.cn</w:t>
      </w:r>
    </w:p>
    <w:p w14:paraId="002A7D19" w14:textId="77777777" w:rsidR="009A61AE" w:rsidRPr="009A61AE" w:rsidRDefault="009A61AE" w:rsidP="009A61AE">
      <w:pPr>
        <w:spacing w:before="1200"/>
        <w:rPr>
          <w:rFonts w:ascii="Noto Sans CJK SC" w:eastAsia="宋体" w:hAnsi="Noto Sans CJK SC" w:hint="eastAsia"/>
          <w:b/>
          <w:color w:val="1F4E79"/>
          <w:sz w:val="44"/>
          <w:lang w:eastAsia="zh-CN"/>
        </w:rPr>
      </w:pPr>
    </w:p>
    <w:p w14:paraId="68B061EF" w14:textId="1CF5C408" w:rsidR="009A61AE" w:rsidRDefault="009A61AE">
      <w:pPr>
        <w:spacing w:before="1200"/>
        <w:jc w:val="center"/>
        <w:rPr>
          <w:rFonts w:ascii="Noto Sans CJK SC" w:eastAsia="宋体" w:hAnsi="Noto Sans CJK SC"/>
          <w:b/>
          <w:color w:val="1F4E79"/>
          <w:sz w:val="44"/>
          <w:lang w:eastAsia="zh-CN"/>
        </w:rPr>
      </w:pPr>
      <w:r>
        <w:rPr>
          <w:rFonts w:ascii="Noto Sans CJK SC" w:eastAsia="宋体" w:hAnsi="Noto Sans CJK SC" w:hint="eastAsia"/>
          <w:b/>
          <w:color w:val="1F4E79"/>
          <w:sz w:val="44"/>
          <w:lang w:eastAsia="zh-CN"/>
        </w:rPr>
        <w:t>作业指导文件</w:t>
      </w:r>
    </w:p>
    <w:p w14:paraId="55DD5C60" w14:textId="0354D65D" w:rsidR="00CA65B5" w:rsidRDefault="00000000">
      <w:pPr>
        <w:spacing w:before="1200"/>
        <w:jc w:val="center"/>
      </w:pPr>
      <w:r>
        <w:rPr>
          <w:rFonts w:ascii="Noto Sans CJK SC" w:eastAsia="Noto Sans CJK SC" w:hAnsi="Noto Sans CJK SC"/>
          <w:b/>
          <w:color w:val="1F4E79"/>
          <w:sz w:val="44"/>
        </w:rPr>
        <w:t xml:space="preserve">Facets </w:t>
      </w:r>
      <w:proofErr w:type="spellStart"/>
      <w:r>
        <w:rPr>
          <w:rFonts w:ascii="Noto Sans CJK SC" w:eastAsia="Noto Sans CJK SC" w:hAnsi="Noto Sans CJK SC"/>
          <w:b/>
          <w:color w:val="1F4E79"/>
          <w:sz w:val="44"/>
        </w:rPr>
        <w:t>多面</w:t>
      </w:r>
      <w:proofErr w:type="spellEnd"/>
      <w:r>
        <w:rPr>
          <w:rFonts w:ascii="Noto Sans CJK SC" w:eastAsia="Noto Sans CJK SC" w:hAnsi="Noto Sans CJK SC"/>
          <w:b/>
          <w:color w:val="1F4E79"/>
          <w:sz w:val="44"/>
        </w:rPr>
        <w:t xml:space="preserve"> Rasch </w:t>
      </w:r>
      <w:proofErr w:type="spellStart"/>
      <w:r>
        <w:rPr>
          <w:rFonts w:ascii="Noto Sans CJK SC" w:eastAsia="Noto Sans CJK SC" w:hAnsi="Noto Sans CJK SC"/>
          <w:b/>
          <w:color w:val="1F4E79"/>
          <w:sz w:val="44"/>
        </w:rPr>
        <w:t>模型（MFRM）分析结果</w:t>
      </w:r>
      <w:proofErr w:type="spellEnd"/>
      <w:r>
        <w:rPr>
          <w:rFonts w:ascii="Noto Sans CJK SC" w:eastAsia="Noto Sans CJK SC" w:hAnsi="Noto Sans CJK SC"/>
          <w:b/>
          <w:color w:val="1F4E79"/>
          <w:sz w:val="44"/>
        </w:rPr>
        <w:br/>
      </w:r>
      <w:proofErr w:type="spellStart"/>
      <w:r>
        <w:rPr>
          <w:rFonts w:ascii="Noto Sans CJK SC" w:eastAsia="Noto Sans CJK SC" w:hAnsi="Noto Sans CJK SC"/>
          <w:b/>
          <w:color w:val="1F4E79"/>
          <w:sz w:val="44"/>
        </w:rPr>
        <w:t>专业整理报告</w:t>
      </w:r>
      <w:proofErr w:type="spellEnd"/>
    </w:p>
    <w:p w14:paraId="282DB6CD" w14:textId="77777777" w:rsidR="00CA65B5" w:rsidRDefault="00000000">
      <w:pPr>
        <w:jc w:val="center"/>
      </w:pPr>
      <w:r>
        <w:rPr>
          <w:sz w:val="24"/>
        </w:rPr>
        <w:t xml:space="preserve">AAAInterview </w:t>
      </w:r>
      <w:r>
        <w:rPr>
          <w:sz w:val="24"/>
        </w:rPr>
        <w:t>评分数据示例</w:t>
      </w:r>
      <w:r>
        <w:rPr>
          <w:sz w:val="24"/>
        </w:rPr>
        <w:t xml:space="preserve"> | Facets Version 3.81.2</w:t>
      </w:r>
    </w:p>
    <w:p w14:paraId="7CCAADD6" w14:textId="77777777" w:rsidR="00CA65B5" w:rsidRDefault="00000000">
      <w:pPr>
        <w:jc w:val="center"/>
      </w:pPr>
      <w:r>
        <w:rPr>
          <w:rFonts w:ascii="Noto Serif CJK SC" w:hAnsi="Noto Serif CJK SC"/>
          <w:sz w:val="22"/>
        </w:rPr>
        <w:t>整理用途：课堂教学、评分质量诊断与 MFRM 结果汇报</w:t>
      </w:r>
    </w:p>
    <w:p w14:paraId="067BE302" w14:textId="77777777" w:rsidR="00CA65B5" w:rsidRDefault="00000000">
      <w:r>
        <w:br w:type="page"/>
      </w:r>
    </w:p>
    <w:p w14:paraId="59C0655E" w14:textId="77777777" w:rsidR="00CA65B5" w:rsidRDefault="00000000">
      <w:pPr>
        <w:pStyle w:val="1"/>
      </w:pPr>
      <w:r>
        <w:rPr>
          <w:rFonts w:ascii="Noto Sans CJK SC" w:eastAsia="Noto Sans CJK SC" w:hAnsi="Noto Sans CJK SC"/>
        </w:rPr>
        <w:t>一、报告摘要</w:t>
      </w:r>
    </w:p>
    <w:p w14:paraId="44FDB658" w14:textId="77777777" w:rsidR="00CA65B5" w:rsidRDefault="00000000">
      <w:pPr>
        <w:pStyle w:val="a0"/>
      </w:pPr>
      <w:r>
        <w:t>本报告基于</w:t>
      </w:r>
      <w:r>
        <w:t xml:space="preserve"> Facets </w:t>
      </w:r>
      <w:r>
        <w:t>输出结果，对三面向多面</w:t>
      </w:r>
      <w:r>
        <w:t xml:space="preserve"> Rasch </w:t>
      </w:r>
      <w:r>
        <w:t>模型（</w:t>
      </w:r>
      <w:r>
        <w:t>students</w:t>
      </w:r>
      <w:r>
        <w:t>、</w:t>
      </w:r>
      <w:r>
        <w:t>raters</w:t>
      </w:r>
      <w:r>
        <w:t>、</w:t>
      </w:r>
      <w:r>
        <w:t>criteria</w:t>
      </w:r>
      <w:r>
        <w:t>）进行专业整理与解释。原始设定包含</w:t>
      </w:r>
      <w:r>
        <w:t xml:space="preserve"> 4 </w:t>
      </w:r>
      <w:r>
        <w:t>名学生、</w:t>
      </w:r>
      <w:r>
        <w:t xml:space="preserve">8 </w:t>
      </w:r>
      <w:r>
        <w:t>名评分者与</w:t>
      </w:r>
      <w:r>
        <w:t xml:space="preserve"> 2 </w:t>
      </w:r>
      <w:r>
        <w:t>个评分标准，采用正向计分与</w:t>
      </w:r>
      <w:r>
        <w:t xml:space="preserve"> R20 </w:t>
      </w:r>
      <w:r>
        <w:t>等级评分结构。</w:t>
      </w:r>
    </w:p>
    <w:p w14:paraId="544916B9" w14:textId="77777777" w:rsidR="00CA65B5" w:rsidRDefault="00000000">
      <w:pPr>
        <w:pStyle w:val="a0"/>
      </w:pPr>
      <w:r>
        <w:t>总体拟合方面，</w:t>
      </w:r>
      <w:r>
        <w:t xml:space="preserve">64 </w:t>
      </w:r>
      <w:r>
        <w:t>条评分反应均为可测量反应；观察均值与模型期望均值几乎一致，标准化残差均值接近</w:t>
      </w:r>
      <w:r>
        <w:t xml:space="preserve"> 0</w:t>
      </w:r>
      <w:r>
        <w:t>。</w:t>
      </w:r>
      <w:r>
        <w:t xml:space="preserve">Rasch </w:t>
      </w:r>
      <w:r>
        <w:t>测量值解释了</w:t>
      </w:r>
      <w:r>
        <w:t xml:space="preserve"> 74.17% </w:t>
      </w:r>
      <w:r>
        <w:t>的原始得分方差，说明模型能够解释主要评分变异。</w:t>
      </w:r>
    </w:p>
    <w:p w14:paraId="12F99F5C" w14:textId="77777777" w:rsidR="00CA65B5" w:rsidRDefault="00000000">
      <w:pPr>
        <w:pStyle w:val="a0"/>
      </w:pPr>
      <w:r>
        <w:t>学生面向显示较强区分能力：</w:t>
      </w:r>
      <w:r>
        <w:t xml:space="preserve">e4 </w:t>
      </w:r>
      <w:r>
        <w:t>的能力最高，</w:t>
      </w:r>
      <w:r>
        <w:t xml:space="preserve">e3 </w:t>
      </w:r>
      <w:r>
        <w:t>的能力最低，固定效应卡方检验显著，说明学生能力差异明确。</w:t>
      </w:r>
    </w:p>
    <w:p w14:paraId="0D635255" w14:textId="77777777" w:rsidR="00CA65B5" w:rsidRDefault="00000000">
      <w:pPr>
        <w:pStyle w:val="a0"/>
      </w:pPr>
      <w:r>
        <w:t>评分标准面向显示</w:t>
      </w:r>
      <w:r>
        <w:t xml:space="preserve"> comp </w:t>
      </w:r>
      <w:r>
        <w:t>与</w:t>
      </w:r>
      <w:r>
        <w:t xml:space="preserve"> inte </w:t>
      </w:r>
      <w:r>
        <w:t>的难易度几乎完全一致，固定效应卡方检验不显著；两项标准均能较好反映整体能力，但二者之间没有形成可分离的难易层级。</w:t>
      </w:r>
    </w:p>
    <w:p w14:paraId="365A4C6A" w14:textId="77777777" w:rsidR="00CA65B5" w:rsidRDefault="00000000">
      <w:pPr>
        <w:pStyle w:val="a0"/>
      </w:pPr>
      <w:r>
        <w:t>类别功能诊断表明，当前</w:t>
      </w:r>
      <w:r>
        <w:t xml:space="preserve"> R20 </w:t>
      </w:r>
      <w:r>
        <w:t>评分等级对</w:t>
      </w:r>
      <w:r>
        <w:t xml:space="preserve"> 64 </w:t>
      </w:r>
      <w:r>
        <w:t>条反应而言过细，存在</w:t>
      </w:r>
      <w:r>
        <w:t xml:space="preserve"> 14 </w:t>
      </w:r>
      <w:r>
        <w:t>分未使用、多个类别频数过低、阈值无序、概率曲线重叠等问题。建议后续将评分等级合并为</w:t>
      </w:r>
      <w:r>
        <w:t xml:space="preserve"> 5 </w:t>
      </w:r>
      <w:r>
        <w:t>档或</w:t>
      </w:r>
      <w:r>
        <w:t xml:space="preserve"> 6 </w:t>
      </w:r>
      <w:r>
        <w:t>档后重新估计模型。</w:t>
      </w:r>
    </w:p>
    <w:p w14:paraId="41324790" w14:textId="77777777" w:rsidR="00CA65B5" w:rsidRDefault="00000000">
      <w:pPr>
        <w:pStyle w:val="1"/>
      </w:pPr>
      <w:r>
        <w:rPr>
          <w:rFonts w:ascii="Noto Sans CJK SC" w:eastAsia="Noto Sans CJK SC" w:hAnsi="Noto Sans CJK SC"/>
        </w:rPr>
        <w:t>二、模型设定与输出方向</w:t>
      </w:r>
    </w:p>
    <w:p w14:paraId="40F03CF9" w14:textId="77777777" w:rsidR="00CA65B5" w:rsidRDefault="00000000">
      <w:pPr>
        <w:spacing w:after="80" w:line="288" w:lineRule="auto"/>
      </w:pPr>
      <w:r>
        <w:t>本次分析采用</w:t>
      </w:r>
      <w:r>
        <w:t xml:space="preserve"> Facets </w:t>
      </w:r>
      <w:r>
        <w:t>多面</w:t>
      </w:r>
      <w:r>
        <w:t xml:space="preserve"> Rasch </w:t>
      </w:r>
      <w:r>
        <w:t>测量模型。数据设定中包含三个面向：</w:t>
      </w:r>
      <w:r>
        <w:t>students</w:t>
      </w:r>
      <w:r>
        <w:t>、</w:t>
      </w:r>
      <w:r>
        <w:t xml:space="preserve">raters </w:t>
      </w:r>
      <w:r>
        <w:t>与</w:t>
      </w:r>
      <w:r>
        <w:t xml:space="preserve"> criteria</w:t>
      </w:r>
      <w:r>
        <w:t>。需要注意，当前输出中主要呈现了</w:t>
      </w:r>
      <w:r>
        <w:t xml:space="preserve"> students </w:t>
      </w:r>
      <w:r>
        <w:t>与</w:t>
      </w:r>
      <w:r>
        <w:t xml:space="preserve"> criteria </w:t>
      </w:r>
      <w:r>
        <w:t>的测量报告；如需完整诊断评分者宽严度，应进一步补充</w:t>
      </w:r>
      <w:r>
        <w:t xml:space="preserve"> raters measurement report </w:t>
      </w:r>
      <w:r>
        <w:t>与</w:t>
      </w:r>
      <w:r>
        <w:t xml:space="preserve"> rater-related bias/interaction </w:t>
      </w:r>
      <w:r>
        <w:t>表。</w:t>
      </w:r>
    </w:p>
    <w:tbl>
      <w:tblPr>
        <w:tblStyle w:val="aff1"/>
        <w:tblW w:w="0" w:type="auto"/>
        <w:jc w:val="center"/>
        <w:tblLook w:val="04A0" w:firstRow="1" w:lastRow="0" w:firstColumn="1" w:lastColumn="0" w:noHBand="0" w:noVBand="1"/>
      </w:tblPr>
      <w:tblGrid>
        <w:gridCol w:w="2185"/>
        <w:gridCol w:w="2699"/>
        <w:gridCol w:w="5042"/>
      </w:tblGrid>
      <w:tr w:rsidR="00CA65B5" w14:paraId="7DDC905A" w14:textId="77777777">
        <w:trPr>
          <w:jc w:val="center"/>
        </w:trPr>
        <w:tc>
          <w:tcPr>
            <w:tcW w:w="2304" w:type="dxa"/>
            <w:shd w:val="clear" w:color="auto" w:fill="D9EAF7"/>
            <w:vAlign w:val="center"/>
          </w:tcPr>
          <w:p w14:paraId="5B5FF83E" w14:textId="77777777" w:rsidR="00CA65B5" w:rsidRDefault="00000000">
            <w:pPr>
              <w:jc w:val="center"/>
            </w:pPr>
            <w:r>
              <w:rPr>
                <w:b/>
                <w:sz w:val="16"/>
              </w:rPr>
              <w:t>设定项</w:t>
            </w:r>
          </w:p>
        </w:tc>
        <w:tc>
          <w:tcPr>
            <w:tcW w:w="2880" w:type="dxa"/>
            <w:shd w:val="clear" w:color="auto" w:fill="D9EAF7"/>
            <w:vAlign w:val="center"/>
          </w:tcPr>
          <w:p w14:paraId="0BC34FEC" w14:textId="77777777" w:rsidR="00CA65B5" w:rsidRDefault="00000000">
            <w:pPr>
              <w:jc w:val="center"/>
            </w:pPr>
            <w:r>
              <w:rPr>
                <w:b/>
                <w:sz w:val="16"/>
              </w:rPr>
              <w:t>内容</w:t>
            </w:r>
          </w:p>
        </w:tc>
        <w:tc>
          <w:tcPr>
            <w:tcW w:w="5472" w:type="dxa"/>
            <w:shd w:val="clear" w:color="auto" w:fill="D9EAF7"/>
            <w:vAlign w:val="center"/>
          </w:tcPr>
          <w:p w14:paraId="5EDDCBB4" w14:textId="77777777" w:rsidR="00CA65B5" w:rsidRDefault="00000000">
            <w:pPr>
              <w:jc w:val="center"/>
            </w:pPr>
            <w:r>
              <w:rPr>
                <w:b/>
                <w:sz w:val="16"/>
              </w:rPr>
              <w:t>专业解释</w:t>
            </w:r>
          </w:p>
        </w:tc>
      </w:tr>
      <w:tr w:rsidR="00CA65B5" w14:paraId="55AECF88" w14:textId="77777777">
        <w:trPr>
          <w:jc w:val="center"/>
        </w:trPr>
        <w:tc>
          <w:tcPr>
            <w:tcW w:w="2304" w:type="dxa"/>
            <w:vAlign w:val="center"/>
          </w:tcPr>
          <w:p w14:paraId="119AD657" w14:textId="77777777" w:rsidR="00CA65B5" w:rsidRDefault="00000000">
            <w:pPr>
              <w:jc w:val="center"/>
            </w:pPr>
            <w:r>
              <w:rPr>
                <w:sz w:val="16"/>
              </w:rPr>
              <w:t>Facets = 3</w:t>
            </w:r>
          </w:p>
        </w:tc>
        <w:tc>
          <w:tcPr>
            <w:tcW w:w="2880" w:type="dxa"/>
            <w:vAlign w:val="center"/>
          </w:tcPr>
          <w:p w14:paraId="7C1D9501" w14:textId="77777777" w:rsidR="00CA65B5" w:rsidRDefault="00000000">
            <w:pPr>
              <w:jc w:val="center"/>
            </w:pPr>
            <w:r>
              <w:rPr>
                <w:sz w:val="16"/>
              </w:rPr>
              <w:t>students</w:t>
            </w:r>
            <w:r>
              <w:rPr>
                <w:sz w:val="16"/>
              </w:rPr>
              <w:t>、</w:t>
            </w:r>
            <w:r>
              <w:rPr>
                <w:sz w:val="16"/>
              </w:rPr>
              <w:t>raters</w:t>
            </w:r>
            <w:r>
              <w:rPr>
                <w:sz w:val="16"/>
              </w:rPr>
              <w:t>、</w:t>
            </w:r>
            <w:r>
              <w:rPr>
                <w:sz w:val="16"/>
              </w:rPr>
              <w:t>criteria</w:t>
            </w:r>
          </w:p>
        </w:tc>
        <w:tc>
          <w:tcPr>
            <w:tcW w:w="5472" w:type="dxa"/>
            <w:vAlign w:val="center"/>
          </w:tcPr>
          <w:p w14:paraId="15EA398F" w14:textId="77777777" w:rsidR="00CA65B5" w:rsidRDefault="00000000">
            <w:pPr>
              <w:jc w:val="center"/>
            </w:pPr>
            <w:r>
              <w:rPr>
                <w:sz w:val="16"/>
              </w:rPr>
              <w:t>三面向评分模型，适合主观评分、结构化面试、课堂评分等场景。</w:t>
            </w:r>
          </w:p>
        </w:tc>
      </w:tr>
      <w:tr w:rsidR="00CA65B5" w14:paraId="46A9D2BD" w14:textId="77777777">
        <w:trPr>
          <w:jc w:val="center"/>
        </w:trPr>
        <w:tc>
          <w:tcPr>
            <w:tcW w:w="2304" w:type="dxa"/>
            <w:vAlign w:val="center"/>
          </w:tcPr>
          <w:p w14:paraId="2E5C712B" w14:textId="77777777" w:rsidR="00CA65B5" w:rsidRDefault="00000000">
            <w:pPr>
              <w:jc w:val="center"/>
            </w:pPr>
            <w:r>
              <w:rPr>
                <w:sz w:val="16"/>
              </w:rPr>
              <w:t>Positive = 1</w:t>
            </w:r>
          </w:p>
        </w:tc>
        <w:tc>
          <w:tcPr>
            <w:tcW w:w="2880" w:type="dxa"/>
            <w:vAlign w:val="center"/>
          </w:tcPr>
          <w:p w14:paraId="2B6E5384" w14:textId="77777777" w:rsidR="00CA65B5" w:rsidRDefault="00000000">
            <w:pPr>
              <w:jc w:val="center"/>
            </w:pPr>
            <w:r>
              <w:rPr>
                <w:sz w:val="16"/>
              </w:rPr>
              <w:t>高分代表高能力</w:t>
            </w:r>
          </w:p>
        </w:tc>
        <w:tc>
          <w:tcPr>
            <w:tcW w:w="5472" w:type="dxa"/>
            <w:vAlign w:val="center"/>
          </w:tcPr>
          <w:p w14:paraId="4286C113" w14:textId="77777777" w:rsidR="00CA65B5" w:rsidRDefault="00000000">
            <w:pPr>
              <w:jc w:val="center"/>
            </w:pPr>
            <w:r>
              <w:rPr>
                <w:sz w:val="16"/>
              </w:rPr>
              <w:t>学生</w:t>
            </w:r>
            <w:r>
              <w:rPr>
                <w:sz w:val="16"/>
              </w:rPr>
              <w:t xml:space="preserve"> Measure </w:t>
            </w:r>
            <w:r>
              <w:rPr>
                <w:sz w:val="16"/>
              </w:rPr>
              <w:t>越高，表示能力越高；高评分等级代表更好表现。</w:t>
            </w:r>
          </w:p>
        </w:tc>
      </w:tr>
      <w:tr w:rsidR="00CA65B5" w14:paraId="5370E172" w14:textId="77777777">
        <w:trPr>
          <w:jc w:val="center"/>
        </w:trPr>
        <w:tc>
          <w:tcPr>
            <w:tcW w:w="2304" w:type="dxa"/>
            <w:vAlign w:val="center"/>
          </w:tcPr>
          <w:p w14:paraId="7C067885" w14:textId="77777777" w:rsidR="00CA65B5" w:rsidRDefault="00000000">
            <w:pPr>
              <w:jc w:val="center"/>
            </w:pPr>
            <w:r>
              <w:rPr>
                <w:sz w:val="16"/>
              </w:rPr>
              <w:t>Non-centered = 1</w:t>
            </w:r>
          </w:p>
        </w:tc>
        <w:tc>
          <w:tcPr>
            <w:tcW w:w="2880" w:type="dxa"/>
            <w:vAlign w:val="center"/>
          </w:tcPr>
          <w:p w14:paraId="1F4A7AAF" w14:textId="77777777" w:rsidR="00CA65B5" w:rsidRDefault="00000000">
            <w:pPr>
              <w:jc w:val="center"/>
            </w:pPr>
            <w:r>
              <w:rPr>
                <w:sz w:val="16"/>
              </w:rPr>
              <w:t xml:space="preserve">students </w:t>
            </w:r>
            <w:r>
              <w:rPr>
                <w:sz w:val="16"/>
              </w:rPr>
              <w:t>不强制中心化</w:t>
            </w:r>
          </w:p>
        </w:tc>
        <w:tc>
          <w:tcPr>
            <w:tcW w:w="5472" w:type="dxa"/>
            <w:vAlign w:val="center"/>
          </w:tcPr>
          <w:p w14:paraId="07514280" w14:textId="77777777" w:rsidR="00CA65B5" w:rsidRDefault="00000000">
            <w:pPr>
              <w:jc w:val="center"/>
            </w:pPr>
            <w:r>
              <w:rPr>
                <w:sz w:val="16"/>
              </w:rPr>
              <w:t>学生面向不被固定为均值</w:t>
            </w:r>
            <w:r>
              <w:rPr>
                <w:sz w:val="16"/>
              </w:rPr>
              <w:t xml:space="preserve"> 0</w:t>
            </w:r>
            <w:r>
              <w:rPr>
                <w:sz w:val="16"/>
              </w:rPr>
              <w:t>，而是在共同</w:t>
            </w:r>
            <w:r>
              <w:rPr>
                <w:sz w:val="16"/>
              </w:rPr>
              <w:t xml:space="preserve"> logit </w:t>
            </w:r>
            <w:r>
              <w:rPr>
                <w:sz w:val="16"/>
              </w:rPr>
              <w:t>量尺上估计。</w:t>
            </w:r>
          </w:p>
        </w:tc>
      </w:tr>
      <w:tr w:rsidR="00CA65B5" w14:paraId="7816E5BC" w14:textId="77777777">
        <w:trPr>
          <w:jc w:val="center"/>
        </w:trPr>
        <w:tc>
          <w:tcPr>
            <w:tcW w:w="2304" w:type="dxa"/>
            <w:vAlign w:val="center"/>
          </w:tcPr>
          <w:p w14:paraId="2C85AE0E" w14:textId="77777777" w:rsidR="00CA65B5" w:rsidRDefault="00000000">
            <w:pPr>
              <w:jc w:val="center"/>
            </w:pPr>
            <w:r>
              <w:rPr>
                <w:sz w:val="16"/>
              </w:rPr>
              <w:t>Model = ?,,?,R20,1</w:t>
            </w:r>
          </w:p>
        </w:tc>
        <w:tc>
          <w:tcPr>
            <w:tcW w:w="2880" w:type="dxa"/>
            <w:vAlign w:val="center"/>
          </w:tcPr>
          <w:p w14:paraId="1F73082F" w14:textId="77777777" w:rsidR="00CA65B5" w:rsidRDefault="00000000">
            <w:pPr>
              <w:jc w:val="center"/>
            </w:pPr>
            <w:r>
              <w:rPr>
                <w:sz w:val="16"/>
              </w:rPr>
              <w:t xml:space="preserve">R20 </w:t>
            </w:r>
            <w:r>
              <w:rPr>
                <w:sz w:val="16"/>
              </w:rPr>
              <w:t>等级评分结构</w:t>
            </w:r>
          </w:p>
        </w:tc>
        <w:tc>
          <w:tcPr>
            <w:tcW w:w="5472" w:type="dxa"/>
            <w:vAlign w:val="center"/>
          </w:tcPr>
          <w:p w14:paraId="1B0DB64A" w14:textId="77777777" w:rsidR="00CA65B5" w:rsidRDefault="00000000">
            <w:pPr>
              <w:jc w:val="center"/>
            </w:pPr>
            <w:r>
              <w:rPr>
                <w:sz w:val="16"/>
              </w:rPr>
              <w:t>使用</w:t>
            </w:r>
            <w:r>
              <w:rPr>
                <w:sz w:val="16"/>
              </w:rPr>
              <w:t xml:space="preserve"> R20 </w:t>
            </w:r>
            <w:r>
              <w:rPr>
                <w:sz w:val="16"/>
              </w:rPr>
              <w:t>评分结构处理等级数据；结合类别统计，当前等级划分偏细。</w:t>
            </w:r>
          </w:p>
        </w:tc>
      </w:tr>
      <w:tr w:rsidR="00CA65B5" w14:paraId="424DFDC8" w14:textId="77777777">
        <w:trPr>
          <w:jc w:val="center"/>
        </w:trPr>
        <w:tc>
          <w:tcPr>
            <w:tcW w:w="2304" w:type="dxa"/>
            <w:vAlign w:val="center"/>
          </w:tcPr>
          <w:p w14:paraId="2178479F" w14:textId="77777777" w:rsidR="00CA65B5" w:rsidRDefault="00000000">
            <w:pPr>
              <w:jc w:val="center"/>
            </w:pPr>
            <w:r>
              <w:rPr>
                <w:sz w:val="16"/>
              </w:rPr>
              <w:t>Bias direction = plus</w:t>
            </w:r>
          </w:p>
        </w:tc>
        <w:tc>
          <w:tcPr>
            <w:tcW w:w="2880" w:type="dxa"/>
            <w:vAlign w:val="center"/>
          </w:tcPr>
          <w:p w14:paraId="1E606F03" w14:textId="77777777" w:rsidR="00CA65B5" w:rsidRDefault="00000000">
            <w:pPr>
              <w:jc w:val="center"/>
            </w:pPr>
            <w:r>
              <w:rPr>
                <w:sz w:val="16"/>
              </w:rPr>
              <w:t>正向偏差表示实际评分高于期望</w:t>
            </w:r>
          </w:p>
        </w:tc>
        <w:tc>
          <w:tcPr>
            <w:tcW w:w="5472" w:type="dxa"/>
            <w:vAlign w:val="center"/>
          </w:tcPr>
          <w:p w14:paraId="748F8E2B" w14:textId="77777777" w:rsidR="00CA65B5" w:rsidRDefault="00000000">
            <w:pPr>
              <w:jc w:val="center"/>
            </w:pPr>
            <w:r>
              <w:rPr>
                <w:sz w:val="16"/>
              </w:rPr>
              <w:t>正残差</w:t>
            </w:r>
            <w:r>
              <w:rPr>
                <w:sz w:val="16"/>
              </w:rPr>
              <w:t>/</w:t>
            </w:r>
            <w:r>
              <w:rPr>
                <w:sz w:val="16"/>
              </w:rPr>
              <w:t>正偏差提示可能偏宽或高估；负残差</w:t>
            </w:r>
            <w:r>
              <w:rPr>
                <w:sz w:val="16"/>
              </w:rPr>
              <w:t>/</w:t>
            </w:r>
            <w:r>
              <w:rPr>
                <w:sz w:val="16"/>
              </w:rPr>
              <w:t>负偏差提示可能偏严或低估。</w:t>
            </w:r>
          </w:p>
        </w:tc>
      </w:tr>
      <w:tr w:rsidR="00CA65B5" w14:paraId="5E2A2BB7" w14:textId="77777777">
        <w:trPr>
          <w:jc w:val="center"/>
        </w:trPr>
        <w:tc>
          <w:tcPr>
            <w:tcW w:w="2304" w:type="dxa"/>
            <w:vAlign w:val="center"/>
          </w:tcPr>
          <w:p w14:paraId="450DCCBB" w14:textId="77777777" w:rsidR="00CA65B5" w:rsidRDefault="00000000">
            <w:pPr>
              <w:jc w:val="center"/>
            </w:pPr>
            <w:r>
              <w:rPr>
                <w:sz w:val="16"/>
              </w:rPr>
              <w:t>Fair score = Mean</w:t>
            </w:r>
          </w:p>
        </w:tc>
        <w:tc>
          <w:tcPr>
            <w:tcW w:w="2880" w:type="dxa"/>
            <w:vAlign w:val="center"/>
          </w:tcPr>
          <w:p w14:paraId="3D73EB10" w14:textId="77777777" w:rsidR="00CA65B5" w:rsidRDefault="00000000">
            <w:pPr>
              <w:jc w:val="center"/>
            </w:pPr>
            <w:r>
              <w:rPr>
                <w:sz w:val="16"/>
              </w:rPr>
              <w:t>公平分采用均值呈现</w:t>
            </w:r>
          </w:p>
        </w:tc>
        <w:tc>
          <w:tcPr>
            <w:tcW w:w="5472" w:type="dxa"/>
            <w:vAlign w:val="center"/>
          </w:tcPr>
          <w:p w14:paraId="230DA971" w14:textId="77777777" w:rsidR="00CA65B5" w:rsidRDefault="00000000">
            <w:pPr>
              <w:jc w:val="center"/>
            </w:pPr>
            <w:r>
              <w:rPr>
                <w:sz w:val="16"/>
              </w:rPr>
              <w:t>公平分是在控制模型面向影响后得到的可比性平均分。</w:t>
            </w:r>
          </w:p>
        </w:tc>
      </w:tr>
    </w:tbl>
    <w:p w14:paraId="12DBF941" w14:textId="77777777" w:rsidR="00CA65B5" w:rsidRDefault="00000000">
      <w:pPr>
        <w:pStyle w:val="1"/>
      </w:pPr>
      <w:r>
        <w:rPr>
          <w:rFonts w:ascii="Noto Sans CJK SC" w:eastAsia="Noto Sans CJK SC" w:hAnsi="Noto Sans CJK SC"/>
        </w:rPr>
        <w:t>三、收敛控制与数据摘要</w:t>
      </w:r>
    </w:p>
    <w:p w14:paraId="1BF5EA10" w14:textId="77777777" w:rsidR="00CA65B5" w:rsidRDefault="00000000">
      <w:pPr>
        <w:spacing w:after="80" w:line="288" w:lineRule="auto"/>
      </w:pPr>
      <w:r>
        <w:t>模型迭代采用</w:t>
      </w:r>
      <w:r>
        <w:t xml:space="preserve"> Convergence = .5, .01, 0, 0</w:t>
      </w:r>
      <w:r>
        <w:t>，并设置最大迭代次数为</w:t>
      </w:r>
      <w:r>
        <w:t xml:space="preserve"> 0</w:t>
      </w:r>
      <w:r>
        <w:t>，即不限制迭代次数。极端分数在一般估计与偏差分析中分别采用</w:t>
      </w:r>
      <w:r>
        <w:t xml:space="preserve"> .3 </w:t>
      </w:r>
      <w:r>
        <w:t>与</w:t>
      </w:r>
      <w:r>
        <w:t xml:space="preserve"> .5 </w:t>
      </w:r>
      <w:r>
        <w:t>校正，以避免满分或最低分导致参数估计趋于无穷。</w:t>
      </w:r>
    </w:p>
    <w:tbl>
      <w:tblPr>
        <w:tblStyle w:val="aff1"/>
        <w:tblW w:w="0" w:type="auto"/>
        <w:jc w:val="center"/>
        <w:tblLook w:val="04A0" w:firstRow="1" w:lastRow="0" w:firstColumn="1" w:lastColumn="0" w:noHBand="0" w:noVBand="1"/>
      </w:tblPr>
      <w:tblGrid>
        <w:gridCol w:w="2682"/>
        <w:gridCol w:w="1991"/>
        <w:gridCol w:w="5253"/>
      </w:tblGrid>
      <w:tr w:rsidR="00CA65B5" w14:paraId="3954FF08" w14:textId="77777777">
        <w:trPr>
          <w:jc w:val="center"/>
        </w:trPr>
        <w:tc>
          <w:tcPr>
            <w:tcW w:w="2880" w:type="dxa"/>
            <w:shd w:val="clear" w:color="auto" w:fill="D9EAF7"/>
            <w:vAlign w:val="center"/>
          </w:tcPr>
          <w:p w14:paraId="44212B2C" w14:textId="77777777" w:rsidR="00CA65B5" w:rsidRDefault="00000000">
            <w:pPr>
              <w:jc w:val="center"/>
            </w:pPr>
            <w:r>
              <w:rPr>
                <w:b/>
                <w:sz w:val="18"/>
              </w:rPr>
              <w:t>指标</w:t>
            </w:r>
          </w:p>
        </w:tc>
        <w:tc>
          <w:tcPr>
            <w:tcW w:w="2160" w:type="dxa"/>
            <w:shd w:val="clear" w:color="auto" w:fill="D9EAF7"/>
            <w:vAlign w:val="center"/>
          </w:tcPr>
          <w:p w14:paraId="47821C23" w14:textId="77777777" w:rsidR="00CA65B5" w:rsidRDefault="00000000">
            <w:pPr>
              <w:jc w:val="center"/>
            </w:pPr>
            <w:r>
              <w:rPr>
                <w:b/>
                <w:sz w:val="18"/>
              </w:rPr>
              <w:t>结果</w:t>
            </w:r>
          </w:p>
        </w:tc>
        <w:tc>
          <w:tcPr>
            <w:tcW w:w="5760" w:type="dxa"/>
            <w:shd w:val="clear" w:color="auto" w:fill="D9EAF7"/>
            <w:vAlign w:val="center"/>
          </w:tcPr>
          <w:p w14:paraId="657E4CCB" w14:textId="77777777" w:rsidR="00CA65B5" w:rsidRDefault="00000000">
            <w:pPr>
              <w:jc w:val="center"/>
            </w:pPr>
            <w:r>
              <w:rPr>
                <w:b/>
                <w:sz w:val="18"/>
              </w:rPr>
              <w:t>解释</w:t>
            </w:r>
          </w:p>
        </w:tc>
      </w:tr>
      <w:tr w:rsidR="00CA65B5" w14:paraId="500E742C" w14:textId="77777777">
        <w:trPr>
          <w:jc w:val="center"/>
        </w:trPr>
        <w:tc>
          <w:tcPr>
            <w:tcW w:w="2880" w:type="dxa"/>
            <w:vAlign w:val="center"/>
          </w:tcPr>
          <w:p w14:paraId="0CC8B658" w14:textId="77777777" w:rsidR="00CA65B5" w:rsidRDefault="00000000">
            <w:pPr>
              <w:jc w:val="center"/>
            </w:pPr>
            <w:r>
              <w:rPr>
                <w:sz w:val="18"/>
              </w:rPr>
              <w:t>总数据行</w:t>
            </w:r>
          </w:p>
        </w:tc>
        <w:tc>
          <w:tcPr>
            <w:tcW w:w="2160" w:type="dxa"/>
            <w:vAlign w:val="center"/>
          </w:tcPr>
          <w:p w14:paraId="0B07F8AE" w14:textId="77777777" w:rsidR="00CA65B5" w:rsidRDefault="00000000">
            <w:pPr>
              <w:jc w:val="center"/>
            </w:pPr>
            <w:r>
              <w:rPr>
                <w:sz w:val="18"/>
              </w:rPr>
              <w:t>32</w:t>
            </w:r>
          </w:p>
        </w:tc>
        <w:tc>
          <w:tcPr>
            <w:tcW w:w="5760" w:type="dxa"/>
            <w:vAlign w:val="center"/>
          </w:tcPr>
          <w:p w14:paraId="4BDBF337" w14:textId="77777777" w:rsidR="00CA65B5" w:rsidRDefault="00000000">
            <w:pPr>
              <w:jc w:val="center"/>
            </w:pPr>
            <w:r>
              <w:rPr>
                <w:sz w:val="18"/>
              </w:rPr>
              <w:t>进入模型匹配的数据行数。</w:t>
            </w:r>
          </w:p>
        </w:tc>
      </w:tr>
      <w:tr w:rsidR="00CA65B5" w14:paraId="1885FA4F" w14:textId="77777777">
        <w:trPr>
          <w:jc w:val="center"/>
        </w:trPr>
        <w:tc>
          <w:tcPr>
            <w:tcW w:w="2880" w:type="dxa"/>
            <w:vAlign w:val="center"/>
          </w:tcPr>
          <w:p w14:paraId="558BAB1A" w14:textId="77777777" w:rsidR="00CA65B5" w:rsidRDefault="00000000">
            <w:pPr>
              <w:jc w:val="center"/>
            </w:pPr>
            <w:r>
              <w:rPr>
                <w:sz w:val="18"/>
              </w:rPr>
              <w:t>评分反应数</w:t>
            </w:r>
          </w:p>
        </w:tc>
        <w:tc>
          <w:tcPr>
            <w:tcW w:w="2160" w:type="dxa"/>
            <w:vAlign w:val="center"/>
          </w:tcPr>
          <w:p w14:paraId="6A2FEC98" w14:textId="77777777" w:rsidR="00CA65B5" w:rsidRDefault="00000000">
            <w:pPr>
              <w:jc w:val="center"/>
            </w:pPr>
            <w:r>
              <w:rPr>
                <w:sz w:val="18"/>
              </w:rPr>
              <w:t>64</w:t>
            </w:r>
          </w:p>
        </w:tc>
        <w:tc>
          <w:tcPr>
            <w:tcW w:w="5760" w:type="dxa"/>
            <w:vAlign w:val="center"/>
          </w:tcPr>
          <w:p w14:paraId="4B946F7D" w14:textId="77777777" w:rsidR="00CA65B5" w:rsidRDefault="00000000">
            <w:pPr>
              <w:jc w:val="center"/>
            </w:pPr>
            <w:r>
              <w:rPr>
                <w:sz w:val="18"/>
              </w:rPr>
              <w:t>Responses matched to model = 64</w:t>
            </w:r>
            <w:r>
              <w:rPr>
                <w:sz w:val="18"/>
              </w:rPr>
              <w:t>；全部为非空且有效反应。</w:t>
            </w:r>
          </w:p>
        </w:tc>
      </w:tr>
      <w:tr w:rsidR="00CA65B5" w14:paraId="6B836AE0" w14:textId="77777777">
        <w:trPr>
          <w:jc w:val="center"/>
        </w:trPr>
        <w:tc>
          <w:tcPr>
            <w:tcW w:w="2880" w:type="dxa"/>
            <w:vAlign w:val="center"/>
          </w:tcPr>
          <w:p w14:paraId="66E071C1" w14:textId="77777777" w:rsidR="00CA65B5" w:rsidRDefault="00000000">
            <w:pPr>
              <w:jc w:val="center"/>
            </w:pPr>
            <w:r>
              <w:rPr>
                <w:sz w:val="18"/>
              </w:rPr>
              <w:t>可测量反应数</w:t>
            </w:r>
          </w:p>
        </w:tc>
        <w:tc>
          <w:tcPr>
            <w:tcW w:w="2160" w:type="dxa"/>
            <w:vAlign w:val="center"/>
          </w:tcPr>
          <w:p w14:paraId="4B78D6C6" w14:textId="77777777" w:rsidR="00CA65B5" w:rsidRDefault="00000000">
            <w:pPr>
              <w:jc w:val="center"/>
            </w:pPr>
            <w:r>
              <w:rPr>
                <w:sz w:val="18"/>
              </w:rPr>
              <w:t>64</w:t>
            </w:r>
          </w:p>
        </w:tc>
        <w:tc>
          <w:tcPr>
            <w:tcW w:w="5760" w:type="dxa"/>
            <w:vAlign w:val="center"/>
          </w:tcPr>
          <w:p w14:paraId="75D445B7" w14:textId="77777777" w:rsidR="00CA65B5" w:rsidRDefault="00000000">
            <w:pPr>
              <w:jc w:val="center"/>
            </w:pPr>
            <w:r>
              <w:rPr>
                <w:sz w:val="18"/>
              </w:rPr>
              <w:t>所有反应均可用于估计。</w:t>
            </w:r>
          </w:p>
        </w:tc>
      </w:tr>
      <w:tr w:rsidR="00CA65B5" w14:paraId="323293D8" w14:textId="77777777">
        <w:trPr>
          <w:jc w:val="center"/>
        </w:trPr>
        <w:tc>
          <w:tcPr>
            <w:tcW w:w="2880" w:type="dxa"/>
            <w:vAlign w:val="center"/>
          </w:tcPr>
          <w:p w14:paraId="2BA7F4B5" w14:textId="77777777" w:rsidR="00CA65B5" w:rsidRDefault="00000000">
            <w:pPr>
              <w:jc w:val="center"/>
            </w:pPr>
            <w:r>
              <w:rPr>
                <w:sz w:val="18"/>
              </w:rPr>
              <w:t>模型参数数</w:t>
            </w:r>
          </w:p>
        </w:tc>
        <w:tc>
          <w:tcPr>
            <w:tcW w:w="2160" w:type="dxa"/>
            <w:vAlign w:val="center"/>
          </w:tcPr>
          <w:p w14:paraId="65639BCB" w14:textId="77777777" w:rsidR="00CA65B5" w:rsidRDefault="00000000">
            <w:pPr>
              <w:jc w:val="center"/>
            </w:pPr>
            <w:r>
              <w:rPr>
                <w:sz w:val="18"/>
              </w:rPr>
              <w:t>20</w:t>
            </w:r>
          </w:p>
        </w:tc>
        <w:tc>
          <w:tcPr>
            <w:tcW w:w="5760" w:type="dxa"/>
            <w:vAlign w:val="center"/>
          </w:tcPr>
          <w:p w14:paraId="395CA4FF" w14:textId="77777777" w:rsidR="00CA65B5" w:rsidRDefault="00000000">
            <w:pPr>
              <w:jc w:val="center"/>
            </w:pPr>
            <w:r>
              <w:rPr>
                <w:sz w:val="18"/>
              </w:rPr>
              <w:t>相对于</w:t>
            </w:r>
            <w:r>
              <w:rPr>
                <w:sz w:val="18"/>
              </w:rPr>
              <w:t xml:space="preserve"> 64 </w:t>
            </w:r>
            <w:r>
              <w:rPr>
                <w:sz w:val="18"/>
              </w:rPr>
              <w:t>条反应，模型较精细，解释时需注意样本规模限制。</w:t>
            </w:r>
          </w:p>
        </w:tc>
      </w:tr>
      <w:tr w:rsidR="00CA65B5" w14:paraId="789EE861" w14:textId="77777777">
        <w:trPr>
          <w:jc w:val="center"/>
        </w:trPr>
        <w:tc>
          <w:tcPr>
            <w:tcW w:w="2880" w:type="dxa"/>
            <w:vAlign w:val="center"/>
          </w:tcPr>
          <w:p w14:paraId="595E8AB4" w14:textId="77777777" w:rsidR="00CA65B5" w:rsidRDefault="00000000">
            <w:pPr>
              <w:jc w:val="center"/>
            </w:pPr>
            <w:r>
              <w:rPr>
                <w:sz w:val="18"/>
              </w:rPr>
              <w:t>Subset connection</w:t>
            </w:r>
          </w:p>
        </w:tc>
        <w:tc>
          <w:tcPr>
            <w:tcW w:w="2160" w:type="dxa"/>
            <w:vAlign w:val="center"/>
          </w:tcPr>
          <w:p w14:paraId="1AFBEEF0" w14:textId="77777777" w:rsidR="00CA65B5" w:rsidRDefault="00000000">
            <w:pPr>
              <w:jc w:val="center"/>
            </w:pPr>
            <w:r>
              <w:rPr>
                <w:sz w:val="18"/>
              </w:rPr>
              <w:t>O.K.</w:t>
            </w:r>
          </w:p>
        </w:tc>
        <w:tc>
          <w:tcPr>
            <w:tcW w:w="5760" w:type="dxa"/>
            <w:vAlign w:val="center"/>
          </w:tcPr>
          <w:p w14:paraId="4E0A34F8" w14:textId="77777777" w:rsidR="00CA65B5" w:rsidRDefault="00000000">
            <w:pPr>
              <w:jc w:val="center"/>
            </w:pPr>
            <w:r>
              <w:rPr>
                <w:sz w:val="18"/>
              </w:rPr>
              <w:t>数据连接性满足估计要求。</w:t>
            </w:r>
          </w:p>
        </w:tc>
      </w:tr>
    </w:tbl>
    <w:p w14:paraId="0345CCB9" w14:textId="77777777" w:rsidR="00CA65B5" w:rsidRDefault="00000000">
      <w:pPr>
        <w:pStyle w:val="1"/>
      </w:pPr>
      <w:r>
        <w:rPr>
          <w:rFonts w:ascii="Noto Sans CJK SC" w:eastAsia="Noto Sans CJK SC" w:hAnsi="Noto Sans CJK SC"/>
        </w:rPr>
        <w:t>四、总体模型拟合与方差分解</w:t>
      </w:r>
    </w:p>
    <w:tbl>
      <w:tblPr>
        <w:tblStyle w:val="aff1"/>
        <w:tblW w:w="0" w:type="auto"/>
        <w:jc w:val="center"/>
        <w:tblLook w:val="04A0" w:firstRow="1" w:lastRow="0" w:firstColumn="1" w:lastColumn="0" w:noHBand="0" w:noVBand="1"/>
      </w:tblPr>
      <w:tblGrid>
        <w:gridCol w:w="2657"/>
        <w:gridCol w:w="2630"/>
        <w:gridCol w:w="4639"/>
      </w:tblGrid>
      <w:tr w:rsidR="00CA65B5" w14:paraId="44163B01" w14:textId="77777777">
        <w:trPr>
          <w:jc w:val="center"/>
        </w:trPr>
        <w:tc>
          <w:tcPr>
            <w:tcW w:w="3024" w:type="dxa"/>
            <w:shd w:val="clear" w:color="auto" w:fill="D9EAF7"/>
            <w:vAlign w:val="center"/>
          </w:tcPr>
          <w:p w14:paraId="27CB95DF" w14:textId="77777777" w:rsidR="00CA65B5" w:rsidRDefault="00000000">
            <w:pPr>
              <w:jc w:val="center"/>
            </w:pPr>
            <w:r>
              <w:rPr>
                <w:b/>
                <w:sz w:val="16"/>
              </w:rPr>
              <w:t>指标</w:t>
            </w:r>
          </w:p>
        </w:tc>
        <w:tc>
          <w:tcPr>
            <w:tcW w:w="3024" w:type="dxa"/>
            <w:shd w:val="clear" w:color="auto" w:fill="D9EAF7"/>
            <w:vAlign w:val="center"/>
          </w:tcPr>
          <w:p w14:paraId="48415C7D" w14:textId="77777777" w:rsidR="00CA65B5" w:rsidRDefault="00000000">
            <w:pPr>
              <w:jc w:val="center"/>
            </w:pPr>
            <w:r>
              <w:rPr>
                <w:b/>
                <w:sz w:val="16"/>
              </w:rPr>
              <w:t>数值</w:t>
            </w:r>
          </w:p>
        </w:tc>
        <w:tc>
          <w:tcPr>
            <w:tcW w:w="5472" w:type="dxa"/>
            <w:shd w:val="clear" w:color="auto" w:fill="D9EAF7"/>
            <w:vAlign w:val="center"/>
          </w:tcPr>
          <w:p w14:paraId="0E85F50A" w14:textId="77777777" w:rsidR="00CA65B5" w:rsidRDefault="00000000">
            <w:pPr>
              <w:jc w:val="center"/>
            </w:pPr>
            <w:r>
              <w:rPr>
                <w:b/>
                <w:sz w:val="16"/>
              </w:rPr>
              <w:t>专业解释</w:t>
            </w:r>
          </w:p>
        </w:tc>
      </w:tr>
      <w:tr w:rsidR="00CA65B5" w14:paraId="38B98381" w14:textId="77777777">
        <w:trPr>
          <w:jc w:val="center"/>
        </w:trPr>
        <w:tc>
          <w:tcPr>
            <w:tcW w:w="3024" w:type="dxa"/>
            <w:vAlign w:val="center"/>
          </w:tcPr>
          <w:p w14:paraId="23E25BF3" w14:textId="77777777" w:rsidR="00CA65B5" w:rsidRDefault="00000000">
            <w:pPr>
              <w:jc w:val="center"/>
            </w:pPr>
            <w:r>
              <w:rPr>
                <w:sz w:val="16"/>
              </w:rPr>
              <w:t>观察均值</w:t>
            </w:r>
          </w:p>
        </w:tc>
        <w:tc>
          <w:tcPr>
            <w:tcW w:w="3024" w:type="dxa"/>
            <w:vAlign w:val="center"/>
          </w:tcPr>
          <w:p w14:paraId="3DEE30CD" w14:textId="77777777" w:rsidR="00CA65B5" w:rsidRDefault="00000000">
            <w:pPr>
              <w:jc w:val="center"/>
            </w:pPr>
            <w:r>
              <w:rPr>
                <w:sz w:val="16"/>
              </w:rPr>
              <w:t>10.27</w:t>
            </w:r>
          </w:p>
        </w:tc>
        <w:tc>
          <w:tcPr>
            <w:tcW w:w="5472" w:type="dxa"/>
            <w:vAlign w:val="center"/>
          </w:tcPr>
          <w:p w14:paraId="75D2F2CC" w14:textId="77777777" w:rsidR="00CA65B5" w:rsidRDefault="00000000">
            <w:pPr>
              <w:jc w:val="center"/>
            </w:pPr>
            <w:r>
              <w:rPr>
                <w:sz w:val="16"/>
              </w:rPr>
              <w:t>与期望均值</w:t>
            </w:r>
            <w:r>
              <w:rPr>
                <w:sz w:val="16"/>
              </w:rPr>
              <w:t xml:space="preserve"> 10.28 </w:t>
            </w:r>
            <w:r>
              <w:rPr>
                <w:sz w:val="16"/>
              </w:rPr>
              <w:t>几乎一致，说明模型整体未明显高估或低估得分。</w:t>
            </w:r>
          </w:p>
        </w:tc>
      </w:tr>
      <w:tr w:rsidR="00CA65B5" w14:paraId="42640FB6" w14:textId="77777777">
        <w:trPr>
          <w:jc w:val="center"/>
        </w:trPr>
        <w:tc>
          <w:tcPr>
            <w:tcW w:w="3024" w:type="dxa"/>
            <w:vAlign w:val="center"/>
          </w:tcPr>
          <w:p w14:paraId="3FF6CE65" w14:textId="77777777" w:rsidR="00CA65B5" w:rsidRDefault="00000000">
            <w:pPr>
              <w:jc w:val="center"/>
            </w:pPr>
            <w:r>
              <w:rPr>
                <w:sz w:val="16"/>
              </w:rPr>
              <w:t>期望均值</w:t>
            </w:r>
          </w:p>
        </w:tc>
        <w:tc>
          <w:tcPr>
            <w:tcW w:w="3024" w:type="dxa"/>
            <w:vAlign w:val="center"/>
          </w:tcPr>
          <w:p w14:paraId="7A58CD0F" w14:textId="77777777" w:rsidR="00CA65B5" w:rsidRDefault="00000000">
            <w:pPr>
              <w:jc w:val="center"/>
            </w:pPr>
            <w:r>
              <w:rPr>
                <w:sz w:val="16"/>
              </w:rPr>
              <w:t>10.28</w:t>
            </w:r>
          </w:p>
        </w:tc>
        <w:tc>
          <w:tcPr>
            <w:tcW w:w="5472" w:type="dxa"/>
            <w:vAlign w:val="center"/>
          </w:tcPr>
          <w:p w14:paraId="3BBFA685" w14:textId="77777777" w:rsidR="00CA65B5" w:rsidRDefault="00000000">
            <w:pPr>
              <w:jc w:val="center"/>
            </w:pPr>
            <w:r>
              <w:rPr>
                <w:sz w:val="16"/>
              </w:rPr>
              <w:t>模型预测平均得分。</w:t>
            </w:r>
          </w:p>
        </w:tc>
      </w:tr>
      <w:tr w:rsidR="00CA65B5" w14:paraId="77EC239E" w14:textId="77777777">
        <w:trPr>
          <w:jc w:val="center"/>
        </w:trPr>
        <w:tc>
          <w:tcPr>
            <w:tcW w:w="3024" w:type="dxa"/>
            <w:vAlign w:val="center"/>
          </w:tcPr>
          <w:p w14:paraId="13BB9954" w14:textId="77777777" w:rsidR="00CA65B5" w:rsidRDefault="00000000">
            <w:pPr>
              <w:jc w:val="center"/>
            </w:pPr>
            <w:r>
              <w:rPr>
                <w:sz w:val="16"/>
              </w:rPr>
              <w:t>平均残差</w:t>
            </w:r>
          </w:p>
        </w:tc>
        <w:tc>
          <w:tcPr>
            <w:tcW w:w="3024" w:type="dxa"/>
            <w:vAlign w:val="center"/>
          </w:tcPr>
          <w:p w14:paraId="1EF5E7AF" w14:textId="77777777" w:rsidR="00CA65B5" w:rsidRDefault="00000000">
            <w:pPr>
              <w:jc w:val="center"/>
            </w:pPr>
            <w:r>
              <w:rPr>
                <w:sz w:val="16"/>
              </w:rPr>
              <w:t>-0.01</w:t>
            </w:r>
          </w:p>
        </w:tc>
        <w:tc>
          <w:tcPr>
            <w:tcW w:w="5472" w:type="dxa"/>
            <w:vAlign w:val="center"/>
          </w:tcPr>
          <w:p w14:paraId="5AC5F8F1" w14:textId="77777777" w:rsidR="00CA65B5" w:rsidRDefault="00000000">
            <w:pPr>
              <w:jc w:val="center"/>
            </w:pPr>
            <w:r>
              <w:rPr>
                <w:sz w:val="16"/>
              </w:rPr>
              <w:t>接近</w:t>
            </w:r>
            <w:r>
              <w:rPr>
                <w:sz w:val="16"/>
              </w:rPr>
              <w:t xml:space="preserve"> 0</w:t>
            </w:r>
            <w:r>
              <w:rPr>
                <w:sz w:val="16"/>
              </w:rPr>
              <w:t>，说明总体残差无明显方向性偏差。</w:t>
            </w:r>
          </w:p>
        </w:tc>
      </w:tr>
      <w:tr w:rsidR="00CA65B5" w14:paraId="7E6140F7" w14:textId="77777777">
        <w:trPr>
          <w:jc w:val="center"/>
        </w:trPr>
        <w:tc>
          <w:tcPr>
            <w:tcW w:w="3024" w:type="dxa"/>
            <w:vAlign w:val="center"/>
          </w:tcPr>
          <w:p w14:paraId="391F5E15" w14:textId="77777777" w:rsidR="00CA65B5" w:rsidRDefault="00000000">
            <w:pPr>
              <w:jc w:val="center"/>
            </w:pPr>
            <w:r>
              <w:rPr>
                <w:sz w:val="16"/>
              </w:rPr>
              <w:t>标准化残差均值</w:t>
            </w:r>
          </w:p>
        </w:tc>
        <w:tc>
          <w:tcPr>
            <w:tcW w:w="3024" w:type="dxa"/>
            <w:vAlign w:val="center"/>
          </w:tcPr>
          <w:p w14:paraId="036924DF" w14:textId="77777777" w:rsidR="00CA65B5" w:rsidRDefault="00000000">
            <w:pPr>
              <w:jc w:val="center"/>
            </w:pPr>
            <w:r>
              <w:rPr>
                <w:sz w:val="16"/>
              </w:rPr>
              <w:t>0.00</w:t>
            </w:r>
          </w:p>
        </w:tc>
        <w:tc>
          <w:tcPr>
            <w:tcW w:w="5472" w:type="dxa"/>
            <w:vAlign w:val="center"/>
          </w:tcPr>
          <w:p w14:paraId="73B83F4C" w14:textId="77777777" w:rsidR="00CA65B5" w:rsidRDefault="00000000">
            <w:pPr>
              <w:jc w:val="center"/>
            </w:pPr>
            <w:r>
              <w:rPr>
                <w:sz w:val="16"/>
              </w:rPr>
              <w:t>残差中心化良好。</w:t>
            </w:r>
          </w:p>
        </w:tc>
      </w:tr>
      <w:tr w:rsidR="00CA65B5" w14:paraId="1FD0C9B2" w14:textId="77777777">
        <w:trPr>
          <w:jc w:val="center"/>
        </w:trPr>
        <w:tc>
          <w:tcPr>
            <w:tcW w:w="3024" w:type="dxa"/>
            <w:vAlign w:val="center"/>
          </w:tcPr>
          <w:p w14:paraId="74063565" w14:textId="77777777" w:rsidR="00CA65B5" w:rsidRDefault="00000000">
            <w:pPr>
              <w:jc w:val="center"/>
            </w:pPr>
            <w:r>
              <w:rPr>
                <w:sz w:val="16"/>
              </w:rPr>
              <w:t>标准化残差样本标准差</w:t>
            </w:r>
          </w:p>
        </w:tc>
        <w:tc>
          <w:tcPr>
            <w:tcW w:w="3024" w:type="dxa"/>
            <w:vAlign w:val="center"/>
          </w:tcPr>
          <w:p w14:paraId="2D3B52A9" w14:textId="77777777" w:rsidR="00CA65B5" w:rsidRDefault="00000000">
            <w:pPr>
              <w:jc w:val="center"/>
            </w:pPr>
            <w:r>
              <w:rPr>
                <w:sz w:val="16"/>
              </w:rPr>
              <w:t>0.98</w:t>
            </w:r>
          </w:p>
        </w:tc>
        <w:tc>
          <w:tcPr>
            <w:tcW w:w="5472" w:type="dxa"/>
            <w:vAlign w:val="center"/>
          </w:tcPr>
          <w:p w14:paraId="57DEF7AF" w14:textId="77777777" w:rsidR="00CA65B5" w:rsidRDefault="00000000">
            <w:pPr>
              <w:jc w:val="center"/>
            </w:pPr>
            <w:r>
              <w:rPr>
                <w:sz w:val="16"/>
              </w:rPr>
              <w:t>接近理论期望值</w:t>
            </w:r>
            <w:r>
              <w:rPr>
                <w:sz w:val="16"/>
              </w:rPr>
              <w:t xml:space="preserve"> 1</w:t>
            </w:r>
            <w:r>
              <w:rPr>
                <w:sz w:val="16"/>
              </w:rPr>
              <w:t>，残差尺度总体合理。</w:t>
            </w:r>
          </w:p>
        </w:tc>
      </w:tr>
      <w:tr w:rsidR="00CA65B5" w14:paraId="6D8478FD" w14:textId="77777777">
        <w:trPr>
          <w:jc w:val="center"/>
        </w:trPr>
        <w:tc>
          <w:tcPr>
            <w:tcW w:w="3024" w:type="dxa"/>
            <w:vAlign w:val="center"/>
          </w:tcPr>
          <w:p w14:paraId="27D67254" w14:textId="77777777" w:rsidR="00CA65B5" w:rsidRDefault="00000000">
            <w:pPr>
              <w:jc w:val="center"/>
            </w:pPr>
            <w:r>
              <w:rPr>
                <w:sz w:val="16"/>
              </w:rPr>
              <w:t>Log-likelihood χ²</w:t>
            </w:r>
          </w:p>
        </w:tc>
        <w:tc>
          <w:tcPr>
            <w:tcW w:w="3024" w:type="dxa"/>
            <w:vAlign w:val="center"/>
          </w:tcPr>
          <w:p w14:paraId="68ECD0FD" w14:textId="77777777" w:rsidR="00CA65B5" w:rsidRDefault="00000000">
            <w:pPr>
              <w:jc w:val="center"/>
            </w:pPr>
            <w:r>
              <w:rPr>
                <w:sz w:val="16"/>
              </w:rPr>
              <w:t xml:space="preserve">266.02, </w:t>
            </w:r>
            <w:r w:rsidRPr="00ED4ACF">
              <w:rPr>
                <w:i/>
                <w:iCs/>
                <w:sz w:val="16"/>
              </w:rPr>
              <w:t>df</w:t>
            </w:r>
            <w:r>
              <w:rPr>
                <w:sz w:val="16"/>
              </w:rPr>
              <w:t xml:space="preserve">≈44, </w:t>
            </w:r>
            <w:r w:rsidRPr="00ED4ACF">
              <w:rPr>
                <w:i/>
                <w:iCs/>
                <w:sz w:val="16"/>
              </w:rPr>
              <w:t>p</w:t>
            </w:r>
            <w:r>
              <w:rPr>
                <w:sz w:val="16"/>
              </w:rPr>
              <w:t>&lt;.001</w:t>
            </w:r>
          </w:p>
        </w:tc>
        <w:tc>
          <w:tcPr>
            <w:tcW w:w="5472" w:type="dxa"/>
            <w:vAlign w:val="center"/>
          </w:tcPr>
          <w:p w14:paraId="601A56E5" w14:textId="77777777" w:rsidR="00CA65B5" w:rsidRDefault="00000000">
            <w:pPr>
              <w:jc w:val="center"/>
            </w:pPr>
            <w:r>
              <w:rPr>
                <w:sz w:val="16"/>
              </w:rPr>
              <w:t>整体卡方显著，提示仍存在未被模型解释的系统性差异。</w:t>
            </w:r>
          </w:p>
        </w:tc>
      </w:tr>
      <w:tr w:rsidR="00CA65B5" w14:paraId="26C9E1B8" w14:textId="77777777">
        <w:trPr>
          <w:jc w:val="center"/>
        </w:trPr>
        <w:tc>
          <w:tcPr>
            <w:tcW w:w="3024" w:type="dxa"/>
            <w:vAlign w:val="center"/>
          </w:tcPr>
          <w:p w14:paraId="0E226E09" w14:textId="77777777" w:rsidR="00CA65B5" w:rsidRDefault="00000000">
            <w:pPr>
              <w:jc w:val="center"/>
            </w:pPr>
            <w:r>
              <w:rPr>
                <w:sz w:val="16"/>
              </w:rPr>
              <w:t xml:space="preserve">Rasch </w:t>
            </w:r>
            <w:r>
              <w:rPr>
                <w:sz w:val="16"/>
              </w:rPr>
              <w:t>解释方差</w:t>
            </w:r>
          </w:p>
        </w:tc>
        <w:tc>
          <w:tcPr>
            <w:tcW w:w="3024" w:type="dxa"/>
            <w:vAlign w:val="center"/>
          </w:tcPr>
          <w:p w14:paraId="59E406F1" w14:textId="77777777" w:rsidR="00CA65B5" w:rsidRDefault="00000000">
            <w:pPr>
              <w:jc w:val="center"/>
            </w:pPr>
            <w:r>
              <w:rPr>
                <w:sz w:val="16"/>
              </w:rPr>
              <w:t>74.17%</w:t>
            </w:r>
          </w:p>
        </w:tc>
        <w:tc>
          <w:tcPr>
            <w:tcW w:w="5472" w:type="dxa"/>
            <w:vAlign w:val="center"/>
          </w:tcPr>
          <w:p w14:paraId="1BEB23D2" w14:textId="77777777" w:rsidR="00CA65B5" w:rsidRDefault="00000000">
            <w:pPr>
              <w:jc w:val="center"/>
            </w:pPr>
            <w:r>
              <w:rPr>
                <w:sz w:val="16"/>
              </w:rPr>
              <w:t>模型解释了主要评分变异，说明学生能力、评分标准等模型成分具有实质意义。</w:t>
            </w:r>
          </w:p>
        </w:tc>
      </w:tr>
      <w:tr w:rsidR="00CA65B5" w14:paraId="4317858C" w14:textId="77777777">
        <w:trPr>
          <w:jc w:val="center"/>
        </w:trPr>
        <w:tc>
          <w:tcPr>
            <w:tcW w:w="3024" w:type="dxa"/>
            <w:vAlign w:val="center"/>
          </w:tcPr>
          <w:p w14:paraId="29E50CB0" w14:textId="77777777" w:rsidR="00CA65B5" w:rsidRDefault="00000000">
            <w:pPr>
              <w:jc w:val="center"/>
            </w:pPr>
            <w:r>
              <w:rPr>
                <w:sz w:val="16"/>
              </w:rPr>
              <w:t>残差方差</w:t>
            </w:r>
          </w:p>
        </w:tc>
        <w:tc>
          <w:tcPr>
            <w:tcW w:w="3024" w:type="dxa"/>
            <w:vAlign w:val="center"/>
          </w:tcPr>
          <w:p w14:paraId="5324824B" w14:textId="77777777" w:rsidR="00CA65B5" w:rsidRDefault="00000000">
            <w:pPr>
              <w:jc w:val="center"/>
            </w:pPr>
            <w:r>
              <w:rPr>
                <w:sz w:val="16"/>
              </w:rPr>
              <w:t>25.83%</w:t>
            </w:r>
          </w:p>
        </w:tc>
        <w:tc>
          <w:tcPr>
            <w:tcW w:w="5472" w:type="dxa"/>
            <w:vAlign w:val="center"/>
          </w:tcPr>
          <w:p w14:paraId="3AA76697" w14:textId="77777777" w:rsidR="00CA65B5" w:rsidRDefault="00000000">
            <w:pPr>
              <w:jc w:val="center"/>
            </w:pPr>
            <w:r>
              <w:rPr>
                <w:sz w:val="16"/>
              </w:rPr>
              <w:t>仍需进一步检查评分者偏差、等级功能和异常反应。</w:t>
            </w:r>
          </w:p>
        </w:tc>
      </w:tr>
    </w:tbl>
    <w:p w14:paraId="786B2BC4" w14:textId="77777777" w:rsidR="00CA65B5" w:rsidRDefault="00000000">
      <w:pPr>
        <w:spacing w:after="80" w:line="288" w:lineRule="auto"/>
      </w:pPr>
      <w:r>
        <w:t>综合判断：模型具有较好的整体解释力，但并非完全拟合。由于残差方差仍占四分之一左右，后续解释应结合学生拟合、标准拟合、评分等级功能以及异常反应记录。</w:t>
      </w:r>
    </w:p>
    <w:p w14:paraId="427AEB39" w14:textId="77777777" w:rsidR="00CA65B5" w:rsidRDefault="00000000">
      <w:pPr>
        <w:pStyle w:val="1"/>
      </w:pPr>
      <w:r>
        <w:rPr>
          <w:rFonts w:ascii="Noto Sans CJK SC" w:eastAsia="Noto Sans CJK SC" w:hAnsi="Noto Sans CJK SC"/>
        </w:rPr>
        <w:t>五、垂直标尺图解读</w:t>
      </w:r>
    </w:p>
    <w:p w14:paraId="009ECEA4" w14:textId="77777777" w:rsidR="00CA65B5" w:rsidRDefault="00000000">
      <w:pPr>
        <w:spacing w:after="80" w:line="288" w:lineRule="auto"/>
      </w:pPr>
      <w:r>
        <w:t xml:space="preserve">Table 6.0 </w:t>
      </w:r>
      <w:r>
        <w:t>的垂直标尺显示，两个评分标准</w:t>
      </w:r>
      <w:r>
        <w:t xml:space="preserve"> comp </w:t>
      </w:r>
      <w:r>
        <w:t>与</w:t>
      </w:r>
      <w:r>
        <w:t xml:space="preserve"> inte </w:t>
      </w:r>
      <w:r>
        <w:t>均位于</w:t>
      </w:r>
      <w:r>
        <w:t xml:space="preserve"> 0 logit </w:t>
      </w:r>
      <w:r>
        <w:t>附近，表明二者在模型中的难易度几乎相同。右侧</w:t>
      </w:r>
      <w:r>
        <w:t xml:space="preserve"> Scale </w:t>
      </w:r>
      <w:r>
        <w:t>显示从低分到高分大体沿</w:t>
      </w:r>
      <w:r>
        <w:t xml:space="preserve"> logit </w:t>
      </w:r>
      <w:r>
        <w:t>量尺上升，说明量表方向总体合理。</w:t>
      </w:r>
    </w:p>
    <w:p w14:paraId="676A1064" w14:textId="77777777" w:rsidR="00CA65B5" w:rsidRDefault="00000000">
      <w:pPr>
        <w:spacing w:after="80" w:line="288" w:lineRule="auto"/>
      </w:pPr>
      <w:r>
        <w:t>需要注意的是，标准之间没有明显难易差异并不必然是问题。如果研究目标是让不同标准具有同等权重和相似难度，这一结果是积极信号；若希望不同标准覆盖不同难度层级，则说明当前标准层次区分有限。</w:t>
      </w:r>
    </w:p>
    <w:p w14:paraId="6B03A99D" w14:textId="77777777" w:rsidR="00CA65B5" w:rsidRDefault="00000000">
      <w:pPr>
        <w:pStyle w:val="1"/>
      </w:pPr>
      <w:r>
        <w:rPr>
          <w:rFonts w:ascii="Noto Sans CJK SC" w:eastAsia="Noto Sans CJK SC" w:hAnsi="Noto Sans CJK SC"/>
        </w:rPr>
        <w:t>六、学生面向测量结果</w:t>
      </w:r>
    </w:p>
    <w:p w14:paraId="068ED6D0" w14:textId="77777777" w:rsidR="00CA65B5" w:rsidRDefault="00000000">
      <w:pPr>
        <w:spacing w:after="80" w:line="288" w:lineRule="auto"/>
      </w:pPr>
      <w:r>
        <w:t>学生面向的结果显示，</w:t>
      </w:r>
      <w:r>
        <w:t xml:space="preserve">4 </w:t>
      </w:r>
      <w:r>
        <w:t>名学生的能力差异非常明显。根据</w:t>
      </w:r>
      <w:r>
        <w:t xml:space="preserve"> Measure </w:t>
      </w:r>
      <w:r>
        <w:t>值，能力排序为</w:t>
      </w:r>
      <w:r>
        <w:t xml:space="preserve"> e4 &gt; e1 &gt; e2 &gt; e3</w:t>
      </w:r>
      <w:r>
        <w:t>。由于本次输出设定为高</w:t>
      </w:r>
      <w:r>
        <w:t xml:space="preserve"> logit </w:t>
      </w:r>
      <w:r>
        <w:t>代表高能力，因此</w:t>
      </w:r>
      <w:r>
        <w:t xml:space="preserve"> e4 </w:t>
      </w:r>
      <w:r>
        <w:t>为最高能力学生，</w:t>
      </w:r>
      <w:r>
        <w:t xml:space="preserve">e3 </w:t>
      </w:r>
      <w:r>
        <w:t>为最低能力学生。</w:t>
      </w:r>
    </w:p>
    <w:tbl>
      <w:tblPr>
        <w:tblStyle w:val="aff1"/>
        <w:tblW w:w="0" w:type="auto"/>
        <w:jc w:val="center"/>
        <w:tblLook w:val="04A0" w:firstRow="1" w:lastRow="0" w:firstColumn="1" w:lastColumn="0" w:noHBand="0" w:noVBand="1"/>
      </w:tblPr>
      <w:tblGrid>
        <w:gridCol w:w="810"/>
        <w:gridCol w:w="1175"/>
        <w:gridCol w:w="1234"/>
        <w:gridCol w:w="1045"/>
        <w:gridCol w:w="845"/>
        <w:gridCol w:w="1591"/>
        <w:gridCol w:w="3226"/>
      </w:tblGrid>
      <w:tr w:rsidR="00CA65B5" w14:paraId="319BCBD4" w14:textId="77777777">
        <w:trPr>
          <w:jc w:val="center"/>
        </w:trPr>
        <w:tc>
          <w:tcPr>
            <w:tcW w:w="1008" w:type="dxa"/>
            <w:shd w:val="clear" w:color="auto" w:fill="D9EAF7"/>
            <w:vAlign w:val="center"/>
          </w:tcPr>
          <w:p w14:paraId="30D396E5" w14:textId="77777777" w:rsidR="00CA65B5" w:rsidRDefault="00000000">
            <w:pPr>
              <w:jc w:val="center"/>
            </w:pPr>
            <w:r>
              <w:rPr>
                <w:b/>
                <w:sz w:val="16"/>
              </w:rPr>
              <w:t>学生</w:t>
            </w:r>
          </w:p>
        </w:tc>
        <w:tc>
          <w:tcPr>
            <w:tcW w:w="1440" w:type="dxa"/>
            <w:shd w:val="clear" w:color="auto" w:fill="D9EAF7"/>
            <w:vAlign w:val="center"/>
          </w:tcPr>
          <w:p w14:paraId="4050A4E9" w14:textId="77777777" w:rsidR="00CA65B5" w:rsidRDefault="00000000">
            <w:pPr>
              <w:jc w:val="center"/>
            </w:pPr>
            <w:r>
              <w:rPr>
                <w:b/>
                <w:sz w:val="16"/>
              </w:rPr>
              <w:t>Total Score</w:t>
            </w:r>
          </w:p>
        </w:tc>
        <w:tc>
          <w:tcPr>
            <w:tcW w:w="1440" w:type="dxa"/>
            <w:shd w:val="clear" w:color="auto" w:fill="D9EAF7"/>
            <w:vAlign w:val="center"/>
          </w:tcPr>
          <w:p w14:paraId="70D350B0" w14:textId="77777777" w:rsidR="00CA65B5" w:rsidRDefault="00000000">
            <w:pPr>
              <w:jc w:val="center"/>
            </w:pPr>
            <w:r>
              <w:rPr>
                <w:b/>
                <w:sz w:val="16"/>
              </w:rPr>
              <w:t>Fair Average</w:t>
            </w:r>
          </w:p>
        </w:tc>
        <w:tc>
          <w:tcPr>
            <w:tcW w:w="1152" w:type="dxa"/>
            <w:shd w:val="clear" w:color="auto" w:fill="D9EAF7"/>
            <w:vAlign w:val="center"/>
          </w:tcPr>
          <w:p w14:paraId="75CB6C2A" w14:textId="77777777" w:rsidR="00CA65B5" w:rsidRDefault="00000000">
            <w:pPr>
              <w:jc w:val="center"/>
            </w:pPr>
            <w:r>
              <w:rPr>
                <w:b/>
                <w:sz w:val="16"/>
              </w:rPr>
              <w:t>Measure</w:t>
            </w:r>
          </w:p>
        </w:tc>
        <w:tc>
          <w:tcPr>
            <w:tcW w:w="1008" w:type="dxa"/>
            <w:shd w:val="clear" w:color="auto" w:fill="D9EAF7"/>
            <w:vAlign w:val="center"/>
          </w:tcPr>
          <w:p w14:paraId="18018DC2" w14:textId="77777777" w:rsidR="00CA65B5" w:rsidRDefault="00000000">
            <w:pPr>
              <w:jc w:val="center"/>
            </w:pPr>
            <w:r>
              <w:rPr>
                <w:b/>
                <w:sz w:val="16"/>
              </w:rPr>
              <w:t>S.E.</w:t>
            </w:r>
          </w:p>
        </w:tc>
        <w:tc>
          <w:tcPr>
            <w:tcW w:w="1872" w:type="dxa"/>
            <w:shd w:val="clear" w:color="auto" w:fill="D9EAF7"/>
            <w:vAlign w:val="center"/>
          </w:tcPr>
          <w:p w14:paraId="0EA800C1" w14:textId="77777777" w:rsidR="00CA65B5" w:rsidRDefault="00000000">
            <w:pPr>
              <w:jc w:val="center"/>
            </w:pPr>
            <w:r>
              <w:rPr>
                <w:b/>
                <w:sz w:val="16"/>
              </w:rPr>
              <w:t>Infit/Outfit MnSq</w:t>
            </w:r>
          </w:p>
        </w:tc>
        <w:tc>
          <w:tcPr>
            <w:tcW w:w="4464" w:type="dxa"/>
            <w:shd w:val="clear" w:color="auto" w:fill="D9EAF7"/>
            <w:vAlign w:val="center"/>
          </w:tcPr>
          <w:p w14:paraId="5E31A535" w14:textId="77777777" w:rsidR="00CA65B5" w:rsidRDefault="00000000">
            <w:pPr>
              <w:jc w:val="center"/>
            </w:pPr>
            <w:r>
              <w:rPr>
                <w:b/>
                <w:sz w:val="16"/>
              </w:rPr>
              <w:t>诊断解释</w:t>
            </w:r>
          </w:p>
        </w:tc>
      </w:tr>
      <w:tr w:rsidR="00CA65B5" w14:paraId="503FB0EF" w14:textId="77777777">
        <w:trPr>
          <w:jc w:val="center"/>
        </w:trPr>
        <w:tc>
          <w:tcPr>
            <w:tcW w:w="1008" w:type="dxa"/>
            <w:vAlign w:val="center"/>
          </w:tcPr>
          <w:p w14:paraId="40E75B3C" w14:textId="77777777" w:rsidR="00CA65B5" w:rsidRDefault="00000000">
            <w:pPr>
              <w:jc w:val="center"/>
            </w:pPr>
            <w:r>
              <w:rPr>
                <w:sz w:val="16"/>
              </w:rPr>
              <w:t>e4</w:t>
            </w:r>
          </w:p>
        </w:tc>
        <w:tc>
          <w:tcPr>
            <w:tcW w:w="1440" w:type="dxa"/>
            <w:vAlign w:val="center"/>
          </w:tcPr>
          <w:p w14:paraId="06A3D0C3" w14:textId="77777777" w:rsidR="00CA65B5" w:rsidRDefault="00000000">
            <w:pPr>
              <w:jc w:val="center"/>
            </w:pPr>
            <w:r>
              <w:rPr>
                <w:sz w:val="16"/>
              </w:rPr>
              <w:t>280</w:t>
            </w:r>
          </w:p>
        </w:tc>
        <w:tc>
          <w:tcPr>
            <w:tcW w:w="1440" w:type="dxa"/>
            <w:vAlign w:val="center"/>
          </w:tcPr>
          <w:p w14:paraId="558C72A6" w14:textId="77777777" w:rsidR="00CA65B5" w:rsidRDefault="00000000">
            <w:pPr>
              <w:jc w:val="center"/>
            </w:pPr>
            <w:r>
              <w:rPr>
                <w:sz w:val="16"/>
              </w:rPr>
              <w:t>17.46</w:t>
            </w:r>
          </w:p>
        </w:tc>
        <w:tc>
          <w:tcPr>
            <w:tcW w:w="1152" w:type="dxa"/>
            <w:vAlign w:val="center"/>
          </w:tcPr>
          <w:p w14:paraId="081731C9" w14:textId="77777777" w:rsidR="00CA65B5" w:rsidRDefault="00000000">
            <w:pPr>
              <w:jc w:val="center"/>
            </w:pPr>
            <w:r>
              <w:rPr>
                <w:sz w:val="16"/>
              </w:rPr>
              <w:t>1.45</w:t>
            </w:r>
          </w:p>
        </w:tc>
        <w:tc>
          <w:tcPr>
            <w:tcW w:w="1008" w:type="dxa"/>
            <w:vAlign w:val="center"/>
          </w:tcPr>
          <w:p w14:paraId="7CDD9993" w14:textId="77777777" w:rsidR="00CA65B5" w:rsidRDefault="00000000">
            <w:pPr>
              <w:jc w:val="center"/>
            </w:pPr>
            <w:r>
              <w:rPr>
                <w:sz w:val="16"/>
              </w:rPr>
              <w:t>.18</w:t>
            </w:r>
          </w:p>
        </w:tc>
        <w:tc>
          <w:tcPr>
            <w:tcW w:w="1872" w:type="dxa"/>
            <w:vAlign w:val="center"/>
          </w:tcPr>
          <w:p w14:paraId="5C598706" w14:textId="77777777" w:rsidR="00CA65B5" w:rsidRDefault="00000000">
            <w:pPr>
              <w:jc w:val="center"/>
            </w:pPr>
            <w:r>
              <w:rPr>
                <w:sz w:val="16"/>
              </w:rPr>
              <w:t>.93 / .92</w:t>
            </w:r>
          </w:p>
        </w:tc>
        <w:tc>
          <w:tcPr>
            <w:tcW w:w="4464" w:type="dxa"/>
            <w:vAlign w:val="center"/>
          </w:tcPr>
          <w:p w14:paraId="719DDD4C" w14:textId="77777777" w:rsidR="00CA65B5" w:rsidRDefault="00000000">
            <w:pPr>
              <w:jc w:val="center"/>
            </w:pPr>
            <w:r>
              <w:rPr>
                <w:sz w:val="16"/>
              </w:rPr>
              <w:t>能力最高，拟合良好，能力估计可信。</w:t>
            </w:r>
          </w:p>
        </w:tc>
      </w:tr>
      <w:tr w:rsidR="00CA65B5" w14:paraId="364AABF7" w14:textId="77777777">
        <w:trPr>
          <w:jc w:val="center"/>
        </w:trPr>
        <w:tc>
          <w:tcPr>
            <w:tcW w:w="1008" w:type="dxa"/>
            <w:vAlign w:val="center"/>
          </w:tcPr>
          <w:p w14:paraId="36739246" w14:textId="77777777" w:rsidR="00CA65B5" w:rsidRDefault="00000000">
            <w:pPr>
              <w:jc w:val="center"/>
            </w:pPr>
            <w:r>
              <w:rPr>
                <w:sz w:val="16"/>
              </w:rPr>
              <w:t>e1</w:t>
            </w:r>
          </w:p>
        </w:tc>
        <w:tc>
          <w:tcPr>
            <w:tcW w:w="1440" w:type="dxa"/>
            <w:vAlign w:val="center"/>
          </w:tcPr>
          <w:p w14:paraId="0ABF4BEB" w14:textId="77777777" w:rsidR="00CA65B5" w:rsidRDefault="00000000">
            <w:pPr>
              <w:jc w:val="center"/>
            </w:pPr>
            <w:r>
              <w:rPr>
                <w:sz w:val="16"/>
              </w:rPr>
              <w:t>170</w:t>
            </w:r>
          </w:p>
        </w:tc>
        <w:tc>
          <w:tcPr>
            <w:tcW w:w="1440" w:type="dxa"/>
            <w:vAlign w:val="center"/>
          </w:tcPr>
          <w:p w14:paraId="67D02A98" w14:textId="77777777" w:rsidR="00CA65B5" w:rsidRDefault="00000000">
            <w:pPr>
              <w:jc w:val="center"/>
            </w:pPr>
            <w:r>
              <w:rPr>
                <w:sz w:val="16"/>
              </w:rPr>
              <w:t>10.66</w:t>
            </w:r>
          </w:p>
        </w:tc>
        <w:tc>
          <w:tcPr>
            <w:tcW w:w="1152" w:type="dxa"/>
            <w:vAlign w:val="center"/>
          </w:tcPr>
          <w:p w14:paraId="37FEFA36" w14:textId="77777777" w:rsidR="00CA65B5" w:rsidRDefault="00000000">
            <w:pPr>
              <w:jc w:val="center"/>
            </w:pPr>
            <w:r>
              <w:rPr>
                <w:sz w:val="16"/>
              </w:rPr>
              <w:t>-.22</w:t>
            </w:r>
          </w:p>
        </w:tc>
        <w:tc>
          <w:tcPr>
            <w:tcW w:w="1008" w:type="dxa"/>
            <w:vAlign w:val="center"/>
          </w:tcPr>
          <w:p w14:paraId="4BD1C029" w14:textId="77777777" w:rsidR="00CA65B5" w:rsidRDefault="00000000">
            <w:pPr>
              <w:jc w:val="center"/>
            </w:pPr>
            <w:r>
              <w:rPr>
                <w:sz w:val="16"/>
              </w:rPr>
              <w:t>.08</w:t>
            </w:r>
          </w:p>
        </w:tc>
        <w:tc>
          <w:tcPr>
            <w:tcW w:w="1872" w:type="dxa"/>
            <w:vAlign w:val="center"/>
          </w:tcPr>
          <w:p w14:paraId="48C5B6DE" w14:textId="77777777" w:rsidR="00CA65B5" w:rsidRDefault="00000000">
            <w:pPr>
              <w:jc w:val="center"/>
            </w:pPr>
            <w:r>
              <w:rPr>
                <w:sz w:val="16"/>
              </w:rPr>
              <w:t>1.40 / 1.40</w:t>
            </w:r>
          </w:p>
        </w:tc>
        <w:tc>
          <w:tcPr>
            <w:tcW w:w="4464" w:type="dxa"/>
            <w:vAlign w:val="center"/>
          </w:tcPr>
          <w:p w14:paraId="6405318C" w14:textId="77777777" w:rsidR="00CA65B5" w:rsidRDefault="00000000">
            <w:pPr>
              <w:jc w:val="center"/>
            </w:pPr>
            <w:r>
              <w:rPr>
                <w:sz w:val="16"/>
              </w:rPr>
              <w:t>能力第二，但评分模式略不稳定，应查看具体评分记录。</w:t>
            </w:r>
          </w:p>
        </w:tc>
      </w:tr>
      <w:tr w:rsidR="00CA65B5" w14:paraId="795B784C" w14:textId="77777777">
        <w:trPr>
          <w:jc w:val="center"/>
        </w:trPr>
        <w:tc>
          <w:tcPr>
            <w:tcW w:w="1008" w:type="dxa"/>
            <w:vAlign w:val="center"/>
          </w:tcPr>
          <w:p w14:paraId="69B3EFFB" w14:textId="77777777" w:rsidR="00CA65B5" w:rsidRDefault="00000000">
            <w:pPr>
              <w:jc w:val="center"/>
            </w:pPr>
            <w:r>
              <w:rPr>
                <w:sz w:val="16"/>
              </w:rPr>
              <w:t>e2</w:t>
            </w:r>
          </w:p>
        </w:tc>
        <w:tc>
          <w:tcPr>
            <w:tcW w:w="1440" w:type="dxa"/>
            <w:vAlign w:val="center"/>
          </w:tcPr>
          <w:p w14:paraId="370A5470" w14:textId="77777777" w:rsidR="00CA65B5" w:rsidRDefault="00000000">
            <w:pPr>
              <w:jc w:val="center"/>
            </w:pPr>
            <w:r>
              <w:rPr>
                <w:sz w:val="16"/>
              </w:rPr>
              <w:t>141</w:t>
            </w:r>
          </w:p>
        </w:tc>
        <w:tc>
          <w:tcPr>
            <w:tcW w:w="1440" w:type="dxa"/>
            <w:vAlign w:val="center"/>
          </w:tcPr>
          <w:p w14:paraId="225627E1" w14:textId="77777777" w:rsidR="00CA65B5" w:rsidRDefault="00000000">
            <w:pPr>
              <w:jc w:val="center"/>
            </w:pPr>
            <w:r>
              <w:rPr>
                <w:sz w:val="16"/>
              </w:rPr>
              <w:t>8.86</w:t>
            </w:r>
          </w:p>
        </w:tc>
        <w:tc>
          <w:tcPr>
            <w:tcW w:w="1152" w:type="dxa"/>
            <w:vAlign w:val="center"/>
          </w:tcPr>
          <w:p w14:paraId="5E449863" w14:textId="77777777" w:rsidR="00CA65B5" w:rsidRDefault="00000000">
            <w:pPr>
              <w:jc w:val="center"/>
            </w:pPr>
            <w:r>
              <w:rPr>
                <w:sz w:val="16"/>
              </w:rPr>
              <w:t>-.41</w:t>
            </w:r>
          </w:p>
        </w:tc>
        <w:tc>
          <w:tcPr>
            <w:tcW w:w="1008" w:type="dxa"/>
            <w:vAlign w:val="center"/>
          </w:tcPr>
          <w:p w14:paraId="0896E9E8" w14:textId="77777777" w:rsidR="00CA65B5" w:rsidRDefault="00000000">
            <w:pPr>
              <w:jc w:val="center"/>
            </w:pPr>
            <w:r>
              <w:rPr>
                <w:sz w:val="16"/>
              </w:rPr>
              <w:t>.09</w:t>
            </w:r>
          </w:p>
        </w:tc>
        <w:tc>
          <w:tcPr>
            <w:tcW w:w="1872" w:type="dxa"/>
            <w:vAlign w:val="center"/>
          </w:tcPr>
          <w:p w14:paraId="209817E4" w14:textId="77777777" w:rsidR="00CA65B5" w:rsidRDefault="00000000">
            <w:pPr>
              <w:jc w:val="center"/>
            </w:pPr>
            <w:r>
              <w:rPr>
                <w:sz w:val="16"/>
              </w:rPr>
              <w:t>.58 / .58</w:t>
            </w:r>
          </w:p>
        </w:tc>
        <w:tc>
          <w:tcPr>
            <w:tcW w:w="4464" w:type="dxa"/>
            <w:vAlign w:val="center"/>
          </w:tcPr>
          <w:p w14:paraId="05D9388F" w14:textId="77777777" w:rsidR="00CA65B5" w:rsidRDefault="00000000">
            <w:pPr>
              <w:jc w:val="center"/>
            </w:pPr>
            <w:r>
              <w:rPr>
                <w:sz w:val="16"/>
              </w:rPr>
              <w:t>能力第三，评分模式较模型预期更一致，可能信息冗余。</w:t>
            </w:r>
          </w:p>
        </w:tc>
      </w:tr>
      <w:tr w:rsidR="00CA65B5" w14:paraId="668E6329" w14:textId="77777777">
        <w:trPr>
          <w:jc w:val="center"/>
        </w:trPr>
        <w:tc>
          <w:tcPr>
            <w:tcW w:w="1008" w:type="dxa"/>
            <w:vAlign w:val="center"/>
          </w:tcPr>
          <w:p w14:paraId="4522FE36" w14:textId="77777777" w:rsidR="00CA65B5" w:rsidRDefault="00000000">
            <w:pPr>
              <w:jc w:val="center"/>
            </w:pPr>
            <w:r>
              <w:rPr>
                <w:sz w:val="16"/>
              </w:rPr>
              <w:t>e3</w:t>
            </w:r>
          </w:p>
        </w:tc>
        <w:tc>
          <w:tcPr>
            <w:tcW w:w="1440" w:type="dxa"/>
            <w:vAlign w:val="center"/>
          </w:tcPr>
          <w:p w14:paraId="6A7F282B" w14:textId="77777777" w:rsidR="00CA65B5" w:rsidRDefault="00000000">
            <w:pPr>
              <w:jc w:val="center"/>
            </w:pPr>
            <w:r>
              <w:rPr>
                <w:sz w:val="16"/>
              </w:rPr>
              <w:t>86</w:t>
            </w:r>
          </w:p>
        </w:tc>
        <w:tc>
          <w:tcPr>
            <w:tcW w:w="1440" w:type="dxa"/>
            <w:vAlign w:val="center"/>
          </w:tcPr>
          <w:p w14:paraId="2B34EF8F" w14:textId="77777777" w:rsidR="00CA65B5" w:rsidRDefault="00000000">
            <w:pPr>
              <w:jc w:val="center"/>
            </w:pPr>
            <w:r>
              <w:rPr>
                <w:sz w:val="16"/>
              </w:rPr>
              <w:t>5.39</w:t>
            </w:r>
          </w:p>
        </w:tc>
        <w:tc>
          <w:tcPr>
            <w:tcW w:w="1152" w:type="dxa"/>
            <w:vAlign w:val="center"/>
          </w:tcPr>
          <w:p w14:paraId="28D7170B" w14:textId="77777777" w:rsidR="00CA65B5" w:rsidRDefault="00000000">
            <w:pPr>
              <w:jc w:val="center"/>
            </w:pPr>
            <w:r>
              <w:rPr>
                <w:sz w:val="16"/>
              </w:rPr>
              <w:t>-.95</w:t>
            </w:r>
          </w:p>
        </w:tc>
        <w:tc>
          <w:tcPr>
            <w:tcW w:w="1008" w:type="dxa"/>
            <w:vAlign w:val="center"/>
          </w:tcPr>
          <w:p w14:paraId="5E9BCF85" w14:textId="77777777" w:rsidR="00CA65B5" w:rsidRDefault="00000000">
            <w:pPr>
              <w:jc w:val="center"/>
            </w:pPr>
            <w:r>
              <w:rPr>
                <w:sz w:val="16"/>
              </w:rPr>
              <w:t>.12</w:t>
            </w:r>
          </w:p>
        </w:tc>
        <w:tc>
          <w:tcPr>
            <w:tcW w:w="1872" w:type="dxa"/>
            <w:vAlign w:val="center"/>
          </w:tcPr>
          <w:p w14:paraId="1A7508F2" w14:textId="77777777" w:rsidR="00CA65B5" w:rsidRDefault="00000000">
            <w:pPr>
              <w:jc w:val="center"/>
            </w:pPr>
            <w:r>
              <w:rPr>
                <w:sz w:val="16"/>
              </w:rPr>
              <w:t>.87 / .87</w:t>
            </w:r>
          </w:p>
        </w:tc>
        <w:tc>
          <w:tcPr>
            <w:tcW w:w="4464" w:type="dxa"/>
            <w:vAlign w:val="center"/>
          </w:tcPr>
          <w:p w14:paraId="16E4E769" w14:textId="77777777" w:rsidR="00CA65B5" w:rsidRDefault="00000000">
            <w:pPr>
              <w:jc w:val="center"/>
            </w:pPr>
            <w:r>
              <w:rPr>
                <w:sz w:val="16"/>
              </w:rPr>
              <w:t>能力最低，但拟合良好，低分具有稳定性。</w:t>
            </w:r>
          </w:p>
        </w:tc>
      </w:tr>
    </w:tbl>
    <w:p w14:paraId="7F7F08B0" w14:textId="77777777" w:rsidR="00CA65B5" w:rsidRDefault="00000000">
      <w:pPr>
        <w:spacing w:after="80" w:line="288" w:lineRule="auto"/>
      </w:pPr>
      <w:r>
        <w:t>学生面向的</w:t>
      </w:r>
      <w:r>
        <w:t xml:space="preserve"> Population Separation = 7.24</w:t>
      </w:r>
      <w:r>
        <w:t>，</w:t>
      </w:r>
      <w:r>
        <w:t>Reliability = .98</w:t>
      </w:r>
      <w:r>
        <w:t>，固定效应卡方检验</w:t>
      </w:r>
      <w:r>
        <w:t xml:space="preserve"> χ²(3) = 129.8, p &lt; .001</w:t>
      </w:r>
      <w:r>
        <w:t>，说明</w:t>
      </w:r>
      <w:r>
        <w:t xml:space="preserve"> 4 </w:t>
      </w:r>
      <w:r>
        <w:t>名学生之间存在显著能力差异，且能力排序较稳定。不过，由于学生数量仅为</w:t>
      </w:r>
      <w:r>
        <w:t xml:space="preserve"> 4 </w:t>
      </w:r>
      <w:r>
        <w:t>人，分离度和信度不宜直接推广到大样本情境。</w:t>
      </w:r>
    </w:p>
    <w:p w14:paraId="477D3E40" w14:textId="77777777" w:rsidR="00CA65B5" w:rsidRDefault="00000000">
      <w:pPr>
        <w:pStyle w:val="1"/>
      </w:pPr>
      <w:r>
        <w:rPr>
          <w:rFonts w:ascii="Noto Sans CJK SC" w:eastAsia="Noto Sans CJK SC" w:hAnsi="Noto Sans CJK SC"/>
        </w:rPr>
        <w:t>七、评分标准面向测量结果</w:t>
      </w:r>
    </w:p>
    <w:p w14:paraId="2AC9EFE6" w14:textId="77777777" w:rsidR="00CA65B5" w:rsidRDefault="00000000">
      <w:pPr>
        <w:spacing w:after="80" w:line="288" w:lineRule="auto"/>
      </w:pPr>
      <w:r>
        <w:t>评分标准面向包含</w:t>
      </w:r>
      <w:r>
        <w:t xml:space="preserve"> comp </w:t>
      </w:r>
      <w:r>
        <w:t>与</w:t>
      </w:r>
      <w:r>
        <w:t xml:space="preserve"> inte </w:t>
      </w:r>
      <w:r>
        <w:t>两个标准。两个标准的</w:t>
      </w:r>
      <w:r>
        <w:t xml:space="preserve"> Measure </w:t>
      </w:r>
      <w:r>
        <w:t>均为</w:t>
      </w:r>
      <w:r>
        <w:t xml:space="preserve"> .00</w:t>
      </w:r>
      <w:r>
        <w:t>，标准误均为</w:t>
      </w:r>
      <w:r>
        <w:t xml:space="preserve"> .07</w:t>
      </w:r>
      <w:r>
        <w:t>，说明二者在当前模型中难易度完全一致。</w:t>
      </w:r>
    </w:p>
    <w:tbl>
      <w:tblPr>
        <w:tblStyle w:val="aff1"/>
        <w:tblW w:w="0" w:type="auto"/>
        <w:jc w:val="center"/>
        <w:tblLook w:val="04A0" w:firstRow="1" w:lastRow="0" w:firstColumn="1" w:lastColumn="0" w:noHBand="0" w:noVBand="1"/>
      </w:tblPr>
      <w:tblGrid>
        <w:gridCol w:w="851"/>
        <w:gridCol w:w="1006"/>
        <w:gridCol w:w="1241"/>
        <w:gridCol w:w="1102"/>
        <w:gridCol w:w="976"/>
        <w:gridCol w:w="1412"/>
        <w:gridCol w:w="903"/>
        <w:gridCol w:w="2435"/>
      </w:tblGrid>
      <w:tr w:rsidR="00CA65B5" w14:paraId="1178669A" w14:textId="77777777">
        <w:trPr>
          <w:jc w:val="center"/>
        </w:trPr>
        <w:tc>
          <w:tcPr>
            <w:tcW w:w="1152" w:type="dxa"/>
            <w:shd w:val="clear" w:color="auto" w:fill="D9EAF7"/>
            <w:vAlign w:val="center"/>
          </w:tcPr>
          <w:p w14:paraId="20050B72" w14:textId="77777777" w:rsidR="00CA65B5" w:rsidRDefault="00000000">
            <w:pPr>
              <w:jc w:val="center"/>
            </w:pPr>
            <w:r>
              <w:rPr>
                <w:b/>
                <w:sz w:val="16"/>
              </w:rPr>
              <w:t>标准</w:t>
            </w:r>
          </w:p>
        </w:tc>
        <w:tc>
          <w:tcPr>
            <w:tcW w:w="1440" w:type="dxa"/>
            <w:shd w:val="clear" w:color="auto" w:fill="D9EAF7"/>
            <w:vAlign w:val="center"/>
          </w:tcPr>
          <w:p w14:paraId="7C94D36D" w14:textId="77777777" w:rsidR="00CA65B5" w:rsidRDefault="00000000">
            <w:pPr>
              <w:jc w:val="center"/>
            </w:pPr>
            <w:r>
              <w:rPr>
                <w:b/>
                <w:sz w:val="16"/>
              </w:rPr>
              <w:t>Total Score</w:t>
            </w:r>
          </w:p>
        </w:tc>
        <w:tc>
          <w:tcPr>
            <w:tcW w:w="1728" w:type="dxa"/>
            <w:shd w:val="clear" w:color="auto" w:fill="D9EAF7"/>
            <w:vAlign w:val="center"/>
          </w:tcPr>
          <w:p w14:paraId="747FF395" w14:textId="77777777" w:rsidR="00CA65B5" w:rsidRDefault="00000000">
            <w:pPr>
              <w:jc w:val="center"/>
            </w:pPr>
            <w:r>
              <w:rPr>
                <w:b/>
                <w:sz w:val="16"/>
              </w:rPr>
              <w:t>Obsvd Average</w:t>
            </w:r>
          </w:p>
        </w:tc>
        <w:tc>
          <w:tcPr>
            <w:tcW w:w="1440" w:type="dxa"/>
            <w:shd w:val="clear" w:color="auto" w:fill="D9EAF7"/>
            <w:vAlign w:val="center"/>
          </w:tcPr>
          <w:p w14:paraId="6BB0860D" w14:textId="77777777" w:rsidR="00CA65B5" w:rsidRDefault="00000000">
            <w:pPr>
              <w:jc w:val="center"/>
            </w:pPr>
            <w:r>
              <w:rPr>
                <w:b/>
                <w:sz w:val="16"/>
              </w:rPr>
              <w:t>Fair Average</w:t>
            </w:r>
          </w:p>
        </w:tc>
        <w:tc>
          <w:tcPr>
            <w:tcW w:w="1152" w:type="dxa"/>
            <w:shd w:val="clear" w:color="auto" w:fill="D9EAF7"/>
            <w:vAlign w:val="center"/>
          </w:tcPr>
          <w:p w14:paraId="6E13825A" w14:textId="77777777" w:rsidR="00CA65B5" w:rsidRDefault="00000000">
            <w:pPr>
              <w:jc w:val="center"/>
            </w:pPr>
            <w:r>
              <w:rPr>
                <w:b/>
                <w:sz w:val="16"/>
              </w:rPr>
              <w:t>Measure</w:t>
            </w:r>
          </w:p>
        </w:tc>
        <w:tc>
          <w:tcPr>
            <w:tcW w:w="1872" w:type="dxa"/>
            <w:shd w:val="clear" w:color="auto" w:fill="D9EAF7"/>
            <w:vAlign w:val="center"/>
          </w:tcPr>
          <w:p w14:paraId="7D7CAA9B" w14:textId="77777777" w:rsidR="00CA65B5" w:rsidRDefault="00000000">
            <w:pPr>
              <w:jc w:val="center"/>
            </w:pPr>
            <w:r>
              <w:rPr>
                <w:b/>
                <w:sz w:val="16"/>
              </w:rPr>
              <w:t>Infit/Outfit MnSq</w:t>
            </w:r>
          </w:p>
        </w:tc>
        <w:tc>
          <w:tcPr>
            <w:tcW w:w="1152" w:type="dxa"/>
            <w:shd w:val="clear" w:color="auto" w:fill="D9EAF7"/>
            <w:vAlign w:val="center"/>
          </w:tcPr>
          <w:p w14:paraId="32A9FC83" w14:textId="77777777" w:rsidR="00CA65B5" w:rsidRDefault="00000000">
            <w:pPr>
              <w:jc w:val="center"/>
            </w:pPr>
            <w:r>
              <w:rPr>
                <w:b/>
                <w:sz w:val="16"/>
              </w:rPr>
              <w:t>PtMea</w:t>
            </w:r>
          </w:p>
        </w:tc>
        <w:tc>
          <w:tcPr>
            <w:tcW w:w="4464" w:type="dxa"/>
            <w:shd w:val="clear" w:color="auto" w:fill="D9EAF7"/>
            <w:vAlign w:val="center"/>
          </w:tcPr>
          <w:p w14:paraId="3E48FF56" w14:textId="77777777" w:rsidR="00CA65B5" w:rsidRDefault="00000000">
            <w:pPr>
              <w:jc w:val="center"/>
            </w:pPr>
            <w:r>
              <w:rPr>
                <w:b/>
                <w:sz w:val="16"/>
              </w:rPr>
              <w:t>诊断解释</w:t>
            </w:r>
          </w:p>
        </w:tc>
      </w:tr>
      <w:tr w:rsidR="00CA65B5" w14:paraId="04B17733" w14:textId="77777777">
        <w:trPr>
          <w:jc w:val="center"/>
        </w:trPr>
        <w:tc>
          <w:tcPr>
            <w:tcW w:w="1152" w:type="dxa"/>
            <w:vAlign w:val="center"/>
          </w:tcPr>
          <w:p w14:paraId="5304EC0C" w14:textId="77777777" w:rsidR="00CA65B5" w:rsidRDefault="00000000">
            <w:pPr>
              <w:jc w:val="center"/>
            </w:pPr>
            <w:r>
              <w:rPr>
                <w:sz w:val="16"/>
              </w:rPr>
              <w:t>comp</w:t>
            </w:r>
          </w:p>
        </w:tc>
        <w:tc>
          <w:tcPr>
            <w:tcW w:w="1440" w:type="dxa"/>
            <w:vAlign w:val="center"/>
          </w:tcPr>
          <w:p w14:paraId="7EE07AD9" w14:textId="77777777" w:rsidR="00CA65B5" w:rsidRDefault="00000000">
            <w:pPr>
              <w:jc w:val="center"/>
            </w:pPr>
            <w:r>
              <w:rPr>
                <w:sz w:val="16"/>
              </w:rPr>
              <w:t>338</w:t>
            </w:r>
          </w:p>
        </w:tc>
        <w:tc>
          <w:tcPr>
            <w:tcW w:w="1728" w:type="dxa"/>
            <w:vAlign w:val="center"/>
          </w:tcPr>
          <w:p w14:paraId="04D5C5A8" w14:textId="77777777" w:rsidR="00CA65B5" w:rsidRDefault="00000000">
            <w:pPr>
              <w:jc w:val="center"/>
            </w:pPr>
            <w:r>
              <w:rPr>
                <w:sz w:val="16"/>
              </w:rPr>
              <w:t>10.56</w:t>
            </w:r>
          </w:p>
        </w:tc>
        <w:tc>
          <w:tcPr>
            <w:tcW w:w="1440" w:type="dxa"/>
            <w:vAlign w:val="center"/>
          </w:tcPr>
          <w:p w14:paraId="180C6406" w14:textId="77777777" w:rsidR="00CA65B5" w:rsidRDefault="00000000">
            <w:pPr>
              <w:jc w:val="center"/>
            </w:pPr>
            <w:r>
              <w:rPr>
                <w:sz w:val="16"/>
              </w:rPr>
              <w:t>12.35</w:t>
            </w:r>
          </w:p>
        </w:tc>
        <w:tc>
          <w:tcPr>
            <w:tcW w:w="1152" w:type="dxa"/>
            <w:vAlign w:val="center"/>
          </w:tcPr>
          <w:p w14:paraId="2E65F12E" w14:textId="77777777" w:rsidR="00CA65B5" w:rsidRDefault="00000000">
            <w:pPr>
              <w:jc w:val="center"/>
            </w:pPr>
            <w:r>
              <w:rPr>
                <w:sz w:val="16"/>
              </w:rPr>
              <w:t>.00</w:t>
            </w:r>
          </w:p>
        </w:tc>
        <w:tc>
          <w:tcPr>
            <w:tcW w:w="1872" w:type="dxa"/>
            <w:vAlign w:val="center"/>
          </w:tcPr>
          <w:p w14:paraId="17E231A1" w14:textId="77777777" w:rsidR="00CA65B5" w:rsidRDefault="00000000">
            <w:pPr>
              <w:jc w:val="center"/>
            </w:pPr>
            <w:r>
              <w:rPr>
                <w:sz w:val="16"/>
              </w:rPr>
              <w:t>.78 / .74</w:t>
            </w:r>
          </w:p>
        </w:tc>
        <w:tc>
          <w:tcPr>
            <w:tcW w:w="1152" w:type="dxa"/>
            <w:vAlign w:val="center"/>
          </w:tcPr>
          <w:p w14:paraId="5B969EA4" w14:textId="77777777" w:rsidR="00CA65B5" w:rsidRDefault="00000000">
            <w:pPr>
              <w:jc w:val="center"/>
            </w:pPr>
            <w:r>
              <w:rPr>
                <w:sz w:val="16"/>
              </w:rPr>
              <w:t>.89</w:t>
            </w:r>
          </w:p>
        </w:tc>
        <w:tc>
          <w:tcPr>
            <w:tcW w:w="4464" w:type="dxa"/>
            <w:vAlign w:val="center"/>
          </w:tcPr>
          <w:p w14:paraId="3C50D969" w14:textId="77777777" w:rsidR="00CA65B5" w:rsidRDefault="00000000">
            <w:pPr>
              <w:jc w:val="center"/>
            </w:pPr>
            <w:r>
              <w:rPr>
                <w:sz w:val="16"/>
              </w:rPr>
              <w:t>评分较一致，与整体能力高度相关，区分度略高。</w:t>
            </w:r>
          </w:p>
        </w:tc>
      </w:tr>
      <w:tr w:rsidR="00CA65B5" w14:paraId="5F72A61F" w14:textId="77777777">
        <w:trPr>
          <w:jc w:val="center"/>
        </w:trPr>
        <w:tc>
          <w:tcPr>
            <w:tcW w:w="1152" w:type="dxa"/>
            <w:vAlign w:val="center"/>
          </w:tcPr>
          <w:p w14:paraId="2736A224" w14:textId="77777777" w:rsidR="00CA65B5" w:rsidRDefault="00000000">
            <w:pPr>
              <w:jc w:val="center"/>
            </w:pPr>
            <w:r>
              <w:rPr>
                <w:sz w:val="16"/>
              </w:rPr>
              <w:t>inte</w:t>
            </w:r>
          </w:p>
        </w:tc>
        <w:tc>
          <w:tcPr>
            <w:tcW w:w="1440" w:type="dxa"/>
            <w:vAlign w:val="center"/>
          </w:tcPr>
          <w:p w14:paraId="75F704E9" w14:textId="77777777" w:rsidR="00CA65B5" w:rsidRDefault="00000000">
            <w:pPr>
              <w:jc w:val="center"/>
            </w:pPr>
            <w:r>
              <w:rPr>
                <w:sz w:val="16"/>
              </w:rPr>
              <w:t>339</w:t>
            </w:r>
          </w:p>
        </w:tc>
        <w:tc>
          <w:tcPr>
            <w:tcW w:w="1728" w:type="dxa"/>
            <w:vAlign w:val="center"/>
          </w:tcPr>
          <w:p w14:paraId="20844393" w14:textId="77777777" w:rsidR="00CA65B5" w:rsidRDefault="00000000">
            <w:pPr>
              <w:jc w:val="center"/>
            </w:pPr>
            <w:r>
              <w:rPr>
                <w:sz w:val="16"/>
              </w:rPr>
              <w:t>10.59</w:t>
            </w:r>
          </w:p>
        </w:tc>
        <w:tc>
          <w:tcPr>
            <w:tcW w:w="1440" w:type="dxa"/>
            <w:vAlign w:val="center"/>
          </w:tcPr>
          <w:p w14:paraId="0D212BA8" w14:textId="77777777" w:rsidR="00CA65B5" w:rsidRDefault="00000000">
            <w:pPr>
              <w:jc w:val="center"/>
            </w:pPr>
            <w:r>
              <w:rPr>
                <w:sz w:val="16"/>
              </w:rPr>
              <w:t>12.31</w:t>
            </w:r>
          </w:p>
        </w:tc>
        <w:tc>
          <w:tcPr>
            <w:tcW w:w="1152" w:type="dxa"/>
            <w:vAlign w:val="center"/>
          </w:tcPr>
          <w:p w14:paraId="4C9489EC" w14:textId="77777777" w:rsidR="00CA65B5" w:rsidRDefault="00000000">
            <w:pPr>
              <w:jc w:val="center"/>
            </w:pPr>
            <w:r>
              <w:rPr>
                <w:sz w:val="16"/>
              </w:rPr>
              <w:t>.00</w:t>
            </w:r>
          </w:p>
        </w:tc>
        <w:tc>
          <w:tcPr>
            <w:tcW w:w="1872" w:type="dxa"/>
            <w:vAlign w:val="center"/>
          </w:tcPr>
          <w:p w14:paraId="797BFDEB" w14:textId="77777777" w:rsidR="00CA65B5" w:rsidRDefault="00000000">
            <w:pPr>
              <w:jc w:val="center"/>
            </w:pPr>
            <w:r>
              <w:rPr>
                <w:sz w:val="16"/>
              </w:rPr>
              <w:t>1.15 / 1.15</w:t>
            </w:r>
          </w:p>
        </w:tc>
        <w:tc>
          <w:tcPr>
            <w:tcW w:w="1152" w:type="dxa"/>
            <w:vAlign w:val="center"/>
          </w:tcPr>
          <w:p w14:paraId="24C922C0" w14:textId="77777777" w:rsidR="00CA65B5" w:rsidRDefault="00000000">
            <w:pPr>
              <w:jc w:val="center"/>
            </w:pPr>
            <w:r>
              <w:rPr>
                <w:sz w:val="16"/>
              </w:rPr>
              <w:t>.81</w:t>
            </w:r>
          </w:p>
        </w:tc>
        <w:tc>
          <w:tcPr>
            <w:tcW w:w="4464" w:type="dxa"/>
            <w:vAlign w:val="center"/>
          </w:tcPr>
          <w:p w14:paraId="5346D553" w14:textId="77777777" w:rsidR="00CA65B5" w:rsidRDefault="00000000">
            <w:pPr>
              <w:jc w:val="center"/>
            </w:pPr>
            <w:r>
              <w:rPr>
                <w:sz w:val="16"/>
              </w:rPr>
              <w:t>略有更多评分波动，但仍处于可接受范围。</w:t>
            </w:r>
          </w:p>
        </w:tc>
      </w:tr>
    </w:tbl>
    <w:p w14:paraId="4C5BCC5A" w14:textId="77777777" w:rsidR="00CA65B5" w:rsidRDefault="00000000">
      <w:pPr>
        <w:spacing w:after="80" w:line="288" w:lineRule="auto"/>
      </w:pPr>
      <w:r>
        <w:t>标准面向的</w:t>
      </w:r>
      <w:r>
        <w:t xml:space="preserve"> Separation = .00</w:t>
      </w:r>
      <w:r>
        <w:t>，</w:t>
      </w:r>
      <w:r>
        <w:t>Reliability = .00</w:t>
      </w:r>
      <w:r>
        <w:t>，固定效应卡方检验</w:t>
      </w:r>
      <w:r>
        <w:t xml:space="preserve"> χ</w:t>
      </w:r>
      <w:proofErr w:type="gramStart"/>
      <w:r>
        <w:t>²(</w:t>
      </w:r>
      <w:proofErr w:type="gramEnd"/>
      <w:r>
        <w:t xml:space="preserve">1) = .00, </w:t>
      </w:r>
      <w:r w:rsidRPr="00ED4ACF">
        <w:rPr>
          <w:i/>
          <w:iCs/>
        </w:rPr>
        <w:t>p</w:t>
      </w:r>
      <w:r>
        <w:t xml:space="preserve"> = .96</w:t>
      </w:r>
      <w:r>
        <w:t>。这并不表示评分标准无效，而是说明</w:t>
      </w:r>
      <w:r>
        <w:t xml:space="preserve"> comp </w:t>
      </w:r>
      <w:r>
        <w:t>与</w:t>
      </w:r>
      <w:r>
        <w:t xml:space="preserve"> inte </w:t>
      </w:r>
      <w:r>
        <w:t>在难易度上没有可分离的真实差异。两个标准的</w:t>
      </w:r>
      <w:r>
        <w:t xml:space="preserve"> PtMea </w:t>
      </w:r>
      <w:r>
        <w:t>均较高，表明它们与整体能力测量方向一致。</w:t>
      </w:r>
    </w:p>
    <w:p w14:paraId="78BB7168" w14:textId="77777777" w:rsidR="00CA65B5" w:rsidRDefault="00000000">
      <w:pPr>
        <w:pStyle w:val="1"/>
      </w:pPr>
      <w:r>
        <w:rPr>
          <w:rFonts w:ascii="Noto Sans CJK SC" w:eastAsia="Noto Sans CJK SC" w:hAnsi="Noto Sans CJK SC"/>
        </w:rPr>
        <w:t>八、评分等级类别功能诊断</w:t>
      </w:r>
    </w:p>
    <w:p w14:paraId="49FAA562" w14:textId="77777777" w:rsidR="00CA65B5" w:rsidRDefault="00000000">
      <w:pPr>
        <w:spacing w:after="80" w:line="288" w:lineRule="auto"/>
      </w:pPr>
      <w:r>
        <w:t xml:space="preserve">Table 8.1 </w:t>
      </w:r>
      <w:r>
        <w:t>是本次输出中最需要重点关注的表。虽然评分量表总体方向正确，但</w:t>
      </w:r>
      <w:r>
        <w:t xml:space="preserve"> R20 </w:t>
      </w:r>
      <w:r>
        <w:t>等级结构存在明显类别功能问题。</w:t>
      </w:r>
    </w:p>
    <w:tbl>
      <w:tblPr>
        <w:tblStyle w:val="aff1"/>
        <w:tblW w:w="0" w:type="auto"/>
        <w:jc w:val="center"/>
        <w:tblLook w:val="04A0" w:firstRow="1" w:lastRow="0" w:firstColumn="1" w:lastColumn="0" w:noHBand="0" w:noVBand="1"/>
      </w:tblPr>
      <w:tblGrid>
        <w:gridCol w:w="2020"/>
        <w:gridCol w:w="3960"/>
        <w:gridCol w:w="3946"/>
      </w:tblGrid>
      <w:tr w:rsidR="00CA65B5" w14:paraId="326DFE72" w14:textId="77777777">
        <w:trPr>
          <w:jc w:val="center"/>
        </w:trPr>
        <w:tc>
          <w:tcPr>
            <w:tcW w:w="2160" w:type="dxa"/>
            <w:shd w:val="clear" w:color="auto" w:fill="D9EAF7"/>
            <w:vAlign w:val="center"/>
          </w:tcPr>
          <w:p w14:paraId="2FA76B28" w14:textId="77777777" w:rsidR="00CA65B5" w:rsidRDefault="00000000">
            <w:pPr>
              <w:jc w:val="center"/>
            </w:pPr>
            <w:r>
              <w:rPr>
                <w:b/>
                <w:sz w:val="16"/>
              </w:rPr>
              <w:t>诊断点</w:t>
            </w:r>
          </w:p>
        </w:tc>
        <w:tc>
          <w:tcPr>
            <w:tcW w:w="4320" w:type="dxa"/>
            <w:shd w:val="clear" w:color="auto" w:fill="D9EAF7"/>
            <w:vAlign w:val="center"/>
          </w:tcPr>
          <w:p w14:paraId="44C6AD1B" w14:textId="77777777" w:rsidR="00CA65B5" w:rsidRDefault="00000000">
            <w:pPr>
              <w:jc w:val="center"/>
            </w:pPr>
            <w:r>
              <w:rPr>
                <w:b/>
                <w:sz w:val="16"/>
              </w:rPr>
              <w:t>结果表现</w:t>
            </w:r>
          </w:p>
        </w:tc>
        <w:tc>
          <w:tcPr>
            <w:tcW w:w="4320" w:type="dxa"/>
            <w:shd w:val="clear" w:color="auto" w:fill="D9EAF7"/>
            <w:vAlign w:val="center"/>
          </w:tcPr>
          <w:p w14:paraId="14EBBAE7" w14:textId="77777777" w:rsidR="00CA65B5" w:rsidRDefault="00000000">
            <w:pPr>
              <w:jc w:val="center"/>
            </w:pPr>
            <w:r>
              <w:rPr>
                <w:b/>
                <w:sz w:val="16"/>
              </w:rPr>
              <w:t>专业判断</w:t>
            </w:r>
          </w:p>
        </w:tc>
      </w:tr>
      <w:tr w:rsidR="00CA65B5" w14:paraId="72784B5C" w14:textId="77777777">
        <w:trPr>
          <w:jc w:val="center"/>
        </w:trPr>
        <w:tc>
          <w:tcPr>
            <w:tcW w:w="2160" w:type="dxa"/>
            <w:vAlign w:val="center"/>
          </w:tcPr>
          <w:p w14:paraId="40C71CAD" w14:textId="77777777" w:rsidR="00CA65B5" w:rsidRDefault="00000000">
            <w:pPr>
              <w:jc w:val="center"/>
            </w:pPr>
            <w:r>
              <w:rPr>
                <w:sz w:val="16"/>
              </w:rPr>
              <w:t>等级使用</w:t>
            </w:r>
          </w:p>
        </w:tc>
        <w:tc>
          <w:tcPr>
            <w:tcW w:w="4320" w:type="dxa"/>
            <w:vAlign w:val="center"/>
          </w:tcPr>
          <w:p w14:paraId="31A3FAB5" w14:textId="77777777" w:rsidR="00CA65B5" w:rsidRDefault="00000000">
            <w:pPr>
              <w:jc w:val="center"/>
            </w:pPr>
            <w:r>
              <w:rPr>
                <w:sz w:val="16"/>
              </w:rPr>
              <w:t>实际使用</w:t>
            </w:r>
            <w:r>
              <w:rPr>
                <w:sz w:val="16"/>
              </w:rPr>
              <w:t xml:space="preserve"> 2–20 </w:t>
            </w:r>
            <w:r>
              <w:rPr>
                <w:sz w:val="16"/>
              </w:rPr>
              <w:t>分，但</w:t>
            </w:r>
            <w:r>
              <w:rPr>
                <w:sz w:val="16"/>
              </w:rPr>
              <w:t xml:space="preserve"> 14 </w:t>
            </w:r>
            <w:r>
              <w:rPr>
                <w:sz w:val="16"/>
              </w:rPr>
              <w:t>分未使用；多个等级仅使用</w:t>
            </w:r>
            <w:r>
              <w:rPr>
                <w:sz w:val="16"/>
              </w:rPr>
              <w:t xml:space="preserve"> 1–2 </w:t>
            </w:r>
            <w:r>
              <w:rPr>
                <w:sz w:val="16"/>
              </w:rPr>
              <w:t>次。</w:t>
            </w:r>
          </w:p>
        </w:tc>
        <w:tc>
          <w:tcPr>
            <w:tcW w:w="4320" w:type="dxa"/>
            <w:vAlign w:val="center"/>
          </w:tcPr>
          <w:p w14:paraId="7AD5ADC5" w14:textId="77777777" w:rsidR="00CA65B5" w:rsidRDefault="00000000">
            <w:pPr>
              <w:jc w:val="center"/>
            </w:pPr>
            <w:r>
              <w:rPr>
                <w:sz w:val="16"/>
              </w:rPr>
              <w:t>等级过多，样本量不足以支持如此精细的评分分类。</w:t>
            </w:r>
          </w:p>
        </w:tc>
      </w:tr>
      <w:tr w:rsidR="00CA65B5" w14:paraId="6F6775D9" w14:textId="77777777">
        <w:trPr>
          <w:jc w:val="center"/>
        </w:trPr>
        <w:tc>
          <w:tcPr>
            <w:tcW w:w="2160" w:type="dxa"/>
            <w:vAlign w:val="center"/>
          </w:tcPr>
          <w:p w14:paraId="0BEFFEBD" w14:textId="77777777" w:rsidR="00CA65B5" w:rsidRDefault="00000000">
            <w:pPr>
              <w:jc w:val="center"/>
            </w:pPr>
            <w:r>
              <w:rPr>
                <w:sz w:val="16"/>
              </w:rPr>
              <w:t>类别平均测量值</w:t>
            </w:r>
          </w:p>
        </w:tc>
        <w:tc>
          <w:tcPr>
            <w:tcW w:w="4320" w:type="dxa"/>
            <w:vAlign w:val="center"/>
          </w:tcPr>
          <w:p w14:paraId="110C44F2" w14:textId="77777777" w:rsidR="00CA65B5" w:rsidRDefault="00000000">
            <w:pPr>
              <w:jc w:val="center"/>
            </w:pPr>
            <w:r>
              <w:rPr>
                <w:sz w:val="16"/>
              </w:rPr>
              <w:t>4–5</w:t>
            </w:r>
            <w:r>
              <w:rPr>
                <w:sz w:val="16"/>
              </w:rPr>
              <w:t>、</w:t>
            </w:r>
            <w:r>
              <w:rPr>
                <w:sz w:val="16"/>
              </w:rPr>
              <w:t>8–9</w:t>
            </w:r>
            <w:r>
              <w:rPr>
                <w:sz w:val="16"/>
              </w:rPr>
              <w:t>、</w:t>
            </w:r>
            <w:r>
              <w:rPr>
                <w:sz w:val="16"/>
              </w:rPr>
              <w:t>12–13</w:t>
            </w:r>
            <w:r>
              <w:rPr>
                <w:sz w:val="16"/>
              </w:rPr>
              <w:t>、</w:t>
            </w:r>
            <w:r>
              <w:rPr>
                <w:sz w:val="16"/>
              </w:rPr>
              <w:t xml:space="preserve">17–20 </w:t>
            </w:r>
            <w:r>
              <w:rPr>
                <w:sz w:val="16"/>
              </w:rPr>
              <w:t>等区间出现不单调。</w:t>
            </w:r>
          </w:p>
        </w:tc>
        <w:tc>
          <w:tcPr>
            <w:tcW w:w="4320" w:type="dxa"/>
            <w:vAlign w:val="center"/>
          </w:tcPr>
          <w:p w14:paraId="1EBDB8CE" w14:textId="77777777" w:rsidR="00CA65B5" w:rsidRDefault="00000000">
            <w:pPr>
              <w:jc w:val="center"/>
            </w:pPr>
            <w:r>
              <w:rPr>
                <w:sz w:val="16"/>
              </w:rPr>
              <w:t>相邻分数区分不清，部分等级存在功能反转。</w:t>
            </w:r>
          </w:p>
        </w:tc>
      </w:tr>
      <w:tr w:rsidR="00CA65B5" w14:paraId="1E4CB8B5" w14:textId="77777777">
        <w:trPr>
          <w:jc w:val="center"/>
        </w:trPr>
        <w:tc>
          <w:tcPr>
            <w:tcW w:w="2160" w:type="dxa"/>
            <w:vAlign w:val="center"/>
          </w:tcPr>
          <w:p w14:paraId="6F20FCD1" w14:textId="77777777" w:rsidR="00CA65B5" w:rsidRDefault="00000000">
            <w:pPr>
              <w:jc w:val="center"/>
            </w:pPr>
            <w:r>
              <w:rPr>
                <w:sz w:val="16"/>
              </w:rPr>
              <w:t xml:space="preserve">Andrich </w:t>
            </w:r>
            <w:r>
              <w:rPr>
                <w:sz w:val="16"/>
              </w:rPr>
              <w:t>阈值</w:t>
            </w:r>
          </w:p>
        </w:tc>
        <w:tc>
          <w:tcPr>
            <w:tcW w:w="4320" w:type="dxa"/>
            <w:vAlign w:val="center"/>
          </w:tcPr>
          <w:p w14:paraId="5F8FC8D9" w14:textId="77777777" w:rsidR="00CA65B5" w:rsidRDefault="00000000">
            <w:pPr>
              <w:jc w:val="center"/>
            </w:pPr>
            <w:r>
              <w:rPr>
                <w:sz w:val="16"/>
              </w:rPr>
              <w:t>阈值存在多处无序，如</w:t>
            </w:r>
            <w:r>
              <w:rPr>
                <w:sz w:val="16"/>
              </w:rPr>
              <w:t xml:space="preserve"> 6 </w:t>
            </w:r>
            <w:r>
              <w:rPr>
                <w:sz w:val="16"/>
              </w:rPr>
              <w:t>分到</w:t>
            </w:r>
            <w:r>
              <w:rPr>
                <w:sz w:val="16"/>
              </w:rPr>
              <w:t xml:space="preserve"> 7 </w:t>
            </w:r>
            <w:r>
              <w:rPr>
                <w:sz w:val="16"/>
              </w:rPr>
              <w:t>分、</w:t>
            </w:r>
            <w:r>
              <w:rPr>
                <w:sz w:val="16"/>
              </w:rPr>
              <w:t xml:space="preserve">16 </w:t>
            </w:r>
            <w:r>
              <w:rPr>
                <w:sz w:val="16"/>
              </w:rPr>
              <w:t>分到</w:t>
            </w:r>
            <w:r>
              <w:rPr>
                <w:sz w:val="16"/>
              </w:rPr>
              <w:t xml:space="preserve"> 17 </w:t>
            </w:r>
            <w:r>
              <w:rPr>
                <w:sz w:val="16"/>
              </w:rPr>
              <w:t>分出现明显反转。</w:t>
            </w:r>
          </w:p>
        </w:tc>
        <w:tc>
          <w:tcPr>
            <w:tcW w:w="4320" w:type="dxa"/>
            <w:vAlign w:val="center"/>
          </w:tcPr>
          <w:p w14:paraId="2A190E77" w14:textId="77777777" w:rsidR="00CA65B5" w:rsidRDefault="00000000">
            <w:pPr>
              <w:jc w:val="center"/>
            </w:pPr>
            <w:r>
              <w:rPr>
                <w:sz w:val="16"/>
              </w:rPr>
              <w:t>评分者无法稳定地区分多个相邻等级。</w:t>
            </w:r>
          </w:p>
        </w:tc>
      </w:tr>
      <w:tr w:rsidR="00CA65B5" w14:paraId="55E0AEE5" w14:textId="77777777">
        <w:trPr>
          <w:jc w:val="center"/>
        </w:trPr>
        <w:tc>
          <w:tcPr>
            <w:tcW w:w="2160" w:type="dxa"/>
            <w:vAlign w:val="center"/>
          </w:tcPr>
          <w:p w14:paraId="0056CA8E" w14:textId="77777777" w:rsidR="00CA65B5" w:rsidRDefault="00000000">
            <w:pPr>
              <w:jc w:val="center"/>
            </w:pPr>
            <w:r>
              <w:rPr>
                <w:sz w:val="16"/>
              </w:rPr>
              <w:t>类别峰值概率</w:t>
            </w:r>
          </w:p>
        </w:tc>
        <w:tc>
          <w:tcPr>
            <w:tcW w:w="4320" w:type="dxa"/>
            <w:vAlign w:val="center"/>
          </w:tcPr>
          <w:p w14:paraId="1CA5520D" w14:textId="77777777" w:rsidR="00CA65B5" w:rsidRDefault="00000000">
            <w:pPr>
              <w:jc w:val="center"/>
            </w:pPr>
            <w:r>
              <w:rPr>
                <w:sz w:val="16"/>
              </w:rPr>
              <w:t>多个中间类别峰值概率低于</w:t>
            </w:r>
            <w:r>
              <w:rPr>
                <w:sz w:val="16"/>
              </w:rPr>
              <w:t xml:space="preserve"> 15%</w:t>
            </w:r>
            <w:r>
              <w:rPr>
                <w:sz w:val="16"/>
              </w:rPr>
              <w:t>。</w:t>
            </w:r>
          </w:p>
        </w:tc>
        <w:tc>
          <w:tcPr>
            <w:tcW w:w="4320" w:type="dxa"/>
            <w:vAlign w:val="center"/>
          </w:tcPr>
          <w:p w14:paraId="0D497380" w14:textId="77777777" w:rsidR="00CA65B5" w:rsidRDefault="00000000">
            <w:pPr>
              <w:jc w:val="center"/>
            </w:pPr>
            <w:r>
              <w:rPr>
                <w:sz w:val="16"/>
              </w:rPr>
              <w:t>部分分数即使在最适能力点也难以成为最可能类别。</w:t>
            </w:r>
          </w:p>
        </w:tc>
      </w:tr>
      <w:tr w:rsidR="00CA65B5" w14:paraId="389D4EF3" w14:textId="77777777">
        <w:trPr>
          <w:jc w:val="center"/>
        </w:trPr>
        <w:tc>
          <w:tcPr>
            <w:tcW w:w="2160" w:type="dxa"/>
            <w:vAlign w:val="center"/>
          </w:tcPr>
          <w:p w14:paraId="27A26647" w14:textId="77777777" w:rsidR="00CA65B5" w:rsidRDefault="00000000">
            <w:pPr>
              <w:jc w:val="center"/>
            </w:pPr>
            <w:r>
              <w:rPr>
                <w:sz w:val="16"/>
              </w:rPr>
              <w:t>概率曲线</w:t>
            </w:r>
          </w:p>
        </w:tc>
        <w:tc>
          <w:tcPr>
            <w:tcW w:w="4320" w:type="dxa"/>
            <w:vAlign w:val="center"/>
          </w:tcPr>
          <w:p w14:paraId="1C3A7887" w14:textId="77777777" w:rsidR="00CA65B5" w:rsidRDefault="00000000">
            <w:pPr>
              <w:jc w:val="center"/>
            </w:pPr>
            <w:r>
              <w:rPr>
                <w:sz w:val="16"/>
              </w:rPr>
              <w:t>中间类别曲线重叠严重。</w:t>
            </w:r>
          </w:p>
        </w:tc>
        <w:tc>
          <w:tcPr>
            <w:tcW w:w="4320" w:type="dxa"/>
            <w:vAlign w:val="center"/>
          </w:tcPr>
          <w:p w14:paraId="0A2E9881" w14:textId="77777777" w:rsidR="00CA65B5" w:rsidRDefault="00000000">
            <w:pPr>
              <w:jc w:val="center"/>
            </w:pPr>
            <w:r>
              <w:rPr>
                <w:sz w:val="16"/>
              </w:rPr>
              <w:t>量表能够区分高低表现，但难以支持过细的等级划分。</w:t>
            </w:r>
          </w:p>
        </w:tc>
      </w:tr>
    </w:tbl>
    <w:p w14:paraId="05EAA210" w14:textId="77777777" w:rsidR="00CA65B5" w:rsidRDefault="00000000">
      <w:pPr>
        <w:spacing w:after="80" w:line="288" w:lineRule="auto"/>
      </w:pPr>
      <w:r>
        <w:t>建议：将</w:t>
      </w:r>
      <w:r>
        <w:t xml:space="preserve"> R20 </w:t>
      </w:r>
      <w:r>
        <w:t>等级合并为</w:t>
      </w:r>
      <w:r>
        <w:t xml:space="preserve"> 5 </w:t>
      </w:r>
      <w:r>
        <w:t>档或</w:t>
      </w:r>
      <w:r>
        <w:t xml:space="preserve"> 6 </w:t>
      </w:r>
      <w:r>
        <w:t>档后重新运行</w:t>
      </w:r>
      <w:r>
        <w:t xml:space="preserve"> Facets</w:t>
      </w:r>
      <w:r>
        <w:t>。例如，</w:t>
      </w:r>
      <w:r>
        <w:t xml:space="preserve">5 </w:t>
      </w:r>
      <w:r>
        <w:t>档方案可考虑：</w:t>
      </w:r>
      <w:r>
        <w:t>2–4</w:t>
      </w:r>
      <w:r>
        <w:t>、</w:t>
      </w:r>
      <w:r>
        <w:t>5–8</w:t>
      </w:r>
      <w:r>
        <w:t>、</w:t>
      </w:r>
      <w:r>
        <w:t>9–13</w:t>
      </w:r>
      <w:r>
        <w:t>、</w:t>
      </w:r>
      <w:r>
        <w:t>15–17</w:t>
      </w:r>
      <w:r>
        <w:t>、</w:t>
      </w:r>
      <w:r>
        <w:t>18–20</w:t>
      </w:r>
      <w:r>
        <w:t>；</w:t>
      </w:r>
      <w:r>
        <w:t xml:space="preserve">14 </w:t>
      </w:r>
      <w:r>
        <w:t>分可依据评分锚点内容并入中间或中高档。若需保留更细等级，可尝试</w:t>
      </w:r>
      <w:r>
        <w:t xml:space="preserve"> 6 </w:t>
      </w:r>
      <w:r>
        <w:t>档：</w:t>
      </w:r>
      <w:r>
        <w:t>2–4</w:t>
      </w:r>
      <w:r>
        <w:t>、</w:t>
      </w:r>
      <w:r>
        <w:t>5–7</w:t>
      </w:r>
      <w:r>
        <w:t>、</w:t>
      </w:r>
      <w:r>
        <w:t>8–10</w:t>
      </w:r>
      <w:r>
        <w:t>、</w:t>
      </w:r>
      <w:r>
        <w:t>11–13</w:t>
      </w:r>
      <w:r>
        <w:t>、</w:t>
      </w:r>
      <w:r>
        <w:t>15–17</w:t>
      </w:r>
      <w:r>
        <w:t>、</w:t>
      </w:r>
      <w:r>
        <w:t>18–20</w:t>
      </w:r>
      <w:r>
        <w:t>。</w:t>
      </w:r>
    </w:p>
    <w:p w14:paraId="1557F4DD" w14:textId="77777777" w:rsidR="00CA65B5" w:rsidRDefault="00000000">
      <w:pPr>
        <w:pStyle w:val="1"/>
      </w:pPr>
      <w:r>
        <w:rPr>
          <w:rFonts w:ascii="Noto Sans CJK SC" w:eastAsia="Noto Sans CJK SC" w:hAnsi="Noto Sans CJK SC"/>
        </w:rPr>
        <w:t>九、异常反应记录与教学补充示例</w:t>
      </w:r>
    </w:p>
    <w:p w14:paraId="6A598CD6" w14:textId="77777777" w:rsidR="00CA65B5" w:rsidRDefault="00000000">
      <w:pPr>
        <w:spacing w:after="80" w:line="288" w:lineRule="auto"/>
      </w:pPr>
      <w:r>
        <w:t>本次课堂演示数据中</w:t>
      </w:r>
      <w:r>
        <w:t xml:space="preserve"> Table 4.1 </w:t>
      </w:r>
      <w:r>
        <w:t>显示</w:t>
      </w:r>
      <w:r>
        <w:t xml:space="preserve"> 0 </w:t>
      </w:r>
      <w:r>
        <w:t>条异常残差记录，说明在当前小样本数据中没有达到预设阈值的异常评分记录。原文同时补充了另一组数据的</w:t>
      </w:r>
      <w:r>
        <w:t xml:space="preserve"> 10 </w:t>
      </w:r>
      <w:r>
        <w:t>条异常反应示例，可作为解释</w:t>
      </w:r>
      <w:r>
        <w:t xml:space="preserve"> Unexpected Responses </w:t>
      </w:r>
      <w:r>
        <w:t>表的教学材料。</w:t>
      </w:r>
    </w:p>
    <w:tbl>
      <w:tblPr>
        <w:tblStyle w:val="aff1"/>
        <w:tblW w:w="0" w:type="auto"/>
        <w:jc w:val="center"/>
        <w:tblLook w:val="04A0" w:firstRow="1" w:lastRow="0" w:firstColumn="1" w:lastColumn="0" w:noHBand="0" w:noVBand="1"/>
      </w:tblPr>
      <w:tblGrid>
        <w:gridCol w:w="2454"/>
        <w:gridCol w:w="7472"/>
      </w:tblGrid>
      <w:tr w:rsidR="00CA65B5" w14:paraId="79765EDC" w14:textId="77777777">
        <w:trPr>
          <w:jc w:val="center"/>
        </w:trPr>
        <w:tc>
          <w:tcPr>
            <w:tcW w:w="2592" w:type="dxa"/>
            <w:shd w:val="clear" w:color="auto" w:fill="D9EAF7"/>
            <w:vAlign w:val="center"/>
          </w:tcPr>
          <w:p w14:paraId="087CE3AF" w14:textId="77777777" w:rsidR="00CA65B5" w:rsidRDefault="00000000">
            <w:pPr>
              <w:jc w:val="center"/>
            </w:pPr>
            <w:r>
              <w:rPr>
                <w:b/>
                <w:sz w:val="18"/>
              </w:rPr>
              <w:t>示例诊断点</w:t>
            </w:r>
          </w:p>
        </w:tc>
        <w:tc>
          <w:tcPr>
            <w:tcW w:w="7920" w:type="dxa"/>
            <w:shd w:val="clear" w:color="auto" w:fill="D9EAF7"/>
            <w:vAlign w:val="center"/>
          </w:tcPr>
          <w:p w14:paraId="3A37604E" w14:textId="77777777" w:rsidR="00CA65B5" w:rsidRDefault="00000000">
            <w:pPr>
              <w:jc w:val="center"/>
            </w:pPr>
            <w:r>
              <w:rPr>
                <w:b/>
                <w:sz w:val="18"/>
              </w:rPr>
              <w:t>解释</w:t>
            </w:r>
          </w:p>
        </w:tc>
      </w:tr>
      <w:tr w:rsidR="00CA65B5" w14:paraId="658707BB" w14:textId="77777777">
        <w:trPr>
          <w:jc w:val="center"/>
        </w:trPr>
        <w:tc>
          <w:tcPr>
            <w:tcW w:w="2592" w:type="dxa"/>
            <w:vAlign w:val="center"/>
          </w:tcPr>
          <w:p w14:paraId="4D22058C" w14:textId="77777777" w:rsidR="00CA65B5" w:rsidRDefault="00000000">
            <w:pPr>
              <w:jc w:val="center"/>
            </w:pPr>
            <w:r>
              <w:rPr>
                <w:sz w:val="18"/>
              </w:rPr>
              <w:t>全部为负残差</w:t>
            </w:r>
          </w:p>
        </w:tc>
        <w:tc>
          <w:tcPr>
            <w:tcW w:w="7920" w:type="dxa"/>
            <w:vAlign w:val="center"/>
          </w:tcPr>
          <w:p w14:paraId="2D3BADCB" w14:textId="77777777" w:rsidR="00CA65B5" w:rsidRDefault="00000000">
            <w:pPr>
              <w:jc w:val="center"/>
            </w:pPr>
            <w:r>
              <w:rPr>
                <w:sz w:val="18"/>
              </w:rPr>
              <w:t>实际得分低于模型期望，提示异常低分而非异常高分。</w:t>
            </w:r>
          </w:p>
        </w:tc>
      </w:tr>
      <w:tr w:rsidR="00CA65B5" w14:paraId="316C76B0" w14:textId="77777777">
        <w:trPr>
          <w:jc w:val="center"/>
        </w:trPr>
        <w:tc>
          <w:tcPr>
            <w:tcW w:w="2592" w:type="dxa"/>
            <w:vAlign w:val="center"/>
          </w:tcPr>
          <w:p w14:paraId="0840799D" w14:textId="77777777" w:rsidR="00CA65B5" w:rsidRDefault="00000000">
            <w:pPr>
              <w:jc w:val="center"/>
            </w:pPr>
            <w:r>
              <w:rPr>
                <w:sz w:val="18"/>
              </w:rPr>
              <w:t>最大异常</w:t>
            </w:r>
          </w:p>
        </w:tc>
        <w:tc>
          <w:tcPr>
            <w:tcW w:w="7920" w:type="dxa"/>
            <w:vAlign w:val="center"/>
          </w:tcPr>
          <w:p w14:paraId="2C8625FF" w14:textId="77777777" w:rsidR="00CA65B5" w:rsidRDefault="00000000">
            <w:pPr>
              <w:jc w:val="center"/>
            </w:pPr>
            <w:r>
              <w:rPr>
                <w:sz w:val="18"/>
              </w:rPr>
              <w:t xml:space="preserve">e3 </w:t>
            </w:r>
            <w:r>
              <w:rPr>
                <w:sz w:val="18"/>
              </w:rPr>
              <w:t>在</w:t>
            </w:r>
            <w:r>
              <w:rPr>
                <w:sz w:val="18"/>
              </w:rPr>
              <w:t xml:space="preserve"> lear </w:t>
            </w:r>
            <w:r>
              <w:rPr>
                <w:sz w:val="18"/>
              </w:rPr>
              <w:t>标准上</w:t>
            </w:r>
            <w:r>
              <w:rPr>
                <w:sz w:val="18"/>
              </w:rPr>
              <w:t xml:space="preserve"> Score = 7</w:t>
            </w:r>
            <w:r>
              <w:rPr>
                <w:sz w:val="18"/>
              </w:rPr>
              <w:t>，</w:t>
            </w:r>
            <w:r>
              <w:rPr>
                <w:sz w:val="18"/>
              </w:rPr>
              <w:t>Exp. = 12.1</w:t>
            </w:r>
            <w:r>
              <w:rPr>
                <w:sz w:val="18"/>
              </w:rPr>
              <w:t>，</w:t>
            </w:r>
            <w:r>
              <w:rPr>
                <w:sz w:val="18"/>
              </w:rPr>
              <w:t>StRes = -5.2</w:t>
            </w:r>
            <w:r>
              <w:rPr>
                <w:sz w:val="18"/>
              </w:rPr>
              <w:t>。</w:t>
            </w:r>
          </w:p>
        </w:tc>
      </w:tr>
      <w:tr w:rsidR="00CA65B5" w14:paraId="2713F5C9" w14:textId="77777777">
        <w:trPr>
          <w:jc w:val="center"/>
        </w:trPr>
        <w:tc>
          <w:tcPr>
            <w:tcW w:w="2592" w:type="dxa"/>
            <w:vAlign w:val="center"/>
          </w:tcPr>
          <w:p w14:paraId="2912099E" w14:textId="77777777" w:rsidR="00CA65B5" w:rsidRDefault="00000000">
            <w:pPr>
              <w:jc w:val="center"/>
            </w:pPr>
            <w:r>
              <w:rPr>
                <w:sz w:val="18"/>
              </w:rPr>
              <w:t>集中标准</w:t>
            </w:r>
          </w:p>
        </w:tc>
        <w:tc>
          <w:tcPr>
            <w:tcW w:w="7920" w:type="dxa"/>
            <w:vAlign w:val="center"/>
          </w:tcPr>
          <w:p w14:paraId="3407B769" w14:textId="77777777" w:rsidR="00CA65B5" w:rsidRDefault="00000000">
            <w:pPr>
              <w:jc w:val="center"/>
            </w:pPr>
            <w:r>
              <w:rPr>
                <w:sz w:val="18"/>
              </w:rPr>
              <w:t>异常主要集中于</w:t>
            </w:r>
            <w:r>
              <w:rPr>
                <w:sz w:val="18"/>
              </w:rPr>
              <w:t xml:space="preserve"> exec </w:t>
            </w:r>
            <w:r>
              <w:rPr>
                <w:sz w:val="18"/>
              </w:rPr>
              <w:t>与</w:t>
            </w:r>
            <w:r>
              <w:rPr>
                <w:sz w:val="18"/>
              </w:rPr>
              <w:t xml:space="preserve"> comp</w:t>
            </w:r>
            <w:r>
              <w:rPr>
                <w:sz w:val="18"/>
              </w:rPr>
              <w:t>，提示这些标准可能存在评分使用不稳定或特定学生短板。</w:t>
            </w:r>
          </w:p>
        </w:tc>
      </w:tr>
      <w:tr w:rsidR="00CA65B5" w14:paraId="6954B6EA" w14:textId="77777777">
        <w:trPr>
          <w:jc w:val="center"/>
        </w:trPr>
        <w:tc>
          <w:tcPr>
            <w:tcW w:w="2592" w:type="dxa"/>
            <w:vAlign w:val="center"/>
          </w:tcPr>
          <w:p w14:paraId="43C8F42A" w14:textId="77777777" w:rsidR="00CA65B5" w:rsidRDefault="00000000">
            <w:pPr>
              <w:jc w:val="center"/>
            </w:pPr>
            <w:r>
              <w:rPr>
                <w:sz w:val="18"/>
              </w:rPr>
              <w:t>重复学生</w:t>
            </w:r>
          </w:p>
        </w:tc>
        <w:tc>
          <w:tcPr>
            <w:tcW w:w="7920" w:type="dxa"/>
            <w:vAlign w:val="center"/>
          </w:tcPr>
          <w:p w14:paraId="0F4BC86D" w14:textId="77777777" w:rsidR="00CA65B5" w:rsidRDefault="00000000">
            <w:pPr>
              <w:jc w:val="center"/>
            </w:pPr>
            <w:r>
              <w:rPr>
                <w:sz w:val="18"/>
              </w:rPr>
              <w:t xml:space="preserve">e41 </w:t>
            </w:r>
            <w:r>
              <w:rPr>
                <w:sz w:val="18"/>
              </w:rPr>
              <w:t>与</w:t>
            </w:r>
            <w:r>
              <w:rPr>
                <w:sz w:val="18"/>
              </w:rPr>
              <w:t xml:space="preserve"> e37 </w:t>
            </w:r>
            <w:r>
              <w:rPr>
                <w:sz w:val="18"/>
              </w:rPr>
              <w:t>均同时在</w:t>
            </w:r>
            <w:r>
              <w:rPr>
                <w:sz w:val="18"/>
              </w:rPr>
              <w:t xml:space="preserve"> comp </w:t>
            </w:r>
            <w:r>
              <w:rPr>
                <w:sz w:val="18"/>
              </w:rPr>
              <w:t>与</w:t>
            </w:r>
            <w:r>
              <w:rPr>
                <w:sz w:val="18"/>
              </w:rPr>
              <w:t xml:space="preserve"> exec </w:t>
            </w:r>
            <w:r>
              <w:rPr>
                <w:sz w:val="18"/>
              </w:rPr>
              <w:t>上异常偏低，建议回查原始评分。</w:t>
            </w:r>
          </w:p>
        </w:tc>
      </w:tr>
      <w:tr w:rsidR="00CA65B5" w14:paraId="6714F8DC" w14:textId="77777777">
        <w:trPr>
          <w:jc w:val="center"/>
        </w:trPr>
        <w:tc>
          <w:tcPr>
            <w:tcW w:w="2592" w:type="dxa"/>
            <w:vAlign w:val="center"/>
          </w:tcPr>
          <w:p w14:paraId="71FA2D7C" w14:textId="77777777" w:rsidR="00CA65B5" w:rsidRDefault="00000000">
            <w:pPr>
              <w:jc w:val="center"/>
            </w:pPr>
            <w:r>
              <w:rPr>
                <w:sz w:val="18"/>
              </w:rPr>
              <w:t>解释原则</w:t>
            </w:r>
          </w:p>
        </w:tc>
        <w:tc>
          <w:tcPr>
            <w:tcW w:w="7920" w:type="dxa"/>
            <w:vAlign w:val="center"/>
          </w:tcPr>
          <w:p w14:paraId="25AFDF44" w14:textId="77777777" w:rsidR="00CA65B5" w:rsidRDefault="00000000">
            <w:pPr>
              <w:jc w:val="center"/>
            </w:pPr>
            <w:r>
              <w:rPr>
                <w:sz w:val="18"/>
              </w:rPr>
              <w:t>异常残差不能直接等同于评分者偏见，应结合评分者、标准、原始评分记录与偏差交互表综合判断。</w:t>
            </w:r>
          </w:p>
        </w:tc>
      </w:tr>
    </w:tbl>
    <w:p w14:paraId="2A9C02DD" w14:textId="77777777" w:rsidR="00CA65B5" w:rsidRDefault="00000000">
      <w:pPr>
        <w:pStyle w:val="1"/>
      </w:pPr>
      <w:r>
        <w:rPr>
          <w:rFonts w:ascii="Noto Sans CJK SC" w:eastAsia="Noto Sans CJK SC" w:hAnsi="Noto Sans CJK SC"/>
        </w:rPr>
        <w:t>十、综合结论与改进建议</w:t>
      </w:r>
    </w:p>
    <w:p w14:paraId="3E26A430" w14:textId="77777777" w:rsidR="00CA65B5" w:rsidRDefault="00000000">
      <w:pPr>
        <w:pStyle w:val="a"/>
      </w:pPr>
      <w:r>
        <w:t>当前模型能够较好解释评分数据中的主要变异，</w:t>
      </w:r>
      <w:r>
        <w:t xml:space="preserve">Rasch </w:t>
      </w:r>
      <w:r>
        <w:t>测量值解释方差为</w:t>
      </w:r>
      <w:r>
        <w:t xml:space="preserve"> 74.17%</w:t>
      </w:r>
      <w:r>
        <w:t>，说明</w:t>
      </w:r>
      <w:r>
        <w:t xml:space="preserve"> MFRM </w:t>
      </w:r>
      <w:r>
        <w:t>对本评分数据具有较好的诊断价值。</w:t>
      </w:r>
    </w:p>
    <w:p w14:paraId="6B759F59" w14:textId="77777777" w:rsidR="00CA65B5" w:rsidRDefault="00000000">
      <w:pPr>
        <w:pStyle w:val="a"/>
      </w:pPr>
      <w:r>
        <w:t>学生面向区分清晰，</w:t>
      </w:r>
      <w:r>
        <w:t xml:space="preserve">e4 </w:t>
      </w:r>
      <w:r>
        <w:t>最高、</w:t>
      </w:r>
      <w:r>
        <w:t xml:space="preserve">e3 </w:t>
      </w:r>
      <w:r>
        <w:t>最低，学生间能力差异显著；但由于学生样本量很小，结论更适合课堂演示或方法说明，不宜过度推广。</w:t>
      </w:r>
    </w:p>
    <w:p w14:paraId="1A6F1857" w14:textId="77777777" w:rsidR="00CA65B5" w:rsidRDefault="00000000">
      <w:pPr>
        <w:pStyle w:val="a"/>
      </w:pPr>
      <w:r>
        <w:t xml:space="preserve">comp </w:t>
      </w:r>
      <w:r>
        <w:t>与</w:t>
      </w:r>
      <w:r>
        <w:t xml:space="preserve"> inte </w:t>
      </w:r>
      <w:r>
        <w:t>两个评分标准难易度一致，拟合可接受，并与整体能力方向一致；若用于正式测评，仍需检查两个标准的内容边界是否足够清晰。</w:t>
      </w:r>
    </w:p>
    <w:p w14:paraId="33057096" w14:textId="77777777" w:rsidR="00CA65B5" w:rsidRDefault="00000000">
      <w:pPr>
        <w:pStyle w:val="a"/>
      </w:pPr>
      <w:r>
        <w:t xml:space="preserve">R20 </w:t>
      </w:r>
      <w:r>
        <w:t>评分等级结构是当前最主要的问题。类别功能结果显示等级过细，部分等级未使用或使用不足，阈值无序明显。建议优先合并评分等级后重新估计模型。</w:t>
      </w:r>
    </w:p>
    <w:p w14:paraId="72BD000F" w14:textId="77777777" w:rsidR="00CA65B5" w:rsidRDefault="00000000">
      <w:pPr>
        <w:pStyle w:val="a"/>
      </w:pPr>
      <w:r>
        <w:t>若研究重点是评分者偏差，需要补充</w:t>
      </w:r>
      <w:r>
        <w:t xml:space="preserve"> raters measurement report </w:t>
      </w:r>
      <w:r>
        <w:t>以及</w:t>
      </w:r>
      <w:r>
        <w:t xml:space="preserve"> rater × student</w:t>
      </w:r>
      <w:r>
        <w:t>、</w:t>
      </w:r>
      <w:r>
        <w:t>rater × criteria</w:t>
      </w:r>
      <w:r>
        <w:t>、</w:t>
      </w:r>
      <w:r>
        <w:t xml:space="preserve">rater × student × criteria </w:t>
      </w:r>
      <w:r>
        <w:t>的偏差交互表，以便判断评分者宽严度与局部评分偏差。</w:t>
      </w:r>
    </w:p>
    <w:p w14:paraId="57B829EC" w14:textId="77777777" w:rsidR="00CA65B5" w:rsidRDefault="00000000">
      <w:pPr>
        <w:pStyle w:val="1"/>
      </w:pPr>
      <w:r>
        <w:rPr>
          <w:rFonts w:ascii="Noto Sans CJK SC" w:eastAsia="Noto Sans CJK SC" w:hAnsi="Noto Sans CJK SC"/>
        </w:rPr>
        <w:t>附录：关键原始输出片段</w:t>
      </w:r>
    </w:p>
    <w:p w14:paraId="4F2D20EB" w14:textId="77777777" w:rsidR="00CA65B5" w:rsidRDefault="00000000">
      <w:pPr>
        <w:spacing w:after="80" w:line="288" w:lineRule="auto"/>
      </w:pPr>
      <w:r>
        <w:t>A1. Data specification</w:t>
      </w:r>
    </w:p>
    <w:p w14:paraId="1154BD94" w14:textId="77777777" w:rsidR="00CA65B5" w:rsidRDefault="00000000">
      <w:pPr>
        <w:shd w:val="clear" w:color="auto" w:fill="F6F6F6"/>
        <w:spacing w:after="120"/>
        <w:ind w:left="288" w:right="144"/>
      </w:pPr>
      <w:r>
        <w:rPr>
          <w:rFonts w:ascii="Courier New" w:hAnsi="Courier New"/>
          <w:sz w:val="16"/>
        </w:rPr>
        <w:t>Facets = 3</w:t>
      </w:r>
      <w:r>
        <w:rPr>
          <w:rFonts w:ascii="Courier New" w:hAnsi="Courier New"/>
          <w:sz w:val="16"/>
        </w:rPr>
        <w:br/>
        <w:t>Delements = N</w:t>
      </w:r>
      <w:r>
        <w:rPr>
          <w:rFonts w:ascii="Courier New" w:hAnsi="Courier New"/>
          <w:sz w:val="16"/>
        </w:rPr>
        <w:br/>
        <w:t>Non-centered = 1</w:t>
      </w:r>
      <w:r>
        <w:rPr>
          <w:rFonts w:ascii="Courier New" w:hAnsi="Courier New"/>
          <w:sz w:val="16"/>
        </w:rPr>
        <w:br/>
        <w:t>Positive =  1</w:t>
      </w:r>
      <w:r>
        <w:rPr>
          <w:rFonts w:ascii="Courier New" w:hAnsi="Courier New"/>
          <w:sz w:val="16"/>
        </w:rPr>
        <w:br/>
        <w:t>Labels =</w:t>
      </w:r>
      <w:r>
        <w:rPr>
          <w:rFonts w:ascii="Courier New" w:hAnsi="Courier New"/>
          <w:sz w:val="16"/>
        </w:rPr>
        <w:br/>
        <w:t xml:space="preserve"> 1,students ; (elements = 4)</w:t>
      </w:r>
      <w:r>
        <w:rPr>
          <w:rFonts w:ascii="Courier New" w:hAnsi="Courier New"/>
          <w:sz w:val="16"/>
        </w:rPr>
        <w:br/>
        <w:t xml:space="preserve"> 2,raters ; (elements = 8)</w:t>
      </w:r>
      <w:r>
        <w:rPr>
          <w:rFonts w:ascii="Courier New" w:hAnsi="Courier New"/>
          <w:sz w:val="16"/>
        </w:rPr>
        <w:br/>
        <w:t xml:space="preserve"> 3,criteria ; (elements = 2)</w:t>
      </w:r>
      <w:r>
        <w:rPr>
          <w:rFonts w:ascii="Courier New" w:hAnsi="Courier New"/>
          <w:sz w:val="16"/>
        </w:rPr>
        <w:br/>
        <w:t>Model = ?,,?,R20,1</w:t>
      </w:r>
      <w:r>
        <w:rPr>
          <w:rFonts w:ascii="Courier New" w:hAnsi="Courier New"/>
          <w:sz w:val="16"/>
        </w:rPr>
        <w:br/>
      </w:r>
    </w:p>
    <w:p w14:paraId="7AF980F2" w14:textId="77777777" w:rsidR="00CA65B5" w:rsidRDefault="00000000">
      <w:pPr>
        <w:spacing w:after="80" w:line="288" w:lineRule="auto"/>
      </w:pPr>
      <w:r>
        <w:t>A2. Measurable Data Summary</w:t>
      </w:r>
    </w:p>
    <w:p w14:paraId="50D4CE3B" w14:textId="77777777" w:rsidR="00CA65B5" w:rsidRDefault="00000000">
      <w:pPr>
        <w:shd w:val="clear" w:color="auto" w:fill="F6F6F6"/>
        <w:spacing w:after="120"/>
        <w:ind w:left="288" w:right="144"/>
      </w:pPr>
      <w:r>
        <w:rPr>
          <w:rFonts w:ascii="Courier New" w:hAnsi="Courier New"/>
          <w:sz w:val="16"/>
        </w:rPr>
        <w:t>Responses used for estimation      =        64  10.58   5.08       20</w:t>
      </w:r>
      <w:r>
        <w:rPr>
          <w:rFonts w:ascii="Courier New" w:hAnsi="Courier New"/>
          <w:sz w:val="16"/>
        </w:rPr>
        <w:br/>
        <w:t>Count of measurable responses      =        64</w:t>
      </w:r>
      <w:r>
        <w:rPr>
          <w:rFonts w:ascii="Courier New" w:hAnsi="Courier New"/>
          <w:sz w:val="16"/>
        </w:rPr>
        <w:br/>
        <w:t>Raw-score variance of observations   = 21.945 100.00%</w:t>
      </w:r>
      <w:r>
        <w:rPr>
          <w:rFonts w:ascii="Courier New" w:hAnsi="Courier New"/>
          <w:sz w:val="16"/>
        </w:rPr>
        <w:br/>
        <w:t>Variance explained by Rasch measures = 16.276  74.17%</w:t>
      </w:r>
      <w:r>
        <w:rPr>
          <w:rFonts w:ascii="Courier New" w:hAnsi="Courier New"/>
          <w:sz w:val="16"/>
        </w:rPr>
        <w:br/>
        <w:t>Variance of residuals                =  5.669  25.83%</w:t>
      </w:r>
      <w:r>
        <w:rPr>
          <w:rFonts w:ascii="Courier New" w:hAnsi="Courier New"/>
          <w:sz w:val="16"/>
        </w:rPr>
        <w:br/>
      </w:r>
    </w:p>
    <w:p w14:paraId="0EF89344" w14:textId="77777777" w:rsidR="00CA65B5" w:rsidRDefault="00000000">
      <w:pPr>
        <w:spacing w:after="80" w:line="288" w:lineRule="auto"/>
      </w:pPr>
      <w:r>
        <w:t>A3. Student measurement key results</w:t>
      </w:r>
    </w:p>
    <w:p w14:paraId="71364568" w14:textId="77777777" w:rsidR="00CA65B5" w:rsidRDefault="00000000">
      <w:pPr>
        <w:shd w:val="clear" w:color="auto" w:fill="F6F6F6"/>
        <w:spacing w:after="120"/>
        <w:ind w:left="288" w:right="144"/>
      </w:pPr>
      <w:r>
        <w:rPr>
          <w:rFonts w:ascii="Courier New" w:hAnsi="Courier New"/>
          <w:sz w:val="16"/>
        </w:rPr>
        <w:t>students: e4 Measure = 1.45; e1 = -.22; e2 = -.41; e3 = -.95</w:t>
      </w:r>
      <w:r>
        <w:rPr>
          <w:rFonts w:ascii="Courier New" w:hAnsi="Courier New"/>
          <w:sz w:val="16"/>
        </w:rPr>
        <w:br/>
        <w:t>Population Separation = 7.24; Reliability = .98</w:t>
      </w:r>
      <w:r>
        <w:rPr>
          <w:rFonts w:ascii="Courier New" w:hAnsi="Courier New"/>
          <w:sz w:val="16"/>
        </w:rPr>
        <w:br/>
        <w:t>Fixed chi-square = 129.8, df = 3, p = .00</w:t>
      </w:r>
      <w:r>
        <w:rPr>
          <w:rFonts w:ascii="Courier New" w:hAnsi="Courier New"/>
          <w:sz w:val="16"/>
        </w:rPr>
        <w:br/>
      </w:r>
    </w:p>
    <w:p w14:paraId="4A119F57" w14:textId="77777777" w:rsidR="00CA65B5" w:rsidRDefault="00000000">
      <w:pPr>
        <w:spacing w:after="80" w:line="288" w:lineRule="auto"/>
      </w:pPr>
      <w:r>
        <w:t>A4. Criteria measurement key results</w:t>
      </w:r>
    </w:p>
    <w:p w14:paraId="211AB07D" w14:textId="77777777" w:rsidR="00CA65B5" w:rsidRDefault="00000000">
      <w:pPr>
        <w:shd w:val="clear" w:color="auto" w:fill="F6F6F6"/>
        <w:spacing w:after="120"/>
        <w:ind w:left="288" w:right="144"/>
        <w:rPr>
          <w:rFonts w:eastAsia="宋体"/>
          <w:lang w:eastAsia="zh-CN"/>
        </w:rPr>
      </w:pPr>
      <w:r>
        <w:rPr>
          <w:rFonts w:ascii="Courier New" w:hAnsi="Courier New"/>
          <w:sz w:val="16"/>
        </w:rPr>
        <w:t>criteria: comp Measure = .00; inte Measure = .00</w:t>
      </w:r>
      <w:r>
        <w:rPr>
          <w:rFonts w:ascii="Courier New" w:hAnsi="Courier New"/>
          <w:sz w:val="16"/>
        </w:rPr>
        <w:br/>
        <w:t>Population Separation = .00; Reliability = .00</w:t>
      </w:r>
      <w:r>
        <w:rPr>
          <w:rFonts w:ascii="Courier New" w:hAnsi="Courier New"/>
          <w:sz w:val="16"/>
        </w:rPr>
        <w:br/>
        <w:t>Fixed chi-square = .0, df = 1, p = .96</w:t>
      </w:r>
      <w:r>
        <w:rPr>
          <w:rFonts w:ascii="Courier New" w:hAnsi="Courier New"/>
          <w:sz w:val="16"/>
        </w:rPr>
        <w:br/>
      </w:r>
    </w:p>
    <w:p w14:paraId="063BDBBB"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Facets (Many-Facet Rasch Measurement) Version No. </w:t>
      </w:r>
      <w:proofErr w:type="gramStart"/>
      <w:r w:rsidRPr="00ED4ACF">
        <w:rPr>
          <w:rFonts w:eastAsia="宋体"/>
          <w:lang w:eastAsia="zh-CN"/>
        </w:rPr>
        <w:t>3.81.2  Copyright ?(</w:t>
      </w:r>
      <w:proofErr w:type="gramEnd"/>
      <w:r w:rsidRPr="00ED4ACF">
        <w:rPr>
          <w:rFonts w:eastAsia="宋体"/>
          <w:lang w:eastAsia="zh-CN"/>
        </w:rPr>
        <w:t>c) 1987-2019, John M. Linacre. All rights reserved.2026/5/27 11:01:50</w:t>
      </w:r>
    </w:p>
    <w:p w14:paraId="7C59D4DA"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1. Specifications from file "C:\Facets\2026Raterbias08.txt".</w:t>
      </w:r>
    </w:p>
    <w:p w14:paraId="60CD7D0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Title = </w:t>
      </w:r>
      <w:proofErr w:type="spellStart"/>
      <w:r w:rsidRPr="00ED4ACF">
        <w:rPr>
          <w:rFonts w:eastAsia="宋体"/>
          <w:lang w:eastAsia="zh-CN"/>
        </w:rPr>
        <w:t>AAAInterview</w:t>
      </w:r>
      <w:proofErr w:type="spellEnd"/>
      <w:r w:rsidRPr="00ED4ACF">
        <w:rPr>
          <w:rFonts w:eastAsia="宋体"/>
          <w:lang w:eastAsia="zh-CN"/>
        </w:rPr>
        <w:t xml:space="preserve"> 2026/5/27 11:01:50Data file = (</w:t>
      </w:r>
      <w:proofErr w:type="gramStart"/>
      <w:r w:rsidRPr="00ED4ACF">
        <w:rPr>
          <w:rFonts w:eastAsia="宋体"/>
          <w:lang w:eastAsia="zh-CN"/>
        </w:rPr>
        <w:t>C:\Facets\2026Raterbias08.txt)Output</w:t>
      </w:r>
      <w:proofErr w:type="gramEnd"/>
      <w:r w:rsidRPr="00ED4ACF">
        <w:rPr>
          <w:rFonts w:eastAsia="宋体"/>
          <w:lang w:eastAsia="zh-CN"/>
        </w:rPr>
        <w:t xml:space="preserve"> file = C:\Facets\2026Raterbias08.out.txt</w:t>
      </w:r>
    </w:p>
    <w:p w14:paraId="50A05258" w14:textId="77777777" w:rsidR="00ED4ACF" w:rsidRDefault="00ED4ACF" w:rsidP="00ED4ACF">
      <w:pPr>
        <w:shd w:val="clear" w:color="auto" w:fill="F6F6F6"/>
        <w:spacing w:after="120"/>
        <w:ind w:right="144"/>
        <w:rPr>
          <w:rFonts w:eastAsia="宋体"/>
          <w:lang w:eastAsia="zh-CN"/>
        </w:rPr>
      </w:pPr>
    </w:p>
    <w:p w14:paraId="2BC6CA8F" w14:textId="09C473EF"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 Data </w:t>
      </w:r>
      <w:proofErr w:type="spellStart"/>
      <w:r w:rsidRPr="00ED4ACF">
        <w:rPr>
          <w:rFonts w:eastAsia="宋体"/>
          <w:lang w:eastAsia="zh-CN"/>
        </w:rPr>
        <w:t>specificationFacets</w:t>
      </w:r>
      <w:proofErr w:type="spellEnd"/>
      <w:r w:rsidRPr="00ED4ACF">
        <w:rPr>
          <w:rFonts w:eastAsia="宋体"/>
          <w:lang w:eastAsia="zh-CN"/>
        </w:rPr>
        <w:t xml:space="preserve"> = 3Delements = </w:t>
      </w:r>
      <w:proofErr w:type="spellStart"/>
      <w:r w:rsidRPr="00ED4ACF">
        <w:rPr>
          <w:rFonts w:eastAsia="宋体"/>
          <w:lang w:eastAsia="zh-CN"/>
        </w:rPr>
        <w:t>NNon</w:t>
      </w:r>
      <w:proofErr w:type="spellEnd"/>
      <w:r w:rsidRPr="00ED4ACF">
        <w:rPr>
          <w:rFonts w:eastAsia="宋体"/>
          <w:lang w:eastAsia="zh-CN"/>
        </w:rPr>
        <w:t xml:space="preserve">-centered = 1Positive </w:t>
      </w:r>
      <w:proofErr w:type="gramStart"/>
      <w:r w:rsidRPr="00ED4ACF">
        <w:rPr>
          <w:rFonts w:eastAsia="宋体"/>
          <w:lang w:eastAsia="zh-CN"/>
        </w:rPr>
        <w:t>=  1</w:t>
      </w:r>
      <w:proofErr w:type="gramEnd"/>
    </w:p>
    <w:p w14:paraId="625A3ED7"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Labels =</w:t>
      </w:r>
      <w:proofErr w:type="gramStart"/>
      <w:r w:rsidRPr="00ED4ACF">
        <w:rPr>
          <w:rFonts w:eastAsia="宋体"/>
          <w:lang w:eastAsia="zh-CN"/>
        </w:rPr>
        <w:t>1,students</w:t>
      </w:r>
      <w:proofErr w:type="gramEnd"/>
      <w:r w:rsidRPr="00ED4ACF">
        <w:rPr>
          <w:rFonts w:eastAsia="宋体"/>
          <w:lang w:eastAsia="zh-CN"/>
        </w:rPr>
        <w:t xml:space="preserve"> ; (elements = 4)</w:t>
      </w:r>
      <w:proofErr w:type="gramStart"/>
      <w:r w:rsidRPr="00ED4ACF">
        <w:rPr>
          <w:rFonts w:eastAsia="宋体"/>
          <w:lang w:eastAsia="zh-CN"/>
        </w:rPr>
        <w:t>2,raters</w:t>
      </w:r>
      <w:proofErr w:type="gramEnd"/>
      <w:r w:rsidRPr="00ED4ACF">
        <w:rPr>
          <w:rFonts w:eastAsia="宋体"/>
          <w:lang w:eastAsia="zh-CN"/>
        </w:rPr>
        <w:t xml:space="preserve"> ; (elements = 8)</w:t>
      </w:r>
      <w:proofErr w:type="gramStart"/>
      <w:r w:rsidRPr="00ED4ACF">
        <w:rPr>
          <w:rFonts w:eastAsia="宋体"/>
          <w:lang w:eastAsia="zh-CN"/>
        </w:rPr>
        <w:t>3,criteria</w:t>
      </w:r>
      <w:proofErr w:type="gramEnd"/>
      <w:r w:rsidRPr="00ED4ACF">
        <w:rPr>
          <w:rFonts w:eastAsia="宋体"/>
          <w:lang w:eastAsia="zh-CN"/>
        </w:rPr>
        <w:t xml:space="preserve"> ; (elements = </w:t>
      </w:r>
      <w:proofErr w:type="gramStart"/>
      <w:r w:rsidRPr="00ED4ACF">
        <w:rPr>
          <w:rFonts w:eastAsia="宋体"/>
          <w:lang w:eastAsia="zh-CN"/>
        </w:rPr>
        <w:t>2)Model</w:t>
      </w:r>
      <w:proofErr w:type="gramEnd"/>
      <w:r w:rsidRPr="00ED4ACF">
        <w:rPr>
          <w:rFonts w:eastAsia="宋体"/>
          <w:lang w:eastAsia="zh-CN"/>
        </w:rPr>
        <w:t xml:space="preserve"> </w:t>
      </w:r>
      <w:proofErr w:type="gramStart"/>
      <w:r w:rsidRPr="00ED4ACF">
        <w:rPr>
          <w:rFonts w:eastAsia="宋体"/>
          <w:lang w:eastAsia="zh-CN"/>
        </w:rPr>
        <w:t>= ?,,?,R</w:t>
      </w:r>
      <w:proofErr w:type="gramEnd"/>
      <w:r w:rsidRPr="00ED4ACF">
        <w:rPr>
          <w:rFonts w:eastAsia="宋体"/>
          <w:lang w:eastAsia="zh-CN"/>
        </w:rPr>
        <w:t>20,1</w:t>
      </w:r>
    </w:p>
    <w:p w14:paraId="3B29B9E3" w14:textId="77777777" w:rsidR="00ED4ACF" w:rsidRPr="00ED4ACF" w:rsidRDefault="00ED4ACF" w:rsidP="00ED4ACF">
      <w:pPr>
        <w:shd w:val="clear" w:color="auto" w:fill="F6F6F6"/>
        <w:spacing w:after="120"/>
        <w:ind w:right="144"/>
        <w:rPr>
          <w:rFonts w:eastAsia="宋体"/>
          <w:lang w:eastAsia="zh-CN"/>
        </w:rPr>
      </w:pPr>
    </w:p>
    <w:p w14:paraId="4ACD1600"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当前分析是一个三面向</w:t>
      </w:r>
      <w:r w:rsidRPr="00ED4ACF">
        <w:rPr>
          <w:rFonts w:eastAsia="宋体"/>
          <w:lang w:eastAsia="zh-CN"/>
        </w:rPr>
        <w:t xml:space="preserve"> MFRM</w:t>
      </w:r>
      <w:r w:rsidRPr="00ED4ACF">
        <w:rPr>
          <w:rFonts w:eastAsia="宋体" w:hint="eastAsia"/>
          <w:lang w:eastAsia="zh-CN"/>
        </w:rPr>
        <w:t>：</w:t>
      </w:r>
      <w:r w:rsidRPr="00ED4ACF">
        <w:rPr>
          <w:rFonts w:eastAsia="宋体"/>
          <w:lang w:eastAsia="zh-CN"/>
        </w:rPr>
        <w:t xml:space="preserve">4 </w:t>
      </w:r>
      <w:r w:rsidRPr="00ED4ACF">
        <w:rPr>
          <w:rFonts w:eastAsia="宋体" w:hint="eastAsia"/>
          <w:lang w:eastAsia="zh-CN"/>
        </w:rPr>
        <w:t>名学生、</w:t>
      </w:r>
      <w:r w:rsidRPr="00ED4ACF">
        <w:rPr>
          <w:rFonts w:eastAsia="宋体"/>
          <w:lang w:eastAsia="zh-CN"/>
        </w:rPr>
        <w:t xml:space="preserve">8 </w:t>
      </w:r>
      <w:r w:rsidRPr="00ED4ACF">
        <w:rPr>
          <w:rFonts w:eastAsia="宋体" w:hint="eastAsia"/>
          <w:lang w:eastAsia="zh-CN"/>
        </w:rPr>
        <w:t>名评分者、</w:t>
      </w:r>
      <w:r w:rsidRPr="00ED4ACF">
        <w:rPr>
          <w:rFonts w:eastAsia="宋体"/>
          <w:lang w:eastAsia="zh-CN"/>
        </w:rPr>
        <w:t xml:space="preserve">2 </w:t>
      </w:r>
      <w:proofErr w:type="gramStart"/>
      <w:r w:rsidRPr="00ED4ACF">
        <w:rPr>
          <w:rFonts w:eastAsia="宋体" w:hint="eastAsia"/>
          <w:lang w:eastAsia="zh-CN"/>
        </w:rPr>
        <w:t>个</w:t>
      </w:r>
      <w:proofErr w:type="gramEnd"/>
      <w:r w:rsidRPr="00ED4ACF">
        <w:rPr>
          <w:rFonts w:eastAsia="宋体" w:hint="eastAsia"/>
          <w:lang w:eastAsia="zh-CN"/>
        </w:rPr>
        <w:t>评分标准，采用正向计分和</w:t>
      </w:r>
      <w:r w:rsidRPr="00ED4ACF">
        <w:rPr>
          <w:rFonts w:eastAsia="宋体"/>
          <w:lang w:eastAsia="zh-CN"/>
        </w:rPr>
        <w:t xml:space="preserve"> R20 </w:t>
      </w:r>
      <w:r w:rsidRPr="00ED4ACF">
        <w:rPr>
          <w:rFonts w:eastAsia="宋体" w:hint="eastAsia"/>
          <w:lang w:eastAsia="zh-CN"/>
        </w:rPr>
        <w:t>等级评分模型。该设定适合分析主观评分中的学生能力、评分者宽严度和标准难易度。但结合前面的类别统计结果，</w:t>
      </w:r>
      <w:r w:rsidRPr="00ED4ACF">
        <w:rPr>
          <w:rFonts w:eastAsia="宋体"/>
          <w:lang w:eastAsia="zh-CN"/>
        </w:rPr>
        <w:t xml:space="preserve">R20 </w:t>
      </w:r>
      <w:r w:rsidRPr="00ED4ACF">
        <w:rPr>
          <w:rFonts w:eastAsia="宋体" w:hint="eastAsia"/>
          <w:lang w:eastAsia="zh-CN"/>
        </w:rPr>
        <w:t>评分等级对当前样本而言明显过细，建议后续考虑合并评分等级后重新估计模型。</w:t>
      </w:r>
    </w:p>
    <w:p w14:paraId="38D1E45A" w14:textId="77777777" w:rsidR="00ED4ACF" w:rsidRPr="00ED4ACF" w:rsidRDefault="00ED4ACF" w:rsidP="00ED4ACF">
      <w:pPr>
        <w:shd w:val="clear" w:color="auto" w:fill="F6F6F6"/>
        <w:spacing w:after="120"/>
        <w:ind w:right="144"/>
        <w:rPr>
          <w:rFonts w:eastAsia="宋体"/>
          <w:lang w:eastAsia="zh-CN"/>
        </w:rPr>
      </w:pPr>
    </w:p>
    <w:p w14:paraId="67322F2E"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 Output </w:t>
      </w:r>
      <w:proofErr w:type="spellStart"/>
      <w:r w:rsidRPr="00ED4ACF">
        <w:rPr>
          <w:rFonts w:eastAsia="宋体"/>
          <w:lang w:eastAsia="zh-CN"/>
        </w:rPr>
        <w:t>descriptionArrange</w:t>
      </w:r>
      <w:proofErr w:type="spellEnd"/>
      <w:r w:rsidRPr="00ED4ACF">
        <w:rPr>
          <w:rFonts w:eastAsia="宋体"/>
          <w:lang w:eastAsia="zh-CN"/>
        </w:rPr>
        <w:t xml:space="preserve"> tables in order = </w:t>
      </w:r>
      <w:proofErr w:type="spellStart"/>
      <w:proofErr w:type="gramStart"/>
      <w:r w:rsidRPr="00ED4ACF">
        <w:rPr>
          <w:rFonts w:eastAsia="宋体"/>
          <w:lang w:eastAsia="zh-CN"/>
        </w:rPr>
        <w:t>mN,fN</w:t>
      </w:r>
      <w:proofErr w:type="gramEnd"/>
      <w:r w:rsidRPr="00ED4ACF">
        <w:rPr>
          <w:rFonts w:eastAsia="宋体"/>
          <w:lang w:eastAsia="zh-CN"/>
        </w:rPr>
        <w:t>,N</w:t>
      </w:r>
      <w:proofErr w:type="spellEnd"/>
    </w:p>
    <w:p w14:paraId="0B48D36D" w14:textId="77777777" w:rsidR="00ED4ACF" w:rsidRPr="00ED4ACF" w:rsidRDefault="00ED4ACF" w:rsidP="00ED4ACF">
      <w:pPr>
        <w:shd w:val="clear" w:color="auto" w:fill="F6F6F6"/>
        <w:spacing w:after="120"/>
        <w:ind w:right="144"/>
        <w:rPr>
          <w:rFonts w:eastAsia="宋体"/>
          <w:lang w:eastAsia="zh-CN"/>
        </w:rPr>
      </w:pPr>
    </w:p>
    <w:p w14:paraId="03E3BCA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Arrange tables in order = </w:t>
      </w:r>
      <w:proofErr w:type="spellStart"/>
      <w:r w:rsidRPr="00ED4ACF">
        <w:rPr>
          <w:rFonts w:eastAsia="宋体"/>
          <w:lang w:eastAsia="zh-CN"/>
        </w:rPr>
        <w:t>mN</w:t>
      </w:r>
      <w:proofErr w:type="spellEnd"/>
      <w:r w:rsidRPr="00ED4ACF">
        <w:rPr>
          <w:rFonts w:eastAsia="宋体"/>
          <w:lang w:eastAsia="zh-CN"/>
        </w:rPr>
        <w:t xml:space="preserve">, </w:t>
      </w:r>
      <w:proofErr w:type="spellStart"/>
      <w:r w:rsidRPr="00ED4ACF">
        <w:rPr>
          <w:rFonts w:eastAsia="宋体"/>
          <w:lang w:eastAsia="zh-CN"/>
        </w:rPr>
        <w:t>fN</w:t>
      </w:r>
      <w:proofErr w:type="spellEnd"/>
      <w:r w:rsidRPr="00ED4ACF">
        <w:rPr>
          <w:rFonts w:eastAsia="宋体"/>
          <w:lang w:eastAsia="zh-CN"/>
        </w:rPr>
        <w:t>, N</w:t>
      </w:r>
      <w:r w:rsidRPr="00ED4ACF">
        <w:rPr>
          <w:rFonts w:eastAsia="宋体" w:hint="eastAsia"/>
          <w:lang w:eastAsia="zh-CN"/>
        </w:rPr>
        <w:t>这一行表示输出表格的排列顺序。其中：</w:t>
      </w:r>
      <w:proofErr w:type="spellStart"/>
      <w:r w:rsidRPr="00ED4ACF">
        <w:rPr>
          <w:rFonts w:eastAsia="宋体"/>
          <w:lang w:eastAsia="zh-CN"/>
        </w:rPr>
        <w:t>mN</w:t>
      </w:r>
      <w:proofErr w:type="spellEnd"/>
      <w:r w:rsidRPr="00ED4ACF">
        <w:rPr>
          <w:rFonts w:eastAsia="宋体"/>
          <w:lang w:eastAsia="zh-CN"/>
        </w:rPr>
        <w:t xml:space="preserve"> </w:t>
      </w:r>
      <w:r w:rsidRPr="00ED4ACF">
        <w:rPr>
          <w:rFonts w:eastAsia="宋体" w:hint="eastAsia"/>
          <w:lang w:eastAsia="zh-CN"/>
        </w:rPr>
        <w:t>通常指</w:t>
      </w:r>
      <w:r w:rsidRPr="00ED4ACF">
        <w:rPr>
          <w:rFonts w:eastAsia="宋体"/>
          <w:lang w:eastAsia="zh-CN"/>
        </w:rPr>
        <w:t xml:space="preserve"> measure number</w:t>
      </w:r>
      <w:r w:rsidRPr="00ED4ACF">
        <w:rPr>
          <w:rFonts w:eastAsia="宋体" w:hint="eastAsia"/>
          <w:lang w:eastAsia="zh-CN"/>
        </w:rPr>
        <w:t>，即按照测量值或量尺位置排序；</w:t>
      </w:r>
      <w:proofErr w:type="spellStart"/>
      <w:r w:rsidRPr="00ED4ACF">
        <w:rPr>
          <w:rFonts w:eastAsia="宋体"/>
          <w:lang w:eastAsia="zh-CN"/>
        </w:rPr>
        <w:t>fN</w:t>
      </w:r>
      <w:proofErr w:type="spellEnd"/>
      <w:r w:rsidRPr="00ED4ACF">
        <w:rPr>
          <w:rFonts w:eastAsia="宋体"/>
          <w:lang w:eastAsia="zh-CN"/>
        </w:rPr>
        <w:t xml:space="preserve"> </w:t>
      </w:r>
      <w:r w:rsidRPr="00ED4ACF">
        <w:rPr>
          <w:rFonts w:eastAsia="宋体" w:hint="eastAsia"/>
          <w:lang w:eastAsia="zh-CN"/>
        </w:rPr>
        <w:t>通常指</w:t>
      </w:r>
      <w:r w:rsidRPr="00ED4ACF">
        <w:rPr>
          <w:rFonts w:eastAsia="宋体"/>
          <w:lang w:eastAsia="zh-CN"/>
        </w:rPr>
        <w:t xml:space="preserve"> facet number</w:t>
      </w:r>
      <w:r w:rsidRPr="00ED4ACF">
        <w:rPr>
          <w:rFonts w:eastAsia="宋体" w:hint="eastAsia"/>
          <w:lang w:eastAsia="zh-CN"/>
        </w:rPr>
        <w:t>，即按照面向编号排序；</w:t>
      </w:r>
      <w:r w:rsidRPr="00ED4ACF">
        <w:rPr>
          <w:rFonts w:eastAsia="宋体"/>
          <w:lang w:eastAsia="zh-CN"/>
        </w:rPr>
        <w:t xml:space="preserve">N </w:t>
      </w:r>
      <w:r w:rsidRPr="00ED4ACF">
        <w:rPr>
          <w:rFonts w:eastAsia="宋体" w:hint="eastAsia"/>
          <w:lang w:eastAsia="zh-CN"/>
        </w:rPr>
        <w:t>表示元素编号排序。通俗地说，</w:t>
      </w:r>
      <w:r w:rsidRPr="00ED4ACF">
        <w:rPr>
          <w:rFonts w:eastAsia="宋体"/>
          <w:lang w:eastAsia="zh-CN"/>
        </w:rPr>
        <w:t xml:space="preserve">Facets </w:t>
      </w:r>
      <w:r w:rsidRPr="00ED4ACF">
        <w:rPr>
          <w:rFonts w:eastAsia="宋体" w:hint="eastAsia"/>
          <w:lang w:eastAsia="zh-CN"/>
        </w:rPr>
        <w:t>会按照预设规则来排列各类表格，使不同面向的结果更便于阅读。例如考生、评分者、评分标准等表格，会按照模型测量值、面向编号或元素编号组织。</w:t>
      </w:r>
    </w:p>
    <w:p w14:paraId="52C984D9" w14:textId="77777777" w:rsidR="00ED4ACF" w:rsidRPr="00ED4ACF" w:rsidRDefault="00ED4ACF" w:rsidP="00ED4ACF">
      <w:pPr>
        <w:shd w:val="clear" w:color="auto" w:fill="F6F6F6"/>
        <w:spacing w:after="120"/>
        <w:ind w:right="144"/>
        <w:rPr>
          <w:rFonts w:eastAsia="宋体"/>
          <w:lang w:eastAsia="zh-CN"/>
        </w:rPr>
      </w:pPr>
    </w:p>
    <w:p w14:paraId="17FA506D"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Bias/Interaction direction = </w:t>
      </w:r>
      <w:proofErr w:type="gramStart"/>
      <w:r w:rsidRPr="00ED4ACF">
        <w:rPr>
          <w:rFonts w:eastAsia="宋体"/>
          <w:lang w:eastAsia="zh-CN"/>
        </w:rPr>
        <w:t>plus ;</w:t>
      </w:r>
      <w:proofErr w:type="gramEnd"/>
      <w:r w:rsidRPr="00ED4ACF">
        <w:rPr>
          <w:rFonts w:eastAsia="宋体"/>
          <w:lang w:eastAsia="zh-CN"/>
        </w:rPr>
        <w:t xml:space="preserve"> ability, easiness, leniency: higher score = positive logit</w:t>
      </w:r>
    </w:p>
    <w:p w14:paraId="78EC2608" w14:textId="77777777" w:rsidR="00ED4ACF" w:rsidRPr="00ED4ACF" w:rsidRDefault="00ED4ACF" w:rsidP="00ED4ACF">
      <w:pPr>
        <w:shd w:val="clear" w:color="auto" w:fill="F6F6F6"/>
        <w:spacing w:after="120"/>
        <w:ind w:right="144"/>
        <w:rPr>
          <w:rFonts w:eastAsia="宋体"/>
          <w:lang w:eastAsia="zh-CN"/>
        </w:rPr>
      </w:pPr>
    </w:p>
    <w:p w14:paraId="167C0934"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Bias/Interaction direction = plus</w:t>
      </w:r>
      <w:r w:rsidRPr="00ED4ACF">
        <w:rPr>
          <w:rFonts w:eastAsia="宋体" w:hint="eastAsia"/>
          <w:lang w:eastAsia="zh-CN"/>
        </w:rPr>
        <w:t>这一项非常重要。它表示在偏差或交互分析中，正向偏差用</w:t>
      </w:r>
      <w:r w:rsidRPr="00ED4ACF">
        <w:rPr>
          <w:rFonts w:eastAsia="宋体"/>
          <w:lang w:eastAsia="zh-CN"/>
        </w:rPr>
        <w:t xml:space="preserve"> plus </w:t>
      </w:r>
      <w:r w:rsidRPr="00ED4ACF">
        <w:rPr>
          <w:rFonts w:eastAsia="宋体" w:hint="eastAsia"/>
          <w:lang w:eastAsia="zh-CN"/>
        </w:rPr>
        <w:t>方向表示。在</w:t>
      </w:r>
      <w:r w:rsidRPr="00ED4ACF">
        <w:rPr>
          <w:rFonts w:eastAsia="宋体"/>
          <w:lang w:eastAsia="zh-CN"/>
        </w:rPr>
        <w:t xml:space="preserve"> MFRM </w:t>
      </w:r>
      <w:r w:rsidRPr="00ED4ACF">
        <w:rPr>
          <w:rFonts w:eastAsia="宋体" w:hint="eastAsia"/>
          <w:lang w:eastAsia="zh-CN"/>
        </w:rPr>
        <w:t>中，偏差分析通常用于检查：某评分者是否特别偏爱或严苛对待某些考生；某评分者是否在某些评分标准上异常宽松或严格；某考生在某评分者或</w:t>
      </w:r>
      <w:proofErr w:type="gramStart"/>
      <w:r w:rsidRPr="00ED4ACF">
        <w:rPr>
          <w:rFonts w:eastAsia="宋体" w:hint="eastAsia"/>
          <w:lang w:eastAsia="zh-CN"/>
        </w:rPr>
        <w:t>某标准</w:t>
      </w:r>
      <w:proofErr w:type="gramEnd"/>
      <w:r w:rsidRPr="00ED4ACF">
        <w:rPr>
          <w:rFonts w:eastAsia="宋体" w:hint="eastAsia"/>
          <w:lang w:eastAsia="zh-CN"/>
        </w:rPr>
        <w:t>上的得分是否高于或低于模型期望。在当前设定下：</w:t>
      </w:r>
    </w:p>
    <w:p w14:paraId="2F79D2F4" w14:textId="77777777" w:rsidR="00ED4ACF" w:rsidRPr="00ED4ACF" w:rsidRDefault="00ED4ACF" w:rsidP="00ED4ACF">
      <w:pPr>
        <w:shd w:val="clear" w:color="auto" w:fill="F6F6F6"/>
        <w:spacing w:after="120"/>
        <w:ind w:right="144"/>
        <w:rPr>
          <w:rFonts w:eastAsia="宋体"/>
          <w:lang w:eastAsia="zh-CN"/>
        </w:rPr>
      </w:pPr>
    </w:p>
    <w:p w14:paraId="6F9EA3EB"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正向</w:t>
      </w:r>
      <w:r w:rsidRPr="00ED4ACF">
        <w:rPr>
          <w:rFonts w:eastAsia="宋体"/>
          <w:lang w:eastAsia="zh-CN"/>
        </w:rPr>
        <w:t xml:space="preserve"> bias / interaction</w:t>
      </w:r>
      <w:r w:rsidRPr="00ED4ACF">
        <w:rPr>
          <w:rFonts w:eastAsia="宋体" w:hint="eastAsia"/>
          <w:lang w:eastAsia="zh-CN"/>
        </w:rPr>
        <w:t>：实际评分高于模型预期；负向</w:t>
      </w:r>
      <w:r w:rsidRPr="00ED4ACF">
        <w:rPr>
          <w:rFonts w:eastAsia="宋体"/>
          <w:lang w:eastAsia="zh-CN"/>
        </w:rPr>
        <w:t xml:space="preserve"> bias / interaction</w:t>
      </w:r>
      <w:r w:rsidRPr="00ED4ACF">
        <w:rPr>
          <w:rFonts w:eastAsia="宋体" w:hint="eastAsia"/>
          <w:lang w:eastAsia="zh-CN"/>
        </w:rPr>
        <w:t>：实际评分低于模型预期。例如，如果某评分者对某考生的</w:t>
      </w:r>
      <w:r w:rsidRPr="00ED4ACF">
        <w:rPr>
          <w:rFonts w:eastAsia="宋体"/>
          <w:lang w:eastAsia="zh-CN"/>
        </w:rPr>
        <w:t xml:space="preserve"> bias logit </w:t>
      </w:r>
      <w:r w:rsidRPr="00ED4ACF">
        <w:rPr>
          <w:rFonts w:eastAsia="宋体" w:hint="eastAsia"/>
          <w:lang w:eastAsia="zh-CN"/>
        </w:rPr>
        <w:t>为正且显著，说明该评分者给该考生的分数高于模型根据考生能力、评分者宽严度和标准难度所预测的分数，可能存在</w:t>
      </w:r>
      <w:r w:rsidRPr="00ED4ACF">
        <w:rPr>
          <w:rFonts w:eastAsia="宋体" w:hint="cs"/>
          <w:lang w:eastAsia="zh-CN"/>
        </w:rPr>
        <w:t>“</w:t>
      </w:r>
      <w:r w:rsidRPr="00ED4ACF">
        <w:rPr>
          <w:rFonts w:eastAsia="宋体" w:hint="eastAsia"/>
          <w:lang w:eastAsia="zh-CN"/>
        </w:rPr>
        <w:t>偏宽</w:t>
      </w:r>
      <w:r w:rsidRPr="00ED4ACF">
        <w:rPr>
          <w:rFonts w:eastAsia="宋体" w:hint="cs"/>
          <w:lang w:eastAsia="zh-CN"/>
        </w:rPr>
        <w:t>”</w:t>
      </w:r>
      <w:r w:rsidRPr="00ED4ACF">
        <w:rPr>
          <w:rFonts w:eastAsia="宋体" w:hint="eastAsia"/>
          <w:lang w:eastAsia="zh-CN"/>
        </w:rPr>
        <w:t>或</w:t>
      </w:r>
      <w:r w:rsidRPr="00ED4ACF">
        <w:rPr>
          <w:rFonts w:eastAsia="宋体" w:hint="cs"/>
          <w:lang w:eastAsia="zh-CN"/>
        </w:rPr>
        <w:t>“</w:t>
      </w:r>
      <w:r w:rsidRPr="00ED4ACF">
        <w:rPr>
          <w:rFonts w:eastAsia="宋体" w:hint="eastAsia"/>
          <w:lang w:eastAsia="zh-CN"/>
        </w:rPr>
        <w:t>偏爱</w:t>
      </w:r>
      <w:r w:rsidRPr="00ED4ACF">
        <w:rPr>
          <w:rFonts w:eastAsia="宋体" w:hint="cs"/>
          <w:lang w:eastAsia="zh-CN"/>
        </w:rPr>
        <w:t>”</w:t>
      </w:r>
      <w:r w:rsidRPr="00ED4ACF">
        <w:rPr>
          <w:rFonts w:eastAsia="宋体" w:hint="eastAsia"/>
          <w:lang w:eastAsia="zh-CN"/>
        </w:rPr>
        <w:t>现象。如果</w:t>
      </w:r>
      <w:r w:rsidRPr="00ED4ACF">
        <w:rPr>
          <w:rFonts w:eastAsia="宋体"/>
          <w:lang w:eastAsia="zh-CN"/>
        </w:rPr>
        <w:t xml:space="preserve"> bias logit </w:t>
      </w:r>
      <w:r w:rsidRPr="00ED4ACF">
        <w:rPr>
          <w:rFonts w:eastAsia="宋体" w:hint="eastAsia"/>
          <w:lang w:eastAsia="zh-CN"/>
        </w:rPr>
        <w:t>为负且显著，则说明评分者对该考生给分低于模型期望，可能存在</w:t>
      </w:r>
      <w:r w:rsidRPr="00ED4ACF">
        <w:rPr>
          <w:rFonts w:eastAsia="宋体" w:hint="cs"/>
          <w:lang w:eastAsia="zh-CN"/>
        </w:rPr>
        <w:t>“</w:t>
      </w:r>
      <w:r w:rsidRPr="00ED4ACF">
        <w:rPr>
          <w:rFonts w:eastAsia="宋体" w:hint="eastAsia"/>
          <w:lang w:eastAsia="zh-CN"/>
        </w:rPr>
        <w:t>偏严</w:t>
      </w:r>
      <w:r w:rsidRPr="00ED4ACF">
        <w:rPr>
          <w:rFonts w:eastAsia="宋体" w:hint="cs"/>
          <w:lang w:eastAsia="zh-CN"/>
        </w:rPr>
        <w:t>”</w:t>
      </w:r>
      <w:r w:rsidRPr="00ED4ACF">
        <w:rPr>
          <w:rFonts w:eastAsia="宋体" w:hint="eastAsia"/>
          <w:lang w:eastAsia="zh-CN"/>
        </w:rPr>
        <w:t>或</w:t>
      </w:r>
      <w:r w:rsidRPr="00ED4ACF">
        <w:rPr>
          <w:rFonts w:eastAsia="宋体" w:hint="cs"/>
          <w:lang w:eastAsia="zh-CN"/>
        </w:rPr>
        <w:t>“</w:t>
      </w:r>
      <w:r w:rsidRPr="00ED4ACF">
        <w:rPr>
          <w:rFonts w:eastAsia="宋体" w:hint="eastAsia"/>
          <w:lang w:eastAsia="zh-CN"/>
        </w:rPr>
        <w:t>不利评分</w:t>
      </w:r>
      <w:r w:rsidRPr="00ED4ACF">
        <w:rPr>
          <w:rFonts w:eastAsia="宋体" w:hint="cs"/>
          <w:lang w:eastAsia="zh-CN"/>
        </w:rPr>
        <w:t>”</w:t>
      </w:r>
      <w:r w:rsidRPr="00ED4ACF">
        <w:rPr>
          <w:rFonts w:eastAsia="宋体" w:hint="eastAsia"/>
          <w:lang w:eastAsia="zh-CN"/>
        </w:rPr>
        <w:t>现象</w:t>
      </w:r>
    </w:p>
    <w:p w14:paraId="340360F0" w14:textId="77777777" w:rsidR="00ED4ACF" w:rsidRPr="00ED4ACF" w:rsidRDefault="00ED4ACF" w:rsidP="00ED4ACF">
      <w:pPr>
        <w:shd w:val="clear" w:color="auto" w:fill="F6F6F6"/>
        <w:spacing w:after="120"/>
        <w:ind w:right="144"/>
        <w:rPr>
          <w:rFonts w:eastAsia="宋体"/>
          <w:lang w:eastAsia="zh-CN"/>
        </w:rPr>
      </w:pPr>
    </w:p>
    <w:p w14:paraId="00AAA6B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Fair score = Mean</w:t>
      </w:r>
      <w:r w:rsidRPr="00ED4ACF">
        <w:rPr>
          <w:rFonts w:eastAsia="宋体" w:hint="eastAsia"/>
          <w:lang w:eastAsia="zh-CN"/>
        </w:rPr>
        <w:t>这一项表示公平分数的计算方式。</w:t>
      </w:r>
      <w:r w:rsidRPr="00ED4ACF">
        <w:rPr>
          <w:rFonts w:eastAsia="宋体"/>
          <w:lang w:eastAsia="zh-CN"/>
        </w:rPr>
        <w:t xml:space="preserve">Facets </w:t>
      </w:r>
      <w:r w:rsidRPr="00ED4ACF">
        <w:rPr>
          <w:rFonts w:eastAsia="宋体" w:hint="eastAsia"/>
          <w:lang w:eastAsia="zh-CN"/>
        </w:rPr>
        <w:t>中的</w:t>
      </w:r>
      <w:r w:rsidRPr="00ED4ACF">
        <w:rPr>
          <w:rFonts w:eastAsia="宋体"/>
          <w:lang w:eastAsia="zh-CN"/>
        </w:rPr>
        <w:t xml:space="preserve"> Fair score </w:t>
      </w:r>
      <w:r w:rsidRPr="00ED4ACF">
        <w:rPr>
          <w:rFonts w:eastAsia="宋体" w:hint="eastAsia"/>
          <w:lang w:eastAsia="zh-CN"/>
        </w:rPr>
        <w:t>可以理解为经过模型校正后的公平得分。它不是简单原始分，而是在控制评分者宽严度、评分标准难度、考生能力等因素之后，对被试表现的调整性估计。</w:t>
      </w:r>
      <w:r w:rsidRPr="00ED4ACF">
        <w:rPr>
          <w:rFonts w:eastAsia="宋体"/>
          <w:lang w:eastAsia="zh-CN"/>
        </w:rPr>
        <w:t xml:space="preserve">Fair score = Mean </w:t>
      </w:r>
      <w:r w:rsidRPr="00ED4ACF">
        <w:rPr>
          <w:rFonts w:eastAsia="宋体" w:hint="eastAsia"/>
          <w:lang w:eastAsia="zh-CN"/>
        </w:rPr>
        <w:t>表示公平分数采用平均</w:t>
      </w:r>
      <w:proofErr w:type="gramStart"/>
      <w:r w:rsidRPr="00ED4ACF">
        <w:rPr>
          <w:rFonts w:eastAsia="宋体" w:hint="eastAsia"/>
          <w:lang w:eastAsia="zh-CN"/>
        </w:rPr>
        <w:t>分方式</w:t>
      </w:r>
      <w:proofErr w:type="gramEnd"/>
      <w:r w:rsidRPr="00ED4ACF">
        <w:rPr>
          <w:rFonts w:eastAsia="宋体" w:hint="eastAsia"/>
          <w:lang w:eastAsia="zh-CN"/>
        </w:rPr>
        <w:t>呈现。这意味着后续表格中如果出现</w:t>
      </w:r>
      <w:r w:rsidRPr="00ED4ACF">
        <w:rPr>
          <w:rFonts w:eastAsia="宋体"/>
          <w:lang w:eastAsia="zh-CN"/>
        </w:rPr>
        <w:t xml:space="preserve"> Fair score</w:t>
      </w:r>
      <w:r w:rsidRPr="00ED4ACF">
        <w:rPr>
          <w:rFonts w:eastAsia="宋体" w:hint="eastAsia"/>
          <w:lang w:eastAsia="zh-CN"/>
        </w:rPr>
        <w:t>，可以将其理解为：在排除评分者宽严度、标准难度等系统性误差后，模型估计出的可比性平均得分。它比原始总分更适合用于比较考生，因为它尽量减少了</w:t>
      </w:r>
      <w:r w:rsidRPr="00ED4ACF">
        <w:rPr>
          <w:rFonts w:eastAsia="宋体" w:hint="cs"/>
          <w:lang w:eastAsia="zh-CN"/>
        </w:rPr>
        <w:t>“</w:t>
      </w:r>
      <w:r w:rsidRPr="00ED4ACF">
        <w:rPr>
          <w:rFonts w:eastAsia="宋体" w:hint="eastAsia"/>
          <w:lang w:eastAsia="zh-CN"/>
        </w:rPr>
        <w:t>遇到宽松评分者就得高分</w:t>
      </w:r>
      <w:r w:rsidRPr="00ED4ACF">
        <w:rPr>
          <w:rFonts w:eastAsia="宋体" w:hint="cs"/>
          <w:lang w:eastAsia="zh-CN"/>
        </w:rPr>
        <w:t>”</w:t>
      </w:r>
      <w:r w:rsidRPr="00ED4ACF">
        <w:rPr>
          <w:rFonts w:eastAsia="宋体" w:hint="eastAsia"/>
          <w:lang w:eastAsia="zh-CN"/>
        </w:rPr>
        <w:t>或</w:t>
      </w:r>
      <w:r w:rsidRPr="00ED4ACF">
        <w:rPr>
          <w:rFonts w:eastAsia="宋体" w:hint="cs"/>
          <w:lang w:eastAsia="zh-CN"/>
        </w:rPr>
        <w:t>“</w:t>
      </w:r>
      <w:r w:rsidRPr="00ED4ACF">
        <w:rPr>
          <w:rFonts w:eastAsia="宋体" w:hint="eastAsia"/>
          <w:lang w:eastAsia="zh-CN"/>
        </w:rPr>
        <w:t>遇到严格评分者就吃亏</w:t>
      </w:r>
      <w:r w:rsidRPr="00ED4ACF">
        <w:rPr>
          <w:rFonts w:eastAsia="宋体" w:hint="cs"/>
          <w:lang w:eastAsia="zh-CN"/>
        </w:rPr>
        <w:t>”</w:t>
      </w:r>
      <w:r w:rsidRPr="00ED4ACF">
        <w:rPr>
          <w:rFonts w:eastAsia="宋体" w:hint="eastAsia"/>
          <w:lang w:eastAsia="zh-CN"/>
        </w:rPr>
        <w:t>的影响。</w:t>
      </w:r>
    </w:p>
    <w:p w14:paraId="2DC97D10" w14:textId="77777777" w:rsidR="00ED4ACF" w:rsidRPr="00ED4ACF" w:rsidRDefault="00ED4ACF" w:rsidP="00ED4ACF">
      <w:pPr>
        <w:shd w:val="clear" w:color="auto" w:fill="F6F6F6"/>
        <w:spacing w:after="120"/>
        <w:ind w:right="144"/>
        <w:rPr>
          <w:rFonts w:eastAsia="宋体"/>
          <w:lang w:eastAsia="zh-CN"/>
        </w:rPr>
      </w:pPr>
    </w:p>
    <w:p w14:paraId="25CFA17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Pt-biserial = Measure</w:t>
      </w:r>
      <w:r w:rsidRPr="00ED4ACF">
        <w:rPr>
          <w:rFonts w:eastAsia="宋体" w:hint="eastAsia"/>
          <w:lang w:eastAsia="zh-CN"/>
        </w:rPr>
        <w:t>考生</w:t>
      </w:r>
      <w:r w:rsidRPr="00ED4ACF">
        <w:rPr>
          <w:rFonts w:eastAsia="宋体"/>
          <w:lang w:eastAsia="zh-CN"/>
        </w:rPr>
        <w:t xml:space="preserve"> measure </w:t>
      </w:r>
      <w:r w:rsidRPr="00ED4ACF">
        <w:rPr>
          <w:rFonts w:eastAsia="宋体" w:hint="eastAsia"/>
          <w:lang w:eastAsia="zh-CN"/>
        </w:rPr>
        <w:t>越高，说明能力估计越高。例如：</w:t>
      </w:r>
      <w:r w:rsidRPr="00ED4ACF">
        <w:rPr>
          <w:rFonts w:eastAsia="宋体"/>
          <w:lang w:eastAsia="zh-CN"/>
        </w:rPr>
        <w:t xml:space="preserve">Candidate A = +1.20 </w:t>
      </w:r>
      <w:proofErr w:type="spellStart"/>
      <w:r w:rsidRPr="00ED4ACF">
        <w:rPr>
          <w:rFonts w:eastAsia="宋体"/>
          <w:lang w:eastAsia="zh-CN"/>
        </w:rPr>
        <w:t>logitsCandidate</w:t>
      </w:r>
      <w:proofErr w:type="spellEnd"/>
      <w:r w:rsidRPr="00ED4ACF">
        <w:rPr>
          <w:rFonts w:eastAsia="宋体"/>
          <w:lang w:eastAsia="zh-CN"/>
        </w:rPr>
        <w:t xml:space="preserve"> B = -0.80 logits</w:t>
      </w:r>
      <w:r w:rsidRPr="00ED4ACF">
        <w:rPr>
          <w:rFonts w:eastAsia="宋体" w:hint="eastAsia"/>
          <w:lang w:eastAsia="zh-CN"/>
        </w:rPr>
        <w:t>说明</w:t>
      </w:r>
      <w:r w:rsidRPr="00ED4ACF">
        <w:rPr>
          <w:rFonts w:eastAsia="宋体"/>
          <w:lang w:eastAsia="zh-CN"/>
        </w:rPr>
        <w:t xml:space="preserve"> Candidate A </w:t>
      </w:r>
      <w:r w:rsidRPr="00ED4ACF">
        <w:rPr>
          <w:rFonts w:eastAsia="宋体" w:hint="eastAsia"/>
          <w:lang w:eastAsia="zh-CN"/>
        </w:rPr>
        <w:t>的潜在能力明显高于</w:t>
      </w:r>
      <w:r w:rsidRPr="00ED4ACF">
        <w:rPr>
          <w:rFonts w:eastAsia="宋体"/>
          <w:lang w:eastAsia="zh-CN"/>
        </w:rPr>
        <w:t xml:space="preserve"> Candidate B</w:t>
      </w:r>
      <w:r w:rsidRPr="00ED4ACF">
        <w:rPr>
          <w:rFonts w:eastAsia="宋体" w:hint="eastAsia"/>
          <w:lang w:eastAsia="zh-CN"/>
        </w:rPr>
        <w:t>。对评分标准而言标准</w:t>
      </w:r>
      <w:r w:rsidRPr="00ED4ACF">
        <w:rPr>
          <w:rFonts w:eastAsia="宋体"/>
          <w:lang w:eastAsia="zh-CN"/>
        </w:rPr>
        <w:t xml:space="preserve"> measure </w:t>
      </w:r>
      <w:r w:rsidRPr="00ED4ACF">
        <w:rPr>
          <w:rFonts w:eastAsia="宋体" w:hint="eastAsia"/>
          <w:lang w:eastAsia="zh-CN"/>
        </w:rPr>
        <w:t>越高，说明该评分标准越容易获得高分。</w:t>
      </w:r>
    </w:p>
    <w:p w14:paraId="2971F842" w14:textId="77777777" w:rsidR="00ED4ACF" w:rsidRPr="00ED4ACF" w:rsidRDefault="00ED4ACF" w:rsidP="00ED4ACF">
      <w:pPr>
        <w:shd w:val="clear" w:color="auto" w:fill="F6F6F6"/>
        <w:spacing w:after="120"/>
        <w:ind w:right="144"/>
        <w:rPr>
          <w:rFonts w:eastAsia="宋体"/>
          <w:lang w:eastAsia="zh-CN"/>
        </w:rPr>
      </w:pPr>
    </w:p>
    <w:p w14:paraId="144DC9A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Pt-biserial = Measure</w:t>
      </w:r>
      <w:r w:rsidRPr="00ED4ACF">
        <w:rPr>
          <w:rFonts w:eastAsia="宋体" w:hint="eastAsia"/>
          <w:lang w:eastAsia="zh-CN"/>
        </w:rPr>
        <w:t>这一项表示点二列相关或点测量相关的计算方式使用</w:t>
      </w:r>
      <w:r w:rsidRPr="00ED4ACF">
        <w:rPr>
          <w:rFonts w:eastAsia="宋体"/>
          <w:lang w:eastAsia="zh-CN"/>
        </w:rPr>
        <w:t xml:space="preserve"> Measure</w:t>
      </w:r>
      <w:r w:rsidRPr="00ED4ACF">
        <w:rPr>
          <w:rFonts w:eastAsia="宋体" w:hint="eastAsia"/>
          <w:lang w:eastAsia="zh-CN"/>
        </w:rPr>
        <w:t>。在</w:t>
      </w:r>
      <w:r w:rsidRPr="00ED4ACF">
        <w:rPr>
          <w:rFonts w:eastAsia="宋体"/>
          <w:lang w:eastAsia="zh-CN"/>
        </w:rPr>
        <w:t xml:space="preserve"> Facets </w:t>
      </w:r>
      <w:r w:rsidRPr="00ED4ACF">
        <w:rPr>
          <w:rFonts w:eastAsia="宋体" w:hint="eastAsia"/>
          <w:lang w:eastAsia="zh-CN"/>
        </w:rPr>
        <w:t>输出中，</w:t>
      </w:r>
      <w:r w:rsidRPr="00ED4ACF">
        <w:rPr>
          <w:rFonts w:eastAsia="宋体"/>
          <w:lang w:eastAsia="zh-CN"/>
        </w:rPr>
        <w:t xml:space="preserve">Pt-biserial </w:t>
      </w:r>
      <w:r w:rsidRPr="00ED4ACF">
        <w:rPr>
          <w:rFonts w:eastAsia="宋体" w:hint="eastAsia"/>
          <w:lang w:eastAsia="zh-CN"/>
        </w:rPr>
        <w:t>常用于判断评分类别、项目或标准是否与整体测量方向一致。简单说，它回答的问题是：某一评分标准或评分类别是否能够</w:t>
      </w:r>
      <w:proofErr w:type="gramStart"/>
      <w:r w:rsidRPr="00ED4ACF">
        <w:rPr>
          <w:rFonts w:eastAsia="宋体" w:hint="eastAsia"/>
          <w:lang w:eastAsia="zh-CN"/>
        </w:rPr>
        <w:t>区分高</w:t>
      </w:r>
      <w:proofErr w:type="gramEnd"/>
      <w:r w:rsidRPr="00ED4ACF">
        <w:rPr>
          <w:rFonts w:eastAsia="宋体" w:hint="eastAsia"/>
          <w:lang w:eastAsia="zh-CN"/>
        </w:rPr>
        <w:t>能力和低能力考生？如果</w:t>
      </w:r>
      <w:r w:rsidRPr="00ED4ACF">
        <w:rPr>
          <w:rFonts w:eastAsia="宋体"/>
          <w:lang w:eastAsia="zh-CN"/>
        </w:rPr>
        <w:t xml:space="preserve"> Pt-biserial </w:t>
      </w:r>
      <w:r w:rsidRPr="00ED4ACF">
        <w:rPr>
          <w:rFonts w:eastAsia="宋体" w:hint="eastAsia"/>
          <w:lang w:eastAsia="zh-CN"/>
        </w:rPr>
        <w:t>为正，通常说明该标准或类别与整体能力测量方向一致：能力高者更容易获得高分。如果</w:t>
      </w:r>
      <w:r w:rsidRPr="00ED4ACF">
        <w:rPr>
          <w:rFonts w:eastAsia="宋体"/>
          <w:lang w:eastAsia="zh-CN"/>
        </w:rPr>
        <w:t xml:space="preserve"> Pt-biserial </w:t>
      </w:r>
      <w:r w:rsidRPr="00ED4ACF">
        <w:rPr>
          <w:rFonts w:eastAsia="宋体" w:hint="eastAsia"/>
          <w:lang w:eastAsia="zh-CN"/>
        </w:rPr>
        <w:t>接近</w:t>
      </w:r>
      <w:r w:rsidRPr="00ED4ACF">
        <w:rPr>
          <w:rFonts w:eastAsia="宋体"/>
          <w:lang w:eastAsia="zh-CN"/>
        </w:rPr>
        <w:t xml:space="preserve"> 0 </w:t>
      </w:r>
      <w:r w:rsidRPr="00ED4ACF">
        <w:rPr>
          <w:rFonts w:eastAsia="宋体" w:hint="eastAsia"/>
          <w:lang w:eastAsia="zh-CN"/>
        </w:rPr>
        <w:t>或为负，则需要警惕：</w:t>
      </w:r>
    </w:p>
    <w:p w14:paraId="5A0983BD"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评分标准可能表述不清；评分者使用该标准不稳定；某些类别定义混乱；数据中存在异常评分模式。</w:t>
      </w:r>
    </w:p>
    <w:p w14:paraId="3A0FC7BC" w14:textId="77777777" w:rsidR="00ED4ACF" w:rsidRPr="00ED4ACF" w:rsidRDefault="00ED4ACF" w:rsidP="00ED4ACF">
      <w:pPr>
        <w:shd w:val="clear" w:color="auto" w:fill="F6F6F6"/>
        <w:spacing w:after="120"/>
        <w:ind w:right="144"/>
        <w:rPr>
          <w:rFonts w:eastAsia="宋体"/>
          <w:lang w:eastAsia="zh-CN"/>
        </w:rPr>
      </w:pPr>
    </w:p>
    <w:p w14:paraId="0A6E3FD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Heading lines in output data files = </w:t>
      </w:r>
      <w:proofErr w:type="spellStart"/>
      <w:r w:rsidRPr="00ED4ACF">
        <w:rPr>
          <w:rFonts w:eastAsia="宋体"/>
          <w:lang w:eastAsia="zh-CN"/>
        </w:rPr>
        <w:t>YBarchart</w:t>
      </w:r>
      <w:proofErr w:type="spellEnd"/>
      <w:r w:rsidRPr="00ED4ACF">
        <w:rPr>
          <w:rFonts w:eastAsia="宋体"/>
          <w:lang w:eastAsia="zh-CN"/>
        </w:rPr>
        <w:t xml:space="preserve"> = Yes</w:t>
      </w:r>
    </w:p>
    <w:p w14:paraId="42937B43" w14:textId="77777777" w:rsidR="00ED4ACF" w:rsidRPr="00ED4ACF" w:rsidRDefault="00ED4ACF" w:rsidP="00ED4ACF">
      <w:pPr>
        <w:shd w:val="clear" w:color="auto" w:fill="F6F6F6"/>
        <w:spacing w:after="120"/>
        <w:ind w:right="144"/>
        <w:rPr>
          <w:rFonts w:eastAsia="宋体"/>
          <w:lang w:eastAsia="zh-CN"/>
        </w:rPr>
      </w:pPr>
    </w:p>
    <w:p w14:paraId="2EEC8B9D"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表示输出中包含条形图或文本式</w:t>
      </w:r>
      <w:r w:rsidRPr="00ED4ACF">
        <w:rPr>
          <w:rFonts w:eastAsia="宋体"/>
          <w:lang w:eastAsia="zh-CN"/>
        </w:rPr>
        <w:t xml:space="preserve"> </w:t>
      </w:r>
      <w:proofErr w:type="spellStart"/>
      <w:r w:rsidRPr="00ED4ACF">
        <w:rPr>
          <w:rFonts w:eastAsia="宋体"/>
          <w:lang w:eastAsia="zh-CN"/>
        </w:rPr>
        <w:t>barchart</w:t>
      </w:r>
      <w:proofErr w:type="spellEnd"/>
      <w:r w:rsidRPr="00ED4ACF">
        <w:rPr>
          <w:rFonts w:eastAsia="宋体" w:hint="eastAsia"/>
          <w:lang w:eastAsia="zh-CN"/>
        </w:rPr>
        <w:t>。在</w:t>
      </w:r>
      <w:r w:rsidRPr="00ED4ACF">
        <w:rPr>
          <w:rFonts w:eastAsia="宋体"/>
          <w:lang w:eastAsia="zh-CN"/>
        </w:rPr>
        <w:t xml:space="preserve"> Facets </w:t>
      </w:r>
      <w:r w:rsidRPr="00ED4ACF">
        <w:rPr>
          <w:rFonts w:eastAsia="宋体" w:hint="eastAsia"/>
          <w:lang w:eastAsia="zh-CN"/>
        </w:rPr>
        <w:t>中，</w:t>
      </w:r>
      <w:proofErr w:type="spellStart"/>
      <w:r w:rsidRPr="00ED4ACF">
        <w:rPr>
          <w:rFonts w:eastAsia="宋体"/>
          <w:lang w:eastAsia="zh-CN"/>
        </w:rPr>
        <w:t>barchart</w:t>
      </w:r>
      <w:proofErr w:type="spellEnd"/>
      <w:r w:rsidRPr="00ED4ACF">
        <w:rPr>
          <w:rFonts w:eastAsia="宋体"/>
          <w:lang w:eastAsia="zh-CN"/>
        </w:rPr>
        <w:t xml:space="preserve"> </w:t>
      </w:r>
      <w:r w:rsidRPr="00ED4ACF">
        <w:rPr>
          <w:rFonts w:eastAsia="宋体" w:hint="eastAsia"/>
          <w:lang w:eastAsia="zh-CN"/>
        </w:rPr>
        <w:t>常用于直观显示各面向元素在</w:t>
      </w:r>
      <w:r w:rsidRPr="00ED4ACF">
        <w:rPr>
          <w:rFonts w:eastAsia="宋体"/>
          <w:lang w:eastAsia="zh-CN"/>
        </w:rPr>
        <w:t xml:space="preserve"> logit </w:t>
      </w:r>
      <w:r w:rsidRPr="00ED4ACF">
        <w:rPr>
          <w:rFonts w:eastAsia="宋体" w:hint="eastAsia"/>
          <w:lang w:eastAsia="zh-CN"/>
        </w:rPr>
        <w:t>量尺上的分布。例如：考生能力分布；评分者宽严度分布；评分标准难易度分布；评分等级类别使用情况。</w:t>
      </w:r>
    </w:p>
    <w:p w14:paraId="43B4CA72" w14:textId="77777777" w:rsidR="00ED4ACF" w:rsidRPr="00ED4ACF" w:rsidRDefault="00ED4ACF" w:rsidP="00ED4ACF">
      <w:pPr>
        <w:shd w:val="clear" w:color="auto" w:fill="F6F6F6"/>
        <w:spacing w:after="120"/>
        <w:ind w:right="144"/>
        <w:rPr>
          <w:rFonts w:eastAsia="宋体"/>
          <w:lang w:eastAsia="zh-CN"/>
        </w:rPr>
      </w:pPr>
    </w:p>
    <w:p w14:paraId="09C74B0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Total score for elements = YesT3onscreen show only one line on screen iteration report = Y</w:t>
      </w:r>
      <w:r w:rsidRPr="00ED4ACF">
        <w:rPr>
          <w:rFonts w:eastAsia="宋体" w:hint="eastAsia"/>
          <w:lang w:eastAsia="zh-CN"/>
        </w:rPr>
        <w:t>这一项与模型迭代过程显示有关。</w:t>
      </w:r>
      <w:r w:rsidRPr="00ED4ACF">
        <w:rPr>
          <w:rFonts w:eastAsia="宋体"/>
          <w:lang w:eastAsia="zh-CN"/>
        </w:rPr>
        <w:t xml:space="preserve">Facets </w:t>
      </w:r>
      <w:r w:rsidRPr="00ED4ACF">
        <w:rPr>
          <w:rFonts w:eastAsia="宋体" w:hint="eastAsia"/>
          <w:lang w:eastAsia="zh-CN"/>
        </w:rPr>
        <w:t>在估计模型参数时，需要通过迭代算法不断逼近最终解。该设定表示在屏幕上显示迭代报告时，只显示一行简化信息。</w:t>
      </w:r>
    </w:p>
    <w:p w14:paraId="3D966705" w14:textId="77777777" w:rsidR="00ED4ACF" w:rsidRPr="00ED4ACF" w:rsidRDefault="00ED4ACF" w:rsidP="00ED4ACF">
      <w:pPr>
        <w:shd w:val="clear" w:color="auto" w:fill="F6F6F6"/>
        <w:spacing w:after="120"/>
        <w:ind w:right="144"/>
        <w:rPr>
          <w:rFonts w:eastAsia="宋体"/>
          <w:lang w:eastAsia="zh-CN"/>
        </w:rPr>
      </w:pPr>
    </w:p>
    <w:p w14:paraId="4DFB00F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T4MAX maximum number of unexpected observations reported in Table 4 = 100</w:t>
      </w:r>
    </w:p>
    <w:p w14:paraId="3161990B" w14:textId="77777777" w:rsidR="00ED4ACF" w:rsidRPr="00ED4ACF" w:rsidRDefault="00ED4ACF" w:rsidP="00ED4ACF">
      <w:pPr>
        <w:shd w:val="clear" w:color="auto" w:fill="F6F6F6"/>
        <w:spacing w:after="120"/>
        <w:ind w:right="144"/>
        <w:rPr>
          <w:rFonts w:eastAsia="宋体"/>
          <w:lang w:eastAsia="zh-CN"/>
        </w:rPr>
      </w:pPr>
    </w:p>
    <w:p w14:paraId="0838F824"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这一项表示</w:t>
      </w:r>
      <w:r w:rsidRPr="00ED4ACF">
        <w:rPr>
          <w:rFonts w:eastAsia="宋体"/>
          <w:lang w:eastAsia="zh-CN"/>
        </w:rPr>
        <w:t xml:space="preserve"> Table 4 </w:t>
      </w:r>
      <w:r w:rsidRPr="00ED4ACF">
        <w:rPr>
          <w:rFonts w:eastAsia="宋体" w:hint="eastAsia"/>
          <w:lang w:eastAsia="zh-CN"/>
        </w:rPr>
        <w:t>中最多报告</w:t>
      </w:r>
      <w:r w:rsidRPr="00ED4ACF">
        <w:rPr>
          <w:rFonts w:eastAsia="宋体"/>
          <w:lang w:eastAsia="zh-CN"/>
        </w:rPr>
        <w:t xml:space="preserve"> 100 </w:t>
      </w:r>
      <w:proofErr w:type="gramStart"/>
      <w:r w:rsidRPr="00ED4ACF">
        <w:rPr>
          <w:rFonts w:eastAsia="宋体" w:hint="eastAsia"/>
          <w:lang w:eastAsia="zh-CN"/>
        </w:rPr>
        <w:t>个</w:t>
      </w:r>
      <w:proofErr w:type="gramEnd"/>
      <w:r w:rsidRPr="00ED4ACF">
        <w:rPr>
          <w:rFonts w:eastAsia="宋体" w:hint="eastAsia"/>
          <w:lang w:eastAsia="zh-CN"/>
        </w:rPr>
        <w:t>异常观察值。在</w:t>
      </w:r>
      <w:r w:rsidRPr="00ED4ACF">
        <w:rPr>
          <w:rFonts w:eastAsia="宋体"/>
          <w:lang w:eastAsia="zh-CN"/>
        </w:rPr>
        <w:t xml:space="preserve"> Facets </w:t>
      </w:r>
      <w:r w:rsidRPr="00ED4ACF">
        <w:rPr>
          <w:rFonts w:eastAsia="宋体" w:hint="eastAsia"/>
          <w:lang w:eastAsia="zh-CN"/>
        </w:rPr>
        <w:t>中，</w:t>
      </w:r>
      <w:r w:rsidRPr="00ED4ACF">
        <w:rPr>
          <w:rFonts w:eastAsia="宋体"/>
          <w:lang w:eastAsia="zh-CN"/>
        </w:rPr>
        <w:t xml:space="preserve">Table 4 </w:t>
      </w:r>
      <w:r w:rsidRPr="00ED4ACF">
        <w:rPr>
          <w:rFonts w:eastAsia="宋体" w:hint="eastAsia"/>
          <w:lang w:eastAsia="zh-CN"/>
        </w:rPr>
        <w:t>通常用于显示</w:t>
      </w:r>
      <w:r w:rsidRPr="00ED4ACF">
        <w:rPr>
          <w:rFonts w:eastAsia="宋体"/>
          <w:lang w:eastAsia="zh-CN"/>
        </w:rPr>
        <w:t xml:space="preserve"> unexpected observations</w:t>
      </w:r>
      <w:r w:rsidRPr="00ED4ACF">
        <w:rPr>
          <w:rFonts w:eastAsia="宋体" w:hint="eastAsia"/>
          <w:lang w:eastAsia="zh-CN"/>
        </w:rPr>
        <w:t>，即不符合模型期望的异常评分记录。例如：某位能力较高的考生在</w:t>
      </w:r>
      <w:proofErr w:type="gramStart"/>
      <w:r w:rsidRPr="00ED4ACF">
        <w:rPr>
          <w:rFonts w:eastAsia="宋体" w:hint="eastAsia"/>
          <w:lang w:eastAsia="zh-CN"/>
        </w:rPr>
        <w:t>某标准</w:t>
      </w:r>
      <w:proofErr w:type="gramEnd"/>
      <w:r w:rsidRPr="00ED4ACF">
        <w:rPr>
          <w:rFonts w:eastAsia="宋体" w:hint="eastAsia"/>
          <w:lang w:eastAsia="zh-CN"/>
        </w:rPr>
        <w:t>上被某评分者给了异常低分；某位能力较低的考生却获得异常高分；某评分者在某些评分标准上出现明显偏离常规的评分。</w:t>
      </w:r>
    </w:p>
    <w:p w14:paraId="0C9438F3" w14:textId="77777777" w:rsidR="00ED4ACF" w:rsidRPr="00ED4ACF" w:rsidRDefault="00ED4ACF" w:rsidP="00ED4ACF">
      <w:pPr>
        <w:shd w:val="clear" w:color="auto" w:fill="F6F6F6"/>
        <w:spacing w:after="120"/>
        <w:ind w:right="144"/>
        <w:rPr>
          <w:rFonts w:eastAsia="宋体"/>
          <w:lang w:eastAsia="zh-CN"/>
        </w:rPr>
      </w:pPr>
    </w:p>
    <w:p w14:paraId="2D597AC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T8NBC show table 8 numbers-</w:t>
      </w:r>
      <w:proofErr w:type="spellStart"/>
      <w:r w:rsidRPr="00ED4ACF">
        <w:rPr>
          <w:rFonts w:eastAsia="宋体"/>
          <w:lang w:eastAsia="zh-CN"/>
        </w:rPr>
        <w:t>barcharts</w:t>
      </w:r>
      <w:proofErr w:type="spellEnd"/>
      <w:r w:rsidRPr="00ED4ACF">
        <w:rPr>
          <w:rFonts w:eastAsia="宋体"/>
          <w:lang w:eastAsia="zh-CN"/>
        </w:rPr>
        <w:t>-curves = NBC</w:t>
      </w:r>
    </w:p>
    <w:p w14:paraId="5CC7D61E" w14:textId="77777777" w:rsidR="00ED4ACF" w:rsidRPr="00ED4ACF" w:rsidRDefault="00ED4ACF" w:rsidP="00ED4ACF">
      <w:pPr>
        <w:shd w:val="clear" w:color="auto" w:fill="F6F6F6"/>
        <w:spacing w:after="120"/>
        <w:ind w:right="144"/>
        <w:rPr>
          <w:rFonts w:eastAsia="宋体"/>
          <w:lang w:eastAsia="zh-CN"/>
        </w:rPr>
      </w:pPr>
    </w:p>
    <w:p w14:paraId="796E351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8 </w:t>
      </w:r>
      <w:r w:rsidRPr="00ED4ACF">
        <w:rPr>
          <w:rFonts w:eastAsia="宋体" w:hint="eastAsia"/>
          <w:lang w:eastAsia="zh-CN"/>
        </w:rPr>
        <w:t>通常与评分等级类别功能有关，例如类别概率曲线、评分等级使用频率、类别阈值等。这说明本次输出不仅保留数值结果，也包含可视化信息，有利于判断评分等级是否合理。在等级评分量表中，</w:t>
      </w:r>
      <w:r w:rsidRPr="00ED4ACF">
        <w:rPr>
          <w:rFonts w:eastAsia="宋体"/>
          <w:lang w:eastAsia="zh-CN"/>
        </w:rPr>
        <w:t xml:space="preserve">Table 8 </w:t>
      </w:r>
      <w:r w:rsidRPr="00ED4ACF">
        <w:rPr>
          <w:rFonts w:eastAsia="宋体" w:hint="eastAsia"/>
          <w:lang w:eastAsia="zh-CN"/>
        </w:rPr>
        <w:t>尤其重要，可以用于检查：各评分等级是否被充分使用；等级阈值是否有序；是否存在某些评分等级过少使用；评分等级是否需要合并；量表类别是否符合</w:t>
      </w:r>
      <w:r w:rsidRPr="00ED4ACF">
        <w:rPr>
          <w:rFonts w:eastAsia="宋体"/>
          <w:lang w:eastAsia="zh-CN"/>
        </w:rPr>
        <w:t xml:space="preserve"> Rasch </w:t>
      </w:r>
      <w:r w:rsidRPr="00ED4ACF">
        <w:rPr>
          <w:rFonts w:eastAsia="宋体" w:hint="eastAsia"/>
          <w:lang w:eastAsia="zh-CN"/>
        </w:rPr>
        <w:t>模型预期</w:t>
      </w:r>
    </w:p>
    <w:p w14:paraId="13F74DF5" w14:textId="77777777" w:rsidR="00ED4ACF" w:rsidRPr="00ED4ACF" w:rsidRDefault="00ED4ACF" w:rsidP="00ED4ACF">
      <w:pPr>
        <w:shd w:val="clear" w:color="auto" w:fill="F6F6F6"/>
        <w:spacing w:after="120"/>
        <w:ind w:right="144"/>
        <w:rPr>
          <w:rFonts w:eastAsia="宋体"/>
          <w:lang w:eastAsia="zh-CN"/>
        </w:rPr>
      </w:pPr>
    </w:p>
    <w:p w14:paraId="1176761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Unexpected observations reported if standardized residual &gt;= 3</w:t>
      </w:r>
    </w:p>
    <w:p w14:paraId="089C1749" w14:textId="77777777" w:rsidR="00ED4ACF" w:rsidRPr="00ED4ACF" w:rsidRDefault="00ED4ACF" w:rsidP="00ED4ACF">
      <w:pPr>
        <w:shd w:val="clear" w:color="auto" w:fill="F6F6F6"/>
        <w:spacing w:after="120"/>
        <w:ind w:right="144"/>
        <w:rPr>
          <w:rFonts w:eastAsia="宋体"/>
          <w:lang w:eastAsia="zh-CN"/>
        </w:rPr>
      </w:pPr>
    </w:p>
    <w:p w14:paraId="67360C55"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这是异常评分记录的判定标准。标准化残差大于或等于</w:t>
      </w:r>
      <w:r w:rsidRPr="00ED4ACF">
        <w:rPr>
          <w:rFonts w:eastAsia="宋体"/>
          <w:lang w:eastAsia="zh-CN"/>
        </w:rPr>
        <w:t xml:space="preserve"> 3 </w:t>
      </w:r>
      <w:r w:rsidRPr="00ED4ACF">
        <w:rPr>
          <w:rFonts w:eastAsia="宋体" w:hint="eastAsia"/>
          <w:lang w:eastAsia="zh-CN"/>
        </w:rPr>
        <w:t>的观察值会被报告为</w:t>
      </w:r>
      <w:r w:rsidRPr="00ED4ACF">
        <w:rPr>
          <w:rFonts w:eastAsia="宋体"/>
          <w:lang w:eastAsia="zh-CN"/>
        </w:rPr>
        <w:t xml:space="preserve"> unexpected observations</w:t>
      </w:r>
      <w:r w:rsidRPr="00ED4ACF">
        <w:rPr>
          <w:rFonts w:eastAsia="宋体" w:hint="eastAsia"/>
          <w:lang w:eastAsia="zh-CN"/>
        </w:rPr>
        <w:t>。标准化残差可以理解为：实际评分与模型预测评分之间的差异，经过标准化处理后的结果。一般来说：</w:t>
      </w:r>
      <w:r w:rsidRPr="00ED4ACF">
        <w:rPr>
          <w:rFonts w:eastAsia="宋体"/>
          <w:lang w:eastAsia="zh-CN"/>
        </w:rPr>
        <w:t>|</w:t>
      </w:r>
      <w:r w:rsidRPr="00ED4ACF">
        <w:rPr>
          <w:rFonts w:eastAsia="宋体" w:hint="eastAsia"/>
          <w:lang w:eastAsia="zh-CN"/>
        </w:rPr>
        <w:t>标准化残差</w:t>
      </w:r>
      <w:r w:rsidRPr="00ED4ACF">
        <w:rPr>
          <w:rFonts w:eastAsia="宋体"/>
          <w:lang w:eastAsia="zh-CN"/>
        </w:rPr>
        <w:t>| &lt; 2</w:t>
      </w:r>
      <w:r w:rsidRPr="00ED4ACF">
        <w:rPr>
          <w:rFonts w:eastAsia="宋体" w:hint="eastAsia"/>
          <w:lang w:eastAsia="zh-CN"/>
        </w:rPr>
        <w:t>：通常可接受；</w:t>
      </w:r>
      <w:r w:rsidRPr="00ED4ACF">
        <w:rPr>
          <w:rFonts w:eastAsia="宋体"/>
          <w:lang w:eastAsia="zh-CN"/>
        </w:rPr>
        <w:t>|</w:t>
      </w:r>
      <w:r w:rsidRPr="00ED4ACF">
        <w:rPr>
          <w:rFonts w:eastAsia="宋体" w:hint="eastAsia"/>
          <w:lang w:eastAsia="zh-CN"/>
        </w:rPr>
        <w:t>标准化残差</w:t>
      </w:r>
      <w:r w:rsidRPr="00ED4ACF">
        <w:rPr>
          <w:rFonts w:eastAsia="宋体"/>
          <w:lang w:eastAsia="zh-CN"/>
        </w:rPr>
        <w:t xml:space="preserve">| </w:t>
      </w:r>
      <w:r w:rsidRPr="00ED4ACF">
        <w:rPr>
          <w:rFonts w:eastAsia="宋体" w:hint="eastAsia"/>
          <w:lang w:eastAsia="zh-CN"/>
        </w:rPr>
        <w:t>≥</w:t>
      </w:r>
      <w:r w:rsidRPr="00ED4ACF">
        <w:rPr>
          <w:rFonts w:eastAsia="宋体"/>
          <w:lang w:eastAsia="zh-CN"/>
        </w:rPr>
        <w:t xml:space="preserve"> 2</w:t>
      </w:r>
      <w:r w:rsidRPr="00ED4ACF">
        <w:rPr>
          <w:rFonts w:eastAsia="宋体" w:hint="eastAsia"/>
          <w:lang w:eastAsia="zh-CN"/>
        </w:rPr>
        <w:t>：需要关注；</w:t>
      </w:r>
      <w:r w:rsidRPr="00ED4ACF">
        <w:rPr>
          <w:rFonts w:eastAsia="宋体"/>
          <w:lang w:eastAsia="zh-CN"/>
        </w:rPr>
        <w:t>|</w:t>
      </w:r>
      <w:r w:rsidRPr="00ED4ACF">
        <w:rPr>
          <w:rFonts w:eastAsia="宋体" w:hint="eastAsia"/>
          <w:lang w:eastAsia="zh-CN"/>
        </w:rPr>
        <w:t>标准化残差</w:t>
      </w:r>
      <w:r w:rsidRPr="00ED4ACF">
        <w:rPr>
          <w:rFonts w:eastAsia="宋体"/>
          <w:lang w:eastAsia="zh-CN"/>
        </w:rPr>
        <w:t xml:space="preserve">| </w:t>
      </w:r>
      <w:r w:rsidRPr="00ED4ACF">
        <w:rPr>
          <w:rFonts w:eastAsia="宋体" w:hint="eastAsia"/>
          <w:lang w:eastAsia="zh-CN"/>
        </w:rPr>
        <w:t>≥</w:t>
      </w:r>
      <w:r w:rsidRPr="00ED4ACF">
        <w:rPr>
          <w:rFonts w:eastAsia="宋体"/>
          <w:lang w:eastAsia="zh-CN"/>
        </w:rPr>
        <w:t xml:space="preserve"> 3</w:t>
      </w:r>
      <w:r w:rsidRPr="00ED4ACF">
        <w:rPr>
          <w:rFonts w:eastAsia="宋体" w:hint="eastAsia"/>
          <w:lang w:eastAsia="zh-CN"/>
        </w:rPr>
        <w:t>：明显异常；</w:t>
      </w:r>
      <w:r w:rsidRPr="00ED4ACF">
        <w:rPr>
          <w:rFonts w:eastAsia="宋体"/>
          <w:lang w:eastAsia="zh-CN"/>
        </w:rPr>
        <w:t>|</w:t>
      </w:r>
      <w:r w:rsidRPr="00ED4ACF">
        <w:rPr>
          <w:rFonts w:eastAsia="宋体" w:hint="eastAsia"/>
          <w:lang w:eastAsia="zh-CN"/>
        </w:rPr>
        <w:t>标准化残差</w:t>
      </w:r>
      <w:r w:rsidRPr="00ED4ACF">
        <w:rPr>
          <w:rFonts w:eastAsia="宋体"/>
          <w:lang w:eastAsia="zh-CN"/>
        </w:rPr>
        <w:t xml:space="preserve">| </w:t>
      </w:r>
      <w:r w:rsidRPr="00ED4ACF">
        <w:rPr>
          <w:rFonts w:eastAsia="宋体" w:hint="eastAsia"/>
          <w:lang w:eastAsia="zh-CN"/>
        </w:rPr>
        <w:t>≥</w:t>
      </w:r>
      <w:r w:rsidRPr="00ED4ACF">
        <w:rPr>
          <w:rFonts w:eastAsia="宋体"/>
          <w:lang w:eastAsia="zh-CN"/>
        </w:rPr>
        <w:t xml:space="preserve"> 4</w:t>
      </w:r>
      <w:r w:rsidRPr="00ED4ACF">
        <w:rPr>
          <w:rFonts w:eastAsia="宋体" w:hint="eastAsia"/>
          <w:lang w:eastAsia="zh-CN"/>
        </w:rPr>
        <w:t>：高度异常，通常需要重点审查。本次设定为</w:t>
      </w:r>
      <w:r w:rsidRPr="00ED4ACF">
        <w:rPr>
          <w:rFonts w:eastAsia="宋体"/>
          <w:lang w:eastAsia="zh-CN"/>
        </w:rPr>
        <w:t xml:space="preserve"> standardized residual &gt;= 3</w:t>
      </w:r>
      <w:r w:rsidRPr="00ED4ACF">
        <w:rPr>
          <w:rFonts w:eastAsia="宋体" w:hint="eastAsia"/>
          <w:lang w:eastAsia="zh-CN"/>
        </w:rPr>
        <w:t>，说明异常评分判定标准相对严格，只有明显偏离模型期望的评分才会被列出。例如，在结构化面试评分中，如果某考生整体能力较高，某评分者在</w:t>
      </w:r>
      <w:proofErr w:type="gramStart"/>
      <w:r w:rsidRPr="00ED4ACF">
        <w:rPr>
          <w:rFonts w:eastAsia="宋体" w:hint="eastAsia"/>
          <w:lang w:eastAsia="zh-CN"/>
        </w:rPr>
        <w:t>某标准</w:t>
      </w:r>
      <w:proofErr w:type="gramEnd"/>
      <w:r w:rsidRPr="00ED4ACF">
        <w:rPr>
          <w:rFonts w:eastAsia="宋体" w:hint="eastAsia"/>
          <w:lang w:eastAsia="zh-CN"/>
        </w:rPr>
        <w:t>上却给出极低分，且该评分远低于模型预测值，就可能形成标准化残差</w:t>
      </w:r>
      <w:r w:rsidRPr="00ED4ACF">
        <w:rPr>
          <w:rFonts w:eastAsia="宋体"/>
          <w:lang w:eastAsia="zh-CN"/>
        </w:rPr>
        <w:t xml:space="preserve"> </w:t>
      </w:r>
      <w:r w:rsidRPr="00ED4ACF">
        <w:rPr>
          <w:rFonts w:eastAsia="宋体" w:hint="eastAsia"/>
          <w:lang w:eastAsia="zh-CN"/>
        </w:rPr>
        <w:t>≥</w:t>
      </w:r>
      <w:r w:rsidRPr="00ED4ACF">
        <w:rPr>
          <w:rFonts w:eastAsia="宋体"/>
          <w:lang w:eastAsia="zh-CN"/>
        </w:rPr>
        <w:t xml:space="preserve"> 3 </w:t>
      </w:r>
      <w:r w:rsidRPr="00ED4ACF">
        <w:rPr>
          <w:rFonts w:eastAsia="宋体" w:hint="eastAsia"/>
          <w:lang w:eastAsia="zh-CN"/>
        </w:rPr>
        <w:t>的异常记录。</w:t>
      </w:r>
    </w:p>
    <w:p w14:paraId="1F83F74A" w14:textId="77777777" w:rsidR="00ED4ACF" w:rsidRPr="00ED4ACF" w:rsidRDefault="00ED4ACF" w:rsidP="00ED4ACF">
      <w:pPr>
        <w:shd w:val="clear" w:color="auto" w:fill="F6F6F6"/>
        <w:spacing w:after="120"/>
        <w:ind w:right="144"/>
        <w:rPr>
          <w:rFonts w:eastAsia="宋体"/>
          <w:lang w:eastAsia="zh-CN"/>
        </w:rPr>
      </w:pPr>
    </w:p>
    <w:p w14:paraId="24B2A6A1"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Usort</w:t>
      </w:r>
      <w:proofErr w:type="spellEnd"/>
      <w:r w:rsidRPr="00ED4ACF">
        <w:rPr>
          <w:rFonts w:eastAsia="宋体"/>
          <w:lang w:eastAsia="zh-CN"/>
        </w:rPr>
        <w:t xml:space="preserve"> unexpected observations sort order = u</w:t>
      </w:r>
    </w:p>
    <w:p w14:paraId="74AF32AC" w14:textId="77777777" w:rsidR="00ED4ACF" w:rsidRPr="00ED4ACF" w:rsidRDefault="00ED4ACF" w:rsidP="00ED4ACF">
      <w:pPr>
        <w:shd w:val="clear" w:color="auto" w:fill="F6F6F6"/>
        <w:spacing w:after="120"/>
        <w:ind w:right="144"/>
        <w:rPr>
          <w:rFonts w:eastAsia="宋体"/>
          <w:lang w:eastAsia="zh-CN"/>
        </w:rPr>
      </w:pPr>
    </w:p>
    <w:p w14:paraId="0037D591"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这一项表示异常观察值的排序方式。</w:t>
      </w:r>
      <w:r w:rsidRPr="00ED4ACF">
        <w:rPr>
          <w:rFonts w:eastAsia="宋体"/>
          <w:lang w:eastAsia="zh-CN"/>
        </w:rPr>
        <w:t xml:space="preserve">u </w:t>
      </w:r>
      <w:r w:rsidRPr="00ED4ACF">
        <w:rPr>
          <w:rFonts w:eastAsia="宋体" w:hint="eastAsia"/>
          <w:lang w:eastAsia="zh-CN"/>
        </w:rPr>
        <w:t>通常表示按照</w:t>
      </w:r>
      <w:r w:rsidRPr="00ED4ACF">
        <w:rPr>
          <w:rFonts w:eastAsia="宋体"/>
          <w:lang w:eastAsia="zh-CN"/>
        </w:rPr>
        <w:t xml:space="preserve"> unexpectedness</w:t>
      </w:r>
      <w:r w:rsidRPr="00ED4ACF">
        <w:rPr>
          <w:rFonts w:eastAsia="宋体" w:hint="eastAsia"/>
          <w:lang w:eastAsia="zh-CN"/>
        </w:rPr>
        <w:t>，也就是异常程度排序。因此，</w:t>
      </w:r>
      <w:r w:rsidRPr="00ED4ACF">
        <w:rPr>
          <w:rFonts w:eastAsia="宋体"/>
          <w:lang w:eastAsia="zh-CN"/>
        </w:rPr>
        <w:t xml:space="preserve">Table 4 </w:t>
      </w:r>
      <w:r w:rsidRPr="00ED4ACF">
        <w:rPr>
          <w:rFonts w:eastAsia="宋体" w:hint="eastAsia"/>
          <w:lang w:eastAsia="zh-CN"/>
        </w:rPr>
        <w:t>中的异常记录可能会优先显示最异常、最偏离模型预期的评分记录。这对诊断评分质量很有帮助。研究者可以优先检查最严重的异常评分，看它们是否来自：某一评分者；某一评分标准；某一考生；某一评分等级；某一评分情境。如果异常评分集中在某个评分者身上，可能提示该评分者评分不稳定；如果集中在某个标准上，可能提示该标准定义不清或难以操作。</w:t>
      </w:r>
    </w:p>
    <w:p w14:paraId="7908D07F" w14:textId="77777777" w:rsidR="00ED4ACF" w:rsidRPr="00ED4ACF" w:rsidRDefault="00ED4ACF" w:rsidP="00ED4ACF">
      <w:pPr>
        <w:shd w:val="clear" w:color="auto" w:fill="F6F6F6"/>
        <w:spacing w:after="120"/>
        <w:ind w:right="144"/>
        <w:rPr>
          <w:rFonts w:eastAsia="宋体"/>
          <w:lang w:eastAsia="zh-CN"/>
        </w:rPr>
      </w:pPr>
    </w:p>
    <w:p w14:paraId="62339A8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Vertical ruler definitions = 3</w:t>
      </w:r>
    </w:p>
    <w:p w14:paraId="70BB7DE9" w14:textId="77777777" w:rsidR="00ED4ACF" w:rsidRPr="00ED4ACF" w:rsidRDefault="00ED4ACF" w:rsidP="00ED4ACF">
      <w:pPr>
        <w:shd w:val="clear" w:color="auto" w:fill="F6F6F6"/>
        <w:spacing w:after="120"/>
        <w:ind w:right="144"/>
        <w:rPr>
          <w:rFonts w:eastAsia="宋体"/>
          <w:lang w:eastAsia="zh-CN"/>
        </w:rPr>
      </w:pPr>
    </w:p>
    <w:p w14:paraId="63DA4A2E"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这一项与</w:t>
      </w:r>
      <w:r w:rsidRPr="00ED4ACF">
        <w:rPr>
          <w:rFonts w:eastAsia="宋体"/>
          <w:lang w:eastAsia="zh-CN"/>
        </w:rPr>
        <w:t xml:space="preserve"> Facets </w:t>
      </w:r>
      <w:r w:rsidRPr="00ED4ACF">
        <w:rPr>
          <w:rFonts w:eastAsia="宋体" w:hint="eastAsia"/>
          <w:lang w:eastAsia="zh-CN"/>
        </w:rPr>
        <w:t>的垂直标尺图有关。</w:t>
      </w:r>
      <w:r w:rsidRPr="00ED4ACF">
        <w:rPr>
          <w:rFonts w:eastAsia="宋体"/>
          <w:lang w:eastAsia="zh-CN"/>
        </w:rPr>
        <w:t xml:space="preserve">Facets </w:t>
      </w:r>
      <w:r w:rsidRPr="00ED4ACF">
        <w:rPr>
          <w:rFonts w:eastAsia="宋体" w:hint="eastAsia"/>
          <w:lang w:eastAsia="zh-CN"/>
        </w:rPr>
        <w:t>常用</w:t>
      </w:r>
      <w:r w:rsidRPr="00ED4ACF">
        <w:rPr>
          <w:rFonts w:eastAsia="宋体"/>
          <w:lang w:eastAsia="zh-CN"/>
        </w:rPr>
        <w:t xml:space="preserve"> ruler map </w:t>
      </w:r>
      <w:r w:rsidRPr="00ED4ACF">
        <w:rPr>
          <w:rFonts w:eastAsia="宋体" w:hint="eastAsia"/>
          <w:lang w:eastAsia="zh-CN"/>
        </w:rPr>
        <w:t>将多个面向放在同一</w:t>
      </w:r>
      <w:r w:rsidRPr="00ED4ACF">
        <w:rPr>
          <w:rFonts w:eastAsia="宋体"/>
          <w:lang w:eastAsia="zh-CN"/>
        </w:rPr>
        <w:t xml:space="preserve"> logit </w:t>
      </w:r>
      <w:r w:rsidRPr="00ED4ACF">
        <w:rPr>
          <w:rFonts w:eastAsia="宋体" w:hint="eastAsia"/>
          <w:lang w:eastAsia="zh-CN"/>
        </w:rPr>
        <w:t>尺度上，例如：考生能力；评分者宽严度；标准难易度；评分等级阈值。</w:t>
      </w:r>
    </w:p>
    <w:p w14:paraId="485CAE56" w14:textId="77777777" w:rsidR="00ED4ACF" w:rsidRPr="00ED4ACF" w:rsidRDefault="00ED4ACF" w:rsidP="00ED4ACF">
      <w:pPr>
        <w:shd w:val="clear" w:color="auto" w:fill="F6F6F6"/>
        <w:spacing w:after="120"/>
        <w:ind w:right="144"/>
        <w:rPr>
          <w:rFonts w:eastAsia="宋体"/>
          <w:lang w:eastAsia="zh-CN"/>
        </w:rPr>
      </w:pPr>
    </w:p>
    <w:p w14:paraId="2698FB1A"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WHexact</w:t>
      </w:r>
      <w:proofErr w:type="spellEnd"/>
      <w:r w:rsidRPr="00ED4ACF">
        <w:rPr>
          <w:rFonts w:eastAsia="宋体"/>
          <w:lang w:eastAsia="zh-CN"/>
        </w:rPr>
        <w:t xml:space="preserve"> - Wilson-Hilferty standardization = Y</w:t>
      </w:r>
    </w:p>
    <w:p w14:paraId="55E5D076" w14:textId="77777777" w:rsidR="00ED4ACF" w:rsidRPr="00ED4ACF" w:rsidRDefault="00ED4ACF" w:rsidP="00ED4ACF">
      <w:pPr>
        <w:shd w:val="clear" w:color="auto" w:fill="F6F6F6"/>
        <w:spacing w:after="120"/>
        <w:ind w:right="144"/>
        <w:rPr>
          <w:rFonts w:eastAsia="宋体"/>
          <w:lang w:eastAsia="zh-CN"/>
        </w:rPr>
      </w:pPr>
    </w:p>
    <w:p w14:paraId="6C7B2BA9"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 Convergence </w:t>
      </w:r>
      <w:proofErr w:type="spellStart"/>
      <w:r w:rsidRPr="00ED4ACF">
        <w:rPr>
          <w:rFonts w:eastAsia="宋体"/>
          <w:lang w:eastAsia="zh-CN"/>
        </w:rPr>
        <w:t>controlConvergence</w:t>
      </w:r>
      <w:proofErr w:type="spellEnd"/>
      <w:r w:rsidRPr="00ED4ACF">
        <w:rPr>
          <w:rFonts w:eastAsia="宋体"/>
          <w:lang w:eastAsia="zh-CN"/>
        </w:rPr>
        <w:t xml:space="preserve"> = .5, .01, 0, 0Iterations (maximum) = </w:t>
      </w:r>
      <w:proofErr w:type="gramStart"/>
      <w:r w:rsidRPr="00ED4ACF">
        <w:rPr>
          <w:rFonts w:eastAsia="宋体"/>
          <w:lang w:eastAsia="zh-CN"/>
        </w:rPr>
        <w:t>0 ;</w:t>
      </w:r>
      <w:proofErr w:type="gramEnd"/>
      <w:r w:rsidRPr="00ED4ACF">
        <w:rPr>
          <w:rFonts w:eastAsia="宋体"/>
          <w:lang w:eastAsia="zh-CN"/>
        </w:rPr>
        <w:t xml:space="preserve"> </w:t>
      </w:r>
      <w:proofErr w:type="spellStart"/>
      <w:r w:rsidRPr="00ED4ACF">
        <w:rPr>
          <w:rFonts w:eastAsia="宋体"/>
          <w:lang w:eastAsia="zh-CN"/>
        </w:rPr>
        <w:t>unlimitedXtreme</w:t>
      </w:r>
      <w:proofErr w:type="spellEnd"/>
      <w:r w:rsidRPr="00ED4ACF">
        <w:rPr>
          <w:rFonts w:eastAsia="宋体"/>
          <w:lang w:eastAsia="zh-CN"/>
        </w:rPr>
        <w:t xml:space="preserve"> scores adjusted by = .3, .</w:t>
      </w:r>
      <w:proofErr w:type="gramStart"/>
      <w:r w:rsidRPr="00ED4ACF">
        <w:rPr>
          <w:rFonts w:eastAsia="宋体"/>
          <w:lang w:eastAsia="zh-CN"/>
        </w:rPr>
        <w:t>5  ;(</w:t>
      </w:r>
      <w:proofErr w:type="gramEnd"/>
      <w:r w:rsidRPr="00ED4ACF">
        <w:rPr>
          <w:rFonts w:eastAsia="宋体"/>
          <w:lang w:eastAsia="zh-CN"/>
        </w:rPr>
        <w:t>estimation, bias)</w:t>
      </w:r>
    </w:p>
    <w:p w14:paraId="4C46E8B5" w14:textId="77777777" w:rsidR="00ED4ACF" w:rsidRPr="00ED4ACF" w:rsidRDefault="00ED4ACF" w:rsidP="00ED4ACF">
      <w:pPr>
        <w:shd w:val="clear" w:color="auto" w:fill="F6F6F6"/>
        <w:spacing w:after="120"/>
        <w:ind w:right="144"/>
        <w:rPr>
          <w:rFonts w:eastAsia="宋体"/>
          <w:lang w:eastAsia="zh-CN"/>
        </w:rPr>
      </w:pPr>
    </w:p>
    <w:p w14:paraId="575A3A66"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2. Data Summary Report.</w:t>
      </w:r>
    </w:p>
    <w:p w14:paraId="3B7F424E" w14:textId="77777777" w:rsidR="00ED4ACF" w:rsidRPr="00ED4ACF" w:rsidRDefault="00ED4ACF" w:rsidP="00ED4ACF">
      <w:pPr>
        <w:shd w:val="clear" w:color="auto" w:fill="F6F6F6"/>
        <w:spacing w:after="120"/>
        <w:ind w:right="144"/>
        <w:rPr>
          <w:rFonts w:eastAsia="宋体"/>
          <w:lang w:eastAsia="zh-CN"/>
        </w:rPr>
      </w:pPr>
    </w:p>
    <w:p w14:paraId="1C1F8FB7"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Assigning models to Data= "C:\Facets\2026Raterbias08.txt"Total lines in data file = 33Total data lines = 32Responses matched to model</w:t>
      </w:r>
      <w:proofErr w:type="gramStart"/>
      <w:r w:rsidRPr="00ED4ACF">
        <w:rPr>
          <w:rFonts w:eastAsia="宋体"/>
          <w:lang w:eastAsia="zh-CN"/>
        </w:rPr>
        <w:t>: ?,,?,R</w:t>
      </w:r>
      <w:proofErr w:type="gramEnd"/>
      <w:r w:rsidRPr="00ED4ACF">
        <w:rPr>
          <w:rFonts w:eastAsia="宋体"/>
          <w:lang w:eastAsia="zh-CN"/>
        </w:rPr>
        <w:t>20,1 = 64Total non-blank responses found = 64Valid responses used for estimation = 64</w:t>
      </w:r>
    </w:p>
    <w:p w14:paraId="01D9301C" w14:textId="77777777" w:rsidR="00ED4ACF" w:rsidRPr="00ED4ACF" w:rsidRDefault="00ED4ACF" w:rsidP="00ED4ACF">
      <w:pPr>
        <w:shd w:val="clear" w:color="auto" w:fill="F6F6F6"/>
        <w:spacing w:after="120"/>
        <w:ind w:right="144"/>
        <w:rPr>
          <w:rFonts w:eastAsia="宋体"/>
          <w:lang w:eastAsia="zh-CN"/>
        </w:rPr>
      </w:pPr>
    </w:p>
    <w:p w14:paraId="0417405F"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3. Iteration Report.</w:t>
      </w:r>
    </w:p>
    <w:p w14:paraId="0B0D37B6" w14:textId="77777777" w:rsidR="00ED4ACF" w:rsidRPr="00ED4ACF" w:rsidRDefault="00ED4ACF" w:rsidP="00ED4ACF">
      <w:pPr>
        <w:shd w:val="clear" w:color="auto" w:fill="F6F6F6"/>
        <w:spacing w:after="120"/>
        <w:ind w:right="144"/>
        <w:rPr>
          <w:rFonts w:eastAsia="宋体"/>
          <w:lang w:eastAsia="zh-CN"/>
        </w:rPr>
      </w:pPr>
    </w:p>
    <w:p w14:paraId="151EF84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Iteration      Max. Score Residual      Max. Logit Change |</w:t>
      </w:r>
    </w:p>
    <w:p w14:paraId="6026BA91" w14:textId="77777777" w:rsidR="00ED4ACF" w:rsidRPr="00ED4ACF" w:rsidRDefault="00ED4ACF" w:rsidP="00ED4ACF">
      <w:pPr>
        <w:shd w:val="clear" w:color="auto" w:fill="F6F6F6"/>
        <w:spacing w:after="120"/>
        <w:ind w:right="144"/>
        <w:rPr>
          <w:rFonts w:eastAsia="宋体"/>
          <w:lang w:eastAsia="zh-CN"/>
        </w:rPr>
      </w:pPr>
    </w:p>
    <w:p w14:paraId="48D047A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Elements    </w:t>
      </w:r>
      <w:proofErr w:type="gramStart"/>
      <w:r w:rsidRPr="00ED4ACF">
        <w:rPr>
          <w:rFonts w:eastAsia="宋体"/>
          <w:lang w:eastAsia="zh-CN"/>
        </w:rPr>
        <w:t>%  Categories</w:t>
      </w:r>
      <w:proofErr w:type="gramEnd"/>
      <w:r w:rsidRPr="00ED4ACF">
        <w:rPr>
          <w:rFonts w:eastAsia="宋体"/>
          <w:lang w:eastAsia="zh-CN"/>
        </w:rPr>
        <w:t xml:space="preserve">   Elements    Steps</w:t>
      </w:r>
    </w:p>
    <w:p w14:paraId="7958EE76" w14:textId="77777777" w:rsidR="00ED4ACF" w:rsidRPr="00ED4ACF" w:rsidRDefault="00ED4ACF" w:rsidP="00ED4ACF">
      <w:pPr>
        <w:shd w:val="clear" w:color="auto" w:fill="F6F6F6"/>
        <w:spacing w:after="120"/>
        <w:ind w:right="144"/>
        <w:rPr>
          <w:rFonts w:eastAsia="宋体"/>
          <w:lang w:eastAsia="zh-CN"/>
        </w:rPr>
      </w:pPr>
    </w:p>
    <w:p w14:paraId="63C11230"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PROX   1                                  1.7579</w:t>
      </w:r>
    </w:p>
    <w:p w14:paraId="00E395E1" w14:textId="77777777" w:rsidR="00ED4ACF" w:rsidRPr="00ED4ACF" w:rsidRDefault="00ED4ACF" w:rsidP="00ED4ACF">
      <w:pPr>
        <w:shd w:val="clear" w:color="auto" w:fill="F6F6F6"/>
        <w:spacing w:after="120"/>
        <w:ind w:right="144"/>
        <w:rPr>
          <w:rFonts w:eastAsia="宋体"/>
          <w:lang w:eastAsia="zh-CN"/>
        </w:rPr>
      </w:pPr>
    </w:p>
    <w:p w14:paraId="35F9956E"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PROX   2                                  -.0008</w:t>
      </w:r>
    </w:p>
    <w:p w14:paraId="42E67BBF" w14:textId="77777777" w:rsidR="00ED4ACF" w:rsidRPr="00ED4ACF" w:rsidRDefault="00ED4ACF" w:rsidP="00ED4ACF">
      <w:pPr>
        <w:shd w:val="clear" w:color="auto" w:fill="F6F6F6"/>
        <w:spacing w:after="120"/>
        <w:ind w:right="144"/>
        <w:rPr>
          <w:rFonts w:eastAsia="宋体"/>
          <w:lang w:eastAsia="zh-CN"/>
        </w:rPr>
      </w:pPr>
    </w:p>
    <w:p w14:paraId="1F262B1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JMLE   3     </w:t>
      </w:r>
      <w:proofErr w:type="gramStart"/>
      <w:r w:rsidRPr="00ED4ACF">
        <w:rPr>
          <w:rFonts w:eastAsia="宋体"/>
          <w:lang w:eastAsia="zh-CN"/>
        </w:rPr>
        <w:t>77.2955  28.4</w:t>
      </w:r>
      <w:proofErr w:type="gramEnd"/>
      <w:r w:rsidRPr="00ED4ACF">
        <w:rPr>
          <w:rFonts w:eastAsia="宋体"/>
          <w:lang w:eastAsia="zh-CN"/>
        </w:rPr>
        <w:t xml:space="preserve">   -17.5077     -.9569   2.6298</w:t>
      </w:r>
    </w:p>
    <w:p w14:paraId="164F45D5" w14:textId="77777777" w:rsidR="00ED4ACF" w:rsidRPr="00ED4ACF" w:rsidRDefault="00ED4ACF" w:rsidP="00ED4ACF">
      <w:pPr>
        <w:shd w:val="clear" w:color="auto" w:fill="F6F6F6"/>
        <w:spacing w:after="120"/>
        <w:ind w:right="144"/>
        <w:rPr>
          <w:rFonts w:eastAsia="宋体"/>
          <w:lang w:eastAsia="zh-CN"/>
        </w:rPr>
      </w:pPr>
    </w:p>
    <w:p w14:paraId="7A36AC4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    -16.</w:t>
      </w:r>
      <w:proofErr w:type="gramStart"/>
      <w:r w:rsidRPr="00ED4ACF">
        <w:rPr>
          <w:rFonts w:eastAsia="宋体"/>
          <w:lang w:eastAsia="zh-CN"/>
        </w:rPr>
        <w:t>4512  -</w:t>
      </w:r>
      <w:proofErr w:type="gramEnd"/>
      <w:r w:rsidRPr="00ED4ACF">
        <w:rPr>
          <w:rFonts w:eastAsia="宋体"/>
          <w:lang w:eastAsia="zh-CN"/>
        </w:rPr>
        <w:t>4.6    -2.9237     -.1105   -.8046</w:t>
      </w:r>
    </w:p>
    <w:p w14:paraId="1E7B3C71" w14:textId="77777777" w:rsidR="00ED4ACF" w:rsidRPr="00ED4ACF" w:rsidRDefault="00ED4ACF" w:rsidP="00ED4ACF">
      <w:pPr>
        <w:shd w:val="clear" w:color="auto" w:fill="F6F6F6"/>
        <w:spacing w:after="120"/>
        <w:ind w:right="144"/>
        <w:rPr>
          <w:rFonts w:eastAsia="宋体"/>
          <w:lang w:eastAsia="zh-CN"/>
        </w:rPr>
      </w:pPr>
    </w:p>
    <w:p w14:paraId="78CA743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5     -4.</w:t>
      </w:r>
      <w:proofErr w:type="gramStart"/>
      <w:r w:rsidRPr="00ED4ACF">
        <w:rPr>
          <w:rFonts w:eastAsia="宋体"/>
          <w:lang w:eastAsia="zh-CN"/>
        </w:rPr>
        <w:t>9724  -</w:t>
      </w:r>
      <w:proofErr w:type="gramEnd"/>
      <w:r w:rsidRPr="00ED4ACF">
        <w:rPr>
          <w:rFonts w:eastAsia="宋体"/>
          <w:lang w:eastAsia="zh-CN"/>
        </w:rPr>
        <w:t>1.5      .8066     -.0185   -.0893</w:t>
      </w:r>
    </w:p>
    <w:p w14:paraId="09D978E4" w14:textId="77777777" w:rsidR="00ED4ACF" w:rsidRPr="00ED4ACF" w:rsidRDefault="00ED4ACF" w:rsidP="00ED4ACF">
      <w:pPr>
        <w:shd w:val="clear" w:color="auto" w:fill="F6F6F6"/>
        <w:spacing w:after="120"/>
        <w:ind w:right="144"/>
        <w:rPr>
          <w:rFonts w:eastAsia="宋体"/>
          <w:lang w:eastAsia="zh-CN"/>
        </w:rPr>
      </w:pPr>
    </w:p>
    <w:p w14:paraId="76FF6FB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6     -4.</w:t>
      </w:r>
      <w:proofErr w:type="gramStart"/>
      <w:r w:rsidRPr="00ED4ACF">
        <w:rPr>
          <w:rFonts w:eastAsia="宋体"/>
          <w:lang w:eastAsia="zh-CN"/>
        </w:rPr>
        <w:t>7497  -</w:t>
      </w:r>
      <w:proofErr w:type="gramEnd"/>
      <w:r w:rsidRPr="00ED4ACF">
        <w:rPr>
          <w:rFonts w:eastAsia="宋体"/>
          <w:lang w:eastAsia="zh-CN"/>
        </w:rPr>
        <w:t>1.7     -.3599     -.0299    .0409</w:t>
      </w:r>
    </w:p>
    <w:p w14:paraId="406D6B64" w14:textId="77777777" w:rsidR="00ED4ACF" w:rsidRPr="00ED4ACF" w:rsidRDefault="00ED4ACF" w:rsidP="00ED4ACF">
      <w:pPr>
        <w:shd w:val="clear" w:color="auto" w:fill="F6F6F6"/>
        <w:spacing w:after="120"/>
        <w:ind w:right="144"/>
        <w:rPr>
          <w:rFonts w:eastAsia="宋体"/>
          <w:lang w:eastAsia="zh-CN"/>
        </w:rPr>
      </w:pPr>
    </w:p>
    <w:p w14:paraId="40BD9FE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7     -3.</w:t>
      </w:r>
      <w:proofErr w:type="gramStart"/>
      <w:r w:rsidRPr="00ED4ACF">
        <w:rPr>
          <w:rFonts w:eastAsia="宋体"/>
          <w:lang w:eastAsia="zh-CN"/>
        </w:rPr>
        <w:t>6619  -</w:t>
      </w:r>
      <w:proofErr w:type="gramEnd"/>
      <w:r w:rsidRPr="00ED4ACF">
        <w:rPr>
          <w:rFonts w:eastAsia="宋体"/>
          <w:lang w:eastAsia="zh-CN"/>
        </w:rPr>
        <w:t>1.3     -.3201      .0274    .0352</w:t>
      </w:r>
    </w:p>
    <w:p w14:paraId="45ABA905" w14:textId="77777777" w:rsidR="00ED4ACF" w:rsidRPr="00ED4ACF" w:rsidRDefault="00ED4ACF" w:rsidP="00ED4ACF">
      <w:pPr>
        <w:shd w:val="clear" w:color="auto" w:fill="F6F6F6"/>
        <w:spacing w:after="120"/>
        <w:ind w:right="144"/>
        <w:rPr>
          <w:rFonts w:eastAsia="宋体"/>
          <w:lang w:eastAsia="zh-CN"/>
        </w:rPr>
      </w:pPr>
    </w:p>
    <w:p w14:paraId="658011A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8     -3.</w:t>
      </w:r>
      <w:proofErr w:type="gramStart"/>
      <w:r w:rsidRPr="00ED4ACF">
        <w:rPr>
          <w:rFonts w:eastAsia="宋体"/>
          <w:lang w:eastAsia="zh-CN"/>
        </w:rPr>
        <w:t>1570  -</w:t>
      </w:r>
      <w:proofErr w:type="gramEnd"/>
      <w:r w:rsidRPr="00ED4ACF">
        <w:rPr>
          <w:rFonts w:eastAsia="宋体"/>
          <w:lang w:eastAsia="zh-CN"/>
        </w:rPr>
        <w:t>1.2     -.2836      .0278    .0315</w:t>
      </w:r>
    </w:p>
    <w:p w14:paraId="7D3363DA" w14:textId="77777777" w:rsidR="00ED4ACF" w:rsidRPr="00ED4ACF" w:rsidRDefault="00ED4ACF" w:rsidP="00ED4ACF">
      <w:pPr>
        <w:shd w:val="clear" w:color="auto" w:fill="F6F6F6"/>
        <w:spacing w:after="120"/>
        <w:ind w:right="144"/>
        <w:rPr>
          <w:rFonts w:eastAsia="宋体"/>
          <w:lang w:eastAsia="zh-CN"/>
        </w:rPr>
      </w:pPr>
    </w:p>
    <w:p w14:paraId="378A970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9     -2.</w:t>
      </w:r>
      <w:proofErr w:type="gramStart"/>
      <w:r w:rsidRPr="00ED4ACF">
        <w:rPr>
          <w:rFonts w:eastAsia="宋体"/>
          <w:lang w:eastAsia="zh-CN"/>
        </w:rPr>
        <w:t>6931  -</w:t>
      </w:r>
      <w:proofErr w:type="gramEnd"/>
      <w:r w:rsidRPr="00ED4ACF">
        <w:rPr>
          <w:rFonts w:eastAsia="宋体"/>
          <w:lang w:eastAsia="zh-CN"/>
        </w:rPr>
        <w:t>1.0     -.2705      .0263    .0307</w:t>
      </w:r>
    </w:p>
    <w:p w14:paraId="5AD00875" w14:textId="77777777" w:rsidR="00ED4ACF" w:rsidRPr="00ED4ACF" w:rsidRDefault="00ED4ACF" w:rsidP="00ED4ACF">
      <w:pPr>
        <w:shd w:val="clear" w:color="auto" w:fill="F6F6F6"/>
        <w:spacing w:after="120"/>
        <w:ind w:right="144"/>
        <w:rPr>
          <w:rFonts w:eastAsia="宋体"/>
          <w:lang w:eastAsia="zh-CN"/>
        </w:rPr>
      </w:pPr>
    </w:p>
    <w:p w14:paraId="79E15D7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10     -2.3543   -.9     -.2564      .0250    .0290</w:t>
      </w:r>
    </w:p>
    <w:p w14:paraId="55CAE2A9" w14:textId="77777777" w:rsidR="00ED4ACF" w:rsidRPr="00ED4ACF" w:rsidRDefault="00ED4ACF" w:rsidP="00ED4ACF">
      <w:pPr>
        <w:shd w:val="clear" w:color="auto" w:fill="F6F6F6"/>
        <w:spacing w:after="120"/>
        <w:ind w:right="144"/>
        <w:rPr>
          <w:rFonts w:eastAsia="宋体"/>
          <w:lang w:eastAsia="zh-CN"/>
        </w:rPr>
      </w:pPr>
    </w:p>
    <w:p w14:paraId="63665E29"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11     -2.0820   -.8     -.2453      .0235    .0276</w:t>
      </w:r>
    </w:p>
    <w:p w14:paraId="693732E5" w14:textId="77777777" w:rsidR="00ED4ACF" w:rsidRPr="00ED4ACF" w:rsidRDefault="00ED4ACF" w:rsidP="00ED4ACF">
      <w:pPr>
        <w:shd w:val="clear" w:color="auto" w:fill="F6F6F6"/>
        <w:spacing w:after="120"/>
        <w:ind w:right="144"/>
        <w:rPr>
          <w:rFonts w:eastAsia="宋体"/>
          <w:lang w:eastAsia="zh-CN"/>
        </w:rPr>
      </w:pPr>
    </w:p>
    <w:p w14:paraId="05A8598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12     -2.0166   -.7     -.2345      .0222    .0261</w:t>
      </w:r>
    </w:p>
    <w:p w14:paraId="267F5DD2" w14:textId="77777777" w:rsidR="00ED4ACF" w:rsidRPr="00ED4ACF" w:rsidRDefault="00ED4ACF" w:rsidP="00ED4ACF">
      <w:pPr>
        <w:shd w:val="clear" w:color="auto" w:fill="F6F6F6"/>
        <w:spacing w:after="120"/>
        <w:ind w:right="144"/>
        <w:rPr>
          <w:rFonts w:eastAsia="宋体"/>
          <w:lang w:eastAsia="zh-CN"/>
        </w:rPr>
      </w:pPr>
    </w:p>
    <w:p w14:paraId="7F3F0997"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13     -1.9675   -.7     -.2245      .0212    .0251</w:t>
      </w:r>
    </w:p>
    <w:p w14:paraId="305FF0EC" w14:textId="77777777" w:rsidR="00ED4ACF" w:rsidRPr="00ED4ACF" w:rsidRDefault="00ED4ACF" w:rsidP="00ED4ACF">
      <w:pPr>
        <w:shd w:val="clear" w:color="auto" w:fill="F6F6F6"/>
        <w:spacing w:after="120"/>
        <w:ind w:right="144"/>
        <w:rPr>
          <w:rFonts w:eastAsia="宋体"/>
          <w:lang w:eastAsia="zh-CN"/>
        </w:rPr>
      </w:pPr>
    </w:p>
    <w:p w14:paraId="6BAA6C5E"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14     -1.9145   -.7     -.2148      .0202    .0241</w:t>
      </w:r>
    </w:p>
    <w:p w14:paraId="040C3BCD" w14:textId="77777777" w:rsidR="00ED4ACF" w:rsidRPr="00ED4ACF" w:rsidRDefault="00ED4ACF" w:rsidP="00ED4ACF">
      <w:pPr>
        <w:shd w:val="clear" w:color="auto" w:fill="F6F6F6"/>
        <w:spacing w:after="120"/>
        <w:ind w:right="144"/>
        <w:rPr>
          <w:rFonts w:eastAsia="宋体"/>
          <w:lang w:eastAsia="zh-CN"/>
        </w:rPr>
      </w:pPr>
    </w:p>
    <w:p w14:paraId="645EDF7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15     -1.8572   -.7     -.2055      .0194    .0231</w:t>
      </w:r>
    </w:p>
    <w:p w14:paraId="26AEE631" w14:textId="77777777" w:rsidR="00ED4ACF" w:rsidRPr="00ED4ACF" w:rsidRDefault="00ED4ACF" w:rsidP="00ED4ACF">
      <w:pPr>
        <w:shd w:val="clear" w:color="auto" w:fill="F6F6F6"/>
        <w:spacing w:after="120"/>
        <w:ind w:right="144"/>
        <w:rPr>
          <w:rFonts w:eastAsia="宋体"/>
          <w:lang w:eastAsia="zh-CN"/>
        </w:rPr>
      </w:pPr>
    </w:p>
    <w:p w14:paraId="1EC1AE1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16     -1.7975   -.7     -.1966      .0186    .0223</w:t>
      </w:r>
    </w:p>
    <w:p w14:paraId="07412684" w14:textId="77777777" w:rsidR="00ED4ACF" w:rsidRPr="00ED4ACF" w:rsidRDefault="00ED4ACF" w:rsidP="00ED4ACF">
      <w:pPr>
        <w:shd w:val="clear" w:color="auto" w:fill="F6F6F6"/>
        <w:spacing w:after="120"/>
        <w:ind w:right="144"/>
        <w:rPr>
          <w:rFonts w:eastAsia="宋体"/>
          <w:lang w:eastAsia="zh-CN"/>
        </w:rPr>
      </w:pPr>
    </w:p>
    <w:p w14:paraId="696F4E39"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17     -1.7365   -.6     -.1882      .0178    .0214</w:t>
      </w:r>
    </w:p>
    <w:p w14:paraId="6E18CA5A" w14:textId="77777777" w:rsidR="00ED4ACF" w:rsidRPr="00ED4ACF" w:rsidRDefault="00ED4ACF" w:rsidP="00ED4ACF">
      <w:pPr>
        <w:shd w:val="clear" w:color="auto" w:fill="F6F6F6"/>
        <w:spacing w:after="120"/>
        <w:ind w:right="144"/>
        <w:rPr>
          <w:rFonts w:eastAsia="宋体"/>
          <w:lang w:eastAsia="zh-CN"/>
        </w:rPr>
      </w:pPr>
    </w:p>
    <w:p w14:paraId="4817E33E"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18     -1.6753   -.6     -.1801      .0172    .0206</w:t>
      </w:r>
    </w:p>
    <w:p w14:paraId="5775A7CD" w14:textId="77777777" w:rsidR="00ED4ACF" w:rsidRPr="00ED4ACF" w:rsidRDefault="00ED4ACF" w:rsidP="00ED4ACF">
      <w:pPr>
        <w:shd w:val="clear" w:color="auto" w:fill="F6F6F6"/>
        <w:spacing w:after="120"/>
        <w:ind w:right="144"/>
        <w:rPr>
          <w:rFonts w:eastAsia="宋体"/>
          <w:lang w:eastAsia="zh-CN"/>
        </w:rPr>
      </w:pPr>
    </w:p>
    <w:p w14:paraId="57B33AFD"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19     -1.6145   -.6     -.1725      .0165    .0199</w:t>
      </w:r>
    </w:p>
    <w:p w14:paraId="11EADBBF" w14:textId="77777777" w:rsidR="00ED4ACF" w:rsidRPr="00ED4ACF" w:rsidRDefault="00ED4ACF" w:rsidP="00ED4ACF">
      <w:pPr>
        <w:shd w:val="clear" w:color="auto" w:fill="F6F6F6"/>
        <w:spacing w:after="120"/>
        <w:ind w:right="144"/>
        <w:rPr>
          <w:rFonts w:eastAsia="宋体"/>
          <w:lang w:eastAsia="zh-CN"/>
        </w:rPr>
      </w:pPr>
    </w:p>
    <w:p w14:paraId="79FCEE1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20     -1.5550   -.6     -.1653      .0160    .0192</w:t>
      </w:r>
    </w:p>
    <w:p w14:paraId="774637E0" w14:textId="77777777" w:rsidR="00ED4ACF" w:rsidRPr="00ED4ACF" w:rsidRDefault="00ED4ACF" w:rsidP="00ED4ACF">
      <w:pPr>
        <w:shd w:val="clear" w:color="auto" w:fill="F6F6F6"/>
        <w:spacing w:after="120"/>
        <w:ind w:right="144"/>
        <w:rPr>
          <w:rFonts w:eastAsia="宋体"/>
          <w:lang w:eastAsia="zh-CN"/>
        </w:rPr>
      </w:pPr>
    </w:p>
    <w:p w14:paraId="5BDA78A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21     -1.4970   -.6     -.1585      .0154    .0185</w:t>
      </w:r>
    </w:p>
    <w:p w14:paraId="67533DE9" w14:textId="77777777" w:rsidR="00ED4ACF" w:rsidRPr="00ED4ACF" w:rsidRDefault="00ED4ACF" w:rsidP="00ED4ACF">
      <w:pPr>
        <w:shd w:val="clear" w:color="auto" w:fill="F6F6F6"/>
        <w:spacing w:after="120"/>
        <w:ind w:right="144"/>
        <w:rPr>
          <w:rFonts w:eastAsia="宋体"/>
          <w:lang w:eastAsia="zh-CN"/>
        </w:rPr>
      </w:pPr>
    </w:p>
    <w:p w14:paraId="7F7B0A07"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22     -1.4410   -.5     -.1520      .0149    .0179</w:t>
      </w:r>
    </w:p>
    <w:p w14:paraId="2E3CAE72" w14:textId="77777777" w:rsidR="00ED4ACF" w:rsidRPr="00ED4ACF" w:rsidRDefault="00ED4ACF" w:rsidP="00ED4ACF">
      <w:pPr>
        <w:shd w:val="clear" w:color="auto" w:fill="F6F6F6"/>
        <w:spacing w:after="120"/>
        <w:ind w:right="144"/>
        <w:rPr>
          <w:rFonts w:eastAsia="宋体"/>
          <w:lang w:eastAsia="zh-CN"/>
        </w:rPr>
      </w:pPr>
    </w:p>
    <w:p w14:paraId="68FD27A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23     -1.3868   -.5     -.1459      .0144    .0173</w:t>
      </w:r>
    </w:p>
    <w:p w14:paraId="52E6FC25" w14:textId="77777777" w:rsidR="00ED4ACF" w:rsidRPr="00ED4ACF" w:rsidRDefault="00ED4ACF" w:rsidP="00ED4ACF">
      <w:pPr>
        <w:shd w:val="clear" w:color="auto" w:fill="F6F6F6"/>
        <w:spacing w:after="120"/>
        <w:ind w:right="144"/>
        <w:rPr>
          <w:rFonts w:eastAsia="宋体"/>
          <w:lang w:eastAsia="zh-CN"/>
        </w:rPr>
      </w:pPr>
    </w:p>
    <w:p w14:paraId="0264066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24     -1.3349   -.5     -.1402      .0140    .0168</w:t>
      </w:r>
    </w:p>
    <w:p w14:paraId="5256C45B" w14:textId="77777777" w:rsidR="00ED4ACF" w:rsidRPr="00ED4ACF" w:rsidRDefault="00ED4ACF" w:rsidP="00ED4ACF">
      <w:pPr>
        <w:shd w:val="clear" w:color="auto" w:fill="F6F6F6"/>
        <w:spacing w:after="120"/>
        <w:ind w:right="144"/>
        <w:rPr>
          <w:rFonts w:eastAsia="宋体"/>
          <w:lang w:eastAsia="zh-CN"/>
        </w:rPr>
      </w:pPr>
    </w:p>
    <w:p w14:paraId="65B7CB9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25     -1.2851   -.5     -.1347      .0136    .0163</w:t>
      </w:r>
    </w:p>
    <w:p w14:paraId="5709A230" w14:textId="77777777" w:rsidR="00ED4ACF" w:rsidRPr="00ED4ACF" w:rsidRDefault="00ED4ACF" w:rsidP="00ED4ACF">
      <w:pPr>
        <w:shd w:val="clear" w:color="auto" w:fill="F6F6F6"/>
        <w:spacing w:after="120"/>
        <w:ind w:right="144"/>
        <w:rPr>
          <w:rFonts w:eastAsia="宋体"/>
          <w:lang w:eastAsia="zh-CN"/>
        </w:rPr>
      </w:pPr>
    </w:p>
    <w:p w14:paraId="279FF8D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26     -1.2374   -.5     -.1295      .0132    .0158</w:t>
      </w:r>
    </w:p>
    <w:p w14:paraId="3F19E4B6" w14:textId="77777777" w:rsidR="00ED4ACF" w:rsidRPr="00ED4ACF" w:rsidRDefault="00ED4ACF" w:rsidP="00ED4ACF">
      <w:pPr>
        <w:shd w:val="clear" w:color="auto" w:fill="F6F6F6"/>
        <w:spacing w:after="120"/>
        <w:ind w:right="144"/>
        <w:rPr>
          <w:rFonts w:eastAsia="宋体"/>
          <w:lang w:eastAsia="zh-CN"/>
        </w:rPr>
      </w:pPr>
    </w:p>
    <w:p w14:paraId="5F67F21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27     -1.1918   -.4     -.1246      .0128    .0153</w:t>
      </w:r>
    </w:p>
    <w:p w14:paraId="31BEF2E9" w14:textId="77777777" w:rsidR="00ED4ACF" w:rsidRPr="00ED4ACF" w:rsidRDefault="00ED4ACF" w:rsidP="00ED4ACF">
      <w:pPr>
        <w:shd w:val="clear" w:color="auto" w:fill="F6F6F6"/>
        <w:spacing w:after="120"/>
        <w:ind w:right="144"/>
        <w:rPr>
          <w:rFonts w:eastAsia="宋体"/>
          <w:lang w:eastAsia="zh-CN"/>
        </w:rPr>
      </w:pPr>
    </w:p>
    <w:p w14:paraId="0579A1F9"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28     -1.1483   -.4     -.1199      .0125    .0148</w:t>
      </w:r>
    </w:p>
    <w:p w14:paraId="26479251" w14:textId="77777777" w:rsidR="00ED4ACF" w:rsidRPr="00ED4ACF" w:rsidRDefault="00ED4ACF" w:rsidP="00ED4ACF">
      <w:pPr>
        <w:shd w:val="clear" w:color="auto" w:fill="F6F6F6"/>
        <w:spacing w:after="120"/>
        <w:ind w:right="144"/>
        <w:rPr>
          <w:rFonts w:eastAsia="宋体"/>
          <w:lang w:eastAsia="zh-CN"/>
        </w:rPr>
      </w:pPr>
    </w:p>
    <w:p w14:paraId="22C5047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29     -1.1068   -.4     -.1155      .0121    .0144</w:t>
      </w:r>
    </w:p>
    <w:p w14:paraId="7B4A3228" w14:textId="77777777" w:rsidR="00ED4ACF" w:rsidRPr="00ED4ACF" w:rsidRDefault="00ED4ACF" w:rsidP="00ED4ACF">
      <w:pPr>
        <w:shd w:val="clear" w:color="auto" w:fill="F6F6F6"/>
        <w:spacing w:after="120"/>
        <w:ind w:right="144"/>
        <w:rPr>
          <w:rFonts w:eastAsia="宋体"/>
          <w:lang w:eastAsia="zh-CN"/>
        </w:rPr>
      </w:pPr>
    </w:p>
    <w:p w14:paraId="6873274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30     -1.0671   -.4     -.1113      .0118    .0140</w:t>
      </w:r>
    </w:p>
    <w:p w14:paraId="24B7E86E" w14:textId="77777777" w:rsidR="00ED4ACF" w:rsidRPr="00ED4ACF" w:rsidRDefault="00ED4ACF" w:rsidP="00ED4ACF">
      <w:pPr>
        <w:shd w:val="clear" w:color="auto" w:fill="F6F6F6"/>
        <w:spacing w:after="120"/>
        <w:ind w:right="144"/>
        <w:rPr>
          <w:rFonts w:eastAsia="宋体"/>
          <w:lang w:eastAsia="zh-CN"/>
        </w:rPr>
      </w:pPr>
    </w:p>
    <w:p w14:paraId="3E5C7890"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31     -1.0293   -.4     -.1073      .0115    .0136</w:t>
      </w:r>
    </w:p>
    <w:p w14:paraId="7C89F36B" w14:textId="77777777" w:rsidR="00ED4ACF" w:rsidRPr="00ED4ACF" w:rsidRDefault="00ED4ACF" w:rsidP="00ED4ACF">
      <w:pPr>
        <w:shd w:val="clear" w:color="auto" w:fill="F6F6F6"/>
        <w:spacing w:after="120"/>
        <w:ind w:right="144"/>
        <w:rPr>
          <w:rFonts w:eastAsia="宋体"/>
          <w:lang w:eastAsia="zh-CN"/>
        </w:rPr>
      </w:pPr>
    </w:p>
    <w:p w14:paraId="534C382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32      -.9931   -.4     -.1035      .0112    .0132</w:t>
      </w:r>
    </w:p>
    <w:p w14:paraId="2E13C3D5" w14:textId="77777777" w:rsidR="00ED4ACF" w:rsidRPr="00ED4ACF" w:rsidRDefault="00ED4ACF" w:rsidP="00ED4ACF">
      <w:pPr>
        <w:shd w:val="clear" w:color="auto" w:fill="F6F6F6"/>
        <w:spacing w:after="120"/>
        <w:ind w:right="144"/>
        <w:rPr>
          <w:rFonts w:eastAsia="宋体"/>
          <w:lang w:eastAsia="zh-CN"/>
        </w:rPr>
      </w:pPr>
    </w:p>
    <w:p w14:paraId="474C7FA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33      -.9586   -.4     -.0999      .0109    .0129</w:t>
      </w:r>
    </w:p>
    <w:p w14:paraId="5CCAB34A" w14:textId="77777777" w:rsidR="00ED4ACF" w:rsidRPr="00ED4ACF" w:rsidRDefault="00ED4ACF" w:rsidP="00ED4ACF">
      <w:pPr>
        <w:shd w:val="clear" w:color="auto" w:fill="F6F6F6"/>
        <w:spacing w:after="120"/>
        <w:ind w:right="144"/>
        <w:rPr>
          <w:rFonts w:eastAsia="宋体"/>
          <w:lang w:eastAsia="zh-CN"/>
        </w:rPr>
      </w:pPr>
    </w:p>
    <w:p w14:paraId="674CF47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34      -.9253   -.3     -.0962      .0106    .0125</w:t>
      </w:r>
    </w:p>
    <w:p w14:paraId="0E4CAB71" w14:textId="77777777" w:rsidR="00ED4ACF" w:rsidRPr="00ED4ACF" w:rsidRDefault="00ED4ACF" w:rsidP="00ED4ACF">
      <w:pPr>
        <w:shd w:val="clear" w:color="auto" w:fill="F6F6F6"/>
        <w:spacing w:after="120"/>
        <w:ind w:right="144"/>
        <w:rPr>
          <w:rFonts w:eastAsia="宋体"/>
          <w:lang w:eastAsia="zh-CN"/>
        </w:rPr>
      </w:pPr>
    </w:p>
    <w:p w14:paraId="2E59D8D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35      -.8922   -.3     -.0928      .0103    .0122</w:t>
      </w:r>
    </w:p>
    <w:p w14:paraId="47E0217F" w14:textId="77777777" w:rsidR="00ED4ACF" w:rsidRPr="00ED4ACF" w:rsidRDefault="00ED4ACF" w:rsidP="00ED4ACF">
      <w:pPr>
        <w:shd w:val="clear" w:color="auto" w:fill="F6F6F6"/>
        <w:spacing w:after="120"/>
        <w:ind w:right="144"/>
        <w:rPr>
          <w:rFonts w:eastAsia="宋体"/>
          <w:lang w:eastAsia="zh-CN"/>
        </w:rPr>
      </w:pPr>
    </w:p>
    <w:p w14:paraId="7C71CEDD"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36      -.8611   -.3     -.0895      .0101    .0118</w:t>
      </w:r>
    </w:p>
    <w:p w14:paraId="3519EA4C" w14:textId="77777777" w:rsidR="00ED4ACF" w:rsidRPr="00ED4ACF" w:rsidRDefault="00ED4ACF" w:rsidP="00ED4ACF">
      <w:pPr>
        <w:shd w:val="clear" w:color="auto" w:fill="F6F6F6"/>
        <w:spacing w:after="120"/>
        <w:ind w:right="144"/>
        <w:rPr>
          <w:rFonts w:eastAsia="宋体"/>
          <w:lang w:eastAsia="zh-CN"/>
        </w:rPr>
      </w:pPr>
    </w:p>
    <w:p w14:paraId="3E3E42B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37      -.8311   -.3     -.0863      .0098    .0115</w:t>
      </w:r>
    </w:p>
    <w:p w14:paraId="75936AC2" w14:textId="77777777" w:rsidR="00ED4ACF" w:rsidRPr="00ED4ACF" w:rsidRDefault="00ED4ACF" w:rsidP="00ED4ACF">
      <w:pPr>
        <w:shd w:val="clear" w:color="auto" w:fill="F6F6F6"/>
        <w:spacing w:after="120"/>
        <w:ind w:right="144"/>
        <w:rPr>
          <w:rFonts w:eastAsia="宋体"/>
          <w:lang w:eastAsia="zh-CN"/>
        </w:rPr>
      </w:pPr>
    </w:p>
    <w:p w14:paraId="3373785B"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38      -.8026   -.3     -.0833      .0096    .0112</w:t>
      </w:r>
    </w:p>
    <w:p w14:paraId="6FDD19D7" w14:textId="77777777" w:rsidR="00ED4ACF" w:rsidRPr="00ED4ACF" w:rsidRDefault="00ED4ACF" w:rsidP="00ED4ACF">
      <w:pPr>
        <w:shd w:val="clear" w:color="auto" w:fill="F6F6F6"/>
        <w:spacing w:after="120"/>
        <w:ind w:right="144"/>
        <w:rPr>
          <w:rFonts w:eastAsia="宋体"/>
          <w:lang w:eastAsia="zh-CN"/>
        </w:rPr>
      </w:pPr>
    </w:p>
    <w:p w14:paraId="103544B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39      -.7753   -.3     -.0805      .0094    .0110</w:t>
      </w:r>
    </w:p>
    <w:p w14:paraId="6699103E" w14:textId="77777777" w:rsidR="00ED4ACF" w:rsidRPr="00ED4ACF" w:rsidRDefault="00ED4ACF" w:rsidP="00ED4ACF">
      <w:pPr>
        <w:shd w:val="clear" w:color="auto" w:fill="F6F6F6"/>
        <w:spacing w:after="120"/>
        <w:ind w:right="144"/>
        <w:rPr>
          <w:rFonts w:eastAsia="宋体"/>
          <w:lang w:eastAsia="zh-CN"/>
        </w:rPr>
      </w:pPr>
    </w:p>
    <w:p w14:paraId="1911017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40      -.7495   -.3     -.0778      .0092    .0107</w:t>
      </w:r>
    </w:p>
    <w:p w14:paraId="3C726ED3" w14:textId="77777777" w:rsidR="00ED4ACF" w:rsidRPr="00ED4ACF" w:rsidRDefault="00ED4ACF" w:rsidP="00ED4ACF">
      <w:pPr>
        <w:shd w:val="clear" w:color="auto" w:fill="F6F6F6"/>
        <w:spacing w:after="120"/>
        <w:ind w:right="144"/>
        <w:rPr>
          <w:rFonts w:eastAsia="宋体"/>
          <w:lang w:eastAsia="zh-CN"/>
        </w:rPr>
      </w:pPr>
    </w:p>
    <w:p w14:paraId="0D1275C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41      -.7247   -.3     -.0752      .0090    .0104</w:t>
      </w:r>
    </w:p>
    <w:p w14:paraId="183C7CE7" w14:textId="77777777" w:rsidR="00ED4ACF" w:rsidRPr="00ED4ACF" w:rsidRDefault="00ED4ACF" w:rsidP="00ED4ACF">
      <w:pPr>
        <w:shd w:val="clear" w:color="auto" w:fill="F6F6F6"/>
        <w:spacing w:after="120"/>
        <w:ind w:right="144"/>
        <w:rPr>
          <w:rFonts w:eastAsia="宋体"/>
          <w:lang w:eastAsia="zh-CN"/>
        </w:rPr>
      </w:pPr>
    </w:p>
    <w:p w14:paraId="6390733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42      -.7010   -.3     -.0727      .0088    .0102</w:t>
      </w:r>
    </w:p>
    <w:p w14:paraId="37A037BB" w14:textId="77777777" w:rsidR="00ED4ACF" w:rsidRPr="00ED4ACF" w:rsidRDefault="00ED4ACF" w:rsidP="00ED4ACF">
      <w:pPr>
        <w:shd w:val="clear" w:color="auto" w:fill="F6F6F6"/>
        <w:spacing w:after="120"/>
        <w:ind w:right="144"/>
        <w:rPr>
          <w:rFonts w:eastAsia="宋体"/>
          <w:lang w:eastAsia="zh-CN"/>
        </w:rPr>
      </w:pPr>
    </w:p>
    <w:p w14:paraId="1886D05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43      -.6783   -.2     -.0704      .0086    .0099</w:t>
      </w:r>
    </w:p>
    <w:p w14:paraId="06F42195" w14:textId="77777777" w:rsidR="00ED4ACF" w:rsidRPr="00ED4ACF" w:rsidRDefault="00ED4ACF" w:rsidP="00ED4ACF">
      <w:pPr>
        <w:shd w:val="clear" w:color="auto" w:fill="F6F6F6"/>
        <w:spacing w:after="120"/>
        <w:ind w:right="144"/>
        <w:rPr>
          <w:rFonts w:eastAsia="宋体"/>
          <w:lang w:eastAsia="zh-CN"/>
        </w:rPr>
      </w:pPr>
    </w:p>
    <w:p w14:paraId="5EB9018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44      -.6566   -.2     -.0681      .0084    .0097</w:t>
      </w:r>
    </w:p>
    <w:p w14:paraId="7A7CA548" w14:textId="77777777" w:rsidR="00ED4ACF" w:rsidRPr="00ED4ACF" w:rsidRDefault="00ED4ACF" w:rsidP="00ED4ACF">
      <w:pPr>
        <w:shd w:val="clear" w:color="auto" w:fill="F6F6F6"/>
        <w:spacing w:after="120"/>
        <w:ind w:right="144"/>
        <w:rPr>
          <w:rFonts w:eastAsia="宋体"/>
          <w:lang w:eastAsia="zh-CN"/>
        </w:rPr>
      </w:pPr>
    </w:p>
    <w:p w14:paraId="1ADDA40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45      -.6358   -.2     -.0659      .0082    .0095</w:t>
      </w:r>
    </w:p>
    <w:p w14:paraId="43EB9250" w14:textId="77777777" w:rsidR="00ED4ACF" w:rsidRPr="00ED4ACF" w:rsidRDefault="00ED4ACF" w:rsidP="00ED4ACF">
      <w:pPr>
        <w:shd w:val="clear" w:color="auto" w:fill="F6F6F6"/>
        <w:spacing w:after="120"/>
        <w:ind w:right="144"/>
        <w:rPr>
          <w:rFonts w:eastAsia="宋体"/>
          <w:lang w:eastAsia="zh-CN"/>
        </w:rPr>
      </w:pPr>
    </w:p>
    <w:p w14:paraId="3F58F01D"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46      -.6157   -.2     -.0639      .0080    .0093</w:t>
      </w:r>
    </w:p>
    <w:p w14:paraId="52005556" w14:textId="77777777" w:rsidR="00ED4ACF" w:rsidRPr="00ED4ACF" w:rsidRDefault="00ED4ACF" w:rsidP="00ED4ACF">
      <w:pPr>
        <w:shd w:val="clear" w:color="auto" w:fill="F6F6F6"/>
        <w:spacing w:after="120"/>
        <w:ind w:right="144"/>
        <w:rPr>
          <w:rFonts w:eastAsia="宋体"/>
          <w:lang w:eastAsia="zh-CN"/>
        </w:rPr>
      </w:pPr>
    </w:p>
    <w:p w14:paraId="71D6A50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47      -.5966   -.2     -.0619      .0079    .0091</w:t>
      </w:r>
    </w:p>
    <w:p w14:paraId="5286B146" w14:textId="77777777" w:rsidR="00ED4ACF" w:rsidRPr="00ED4ACF" w:rsidRDefault="00ED4ACF" w:rsidP="00ED4ACF">
      <w:pPr>
        <w:shd w:val="clear" w:color="auto" w:fill="F6F6F6"/>
        <w:spacing w:after="120"/>
        <w:ind w:right="144"/>
        <w:rPr>
          <w:rFonts w:eastAsia="宋体"/>
          <w:lang w:eastAsia="zh-CN"/>
        </w:rPr>
      </w:pPr>
    </w:p>
    <w:p w14:paraId="144BA44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48      -.5781   -.2     -.0599      .0077    .0089</w:t>
      </w:r>
    </w:p>
    <w:p w14:paraId="34E9BCBD" w14:textId="77777777" w:rsidR="00ED4ACF" w:rsidRPr="00ED4ACF" w:rsidRDefault="00ED4ACF" w:rsidP="00ED4ACF">
      <w:pPr>
        <w:shd w:val="clear" w:color="auto" w:fill="F6F6F6"/>
        <w:spacing w:after="120"/>
        <w:ind w:right="144"/>
        <w:rPr>
          <w:rFonts w:eastAsia="宋体"/>
          <w:lang w:eastAsia="zh-CN"/>
        </w:rPr>
      </w:pPr>
    </w:p>
    <w:p w14:paraId="05FA780E"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49      -.5605   -.2     -.0581      .0075    .0088</w:t>
      </w:r>
    </w:p>
    <w:p w14:paraId="74DC58F2" w14:textId="77777777" w:rsidR="00ED4ACF" w:rsidRPr="00ED4ACF" w:rsidRDefault="00ED4ACF" w:rsidP="00ED4ACF">
      <w:pPr>
        <w:shd w:val="clear" w:color="auto" w:fill="F6F6F6"/>
        <w:spacing w:after="120"/>
        <w:ind w:right="144"/>
        <w:rPr>
          <w:rFonts w:eastAsia="宋体"/>
          <w:lang w:eastAsia="zh-CN"/>
        </w:rPr>
      </w:pPr>
    </w:p>
    <w:p w14:paraId="444D2E0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50      -.5434   -.2     -.0563      .0074    .0086</w:t>
      </w:r>
    </w:p>
    <w:p w14:paraId="5FEBB4F5" w14:textId="77777777" w:rsidR="00ED4ACF" w:rsidRPr="00ED4ACF" w:rsidRDefault="00ED4ACF" w:rsidP="00ED4ACF">
      <w:pPr>
        <w:shd w:val="clear" w:color="auto" w:fill="F6F6F6"/>
        <w:spacing w:after="120"/>
        <w:ind w:right="144"/>
        <w:rPr>
          <w:rFonts w:eastAsia="宋体"/>
          <w:lang w:eastAsia="zh-CN"/>
        </w:rPr>
      </w:pPr>
    </w:p>
    <w:p w14:paraId="708A02D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51      -.5271   -.2     -.0546      .0072    .0084</w:t>
      </w:r>
    </w:p>
    <w:p w14:paraId="799C5BF4" w14:textId="77777777" w:rsidR="00ED4ACF" w:rsidRPr="00ED4ACF" w:rsidRDefault="00ED4ACF" w:rsidP="00ED4ACF">
      <w:pPr>
        <w:shd w:val="clear" w:color="auto" w:fill="F6F6F6"/>
        <w:spacing w:after="120"/>
        <w:ind w:right="144"/>
        <w:rPr>
          <w:rFonts w:eastAsia="宋体"/>
          <w:lang w:eastAsia="zh-CN"/>
        </w:rPr>
      </w:pPr>
    </w:p>
    <w:p w14:paraId="7E809C1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52      -.5111   -.2     -.0530      .0071    .0083</w:t>
      </w:r>
    </w:p>
    <w:p w14:paraId="26F139AF" w14:textId="77777777" w:rsidR="00ED4ACF" w:rsidRPr="00ED4ACF" w:rsidRDefault="00ED4ACF" w:rsidP="00ED4ACF">
      <w:pPr>
        <w:shd w:val="clear" w:color="auto" w:fill="F6F6F6"/>
        <w:spacing w:after="120"/>
        <w:ind w:right="144"/>
        <w:rPr>
          <w:rFonts w:eastAsia="宋体"/>
          <w:lang w:eastAsia="zh-CN"/>
        </w:rPr>
      </w:pPr>
    </w:p>
    <w:p w14:paraId="0F3EB6E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JMLE  53      -.4960   -.2     -.0514      .0070    .0081</w:t>
      </w:r>
    </w:p>
    <w:p w14:paraId="73FABA70" w14:textId="77777777" w:rsidR="00ED4ACF" w:rsidRPr="00ED4ACF" w:rsidRDefault="00ED4ACF" w:rsidP="00ED4ACF">
      <w:pPr>
        <w:shd w:val="clear" w:color="auto" w:fill="F6F6F6"/>
        <w:spacing w:after="120"/>
        <w:ind w:right="144"/>
        <w:rPr>
          <w:rFonts w:eastAsia="宋体"/>
          <w:lang w:eastAsia="zh-CN"/>
        </w:rPr>
      </w:pPr>
    </w:p>
    <w:p w14:paraId="74CF5FA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w:t>
      </w:r>
    </w:p>
    <w:p w14:paraId="5296A64C" w14:textId="77777777" w:rsidR="00ED4ACF" w:rsidRPr="00ED4ACF" w:rsidRDefault="00ED4ACF" w:rsidP="00ED4ACF">
      <w:pPr>
        <w:shd w:val="clear" w:color="auto" w:fill="F6F6F6"/>
        <w:spacing w:after="120"/>
        <w:ind w:right="144"/>
        <w:rPr>
          <w:rFonts w:eastAsia="宋体"/>
          <w:lang w:eastAsia="zh-CN"/>
        </w:rPr>
      </w:pPr>
    </w:p>
    <w:p w14:paraId="787696D6"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Subset connection O.K.</w:t>
      </w:r>
    </w:p>
    <w:p w14:paraId="788578CA" w14:textId="77777777" w:rsidR="00ED4ACF" w:rsidRPr="00ED4ACF" w:rsidRDefault="00ED4ACF" w:rsidP="00ED4ACF">
      <w:pPr>
        <w:shd w:val="clear" w:color="auto" w:fill="F6F6F6"/>
        <w:spacing w:after="120"/>
        <w:ind w:right="144"/>
        <w:rPr>
          <w:rFonts w:eastAsia="宋体"/>
          <w:lang w:eastAsia="zh-CN"/>
        </w:rPr>
      </w:pPr>
    </w:p>
    <w:p w14:paraId="3377D0B3"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4. Unexpected Responses - appears after Table 8.</w:t>
      </w:r>
    </w:p>
    <w:p w14:paraId="168E2B7C" w14:textId="77777777" w:rsidR="00ED4ACF" w:rsidRPr="00ED4ACF" w:rsidRDefault="00ED4ACF" w:rsidP="00ED4ACF">
      <w:pPr>
        <w:shd w:val="clear" w:color="auto" w:fill="F6F6F6"/>
        <w:spacing w:after="120"/>
        <w:ind w:right="144"/>
        <w:rPr>
          <w:rFonts w:eastAsia="宋体"/>
          <w:lang w:eastAsia="zh-CN"/>
        </w:rPr>
      </w:pPr>
    </w:p>
    <w:p w14:paraId="67270052"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w:t>
      </w:r>
    </w:p>
    <w:p w14:paraId="5E44468B" w14:textId="77777777" w:rsidR="00ED4ACF" w:rsidRPr="00ED4ACF" w:rsidRDefault="00ED4ACF" w:rsidP="00ED4ACF">
      <w:pPr>
        <w:shd w:val="clear" w:color="auto" w:fill="F6F6F6"/>
        <w:spacing w:after="120"/>
        <w:ind w:right="144"/>
        <w:rPr>
          <w:rFonts w:eastAsia="宋体"/>
          <w:lang w:eastAsia="zh-CN"/>
        </w:rPr>
      </w:pPr>
    </w:p>
    <w:p w14:paraId="7C532CE4"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Table 5. Measurable Data Summary.</w:t>
      </w:r>
    </w:p>
    <w:p w14:paraId="1DEE2456" w14:textId="77777777" w:rsidR="00ED4ACF" w:rsidRPr="00ED4ACF" w:rsidRDefault="00ED4ACF" w:rsidP="00ED4ACF">
      <w:pPr>
        <w:shd w:val="clear" w:color="auto" w:fill="F6F6F6"/>
        <w:spacing w:after="120"/>
        <w:ind w:right="144"/>
        <w:rPr>
          <w:rFonts w:eastAsia="宋体"/>
          <w:lang w:eastAsia="zh-CN"/>
        </w:rPr>
      </w:pPr>
    </w:p>
    <w:p w14:paraId="53F4B44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 </w:t>
      </w:r>
      <w:proofErr w:type="gramStart"/>
      <w:r w:rsidRPr="00ED4ACF">
        <w:rPr>
          <w:rFonts w:eastAsia="宋体"/>
          <w:lang w:eastAsia="zh-CN"/>
        </w:rPr>
        <w:t>Cat  Score</w:t>
      </w:r>
      <w:proofErr w:type="gramEnd"/>
      <w:r w:rsidRPr="00ED4ACF">
        <w:rPr>
          <w:rFonts w:eastAsia="宋体"/>
          <w:lang w:eastAsia="zh-CN"/>
        </w:rPr>
        <w:t xml:space="preserve">  Exp.  </w:t>
      </w:r>
      <w:proofErr w:type="spellStart"/>
      <w:r w:rsidRPr="00ED4ACF">
        <w:rPr>
          <w:rFonts w:eastAsia="宋体"/>
          <w:lang w:eastAsia="zh-CN"/>
        </w:rPr>
        <w:t>Resd</w:t>
      </w:r>
      <w:proofErr w:type="spellEnd"/>
      <w:r w:rsidRPr="00ED4ACF">
        <w:rPr>
          <w:rFonts w:eastAsia="宋体"/>
          <w:lang w:eastAsia="zh-CN"/>
        </w:rPr>
        <w:t xml:space="preserve"> </w:t>
      </w:r>
      <w:proofErr w:type="spellStart"/>
      <w:r w:rsidRPr="00ED4ACF">
        <w:rPr>
          <w:rFonts w:eastAsia="宋体"/>
          <w:lang w:eastAsia="zh-CN"/>
        </w:rPr>
        <w:t>StRes</w:t>
      </w:r>
      <w:proofErr w:type="spellEnd"/>
      <w:r w:rsidRPr="00ED4ACF">
        <w:rPr>
          <w:rFonts w:eastAsia="宋体"/>
          <w:lang w:eastAsia="zh-CN"/>
        </w:rPr>
        <w:t xml:space="preserve">|                    ||-----------------------------+--------------------||10.58 10.27 10.28  -.01  .00 | Mean (Count: 64)   || 5.08  4.68  4.02  2.38  .97 | S.D. (Population)  || 5.12  4.72  4.05  2.40  .98 | S.D. (Sample)      |+--------------------------------------------------+Data log-likelihood chi-square = 266.0150Approximate degrees of freedom = 44Chi-square significance prob.  = .0000Count   Mean   S.D.   </w:t>
      </w:r>
      <w:proofErr w:type="spellStart"/>
      <w:r w:rsidRPr="00ED4ACF">
        <w:rPr>
          <w:rFonts w:eastAsia="宋体"/>
          <w:lang w:eastAsia="zh-CN"/>
        </w:rPr>
        <w:t>ParamsResponses</w:t>
      </w:r>
      <w:proofErr w:type="spellEnd"/>
      <w:r w:rsidRPr="00ED4ACF">
        <w:rPr>
          <w:rFonts w:eastAsia="宋体"/>
          <w:lang w:eastAsia="zh-CN"/>
        </w:rPr>
        <w:t xml:space="preserve"> used for estimation      =        </w:t>
      </w:r>
      <w:proofErr w:type="gramStart"/>
      <w:r w:rsidRPr="00ED4ACF">
        <w:rPr>
          <w:rFonts w:eastAsia="宋体"/>
          <w:lang w:eastAsia="zh-CN"/>
        </w:rPr>
        <w:t>64  10.58</w:t>
      </w:r>
      <w:proofErr w:type="gramEnd"/>
      <w:r w:rsidRPr="00ED4ACF">
        <w:rPr>
          <w:rFonts w:eastAsia="宋体"/>
          <w:lang w:eastAsia="zh-CN"/>
        </w:rPr>
        <w:t xml:space="preserve">   5.08       20Count of measurable responses      =        64Raw-score variance of observations   = 21.945 100.00%Variance explained by Rasch measures = </w:t>
      </w:r>
      <w:proofErr w:type="gramStart"/>
      <w:r w:rsidRPr="00ED4ACF">
        <w:rPr>
          <w:rFonts w:eastAsia="宋体"/>
          <w:lang w:eastAsia="zh-CN"/>
        </w:rPr>
        <w:t>16.276  74.17</w:t>
      </w:r>
      <w:proofErr w:type="gramEnd"/>
      <w:r w:rsidRPr="00ED4ACF">
        <w:rPr>
          <w:rFonts w:eastAsia="宋体"/>
          <w:lang w:eastAsia="zh-CN"/>
        </w:rPr>
        <w:t xml:space="preserve">%Variance of residuals                </w:t>
      </w:r>
      <w:proofErr w:type="gramStart"/>
      <w:r w:rsidRPr="00ED4ACF">
        <w:rPr>
          <w:rFonts w:eastAsia="宋体"/>
          <w:lang w:eastAsia="zh-CN"/>
        </w:rPr>
        <w:t>=  5.669</w:t>
      </w:r>
      <w:proofErr w:type="gramEnd"/>
      <w:r w:rsidRPr="00ED4ACF">
        <w:rPr>
          <w:rFonts w:eastAsia="宋体"/>
          <w:lang w:eastAsia="zh-CN"/>
        </w:rPr>
        <w:t xml:space="preserve">  25.83%</w:t>
      </w:r>
    </w:p>
    <w:p w14:paraId="6DB615F6" w14:textId="77777777" w:rsidR="00ED4ACF" w:rsidRPr="00ED4ACF" w:rsidRDefault="00ED4ACF" w:rsidP="00ED4ACF">
      <w:pPr>
        <w:shd w:val="clear" w:color="auto" w:fill="F6F6F6"/>
        <w:spacing w:after="120"/>
        <w:ind w:right="144"/>
        <w:rPr>
          <w:rFonts w:eastAsia="宋体"/>
          <w:lang w:eastAsia="zh-CN"/>
        </w:rPr>
      </w:pPr>
    </w:p>
    <w:p w14:paraId="7D756158"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本研究共纳入</w:t>
      </w:r>
      <w:r w:rsidRPr="00ED4ACF">
        <w:rPr>
          <w:rFonts w:eastAsia="宋体"/>
          <w:lang w:eastAsia="zh-CN"/>
        </w:rPr>
        <w:t xml:space="preserve"> 64 </w:t>
      </w:r>
      <w:r w:rsidRPr="00ED4ACF">
        <w:rPr>
          <w:rFonts w:eastAsia="宋体" w:hint="eastAsia"/>
          <w:lang w:eastAsia="zh-CN"/>
        </w:rPr>
        <w:t>条有效评分反应进行多面</w:t>
      </w:r>
      <w:r w:rsidRPr="00ED4ACF">
        <w:rPr>
          <w:rFonts w:eastAsia="宋体"/>
          <w:lang w:eastAsia="zh-CN"/>
        </w:rPr>
        <w:t xml:space="preserve"> Rasch </w:t>
      </w:r>
      <w:r w:rsidRPr="00ED4ACF">
        <w:rPr>
          <w:rFonts w:eastAsia="宋体" w:hint="eastAsia"/>
          <w:lang w:eastAsia="zh-CN"/>
        </w:rPr>
        <w:t>模型估计，所有反应均为可测量反应。观察得分均值为</w:t>
      </w:r>
      <w:r w:rsidRPr="00ED4ACF">
        <w:rPr>
          <w:rFonts w:eastAsia="宋体"/>
          <w:lang w:eastAsia="zh-CN"/>
        </w:rPr>
        <w:t xml:space="preserve"> 10.27</w:t>
      </w:r>
      <w:r w:rsidRPr="00ED4ACF">
        <w:rPr>
          <w:rFonts w:eastAsia="宋体" w:hint="eastAsia"/>
          <w:lang w:eastAsia="zh-CN"/>
        </w:rPr>
        <w:t>，模型期望得分均值为</w:t>
      </w:r>
      <w:r w:rsidRPr="00ED4ACF">
        <w:rPr>
          <w:rFonts w:eastAsia="宋体"/>
          <w:lang w:eastAsia="zh-CN"/>
        </w:rPr>
        <w:t xml:space="preserve"> 10.28</w:t>
      </w:r>
      <w:r w:rsidRPr="00ED4ACF">
        <w:rPr>
          <w:rFonts w:eastAsia="宋体" w:hint="eastAsia"/>
          <w:lang w:eastAsia="zh-CN"/>
        </w:rPr>
        <w:t>，二者几乎一致；平均残差为</w:t>
      </w:r>
      <w:r w:rsidRPr="00ED4ACF">
        <w:rPr>
          <w:rFonts w:eastAsia="宋体"/>
          <w:lang w:eastAsia="zh-CN"/>
        </w:rPr>
        <w:t xml:space="preserve"> -0.01</w:t>
      </w:r>
      <w:r w:rsidRPr="00ED4ACF">
        <w:rPr>
          <w:rFonts w:eastAsia="宋体" w:hint="eastAsia"/>
          <w:lang w:eastAsia="zh-CN"/>
        </w:rPr>
        <w:t>，标准化残差均值为</w:t>
      </w:r>
      <w:r w:rsidRPr="00ED4ACF">
        <w:rPr>
          <w:rFonts w:eastAsia="宋体"/>
          <w:lang w:eastAsia="zh-CN"/>
        </w:rPr>
        <w:t xml:space="preserve"> 0.00</w:t>
      </w:r>
      <w:r w:rsidRPr="00ED4ACF">
        <w:rPr>
          <w:rFonts w:eastAsia="宋体" w:hint="eastAsia"/>
          <w:lang w:eastAsia="zh-CN"/>
        </w:rPr>
        <w:t>，说明模型在总体水平上未表现出明显的系统性高估或低估。标准化残差的标准差约为</w:t>
      </w:r>
      <w:r w:rsidRPr="00ED4ACF">
        <w:rPr>
          <w:rFonts w:eastAsia="宋体"/>
          <w:lang w:eastAsia="zh-CN"/>
        </w:rPr>
        <w:t xml:space="preserve"> 0.98</w:t>
      </w:r>
      <w:r w:rsidRPr="00ED4ACF">
        <w:rPr>
          <w:rFonts w:eastAsia="宋体" w:hint="eastAsia"/>
          <w:lang w:eastAsia="zh-CN"/>
        </w:rPr>
        <w:t>，接近理论期望值</w:t>
      </w:r>
      <w:r w:rsidRPr="00ED4ACF">
        <w:rPr>
          <w:rFonts w:eastAsia="宋体"/>
          <w:lang w:eastAsia="zh-CN"/>
        </w:rPr>
        <w:t xml:space="preserve"> 1</w:t>
      </w:r>
      <w:r w:rsidRPr="00ED4ACF">
        <w:rPr>
          <w:rFonts w:eastAsia="宋体" w:hint="eastAsia"/>
          <w:lang w:eastAsia="zh-CN"/>
        </w:rPr>
        <w:t>，表明残差分布总体较为合理。方差分解结果显示，</w:t>
      </w:r>
      <w:r w:rsidRPr="00ED4ACF">
        <w:rPr>
          <w:rFonts w:eastAsia="宋体"/>
          <w:lang w:eastAsia="zh-CN"/>
        </w:rPr>
        <w:t xml:space="preserve">Rasch </w:t>
      </w:r>
      <w:r w:rsidRPr="00ED4ACF">
        <w:rPr>
          <w:rFonts w:eastAsia="宋体" w:hint="eastAsia"/>
          <w:lang w:eastAsia="zh-CN"/>
        </w:rPr>
        <w:t>测量</w:t>
      </w:r>
      <w:proofErr w:type="gramStart"/>
      <w:r w:rsidRPr="00ED4ACF">
        <w:rPr>
          <w:rFonts w:eastAsia="宋体" w:hint="eastAsia"/>
          <w:lang w:eastAsia="zh-CN"/>
        </w:rPr>
        <w:t>值解释</w:t>
      </w:r>
      <w:proofErr w:type="gramEnd"/>
      <w:r w:rsidRPr="00ED4ACF">
        <w:rPr>
          <w:rFonts w:eastAsia="宋体" w:hint="eastAsia"/>
          <w:lang w:eastAsia="zh-CN"/>
        </w:rPr>
        <w:t>了</w:t>
      </w:r>
      <w:r w:rsidRPr="00ED4ACF">
        <w:rPr>
          <w:rFonts w:eastAsia="宋体"/>
          <w:lang w:eastAsia="zh-CN"/>
        </w:rPr>
        <w:t xml:space="preserve"> 74.17% </w:t>
      </w:r>
      <w:r w:rsidRPr="00ED4ACF">
        <w:rPr>
          <w:rFonts w:eastAsia="宋体" w:hint="eastAsia"/>
          <w:lang w:eastAsia="zh-CN"/>
        </w:rPr>
        <w:t>的原始得分方差，说明模型能够解释评分数据中的主要变异。然而，数据对数似然卡方检验显著，</w:t>
      </w:r>
      <w:r w:rsidRPr="00ED4ACF">
        <w:rPr>
          <w:rFonts w:eastAsia="宋体" w:hint="cs"/>
          <w:lang w:eastAsia="zh-CN"/>
        </w:rPr>
        <w:t>χ²</w:t>
      </w:r>
      <w:r w:rsidRPr="00ED4ACF">
        <w:rPr>
          <w:rFonts w:eastAsia="宋体"/>
          <w:lang w:eastAsia="zh-CN"/>
        </w:rPr>
        <w:t xml:space="preserve"> = 266.02</w:t>
      </w:r>
      <w:r w:rsidRPr="00ED4ACF">
        <w:rPr>
          <w:rFonts w:eastAsia="宋体" w:hint="eastAsia"/>
          <w:lang w:eastAsia="zh-CN"/>
        </w:rPr>
        <w:t>，</w:t>
      </w:r>
      <w:proofErr w:type="spellStart"/>
      <w:r w:rsidRPr="00ED4ACF">
        <w:rPr>
          <w:rFonts w:eastAsia="宋体"/>
          <w:lang w:eastAsia="zh-CN"/>
        </w:rPr>
        <w:t>df</w:t>
      </w:r>
      <w:proofErr w:type="spellEnd"/>
      <w:r w:rsidRPr="00ED4ACF">
        <w:rPr>
          <w:rFonts w:eastAsia="宋体"/>
          <w:lang w:eastAsia="zh-CN"/>
        </w:rPr>
        <w:t xml:space="preserve"> </w:t>
      </w:r>
      <w:r w:rsidRPr="00ED4ACF">
        <w:rPr>
          <w:rFonts w:eastAsia="宋体" w:hint="eastAsia"/>
          <w:lang w:eastAsia="zh-CN"/>
        </w:rPr>
        <w:t>≈</w:t>
      </w:r>
      <w:r w:rsidRPr="00ED4ACF">
        <w:rPr>
          <w:rFonts w:eastAsia="宋体"/>
          <w:lang w:eastAsia="zh-CN"/>
        </w:rPr>
        <w:t xml:space="preserve"> 44</w:t>
      </w:r>
      <w:r w:rsidRPr="00ED4ACF">
        <w:rPr>
          <w:rFonts w:eastAsia="宋体" w:hint="eastAsia"/>
          <w:lang w:eastAsia="zh-CN"/>
        </w:rPr>
        <w:t>，</w:t>
      </w:r>
      <w:r w:rsidRPr="00ED4ACF">
        <w:rPr>
          <w:rFonts w:eastAsia="宋体"/>
          <w:lang w:eastAsia="zh-CN"/>
        </w:rPr>
        <w:t>p &lt; .001</w:t>
      </w:r>
      <w:r w:rsidRPr="00ED4ACF">
        <w:rPr>
          <w:rFonts w:eastAsia="宋体" w:hint="eastAsia"/>
          <w:lang w:eastAsia="zh-CN"/>
        </w:rPr>
        <w:t>，且残差</w:t>
      </w:r>
      <w:proofErr w:type="gramStart"/>
      <w:r w:rsidRPr="00ED4ACF">
        <w:rPr>
          <w:rFonts w:eastAsia="宋体" w:hint="eastAsia"/>
          <w:lang w:eastAsia="zh-CN"/>
        </w:rPr>
        <w:t>方差仍</w:t>
      </w:r>
      <w:proofErr w:type="gramEnd"/>
      <w:r w:rsidRPr="00ED4ACF">
        <w:rPr>
          <w:rFonts w:eastAsia="宋体" w:hint="eastAsia"/>
          <w:lang w:eastAsia="zh-CN"/>
        </w:rPr>
        <w:t>占</w:t>
      </w:r>
      <w:r w:rsidRPr="00ED4ACF">
        <w:rPr>
          <w:rFonts w:eastAsia="宋体"/>
          <w:lang w:eastAsia="zh-CN"/>
        </w:rPr>
        <w:t xml:space="preserve"> 25.83%</w:t>
      </w:r>
      <w:r w:rsidRPr="00ED4ACF">
        <w:rPr>
          <w:rFonts w:eastAsia="宋体" w:hint="eastAsia"/>
          <w:lang w:eastAsia="zh-CN"/>
        </w:rPr>
        <w:t>，提示评分数据中仍存在一定未被模型解释的系统性差异。因此，有必要进一步结合评分者拟合、评分标准拟合、评分等级功能以及偏差交互分析，对评分质量进行更细致的诊断。</w:t>
      </w:r>
    </w:p>
    <w:p w14:paraId="1B246B3A" w14:textId="77777777" w:rsidR="00ED4ACF" w:rsidRPr="00ED4ACF" w:rsidRDefault="00ED4ACF" w:rsidP="00ED4ACF">
      <w:pPr>
        <w:shd w:val="clear" w:color="auto" w:fill="F6F6F6"/>
        <w:spacing w:after="120"/>
        <w:ind w:right="144"/>
        <w:rPr>
          <w:rFonts w:eastAsia="宋体"/>
          <w:lang w:eastAsia="zh-CN"/>
        </w:rPr>
      </w:pPr>
    </w:p>
    <w:p w14:paraId="5F324618"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6.0  All</w:t>
      </w:r>
      <w:proofErr w:type="gramEnd"/>
      <w:r w:rsidRPr="00ED4ACF">
        <w:rPr>
          <w:rFonts w:eastAsia="宋体"/>
          <w:lang w:eastAsia="zh-CN"/>
        </w:rPr>
        <w:t xml:space="preserve"> Facet Vertical "Rulers".</w:t>
      </w:r>
    </w:p>
    <w:p w14:paraId="26B7DF23" w14:textId="77777777" w:rsidR="00ED4ACF" w:rsidRPr="00ED4ACF" w:rsidRDefault="00ED4ACF" w:rsidP="00ED4ACF">
      <w:pPr>
        <w:shd w:val="clear" w:color="auto" w:fill="F6F6F6"/>
        <w:spacing w:after="120"/>
        <w:ind w:right="144"/>
        <w:rPr>
          <w:rFonts w:eastAsia="宋体"/>
          <w:lang w:eastAsia="zh-CN"/>
        </w:rPr>
      </w:pPr>
    </w:p>
    <w:p w14:paraId="76F8021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Vertical = (3A,S) Yardstick (columns lines low high extreme)= 0,10,-1,1,End+------------------------+|</w:t>
      </w:r>
      <w:proofErr w:type="spellStart"/>
      <w:r w:rsidRPr="00ED4ACF">
        <w:rPr>
          <w:rFonts w:eastAsia="宋体"/>
          <w:lang w:eastAsia="zh-CN"/>
        </w:rPr>
        <w:t>Measr</w:t>
      </w:r>
      <w:proofErr w:type="spellEnd"/>
      <w:r w:rsidRPr="00ED4ACF">
        <w:rPr>
          <w:rFonts w:eastAsia="宋体"/>
          <w:lang w:eastAsia="zh-CN"/>
        </w:rPr>
        <w:t>|-criteria   |Scale||-----+------------+-----||   1 +            +(20) ||     |            |     ||     |            | 16  ||     |            |     ||     |            | --- ||     |            |     ||     |            | 15  ||     |            | --- ||     |            |     ||     |            | 13  |</w:t>
      </w:r>
    </w:p>
    <w:p w14:paraId="2374943B" w14:textId="77777777" w:rsidR="00ED4ACF" w:rsidRPr="00ED4ACF" w:rsidRDefault="00ED4ACF" w:rsidP="00ED4ACF">
      <w:pPr>
        <w:shd w:val="clear" w:color="auto" w:fill="F6F6F6"/>
        <w:spacing w:after="120"/>
        <w:ind w:right="144"/>
        <w:rPr>
          <w:rFonts w:eastAsia="宋体"/>
          <w:lang w:eastAsia="zh-CN"/>
        </w:rPr>
      </w:pPr>
    </w:p>
    <w:p w14:paraId="4A6762B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0 * comp  </w:t>
      </w:r>
      <w:proofErr w:type="spellStart"/>
      <w:r w:rsidRPr="00ED4ACF">
        <w:rPr>
          <w:rFonts w:eastAsia="宋体"/>
          <w:lang w:eastAsia="zh-CN"/>
        </w:rPr>
        <w:t>inte</w:t>
      </w:r>
      <w:proofErr w:type="spellEnd"/>
      <w:r w:rsidRPr="00ED4ACF">
        <w:rPr>
          <w:rFonts w:eastAsia="宋体"/>
          <w:lang w:eastAsia="zh-CN"/>
        </w:rPr>
        <w:t xml:space="preserve"> * 12  *|     |            | --- ||     |            | 11  ||     |            | 10  ||     |            |  9  ||     |            |  8  ||     |            |  7  ||     |            | --- ||     |            |  6  ||     |            | --- ||  -1 +            + (2) ||-----+------------+-----||</w:t>
      </w:r>
      <w:proofErr w:type="spellStart"/>
      <w:r w:rsidRPr="00ED4ACF">
        <w:rPr>
          <w:rFonts w:eastAsia="宋体"/>
          <w:lang w:eastAsia="zh-CN"/>
        </w:rPr>
        <w:t>Measr</w:t>
      </w:r>
      <w:proofErr w:type="spellEnd"/>
      <w:r w:rsidRPr="00ED4ACF">
        <w:rPr>
          <w:rFonts w:eastAsia="宋体"/>
          <w:lang w:eastAsia="zh-CN"/>
        </w:rPr>
        <w:t>|-criteria   |Scale|+------------------------+</w:t>
      </w:r>
    </w:p>
    <w:p w14:paraId="7B41F02C" w14:textId="77777777" w:rsidR="00ED4ACF" w:rsidRPr="00ED4ACF" w:rsidRDefault="00ED4ACF" w:rsidP="00ED4ACF">
      <w:pPr>
        <w:shd w:val="clear" w:color="auto" w:fill="F6F6F6"/>
        <w:spacing w:after="120"/>
        <w:ind w:right="144"/>
        <w:rPr>
          <w:rFonts w:eastAsia="宋体"/>
          <w:lang w:eastAsia="zh-CN"/>
        </w:rPr>
      </w:pPr>
    </w:p>
    <w:p w14:paraId="2BA7B9F4"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两个评分标准都位于平均水平附近，难易度几乎相同；评分量表从低分到高分在</w:t>
      </w:r>
      <w:r w:rsidRPr="00ED4ACF">
        <w:rPr>
          <w:rFonts w:eastAsia="宋体"/>
          <w:lang w:eastAsia="zh-CN"/>
        </w:rPr>
        <w:t xml:space="preserve"> logit </w:t>
      </w:r>
      <w:r w:rsidRPr="00ED4ACF">
        <w:rPr>
          <w:rFonts w:eastAsia="宋体" w:hint="eastAsia"/>
          <w:lang w:eastAsia="zh-CN"/>
        </w:rPr>
        <w:t>尺上呈现合理方向，说明评分等级总体能够反映表现差异。但两个标准之间的难易差异不明显，后续应结合评分标准拟合统计和评分等级功能表进一步判断其区分度与评分质量。</w:t>
      </w:r>
    </w:p>
    <w:p w14:paraId="5C9583C1" w14:textId="77777777" w:rsidR="00ED4ACF" w:rsidRPr="00ED4ACF" w:rsidRDefault="00ED4ACF" w:rsidP="00ED4ACF">
      <w:pPr>
        <w:shd w:val="clear" w:color="auto" w:fill="F6F6F6"/>
        <w:spacing w:after="120"/>
        <w:ind w:right="144"/>
        <w:rPr>
          <w:rFonts w:eastAsia="宋体"/>
          <w:lang w:eastAsia="zh-CN"/>
        </w:rPr>
      </w:pPr>
    </w:p>
    <w:p w14:paraId="6EEC7334"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S.1: Model </w:t>
      </w:r>
      <w:proofErr w:type="gramStart"/>
      <w:r w:rsidRPr="00ED4ACF">
        <w:rPr>
          <w:rFonts w:eastAsia="宋体"/>
          <w:lang w:eastAsia="zh-CN"/>
        </w:rPr>
        <w:t>= ?,,?,R</w:t>
      </w:r>
      <w:proofErr w:type="gramEnd"/>
      <w:r w:rsidRPr="00ED4ACF">
        <w:rPr>
          <w:rFonts w:eastAsia="宋体"/>
          <w:lang w:eastAsia="zh-CN"/>
        </w:rPr>
        <w:t>20</w:t>
      </w:r>
    </w:p>
    <w:p w14:paraId="000C87E8" w14:textId="77777777" w:rsidR="00ED4ACF" w:rsidRPr="00ED4ACF" w:rsidRDefault="00ED4ACF" w:rsidP="00ED4ACF">
      <w:pPr>
        <w:shd w:val="clear" w:color="auto" w:fill="F6F6F6"/>
        <w:spacing w:after="120"/>
        <w:ind w:right="144"/>
        <w:rPr>
          <w:rFonts w:eastAsia="宋体"/>
          <w:lang w:eastAsia="zh-CN"/>
        </w:rPr>
      </w:pPr>
    </w:p>
    <w:p w14:paraId="7BC6860D"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6.1  students</w:t>
      </w:r>
      <w:proofErr w:type="gramEnd"/>
      <w:r w:rsidRPr="00ED4ACF">
        <w:rPr>
          <w:rFonts w:eastAsia="宋体"/>
          <w:lang w:eastAsia="zh-CN"/>
        </w:rPr>
        <w:t xml:space="preserve"> Facet Summary.</w:t>
      </w:r>
    </w:p>
    <w:p w14:paraId="0A119877" w14:textId="77777777" w:rsidR="00ED4ACF" w:rsidRPr="00ED4ACF" w:rsidRDefault="00ED4ACF" w:rsidP="00ED4ACF">
      <w:pPr>
        <w:shd w:val="clear" w:color="auto" w:fill="F6F6F6"/>
        <w:spacing w:after="120"/>
        <w:ind w:right="144"/>
        <w:rPr>
          <w:rFonts w:eastAsia="宋体"/>
          <w:lang w:eastAsia="zh-CN"/>
        </w:rPr>
      </w:pPr>
    </w:p>
    <w:p w14:paraId="6012B22B"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Logit:1          1   1                                1+S-----------------M+----------------S--+--------------Q----+-1                   0                   1                   2</w:t>
      </w:r>
    </w:p>
    <w:p w14:paraId="484A0A84" w14:textId="77777777" w:rsidR="00ED4ACF" w:rsidRPr="00ED4ACF" w:rsidRDefault="00ED4ACF" w:rsidP="00ED4ACF">
      <w:pPr>
        <w:shd w:val="clear" w:color="auto" w:fill="F6F6F6"/>
        <w:spacing w:after="120"/>
        <w:ind w:right="144"/>
        <w:rPr>
          <w:rFonts w:eastAsia="宋体"/>
          <w:lang w:eastAsia="zh-CN"/>
        </w:rPr>
      </w:pPr>
    </w:p>
    <w:p w14:paraId="5B823D3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Infit MnSq:1           1 1                  1+-------------Q-----------S-----------M-+--------S-----------Q------------------+0                                       1                                       2</w:t>
      </w:r>
    </w:p>
    <w:p w14:paraId="2E729FCD" w14:textId="77777777" w:rsidR="00ED4ACF" w:rsidRPr="00ED4ACF" w:rsidRDefault="00ED4ACF" w:rsidP="00ED4ACF">
      <w:pPr>
        <w:shd w:val="clear" w:color="auto" w:fill="F6F6F6"/>
        <w:spacing w:after="120"/>
        <w:ind w:right="144"/>
        <w:rPr>
          <w:rFonts w:eastAsia="宋体"/>
          <w:lang w:eastAsia="zh-CN"/>
        </w:rPr>
      </w:pPr>
    </w:p>
    <w:p w14:paraId="7E693FE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Outfit MnSq:1           1 1                  1+-------------Q-----------S-----------M-+--------S-----------Q------------------+0                                       1                                       2</w:t>
      </w:r>
    </w:p>
    <w:p w14:paraId="26C494B9" w14:textId="77777777" w:rsidR="00ED4ACF" w:rsidRPr="00ED4ACF" w:rsidRDefault="00ED4ACF" w:rsidP="00ED4ACF">
      <w:pPr>
        <w:shd w:val="clear" w:color="auto" w:fill="F6F6F6"/>
        <w:spacing w:after="120"/>
        <w:ind w:right="144"/>
        <w:rPr>
          <w:rFonts w:eastAsia="宋体"/>
          <w:lang w:eastAsia="zh-CN"/>
        </w:rPr>
      </w:pPr>
    </w:p>
    <w:p w14:paraId="5E8A4BF5"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Infit ZStd:1                          1 1                             1+----------------S--+-----------------M-+-----------------S-+------------------Q+-2                  -1                   0                   1                   2</w:t>
      </w:r>
    </w:p>
    <w:p w14:paraId="7A90CC2B" w14:textId="77777777" w:rsidR="00ED4ACF" w:rsidRPr="00ED4ACF" w:rsidRDefault="00ED4ACF" w:rsidP="00ED4ACF">
      <w:pPr>
        <w:shd w:val="clear" w:color="auto" w:fill="F6F6F6"/>
        <w:spacing w:after="120"/>
        <w:ind w:right="144"/>
        <w:rPr>
          <w:rFonts w:eastAsia="宋体"/>
          <w:lang w:eastAsia="zh-CN"/>
        </w:rPr>
      </w:pPr>
    </w:p>
    <w:p w14:paraId="1FF5897B"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Outfit ZStd:1                          1 1                             1+----------------S--+-----------------M-+-----------------S-+------------------Q+-2                  -1                   0                   1                   2</w:t>
      </w:r>
    </w:p>
    <w:p w14:paraId="29A7F0E7" w14:textId="77777777" w:rsidR="00ED4ACF" w:rsidRPr="00ED4ACF" w:rsidRDefault="00ED4ACF" w:rsidP="00ED4ACF">
      <w:pPr>
        <w:shd w:val="clear" w:color="auto" w:fill="F6F6F6"/>
        <w:spacing w:after="120"/>
        <w:ind w:right="144"/>
        <w:rPr>
          <w:rFonts w:eastAsia="宋体"/>
          <w:lang w:eastAsia="zh-CN"/>
        </w:rPr>
      </w:pPr>
    </w:p>
    <w:p w14:paraId="2AD190C1"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6.3  criteria</w:t>
      </w:r>
      <w:proofErr w:type="gramEnd"/>
      <w:r w:rsidRPr="00ED4ACF">
        <w:rPr>
          <w:rFonts w:eastAsia="宋体"/>
          <w:lang w:eastAsia="zh-CN"/>
        </w:rPr>
        <w:t xml:space="preserve"> Facet Summary.</w:t>
      </w:r>
    </w:p>
    <w:p w14:paraId="44AB16DA" w14:textId="77777777" w:rsidR="00ED4ACF" w:rsidRPr="00ED4ACF" w:rsidRDefault="00ED4ACF" w:rsidP="00ED4ACF">
      <w:pPr>
        <w:shd w:val="clear" w:color="auto" w:fill="F6F6F6"/>
        <w:spacing w:after="120"/>
        <w:ind w:right="144"/>
        <w:rPr>
          <w:rFonts w:eastAsia="宋体"/>
          <w:lang w:eastAsia="zh-CN"/>
        </w:rPr>
      </w:pPr>
    </w:p>
    <w:p w14:paraId="729881C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Logit:2+-------------------M-------------------+-------------------+-1                   0                   1                   2</w:t>
      </w:r>
    </w:p>
    <w:p w14:paraId="5FB6E423" w14:textId="77777777" w:rsidR="00ED4ACF" w:rsidRPr="00ED4ACF" w:rsidRDefault="00ED4ACF" w:rsidP="00ED4ACF">
      <w:pPr>
        <w:shd w:val="clear" w:color="auto" w:fill="F6F6F6"/>
        <w:spacing w:after="120"/>
        <w:ind w:right="144"/>
        <w:rPr>
          <w:rFonts w:eastAsia="宋体"/>
          <w:lang w:eastAsia="zh-CN"/>
        </w:rPr>
      </w:pPr>
    </w:p>
    <w:p w14:paraId="065B0BE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Infit MnSq:1              1+-----------------------Q------S-------M+-----S------Q--------------------------+0                                       1                                       2</w:t>
      </w:r>
    </w:p>
    <w:p w14:paraId="6DE35F32" w14:textId="77777777" w:rsidR="00ED4ACF" w:rsidRPr="00ED4ACF" w:rsidRDefault="00ED4ACF" w:rsidP="00ED4ACF">
      <w:pPr>
        <w:shd w:val="clear" w:color="auto" w:fill="F6F6F6"/>
        <w:spacing w:after="120"/>
        <w:ind w:right="144"/>
        <w:rPr>
          <w:rFonts w:eastAsia="宋体"/>
          <w:lang w:eastAsia="zh-CN"/>
        </w:rPr>
      </w:pPr>
    </w:p>
    <w:p w14:paraId="46C804AA"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Outfit MnSq:1               1+--------------------Q--------S-------M-+-----S-------Q-------------------------+0                                       1                                       2</w:t>
      </w:r>
    </w:p>
    <w:p w14:paraId="0267BF35" w14:textId="77777777" w:rsidR="00ED4ACF" w:rsidRPr="00ED4ACF" w:rsidRDefault="00ED4ACF" w:rsidP="00ED4ACF">
      <w:pPr>
        <w:shd w:val="clear" w:color="auto" w:fill="F6F6F6"/>
        <w:spacing w:after="120"/>
        <w:ind w:right="144"/>
        <w:rPr>
          <w:rFonts w:eastAsia="宋体"/>
          <w:lang w:eastAsia="zh-CN"/>
        </w:rPr>
      </w:pPr>
    </w:p>
    <w:p w14:paraId="611F18BD"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Infit ZStd:1                              1+-----Q-------------+-S--------------M--+------------S------+--------Q----------+-2                  -1                   0                   1                   2</w:t>
      </w:r>
    </w:p>
    <w:p w14:paraId="0104E541" w14:textId="77777777" w:rsidR="00ED4ACF" w:rsidRPr="00ED4ACF" w:rsidRDefault="00ED4ACF" w:rsidP="00ED4ACF">
      <w:pPr>
        <w:shd w:val="clear" w:color="auto" w:fill="F6F6F6"/>
        <w:spacing w:after="120"/>
        <w:ind w:right="144"/>
        <w:rPr>
          <w:rFonts w:eastAsia="宋体"/>
          <w:lang w:eastAsia="zh-CN"/>
        </w:rPr>
      </w:pPr>
    </w:p>
    <w:p w14:paraId="33DBA9E2"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Outfit ZStd:1                                   1+----------------S--+--------------M----+------------S------+-----------Q-------+-2                  -1                   0                   1                   2</w:t>
      </w:r>
    </w:p>
    <w:p w14:paraId="0D111095" w14:textId="77777777" w:rsidR="00ED4ACF" w:rsidRPr="00ED4ACF" w:rsidRDefault="00ED4ACF" w:rsidP="00ED4ACF">
      <w:pPr>
        <w:shd w:val="clear" w:color="auto" w:fill="F6F6F6"/>
        <w:spacing w:after="120"/>
        <w:ind w:right="144"/>
        <w:rPr>
          <w:rFonts w:eastAsia="宋体"/>
          <w:lang w:eastAsia="zh-CN"/>
        </w:rPr>
      </w:pPr>
    </w:p>
    <w:p w14:paraId="62B5DC10"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7.1.1  students</w:t>
      </w:r>
      <w:proofErr w:type="gramEnd"/>
      <w:r w:rsidRPr="00ED4ACF">
        <w:rPr>
          <w:rFonts w:eastAsia="宋体"/>
          <w:lang w:eastAsia="zh-CN"/>
        </w:rPr>
        <w:t xml:space="preserve"> Measurement </w:t>
      </w:r>
      <w:proofErr w:type="gramStart"/>
      <w:r w:rsidRPr="00ED4ACF">
        <w:rPr>
          <w:rFonts w:eastAsia="宋体"/>
          <w:lang w:eastAsia="zh-CN"/>
        </w:rPr>
        <w:t>Report  (</w:t>
      </w:r>
      <w:proofErr w:type="gramEnd"/>
      <w:r w:rsidRPr="00ED4ACF">
        <w:rPr>
          <w:rFonts w:eastAsia="宋体"/>
          <w:lang w:eastAsia="zh-CN"/>
        </w:rPr>
        <w:t xml:space="preserve">arranged by </w:t>
      </w:r>
      <w:proofErr w:type="spellStart"/>
      <w:r w:rsidRPr="00ED4ACF">
        <w:rPr>
          <w:rFonts w:eastAsia="宋体"/>
          <w:lang w:eastAsia="zh-CN"/>
        </w:rPr>
        <w:t>mN</w:t>
      </w:r>
      <w:proofErr w:type="spellEnd"/>
      <w:r w:rsidRPr="00ED4ACF">
        <w:rPr>
          <w:rFonts w:eastAsia="宋体"/>
          <w:lang w:eastAsia="zh-CN"/>
        </w:rPr>
        <w:t>).</w:t>
      </w:r>
    </w:p>
    <w:p w14:paraId="75C82F48" w14:textId="77777777" w:rsidR="00ED4ACF" w:rsidRPr="00ED4ACF" w:rsidRDefault="00ED4ACF" w:rsidP="00ED4ACF">
      <w:pPr>
        <w:shd w:val="clear" w:color="auto" w:fill="F6F6F6"/>
        <w:spacing w:after="120"/>
        <w:ind w:right="144"/>
        <w:rPr>
          <w:rFonts w:eastAsia="宋体"/>
          <w:lang w:eastAsia="zh-CN"/>
        </w:rPr>
      </w:pPr>
    </w:p>
    <w:p w14:paraId="1BCAE10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7.1.1 </w:t>
      </w:r>
      <w:r w:rsidRPr="00ED4ACF">
        <w:rPr>
          <w:rFonts w:eastAsia="宋体" w:hint="eastAsia"/>
          <w:lang w:eastAsia="zh-CN"/>
        </w:rPr>
        <w:t>呈现了学生面向的测量结果。</w:t>
      </w:r>
      <w:r w:rsidRPr="00ED4ACF">
        <w:rPr>
          <w:rFonts w:eastAsia="宋体"/>
          <w:lang w:eastAsia="zh-CN"/>
        </w:rPr>
        <w:t xml:space="preserve">4 </w:t>
      </w:r>
      <w:r w:rsidRPr="00ED4ACF">
        <w:rPr>
          <w:rFonts w:eastAsia="宋体" w:hint="eastAsia"/>
          <w:lang w:eastAsia="zh-CN"/>
        </w:rPr>
        <w:t>名学生的能力测量值存在明显差异，能力排序依次为</w:t>
      </w:r>
      <w:r w:rsidRPr="00ED4ACF">
        <w:rPr>
          <w:rFonts w:eastAsia="宋体"/>
          <w:lang w:eastAsia="zh-CN"/>
        </w:rPr>
        <w:t xml:space="preserve"> e4</w:t>
      </w:r>
      <w:r w:rsidRPr="00ED4ACF">
        <w:rPr>
          <w:rFonts w:eastAsia="宋体" w:hint="eastAsia"/>
          <w:lang w:eastAsia="zh-CN"/>
        </w:rPr>
        <w:t>、</w:t>
      </w:r>
      <w:r w:rsidRPr="00ED4ACF">
        <w:rPr>
          <w:rFonts w:eastAsia="宋体"/>
          <w:lang w:eastAsia="zh-CN"/>
        </w:rPr>
        <w:t>e1</w:t>
      </w:r>
      <w:r w:rsidRPr="00ED4ACF">
        <w:rPr>
          <w:rFonts w:eastAsia="宋体" w:hint="eastAsia"/>
          <w:lang w:eastAsia="zh-CN"/>
        </w:rPr>
        <w:t>、</w:t>
      </w:r>
      <w:r w:rsidRPr="00ED4ACF">
        <w:rPr>
          <w:rFonts w:eastAsia="宋体"/>
          <w:lang w:eastAsia="zh-CN"/>
        </w:rPr>
        <w:t xml:space="preserve">e2 </w:t>
      </w:r>
      <w:r w:rsidRPr="00ED4ACF">
        <w:rPr>
          <w:rFonts w:eastAsia="宋体" w:hint="eastAsia"/>
          <w:lang w:eastAsia="zh-CN"/>
        </w:rPr>
        <w:t>和</w:t>
      </w:r>
      <w:r w:rsidRPr="00ED4ACF">
        <w:rPr>
          <w:rFonts w:eastAsia="宋体"/>
          <w:lang w:eastAsia="zh-CN"/>
        </w:rPr>
        <w:t xml:space="preserve"> e3</w:t>
      </w:r>
      <w:r w:rsidRPr="00ED4ACF">
        <w:rPr>
          <w:rFonts w:eastAsia="宋体" w:hint="eastAsia"/>
          <w:lang w:eastAsia="zh-CN"/>
        </w:rPr>
        <w:t>。其中，</w:t>
      </w:r>
      <w:r w:rsidRPr="00ED4ACF">
        <w:rPr>
          <w:rFonts w:eastAsia="宋体"/>
          <w:lang w:eastAsia="zh-CN"/>
        </w:rPr>
        <w:t xml:space="preserve">e4 </w:t>
      </w:r>
      <w:r w:rsidRPr="00ED4ACF">
        <w:rPr>
          <w:rFonts w:eastAsia="宋体" w:hint="eastAsia"/>
          <w:lang w:eastAsia="zh-CN"/>
        </w:rPr>
        <w:t>的能力测量值最高，</w:t>
      </w:r>
      <w:r w:rsidRPr="00ED4ACF">
        <w:rPr>
          <w:rFonts w:eastAsia="宋体"/>
          <w:lang w:eastAsia="zh-CN"/>
        </w:rPr>
        <w:t>Measure = 1.45</w:t>
      </w:r>
      <w:r w:rsidRPr="00ED4ACF">
        <w:rPr>
          <w:rFonts w:eastAsia="宋体" w:hint="eastAsia"/>
          <w:lang w:eastAsia="zh-CN"/>
        </w:rPr>
        <w:t>，公平平均分为</w:t>
      </w:r>
      <w:r w:rsidRPr="00ED4ACF">
        <w:rPr>
          <w:rFonts w:eastAsia="宋体"/>
          <w:lang w:eastAsia="zh-CN"/>
        </w:rPr>
        <w:t xml:space="preserve"> 17.46</w:t>
      </w:r>
      <w:r w:rsidRPr="00ED4ACF">
        <w:rPr>
          <w:rFonts w:eastAsia="宋体" w:hint="eastAsia"/>
          <w:lang w:eastAsia="zh-CN"/>
        </w:rPr>
        <w:t>；</w:t>
      </w:r>
      <w:r w:rsidRPr="00ED4ACF">
        <w:rPr>
          <w:rFonts w:eastAsia="宋体"/>
          <w:lang w:eastAsia="zh-CN"/>
        </w:rPr>
        <w:t xml:space="preserve">e3 </w:t>
      </w:r>
      <w:r w:rsidRPr="00ED4ACF">
        <w:rPr>
          <w:rFonts w:eastAsia="宋体" w:hint="eastAsia"/>
          <w:lang w:eastAsia="zh-CN"/>
        </w:rPr>
        <w:t>的能力测量值最低，</w:t>
      </w:r>
      <w:r w:rsidRPr="00ED4ACF">
        <w:rPr>
          <w:rFonts w:eastAsia="宋体"/>
          <w:lang w:eastAsia="zh-CN"/>
        </w:rPr>
        <w:t>Measure = -0.95</w:t>
      </w:r>
      <w:r w:rsidRPr="00ED4ACF">
        <w:rPr>
          <w:rFonts w:eastAsia="宋体" w:hint="eastAsia"/>
          <w:lang w:eastAsia="zh-CN"/>
        </w:rPr>
        <w:t>，公平平均分为</w:t>
      </w:r>
      <w:r w:rsidRPr="00ED4ACF">
        <w:rPr>
          <w:rFonts w:eastAsia="宋体"/>
          <w:lang w:eastAsia="zh-CN"/>
        </w:rPr>
        <w:t xml:space="preserve"> 5.39</w:t>
      </w:r>
      <w:r w:rsidRPr="00ED4ACF">
        <w:rPr>
          <w:rFonts w:eastAsia="宋体" w:hint="eastAsia"/>
          <w:lang w:eastAsia="zh-CN"/>
        </w:rPr>
        <w:t>。学生面向的分离度较高，</w:t>
      </w:r>
      <w:r w:rsidRPr="00ED4ACF">
        <w:rPr>
          <w:rFonts w:eastAsia="宋体"/>
          <w:lang w:eastAsia="zh-CN"/>
        </w:rPr>
        <w:t>Population Separation = 7.24</w:t>
      </w:r>
      <w:r w:rsidRPr="00ED4ACF">
        <w:rPr>
          <w:rFonts w:eastAsia="宋体" w:hint="eastAsia"/>
          <w:lang w:eastAsia="zh-CN"/>
        </w:rPr>
        <w:t>，</w:t>
      </w:r>
      <w:r w:rsidRPr="00ED4ACF">
        <w:rPr>
          <w:rFonts w:eastAsia="宋体"/>
          <w:lang w:eastAsia="zh-CN"/>
        </w:rPr>
        <w:t>Reliability = .98</w:t>
      </w:r>
      <w:r w:rsidRPr="00ED4ACF">
        <w:rPr>
          <w:rFonts w:eastAsia="宋体" w:hint="eastAsia"/>
          <w:lang w:eastAsia="zh-CN"/>
        </w:rPr>
        <w:t>，说明该评分设计能够较好地区分学生能力水平。固定效应卡方检验显著，</w:t>
      </w:r>
      <w:r w:rsidRPr="00ED4ACF">
        <w:rPr>
          <w:rFonts w:eastAsia="宋体" w:hint="cs"/>
          <w:lang w:eastAsia="zh-CN"/>
        </w:rPr>
        <w:t>χ²</w:t>
      </w:r>
      <w:r w:rsidRPr="00ED4ACF">
        <w:rPr>
          <w:rFonts w:eastAsia="宋体"/>
          <w:lang w:eastAsia="zh-CN"/>
        </w:rPr>
        <w:t>(3) = 129.8</w:t>
      </w:r>
      <w:r w:rsidRPr="00ED4ACF">
        <w:rPr>
          <w:rFonts w:eastAsia="宋体" w:hint="eastAsia"/>
          <w:lang w:eastAsia="zh-CN"/>
        </w:rPr>
        <w:t>，</w:t>
      </w:r>
      <w:r w:rsidRPr="00ED4ACF">
        <w:rPr>
          <w:rFonts w:eastAsia="宋体"/>
          <w:lang w:eastAsia="zh-CN"/>
        </w:rPr>
        <w:t>p &lt; .001</w:t>
      </w:r>
      <w:r w:rsidRPr="00ED4ACF">
        <w:rPr>
          <w:rFonts w:eastAsia="宋体" w:hint="eastAsia"/>
          <w:lang w:eastAsia="zh-CN"/>
        </w:rPr>
        <w:t>，进一步表明学生之间存在显著能力差异。拟合统计显示，大多数学生的</w:t>
      </w:r>
      <w:r w:rsidRPr="00ED4ACF">
        <w:rPr>
          <w:rFonts w:eastAsia="宋体"/>
          <w:lang w:eastAsia="zh-CN"/>
        </w:rPr>
        <w:t xml:space="preserve"> Infit </w:t>
      </w:r>
      <w:r w:rsidRPr="00ED4ACF">
        <w:rPr>
          <w:rFonts w:eastAsia="宋体" w:hint="eastAsia"/>
          <w:lang w:eastAsia="zh-CN"/>
        </w:rPr>
        <w:t>和</w:t>
      </w:r>
      <w:r w:rsidRPr="00ED4ACF">
        <w:rPr>
          <w:rFonts w:eastAsia="宋体"/>
          <w:lang w:eastAsia="zh-CN"/>
        </w:rPr>
        <w:t xml:space="preserve"> Outfit </w:t>
      </w:r>
      <w:r w:rsidRPr="00ED4ACF">
        <w:rPr>
          <w:rFonts w:eastAsia="宋体" w:hint="eastAsia"/>
          <w:lang w:eastAsia="zh-CN"/>
        </w:rPr>
        <w:t>均处于可接受范围内。其中</w:t>
      </w:r>
      <w:r w:rsidRPr="00ED4ACF">
        <w:rPr>
          <w:rFonts w:eastAsia="宋体"/>
          <w:lang w:eastAsia="zh-CN"/>
        </w:rPr>
        <w:t xml:space="preserve"> e1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1.40</w:t>
      </w:r>
      <w:r w:rsidRPr="00ED4ACF">
        <w:rPr>
          <w:rFonts w:eastAsia="宋体" w:hint="eastAsia"/>
          <w:lang w:eastAsia="zh-CN"/>
        </w:rPr>
        <w:t>，提示其评分模式略有不稳定，需结合具体评分记录进一步检查；</w:t>
      </w:r>
      <w:r w:rsidRPr="00ED4ACF">
        <w:rPr>
          <w:rFonts w:eastAsia="宋体"/>
          <w:lang w:eastAsia="zh-CN"/>
        </w:rPr>
        <w:t xml:space="preserve">e2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.58</w:t>
      </w:r>
      <w:r w:rsidRPr="00ED4ACF">
        <w:rPr>
          <w:rFonts w:eastAsia="宋体" w:hint="eastAsia"/>
          <w:lang w:eastAsia="zh-CN"/>
        </w:rPr>
        <w:t>，说明其评分模式较模型预期更为一致。总体而言，学生能力排序清晰，评分结果具有较高稳定性。</w:t>
      </w:r>
    </w:p>
    <w:p w14:paraId="5127BDC2" w14:textId="77777777" w:rsidR="00ED4ACF" w:rsidRPr="00ED4ACF" w:rsidRDefault="00ED4ACF" w:rsidP="00ED4ACF">
      <w:pPr>
        <w:shd w:val="clear" w:color="auto" w:fill="F6F6F6"/>
        <w:spacing w:after="120"/>
        <w:ind w:right="144"/>
        <w:rPr>
          <w:rFonts w:eastAsia="宋体"/>
          <w:lang w:eastAsia="zh-CN"/>
        </w:rPr>
      </w:pPr>
    </w:p>
    <w:p w14:paraId="7CA78ABF"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7.1.2  students</w:t>
      </w:r>
      <w:proofErr w:type="gramEnd"/>
      <w:r w:rsidRPr="00ED4ACF">
        <w:rPr>
          <w:rFonts w:eastAsia="宋体"/>
          <w:lang w:eastAsia="zh-CN"/>
        </w:rPr>
        <w:t xml:space="preserve"> Measurement </w:t>
      </w:r>
      <w:proofErr w:type="gramStart"/>
      <w:r w:rsidRPr="00ED4ACF">
        <w:rPr>
          <w:rFonts w:eastAsia="宋体"/>
          <w:lang w:eastAsia="zh-CN"/>
        </w:rPr>
        <w:t>Report  (</w:t>
      </w:r>
      <w:proofErr w:type="gramEnd"/>
      <w:r w:rsidRPr="00ED4ACF">
        <w:rPr>
          <w:rFonts w:eastAsia="宋体"/>
          <w:lang w:eastAsia="zh-CN"/>
        </w:rPr>
        <w:t xml:space="preserve">arranged by </w:t>
      </w:r>
      <w:proofErr w:type="spellStart"/>
      <w:r w:rsidRPr="00ED4ACF">
        <w:rPr>
          <w:rFonts w:eastAsia="宋体"/>
          <w:lang w:eastAsia="zh-CN"/>
        </w:rPr>
        <w:t>fN</w:t>
      </w:r>
      <w:proofErr w:type="spellEnd"/>
      <w:r w:rsidRPr="00ED4ACF">
        <w:rPr>
          <w:rFonts w:eastAsia="宋体"/>
          <w:lang w:eastAsia="zh-CN"/>
        </w:rPr>
        <w:t>).</w:t>
      </w:r>
    </w:p>
    <w:p w14:paraId="4282C855" w14:textId="77777777" w:rsidR="00ED4ACF" w:rsidRPr="00ED4ACF" w:rsidRDefault="00ED4ACF" w:rsidP="00ED4ACF">
      <w:pPr>
        <w:shd w:val="clear" w:color="auto" w:fill="F6F6F6"/>
        <w:spacing w:after="120"/>
        <w:ind w:right="144"/>
        <w:rPr>
          <w:rFonts w:eastAsia="宋体"/>
          <w:lang w:eastAsia="zh-CN"/>
        </w:rPr>
      </w:pPr>
    </w:p>
    <w:p w14:paraId="2E4C43F7"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7.1.3  students</w:t>
      </w:r>
      <w:proofErr w:type="gramEnd"/>
      <w:r w:rsidRPr="00ED4ACF">
        <w:rPr>
          <w:rFonts w:eastAsia="宋体"/>
          <w:lang w:eastAsia="zh-CN"/>
        </w:rPr>
        <w:t xml:space="preserve"> Measurement </w:t>
      </w:r>
      <w:proofErr w:type="gramStart"/>
      <w:r w:rsidRPr="00ED4ACF">
        <w:rPr>
          <w:rFonts w:eastAsia="宋体"/>
          <w:lang w:eastAsia="zh-CN"/>
        </w:rPr>
        <w:t>Report  (</w:t>
      </w:r>
      <w:proofErr w:type="gramEnd"/>
      <w:r w:rsidRPr="00ED4ACF">
        <w:rPr>
          <w:rFonts w:eastAsia="宋体"/>
          <w:lang w:eastAsia="zh-CN"/>
        </w:rPr>
        <w:t>arranged by N).</w:t>
      </w:r>
    </w:p>
    <w:p w14:paraId="3ED82177" w14:textId="77777777" w:rsidR="00ED4ACF" w:rsidRPr="00ED4ACF" w:rsidRDefault="00ED4ACF" w:rsidP="00ED4ACF">
      <w:pPr>
        <w:shd w:val="clear" w:color="auto" w:fill="F6F6F6"/>
        <w:spacing w:after="120"/>
        <w:ind w:right="144"/>
        <w:rPr>
          <w:rFonts w:eastAsia="宋体"/>
          <w:lang w:eastAsia="zh-CN"/>
        </w:rPr>
      </w:pPr>
    </w:p>
    <w:p w14:paraId="048897B1"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7.1.2 </w:t>
      </w:r>
      <w:r w:rsidRPr="00ED4ACF">
        <w:rPr>
          <w:rFonts w:eastAsia="宋体" w:hint="eastAsia"/>
          <w:lang w:eastAsia="zh-CN"/>
        </w:rPr>
        <w:t>按学生编号顺序呈现学生面向的测量结果。结果显示，</w:t>
      </w:r>
      <w:r w:rsidRPr="00ED4ACF">
        <w:rPr>
          <w:rFonts w:eastAsia="宋体"/>
          <w:lang w:eastAsia="zh-CN"/>
        </w:rPr>
        <w:t xml:space="preserve">4 </w:t>
      </w:r>
      <w:r w:rsidRPr="00ED4ACF">
        <w:rPr>
          <w:rFonts w:eastAsia="宋体" w:hint="eastAsia"/>
          <w:lang w:eastAsia="zh-CN"/>
        </w:rPr>
        <w:t>名学生的能力测量值存在明显差异。根据</w:t>
      </w:r>
      <w:r w:rsidRPr="00ED4ACF">
        <w:rPr>
          <w:rFonts w:eastAsia="宋体"/>
          <w:lang w:eastAsia="zh-CN"/>
        </w:rPr>
        <w:t xml:space="preserve"> Measure </w:t>
      </w:r>
      <w:r w:rsidRPr="00ED4ACF">
        <w:rPr>
          <w:rFonts w:eastAsia="宋体" w:hint="eastAsia"/>
          <w:lang w:eastAsia="zh-CN"/>
        </w:rPr>
        <w:t>值，学生能力排序为</w:t>
      </w:r>
      <w:r w:rsidRPr="00ED4ACF">
        <w:rPr>
          <w:rFonts w:eastAsia="宋体"/>
          <w:lang w:eastAsia="zh-CN"/>
        </w:rPr>
        <w:t xml:space="preserve"> e4</w:t>
      </w:r>
      <w:r w:rsidRPr="00ED4ACF">
        <w:rPr>
          <w:rFonts w:eastAsia="宋体" w:hint="eastAsia"/>
          <w:lang w:eastAsia="zh-CN"/>
        </w:rPr>
        <w:t>、</w:t>
      </w:r>
      <w:r w:rsidRPr="00ED4ACF">
        <w:rPr>
          <w:rFonts w:eastAsia="宋体"/>
          <w:lang w:eastAsia="zh-CN"/>
        </w:rPr>
        <w:t>e1</w:t>
      </w:r>
      <w:r w:rsidRPr="00ED4ACF">
        <w:rPr>
          <w:rFonts w:eastAsia="宋体" w:hint="eastAsia"/>
          <w:lang w:eastAsia="zh-CN"/>
        </w:rPr>
        <w:t>、</w:t>
      </w:r>
      <w:r w:rsidRPr="00ED4ACF">
        <w:rPr>
          <w:rFonts w:eastAsia="宋体"/>
          <w:lang w:eastAsia="zh-CN"/>
        </w:rPr>
        <w:t xml:space="preserve">e2 </w:t>
      </w:r>
      <w:r w:rsidRPr="00ED4ACF">
        <w:rPr>
          <w:rFonts w:eastAsia="宋体" w:hint="eastAsia"/>
          <w:lang w:eastAsia="zh-CN"/>
        </w:rPr>
        <w:t>和</w:t>
      </w:r>
      <w:r w:rsidRPr="00ED4ACF">
        <w:rPr>
          <w:rFonts w:eastAsia="宋体"/>
          <w:lang w:eastAsia="zh-CN"/>
        </w:rPr>
        <w:t xml:space="preserve"> e3</w:t>
      </w:r>
      <w:r w:rsidRPr="00ED4ACF">
        <w:rPr>
          <w:rFonts w:eastAsia="宋体" w:hint="eastAsia"/>
          <w:lang w:eastAsia="zh-CN"/>
        </w:rPr>
        <w:t>，其中</w:t>
      </w:r>
      <w:r w:rsidRPr="00ED4ACF">
        <w:rPr>
          <w:rFonts w:eastAsia="宋体"/>
          <w:lang w:eastAsia="zh-CN"/>
        </w:rPr>
        <w:t xml:space="preserve"> e4 </w:t>
      </w:r>
      <w:r w:rsidRPr="00ED4ACF">
        <w:rPr>
          <w:rFonts w:eastAsia="宋体" w:hint="eastAsia"/>
          <w:lang w:eastAsia="zh-CN"/>
        </w:rPr>
        <w:t>的能力最高，</w:t>
      </w:r>
      <w:r w:rsidRPr="00ED4ACF">
        <w:rPr>
          <w:rFonts w:eastAsia="宋体"/>
          <w:lang w:eastAsia="zh-CN"/>
        </w:rPr>
        <w:t>Measure = 1.45</w:t>
      </w:r>
      <w:r w:rsidRPr="00ED4ACF">
        <w:rPr>
          <w:rFonts w:eastAsia="宋体" w:hint="eastAsia"/>
          <w:lang w:eastAsia="zh-CN"/>
        </w:rPr>
        <w:t>，</w:t>
      </w:r>
      <w:r w:rsidRPr="00ED4ACF">
        <w:rPr>
          <w:rFonts w:eastAsia="宋体"/>
          <w:lang w:eastAsia="zh-CN"/>
        </w:rPr>
        <w:t>Fair Average = 17.46</w:t>
      </w:r>
      <w:r w:rsidRPr="00ED4ACF">
        <w:rPr>
          <w:rFonts w:eastAsia="宋体" w:hint="eastAsia"/>
          <w:lang w:eastAsia="zh-CN"/>
        </w:rPr>
        <w:t>；</w:t>
      </w:r>
      <w:r w:rsidRPr="00ED4ACF">
        <w:rPr>
          <w:rFonts w:eastAsia="宋体"/>
          <w:lang w:eastAsia="zh-CN"/>
        </w:rPr>
        <w:t xml:space="preserve">e3 </w:t>
      </w:r>
      <w:r w:rsidRPr="00ED4ACF">
        <w:rPr>
          <w:rFonts w:eastAsia="宋体" w:hint="eastAsia"/>
          <w:lang w:eastAsia="zh-CN"/>
        </w:rPr>
        <w:t>的能力最低，</w:t>
      </w:r>
      <w:r w:rsidRPr="00ED4ACF">
        <w:rPr>
          <w:rFonts w:eastAsia="宋体"/>
          <w:lang w:eastAsia="zh-CN"/>
        </w:rPr>
        <w:t>Measure = -0.95</w:t>
      </w:r>
      <w:r w:rsidRPr="00ED4ACF">
        <w:rPr>
          <w:rFonts w:eastAsia="宋体" w:hint="eastAsia"/>
          <w:lang w:eastAsia="zh-CN"/>
        </w:rPr>
        <w:t>，</w:t>
      </w:r>
      <w:r w:rsidRPr="00ED4ACF">
        <w:rPr>
          <w:rFonts w:eastAsia="宋体"/>
          <w:lang w:eastAsia="zh-CN"/>
        </w:rPr>
        <w:t>Fair Average = 5.39</w:t>
      </w:r>
      <w:r w:rsidRPr="00ED4ACF">
        <w:rPr>
          <w:rFonts w:eastAsia="宋体" w:hint="eastAsia"/>
          <w:lang w:eastAsia="zh-CN"/>
        </w:rPr>
        <w:t>。学生面向的测量误差较小，</w:t>
      </w:r>
      <w:r w:rsidRPr="00ED4ACF">
        <w:rPr>
          <w:rFonts w:eastAsia="宋体"/>
          <w:lang w:eastAsia="zh-CN"/>
        </w:rPr>
        <w:t>RMSE = .12</w:t>
      </w:r>
      <w:r w:rsidRPr="00ED4ACF">
        <w:rPr>
          <w:rFonts w:eastAsia="宋体" w:hint="eastAsia"/>
          <w:lang w:eastAsia="zh-CN"/>
        </w:rPr>
        <w:t>，分离度较高，</w:t>
      </w:r>
      <w:r w:rsidRPr="00ED4ACF">
        <w:rPr>
          <w:rFonts w:eastAsia="宋体"/>
          <w:lang w:eastAsia="zh-CN"/>
        </w:rPr>
        <w:t>Population Separation = 7.24</w:t>
      </w:r>
      <w:r w:rsidRPr="00ED4ACF">
        <w:rPr>
          <w:rFonts w:eastAsia="宋体" w:hint="eastAsia"/>
          <w:lang w:eastAsia="zh-CN"/>
        </w:rPr>
        <w:t>，</w:t>
      </w:r>
      <w:r w:rsidRPr="00ED4ACF">
        <w:rPr>
          <w:rFonts w:eastAsia="宋体"/>
          <w:lang w:eastAsia="zh-CN"/>
        </w:rPr>
        <w:t>Reliability = .98</w:t>
      </w:r>
      <w:r w:rsidRPr="00ED4ACF">
        <w:rPr>
          <w:rFonts w:eastAsia="宋体" w:hint="eastAsia"/>
          <w:lang w:eastAsia="zh-CN"/>
        </w:rPr>
        <w:t>，说明当前评分数据能够较好地区分学生能力水平。固定效应卡方检验显著，</w:t>
      </w:r>
      <w:r w:rsidRPr="00ED4ACF">
        <w:rPr>
          <w:rFonts w:eastAsia="宋体" w:hint="cs"/>
          <w:lang w:eastAsia="zh-CN"/>
        </w:rPr>
        <w:t>χ²</w:t>
      </w:r>
      <w:r w:rsidRPr="00ED4ACF">
        <w:rPr>
          <w:rFonts w:eastAsia="宋体"/>
          <w:lang w:eastAsia="zh-CN"/>
        </w:rPr>
        <w:t>(3) = 129.8</w:t>
      </w:r>
      <w:r w:rsidRPr="00ED4ACF">
        <w:rPr>
          <w:rFonts w:eastAsia="宋体" w:hint="eastAsia"/>
          <w:lang w:eastAsia="zh-CN"/>
        </w:rPr>
        <w:t>，</w:t>
      </w:r>
      <w:r w:rsidRPr="00ED4ACF">
        <w:rPr>
          <w:rFonts w:eastAsia="宋体"/>
          <w:lang w:eastAsia="zh-CN"/>
        </w:rPr>
        <w:t>p &lt; .001</w:t>
      </w:r>
      <w:r w:rsidRPr="00ED4ACF">
        <w:rPr>
          <w:rFonts w:eastAsia="宋体" w:hint="eastAsia"/>
          <w:lang w:eastAsia="zh-CN"/>
        </w:rPr>
        <w:t>，进一步表明学生之间存在显著能力差异。拟合统计显示，多数学生的</w:t>
      </w:r>
      <w:r w:rsidRPr="00ED4ACF">
        <w:rPr>
          <w:rFonts w:eastAsia="宋体"/>
          <w:lang w:eastAsia="zh-CN"/>
        </w:rPr>
        <w:t xml:space="preserve"> Infit </w:t>
      </w:r>
      <w:r w:rsidRPr="00ED4ACF">
        <w:rPr>
          <w:rFonts w:eastAsia="宋体" w:hint="eastAsia"/>
          <w:lang w:eastAsia="zh-CN"/>
        </w:rPr>
        <w:t>和</w:t>
      </w:r>
      <w:r w:rsidRPr="00ED4ACF">
        <w:rPr>
          <w:rFonts w:eastAsia="宋体"/>
          <w:lang w:eastAsia="zh-CN"/>
        </w:rPr>
        <w:t xml:space="preserve"> Outfit </w:t>
      </w:r>
      <w:r w:rsidRPr="00ED4ACF">
        <w:rPr>
          <w:rFonts w:eastAsia="宋体" w:hint="eastAsia"/>
          <w:lang w:eastAsia="zh-CN"/>
        </w:rPr>
        <w:t>处于可接受范围内，其中</w:t>
      </w:r>
      <w:r w:rsidRPr="00ED4ACF">
        <w:rPr>
          <w:rFonts w:eastAsia="宋体"/>
          <w:lang w:eastAsia="zh-CN"/>
        </w:rPr>
        <w:t xml:space="preserve"> e1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1.40</w:t>
      </w:r>
      <w:r w:rsidRPr="00ED4ACF">
        <w:rPr>
          <w:rFonts w:eastAsia="宋体" w:hint="eastAsia"/>
          <w:lang w:eastAsia="zh-CN"/>
        </w:rPr>
        <w:t>，提示其评分模式略有不稳定；</w:t>
      </w:r>
      <w:r w:rsidRPr="00ED4ACF">
        <w:rPr>
          <w:rFonts w:eastAsia="宋体"/>
          <w:lang w:eastAsia="zh-CN"/>
        </w:rPr>
        <w:t xml:space="preserve">e2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.58</w:t>
      </w:r>
      <w:r w:rsidRPr="00ED4ACF">
        <w:rPr>
          <w:rFonts w:eastAsia="宋体" w:hint="eastAsia"/>
          <w:lang w:eastAsia="zh-CN"/>
        </w:rPr>
        <w:t>，提示其评分模式较模型预期更为一致。总体而言，学生能力排序清晰，评分结果稳定，但由于学生人数较少，相关分离度和信度指标应谨慎解释。</w:t>
      </w:r>
    </w:p>
    <w:p w14:paraId="07302364" w14:textId="77777777" w:rsidR="00ED4ACF" w:rsidRPr="00ED4ACF" w:rsidRDefault="00ED4ACF" w:rsidP="00ED4ACF">
      <w:pPr>
        <w:shd w:val="clear" w:color="auto" w:fill="F6F6F6"/>
        <w:spacing w:after="120"/>
        <w:ind w:right="144"/>
        <w:rPr>
          <w:rFonts w:eastAsia="宋体"/>
          <w:lang w:eastAsia="zh-CN"/>
        </w:rPr>
      </w:pPr>
    </w:p>
    <w:p w14:paraId="5CCA6EBF"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7.3.1  criteria</w:t>
      </w:r>
      <w:proofErr w:type="gramEnd"/>
      <w:r w:rsidRPr="00ED4ACF">
        <w:rPr>
          <w:rFonts w:eastAsia="宋体"/>
          <w:lang w:eastAsia="zh-CN"/>
        </w:rPr>
        <w:t xml:space="preserve"> Measurement </w:t>
      </w:r>
      <w:proofErr w:type="gramStart"/>
      <w:r w:rsidRPr="00ED4ACF">
        <w:rPr>
          <w:rFonts w:eastAsia="宋体"/>
          <w:lang w:eastAsia="zh-CN"/>
        </w:rPr>
        <w:t>Report  (</w:t>
      </w:r>
      <w:proofErr w:type="gramEnd"/>
      <w:r w:rsidRPr="00ED4ACF">
        <w:rPr>
          <w:rFonts w:eastAsia="宋体"/>
          <w:lang w:eastAsia="zh-CN"/>
        </w:rPr>
        <w:t xml:space="preserve">arranged by </w:t>
      </w:r>
      <w:proofErr w:type="spellStart"/>
      <w:r w:rsidRPr="00ED4ACF">
        <w:rPr>
          <w:rFonts w:eastAsia="宋体"/>
          <w:lang w:eastAsia="zh-CN"/>
        </w:rPr>
        <w:t>mN</w:t>
      </w:r>
      <w:proofErr w:type="spellEnd"/>
      <w:r w:rsidRPr="00ED4ACF">
        <w:rPr>
          <w:rFonts w:eastAsia="宋体"/>
          <w:lang w:eastAsia="zh-CN"/>
        </w:rPr>
        <w:t>).</w:t>
      </w:r>
    </w:p>
    <w:p w14:paraId="5D0770CC" w14:textId="77777777" w:rsidR="00ED4ACF" w:rsidRPr="00ED4ACF" w:rsidRDefault="00ED4ACF" w:rsidP="00ED4ACF">
      <w:pPr>
        <w:shd w:val="clear" w:color="auto" w:fill="F6F6F6"/>
        <w:spacing w:after="120"/>
        <w:ind w:right="144"/>
        <w:rPr>
          <w:rFonts w:eastAsia="宋体"/>
          <w:lang w:eastAsia="zh-CN"/>
        </w:rPr>
      </w:pPr>
    </w:p>
    <w:p w14:paraId="017F330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7.3.1 </w:t>
      </w:r>
      <w:r w:rsidRPr="00ED4ACF">
        <w:rPr>
          <w:rFonts w:eastAsia="宋体" w:hint="eastAsia"/>
          <w:lang w:eastAsia="zh-CN"/>
        </w:rPr>
        <w:t>呈现了评分标准面向的测量结果。结果显示，</w:t>
      </w:r>
      <w:r w:rsidRPr="00ED4ACF">
        <w:rPr>
          <w:rFonts w:eastAsia="宋体"/>
          <w:lang w:eastAsia="zh-CN"/>
        </w:rPr>
        <w:t xml:space="preserve">comp </w:t>
      </w:r>
      <w:r w:rsidRPr="00ED4ACF">
        <w:rPr>
          <w:rFonts w:eastAsia="宋体" w:hint="eastAsia"/>
          <w:lang w:eastAsia="zh-CN"/>
        </w:rPr>
        <w:t>与</w:t>
      </w:r>
      <w:r w:rsidRPr="00ED4ACF">
        <w:rPr>
          <w:rFonts w:eastAsia="宋体"/>
          <w:lang w:eastAsia="zh-CN"/>
        </w:rPr>
        <w:t xml:space="preserve"> </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两个评分标准的测量值均为</w:t>
      </w:r>
      <w:r w:rsidRPr="00ED4ACF">
        <w:rPr>
          <w:rFonts w:eastAsia="宋体"/>
          <w:lang w:eastAsia="zh-CN"/>
        </w:rPr>
        <w:t xml:space="preserve"> .00 logits</w:t>
      </w:r>
      <w:r w:rsidRPr="00ED4ACF">
        <w:rPr>
          <w:rFonts w:eastAsia="宋体" w:hint="eastAsia"/>
          <w:lang w:eastAsia="zh-CN"/>
        </w:rPr>
        <w:t>，标准误均为</w:t>
      </w:r>
      <w:r w:rsidRPr="00ED4ACF">
        <w:rPr>
          <w:rFonts w:eastAsia="宋体"/>
          <w:lang w:eastAsia="zh-CN"/>
        </w:rPr>
        <w:t xml:space="preserve"> .07</w:t>
      </w:r>
      <w:r w:rsidRPr="00ED4ACF">
        <w:rPr>
          <w:rFonts w:eastAsia="宋体" w:hint="eastAsia"/>
          <w:lang w:eastAsia="zh-CN"/>
        </w:rPr>
        <w:t>，表明两个标准在模型中的难易度几乎完全一致。二者的观察平均分也高度接近，</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为</w:t>
      </w:r>
      <w:r w:rsidRPr="00ED4ACF">
        <w:rPr>
          <w:rFonts w:eastAsia="宋体"/>
          <w:lang w:eastAsia="zh-CN"/>
        </w:rPr>
        <w:t xml:space="preserve"> 10.59</w:t>
      </w:r>
      <w:r w:rsidRPr="00ED4ACF">
        <w:rPr>
          <w:rFonts w:eastAsia="宋体" w:hint="eastAsia"/>
          <w:lang w:eastAsia="zh-CN"/>
        </w:rPr>
        <w:t>，</w:t>
      </w:r>
      <w:r w:rsidRPr="00ED4ACF">
        <w:rPr>
          <w:rFonts w:eastAsia="宋体"/>
          <w:lang w:eastAsia="zh-CN"/>
        </w:rPr>
        <w:t xml:space="preserve">comp </w:t>
      </w:r>
      <w:r w:rsidRPr="00ED4ACF">
        <w:rPr>
          <w:rFonts w:eastAsia="宋体" w:hint="eastAsia"/>
          <w:lang w:eastAsia="zh-CN"/>
        </w:rPr>
        <w:t>为</w:t>
      </w:r>
      <w:r w:rsidRPr="00ED4ACF">
        <w:rPr>
          <w:rFonts w:eastAsia="宋体"/>
          <w:lang w:eastAsia="zh-CN"/>
        </w:rPr>
        <w:t xml:space="preserve"> 10.56</w:t>
      </w:r>
      <w:r w:rsidRPr="00ED4ACF">
        <w:rPr>
          <w:rFonts w:eastAsia="宋体" w:hint="eastAsia"/>
          <w:lang w:eastAsia="zh-CN"/>
        </w:rPr>
        <w:t>；模型校正后的公平平均分分别为</w:t>
      </w:r>
      <w:r w:rsidRPr="00ED4ACF">
        <w:rPr>
          <w:rFonts w:eastAsia="宋体"/>
          <w:lang w:eastAsia="zh-CN"/>
        </w:rPr>
        <w:t xml:space="preserve"> 12.31 </w:t>
      </w:r>
      <w:r w:rsidRPr="00ED4ACF">
        <w:rPr>
          <w:rFonts w:eastAsia="宋体" w:hint="eastAsia"/>
          <w:lang w:eastAsia="zh-CN"/>
        </w:rPr>
        <w:t>和</w:t>
      </w:r>
      <w:r w:rsidRPr="00ED4ACF">
        <w:rPr>
          <w:rFonts w:eastAsia="宋体"/>
          <w:lang w:eastAsia="zh-CN"/>
        </w:rPr>
        <w:t xml:space="preserve"> 12.35</w:t>
      </w:r>
      <w:r w:rsidRPr="00ED4ACF">
        <w:rPr>
          <w:rFonts w:eastAsia="宋体" w:hint="eastAsia"/>
          <w:lang w:eastAsia="zh-CN"/>
        </w:rPr>
        <w:t>，说明控制学生能力和其他评分因素后，两个标准仍无明显差异。拟合统计显示，两个标准均处于可接受范围内，</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1.15</w:t>
      </w:r>
      <w:r w:rsidRPr="00ED4ACF">
        <w:rPr>
          <w:rFonts w:eastAsia="宋体" w:hint="eastAsia"/>
          <w:lang w:eastAsia="zh-CN"/>
        </w:rPr>
        <w:t>，</w:t>
      </w:r>
      <w:r w:rsidRPr="00ED4ACF">
        <w:rPr>
          <w:rFonts w:eastAsia="宋体"/>
          <w:lang w:eastAsia="zh-CN"/>
        </w:rPr>
        <w:t xml:space="preserve">comp </w:t>
      </w:r>
      <w:r w:rsidRPr="00ED4ACF">
        <w:rPr>
          <w:rFonts w:eastAsia="宋体" w:hint="eastAsia"/>
          <w:lang w:eastAsia="zh-CN"/>
        </w:rPr>
        <w:t>的</w:t>
      </w:r>
      <w:r w:rsidRPr="00ED4ACF">
        <w:rPr>
          <w:rFonts w:eastAsia="宋体"/>
          <w:lang w:eastAsia="zh-CN"/>
        </w:rPr>
        <w:t xml:space="preserve"> Infit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为</w:t>
      </w:r>
      <w:r w:rsidRPr="00ED4ACF">
        <w:rPr>
          <w:rFonts w:eastAsia="宋体"/>
          <w:lang w:eastAsia="zh-CN"/>
        </w:rPr>
        <w:t xml:space="preserve"> .78</w:t>
      </w:r>
      <w:r w:rsidRPr="00ED4ACF">
        <w:rPr>
          <w:rFonts w:eastAsia="宋体" w:hint="eastAsia"/>
          <w:lang w:eastAsia="zh-CN"/>
        </w:rPr>
        <w:t>、</w:t>
      </w:r>
      <w:r w:rsidRPr="00ED4ACF">
        <w:rPr>
          <w:rFonts w:eastAsia="宋体"/>
          <w:lang w:eastAsia="zh-CN"/>
        </w:rPr>
        <w:t xml:space="preserve">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为</w:t>
      </w:r>
      <w:r w:rsidRPr="00ED4ACF">
        <w:rPr>
          <w:rFonts w:eastAsia="宋体"/>
          <w:lang w:eastAsia="zh-CN"/>
        </w:rPr>
        <w:t xml:space="preserve"> .74</w:t>
      </w:r>
      <w:r w:rsidRPr="00ED4ACF">
        <w:rPr>
          <w:rFonts w:eastAsia="宋体" w:hint="eastAsia"/>
          <w:lang w:eastAsia="zh-CN"/>
        </w:rPr>
        <w:t>，说明评分标准整体拟合良好。固定效应卡方检验不显著，</w:t>
      </w:r>
      <w:r w:rsidRPr="00ED4ACF">
        <w:rPr>
          <w:rFonts w:eastAsia="宋体" w:hint="cs"/>
          <w:lang w:eastAsia="zh-CN"/>
        </w:rPr>
        <w:t>χ²</w:t>
      </w:r>
      <w:r w:rsidRPr="00ED4ACF">
        <w:rPr>
          <w:rFonts w:eastAsia="宋体"/>
          <w:lang w:eastAsia="zh-CN"/>
        </w:rPr>
        <w:t>(1) = .00</w:t>
      </w:r>
      <w:r w:rsidRPr="00ED4ACF">
        <w:rPr>
          <w:rFonts w:eastAsia="宋体" w:hint="eastAsia"/>
          <w:lang w:eastAsia="zh-CN"/>
        </w:rPr>
        <w:t>，</w:t>
      </w:r>
      <w:r w:rsidRPr="00ED4ACF">
        <w:rPr>
          <w:rFonts w:eastAsia="宋体"/>
          <w:lang w:eastAsia="zh-CN"/>
        </w:rPr>
        <w:t>p = .96</w:t>
      </w:r>
      <w:r w:rsidRPr="00ED4ACF">
        <w:rPr>
          <w:rFonts w:eastAsia="宋体" w:hint="eastAsia"/>
          <w:lang w:eastAsia="zh-CN"/>
        </w:rPr>
        <w:t>，进一步表明两个评分标准之间不存在显著难易度差异。标准面向的</w:t>
      </w:r>
      <w:r w:rsidRPr="00ED4ACF">
        <w:rPr>
          <w:rFonts w:eastAsia="宋体"/>
          <w:lang w:eastAsia="zh-CN"/>
        </w:rPr>
        <w:t xml:space="preserve"> Separation = .00</w:t>
      </w:r>
      <w:r w:rsidRPr="00ED4ACF">
        <w:rPr>
          <w:rFonts w:eastAsia="宋体" w:hint="eastAsia"/>
          <w:lang w:eastAsia="zh-CN"/>
        </w:rPr>
        <w:t>，</w:t>
      </w:r>
      <w:r w:rsidRPr="00ED4ACF">
        <w:rPr>
          <w:rFonts w:eastAsia="宋体"/>
          <w:lang w:eastAsia="zh-CN"/>
        </w:rPr>
        <w:t>Reliability = .00</w:t>
      </w:r>
      <w:r w:rsidRPr="00ED4ACF">
        <w:rPr>
          <w:rFonts w:eastAsia="宋体" w:hint="eastAsia"/>
          <w:lang w:eastAsia="zh-CN"/>
        </w:rPr>
        <w:t>，并不表示评分标准无效，而是说明两个标准在难易度上没有可分离的真实差异。总体而言，</w:t>
      </w:r>
      <w:r w:rsidRPr="00ED4ACF">
        <w:rPr>
          <w:rFonts w:eastAsia="宋体"/>
          <w:lang w:eastAsia="zh-CN"/>
        </w:rPr>
        <w:t xml:space="preserve">comp </w:t>
      </w:r>
      <w:r w:rsidRPr="00ED4ACF">
        <w:rPr>
          <w:rFonts w:eastAsia="宋体" w:hint="eastAsia"/>
          <w:lang w:eastAsia="zh-CN"/>
        </w:rPr>
        <w:t>与</w:t>
      </w:r>
      <w:r w:rsidRPr="00ED4ACF">
        <w:rPr>
          <w:rFonts w:eastAsia="宋体"/>
          <w:lang w:eastAsia="zh-CN"/>
        </w:rPr>
        <w:t xml:space="preserve"> </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两个标准较为平衡，均能有效反映学生整体能力，但二者之间的难易层次区分有限。</w:t>
      </w:r>
    </w:p>
    <w:p w14:paraId="07D5631F" w14:textId="77777777" w:rsidR="00ED4ACF" w:rsidRPr="00ED4ACF" w:rsidRDefault="00ED4ACF" w:rsidP="00ED4ACF">
      <w:pPr>
        <w:shd w:val="clear" w:color="auto" w:fill="F6F6F6"/>
        <w:spacing w:after="120"/>
        <w:ind w:right="144"/>
        <w:rPr>
          <w:rFonts w:eastAsia="宋体"/>
          <w:lang w:eastAsia="zh-CN"/>
        </w:rPr>
      </w:pPr>
    </w:p>
    <w:p w14:paraId="20484BF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7.3.2 </w:t>
      </w:r>
      <w:r w:rsidRPr="00ED4ACF">
        <w:rPr>
          <w:rFonts w:eastAsia="宋体" w:hint="eastAsia"/>
          <w:lang w:eastAsia="zh-CN"/>
        </w:rPr>
        <w:t>按评分标准编号顺序呈现</w:t>
      </w:r>
      <w:r w:rsidRPr="00ED4ACF">
        <w:rPr>
          <w:rFonts w:eastAsia="宋体"/>
          <w:lang w:eastAsia="zh-CN"/>
        </w:rPr>
        <w:t xml:space="preserve"> criteria </w:t>
      </w:r>
      <w:r w:rsidRPr="00ED4ACF">
        <w:rPr>
          <w:rFonts w:eastAsia="宋体" w:hint="eastAsia"/>
          <w:lang w:eastAsia="zh-CN"/>
        </w:rPr>
        <w:t>面向的测量结果。结果显示，</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与</w:t>
      </w:r>
      <w:r w:rsidRPr="00ED4ACF">
        <w:rPr>
          <w:rFonts w:eastAsia="宋体"/>
          <w:lang w:eastAsia="zh-CN"/>
        </w:rPr>
        <w:t xml:space="preserve"> comp </w:t>
      </w:r>
      <w:r w:rsidRPr="00ED4ACF">
        <w:rPr>
          <w:rFonts w:eastAsia="宋体" w:hint="eastAsia"/>
          <w:lang w:eastAsia="zh-CN"/>
        </w:rPr>
        <w:t>两个评分标准的测量值均为</w:t>
      </w:r>
      <w:r w:rsidRPr="00ED4ACF">
        <w:rPr>
          <w:rFonts w:eastAsia="宋体"/>
          <w:lang w:eastAsia="zh-CN"/>
        </w:rPr>
        <w:t xml:space="preserve"> .00 logits</w:t>
      </w:r>
      <w:r w:rsidRPr="00ED4ACF">
        <w:rPr>
          <w:rFonts w:eastAsia="宋体" w:hint="eastAsia"/>
          <w:lang w:eastAsia="zh-CN"/>
        </w:rPr>
        <w:t>，标准误均为</w:t>
      </w:r>
      <w:r w:rsidRPr="00ED4ACF">
        <w:rPr>
          <w:rFonts w:eastAsia="宋体"/>
          <w:lang w:eastAsia="zh-CN"/>
        </w:rPr>
        <w:t xml:space="preserve"> .07</w:t>
      </w:r>
      <w:r w:rsidRPr="00ED4ACF">
        <w:rPr>
          <w:rFonts w:eastAsia="宋体" w:hint="eastAsia"/>
          <w:lang w:eastAsia="zh-CN"/>
        </w:rPr>
        <w:t>，说明两个标准在模型中的难易</w:t>
      </w:r>
      <w:proofErr w:type="gramStart"/>
      <w:r w:rsidRPr="00ED4ACF">
        <w:rPr>
          <w:rFonts w:eastAsia="宋体" w:hint="eastAsia"/>
          <w:lang w:eastAsia="zh-CN"/>
        </w:rPr>
        <w:t>度完全</w:t>
      </w:r>
      <w:proofErr w:type="gramEnd"/>
      <w:r w:rsidRPr="00ED4ACF">
        <w:rPr>
          <w:rFonts w:eastAsia="宋体" w:hint="eastAsia"/>
          <w:lang w:eastAsia="zh-CN"/>
        </w:rPr>
        <w:t>一致。二者的观察平均分分别为</w:t>
      </w:r>
      <w:r w:rsidRPr="00ED4ACF">
        <w:rPr>
          <w:rFonts w:eastAsia="宋体"/>
          <w:lang w:eastAsia="zh-CN"/>
        </w:rPr>
        <w:t xml:space="preserve"> 10.59 </w:t>
      </w:r>
      <w:r w:rsidRPr="00ED4ACF">
        <w:rPr>
          <w:rFonts w:eastAsia="宋体" w:hint="eastAsia"/>
          <w:lang w:eastAsia="zh-CN"/>
        </w:rPr>
        <w:t>和</w:t>
      </w:r>
      <w:r w:rsidRPr="00ED4ACF">
        <w:rPr>
          <w:rFonts w:eastAsia="宋体"/>
          <w:lang w:eastAsia="zh-CN"/>
        </w:rPr>
        <w:t xml:space="preserve"> 10.56</w:t>
      </w:r>
      <w:r w:rsidRPr="00ED4ACF">
        <w:rPr>
          <w:rFonts w:eastAsia="宋体" w:hint="eastAsia"/>
          <w:lang w:eastAsia="zh-CN"/>
        </w:rPr>
        <w:t>，模型校正后的公平平均分分别为</w:t>
      </w:r>
      <w:r w:rsidRPr="00ED4ACF">
        <w:rPr>
          <w:rFonts w:eastAsia="宋体"/>
          <w:lang w:eastAsia="zh-CN"/>
        </w:rPr>
        <w:t xml:space="preserve"> 12.31 </w:t>
      </w:r>
      <w:r w:rsidRPr="00ED4ACF">
        <w:rPr>
          <w:rFonts w:eastAsia="宋体" w:hint="eastAsia"/>
          <w:lang w:eastAsia="zh-CN"/>
        </w:rPr>
        <w:t>和</w:t>
      </w:r>
      <w:r w:rsidRPr="00ED4ACF">
        <w:rPr>
          <w:rFonts w:eastAsia="宋体"/>
          <w:lang w:eastAsia="zh-CN"/>
        </w:rPr>
        <w:t xml:space="preserve"> 12.35</w:t>
      </w:r>
      <w:r w:rsidRPr="00ED4ACF">
        <w:rPr>
          <w:rFonts w:eastAsia="宋体" w:hint="eastAsia"/>
          <w:lang w:eastAsia="zh-CN"/>
        </w:rPr>
        <w:t>，进一步表明两个评分标准在原始得分和公平得分上均高度接近。拟合统计显示，</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的</w:t>
      </w:r>
      <w:r w:rsidRPr="00ED4ACF">
        <w:rPr>
          <w:rFonts w:eastAsia="宋体"/>
          <w:lang w:eastAsia="zh-CN"/>
        </w:rPr>
        <w:t xml:space="preserve"> Infit/Outfit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均为</w:t>
      </w:r>
      <w:r w:rsidRPr="00ED4ACF">
        <w:rPr>
          <w:rFonts w:eastAsia="宋体"/>
          <w:lang w:eastAsia="zh-CN"/>
        </w:rPr>
        <w:t xml:space="preserve"> 1.15</w:t>
      </w:r>
      <w:r w:rsidRPr="00ED4ACF">
        <w:rPr>
          <w:rFonts w:eastAsia="宋体" w:hint="eastAsia"/>
          <w:lang w:eastAsia="zh-CN"/>
        </w:rPr>
        <w:t>，</w:t>
      </w:r>
      <w:r w:rsidRPr="00ED4ACF">
        <w:rPr>
          <w:rFonts w:eastAsia="宋体"/>
          <w:lang w:eastAsia="zh-CN"/>
        </w:rPr>
        <w:t xml:space="preserve">comp </w:t>
      </w:r>
      <w:r w:rsidRPr="00ED4ACF">
        <w:rPr>
          <w:rFonts w:eastAsia="宋体" w:hint="eastAsia"/>
          <w:lang w:eastAsia="zh-CN"/>
        </w:rPr>
        <w:t>的</w:t>
      </w:r>
      <w:r w:rsidRPr="00ED4ACF">
        <w:rPr>
          <w:rFonts w:eastAsia="宋体"/>
          <w:lang w:eastAsia="zh-CN"/>
        </w:rPr>
        <w:t xml:space="preserve"> Infit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为</w:t>
      </w:r>
      <w:r w:rsidRPr="00ED4ACF">
        <w:rPr>
          <w:rFonts w:eastAsia="宋体"/>
          <w:lang w:eastAsia="zh-CN"/>
        </w:rPr>
        <w:t xml:space="preserve"> .78</w:t>
      </w:r>
      <w:r w:rsidRPr="00ED4ACF">
        <w:rPr>
          <w:rFonts w:eastAsia="宋体" w:hint="eastAsia"/>
          <w:lang w:eastAsia="zh-CN"/>
        </w:rPr>
        <w:t>、</w:t>
      </w:r>
      <w:r w:rsidRPr="00ED4ACF">
        <w:rPr>
          <w:rFonts w:eastAsia="宋体"/>
          <w:lang w:eastAsia="zh-CN"/>
        </w:rPr>
        <w:t xml:space="preserve">Outfit </w:t>
      </w:r>
      <w:proofErr w:type="spellStart"/>
      <w:r w:rsidRPr="00ED4ACF">
        <w:rPr>
          <w:rFonts w:eastAsia="宋体"/>
          <w:lang w:eastAsia="zh-CN"/>
        </w:rPr>
        <w:t>MnSq</w:t>
      </w:r>
      <w:proofErr w:type="spellEnd"/>
      <w:r w:rsidRPr="00ED4ACF">
        <w:rPr>
          <w:rFonts w:eastAsia="宋体"/>
          <w:lang w:eastAsia="zh-CN"/>
        </w:rPr>
        <w:t xml:space="preserve"> </w:t>
      </w:r>
      <w:r w:rsidRPr="00ED4ACF">
        <w:rPr>
          <w:rFonts w:eastAsia="宋体" w:hint="eastAsia"/>
          <w:lang w:eastAsia="zh-CN"/>
        </w:rPr>
        <w:t>为</w:t>
      </w:r>
      <w:r w:rsidRPr="00ED4ACF">
        <w:rPr>
          <w:rFonts w:eastAsia="宋体"/>
          <w:lang w:eastAsia="zh-CN"/>
        </w:rPr>
        <w:t xml:space="preserve"> .74</w:t>
      </w:r>
      <w:r w:rsidRPr="00ED4ACF">
        <w:rPr>
          <w:rFonts w:eastAsia="宋体" w:hint="eastAsia"/>
          <w:lang w:eastAsia="zh-CN"/>
        </w:rPr>
        <w:t>，均处于可接受范围。固定效应卡方检验不显著，</w:t>
      </w:r>
      <w:r w:rsidRPr="00ED4ACF">
        <w:rPr>
          <w:rFonts w:eastAsia="宋体" w:hint="cs"/>
          <w:lang w:eastAsia="zh-CN"/>
        </w:rPr>
        <w:t>χ²</w:t>
      </w:r>
      <w:r w:rsidRPr="00ED4ACF">
        <w:rPr>
          <w:rFonts w:eastAsia="宋体"/>
          <w:lang w:eastAsia="zh-CN"/>
        </w:rPr>
        <w:t>(1) = .00, p = .96</w:t>
      </w:r>
      <w:r w:rsidRPr="00ED4ACF">
        <w:rPr>
          <w:rFonts w:eastAsia="宋体" w:hint="eastAsia"/>
          <w:lang w:eastAsia="zh-CN"/>
        </w:rPr>
        <w:t>，表明两个评分标准之间不存在显著难易度差异。</w:t>
      </w:r>
      <w:r w:rsidRPr="00ED4ACF">
        <w:rPr>
          <w:rFonts w:eastAsia="宋体"/>
          <w:lang w:eastAsia="zh-CN"/>
        </w:rPr>
        <w:t xml:space="preserve">criteria </w:t>
      </w:r>
      <w:r w:rsidRPr="00ED4ACF">
        <w:rPr>
          <w:rFonts w:eastAsia="宋体" w:hint="eastAsia"/>
          <w:lang w:eastAsia="zh-CN"/>
        </w:rPr>
        <w:t>面向的</w:t>
      </w:r>
      <w:r w:rsidRPr="00ED4ACF">
        <w:rPr>
          <w:rFonts w:eastAsia="宋体"/>
          <w:lang w:eastAsia="zh-CN"/>
        </w:rPr>
        <w:t xml:space="preserve"> Separation = .00</w:t>
      </w:r>
      <w:r w:rsidRPr="00ED4ACF">
        <w:rPr>
          <w:rFonts w:eastAsia="宋体" w:hint="eastAsia"/>
          <w:lang w:eastAsia="zh-CN"/>
        </w:rPr>
        <w:t>，</w:t>
      </w:r>
      <w:r w:rsidRPr="00ED4ACF">
        <w:rPr>
          <w:rFonts w:eastAsia="宋体"/>
          <w:lang w:eastAsia="zh-CN"/>
        </w:rPr>
        <w:t>Reliability = .00</w:t>
      </w:r>
      <w:r w:rsidRPr="00ED4ACF">
        <w:rPr>
          <w:rFonts w:eastAsia="宋体" w:hint="eastAsia"/>
          <w:lang w:eastAsia="zh-CN"/>
        </w:rPr>
        <w:t>，并不表示评分标准无效，而是说明两个标准在难易度上没有可分离的真实差异。总体而言，</w:t>
      </w:r>
      <w:r w:rsidRPr="00ED4ACF">
        <w:rPr>
          <w:rFonts w:eastAsia="宋体"/>
          <w:lang w:eastAsia="zh-CN"/>
        </w:rPr>
        <w:t xml:space="preserve">comp </w:t>
      </w:r>
      <w:r w:rsidRPr="00ED4ACF">
        <w:rPr>
          <w:rFonts w:eastAsia="宋体" w:hint="eastAsia"/>
          <w:lang w:eastAsia="zh-CN"/>
        </w:rPr>
        <w:t>与</w:t>
      </w:r>
      <w:r w:rsidRPr="00ED4ACF">
        <w:rPr>
          <w:rFonts w:eastAsia="宋体"/>
          <w:lang w:eastAsia="zh-CN"/>
        </w:rPr>
        <w:t xml:space="preserve"> </w:t>
      </w:r>
      <w:proofErr w:type="spellStart"/>
      <w:r w:rsidRPr="00ED4ACF">
        <w:rPr>
          <w:rFonts w:eastAsia="宋体"/>
          <w:lang w:eastAsia="zh-CN"/>
        </w:rPr>
        <w:t>inte</w:t>
      </w:r>
      <w:proofErr w:type="spellEnd"/>
      <w:r w:rsidRPr="00ED4ACF">
        <w:rPr>
          <w:rFonts w:eastAsia="宋体"/>
          <w:lang w:eastAsia="zh-CN"/>
        </w:rPr>
        <w:t xml:space="preserve"> </w:t>
      </w:r>
      <w:r w:rsidRPr="00ED4ACF">
        <w:rPr>
          <w:rFonts w:eastAsia="宋体" w:hint="eastAsia"/>
          <w:lang w:eastAsia="zh-CN"/>
        </w:rPr>
        <w:t>两个标准较为平衡，且均能较好反映学生整体能力。</w:t>
      </w:r>
    </w:p>
    <w:p w14:paraId="1098294E" w14:textId="77777777" w:rsidR="00ED4ACF" w:rsidRPr="00ED4ACF" w:rsidRDefault="00ED4ACF" w:rsidP="00ED4ACF">
      <w:pPr>
        <w:shd w:val="clear" w:color="auto" w:fill="F6F6F6"/>
        <w:spacing w:after="120"/>
        <w:ind w:right="144"/>
        <w:rPr>
          <w:rFonts w:eastAsia="宋体"/>
          <w:lang w:eastAsia="zh-CN"/>
        </w:rPr>
      </w:pPr>
    </w:p>
    <w:p w14:paraId="38753EE2"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7.3.3  criteria</w:t>
      </w:r>
      <w:proofErr w:type="gramEnd"/>
      <w:r w:rsidRPr="00ED4ACF">
        <w:rPr>
          <w:rFonts w:eastAsia="宋体"/>
          <w:lang w:eastAsia="zh-CN"/>
        </w:rPr>
        <w:t xml:space="preserve"> Measurement </w:t>
      </w:r>
      <w:proofErr w:type="gramStart"/>
      <w:r w:rsidRPr="00ED4ACF">
        <w:rPr>
          <w:rFonts w:eastAsia="宋体"/>
          <w:lang w:eastAsia="zh-CN"/>
        </w:rPr>
        <w:t>Report  (</w:t>
      </w:r>
      <w:proofErr w:type="gramEnd"/>
      <w:r w:rsidRPr="00ED4ACF">
        <w:rPr>
          <w:rFonts w:eastAsia="宋体"/>
          <w:lang w:eastAsia="zh-CN"/>
        </w:rPr>
        <w:t>arranged by N).</w:t>
      </w:r>
    </w:p>
    <w:p w14:paraId="04FA4660" w14:textId="77777777" w:rsidR="00ED4ACF" w:rsidRPr="00ED4ACF" w:rsidRDefault="00ED4ACF" w:rsidP="00ED4ACF">
      <w:pPr>
        <w:shd w:val="clear" w:color="auto" w:fill="F6F6F6"/>
        <w:spacing w:after="120"/>
        <w:ind w:right="144"/>
        <w:rPr>
          <w:rFonts w:eastAsia="宋体"/>
          <w:lang w:eastAsia="zh-CN"/>
        </w:rPr>
      </w:pPr>
    </w:p>
    <w:p w14:paraId="106A79A4"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w:t>
      </w:r>
      <w:proofErr w:type="gramStart"/>
      <w:r w:rsidRPr="00ED4ACF">
        <w:rPr>
          <w:rFonts w:eastAsia="宋体"/>
          <w:lang w:eastAsia="zh-CN"/>
        </w:rPr>
        <w:t>8.1  Category</w:t>
      </w:r>
      <w:proofErr w:type="gramEnd"/>
      <w:r w:rsidRPr="00ED4ACF">
        <w:rPr>
          <w:rFonts w:eastAsia="宋体"/>
          <w:lang w:eastAsia="zh-CN"/>
        </w:rPr>
        <w:t xml:space="preserve"> Statistics.</w:t>
      </w:r>
    </w:p>
    <w:p w14:paraId="5FC934DC" w14:textId="77777777" w:rsidR="00ED4ACF" w:rsidRPr="00ED4ACF" w:rsidRDefault="00ED4ACF" w:rsidP="00ED4ACF">
      <w:pPr>
        <w:shd w:val="clear" w:color="auto" w:fill="F6F6F6"/>
        <w:spacing w:after="120"/>
        <w:ind w:right="144"/>
        <w:rPr>
          <w:rFonts w:eastAsia="宋体"/>
          <w:lang w:eastAsia="zh-CN"/>
        </w:rPr>
      </w:pPr>
    </w:p>
    <w:p w14:paraId="44FDC32C"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Model = ?,,?,R20+--------------------------------------------------------------------------------------------------------------+|               DATA                |   QUALITY CONTROL |RASCH-ANDRICH|  EXPECTATION  |  MOST  |  RASCH-  | Cat||Category      Counts           Cum.|  </w:t>
      </w:r>
      <w:proofErr w:type="spellStart"/>
      <w:r w:rsidRPr="00ED4ACF">
        <w:rPr>
          <w:rFonts w:eastAsia="宋体"/>
          <w:lang w:eastAsia="zh-CN"/>
        </w:rPr>
        <w:t>Avge</w:t>
      </w:r>
      <w:proofErr w:type="spellEnd"/>
      <w:r w:rsidRPr="00ED4ACF">
        <w:rPr>
          <w:rFonts w:eastAsia="宋体"/>
          <w:lang w:eastAsia="zh-CN"/>
        </w:rPr>
        <w:t xml:space="preserve">  Exp. OUTFIT| Thresholds  |  Measure at   |PROBABLE| THURSTONE|PEAK||   Score  Total     Used    %    % |  Meas  </w:t>
      </w:r>
      <w:proofErr w:type="spellStart"/>
      <w:r w:rsidRPr="00ED4ACF">
        <w:rPr>
          <w:rFonts w:eastAsia="宋体"/>
          <w:lang w:eastAsia="zh-CN"/>
        </w:rPr>
        <w:t>Meas</w:t>
      </w:r>
      <w:proofErr w:type="spellEnd"/>
      <w:r w:rsidRPr="00ED4ACF">
        <w:rPr>
          <w:rFonts w:eastAsia="宋体"/>
          <w:lang w:eastAsia="zh-CN"/>
        </w:rPr>
        <w:t xml:space="preserve">  </w:t>
      </w:r>
      <w:proofErr w:type="spellStart"/>
      <w:r w:rsidRPr="00ED4ACF">
        <w:rPr>
          <w:rFonts w:eastAsia="宋体"/>
          <w:lang w:eastAsia="zh-CN"/>
        </w:rPr>
        <w:t>MnSq</w:t>
      </w:r>
      <w:proofErr w:type="spellEnd"/>
      <w:r w:rsidRPr="00ED4ACF">
        <w:rPr>
          <w:rFonts w:eastAsia="宋体"/>
          <w:lang w:eastAsia="zh-CN"/>
        </w:rPr>
        <w:t xml:space="preserve"> |Measure  </w:t>
      </w:r>
      <w:proofErr w:type="spellStart"/>
      <w:r w:rsidRPr="00ED4ACF">
        <w:rPr>
          <w:rFonts w:eastAsia="宋体"/>
          <w:lang w:eastAsia="zh-CN"/>
        </w:rPr>
        <w:t>S.E.|Category</w:t>
      </w:r>
      <w:proofErr w:type="spellEnd"/>
      <w:r w:rsidRPr="00ED4ACF">
        <w:rPr>
          <w:rFonts w:eastAsia="宋体"/>
          <w:lang w:eastAsia="zh-CN"/>
        </w:rPr>
        <w:t xml:space="preserve">  -0.5 |  from  |</w:t>
      </w:r>
      <w:proofErr w:type="spellStart"/>
      <w:r w:rsidRPr="00ED4ACF">
        <w:rPr>
          <w:rFonts w:eastAsia="宋体"/>
          <w:lang w:eastAsia="zh-CN"/>
        </w:rPr>
        <w:t>Thresholds|Prob</w:t>
      </w:r>
      <w:proofErr w:type="spellEnd"/>
      <w:r w:rsidRPr="00ED4ACF">
        <w:rPr>
          <w:rFonts w:eastAsia="宋体"/>
          <w:lang w:eastAsia="zh-CN"/>
        </w:rPr>
        <w:t>||-----------------------------------+-------------------+-------------+---------------+--------+----------+----||  2   0       1        1    2%   2%|  -.94   -.90   .9 |             |( -3.02)       |   low  |   low    |100%||  3   1       1        1    2%   3%|  -.94   -.87   .8 |  -.88   1.03|  -2.04   -2.55|        |  -2.08   | 15%||  4   2       6        6    9%  13%|  -.71   -.82  1.8 | -2.63    .74|  -1.41   -1.68|  -1.76 |  -1.78   | 39%||  5   3       6        6    9%  22%|  -.74*  -.74  1.1 |  -.78    .43|  -1.05   -1.21|   -.78 |  -1.08   | 25%||  6   4       2        2    3%  25%|  -.68   -.66   .7 |   .40    .38|   -.82    -.92|        |   -.78   |  7%||  7   5       4        4    6%  31%|  -.68   -.56   .7 | -1.30    .38|   -.64    -.72|        |   -.71   | 12%||  8   6       8        8   13%  44%|  -.50   -.48  1.0 | -1.21    .36|   -.51    -.57|   -.71 |   -.60   | 23%||  9   7       5        5    8%  52%|  -.52*  -.41  1.1 |   .03    .34|   -.39    -.44|        |   -.39   | 14%|| 10   8       3        3    5%  56%|  -.35   -.36   .2 |   .12    .35|   -.27    -.33|        |   -.28   |  9%|| 11   9       2        2    3%  59%|  -.22   -.33   .1 |   .06    .37|   -.16    -.22|        |   -.21   |  7%|| 12  10       2        2    3%  63%|  -.22*  -.29   .3 |  -.31    .39|   -.03    -.10|        |   -.15   |  8%|| 13  11       4        4    6%  69%|  -.27*  -.17   .6 |  -.93    .41|    .14     .05|        |   -.08   | 23%|| 14           0                    |                   |             |               |        |          |    || 15  12       5        5    8%  77%|   .41    .25  1.0 |  -.22    .50|    .41     .26|   -.21 |    .14   | 37%|| 16  13       2        2    3%  80%|   .62    .96  1.0 |  1.52    .63|    .80     .60|        |    .70   | 15%|| 17  14       5        5    8%  88%|  1.45   1.34   .3 |   .26    .58|   1.23    1.01|    .89 |    .93   | 31%|| 18  15       4        4    6%  94%|  1.46   1.43   .6 |  1.62    .50|   1.73    1.47|   1.62 |   1.45   | 27%|| 19  16       3        3    5%  98%|  1.46   1.45  1.0 |  1.73    .57|   2.49    2.06|   1.73 |   1.95   | 38%|| 20  17       1        1    2% 100%|  1.45*  1.45  1.0 |  2.55   1.02|(  3.90)   3.22|   2.55 |   2.88   |100%|+------------------------------------------------------------------------(Mean)---------(Modal)--(Median)------+</w:t>
      </w:r>
    </w:p>
    <w:p w14:paraId="5635545C" w14:textId="77777777" w:rsidR="00ED4ACF" w:rsidRPr="00ED4ACF" w:rsidRDefault="00ED4ACF" w:rsidP="00ED4ACF">
      <w:pPr>
        <w:shd w:val="clear" w:color="auto" w:fill="F6F6F6"/>
        <w:spacing w:after="120"/>
        <w:ind w:right="144"/>
        <w:rPr>
          <w:rFonts w:eastAsia="宋体"/>
          <w:lang w:eastAsia="zh-CN"/>
        </w:rPr>
      </w:pPr>
    </w:p>
    <w:p w14:paraId="56F24468"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Scale structure</w:t>
      </w:r>
    </w:p>
    <w:p w14:paraId="273734B5" w14:textId="77777777" w:rsidR="00ED4ACF" w:rsidRPr="00ED4ACF" w:rsidRDefault="00ED4ACF" w:rsidP="00ED4ACF">
      <w:pPr>
        <w:shd w:val="clear" w:color="auto" w:fill="F6F6F6"/>
        <w:spacing w:after="120"/>
        <w:ind w:right="144"/>
        <w:rPr>
          <w:rFonts w:eastAsia="宋体"/>
          <w:lang w:eastAsia="zh-CN"/>
        </w:rPr>
      </w:pPr>
    </w:p>
    <w:p w14:paraId="0BEDBEF3" w14:textId="77777777" w:rsidR="00ED4ACF" w:rsidRPr="00ED4ACF" w:rsidRDefault="00ED4ACF" w:rsidP="00ED4ACF">
      <w:pPr>
        <w:shd w:val="clear" w:color="auto" w:fill="F6F6F6"/>
        <w:spacing w:after="120"/>
        <w:ind w:right="144"/>
        <w:rPr>
          <w:rFonts w:eastAsia="宋体"/>
          <w:lang w:eastAsia="zh-CN"/>
        </w:rPr>
      </w:pPr>
      <w:proofErr w:type="spellStart"/>
      <w:proofErr w:type="gramStart"/>
      <w:r w:rsidRPr="00ED4ACF">
        <w:rPr>
          <w:rFonts w:eastAsia="宋体"/>
          <w:lang w:eastAsia="zh-CN"/>
        </w:rPr>
        <w:t>Measr</w:t>
      </w:r>
      <w:proofErr w:type="spellEnd"/>
      <w:r w:rsidRPr="00ED4ACF">
        <w:rPr>
          <w:rFonts w:eastAsia="宋体"/>
          <w:lang w:eastAsia="zh-CN"/>
        </w:rPr>
        <w:t>:-</w:t>
      </w:r>
      <w:proofErr w:type="gramEnd"/>
      <w:r w:rsidRPr="00ED4ACF">
        <w:rPr>
          <w:rFonts w:eastAsia="宋体"/>
          <w:lang w:eastAsia="zh-CN"/>
        </w:rPr>
        <w:t>4.0             -2.0              0.0              2.0              4.0+                +                +                +                +Mode:&lt;2---------(</w:t>
      </w:r>
      <w:proofErr w:type="gramStart"/>
      <w:r w:rsidRPr="00ED4ACF">
        <w:rPr>
          <w:rFonts w:eastAsia="宋体"/>
          <w:lang w:eastAsia="zh-CN"/>
        </w:rPr>
        <w:t>^)-----</w:t>
      </w:r>
      <w:proofErr w:type="gramEnd"/>
      <w:r w:rsidRPr="00ED4ACF">
        <w:rPr>
          <w:rFonts w:eastAsia="宋体"/>
          <w:lang w:eastAsia="zh-CN"/>
        </w:rPr>
        <w:t>24--^--^458-^815---^--1517^-17119---1920-------(^)-&gt;</w:t>
      </w:r>
    </w:p>
    <w:p w14:paraId="3AC336C9" w14:textId="77777777" w:rsidR="00ED4ACF" w:rsidRPr="00ED4ACF" w:rsidRDefault="00ED4ACF" w:rsidP="00ED4ACF">
      <w:pPr>
        <w:shd w:val="clear" w:color="auto" w:fill="F6F6F6"/>
        <w:spacing w:after="120"/>
        <w:ind w:right="144"/>
        <w:rPr>
          <w:rFonts w:eastAsia="宋体"/>
          <w:lang w:eastAsia="zh-CN"/>
        </w:rPr>
      </w:pPr>
    </w:p>
    <w:p w14:paraId="6E1993E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Median:&lt;2---------(</w:t>
      </w:r>
      <w:proofErr w:type="gramStart"/>
      <w:r w:rsidRPr="00ED4ACF">
        <w:rPr>
          <w:rFonts w:eastAsia="宋体"/>
          <w:lang w:eastAsia="zh-CN"/>
        </w:rPr>
        <w:t>^)--</w:t>
      </w:r>
      <w:proofErr w:type="gramEnd"/>
      <w:r w:rsidRPr="00ED4ACF">
        <w:rPr>
          <w:rFonts w:eastAsia="宋体"/>
          <w:lang w:eastAsia="zh-CN"/>
        </w:rPr>
        <w:t>23-34--^-4556788911315-1516171718^1819--^1920-----(^)-&gt;</w:t>
      </w:r>
    </w:p>
    <w:p w14:paraId="664D2CA3" w14:textId="77777777" w:rsidR="00ED4ACF" w:rsidRPr="00ED4ACF" w:rsidRDefault="00ED4ACF" w:rsidP="00ED4ACF">
      <w:pPr>
        <w:shd w:val="clear" w:color="auto" w:fill="F6F6F6"/>
        <w:spacing w:after="120"/>
        <w:ind w:right="144"/>
        <w:rPr>
          <w:rFonts w:eastAsia="宋体"/>
          <w:lang w:eastAsia="zh-CN"/>
        </w:rPr>
      </w:pPr>
    </w:p>
    <w:p w14:paraId="39B649F3"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Mean:&lt;2------(^)-23----^-34-^455667891111315-161617-18-1819--^---1920---(^)&gt;+                +                +                +                +</w:t>
      </w:r>
      <w:proofErr w:type="spellStart"/>
      <w:proofErr w:type="gramStart"/>
      <w:r w:rsidRPr="00ED4ACF">
        <w:rPr>
          <w:rFonts w:eastAsia="宋体"/>
          <w:lang w:eastAsia="zh-CN"/>
        </w:rPr>
        <w:t>Measr</w:t>
      </w:r>
      <w:proofErr w:type="spellEnd"/>
      <w:r w:rsidRPr="00ED4ACF">
        <w:rPr>
          <w:rFonts w:eastAsia="宋体"/>
          <w:lang w:eastAsia="zh-CN"/>
        </w:rPr>
        <w:t>:-</w:t>
      </w:r>
      <w:proofErr w:type="gramEnd"/>
      <w:r w:rsidRPr="00ED4ACF">
        <w:rPr>
          <w:rFonts w:eastAsia="宋体"/>
          <w:lang w:eastAsia="zh-CN"/>
        </w:rPr>
        <w:t>4.0             -2.0              0.0              2.0              4.0</w:t>
      </w:r>
    </w:p>
    <w:p w14:paraId="213FB5DD" w14:textId="77777777" w:rsidR="00ED4ACF" w:rsidRPr="00ED4ACF" w:rsidRDefault="00ED4ACF" w:rsidP="00ED4ACF">
      <w:pPr>
        <w:shd w:val="clear" w:color="auto" w:fill="F6F6F6"/>
        <w:spacing w:after="120"/>
        <w:ind w:right="144"/>
        <w:rPr>
          <w:rFonts w:eastAsia="宋体"/>
          <w:lang w:eastAsia="zh-CN"/>
        </w:rPr>
      </w:pPr>
    </w:p>
    <w:p w14:paraId="243096CF"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Probability Curves-4.0             -2.0              0.0              2.0              4.0++----------------+----------------+----------------+----------------++1 |                                                                     ||222                                                                  ||   2222                                                              ||       22                                                            ||         22                                                         0|P |           2                                                      00 |r |            2                                                   00   |o |             2                                                00     |b |              2                                              0       |a |               2                                            0        |b |                2                                         00         |</w:t>
      </w:r>
      <w:proofErr w:type="spellStart"/>
      <w:r w:rsidRPr="00ED4ACF">
        <w:rPr>
          <w:rFonts w:eastAsia="宋体"/>
          <w:lang w:eastAsia="zh-CN"/>
        </w:rPr>
        <w:t>i</w:t>
      </w:r>
      <w:proofErr w:type="spellEnd"/>
      <w:r w:rsidRPr="00ED4ACF">
        <w:rPr>
          <w:rFonts w:eastAsia="宋体"/>
          <w:lang w:eastAsia="zh-CN"/>
        </w:rPr>
        <w:t xml:space="preserve"> |                 2                                       0           |l |                  2  444                              99*            |</w:t>
      </w:r>
      <w:proofErr w:type="spellStart"/>
      <w:r w:rsidRPr="00ED4ACF">
        <w:rPr>
          <w:rFonts w:eastAsia="宋体"/>
          <w:lang w:eastAsia="zh-CN"/>
        </w:rPr>
        <w:t>i</w:t>
      </w:r>
      <w:proofErr w:type="spellEnd"/>
      <w:r w:rsidRPr="00ED4ACF">
        <w:rPr>
          <w:rFonts w:eastAsia="宋体"/>
          <w:lang w:eastAsia="zh-CN"/>
        </w:rPr>
        <w:t xml:space="preserve"> |                   4   44          55555          999 0 9999        |t |                 44 2     4        5     5777777 99   0      999     |y |                4    2 5555  8   53    775   88880          99   ||              44     5     8 8 3 3337   58899  70 888          999||            333333 2   8 99     65   0077   88           ||      333*     55   3370**  83960    777  888        ||3333444    5555    69930 6    7777 888888  |0 |*********************************************|++----------------+----------------+----------------+----------------++-4.0             -2.0              0.0              2.0              4.0</w:t>
      </w:r>
    </w:p>
    <w:p w14:paraId="77164D86" w14:textId="77777777" w:rsidR="00ED4ACF" w:rsidRPr="00ED4ACF" w:rsidRDefault="00ED4ACF" w:rsidP="00ED4ACF">
      <w:pPr>
        <w:shd w:val="clear" w:color="auto" w:fill="F6F6F6"/>
        <w:spacing w:after="120"/>
        <w:ind w:right="144"/>
        <w:rPr>
          <w:rFonts w:eastAsia="宋体"/>
          <w:lang w:eastAsia="zh-CN"/>
        </w:rPr>
      </w:pPr>
    </w:p>
    <w:p w14:paraId="2DA91514" w14:textId="77777777"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Expected Score Ogive (Model ICC)-4.0             -2.0              0.0              2.0              4.0++----------------+----------------+----------------+----------------++20 |                                                              0000000|19 |                                                    9999999999       |18 |                                               88888                 |17 |                                           7777                      |16 |                                        666                          |15 |                                     555                             |13 |                                   33                                |12 |                                  2                                  |11 |                                 1                                   |10 |                                0                                    |9 |                               9                                     |8 |                              8                                      |7 |                            77                                       |6 |                           6                                         |5 |                        555                                          |4 |                    4444                                             |3 |             3333333                                                 |2 |2222222222222                                                        |++----------------+----------------+----------------+----------------++-4.0             -2.0              0.0              2.0              4.0</w:t>
      </w:r>
    </w:p>
    <w:p w14:paraId="4A9A5C6F" w14:textId="77777777" w:rsidR="00ED4ACF" w:rsidRPr="00ED4ACF" w:rsidRDefault="00ED4ACF" w:rsidP="00ED4ACF">
      <w:pPr>
        <w:shd w:val="clear" w:color="auto" w:fill="F6F6F6"/>
        <w:spacing w:after="120"/>
        <w:ind w:right="144"/>
        <w:rPr>
          <w:rFonts w:eastAsia="宋体"/>
          <w:lang w:eastAsia="zh-CN"/>
        </w:rPr>
      </w:pPr>
    </w:p>
    <w:p w14:paraId="1ED8E2B2" w14:textId="77777777" w:rsidR="00ED4ACF" w:rsidRPr="00ED4ACF" w:rsidRDefault="00ED4ACF" w:rsidP="00ED4ACF">
      <w:pPr>
        <w:shd w:val="clear" w:color="auto" w:fill="F6F6F6"/>
        <w:spacing w:after="120"/>
        <w:ind w:right="144"/>
        <w:rPr>
          <w:rFonts w:eastAsia="宋体"/>
          <w:lang w:eastAsia="zh-CN"/>
        </w:rPr>
      </w:pPr>
      <w:proofErr w:type="spellStart"/>
      <w:r w:rsidRPr="00ED4ACF">
        <w:rPr>
          <w:rFonts w:eastAsia="宋体"/>
          <w:lang w:eastAsia="zh-CN"/>
        </w:rPr>
        <w:t>AAAInterview</w:t>
      </w:r>
      <w:proofErr w:type="spellEnd"/>
      <w:r w:rsidRPr="00ED4ACF">
        <w:rPr>
          <w:rFonts w:eastAsia="宋体"/>
          <w:lang w:eastAsia="zh-CN"/>
        </w:rPr>
        <w:t xml:space="preserve"> 2026/5/27 11:01:50Table 4.1 Unexpected Responses (0 residuals sorted by u).</w:t>
      </w:r>
      <w:r w:rsidRPr="00ED4ACF">
        <w:rPr>
          <w:rFonts w:eastAsia="宋体" w:hint="eastAsia"/>
          <w:lang w:eastAsia="zh-CN"/>
        </w:rPr>
        <w:t>我们课上的演示数据样本量小，没有输出如下表格。</w:t>
      </w:r>
    </w:p>
    <w:p w14:paraId="017D8E60" w14:textId="77777777" w:rsidR="00ED4ACF" w:rsidRPr="00ED4ACF" w:rsidRDefault="00ED4ACF" w:rsidP="00ED4ACF">
      <w:pPr>
        <w:shd w:val="clear" w:color="auto" w:fill="F6F6F6"/>
        <w:spacing w:after="120"/>
        <w:ind w:right="144"/>
        <w:rPr>
          <w:rFonts w:eastAsia="宋体"/>
          <w:lang w:eastAsia="zh-CN"/>
        </w:rPr>
      </w:pPr>
    </w:p>
    <w:p w14:paraId="48CBA5D5" w14:textId="77777777" w:rsidR="00ED4ACF" w:rsidRPr="00ED4ACF" w:rsidRDefault="00ED4ACF" w:rsidP="00ED4ACF">
      <w:pPr>
        <w:shd w:val="clear" w:color="auto" w:fill="F6F6F6"/>
        <w:spacing w:after="120"/>
        <w:ind w:right="144"/>
        <w:rPr>
          <w:rFonts w:eastAsia="宋体"/>
          <w:lang w:eastAsia="zh-CN"/>
        </w:rPr>
      </w:pPr>
      <w:r w:rsidRPr="00ED4ACF">
        <w:rPr>
          <w:rFonts w:eastAsia="宋体" w:hint="eastAsia"/>
          <w:lang w:eastAsia="zh-CN"/>
        </w:rPr>
        <w:t>补充一个其他数据的表格，供解读参考</w:t>
      </w:r>
      <w:r w:rsidRPr="00ED4ACF">
        <w:rPr>
          <w:rFonts w:eastAsia="宋体"/>
          <w:lang w:eastAsia="zh-CN"/>
        </w:rPr>
        <w:t xml:space="preserve">+--------------------------------------------------+| Cat  Score  Exp.  </w:t>
      </w:r>
      <w:proofErr w:type="spellStart"/>
      <w:r w:rsidRPr="00ED4ACF">
        <w:rPr>
          <w:rFonts w:eastAsia="宋体"/>
          <w:lang w:eastAsia="zh-CN"/>
        </w:rPr>
        <w:t>Resd</w:t>
      </w:r>
      <w:proofErr w:type="spellEnd"/>
      <w:r w:rsidRPr="00ED4ACF">
        <w:rPr>
          <w:rFonts w:eastAsia="宋体"/>
          <w:lang w:eastAsia="zh-CN"/>
        </w:rPr>
        <w:t xml:space="preserve"> </w:t>
      </w:r>
      <w:proofErr w:type="spellStart"/>
      <w:r w:rsidRPr="00ED4ACF">
        <w:rPr>
          <w:rFonts w:eastAsia="宋体"/>
          <w:lang w:eastAsia="zh-CN"/>
        </w:rPr>
        <w:t>StRes</w:t>
      </w:r>
      <w:proofErr w:type="spellEnd"/>
      <w:r w:rsidRPr="00ED4ACF">
        <w:rPr>
          <w:rFonts w:eastAsia="宋体"/>
          <w:lang w:eastAsia="zh-CN"/>
        </w:rPr>
        <w:t xml:space="preserve">| Nu </w:t>
      </w:r>
      <w:proofErr w:type="spellStart"/>
      <w:r w:rsidRPr="00ED4ACF">
        <w:rPr>
          <w:rFonts w:eastAsia="宋体"/>
          <w:lang w:eastAsia="zh-CN"/>
        </w:rPr>
        <w:t>stu</w:t>
      </w:r>
      <w:proofErr w:type="spellEnd"/>
      <w:r w:rsidRPr="00ED4ACF">
        <w:rPr>
          <w:rFonts w:eastAsia="宋体"/>
          <w:lang w:eastAsia="zh-CN"/>
        </w:rPr>
        <w:t xml:space="preserve"> N crit      ||-----------------------------+--------------------||  7     7    12.1  -5.1 -5.2 |  3 e3  5 </w:t>
      </w:r>
      <w:proofErr w:type="spellStart"/>
      <w:r w:rsidRPr="00ED4ACF">
        <w:rPr>
          <w:rFonts w:eastAsia="宋体"/>
          <w:lang w:eastAsia="zh-CN"/>
        </w:rPr>
        <w:t>lear</w:t>
      </w:r>
      <w:proofErr w:type="spellEnd"/>
      <w:r w:rsidRPr="00ED4ACF">
        <w:rPr>
          <w:rFonts w:eastAsia="宋体"/>
          <w:lang w:eastAsia="zh-CN"/>
        </w:rPr>
        <w:t xml:space="preserve">      || 11    10    15.9  -5.9 -4.7 | 13 e13 1 comp      || 10     9    14.0  -5.0 -4.0 | 41 e41 1 comp      || 10     9    13.9  -4.9 -4.0 | 41 e41 2 exec      || 11    10    14.8  -4.8 -3.6 | 37 e37 1 comp      || 11    10    14.7  -4.7 -3.5 | 37 e37 2 exec      || 11    10    14.4  -4.4 -3.3 |  9 e9  2 exec      || 12    11    15.2  -4.2 -3.1 | 17 e17 2 exec      || 10     9    12.0  -3.0 -3.1 | 34 e34 6 </w:t>
      </w:r>
      <w:proofErr w:type="spellStart"/>
      <w:r w:rsidRPr="00ED4ACF">
        <w:rPr>
          <w:rFonts w:eastAsia="宋体"/>
          <w:lang w:eastAsia="zh-CN"/>
        </w:rPr>
        <w:t>matc</w:t>
      </w:r>
      <w:proofErr w:type="spellEnd"/>
      <w:r w:rsidRPr="00ED4ACF">
        <w:rPr>
          <w:rFonts w:eastAsia="宋体"/>
          <w:lang w:eastAsia="zh-CN"/>
        </w:rPr>
        <w:t xml:space="preserve">      || 10     9    12.0  -3.0 -3.0 | 44 e44 6 </w:t>
      </w:r>
      <w:proofErr w:type="spellStart"/>
      <w:r w:rsidRPr="00ED4ACF">
        <w:rPr>
          <w:rFonts w:eastAsia="宋体"/>
          <w:lang w:eastAsia="zh-CN"/>
        </w:rPr>
        <w:t>matc</w:t>
      </w:r>
      <w:proofErr w:type="spellEnd"/>
      <w:r w:rsidRPr="00ED4ACF">
        <w:rPr>
          <w:rFonts w:eastAsia="宋体"/>
          <w:lang w:eastAsia="zh-CN"/>
        </w:rPr>
        <w:t xml:space="preserve">      ||-----------------------------+--------------------|| Cat  Score  Exp.  </w:t>
      </w:r>
      <w:proofErr w:type="spellStart"/>
      <w:r w:rsidRPr="00ED4ACF">
        <w:rPr>
          <w:rFonts w:eastAsia="宋体"/>
          <w:lang w:eastAsia="zh-CN"/>
        </w:rPr>
        <w:t>Resd</w:t>
      </w:r>
      <w:proofErr w:type="spellEnd"/>
      <w:r w:rsidRPr="00ED4ACF">
        <w:rPr>
          <w:rFonts w:eastAsia="宋体"/>
          <w:lang w:eastAsia="zh-CN"/>
        </w:rPr>
        <w:t xml:space="preserve"> </w:t>
      </w:r>
      <w:proofErr w:type="spellStart"/>
      <w:r w:rsidRPr="00ED4ACF">
        <w:rPr>
          <w:rFonts w:eastAsia="宋体"/>
          <w:lang w:eastAsia="zh-CN"/>
        </w:rPr>
        <w:t>StRes</w:t>
      </w:r>
      <w:proofErr w:type="spellEnd"/>
      <w:r w:rsidRPr="00ED4ACF">
        <w:rPr>
          <w:rFonts w:eastAsia="宋体"/>
          <w:lang w:eastAsia="zh-CN"/>
        </w:rPr>
        <w:t xml:space="preserve">| Nu </w:t>
      </w:r>
      <w:proofErr w:type="spellStart"/>
      <w:r w:rsidRPr="00ED4ACF">
        <w:rPr>
          <w:rFonts w:eastAsia="宋体"/>
          <w:lang w:eastAsia="zh-CN"/>
        </w:rPr>
        <w:t>stu</w:t>
      </w:r>
      <w:proofErr w:type="spellEnd"/>
      <w:r w:rsidRPr="00ED4ACF">
        <w:rPr>
          <w:rFonts w:eastAsia="宋体"/>
          <w:lang w:eastAsia="zh-CN"/>
        </w:rPr>
        <w:t xml:space="preserve"> N crit      |+--------------------------------------------------+</w:t>
      </w:r>
    </w:p>
    <w:p w14:paraId="47A5B59F" w14:textId="77777777" w:rsidR="00ED4ACF" w:rsidRPr="00ED4ACF" w:rsidRDefault="00ED4ACF" w:rsidP="00ED4ACF">
      <w:pPr>
        <w:shd w:val="clear" w:color="auto" w:fill="F6F6F6"/>
        <w:spacing w:after="120"/>
        <w:ind w:right="144"/>
        <w:rPr>
          <w:rFonts w:eastAsia="宋体"/>
          <w:lang w:eastAsia="zh-CN"/>
        </w:rPr>
      </w:pPr>
    </w:p>
    <w:p w14:paraId="699CE419" w14:textId="3B356084" w:rsidR="00ED4ACF" w:rsidRPr="00ED4ACF" w:rsidRDefault="00ED4ACF" w:rsidP="00ED4ACF">
      <w:pPr>
        <w:shd w:val="clear" w:color="auto" w:fill="F6F6F6"/>
        <w:spacing w:after="120"/>
        <w:ind w:right="144"/>
        <w:rPr>
          <w:rFonts w:eastAsia="宋体"/>
          <w:lang w:eastAsia="zh-CN"/>
        </w:rPr>
      </w:pPr>
      <w:r w:rsidRPr="00ED4ACF">
        <w:rPr>
          <w:rFonts w:eastAsia="宋体"/>
          <w:lang w:eastAsia="zh-CN"/>
        </w:rPr>
        <w:t xml:space="preserve">Table 4.1 </w:t>
      </w:r>
      <w:r w:rsidRPr="00ED4ACF">
        <w:rPr>
          <w:rFonts w:eastAsia="宋体" w:hint="eastAsia"/>
          <w:lang w:eastAsia="zh-CN"/>
        </w:rPr>
        <w:t>列出了标准化残差绝对值最大的</w:t>
      </w:r>
      <w:r w:rsidRPr="00ED4ACF">
        <w:rPr>
          <w:rFonts w:eastAsia="宋体"/>
          <w:lang w:eastAsia="zh-CN"/>
        </w:rPr>
        <w:t xml:space="preserve"> 10 </w:t>
      </w:r>
      <w:r w:rsidRPr="00ED4ACF">
        <w:rPr>
          <w:rFonts w:eastAsia="宋体" w:hint="eastAsia"/>
          <w:lang w:eastAsia="zh-CN"/>
        </w:rPr>
        <w:t>条异常评分记录。所有异常记录均为负残差，说明这些学生在相应评分标准上的实际得分均显著低于模型期望值。其中，</w:t>
      </w:r>
      <w:r w:rsidRPr="00ED4ACF">
        <w:rPr>
          <w:rFonts w:eastAsia="宋体"/>
          <w:lang w:eastAsia="zh-CN"/>
        </w:rPr>
        <w:t xml:space="preserve">e3 </w:t>
      </w:r>
      <w:r w:rsidRPr="00ED4ACF">
        <w:rPr>
          <w:rFonts w:eastAsia="宋体" w:hint="eastAsia"/>
          <w:lang w:eastAsia="zh-CN"/>
        </w:rPr>
        <w:t>在</w:t>
      </w:r>
      <w:r w:rsidRPr="00ED4ACF">
        <w:rPr>
          <w:rFonts w:eastAsia="宋体"/>
          <w:lang w:eastAsia="zh-CN"/>
        </w:rPr>
        <w:t xml:space="preserve"> </w:t>
      </w:r>
      <w:proofErr w:type="spellStart"/>
      <w:r w:rsidRPr="00ED4ACF">
        <w:rPr>
          <w:rFonts w:eastAsia="宋体"/>
          <w:lang w:eastAsia="zh-CN"/>
        </w:rPr>
        <w:t>lear</w:t>
      </w:r>
      <w:proofErr w:type="spellEnd"/>
      <w:r w:rsidRPr="00ED4ACF">
        <w:rPr>
          <w:rFonts w:eastAsia="宋体"/>
          <w:lang w:eastAsia="zh-CN"/>
        </w:rPr>
        <w:t xml:space="preserve"> </w:t>
      </w:r>
      <w:r w:rsidRPr="00ED4ACF">
        <w:rPr>
          <w:rFonts w:eastAsia="宋体" w:hint="eastAsia"/>
          <w:lang w:eastAsia="zh-CN"/>
        </w:rPr>
        <w:t>标准上的实际得分为</w:t>
      </w:r>
      <w:r w:rsidRPr="00ED4ACF">
        <w:rPr>
          <w:rFonts w:eastAsia="宋体"/>
          <w:lang w:eastAsia="zh-CN"/>
        </w:rPr>
        <w:t xml:space="preserve"> 7</w:t>
      </w:r>
      <w:r w:rsidRPr="00ED4ACF">
        <w:rPr>
          <w:rFonts w:eastAsia="宋体" w:hint="eastAsia"/>
          <w:lang w:eastAsia="zh-CN"/>
        </w:rPr>
        <w:t>，低于模型期望得分</w:t>
      </w:r>
      <w:r w:rsidRPr="00ED4ACF">
        <w:rPr>
          <w:rFonts w:eastAsia="宋体"/>
          <w:lang w:eastAsia="zh-CN"/>
        </w:rPr>
        <w:t xml:space="preserve"> 12.1</w:t>
      </w:r>
      <w:r w:rsidRPr="00ED4ACF">
        <w:rPr>
          <w:rFonts w:eastAsia="宋体" w:hint="eastAsia"/>
          <w:lang w:eastAsia="zh-CN"/>
        </w:rPr>
        <w:t>，标准化残差为</w:t>
      </w:r>
      <w:r w:rsidRPr="00ED4ACF">
        <w:rPr>
          <w:rFonts w:eastAsia="宋体"/>
          <w:lang w:eastAsia="zh-CN"/>
        </w:rPr>
        <w:t xml:space="preserve"> -5.2</w:t>
      </w:r>
      <w:r w:rsidRPr="00ED4ACF">
        <w:rPr>
          <w:rFonts w:eastAsia="宋体" w:hint="eastAsia"/>
          <w:lang w:eastAsia="zh-CN"/>
        </w:rPr>
        <w:t>，是最严重的异常记录；</w:t>
      </w:r>
      <w:r w:rsidRPr="00ED4ACF">
        <w:rPr>
          <w:rFonts w:eastAsia="宋体"/>
          <w:lang w:eastAsia="zh-CN"/>
        </w:rPr>
        <w:t xml:space="preserve">e13 </w:t>
      </w:r>
      <w:r w:rsidRPr="00ED4ACF">
        <w:rPr>
          <w:rFonts w:eastAsia="宋体" w:hint="eastAsia"/>
          <w:lang w:eastAsia="zh-CN"/>
        </w:rPr>
        <w:t>在</w:t>
      </w:r>
      <w:r w:rsidRPr="00ED4ACF">
        <w:rPr>
          <w:rFonts w:eastAsia="宋体"/>
          <w:lang w:eastAsia="zh-CN"/>
        </w:rPr>
        <w:t xml:space="preserve"> comp </w:t>
      </w:r>
      <w:r w:rsidRPr="00ED4ACF">
        <w:rPr>
          <w:rFonts w:eastAsia="宋体" w:hint="eastAsia"/>
          <w:lang w:eastAsia="zh-CN"/>
        </w:rPr>
        <w:t>标准上的实际得分为</w:t>
      </w:r>
      <w:r w:rsidRPr="00ED4ACF">
        <w:rPr>
          <w:rFonts w:eastAsia="宋体"/>
          <w:lang w:eastAsia="zh-CN"/>
        </w:rPr>
        <w:t xml:space="preserve"> 10</w:t>
      </w:r>
      <w:r w:rsidRPr="00ED4ACF">
        <w:rPr>
          <w:rFonts w:eastAsia="宋体" w:hint="eastAsia"/>
          <w:lang w:eastAsia="zh-CN"/>
        </w:rPr>
        <w:t>，低于模型期望得分</w:t>
      </w:r>
      <w:r w:rsidRPr="00ED4ACF">
        <w:rPr>
          <w:rFonts w:eastAsia="宋体"/>
          <w:lang w:eastAsia="zh-CN"/>
        </w:rPr>
        <w:t xml:space="preserve"> 15.9</w:t>
      </w:r>
      <w:r w:rsidRPr="00ED4ACF">
        <w:rPr>
          <w:rFonts w:eastAsia="宋体" w:hint="eastAsia"/>
          <w:lang w:eastAsia="zh-CN"/>
        </w:rPr>
        <w:t>，标准化残差为</w:t>
      </w:r>
      <w:r w:rsidRPr="00ED4ACF">
        <w:rPr>
          <w:rFonts w:eastAsia="宋体"/>
          <w:lang w:eastAsia="zh-CN"/>
        </w:rPr>
        <w:t xml:space="preserve"> -4.7</w:t>
      </w:r>
      <w:r w:rsidRPr="00ED4ACF">
        <w:rPr>
          <w:rFonts w:eastAsia="宋体" w:hint="eastAsia"/>
          <w:lang w:eastAsia="zh-CN"/>
        </w:rPr>
        <w:t>。异常记录主要集中在</w:t>
      </w:r>
      <w:r w:rsidRPr="00ED4ACF">
        <w:rPr>
          <w:rFonts w:eastAsia="宋体"/>
          <w:lang w:eastAsia="zh-CN"/>
        </w:rPr>
        <w:t xml:space="preserve"> exec </w:t>
      </w:r>
      <w:r w:rsidRPr="00ED4ACF">
        <w:rPr>
          <w:rFonts w:eastAsia="宋体" w:hint="eastAsia"/>
          <w:lang w:eastAsia="zh-CN"/>
        </w:rPr>
        <w:t>和</w:t>
      </w:r>
      <w:r w:rsidRPr="00ED4ACF">
        <w:rPr>
          <w:rFonts w:eastAsia="宋体"/>
          <w:lang w:eastAsia="zh-CN"/>
        </w:rPr>
        <w:t xml:space="preserve"> comp </w:t>
      </w:r>
      <w:r w:rsidRPr="00ED4ACF">
        <w:rPr>
          <w:rFonts w:eastAsia="宋体" w:hint="eastAsia"/>
          <w:lang w:eastAsia="zh-CN"/>
        </w:rPr>
        <w:t>两个评分标准上，分别出现</w:t>
      </w:r>
      <w:r w:rsidRPr="00ED4ACF">
        <w:rPr>
          <w:rFonts w:eastAsia="宋体"/>
          <w:lang w:eastAsia="zh-CN"/>
        </w:rPr>
        <w:t xml:space="preserve"> 4 </w:t>
      </w:r>
      <w:r w:rsidRPr="00ED4ACF">
        <w:rPr>
          <w:rFonts w:eastAsia="宋体" w:hint="eastAsia"/>
          <w:lang w:eastAsia="zh-CN"/>
        </w:rPr>
        <w:t>次和</w:t>
      </w:r>
      <w:r w:rsidRPr="00ED4ACF">
        <w:rPr>
          <w:rFonts w:eastAsia="宋体"/>
          <w:lang w:eastAsia="zh-CN"/>
        </w:rPr>
        <w:t xml:space="preserve"> 3 </w:t>
      </w:r>
      <w:r w:rsidRPr="00ED4ACF">
        <w:rPr>
          <w:rFonts w:eastAsia="宋体" w:hint="eastAsia"/>
          <w:lang w:eastAsia="zh-CN"/>
        </w:rPr>
        <w:t>次，提示这两个标准可能存在评分使用不稳定或部分学生在这些维度上存在明显短板。此外，</w:t>
      </w:r>
      <w:r w:rsidRPr="00ED4ACF">
        <w:rPr>
          <w:rFonts w:eastAsia="宋体"/>
          <w:lang w:eastAsia="zh-CN"/>
        </w:rPr>
        <w:t xml:space="preserve">e41 </w:t>
      </w:r>
      <w:r w:rsidRPr="00ED4ACF">
        <w:rPr>
          <w:rFonts w:eastAsia="宋体" w:hint="eastAsia"/>
          <w:lang w:eastAsia="zh-CN"/>
        </w:rPr>
        <w:t>和</w:t>
      </w:r>
      <w:r w:rsidRPr="00ED4ACF">
        <w:rPr>
          <w:rFonts w:eastAsia="宋体"/>
          <w:lang w:eastAsia="zh-CN"/>
        </w:rPr>
        <w:t xml:space="preserve"> e37 </w:t>
      </w:r>
      <w:r w:rsidRPr="00ED4ACF">
        <w:rPr>
          <w:rFonts w:eastAsia="宋体" w:hint="eastAsia"/>
          <w:lang w:eastAsia="zh-CN"/>
        </w:rPr>
        <w:t>均同时在</w:t>
      </w:r>
      <w:r w:rsidRPr="00ED4ACF">
        <w:rPr>
          <w:rFonts w:eastAsia="宋体"/>
          <w:lang w:eastAsia="zh-CN"/>
        </w:rPr>
        <w:t xml:space="preserve"> comp </w:t>
      </w:r>
      <w:r w:rsidRPr="00ED4ACF">
        <w:rPr>
          <w:rFonts w:eastAsia="宋体" w:hint="eastAsia"/>
          <w:lang w:eastAsia="zh-CN"/>
        </w:rPr>
        <w:t>与</w:t>
      </w:r>
      <w:r w:rsidRPr="00ED4ACF">
        <w:rPr>
          <w:rFonts w:eastAsia="宋体"/>
          <w:lang w:eastAsia="zh-CN"/>
        </w:rPr>
        <w:t xml:space="preserve"> exec </w:t>
      </w:r>
      <w:r w:rsidRPr="00ED4ACF">
        <w:rPr>
          <w:rFonts w:eastAsia="宋体" w:hint="eastAsia"/>
          <w:lang w:eastAsia="zh-CN"/>
        </w:rPr>
        <w:t>标准上出现异常低分，说明其异常表现具有一定一致性。总体而言，这些异常记录提示需要进一步结合原始评分表、评分者偏差分析和评分标准拟合结果，判断异常低分是源于真实表现差异、评分者偏严，还是数据录入或评分标准理解问题。</w:t>
      </w:r>
    </w:p>
    <w:sectPr w:rsidR="00ED4ACF" w:rsidRPr="00ED4ACF" w:rsidSect="00034616">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B603" w14:textId="77777777" w:rsidR="00D13AB0" w:rsidRDefault="00D13AB0">
      <w:pPr>
        <w:spacing w:after="0" w:line="240" w:lineRule="auto"/>
      </w:pPr>
      <w:r>
        <w:separator/>
      </w:r>
    </w:p>
  </w:endnote>
  <w:endnote w:type="continuationSeparator" w:id="0">
    <w:p w14:paraId="0D564171" w14:textId="77777777" w:rsidR="00D13AB0" w:rsidRDefault="00D13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5C6C" w14:textId="77777777" w:rsidR="00CA65B5" w:rsidRDefault="00000000">
    <w:pPr>
      <w:pStyle w:val="a7"/>
      <w:jc w:val="center"/>
    </w:pPr>
    <w:r>
      <w:rPr>
        <w:sz w:val="18"/>
      </w:rPr>
      <w:t xml:space="preserve">Facets/MFRM </w:t>
    </w:r>
    <w:proofErr w:type="spellStart"/>
    <w:r>
      <w:rPr>
        <w:sz w:val="18"/>
      </w:rPr>
      <w:t>分析结果专业整理报告</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845C" w14:textId="77777777" w:rsidR="00D13AB0" w:rsidRDefault="00D13AB0">
      <w:pPr>
        <w:spacing w:after="0" w:line="240" w:lineRule="auto"/>
      </w:pPr>
      <w:r>
        <w:separator/>
      </w:r>
    </w:p>
  </w:footnote>
  <w:footnote w:type="continuationSeparator" w:id="0">
    <w:p w14:paraId="3613810B" w14:textId="77777777" w:rsidR="00D13AB0" w:rsidRDefault="00D13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3429095">
    <w:abstractNumId w:val="8"/>
  </w:num>
  <w:num w:numId="2" w16cid:durableId="2114930791">
    <w:abstractNumId w:val="6"/>
  </w:num>
  <w:num w:numId="3" w16cid:durableId="1895971083">
    <w:abstractNumId w:val="5"/>
  </w:num>
  <w:num w:numId="4" w16cid:durableId="1628779703">
    <w:abstractNumId w:val="4"/>
  </w:num>
  <w:num w:numId="5" w16cid:durableId="2119175721">
    <w:abstractNumId w:val="7"/>
  </w:num>
  <w:num w:numId="6" w16cid:durableId="38015948">
    <w:abstractNumId w:val="3"/>
  </w:num>
  <w:num w:numId="7" w16cid:durableId="431898171">
    <w:abstractNumId w:val="2"/>
  </w:num>
  <w:num w:numId="8" w16cid:durableId="1713652175">
    <w:abstractNumId w:val="1"/>
  </w:num>
  <w:num w:numId="9" w16cid:durableId="123798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24E"/>
    <w:rsid w:val="0029639D"/>
    <w:rsid w:val="00326F90"/>
    <w:rsid w:val="00761C9E"/>
    <w:rsid w:val="009A61AE"/>
    <w:rsid w:val="00A51FD0"/>
    <w:rsid w:val="00A66C1F"/>
    <w:rsid w:val="00AA1D8D"/>
    <w:rsid w:val="00B47730"/>
    <w:rsid w:val="00CA65B5"/>
    <w:rsid w:val="00CB0664"/>
    <w:rsid w:val="00D13AB0"/>
    <w:rsid w:val="00D57055"/>
    <w:rsid w:val="00E343C6"/>
    <w:rsid w:val="00E86664"/>
    <w:rsid w:val="00ED4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653EB"/>
  <w14:defaultImageDpi w14:val="300"/>
  <w15:docId w15:val="{519D3E42-8100-4772-8CFE-BEAB2D60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61AE"/>
    <w:rPr>
      <w:rFonts w:ascii="Times New Roman" w:eastAsia="Noto Serif CJK SC"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4200</Words>
  <Characters>23943</Characters>
  <Application>Microsoft Office Word</Application>
  <DocSecurity>0</DocSecurity>
  <Lines>199</Lines>
  <Paragraphs>56</Paragraphs>
  <ScaleCrop>false</ScaleCrop>
  <HeadingPairs>
    <vt:vector size="4" baseType="variant">
      <vt:variant>
        <vt:lpstr>Title</vt:lpstr>
      </vt:variant>
      <vt:variant>
        <vt:i4>1</vt:i4>
      </vt:variant>
      <vt:variant>
        <vt:lpstr>标题</vt:lpstr>
      </vt:variant>
      <vt:variant>
        <vt:i4>13</vt:i4>
      </vt:variant>
    </vt:vector>
  </HeadingPairs>
  <TitlesOfParts>
    <vt:vector size="14" baseType="lpstr">
      <vt:lpstr/>
      <vt:lpstr>一、作业提交时间</vt:lpstr>
      <vt:lpstr>二、作业提交内容</vt:lpstr>
      <vt:lpstr>一、报告摘要</vt:lpstr>
      <vt:lpstr>二、模型设定与输出方向</vt:lpstr>
      <vt:lpstr>三、收敛控制与数据摘要</vt:lpstr>
      <vt:lpstr>四、总体模型拟合与方差分解</vt:lpstr>
      <vt:lpstr>五、垂直标尺图解读</vt:lpstr>
      <vt:lpstr>六、学生面向测量结果</vt:lpstr>
      <vt:lpstr>七、评分标准面向测量结果</vt:lpstr>
      <vt:lpstr>八、评分等级类别功能诊断</vt:lpstr>
      <vt:lpstr>九、异常反应记录与教学补充示例</vt:lpstr>
      <vt:lpstr>十、综合结论与改进建议</vt:lpstr>
      <vt:lpstr>附录：关键原始输出片段</vt:lpstr>
    </vt:vector>
  </TitlesOfParts>
  <Manager/>
  <Company/>
  <LinksUpToDate>false</LinksUpToDate>
  <CharactersWithSpaces>28087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liyingwu</dc:creator>
  <cp:keywords/>
  <cp:lastModifiedBy>英武 李</cp:lastModifiedBy>
  <cp:revision>2</cp:revision>
  <dcterms:created xsi:type="dcterms:W3CDTF">2026-05-28T08:05:00Z</dcterms:created>
  <dcterms:modified xsi:type="dcterms:W3CDTF">2026-05-28T08:05:00Z</dcterms:modified>
  <cp:category/>
</cp:coreProperties>
</file>