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3C65B3" w14:textId="5D551B8C" w:rsidR="00DA0EAC" w:rsidRPr="00B10D7A" w:rsidRDefault="00DA0EAC">
      <w:pPr>
        <w:rPr>
          <w:b/>
          <w:bCs/>
        </w:rPr>
      </w:pPr>
      <w:r w:rsidRPr="00B10D7A">
        <w:rPr>
          <w:b/>
          <w:bCs/>
        </w:rPr>
        <w:t>Executive Summary</w:t>
      </w:r>
    </w:p>
    <w:p w14:paraId="2F3BBA63" w14:textId="738B558D" w:rsidR="00167C24" w:rsidRDefault="002E4024">
      <w:r>
        <w:t xml:space="preserve">The Kickstarter dataset covers the time range 2009 </w:t>
      </w:r>
      <w:r w:rsidR="003F17F1">
        <w:t>to 2017 inclusive. Therefore</w:t>
      </w:r>
      <w:r w:rsidR="009532BB">
        <w:t>,</w:t>
      </w:r>
      <w:r w:rsidR="003F17F1">
        <w:t xml:space="preserve"> it is important to </w:t>
      </w:r>
      <w:r w:rsidR="009532BB">
        <w:t>identi</w:t>
      </w:r>
      <w:r w:rsidR="00B16828">
        <w:t>fy</w:t>
      </w:r>
      <w:r w:rsidR="003F17F1">
        <w:t xml:space="preserve"> the limitation of the analysis</w:t>
      </w:r>
      <w:r w:rsidR="00B16828">
        <w:t>,</w:t>
      </w:r>
      <w:r w:rsidR="0027337D">
        <w:t xml:space="preserve"> </w:t>
      </w:r>
      <w:r w:rsidR="00327F73">
        <w:t>which is</w:t>
      </w:r>
      <w:r w:rsidR="00145CCC">
        <w:t xml:space="preserve"> that </w:t>
      </w:r>
      <w:r w:rsidR="0027337D">
        <w:t>it does not consider the last years</w:t>
      </w:r>
      <w:r w:rsidR="00B16828">
        <w:t xml:space="preserve"> and therefore acquiring that data would </w:t>
      </w:r>
      <w:r w:rsidR="005B51B1">
        <w:t xml:space="preserve">enable to provide more meaningful recommendations for your </w:t>
      </w:r>
      <w:r w:rsidR="00B77BF4">
        <w:t>Kickstarter</w:t>
      </w:r>
      <w:r w:rsidR="00657C12">
        <w:t xml:space="preserve"> campaign</w:t>
      </w:r>
      <w:r w:rsidR="005B51B1">
        <w:t xml:space="preserve">. </w:t>
      </w:r>
      <w:r w:rsidR="007B203E">
        <w:t>The conclusions of my analysis based on this</w:t>
      </w:r>
      <w:r w:rsidR="0041498B">
        <w:t xml:space="preserve"> time range </w:t>
      </w:r>
      <w:r w:rsidR="00436702">
        <w:t>are</w:t>
      </w:r>
      <w:r w:rsidR="0041498B">
        <w:t xml:space="preserve"> </w:t>
      </w:r>
      <w:r w:rsidR="00B96060">
        <w:t>(</w:t>
      </w:r>
      <w:proofErr w:type="spellStart"/>
      <w:r w:rsidR="00436702">
        <w:t>i</w:t>
      </w:r>
      <w:proofErr w:type="spellEnd"/>
      <w:r w:rsidR="00436702">
        <w:t xml:space="preserve">) </w:t>
      </w:r>
      <w:r w:rsidR="0041498B">
        <w:t xml:space="preserve">do not begin a campaign between </w:t>
      </w:r>
      <w:r w:rsidR="009533A4">
        <w:t xml:space="preserve">May to September and November to December. These periods have shown </w:t>
      </w:r>
      <w:r w:rsidR="00B77BF4">
        <w:t>an</w:t>
      </w:r>
      <w:r w:rsidR="009533A4">
        <w:t xml:space="preserve"> increasing </w:t>
      </w:r>
      <w:r w:rsidR="00B77BF4">
        <w:t>of</w:t>
      </w:r>
      <w:r w:rsidR="009533A4">
        <w:t xml:space="preserve"> failed campaigns. </w:t>
      </w:r>
      <w:r w:rsidR="00B96060">
        <w:t xml:space="preserve">(ii) </w:t>
      </w:r>
      <w:r w:rsidR="00D3443B">
        <w:t>Aim</w:t>
      </w:r>
      <w:r w:rsidR="00B96060">
        <w:t xml:space="preserve"> </w:t>
      </w:r>
      <w:r w:rsidR="00D3443B">
        <w:t xml:space="preserve">for goals between </w:t>
      </w:r>
      <w:r w:rsidR="00424435">
        <w:t>$</w:t>
      </w:r>
      <w:r w:rsidR="00D3443B">
        <w:t>0-</w:t>
      </w:r>
      <w:r w:rsidR="00424435">
        <w:t>$</w:t>
      </w:r>
      <w:r w:rsidR="00753AF0">
        <w:t>20000</w:t>
      </w:r>
      <w:r w:rsidR="00D3443B">
        <w:t xml:space="preserve"> if possible</w:t>
      </w:r>
      <w:r w:rsidR="00986428">
        <w:t xml:space="preserve">, this have the highest </w:t>
      </w:r>
      <w:r w:rsidR="00753AF0">
        <w:t>percentage</w:t>
      </w:r>
      <w:r w:rsidR="00986428">
        <w:t xml:space="preserve"> of </w:t>
      </w:r>
      <w:r w:rsidR="000926ED">
        <w:t>goals achieved</w:t>
      </w:r>
      <w:r w:rsidR="00167C24">
        <w:t xml:space="preserve">. Lastly, </w:t>
      </w:r>
      <w:r w:rsidR="00047443">
        <w:t xml:space="preserve">(iii) </w:t>
      </w:r>
      <w:r w:rsidR="00167C24">
        <w:t xml:space="preserve">campaigns in the music </w:t>
      </w:r>
      <w:r w:rsidR="00DD45BA">
        <w:t xml:space="preserve">category are most popular with a high percentage </w:t>
      </w:r>
      <w:r w:rsidR="006144E9">
        <w:t>of success</w:t>
      </w:r>
      <w:r w:rsidR="00B77BF4">
        <w:t xml:space="preserve">, particularly </w:t>
      </w:r>
      <w:r w:rsidR="006144E9">
        <w:t xml:space="preserve">the ‘Rock’ </w:t>
      </w:r>
      <w:r w:rsidR="00B77BF4">
        <w:t>subcategory</w:t>
      </w:r>
      <w:r w:rsidR="00C00EA8">
        <w:t xml:space="preserve">. </w:t>
      </w:r>
      <w:r w:rsidR="00B77BF4">
        <w:t>“</w:t>
      </w:r>
      <w:r w:rsidR="00C00EA8">
        <w:t>Plays and Documentary</w:t>
      </w:r>
      <w:r w:rsidR="00B77BF4">
        <w:t>”</w:t>
      </w:r>
      <w:r w:rsidR="00C00EA8">
        <w:t xml:space="preserve"> are other high Success rate subcategories</w:t>
      </w:r>
      <w:r w:rsidR="00B10D7A">
        <w:t xml:space="preserve"> and so is Hardware.</w:t>
      </w:r>
      <w:r w:rsidR="006144E9">
        <w:t xml:space="preserve"> All things considered, Food category has been the worst performing category and therefore it would be advisable to stay</w:t>
      </w:r>
      <w:r w:rsidR="001C2B7B">
        <w:t xml:space="preserve"> away from it on your first campaigns.</w:t>
      </w:r>
      <w:r w:rsidR="001A5F0C">
        <w:t xml:space="preserve"> </w:t>
      </w:r>
    </w:p>
    <w:p w14:paraId="435E044C" w14:textId="17CB065D" w:rsidR="008A4DF4" w:rsidRDefault="006A1643">
      <w:r>
        <w:t xml:space="preserve">Summary statistics on for backer counts on both successful and failed campaigns reveal that the median is </w:t>
      </w:r>
      <w:r w:rsidR="00574D8F">
        <w:t>a</w:t>
      </w:r>
      <w:r w:rsidR="00864CE1">
        <w:t xml:space="preserve"> </w:t>
      </w:r>
      <w:r>
        <w:t>more ap</w:t>
      </w:r>
      <w:r w:rsidR="00574D8F">
        <w:t>propriate metric than the mean as there is a m</w:t>
      </w:r>
      <w:r w:rsidR="008A017D">
        <w:t xml:space="preserve">ajor discrepancy between both values that demonstrates that the data is skewed. The variance for successful campaigns </w:t>
      </w:r>
      <w:r w:rsidR="005771BA">
        <w:t xml:space="preserve">is greater than for failed campaigns, which is expected. It is more likely to perceive greater changes on successful campaigns as </w:t>
      </w:r>
      <w:r w:rsidR="00D41205">
        <w:t xml:space="preserve">they will attract more backers the </w:t>
      </w:r>
      <w:proofErr w:type="gramStart"/>
      <w:r w:rsidR="00D41205">
        <w:t>better</w:t>
      </w:r>
      <w:proofErr w:type="gramEnd"/>
      <w:r w:rsidR="00D41205">
        <w:t xml:space="preserve"> they are performing but will become less attractive as the campaign underperformed, hence failed campaigns behave more uniformly. </w:t>
      </w:r>
    </w:p>
    <w:p w14:paraId="7F91768D" w14:textId="0A7DEA60" w:rsidR="00B10D7A" w:rsidRDefault="00B10D7A"/>
    <w:p w14:paraId="613E9079" w14:textId="77777777" w:rsidR="00EB3AE1" w:rsidRDefault="00EB3AE1">
      <w:pPr>
        <w:rPr>
          <w:b/>
          <w:bCs/>
        </w:rPr>
      </w:pPr>
      <w:r>
        <w:rPr>
          <w:b/>
          <w:bCs/>
        </w:rPr>
        <w:br w:type="page"/>
      </w:r>
    </w:p>
    <w:p w14:paraId="1B950EC3" w14:textId="266A90B7" w:rsidR="00B10D7A" w:rsidRPr="00327F73" w:rsidRDefault="008F5B99">
      <w:pPr>
        <w:rPr>
          <w:b/>
          <w:bCs/>
        </w:rPr>
      </w:pPr>
      <w:r w:rsidRPr="00327F73">
        <w:rPr>
          <w:b/>
          <w:bCs/>
        </w:rPr>
        <w:lastRenderedPageBreak/>
        <w:t>Introduction</w:t>
      </w:r>
    </w:p>
    <w:p w14:paraId="43ACD1D0" w14:textId="5AEFD5F5" w:rsidR="008F5B99" w:rsidRDefault="008F5B99">
      <w:r>
        <w:t>On this report I am analysing the dataset for Kickstarter campaigns</w:t>
      </w:r>
      <w:r w:rsidR="00CF25C7">
        <w:t xml:space="preserve"> for the date range 2009 to 2017. </w:t>
      </w:r>
      <w:r w:rsidR="007D28B7">
        <w:t>Kickstarte</w:t>
      </w:r>
      <w:r w:rsidR="00382DB6">
        <w:t xml:space="preserve">r aims to bring ideas into reality through a crowd founding model with </w:t>
      </w:r>
      <w:proofErr w:type="gramStart"/>
      <w:r w:rsidR="00382DB6">
        <w:t>a  diverse</w:t>
      </w:r>
      <w:proofErr w:type="gramEnd"/>
      <w:r w:rsidR="00382DB6">
        <w:t xml:space="preserve"> range of categories and sub-categories to choose from. </w:t>
      </w:r>
    </w:p>
    <w:p w14:paraId="7781D377" w14:textId="05ED5993" w:rsidR="005019CB" w:rsidRDefault="00382DB6">
      <w:r>
        <w:t xml:space="preserve">On the following report I am going to provide three </w:t>
      </w:r>
      <w:r w:rsidR="00D36436">
        <w:t>data-driven recommendations based on my analysis</w:t>
      </w:r>
      <w:r w:rsidR="00ED3A51">
        <w:t xml:space="preserve">, </w:t>
      </w:r>
      <w:r w:rsidR="00A567E9">
        <w:t xml:space="preserve">provide summary statistics for the backers count, following </w:t>
      </w:r>
      <w:r w:rsidR="00497749">
        <w:t xml:space="preserve">I will </w:t>
      </w:r>
      <w:r w:rsidR="00D54B01">
        <w:t>state the limitations I discovered</w:t>
      </w:r>
      <w:r w:rsidR="00497749">
        <w:t xml:space="preserve"> and</w:t>
      </w:r>
      <w:r w:rsidR="00D54B01">
        <w:t xml:space="preserve"> provide</w:t>
      </w:r>
      <w:r w:rsidR="00497749">
        <w:t xml:space="preserve"> which</w:t>
      </w:r>
      <w:r w:rsidR="00D54B01">
        <w:t xml:space="preserve"> additional </w:t>
      </w:r>
      <w:r w:rsidR="00A5557F">
        <w:t>graphs could have been utilised to enhance the understanding of the data</w:t>
      </w:r>
      <w:r w:rsidR="00EB3AE1">
        <w:t xml:space="preserve">. I </w:t>
      </w:r>
      <w:r w:rsidR="00F504D7">
        <w:t>will</w:t>
      </w:r>
      <w:r w:rsidR="00ED3A51">
        <w:t xml:space="preserve"> conclude</w:t>
      </w:r>
      <w:r w:rsidR="00F504D7">
        <w:t xml:space="preserve"> </w:t>
      </w:r>
      <w:r w:rsidR="00A5557F">
        <w:t xml:space="preserve">with </w:t>
      </w:r>
      <w:r w:rsidR="00F504D7">
        <w:t>re-</w:t>
      </w:r>
      <w:r w:rsidR="005019CB">
        <w:t>stating</w:t>
      </w:r>
      <w:r w:rsidR="00F504D7">
        <w:t xml:space="preserve"> th</w:t>
      </w:r>
      <w:r w:rsidR="00A5557F">
        <w:t>e</w:t>
      </w:r>
      <w:r w:rsidR="00F504D7">
        <w:t xml:space="preserve"> recommendations as conclusions of the an</w:t>
      </w:r>
      <w:r w:rsidR="005019CB">
        <w:t xml:space="preserve">alysis. </w:t>
      </w:r>
    </w:p>
    <w:p w14:paraId="3601B3A9" w14:textId="77777777" w:rsidR="00436702" w:rsidRDefault="00436702"/>
    <w:p w14:paraId="1098996F" w14:textId="266CD23B" w:rsidR="009C2322" w:rsidRDefault="009C2322">
      <w:pPr>
        <w:rPr>
          <w:b/>
          <w:bCs/>
        </w:rPr>
      </w:pPr>
      <w:r>
        <w:rPr>
          <w:b/>
          <w:bCs/>
        </w:rPr>
        <w:t xml:space="preserve">Analysis and </w:t>
      </w:r>
      <w:r w:rsidR="00A567E9">
        <w:rPr>
          <w:b/>
          <w:bCs/>
        </w:rPr>
        <w:t>R</w:t>
      </w:r>
      <w:r>
        <w:rPr>
          <w:b/>
          <w:bCs/>
        </w:rPr>
        <w:t>ecommendations</w:t>
      </w:r>
    </w:p>
    <w:p w14:paraId="526BBA74" w14:textId="2D28D761" w:rsidR="009C2322" w:rsidRDefault="00D62D5F">
      <w:r>
        <w:t xml:space="preserve">Visualizing </w:t>
      </w:r>
      <w:r w:rsidR="00BB5206">
        <w:t>how</w:t>
      </w:r>
      <w:r w:rsidR="008B02C3">
        <w:t xml:space="preserve"> </w:t>
      </w:r>
      <w:r w:rsidR="00D26C78">
        <w:t>campaigns</w:t>
      </w:r>
      <w:r w:rsidR="008B02C3">
        <w:t xml:space="preserve"> states - ‘</w:t>
      </w:r>
      <w:proofErr w:type="spellStart"/>
      <w:r w:rsidR="008B02C3">
        <w:t>succesful</w:t>
      </w:r>
      <w:proofErr w:type="spellEnd"/>
      <w:r w:rsidR="008B02C3">
        <w:t xml:space="preserve">’, ‘failed’ and ‘cancelled’ </w:t>
      </w:r>
      <w:proofErr w:type="gramStart"/>
      <w:r w:rsidR="008B02C3">
        <w:t xml:space="preserve">- </w:t>
      </w:r>
      <w:r w:rsidR="00D26C78">
        <w:t xml:space="preserve"> fluctuate</w:t>
      </w:r>
      <w:proofErr w:type="gramEnd"/>
      <w:r w:rsidR="00D26C78">
        <w:t xml:space="preserve"> </w:t>
      </w:r>
      <w:r w:rsidR="00A03C76">
        <w:t>over</w:t>
      </w:r>
      <w:r w:rsidR="00D26C78">
        <w:t xml:space="preserve"> a timeline</w:t>
      </w:r>
      <w:r w:rsidR="00622C6B">
        <w:t>(graph 1)</w:t>
      </w:r>
      <w:r w:rsidR="00D26C78">
        <w:t xml:space="preserve">, allows </w:t>
      </w:r>
      <w:r w:rsidR="001C4105">
        <w:t xml:space="preserve">us to quickly </w:t>
      </w:r>
      <w:r w:rsidR="00C445F9">
        <w:t>identify</w:t>
      </w:r>
      <w:r w:rsidR="001C4105">
        <w:t xml:space="preserve"> which are the months that are more likely </w:t>
      </w:r>
      <w:r w:rsidR="00BE2683">
        <w:t>to provide a successful outcome.</w:t>
      </w:r>
      <w:r w:rsidR="001C4105">
        <w:t xml:space="preserve"> </w:t>
      </w:r>
      <w:r>
        <w:t xml:space="preserve"> </w:t>
      </w:r>
    </w:p>
    <w:p w14:paraId="14BF1AF3" w14:textId="0FE69529" w:rsidR="009076A8" w:rsidRDefault="00AF1270">
      <w:r>
        <w:rPr>
          <w:noProof/>
        </w:rPr>
        <w:drawing>
          <wp:inline distT="0" distB="0" distL="0" distR="0" wp14:anchorId="1BF5073C" wp14:editId="1144C186">
            <wp:extent cx="5731510" cy="2773680"/>
            <wp:effectExtent l="0" t="0" r="2540" b="762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6BBAF89-2A92-497A-8327-9191AF13B56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33E2D418" w14:textId="1D319AA3" w:rsidR="00622C6B" w:rsidRDefault="00622C6B" w:rsidP="00622C6B">
      <w:pPr>
        <w:jc w:val="center"/>
      </w:pPr>
      <w:r>
        <w:t>Graph 1</w:t>
      </w:r>
    </w:p>
    <w:p w14:paraId="29484545" w14:textId="77777777" w:rsidR="00A16E60" w:rsidRDefault="005478DA">
      <w:r>
        <w:t xml:space="preserve">We can therefore conclude that </w:t>
      </w:r>
      <w:r w:rsidR="00FE0C5D">
        <w:t xml:space="preserve">successful campaigns decrease between May to October and then every more so drastically </w:t>
      </w:r>
      <w:r w:rsidR="00E93E5D">
        <w:t xml:space="preserve">between November and December. It would be </w:t>
      </w:r>
      <w:r w:rsidR="00A16E60">
        <w:t>advisable</w:t>
      </w:r>
      <w:r w:rsidR="00BB10E7">
        <w:t>, without zooming into categories at this point</w:t>
      </w:r>
      <w:r w:rsidR="00A16E60">
        <w:t xml:space="preserve">, to aim to run kickstart campaigns outside of these time ranges. </w:t>
      </w:r>
    </w:p>
    <w:p w14:paraId="6338EEBB" w14:textId="77777777" w:rsidR="004C4999" w:rsidRDefault="004C4999"/>
    <w:p w14:paraId="5B3B29E2" w14:textId="795C5740" w:rsidR="005D7454" w:rsidRDefault="004C4999">
      <w:r>
        <w:t xml:space="preserve">Moving on, it would be </w:t>
      </w:r>
      <w:r w:rsidR="005D69A9">
        <w:t xml:space="preserve">relevant to understand which </w:t>
      </w:r>
      <w:r w:rsidR="00A16E60">
        <w:t xml:space="preserve">“goals” </w:t>
      </w:r>
      <w:r w:rsidR="005D69A9">
        <w:t>are more likely to be met</w:t>
      </w:r>
      <w:r w:rsidR="00FC0804">
        <w:t xml:space="preserve"> when you are strategizing your Kickstarter campaign. </w:t>
      </w:r>
      <w:r w:rsidR="00A16E60">
        <w:t xml:space="preserve"> </w:t>
      </w:r>
      <w:r w:rsidR="00BB10E7">
        <w:t xml:space="preserve"> </w:t>
      </w:r>
      <w:r w:rsidR="00622C6B">
        <w:t>Graph 2 depict</w:t>
      </w:r>
      <w:r w:rsidR="007C26C4">
        <w:t>s</w:t>
      </w:r>
      <w:r w:rsidR="00E73A1C">
        <w:t xml:space="preserve"> the perce</w:t>
      </w:r>
      <w:r w:rsidR="00C84B6B">
        <w:t>nt</w:t>
      </w:r>
      <w:r w:rsidR="006B74D5">
        <w:t>a</w:t>
      </w:r>
      <w:r w:rsidR="00C84B6B">
        <w:t>ges</w:t>
      </w:r>
      <w:r w:rsidR="000C1F10">
        <w:t xml:space="preserve"> on the “y” axis </w:t>
      </w:r>
      <w:r w:rsidR="0026221D">
        <w:t xml:space="preserve">against </w:t>
      </w:r>
      <w:r w:rsidR="00511A94">
        <w:t xml:space="preserve">goal </w:t>
      </w:r>
      <w:r w:rsidR="0026221D">
        <w:t xml:space="preserve">ranges </w:t>
      </w:r>
      <w:r w:rsidR="00051B82">
        <w:t xml:space="preserve">for each tick </w:t>
      </w:r>
      <w:r w:rsidR="0026221D">
        <w:t>on the “x” axis</w:t>
      </w:r>
      <w:r w:rsidR="00051B82">
        <w:t xml:space="preserve">. </w:t>
      </w:r>
    </w:p>
    <w:p w14:paraId="17C42406" w14:textId="714D48AD" w:rsidR="006E43E1" w:rsidRDefault="002E5E07">
      <w:r>
        <w:rPr>
          <w:noProof/>
        </w:rPr>
        <w:lastRenderedPageBreak/>
        <w:drawing>
          <wp:inline distT="0" distB="0" distL="0" distR="0" wp14:anchorId="3CE9F834" wp14:editId="78C23464">
            <wp:extent cx="5731510" cy="2599055"/>
            <wp:effectExtent l="0" t="0" r="2540" b="10795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214AF141-FA3F-491C-91E1-D45CEDD7D47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61486C8F" w14:textId="40DC674D" w:rsidR="00E93E5D" w:rsidRDefault="00622C6B" w:rsidP="00622C6B">
      <w:pPr>
        <w:jc w:val="center"/>
      </w:pPr>
      <w:r>
        <w:t>Graph 2</w:t>
      </w:r>
    </w:p>
    <w:p w14:paraId="098096F1" w14:textId="76E798C7" w:rsidR="00622C6B" w:rsidRDefault="00191C06">
      <w:r>
        <w:t xml:space="preserve">A limitation of this graph is that the ranges act as </w:t>
      </w:r>
      <w:r w:rsidR="00EF2CC9">
        <w:t>categories,</w:t>
      </w:r>
      <w:r w:rsidR="00772876">
        <w:t xml:space="preserve"> but this has been done for data manipulation purposes to provide an enhanced visual representation. Summary statistics over the origi</w:t>
      </w:r>
      <w:r w:rsidR="00035E3B">
        <w:t>nal data set would be a more comprehensive</w:t>
      </w:r>
      <w:r w:rsidR="00DA2230">
        <w:t xml:space="preserve"> approach</w:t>
      </w:r>
      <w:r w:rsidR="00035E3B">
        <w:t xml:space="preserve"> and would hold more insightful answers. However</w:t>
      </w:r>
      <w:r w:rsidR="00DA2230">
        <w:t>,</w:t>
      </w:r>
      <w:r w:rsidR="00035E3B">
        <w:t xml:space="preserve"> this graph allows to quickly perceive </w:t>
      </w:r>
      <w:r w:rsidR="005578E9">
        <w:t>an overview for high</w:t>
      </w:r>
      <w:r w:rsidR="00A33842">
        <w:t>er</w:t>
      </w:r>
      <w:r w:rsidR="005578E9">
        <w:t xml:space="preserve"> percent</w:t>
      </w:r>
      <w:r w:rsidR="0095097F">
        <w:t>a</w:t>
      </w:r>
      <w:r w:rsidR="005578E9">
        <w:t>ges of goals met</w:t>
      </w:r>
      <w:r w:rsidR="00563631">
        <w:t xml:space="preserve"> between 0 and </w:t>
      </w:r>
      <w:r w:rsidR="002825EF">
        <w:t>20000 and then spiking slight at around 45</w:t>
      </w:r>
      <w:r w:rsidR="00753AF0">
        <w:t xml:space="preserve">000. </w:t>
      </w:r>
    </w:p>
    <w:p w14:paraId="74404EDC" w14:textId="5AA47E3A" w:rsidR="00753AF0" w:rsidRPr="009C2322" w:rsidRDefault="00753AF0">
      <w:r>
        <w:t>Thirdly and lastly</w:t>
      </w:r>
      <w:r w:rsidR="00EF2CC9">
        <w:t xml:space="preserve">, </w:t>
      </w:r>
      <w:r w:rsidR="002D784F">
        <w:t xml:space="preserve">drilling deeper into categories and sub-categories, we can deduct from graph 3 that </w:t>
      </w:r>
      <w:r w:rsidR="004904F7">
        <w:t>“Music” holds the highest amount</w:t>
      </w:r>
      <w:r w:rsidR="0019162F">
        <w:t xml:space="preserve"> of successful campaigns versus failed campaigns. Zooming in deeper into this category (graph 4)</w:t>
      </w:r>
      <w:r w:rsidR="000C306E">
        <w:t xml:space="preserve">, “Rock” seems to be the most successful sub-category within “Music”, therefore </w:t>
      </w:r>
      <w:r w:rsidR="00A2771D">
        <w:t xml:space="preserve">keeping this information in mind might enable higher </w:t>
      </w:r>
      <w:proofErr w:type="spellStart"/>
      <w:r w:rsidR="00A2771D">
        <w:t>propabilities</w:t>
      </w:r>
      <w:proofErr w:type="spellEnd"/>
      <w:r w:rsidR="00A2771D">
        <w:t xml:space="preserve"> for success</w:t>
      </w:r>
    </w:p>
    <w:p w14:paraId="28503F79" w14:textId="3073E786" w:rsidR="009C2322" w:rsidRDefault="002138A7">
      <w:pPr>
        <w:rPr>
          <w:b/>
          <w:bCs/>
        </w:rPr>
      </w:pPr>
      <w:r>
        <w:rPr>
          <w:noProof/>
        </w:rPr>
        <w:drawing>
          <wp:inline distT="0" distB="0" distL="0" distR="0" wp14:anchorId="1C0A50DD" wp14:editId="4E04FD3D">
            <wp:extent cx="5731510" cy="3456305"/>
            <wp:effectExtent l="0" t="0" r="2540" b="10795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667D285C-71B8-4161-BDA8-C47E0C537F0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6985DBC4" w14:textId="0FD0291B" w:rsidR="002138A7" w:rsidRDefault="002138A7" w:rsidP="002138A7">
      <w:pPr>
        <w:jc w:val="center"/>
      </w:pPr>
      <w:r>
        <w:t>Graph 3</w:t>
      </w:r>
    </w:p>
    <w:p w14:paraId="3FC5BA77" w14:textId="5E30FE9B" w:rsidR="002138A7" w:rsidRPr="002138A7" w:rsidRDefault="00DC21AF" w:rsidP="002138A7">
      <w:pPr>
        <w:jc w:val="center"/>
      </w:pPr>
      <w:r>
        <w:rPr>
          <w:noProof/>
        </w:rPr>
        <w:lastRenderedPageBreak/>
        <w:drawing>
          <wp:inline distT="0" distB="0" distL="0" distR="0" wp14:anchorId="18A4586D" wp14:editId="6AD7EFB1">
            <wp:extent cx="5795889" cy="2152357"/>
            <wp:effectExtent l="0" t="0" r="14605" b="635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30A50DEB-39A0-4727-AB84-EB722B927BF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50FEF005" w14:textId="75CBE5DA" w:rsidR="002138A7" w:rsidRPr="000D780C" w:rsidRDefault="000D780C" w:rsidP="000D780C">
      <w:pPr>
        <w:jc w:val="center"/>
      </w:pPr>
      <w:r>
        <w:t>Graph 4</w:t>
      </w:r>
    </w:p>
    <w:p w14:paraId="1FB36408" w14:textId="77777777" w:rsidR="000D780C" w:rsidRDefault="000D780C">
      <w:pPr>
        <w:rPr>
          <w:b/>
          <w:bCs/>
        </w:rPr>
      </w:pPr>
    </w:p>
    <w:p w14:paraId="40645D8A" w14:textId="49093A6A" w:rsidR="001122E5" w:rsidRDefault="001122E5">
      <w:pPr>
        <w:rPr>
          <w:b/>
          <w:bCs/>
        </w:rPr>
      </w:pPr>
      <w:r>
        <w:rPr>
          <w:b/>
          <w:bCs/>
        </w:rPr>
        <w:t>Summary Statistics for Backer</w:t>
      </w:r>
      <w:r w:rsidR="00A567E9">
        <w:rPr>
          <w:b/>
          <w:bCs/>
        </w:rPr>
        <w:t>s Count</w:t>
      </w:r>
    </w:p>
    <w:p w14:paraId="0212C6DC" w14:textId="77777777" w:rsidR="00482893" w:rsidRDefault="00482893">
      <w:pPr>
        <w:rPr>
          <w:b/>
          <w:bCs/>
        </w:rPr>
      </w:pPr>
    </w:p>
    <w:tbl>
      <w:tblPr>
        <w:tblW w:w="5500" w:type="dxa"/>
        <w:jc w:val="center"/>
        <w:tblLook w:val="04A0" w:firstRow="1" w:lastRow="0" w:firstColumn="1" w:lastColumn="0" w:noHBand="0" w:noVBand="1"/>
      </w:tblPr>
      <w:tblGrid>
        <w:gridCol w:w="3440"/>
        <w:gridCol w:w="1164"/>
        <w:gridCol w:w="1020"/>
      </w:tblGrid>
      <w:tr w:rsidR="009C1D87" w:rsidRPr="009C1D87" w14:paraId="27600300" w14:textId="77777777" w:rsidTr="009C1D87">
        <w:trPr>
          <w:trHeight w:val="287"/>
          <w:jc w:val="center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21224" w14:textId="77777777" w:rsidR="009C1D87" w:rsidRPr="009C1D87" w:rsidRDefault="009C1D87" w:rsidP="009C1D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C1D87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EF725" w14:textId="77777777" w:rsidR="009C1D87" w:rsidRPr="009C1D87" w:rsidRDefault="009C1D87" w:rsidP="009C1D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9C1D87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Successful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C4140" w14:textId="77777777" w:rsidR="009C1D87" w:rsidRPr="009C1D87" w:rsidRDefault="009C1D87" w:rsidP="009C1D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9C1D87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Failed</w:t>
            </w:r>
          </w:p>
        </w:tc>
      </w:tr>
      <w:tr w:rsidR="009C1D87" w:rsidRPr="009C1D87" w14:paraId="0CCE8DDE" w14:textId="77777777" w:rsidTr="009C1D87">
        <w:trPr>
          <w:trHeight w:val="287"/>
          <w:jc w:val="center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FED2B" w14:textId="77777777" w:rsidR="009C1D87" w:rsidRPr="009C1D87" w:rsidRDefault="009C1D87" w:rsidP="009C1D8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9C1D87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Mean Number Backers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A601D" w14:textId="77777777" w:rsidR="009C1D87" w:rsidRPr="009C1D87" w:rsidRDefault="009C1D87" w:rsidP="009C1D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C1D87">
              <w:rPr>
                <w:rFonts w:ascii="Calibri" w:eastAsia="Times New Roman" w:hAnsi="Calibri" w:cs="Calibri"/>
                <w:color w:val="000000"/>
                <w:lang w:eastAsia="en-AU"/>
              </w:rPr>
              <w:t>194.43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61C0A" w14:textId="77777777" w:rsidR="009C1D87" w:rsidRPr="009C1D87" w:rsidRDefault="009C1D87" w:rsidP="009C1D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C1D87">
              <w:rPr>
                <w:rFonts w:ascii="Calibri" w:eastAsia="Times New Roman" w:hAnsi="Calibri" w:cs="Calibri"/>
                <w:color w:val="000000"/>
                <w:lang w:eastAsia="en-AU"/>
              </w:rPr>
              <w:t>17.71</w:t>
            </w:r>
          </w:p>
        </w:tc>
      </w:tr>
      <w:tr w:rsidR="009C1D87" w:rsidRPr="009C1D87" w14:paraId="59F33EC1" w14:textId="77777777" w:rsidTr="009C1D87">
        <w:trPr>
          <w:trHeight w:val="287"/>
          <w:jc w:val="center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53638" w14:textId="77777777" w:rsidR="009C1D87" w:rsidRPr="009C1D87" w:rsidRDefault="009C1D87" w:rsidP="009C1D8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9C1D87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Median Number Backers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DE182" w14:textId="77777777" w:rsidR="009C1D87" w:rsidRPr="009C1D87" w:rsidRDefault="009C1D87" w:rsidP="009C1D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C1D87">
              <w:rPr>
                <w:rFonts w:ascii="Calibri" w:eastAsia="Times New Roman" w:hAnsi="Calibri" w:cs="Calibri"/>
                <w:color w:val="000000"/>
                <w:lang w:eastAsia="en-AU"/>
              </w:rPr>
              <w:t>62.00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0DFB6" w14:textId="77777777" w:rsidR="009C1D87" w:rsidRPr="009C1D87" w:rsidRDefault="009C1D87" w:rsidP="009C1D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C1D87">
              <w:rPr>
                <w:rFonts w:ascii="Calibri" w:eastAsia="Times New Roman" w:hAnsi="Calibri" w:cs="Calibri"/>
                <w:color w:val="000000"/>
                <w:lang w:eastAsia="en-AU"/>
              </w:rPr>
              <w:t>4.00</w:t>
            </w:r>
          </w:p>
        </w:tc>
      </w:tr>
      <w:tr w:rsidR="009C1D87" w:rsidRPr="009C1D87" w14:paraId="55B52A05" w14:textId="77777777" w:rsidTr="009C1D87">
        <w:trPr>
          <w:trHeight w:val="287"/>
          <w:jc w:val="center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B52D8" w14:textId="77777777" w:rsidR="009C1D87" w:rsidRPr="009C1D87" w:rsidRDefault="009C1D87" w:rsidP="009C1D8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9C1D87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Minimum Number Backers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6156B" w14:textId="77777777" w:rsidR="009C1D87" w:rsidRPr="009C1D87" w:rsidRDefault="009C1D87" w:rsidP="009C1D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C1D87">
              <w:rPr>
                <w:rFonts w:ascii="Calibri" w:eastAsia="Times New Roman" w:hAnsi="Calibri" w:cs="Calibri"/>
                <w:color w:val="000000"/>
                <w:lang w:eastAsia="en-AU"/>
              </w:rPr>
              <w:t>1.00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06164" w14:textId="77777777" w:rsidR="009C1D87" w:rsidRPr="009C1D87" w:rsidRDefault="009C1D87" w:rsidP="009C1D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C1D87">
              <w:rPr>
                <w:rFonts w:ascii="Calibri" w:eastAsia="Times New Roman" w:hAnsi="Calibri" w:cs="Calibri"/>
                <w:color w:val="000000"/>
                <w:lang w:eastAsia="en-AU"/>
              </w:rPr>
              <w:t>0.00</w:t>
            </w:r>
          </w:p>
        </w:tc>
      </w:tr>
      <w:tr w:rsidR="009C1D87" w:rsidRPr="009C1D87" w14:paraId="5C5FD958" w14:textId="77777777" w:rsidTr="009C1D87">
        <w:trPr>
          <w:trHeight w:val="287"/>
          <w:jc w:val="center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9E2DA" w14:textId="77777777" w:rsidR="009C1D87" w:rsidRPr="009C1D87" w:rsidRDefault="009C1D87" w:rsidP="009C1D8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9C1D87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Maximum Number Backers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08149" w14:textId="77777777" w:rsidR="009C1D87" w:rsidRPr="009C1D87" w:rsidRDefault="009C1D87" w:rsidP="009C1D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C1D87">
              <w:rPr>
                <w:rFonts w:ascii="Calibri" w:eastAsia="Times New Roman" w:hAnsi="Calibri" w:cs="Calibri"/>
                <w:color w:val="000000"/>
                <w:lang w:eastAsia="en-AU"/>
              </w:rPr>
              <w:t>26457.00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CC149" w14:textId="77777777" w:rsidR="009C1D87" w:rsidRPr="009C1D87" w:rsidRDefault="009C1D87" w:rsidP="009C1D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C1D87">
              <w:rPr>
                <w:rFonts w:ascii="Calibri" w:eastAsia="Times New Roman" w:hAnsi="Calibri" w:cs="Calibri"/>
                <w:color w:val="000000"/>
                <w:lang w:eastAsia="en-AU"/>
              </w:rPr>
              <w:t>1293.00</w:t>
            </w:r>
          </w:p>
        </w:tc>
      </w:tr>
      <w:tr w:rsidR="009C1D87" w:rsidRPr="009C1D87" w14:paraId="02B8E2CF" w14:textId="77777777" w:rsidTr="009C1D87">
        <w:trPr>
          <w:trHeight w:val="287"/>
          <w:jc w:val="center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1FE47" w14:textId="77777777" w:rsidR="009C1D87" w:rsidRPr="009C1D87" w:rsidRDefault="009C1D87" w:rsidP="009C1D8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9C1D87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Variance Number Backers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4C68F" w14:textId="77777777" w:rsidR="009C1D87" w:rsidRPr="009C1D87" w:rsidRDefault="009C1D87" w:rsidP="009C1D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C1D87">
              <w:rPr>
                <w:rFonts w:ascii="Calibri" w:eastAsia="Times New Roman" w:hAnsi="Calibri" w:cs="Calibri"/>
                <w:color w:val="000000"/>
                <w:lang w:eastAsia="en-AU"/>
              </w:rPr>
              <w:t>712840.99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20A7B" w14:textId="77777777" w:rsidR="009C1D87" w:rsidRPr="009C1D87" w:rsidRDefault="009C1D87" w:rsidP="009C1D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C1D87">
              <w:rPr>
                <w:rFonts w:ascii="Calibri" w:eastAsia="Times New Roman" w:hAnsi="Calibri" w:cs="Calibri"/>
                <w:color w:val="000000"/>
                <w:lang w:eastAsia="en-AU"/>
              </w:rPr>
              <w:t>3773.22</w:t>
            </w:r>
          </w:p>
        </w:tc>
      </w:tr>
      <w:tr w:rsidR="009C1D87" w:rsidRPr="009C1D87" w14:paraId="3C232560" w14:textId="77777777" w:rsidTr="009C1D87">
        <w:trPr>
          <w:trHeight w:val="287"/>
          <w:jc w:val="center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1D5AD" w14:textId="77777777" w:rsidR="009C1D87" w:rsidRPr="009C1D87" w:rsidRDefault="009C1D87" w:rsidP="009C1D8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9C1D87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Standard deviation Number Backers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F035A" w14:textId="77777777" w:rsidR="009C1D87" w:rsidRPr="009C1D87" w:rsidRDefault="009C1D87" w:rsidP="009C1D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C1D87">
              <w:rPr>
                <w:rFonts w:ascii="Calibri" w:eastAsia="Times New Roman" w:hAnsi="Calibri" w:cs="Calibri"/>
                <w:color w:val="000000"/>
                <w:lang w:eastAsia="en-AU"/>
              </w:rPr>
              <w:t>844.30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05254" w14:textId="77777777" w:rsidR="009C1D87" w:rsidRPr="009C1D87" w:rsidRDefault="009C1D87" w:rsidP="009C1D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C1D87">
              <w:rPr>
                <w:rFonts w:ascii="Calibri" w:eastAsia="Times New Roman" w:hAnsi="Calibri" w:cs="Calibri"/>
                <w:color w:val="000000"/>
                <w:lang w:eastAsia="en-AU"/>
              </w:rPr>
              <w:t>61.43</w:t>
            </w:r>
          </w:p>
        </w:tc>
      </w:tr>
    </w:tbl>
    <w:p w14:paraId="7AB23432" w14:textId="2B5DAAF1" w:rsidR="001122E5" w:rsidRDefault="001122E5">
      <w:pPr>
        <w:rPr>
          <w:b/>
          <w:bCs/>
        </w:rPr>
      </w:pPr>
    </w:p>
    <w:p w14:paraId="5E092A0B" w14:textId="77777777" w:rsidR="00E82EB4" w:rsidRDefault="00614243">
      <w:r>
        <w:t xml:space="preserve">For both columns it seems like the median is a more appropriate metric as they are values far lower than </w:t>
      </w:r>
      <w:r w:rsidR="00743897">
        <w:t xml:space="preserve">the mean. </w:t>
      </w:r>
      <w:r w:rsidR="002B0A58">
        <w:t xml:space="preserve">The median state the middle values therefore having a considerable difference between median and mean, gives </w:t>
      </w:r>
      <w:proofErr w:type="gramStart"/>
      <w:r w:rsidR="002B0A58">
        <w:t>us  the</w:t>
      </w:r>
      <w:proofErr w:type="gramEnd"/>
      <w:r w:rsidR="002B0A58">
        <w:t xml:space="preserve"> insight that </w:t>
      </w:r>
      <w:r w:rsidR="00E82EB4">
        <w:t>the data is skewed.</w:t>
      </w:r>
    </w:p>
    <w:p w14:paraId="4373BBF0" w14:textId="690384A2" w:rsidR="009C1D87" w:rsidRPr="009C1D87" w:rsidRDefault="00E82EB4">
      <w:r>
        <w:t>We ca also see that there is more variab</w:t>
      </w:r>
      <w:r w:rsidR="000838DD">
        <w:t>ility with successful campaigns</w:t>
      </w:r>
      <w:r w:rsidR="007100E3">
        <w:t xml:space="preserve"> which makes sense because the more momentum and successful a campaign becomes, the more backers it will attract. Conversely, if the campaign is not evolving steadily towards its goal and looking like it will surpass it, then most likely</w:t>
      </w:r>
      <w:r w:rsidR="00FD7D00">
        <w:t xml:space="preserve"> it will not be an attractive campaign. This shows a more abrupt behaviour of change</w:t>
      </w:r>
      <w:r w:rsidR="00AE6FA0">
        <w:t xml:space="preserve"> for successful campaigns whereas it is less likely than a campaign going </w:t>
      </w:r>
      <w:r w:rsidR="00EA3993">
        <w:t>bad will turn for the better, it will most likely fail and therefore there is less variance amongst failed campaigns.</w:t>
      </w:r>
    </w:p>
    <w:p w14:paraId="5610B960" w14:textId="77777777" w:rsidR="008A4DF4" w:rsidRDefault="008A4DF4">
      <w:pPr>
        <w:rPr>
          <w:b/>
          <w:bCs/>
        </w:rPr>
      </w:pPr>
    </w:p>
    <w:p w14:paraId="2259EEDF" w14:textId="1E4EF4C4" w:rsidR="005019CB" w:rsidRPr="005019CB" w:rsidRDefault="009C2322">
      <w:pPr>
        <w:rPr>
          <w:b/>
          <w:bCs/>
        </w:rPr>
      </w:pPr>
      <w:r>
        <w:rPr>
          <w:b/>
          <w:bCs/>
        </w:rPr>
        <w:t>Limitations</w:t>
      </w:r>
    </w:p>
    <w:p w14:paraId="6EC4458E" w14:textId="7D9C33C4" w:rsidR="005019CB" w:rsidRDefault="00CA2C97">
      <w:r>
        <w:t xml:space="preserve">Identifying limitations of the analysis is </w:t>
      </w:r>
      <w:r w:rsidR="007578C6">
        <w:t xml:space="preserve">a key step to provide a </w:t>
      </w:r>
      <w:r w:rsidR="00EF2CC9">
        <w:t>well-rounded</w:t>
      </w:r>
      <w:r w:rsidR="007578C6">
        <w:t xml:space="preserve"> understanding of how useful the information presented is. Therefore, </w:t>
      </w:r>
      <w:r w:rsidR="005019CB">
        <w:t>it is paramount to understand t</w:t>
      </w:r>
      <w:r w:rsidR="00902872">
        <w:t>hat the last three years of data are missing</w:t>
      </w:r>
      <w:r w:rsidR="00404F77">
        <w:t xml:space="preserve">, hence </w:t>
      </w:r>
      <w:r w:rsidR="00902872">
        <w:t>the following conclusions ca</w:t>
      </w:r>
      <w:r w:rsidR="00DA28D9">
        <w:t xml:space="preserve">nnot be generalised to the present time. It would be highly relevant to see what has happened over 2020 with the global pandemic and how that affected crowd funding projects. </w:t>
      </w:r>
    </w:p>
    <w:p w14:paraId="7C7848A3" w14:textId="14EFE742" w:rsidR="00372F80" w:rsidRDefault="00372F80">
      <w:r>
        <w:t xml:space="preserve">Another limitation </w:t>
      </w:r>
      <w:r w:rsidR="00236A58">
        <w:t xml:space="preserve">on the dataset is that there are many currencies. Having had one uniform currency </w:t>
      </w:r>
      <w:r w:rsidR="00F002D7">
        <w:t>would be more valuable because by applying currency filters then comprehensive data is lost</w:t>
      </w:r>
      <w:r w:rsidR="009C2322">
        <w:t xml:space="preserve"> and therefore it diminishes the value derived from conclusions. </w:t>
      </w:r>
    </w:p>
    <w:p w14:paraId="4C8190A5" w14:textId="5FF1AE65" w:rsidR="00327F73" w:rsidRDefault="00327F73"/>
    <w:p w14:paraId="55BC36CD" w14:textId="348A02BA" w:rsidR="006F4D2F" w:rsidRPr="006F4D2F" w:rsidRDefault="006F4D2F">
      <w:pPr>
        <w:rPr>
          <w:b/>
          <w:bCs/>
        </w:rPr>
      </w:pPr>
      <w:r w:rsidRPr="006F4D2F">
        <w:rPr>
          <w:b/>
          <w:bCs/>
        </w:rPr>
        <w:t xml:space="preserve">Additional </w:t>
      </w:r>
      <w:r w:rsidR="00A567E9">
        <w:rPr>
          <w:b/>
          <w:bCs/>
        </w:rPr>
        <w:t>G</w:t>
      </w:r>
      <w:r w:rsidRPr="006F4D2F">
        <w:rPr>
          <w:b/>
          <w:bCs/>
        </w:rPr>
        <w:t>raphs</w:t>
      </w:r>
    </w:p>
    <w:p w14:paraId="62E21D90" w14:textId="47AEF738" w:rsidR="006F4D2F" w:rsidRDefault="009A7466">
      <w:r>
        <w:t>Additional graph</w:t>
      </w:r>
      <w:r w:rsidR="008A4DF4">
        <w:t>s</w:t>
      </w:r>
      <w:r>
        <w:t xml:space="preserve"> that could enhance this analysis are</w:t>
      </w:r>
      <w:r w:rsidR="008455A7">
        <w:t xml:space="preserve"> a </w:t>
      </w:r>
      <w:r>
        <w:t>box plot</w:t>
      </w:r>
      <w:r w:rsidR="008455A7">
        <w:t xml:space="preserve"> for the backs count for each </w:t>
      </w:r>
      <w:r w:rsidR="003B1F57">
        <w:t>state</w:t>
      </w:r>
      <w:r w:rsidR="0077571B">
        <w:t xml:space="preserve"> </w:t>
      </w:r>
      <w:r w:rsidR="003B1F57">
        <w:t xml:space="preserve">a scatterplot </w:t>
      </w:r>
      <w:r w:rsidR="0077571B">
        <w:t xml:space="preserve">for each category illustrating </w:t>
      </w:r>
      <w:r w:rsidR="001E79B6">
        <w:t xml:space="preserve">goals </w:t>
      </w:r>
      <w:r w:rsidR="0077571B">
        <w:t>vs backer count to see a understand the relationship</w:t>
      </w:r>
      <w:r w:rsidR="00F633B3">
        <w:t xml:space="preserve"> between these continuous variables. </w:t>
      </w:r>
    </w:p>
    <w:p w14:paraId="571130A6" w14:textId="46B6FA11" w:rsidR="00F633B3" w:rsidRDefault="00F633B3"/>
    <w:p w14:paraId="227E3CDD" w14:textId="5788CCA0" w:rsidR="006F4D2F" w:rsidRPr="007C69C6" w:rsidRDefault="00EA3993">
      <w:pPr>
        <w:rPr>
          <w:b/>
          <w:bCs/>
        </w:rPr>
      </w:pPr>
      <w:r w:rsidRPr="007C69C6">
        <w:rPr>
          <w:b/>
          <w:bCs/>
        </w:rPr>
        <w:t>Conclus</w:t>
      </w:r>
      <w:r w:rsidR="007C69C6" w:rsidRPr="007C69C6">
        <w:rPr>
          <w:b/>
          <w:bCs/>
        </w:rPr>
        <w:t>ion</w:t>
      </w:r>
    </w:p>
    <w:p w14:paraId="7F794C1F" w14:textId="68EDDCAF" w:rsidR="007C69C6" w:rsidRDefault="00695B8E">
      <w:r>
        <w:t>In conclusion</w:t>
      </w:r>
      <w:r w:rsidR="00755D14">
        <w:t xml:space="preserve">, there is more analysis to be done on this data set and the recommendations I have provided are to be taken lightly, </w:t>
      </w:r>
      <w:r w:rsidR="000C226B">
        <w:t>as a point reference</w:t>
      </w:r>
      <w:r w:rsidR="00BD72C2">
        <w:t>, until the</w:t>
      </w:r>
      <w:r w:rsidR="000C226B">
        <w:t xml:space="preserve"> last </w:t>
      </w:r>
      <w:r w:rsidR="00BD72C2">
        <w:t>three</w:t>
      </w:r>
      <w:r w:rsidR="000C226B">
        <w:t xml:space="preserve"> years of data are added onto it. </w:t>
      </w:r>
    </w:p>
    <w:p w14:paraId="32F854FD" w14:textId="7BE12D85" w:rsidR="00327F73" w:rsidRDefault="00327F73"/>
    <w:p w14:paraId="089C4FB1" w14:textId="6FA9DCE4" w:rsidR="00327F73" w:rsidRDefault="00327F73"/>
    <w:p w14:paraId="628BFB61" w14:textId="77777777" w:rsidR="00327F73" w:rsidRDefault="00327F73"/>
    <w:sectPr w:rsidR="00327F73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D6B6FC" w14:textId="77777777" w:rsidR="004C1EF2" w:rsidRDefault="004C1EF2" w:rsidP="004C1EF2">
      <w:pPr>
        <w:spacing w:after="0" w:line="240" w:lineRule="auto"/>
      </w:pPr>
      <w:r>
        <w:separator/>
      </w:r>
    </w:p>
  </w:endnote>
  <w:endnote w:type="continuationSeparator" w:id="0">
    <w:p w14:paraId="2F023FC8" w14:textId="77777777" w:rsidR="004C1EF2" w:rsidRDefault="004C1EF2" w:rsidP="004C1E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49782448"/>
      <w:docPartObj>
        <w:docPartGallery w:val="Page Numbers (Bottom of Page)"/>
        <w:docPartUnique/>
      </w:docPartObj>
    </w:sdtPr>
    <w:sdtContent>
      <w:p w14:paraId="10B17BA1" w14:textId="5A03ED42" w:rsidR="00B02B12" w:rsidRDefault="00B02B12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404526BC" w14:textId="77777777" w:rsidR="004C1EF2" w:rsidRDefault="004C1E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D1C0EB" w14:textId="77777777" w:rsidR="004C1EF2" w:rsidRDefault="004C1EF2" w:rsidP="004C1EF2">
      <w:pPr>
        <w:spacing w:after="0" w:line="240" w:lineRule="auto"/>
      </w:pPr>
      <w:r>
        <w:separator/>
      </w:r>
    </w:p>
  </w:footnote>
  <w:footnote w:type="continuationSeparator" w:id="0">
    <w:p w14:paraId="10B5DC59" w14:textId="77777777" w:rsidR="004C1EF2" w:rsidRDefault="004C1EF2" w:rsidP="004C1E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BBE84B" w14:textId="6D0E9937" w:rsidR="004C1EF2" w:rsidRDefault="004C1EF2">
    <w:pPr>
      <w:pStyle w:val="Header"/>
    </w:pPr>
    <w:r>
      <w:tab/>
    </w:r>
    <w:r>
      <w:tab/>
      <w:t>Ezequiel Gallo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F07D8D"/>
    <w:multiLevelType w:val="hybridMultilevel"/>
    <w:tmpl w:val="9008244A"/>
    <w:lvl w:ilvl="0" w:tplc="F9746EC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30150B"/>
    <w:multiLevelType w:val="multilevel"/>
    <w:tmpl w:val="EECC9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1E7"/>
    <w:rsid w:val="00035E3B"/>
    <w:rsid w:val="00047443"/>
    <w:rsid w:val="00051B82"/>
    <w:rsid w:val="0006692A"/>
    <w:rsid w:val="00082B81"/>
    <w:rsid w:val="000838DD"/>
    <w:rsid w:val="000926ED"/>
    <w:rsid w:val="000A2997"/>
    <w:rsid w:val="000C0FB9"/>
    <w:rsid w:val="000C1F10"/>
    <w:rsid w:val="000C226B"/>
    <w:rsid w:val="000C2398"/>
    <w:rsid w:val="000C306E"/>
    <w:rsid w:val="000D780C"/>
    <w:rsid w:val="001122E5"/>
    <w:rsid w:val="001170EE"/>
    <w:rsid w:val="0014463F"/>
    <w:rsid w:val="00145CCC"/>
    <w:rsid w:val="00167C24"/>
    <w:rsid w:val="0019162F"/>
    <w:rsid w:val="00191C06"/>
    <w:rsid w:val="001A5F0C"/>
    <w:rsid w:val="001C2B7B"/>
    <w:rsid w:val="001C4105"/>
    <w:rsid w:val="001E79B6"/>
    <w:rsid w:val="001F497E"/>
    <w:rsid w:val="002138A7"/>
    <w:rsid w:val="00236A58"/>
    <w:rsid w:val="0026221D"/>
    <w:rsid w:val="0027337D"/>
    <w:rsid w:val="002752C4"/>
    <w:rsid w:val="002825EF"/>
    <w:rsid w:val="002B0A58"/>
    <w:rsid w:val="002D784F"/>
    <w:rsid w:val="002E4024"/>
    <w:rsid w:val="002E5E07"/>
    <w:rsid w:val="003074A5"/>
    <w:rsid w:val="00327F73"/>
    <w:rsid w:val="00372DC1"/>
    <w:rsid w:val="00372F80"/>
    <w:rsid w:val="00382DB6"/>
    <w:rsid w:val="003B1F57"/>
    <w:rsid w:val="003F17F1"/>
    <w:rsid w:val="00404F77"/>
    <w:rsid w:val="0041498B"/>
    <w:rsid w:val="00424435"/>
    <w:rsid w:val="00436702"/>
    <w:rsid w:val="00482893"/>
    <w:rsid w:val="004904F7"/>
    <w:rsid w:val="00497749"/>
    <w:rsid w:val="004B5AE9"/>
    <w:rsid w:val="004C1EF2"/>
    <w:rsid w:val="004C4999"/>
    <w:rsid w:val="004E412D"/>
    <w:rsid w:val="005019CB"/>
    <w:rsid w:val="00511A94"/>
    <w:rsid w:val="005478DA"/>
    <w:rsid w:val="005578E9"/>
    <w:rsid w:val="00563631"/>
    <w:rsid w:val="00574D8F"/>
    <w:rsid w:val="005771BA"/>
    <w:rsid w:val="005B51B1"/>
    <w:rsid w:val="005B5C11"/>
    <w:rsid w:val="005D69A9"/>
    <w:rsid w:val="005D7454"/>
    <w:rsid w:val="00614243"/>
    <w:rsid w:val="006144E9"/>
    <w:rsid w:val="00622C6B"/>
    <w:rsid w:val="00657C12"/>
    <w:rsid w:val="0067499F"/>
    <w:rsid w:val="00695B8E"/>
    <w:rsid w:val="006A1643"/>
    <w:rsid w:val="006B74D5"/>
    <w:rsid w:val="006E43E1"/>
    <w:rsid w:val="006F4D2F"/>
    <w:rsid w:val="007100E3"/>
    <w:rsid w:val="00743897"/>
    <w:rsid w:val="00753AF0"/>
    <w:rsid w:val="00755D14"/>
    <w:rsid w:val="007578C6"/>
    <w:rsid w:val="00772876"/>
    <w:rsid w:val="0077571B"/>
    <w:rsid w:val="00787223"/>
    <w:rsid w:val="00795336"/>
    <w:rsid w:val="007B203E"/>
    <w:rsid w:val="007C26C4"/>
    <w:rsid w:val="007C69C6"/>
    <w:rsid w:val="007D28B7"/>
    <w:rsid w:val="008455A7"/>
    <w:rsid w:val="00864CE1"/>
    <w:rsid w:val="008A017D"/>
    <w:rsid w:val="008A01E7"/>
    <w:rsid w:val="008A4DF4"/>
    <w:rsid w:val="008B02C3"/>
    <w:rsid w:val="008C762C"/>
    <w:rsid w:val="008F5B99"/>
    <w:rsid w:val="00902872"/>
    <w:rsid w:val="009076A8"/>
    <w:rsid w:val="0095097F"/>
    <w:rsid w:val="009532BB"/>
    <w:rsid w:val="009533A4"/>
    <w:rsid w:val="00964112"/>
    <w:rsid w:val="00977574"/>
    <w:rsid w:val="00986428"/>
    <w:rsid w:val="009A7466"/>
    <w:rsid w:val="009C1D87"/>
    <w:rsid w:val="009C2322"/>
    <w:rsid w:val="009C7307"/>
    <w:rsid w:val="00A03C76"/>
    <w:rsid w:val="00A16E60"/>
    <w:rsid w:val="00A2771D"/>
    <w:rsid w:val="00A33842"/>
    <w:rsid w:val="00A5557F"/>
    <w:rsid w:val="00A567E9"/>
    <w:rsid w:val="00AE6FA0"/>
    <w:rsid w:val="00AF1270"/>
    <w:rsid w:val="00B02B12"/>
    <w:rsid w:val="00B10D7A"/>
    <w:rsid w:val="00B13BEA"/>
    <w:rsid w:val="00B16828"/>
    <w:rsid w:val="00B21CFC"/>
    <w:rsid w:val="00B2500B"/>
    <w:rsid w:val="00B77BF4"/>
    <w:rsid w:val="00B96060"/>
    <w:rsid w:val="00BA3639"/>
    <w:rsid w:val="00BB10E7"/>
    <w:rsid w:val="00BB5206"/>
    <w:rsid w:val="00BD72C2"/>
    <w:rsid w:val="00BE2683"/>
    <w:rsid w:val="00C00EA8"/>
    <w:rsid w:val="00C23C37"/>
    <w:rsid w:val="00C445F9"/>
    <w:rsid w:val="00C84B6B"/>
    <w:rsid w:val="00CA2C97"/>
    <w:rsid w:val="00CF25C7"/>
    <w:rsid w:val="00D17493"/>
    <w:rsid w:val="00D26C78"/>
    <w:rsid w:val="00D3443B"/>
    <w:rsid w:val="00D36436"/>
    <w:rsid w:val="00D41205"/>
    <w:rsid w:val="00D50E39"/>
    <w:rsid w:val="00D54B01"/>
    <w:rsid w:val="00D62D5F"/>
    <w:rsid w:val="00DA0EAC"/>
    <w:rsid w:val="00DA2230"/>
    <w:rsid w:val="00DA28D9"/>
    <w:rsid w:val="00DC21AF"/>
    <w:rsid w:val="00DD45BA"/>
    <w:rsid w:val="00DF5D41"/>
    <w:rsid w:val="00E73A1C"/>
    <w:rsid w:val="00E82EB4"/>
    <w:rsid w:val="00E93E5D"/>
    <w:rsid w:val="00EA3993"/>
    <w:rsid w:val="00EB3AE1"/>
    <w:rsid w:val="00ED3A51"/>
    <w:rsid w:val="00EF2CC9"/>
    <w:rsid w:val="00F002D7"/>
    <w:rsid w:val="00F504D7"/>
    <w:rsid w:val="00F557C8"/>
    <w:rsid w:val="00F633B3"/>
    <w:rsid w:val="00FA0786"/>
    <w:rsid w:val="00FC0804"/>
    <w:rsid w:val="00FD7D00"/>
    <w:rsid w:val="00FE0C5D"/>
    <w:rsid w:val="00FE2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B0422"/>
  <w15:chartTrackingRefBased/>
  <w15:docId w15:val="{86891619-B54F-4AEE-B757-98D9E7A3B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49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C1E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1EF2"/>
  </w:style>
  <w:style w:type="paragraph" w:styleId="Footer">
    <w:name w:val="footer"/>
    <w:basedOn w:val="Normal"/>
    <w:link w:val="FooterChar"/>
    <w:uiPriority w:val="99"/>
    <w:unhideWhenUsed/>
    <w:rsid w:val="004C1E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1E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593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1552ae2ecef2bf7a/Documents/Documents/Downloads/Desktop/Monash/Homework%201%20Excel/StarterBook_DataAnalysis_Ezequiel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1552ae2ecef2bf7a/Documents/Documents/Downloads/Desktop/Monash/Homework%201%20Excel/StarterBook_DataAnalysis_Ezequiel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1552ae2ecef2bf7a/Documents/Documents/Downloads/Desktop/Monash/Homework%201%20Excel/StarterBook_DataAnalysis_Ezequiel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1552ae2ecef2bf7a/Documents/Documents/Downloads/Desktop/Monash/Homework%201%20Excel/StarterBook_DataAnalysis_Ezequiel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[StarterBook_DataAnalysis_Ezequiel.xlsx]LineChart1!PivotTable2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rgbClr val="7030A0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28575" cap="rnd">
            <a:solidFill>
              <a:srgbClr val="FF0000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28575" cap="rnd">
            <a:solidFill>
              <a:schemeClr val="accent6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 w="28575" cap="rnd">
            <a:solidFill>
              <a:srgbClr val="7030A0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 w="28575" cap="rnd">
            <a:solidFill>
              <a:srgbClr val="FF0000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 w="28575" cap="rnd">
            <a:solidFill>
              <a:schemeClr val="accent6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 w="28575" cap="rnd">
            <a:solidFill>
              <a:srgbClr val="7030A0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 w="28575" cap="rnd">
            <a:solidFill>
              <a:srgbClr val="FF0000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 w="28575" cap="rnd">
            <a:solidFill>
              <a:schemeClr val="accent6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LineChart1!$B$4:$B$5</c:f>
              <c:strCache>
                <c:ptCount val="1"/>
                <c:pt idx="0">
                  <c:v>canceled</c:v>
                </c:pt>
              </c:strCache>
            </c:strRef>
          </c:tx>
          <c:spPr>
            <a:ln w="28575" cap="rnd">
              <a:solidFill>
                <a:srgbClr val="7030A0"/>
              </a:solidFill>
              <a:round/>
            </a:ln>
            <a:effectLst/>
          </c:spPr>
          <c:marker>
            <c:symbol val="none"/>
          </c:marker>
          <c:cat>
            <c:strRef>
              <c:f>LineChart1!$A$6:$A$18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LineChart1!$B$6:$B$18</c:f>
              <c:numCache>
                <c:formatCode>General</c:formatCode>
                <c:ptCount val="12"/>
                <c:pt idx="0">
                  <c:v>34</c:v>
                </c:pt>
                <c:pt idx="1">
                  <c:v>27</c:v>
                </c:pt>
                <c:pt idx="2">
                  <c:v>28</c:v>
                </c:pt>
                <c:pt idx="3">
                  <c:v>27</c:v>
                </c:pt>
                <c:pt idx="4">
                  <c:v>26</c:v>
                </c:pt>
                <c:pt idx="5">
                  <c:v>27</c:v>
                </c:pt>
                <c:pt idx="6">
                  <c:v>43</c:v>
                </c:pt>
                <c:pt idx="7">
                  <c:v>33</c:v>
                </c:pt>
                <c:pt idx="8">
                  <c:v>24</c:v>
                </c:pt>
                <c:pt idx="9">
                  <c:v>20</c:v>
                </c:pt>
                <c:pt idx="10">
                  <c:v>37</c:v>
                </c:pt>
                <c:pt idx="11">
                  <c:v>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8D5-4069-8F96-0D0BA63761EE}"/>
            </c:ext>
          </c:extLst>
        </c:ser>
        <c:ser>
          <c:idx val="1"/>
          <c:order val="1"/>
          <c:tx>
            <c:strRef>
              <c:f>LineChart1!$C$4:$C$5</c:f>
              <c:strCache>
                <c:ptCount val="1"/>
                <c:pt idx="0">
                  <c:v>failed</c:v>
                </c:pt>
              </c:strCache>
            </c:strRef>
          </c:tx>
          <c:spPr>
            <a:ln w="28575" cap="rnd">
              <a:solidFill>
                <a:srgbClr val="FF0000"/>
              </a:solidFill>
              <a:round/>
            </a:ln>
            <a:effectLst/>
          </c:spPr>
          <c:marker>
            <c:symbol val="none"/>
          </c:marker>
          <c:cat>
            <c:strRef>
              <c:f>LineChart1!$A$6:$A$18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LineChart1!$C$6:$C$18</c:f>
              <c:numCache>
                <c:formatCode>General</c:formatCode>
                <c:ptCount val="12"/>
                <c:pt idx="0">
                  <c:v>149</c:v>
                </c:pt>
                <c:pt idx="1">
                  <c:v>106</c:v>
                </c:pt>
                <c:pt idx="2">
                  <c:v>108</c:v>
                </c:pt>
                <c:pt idx="3">
                  <c:v>102</c:v>
                </c:pt>
                <c:pt idx="4">
                  <c:v>126</c:v>
                </c:pt>
                <c:pt idx="5">
                  <c:v>147</c:v>
                </c:pt>
                <c:pt idx="6">
                  <c:v>150</c:v>
                </c:pt>
                <c:pt idx="7">
                  <c:v>134</c:v>
                </c:pt>
                <c:pt idx="8">
                  <c:v>127</c:v>
                </c:pt>
                <c:pt idx="9">
                  <c:v>149</c:v>
                </c:pt>
                <c:pt idx="10">
                  <c:v>114</c:v>
                </c:pt>
                <c:pt idx="11">
                  <c:v>118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8D5-4069-8F96-0D0BA63761EE}"/>
            </c:ext>
          </c:extLst>
        </c:ser>
        <c:ser>
          <c:idx val="2"/>
          <c:order val="2"/>
          <c:tx>
            <c:strRef>
              <c:f>LineChart1!$D$4:$D$5</c:f>
              <c:strCache>
                <c:ptCount val="1"/>
                <c:pt idx="0">
                  <c:v>successful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strRef>
              <c:f>LineChart1!$A$6:$A$18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LineChart1!$D$6:$D$18</c:f>
              <c:numCache>
                <c:formatCode>General</c:formatCode>
                <c:ptCount val="12"/>
                <c:pt idx="0">
                  <c:v>182</c:v>
                </c:pt>
                <c:pt idx="1">
                  <c:v>202</c:v>
                </c:pt>
                <c:pt idx="2">
                  <c:v>180</c:v>
                </c:pt>
                <c:pt idx="3">
                  <c:v>192</c:v>
                </c:pt>
                <c:pt idx="4">
                  <c:v>234</c:v>
                </c:pt>
                <c:pt idx="5">
                  <c:v>211</c:v>
                </c:pt>
                <c:pt idx="6">
                  <c:v>194</c:v>
                </c:pt>
                <c:pt idx="7">
                  <c:v>166</c:v>
                </c:pt>
                <c:pt idx="8">
                  <c:v>147</c:v>
                </c:pt>
                <c:pt idx="9">
                  <c:v>183</c:v>
                </c:pt>
                <c:pt idx="10">
                  <c:v>183</c:v>
                </c:pt>
                <c:pt idx="11">
                  <c:v>111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8D5-4069-8F96-0D0BA63761E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74896672"/>
        <c:axId val="1791000544"/>
      </c:lineChart>
      <c:catAx>
        <c:axId val="20748966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91000544"/>
        <c:crosses val="autoZero"/>
        <c:auto val="1"/>
        <c:lblAlgn val="ctr"/>
        <c:lblOffset val="100"/>
        <c:noMultiLvlLbl val="0"/>
      </c:catAx>
      <c:valAx>
        <c:axId val="17910005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748966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AU"/>
              <a:t>Outcomes</a:t>
            </a:r>
            <a:r>
              <a:rPr lang="en-AU" baseline="0"/>
              <a:t> Based on Goals</a:t>
            </a:r>
            <a:endParaRPr lang="en-A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6"/>
          <c:order val="6"/>
          <c:tx>
            <c:strRef>
              <c:f>'[StarterBook_DataAnalysis_Ezequiel.xlsx]CountIFs()'!$H$1</c:f>
              <c:strCache>
                <c:ptCount val="1"/>
                <c:pt idx="0">
                  <c:v>Percentage Successful</c:v>
                </c:pt>
              </c:strCache>
            </c:strRef>
          </c:tx>
          <c:spPr>
            <a:ln w="28575" cap="rnd">
              <a:solidFill>
                <a:srgbClr val="92D050"/>
              </a:solidFill>
              <a:round/>
            </a:ln>
            <a:effectLst/>
          </c:spPr>
          <c:marker>
            <c:symbol val="none"/>
          </c:marker>
          <c:cat>
            <c:strRef>
              <c:f>'[StarterBook_DataAnalysis_Ezequiel.xlsx]CountIFs()'!$A$2:$A$13</c:f>
              <c:strCache>
                <c:ptCount val="12"/>
                <c:pt idx="0">
                  <c:v>Less than 1000</c:v>
                </c:pt>
                <c:pt idx="1">
                  <c:v>1000 to 4999</c:v>
                </c:pt>
                <c:pt idx="2">
                  <c:v>5000 to 9999</c:v>
                </c:pt>
                <c:pt idx="3">
                  <c:v>10000 to 14999</c:v>
                </c:pt>
                <c:pt idx="4">
                  <c:v>15000 to 19999</c:v>
                </c:pt>
                <c:pt idx="5">
                  <c:v>20000 to 24999</c:v>
                </c:pt>
                <c:pt idx="6">
                  <c:v>25000 to 29999</c:v>
                </c:pt>
                <c:pt idx="7">
                  <c:v>30000 to 34999</c:v>
                </c:pt>
                <c:pt idx="8">
                  <c:v>35000 to 39999</c:v>
                </c:pt>
                <c:pt idx="9">
                  <c:v>40000 to 44999</c:v>
                </c:pt>
                <c:pt idx="10">
                  <c:v>45000 to 49999</c:v>
                </c:pt>
                <c:pt idx="11">
                  <c:v>Greater than or equal to 50000</c:v>
                </c:pt>
              </c:strCache>
            </c:strRef>
          </c:cat>
          <c:val>
            <c:numRef>
              <c:f>'[StarterBook_DataAnalysis_Ezequiel.xlsx]CountIFs()'!$H$2:$H$13</c:f>
              <c:numCache>
                <c:formatCode>0%</c:formatCode>
                <c:ptCount val="12"/>
                <c:pt idx="0">
                  <c:v>0.71081677704194257</c:v>
                </c:pt>
                <c:pt idx="1">
                  <c:v>0.66005665722379603</c:v>
                </c:pt>
                <c:pt idx="2">
                  <c:v>0.53212290502793291</c:v>
                </c:pt>
                <c:pt idx="3">
                  <c:v>0.47727272727272729</c:v>
                </c:pt>
                <c:pt idx="4">
                  <c:v>0.46766169154228854</c:v>
                </c:pt>
                <c:pt idx="5">
                  <c:v>0.41891891891891891</c:v>
                </c:pt>
                <c:pt idx="6">
                  <c:v>0.40145985401459855</c:v>
                </c:pt>
                <c:pt idx="7">
                  <c:v>0.3902439024390244</c:v>
                </c:pt>
                <c:pt idx="8">
                  <c:v>0.47272727272727272</c:v>
                </c:pt>
                <c:pt idx="9">
                  <c:v>0.48837209302325579</c:v>
                </c:pt>
                <c:pt idx="10">
                  <c:v>0.2857142857142857</c:v>
                </c:pt>
                <c:pt idx="11">
                  <c:v>0.19369369369369369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558-4117-A4CA-18DDD9EE51D8}"/>
            </c:ext>
          </c:extLst>
        </c:ser>
        <c:ser>
          <c:idx val="7"/>
          <c:order val="7"/>
          <c:tx>
            <c:strRef>
              <c:f>'[StarterBook_DataAnalysis_Ezequiel.xlsx]CountIFs()'!$I$1</c:f>
              <c:strCache>
                <c:ptCount val="1"/>
                <c:pt idx="0">
                  <c:v>Percentage Failed</c:v>
                </c:pt>
              </c:strCache>
            </c:strRef>
          </c:tx>
          <c:spPr>
            <a:ln w="28575" cap="rnd">
              <a:solidFill>
                <a:srgbClr val="FF0000"/>
              </a:solidFill>
              <a:round/>
            </a:ln>
            <a:effectLst/>
          </c:spPr>
          <c:marker>
            <c:symbol val="none"/>
          </c:marker>
          <c:cat>
            <c:strRef>
              <c:f>'[StarterBook_DataAnalysis_Ezequiel.xlsx]CountIFs()'!$A$2:$A$13</c:f>
              <c:strCache>
                <c:ptCount val="12"/>
                <c:pt idx="0">
                  <c:v>Less than 1000</c:v>
                </c:pt>
                <c:pt idx="1">
                  <c:v>1000 to 4999</c:v>
                </c:pt>
                <c:pt idx="2">
                  <c:v>5000 to 9999</c:v>
                </c:pt>
                <c:pt idx="3">
                  <c:v>10000 to 14999</c:v>
                </c:pt>
                <c:pt idx="4">
                  <c:v>15000 to 19999</c:v>
                </c:pt>
                <c:pt idx="5">
                  <c:v>20000 to 24999</c:v>
                </c:pt>
                <c:pt idx="6">
                  <c:v>25000 to 29999</c:v>
                </c:pt>
                <c:pt idx="7">
                  <c:v>30000 to 34999</c:v>
                </c:pt>
                <c:pt idx="8">
                  <c:v>35000 to 39999</c:v>
                </c:pt>
                <c:pt idx="9">
                  <c:v>40000 to 44999</c:v>
                </c:pt>
                <c:pt idx="10">
                  <c:v>45000 to 49999</c:v>
                </c:pt>
                <c:pt idx="11">
                  <c:v>Greater than or equal to 50000</c:v>
                </c:pt>
              </c:strCache>
            </c:strRef>
          </c:cat>
          <c:val>
            <c:numRef>
              <c:f>'[StarterBook_DataAnalysis_Ezequiel.xlsx]CountIFs()'!$I$2:$I$13</c:f>
              <c:numCache>
                <c:formatCode>0%</c:formatCode>
                <c:ptCount val="12"/>
                <c:pt idx="0">
                  <c:v>0.24944812362030905</c:v>
                </c:pt>
                <c:pt idx="1">
                  <c:v>0.29745042492917845</c:v>
                </c:pt>
                <c:pt idx="2">
                  <c:v>0.39525139664804471</c:v>
                </c:pt>
                <c:pt idx="3">
                  <c:v>0.40909090909090912</c:v>
                </c:pt>
                <c:pt idx="4">
                  <c:v>0.44776119402985076</c:v>
                </c:pt>
                <c:pt idx="5">
                  <c:v>0.48648648648648651</c:v>
                </c:pt>
                <c:pt idx="6">
                  <c:v>0.46715328467153283</c:v>
                </c:pt>
                <c:pt idx="7">
                  <c:v>0.45121951219512196</c:v>
                </c:pt>
                <c:pt idx="8">
                  <c:v>0.4</c:v>
                </c:pt>
                <c:pt idx="9">
                  <c:v>0.37209302325581395</c:v>
                </c:pt>
                <c:pt idx="10">
                  <c:v>0.52380952380952384</c:v>
                </c:pt>
                <c:pt idx="11">
                  <c:v>0.58108108108108103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558-4117-A4CA-18DDD9EE51D8}"/>
            </c:ext>
          </c:extLst>
        </c:ser>
        <c:ser>
          <c:idx val="8"/>
          <c:order val="8"/>
          <c:tx>
            <c:strRef>
              <c:f>'[StarterBook_DataAnalysis_Ezequiel.xlsx]CountIFs()'!$J$1</c:f>
              <c:strCache>
                <c:ptCount val="1"/>
                <c:pt idx="0">
                  <c:v>Percentage Canceled</c:v>
                </c:pt>
              </c:strCache>
            </c:strRef>
          </c:tx>
          <c:spPr>
            <a:ln w="28575" cap="rnd">
              <a:solidFill>
                <a:srgbClr val="7030A0"/>
              </a:solidFill>
              <a:round/>
            </a:ln>
            <a:effectLst/>
          </c:spPr>
          <c:marker>
            <c:symbol val="none"/>
          </c:marker>
          <c:cat>
            <c:strRef>
              <c:f>'[StarterBook_DataAnalysis_Ezequiel.xlsx]CountIFs()'!$A$2:$A$13</c:f>
              <c:strCache>
                <c:ptCount val="12"/>
                <c:pt idx="0">
                  <c:v>Less than 1000</c:v>
                </c:pt>
                <c:pt idx="1">
                  <c:v>1000 to 4999</c:v>
                </c:pt>
                <c:pt idx="2">
                  <c:v>5000 to 9999</c:v>
                </c:pt>
                <c:pt idx="3">
                  <c:v>10000 to 14999</c:v>
                </c:pt>
                <c:pt idx="4">
                  <c:v>15000 to 19999</c:v>
                </c:pt>
                <c:pt idx="5">
                  <c:v>20000 to 24999</c:v>
                </c:pt>
                <c:pt idx="6">
                  <c:v>25000 to 29999</c:v>
                </c:pt>
                <c:pt idx="7">
                  <c:v>30000 to 34999</c:v>
                </c:pt>
                <c:pt idx="8">
                  <c:v>35000 to 39999</c:v>
                </c:pt>
                <c:pt idx="9">
                  <c:v>40000 to 44999</c:v>
                </c:pt>
                <c:pt idx="10">
                  <c:v>45000 to 49999</c:v>
                </c:pt>
                <c:pt idx="11">
                  <c:v>Greater than or equal to 50000</c:v>
                </c:pt>
              </c:strCache>
            </c:strRef>
          </c:cat>
          <c:val>
            <c:numRef>
              <c:f>'[StarterBook_DataAnalysis_Ezequiel.xlsx]CountIFs()'!$J$2:$J$13</c:f>
              <c:numCache>
                <c:formatCode>0%</c:formatCode>
                <c:ptCount val="12"/>
                <c:pt idx="0">
                  <c:v>3.9735099337748346E-2</c:v>
                </c:pt>
                <c:pt idx="1">
                  <c:v>4.2492917847025496E-2</c:v>
                </c:pt>
                <c:pt idx="2">
                  <c:v>7.2625698324022353E-2</c:v>
                </c:pt>
                <c:pt idx="3">
                  <c:v>0.11363636363636363</c:v>
                </c:pt>
                <c:pt idx="4">
                  <c:v>8.45771144278607E-2</c:v>
                </c:pt>
                <c:pt idx="5">
                  <c:v>9.45945945945946E-2</c:v>
                </c:pt>
                <c:pt idx="6">
                  <c:v>0.13138686131386862</c:v>
                </c:pt>
                <c:pt idx="7">
                  <c:v>0.15853658536585366</c:v>
                </c:pt>
                <c:pt idx="8">
                  <c:v>0.12727272727272726</c:v>
                </c:pt>
                <c:pt idx="9">
                  <c:v>0.13953488372093023</c:v>
                </c:pt>
                <c:pt idx="10">
                  <c:v>0.19047619047619047</c:v>
                </c:pt>
                <c:pt idx="11">
                  <c:v>0.22522522522522523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558-4117-A4CA-18DDD9EE51D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60548831"/>
        <c:axId val="678484687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'[StarterBook_DataAnalysis_Ezequiel.xlsx]CountIFs()'!$B$1</c15:sqref>
                        </c15:formulaRef>
                      </c:ext>
                    </c:extLst>
                    <c:strCache>
                      <c:ptCount val="1"/>
                      <c:pt idx="0">
                        <c:v>"A" Split</c:v>
                      </c:pt>
                    </c:strCache>
                  </c:strRef>
                </c:tx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>
                      <c:ext uri="{02D57815-91ED-43cb-92C2-25804820EDAC}">
                        <c15:formulaRef>
                          <c15:sqref>'[StarterBook_DataAnalysis_Ezequiel.xlsx]CountIFs()'!$A$2:$A$13</c15:sqref>
                        </c15:formulaRef>
                      </c:ext>
                    </c:extLst>
                    <c:strCache>
                      <c:ptCount val="12"/>
                      <c:pt idx="0">
                        <c:v>Less than 1000</c:v>
                      </c:pt>
                      <c:pt idx="1">
                        <c:v>1000 to 4999</c:v>
                      </c:pt>
                      <c:pt idx="2">
                        <c:v>5000 to 9999</c:v>
                      </c:pt>
                      <c:pt idx="3">
                        <c:v>10000 to 14999</c:v>
                      </c:pt>
                      <c:pt idx="4">
                        <c:v>15000 to 19999</c:v>
                      </c:pt>
                      <c:pt idx="5">
                        <c:v>20000 to 24999</c:v>
                      </c:pt>
                      <c:pt idx="6">
                        <c:v>25000 to 29999</c:v>
                      </c:pt>
                      <c:pt idx="7">
                        <c:v>30000 to 34999</c:v>
                      </c:pt>
                      <c:pt idx="8">
                        <c:v>35000 to 39999</c:v>
                      </c:pt>
                      <c:pt idx="9">
                        <c:v>40000 to 44999</c:v>
                      </c:pt>
                      <c:pt idx="10">
                        <c:v>45000 to 49999</c:v>
                      </c:pt>
                      <c:pt idx="11">
                        <c:v>Greater than or equal to 50000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'[StarterBook_DataAnalysis_Ezequiel.xlsx]CountIFs()'!$B$2:$B$13</c15:sqref>
                        </c15:formulaRef>
                      </c:ext>
                    </c:extLst>
                    <c:numCache>
                      <c:formatCode>General</c:formatCode>
                      <c:ptCount val="12"/>
                      <c:pt idx="1">
                        <c:v>1000</c:v>
                      </c:pt>
                      <c:pt idx="2">
                        <c:v>5000</c:v>
                      </c:pt>
                      <c:pt idx="3">
                        <c:v>10000</c:v>
                      </c:pt>
                      <c:pt idx="4">
                        <c:v>15000</c:v>
                      </c:pt>
                      <c:pt idx="5">
                        <c:v>20000</c:v>
                      </c:pt>
                      <c:pt idx="6">
                        <c:v>25000</c:v>
                      </c:pt>
                      <c:pt idx="7">
                        <c:v>30000</c:v>
                      </c:pt>
                      <c:pt idx="8">
                        <c:v>35000</c:v>
                      </c:pt>
                      <c:pt idx="9">
                        <c:v>40000</c:v>
                      </c:pt>
                      <c:pt idx="10">
                        <c:v>45000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3-2558-4117-A4CA-18DDD9EE51D8}"/>
                  </c:ext>
                </c:extLst>
              </c15:ser>
            </c15:filteredLineSeries>
            <c15:filteredLineSeries>
              <c15:ser>
                <c:idx val="1"/>
                <c:order val="1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'[StarterBook_DataAnalysis_Ezequiel.xlsx]CountIFs()'!$C$1</c15:sqref>
                        </c15:formulaRef>
                      </c:ext>
                    </c:extLst>
                    <c:strCache>
                      <c:ptCount val="1"/>
                    </c:strCache>
                  </c:strRef>
                </c:tx>
                <c:spPr>
                  <a:ln w="28575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'[StarterBook_DataAnalysis_Ezequiel.xlsx]CountIFs()'!$A$2:$A$13</c15:sqref>
                        </c15:formulaRef>
                      </c:ext>
                    </c:extLst>
                    <c:strCache>
                      <c:ptCount val="12"/>
                      <c:pt idx="0">
                        <c:v>Less than 1000</c:v>
                      </c:pt>
                      <c:pt idx="1">
                        <c:v>1000 to 4999</c:v>
                      </c:pt>
                      <c:pt idx="2">
                        <c:v>5000 to 9999</c:v>
                      </c:pt>
                      <c:pt idx="3">
                        <c:v>10000 to 14999</c:v>
                      </c:pt>
                      <c:pt idx="4">
                        <c:v>15000 to 19999</c:v>
                      </c:pt>
                      <c:pt idx="5">
                        <c:v>20000 to 24999</c:v>
                      </c:pt>
                      <c:pt idx="6">
                        <c:v>25000 to 29999</c:v>
                      </c:pt>
                      <c:pt idx="7">
                        <c:v>30000 to 34999</c:v>
                      </c:pt>
                      <c:pt idx="8">
                        <c:v>35000 to 39999</c:v>
                      </c:pt>
                      <c:pt idx="9">
                        <c:v>40000 to 44999</c:v>
                      </c:pt>
                      <c:pt idx="10">
                        <c:v>45000 to 49999</c:v>
                      </c:pt>
                      <c:pt idx="11">
                        <c:v>Greater than or equal to 50000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'[StarterBook_DataAnalysis_Ezequiel.xlsx]CountIFs()'!$C$2:$C$13</c15:sqref>
                        </c15:formulaRef>
                      </c:ext>
                    </c:extLst>
                    <c:numCache>
                      <c:formatCode>General</c:formatCode>
                      <c:ptCount val="12"/>
                      <c:pt idx="1">
                        <c:v>4999</c:v>
                      </c:pt>
                      <c:pt idx="2">
                        <c:v>9999</c:v>
                      </c:pt>
                      <c:pt idx="3">
                        <c:v>14999</c:v>
                      </c:pt>
                      <c:pt idx="4">
                        <c:v>19999</c:v>
                      </c:pt>
                      <c:pt idx="5">
                        <c:v>24999</c:v>
                      </c:pt>
                      <c:pt idx="6">
                        <c:v>29999</c:v>
                      </c:pt>
                      <c:pt idx="7">
                        <c:v>34999</c:v>
                      </c:pt>
                      <c:pt idx="8">
                        <c:v>39999</c:v>
                      </c:pt>
                      <c:pt idx="9">
                        <c:v>44999</c:v>
                      </c:pt>
                      <c:pt idx="10">
                        <c:v>49999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4-2558-4117-A4CA-18DDD9EE51D8}"/>
                  </c:ext>
                </c:extLst>
              </c15:ser>
            </c15:filteredLineSeries>
            <c15:filteredLineSeries>
              <c15:ser>
                <c:idx val="2"/>
                <c:order val="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'[StarterBook_DataAnalysis_Ezequiel.xlsx]CountIFs()'!$D$1</c15:sqref>
                        </c15:formulaRef>
                      </c:ext>
                    </c:extLst>
                    <c:strCache>
                      <c:ptCount val="1"/>
                      <c:pt idx="0">
                        <c:v>Number Successful</c:v>
                      </c:pt>
                    </c:strCache>
                  </c:strRef>
                </c:tx>
                <c:spPr>
                  <a:ln w="28575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'[StarterBook_DataAnalysis_Ezequiel.xlsx]CountIFs()'!$A$2:$A$13</c15:sqref>
                        </c15:formulaRef>
                      </c:ext>
                    </c:extLst>
                    <c:strCache>
                      <c:ptCount val="12"/>
                      <c:pt idx="0">
                        <c:v>Less than 1000</c:v>
                      </c:pt>
                      <c:pt idx="1">
                        <c:v>1000 to 4999</c:v>
                      </c:pt>
                      <c:pt idx="2">
                        <c:v>5000 to 9999</c:v>
                      </c:pt>
                      <c:pt idx="3">
                        <c:v>10000 to 14999</c:v>
                      </c:pt>
                      <c:pt idx="4">
                        <c:v>15000 to 19999</c:v>
                      </c:pt>
                      <c:pt idx="5">
                        <c:v>20000 to 24999</c:v>
                      </c:pt>
                      <c:pt idx="6">
                        <c:v>25000 to 29999</c:v>
                      </c:pt>
                      <c:pt idx="7">
                        <c:v>30000 to 34999</c:v>
                      </c:pt>
                      <c:pt idx="8">
                        <c:v>35000 to 39999</c:v>
                      </c:pt>
                      <c:pt idx="9">
                        <c:v>40000 to 44999</c:v>
                      </c:pt>
                      <c:pt idx="10">
                        <c:v>45000 to 49999</c:v>
                      </c:pt>
                      <c:pt idx="11">
                        <c:v>Greater than or equal to 50000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'[StarterBook_DataAnalysis_Ezequiel.xlsx]CountIFs()'!$D$2:$D$13</c15:sqref>
                        </c15:formulaRef>
                      </c:ext>
                    </c:extLst>
                    <c:numCache>
                      <c:formatCode>General</c:formatCode>
                      <c:ptCount val="12"/>
                      <c:pt idx="0">
                        <c:v>322</c:v>
                      </c:pt>
                      <c:pt idx="1">
                        <c:v>932</c:v>
                      </c:pt>
                      <c:pt idx="2">
                        <c:v>381</c:v>
                      </c:pt>
                      <c:pt idx="3">
                        <c:v>168</c:v>
                      </c:pt>
                      <c:pt idx="4">
                        <c:v>94</c:v>
                      </c:pt>
                      <c:pt idx="5">
                        <c:v>62</c:v>
                      </c:pt>
                      <c:pt idx="6">
                        <c:v>55</c:v>
                      </c:pt>
                      <c:pt idx="7">
                        <c:v>32</c:v>
                      </c:pt>
                      <c:pt idx="8">
                        <c:v>26</c:v>
                      </c:pt>
                      <c:pt idx="9">
                        <c:v>21</c:v>
                      </c:pt>
                      <c:pt idx="10">
                        <c:v>6</c:v>
                      </c:pt>
                      <c:pt idx="11">
                        <c:v>86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5-2558-4117-A4CA-18DDD9EE51D8}"/>
                  </c:ext>
                </c:extLst>
              </c15:ser>
            </c15:filteredLineSeries>
            <c15:filteredLineSeries>
              <c15:ser>
                <c:idx val="3"/>
                <c:order val="3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'[StarterBook_DataAnalysis_Ezequiel.xlsx]CountIFs()'!$E$1</c15:sqref>
                        </c15:formulaRef>
                      </c:ext>
                    </c:extLst>
                    <c:strCache>
                      <c:ptCount val="1"/>
                      <c:pt idx="0">
                        <c:v>Number Failed</c:v>
                      </c:pt>
                    </c:strCache>
                  </c:strRef>
                </c:tx>
                <c:spPr>
                  <a:ln w="28575" cap="rnd">
                    <a:solidFill>
                      <a:schemeClr val="accent4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'[StarterBook_DataAnalysis_Ezequiel.xlsx]CountIFs()'!$A$2:$A$13</c15:sqref>
                        </c15:formulaRef>
                      </c:ext>
                    </c:extLst>
                    <c:strCache>
                      <c:ptCount val="12"/>
                      <c:pt idx="0">
                        <c:v>Less than 1000</c:v>
                      </c:pt>
                      <c:pt idx="1">
                        <c:v>1000 to 4999</c:v>
                      </c:pt>
                      <c:pt idx="2">
                        <c:v>5000 to 9999</c:v>
                      </c:pt>
                      <c:pt idx="3">
                        <c:v>10000 to 14999</c:v>
                      </c:pt>
                      <c:pt idx="4">
                        <c:v>15000 to 19999</c:v>
                      </c:pt>
                      <c:pt idx="5">
                        <c:v>20000 to 24999</c:v>
                      </c:pt>
                      <c:pt idx="6">
                        <c:v>25000 to 29999</c:v>
                      </c:pt>
                      <c:pt idx="7">
                        <c:v>30000 to 34999</c:v>
                      </c:pt>
                      <c:pt idx="8">
                        <c:v>35000 to 39999</c:v>
                      </c:pt>
                      <c:pt idx="9">
                        <c:v>40000 to 44999</c:v>
                      </c:pt>
                      <c:pt idx="10">
                        <c:v>45000 to 49999</c:v>
                      </c:pt>
                      <c:pt idx="11">
                        <c:v>Greater than or equal to 50000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'[StarterBook_DataAnalysis_Ezequiel.xlsx]CountIFs()'!$E$2:$E$13</c15:sqref>
                        </c15:formulaRef>
                      </c:ext>
                    </c:extLst>
                    <c:numCache>
                      <c:formatCode>General</c:formatCode>
                      <c:ptCount val="12"/>
                      <c:pt idx="0">
                        <c:v>113</c:v>
                      </c:pt>
                      <c:pt idx="1">
                        <c:v>420</c:v>
                      </c:pt>
                      <c:pt idx="2">
                        <c:v>283</c:v>
                      </c:pt>
                      <c:pt idx="3">
                        <c:v>144</c:v>
                      </c:pt>
                      <c:pt idx="4">
                        <c:v>90</c:v>
                      </c:pt>
                      <c:pt idx="5">
                        <c:v>72</c:v>
                      </c:pt>
                      <c:pt idx="6">
                        <c:v>64</c:v>
                      </c:pt>
                      <c:pt idx="7">
                        <c:v>37</c:v>
                      </c:pt>
                      <c:pt idx="8">
                        <c:v>22</c:v>
                      </c:pt>
                      <c:pt idx="9">
                        <c:v>16</c:v>
                      </c:pt>
                      <c:pt idx="10">
                        <c:v>11</c:v>
                      </c:pt>
                      <c:pt idx="11">
                        <c:v>258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6-2558-4117-A4CA-18DDD9EE51D8}"/>
                  </c:ext>
                </c:extLst>
              </c15:ser>
            </c15:filteredLineSeries>
            <c15:filteredLineSeries>
              <c15:ser>
                <c:idx val="4"/>
                <c:order val="4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'[StarterBook_DataAnalysis_Ezequiel.xlsx]CountIFs()'!$F$1</c15:sqref>
                        </c15:formulaRef>
                      </c:ext>
                    </c:extLst>
                    <c:strCache>
                      <c:ptCount val="1"/>
                      <c:pt idx="0">
                        <c:v>Number Canceled </c:v>
                      </c:pt>
                    </c:strCache>
                  </c:strRef>
                </c:tx>
                <c:spPr>
                  <a:ln w="28575" cap="rnd">
                    <a:solidFill>
                      <a:schemeClr val="accent5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'[StarterBook_DataAnalysis_Ezequiel.xlsx]CountIFs()'!$A$2:$A$13</c15:sqref>
                        </c15:formulaRef>
                      </c:ext>
                    </c:extLst>
                    <c:strCache>
                      <c:ptCount val="12"/>
                      <c:pt idx="0">
                        <c:v>Less than 1000</c:v>
                      </c:pt>
                      <c:pt idx="1">
                        <c:v>1000 to 4999</c:v>
                      </c:pt>
                      <c:pt idx="2">
                        <c:v>5000 to 9999</c:v>
                      </c:pt>
                      <c:pt idx="3">
                        <c:v>10000 to 14999</c:v>
                      </c:pt>
                      <c:pt idx="4">
                        <c:v>15000 to 19999</c:v>
                      </c:pt>
                      <c:pt idx="5">
                        <c:v>20000 to 24999</c:v>
                      </c:pt>
                      <c:pt idx="6">
                        <c:v>25000 to 29999</c:v>
                      </c:pt>
                      <c:pt idx="7">
                        <c:v>30000 to 34999</c:v>
                      </c:pt>
                      <c:pt idx="8">
                        <c:v>35000 to 39999</c:v>
                      </c:pt>
                      <c:pt idx="9">
                        <c:v>40000 to 44999</c:v>
                      </c:pt>
                      <c:pt idx="10">
                        <c:v>45000 to 49999</c:v>
                      </c:pt>
                      <c:pt idx="11">
                        <c:v>Greater than or equal to 50000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'[StarterBook_DataAnalysis_Ezequiel.xlsx]CountIFs()'!$F$2:$F$13</c15:sqref>
                        </c15:formulaRef>
                      </c:ext>
                    </c:extLst>
                    <c:numCache>
                      <c:formatCode>General</c:formatCode>
                      <c:ptCount val="12"/>
                      <c:pt idx="0">
                        <c:v>18</c:v>
                      </c:pt>
                      <c:pt idx="1">
                        <c:v>60</c:v>
                      </c:pt>
                      <c:pt idx="2">
                        <c:v>52</c:v>
                      </c:pt>
                      <c:pt idx="3">
                        <c:v>40</c:v>
                      </c:pt>
                      <c:pt idx="4">
                        <c:v>17</c:v>
                      </c:pt>
                      <c:pt idx="5">
                        <c:v>14</c:v>
                      </c:pt>
                      <c:pt idx="6">
                        <c:v>18</c:v>
                      </c:pt>
                      <c:pt idx="7">
                        <c:v>13</c:v>
                      </c:pt>
                      <c:pt idx="8">
                        <c:v>7</c:v>
                      </c:pt>
                      <c:pt idx="9">
                        <c:v>6</c:v>
                      </c:pt>
                      <c:pt idx="10">
                        <c:v>4</c:v>
                      </c:pt>
                      <c:pt idx="11">
                        <c:v>100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7-2558-4117-A4CA-18DDD9EE51D8}"/>
                  </c:ext>
                </c:extLst>
              </c15:ser>
            </c15:filteredLineSeries>
            <c15:filteredLineSeries>
              <c15:ser>
                <c:idx val="5"/>
                <c:order val="5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'[StarterBook_DataAnalysis_Ezequiel.xlsx]CountIFs()'!$G$1</c15:sqref>
                        </c15:formulaRef>
                      </c:ext>
                    </c:extLst>
                    <c:strCache>
                      <c:ptCount val="1"/>
                      <c:pt idx="0">
                        <c:v>Total Projects</c:v>
                      </c:pt>
                    </c:strCache>
                  </c:strRef>
                </c:tx>
                <c:spPr>
                  <a:ln w="28575" cap="rnd">
                    <a:solidFill>
                      <a:schemeClr val="accent6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'[StarterBook_DataAnalysis_Ezequiel.xlsx]CountIFs()'!$A$2:$A$13</c15:sqref>
                        </c15:formulaRef>
                      </c:ext>
                    </c:extLst>
                    <c:strCache>
                      <c:ptCount val="12"/>
                      <c:pt idx="0">
                        <c:v>Less than 1000</c:v>
                      </c:pt>
                      <c:pt idx="1">
                        <c:v>1000 to 4999</c:v>
                      </c:pt>
                      <c:pt idx="2">
                        <c:v>5000 to 9999</c:v>
                      </c:pt>
                      <c:pt idx="3">
                        <c:v>10000 to 14999</c:v>
                      </c:pt>
                      <c:pt idx="4">
                        <c:v>15000 to 19999</c:v>
                      </c:pt>
                      <c:pt idx="5">
                        <c:v>20000 to 24999</c:v>
                      </c:pt>
                      <c:pt idx="6">
                        <c:v>25000 to 29999</c:v>
                      </c:pt>
                      <c:pt idx="7">
                        <c:v>30000 to 34999</c:v>
                      </c:pt>
                      <c:pt idx="8">
                        <c:v>35000 to 39999</c:v>
                      </c:pt>
                      <c:pt idx="9">
                        <c:v>40000 to 44999</c:v>
                      </c:pt>
                      <c:pt idx="10">
                        <c:v>45000 to 49999</c:v>
                      </c:pt>
                      <c:pt idx="11">
                        <c:v>Greater than or equal to 50000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'[StarterBook_DataAnalysis_Ezequiel.xlsx]CountIFs()'!$G$2:$G$13</c15:sqref>
                        </c15:formulaRef>
                      </c:ext>
                    </c:extLst>
                    <c:numCache>
                      <c:formatCode>General</c:formatCode>
                      <c:ptCount val="12"/>
                      <c:pt idx="0">
                        <c:v>453</c:v>
                      </c:pt>
                      <c:pt idx="1">
                        <c:v>1412</c:v>
                      </c:pt>
                      <c:pt idx="2">
                        <c:v>716</c:v>
                      </c:pt>
                      <c:pt idx="3">
                        <c:v>352</c:v>
                      </c:pt>
                      <c:pt idx="4">
                        <c:v>201</c:v>
                      </c:pt>
                      <c:pt idx="5">
                        <c:v>148</c:v>
                      </c:pt>
                      <c:pt idx="6">
                        <c:v>137</c:v>
                      </c:pt>
                      <c:pt idx="7">
                        <c:v>82</c:v>
                      </c:pt>
                      <c:pt idx="8">
                        <c:v>55</c:v>
                      </c:pt>
                      <c:pt idx="9">
                        <c:v>43</c:v>
                      </c:pt>
                      <c:pt idx="10">
                        <c:v>21</c:v>
                      </c:pt>
                      <c:pt idx="11">
                        <c:v>444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8-2558-4117-A4CA-18DDD9EE51D8}"/>
                  </c:ext>
                </c:extLst>
              </c15:ser>
            </c15:filteredLineSeries>
          </c:ext>
        </c:extLst>
      </c:lineChart>
      <c:catAx>
        <c:axId val="760548831"/>
        <c:scaling>
          <c:orientation val="minMax"/>
        </c:scaling>
        <c:delete val="0"/>
        <c:axPos val="b"/>
        <c:numFmt formatCode="@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78484687"/>
        <c:crosses val="autoZero"/>
        <c:auto val="1"/>
        <c:lblAlgn val="ctr"/>
        <c:lblOffset val="100"/>
        <c:noMultiLvlLbl val="0"/>
      </c:catAx>
      <c:valAx>
        <c:axId val="6784846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60548831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[StarterBook_DataAnalysis_Ezequiel.xlsx]Category PivotTable!PivotTable2</c:name>
    <c:fmtId val="-1"/>
  </c:pivotSource>
  <c:chart>
    <c:autoTitleDeleted val="0"/>
    <c:pivotFmts>
      <c:pivotFmt>
        <c:idx val="0"/>
        <c:spPr>
          <a:solidFill>
            <a:schemeClr val="accent4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rgbClr val="00B0F0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tx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6"/>
          </a:solidFill>
          <a:ln>
            <a:noFill/>
          </a:ln>
          <a:effectLst/>
        </c:spPr>
      </c:pivotFmt>
      <c:pivotFmt>
        <c:idx val="5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rgbClr val="00B0F0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4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tx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rgbClr val="00B0F0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4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tx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'Category PivotTable'!$B$3:$B$4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'Category PivotTable'!$A$5:$A$14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'Category PivotTable'!$B$5:$B$14</c:f>
              <c:numCache>
                <c:formatCode>General</c:formatCode>
                <c:ptCount val="9"/>
                <c:pt idx="0">
                  <c:v>300</c:v>
                </c:pt>
                <c:pt idx="1">
                  <c:v>34</c:v>
                </c:pt>
                <c:pt idx="2">
                  <c:v>80</c:v>
                </c:pt>
                <c:pt idx="4">
                  <c:v>540</c:v>
                </c:pt>
                <c:pt idx="5">
                  <c:v>103</c:v>
                </c:pt>
                <c:pt idx="6">
                  <c:v>80</c:v>
                </c:pt>
                <c:pt idx="7">
                  <c:v>209</c:v>
                </c:pt>
                <c:pt idx="8">
                  <c:v>839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8F6-4F62-9D73-4B33F988ABB4}"/>
            </c:ext>
          </c:extLst>
        </c:ser>
        <c:ser>
          <c:idx val="1"/>
          <c:order val="1"/>
          <c:tx>
            <c:strRef>
              <c:f>'Category PivotTable'!$C$3:$C$4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rgbClr val="00B0F0"/>
            </a:solidFill>
            <a:ln>
              <a:noFill/>
            </a:ln>
            <a:effectLst/>
          </c:spPr>
          <c:invertIfNegative val="0"/>
          <c:cat>
            <c:strRef>
              <c:f>'Category PivotTable'!$A$5:$A$14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'Category PivotTable'!$C$5:$C$14</c:f>
              <c:numCache>
                <c:formatCode>General</c:formatCode>
                <c:ptCount val="9"/>
                <c:pt idx="0">
                  <c:v>180</c:v>
                </c:pt>
                <c:pt idx="1">
                  <c:v>140</c:v>
                </c:pt>
                <c:pt idx="2">
                  <c:v>140</c:v>
                </c:pt>
                <c:pt idx="4">
                  <c:v>120</c:v>
                </c:pt>
                <c:pt idx="5">
                  <c:v>117</c:v>
                </c:pt>
                <c:pt idx="6">
                  <c:v>127</c:v>
                </c:pt>
                <c:pt idx="7">
                  <c:v>213</c:v>
                </c:pt>
                <c:pt idx="8">
                  <c:v>493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8F6-4F62-9D73-4B33F988ABB4}"/>
            </c:ext>
          </c:extLst>
        </c:ser>
        <c:ser>
          <c:idx val="2"/>
          <c:order val="2"/>
          <c:tx>
            <c:strRef>
              <c:f>'Category PivotTable'!$D$3:$D$4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'Category PivotTable'!$A$5:$A$14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'Category PivotTable'!$D$5:$D$14</c:f>
              <c:numCache>
                <c:formatCode>General</c:formatCode>
                <c:ptCount val="9"/>
                <c:pt idx="0">
                  <c:v>40</c:v>
                </c:pt>
                <c:pt idx="1">
                  <c:v>20</c:v>
                </c:pt>
                <c:pt idx="3">
                  <c:v>24</c:v>
                </c:pt>
                <c:pt idx="4">
                  <c:v>20</c:v>
                </c:pt>
                <c:pt idx="6">
                  <c:v>30</c:v>
                </c:pt>
                <c:pt idx="7">
                  <c:v>178</c:v>
                </c:pt>
                <c:pt idx="8">
                  <c:v>37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68F6-4F62-9D73-4B33F988ABB4}"/>
            </c:ext>
          </c:extLst>
        </c:ser>
        <c:ser>
          <c:idx val="3"/>
          <c:order val="3"/>
          <c:tx>
            <c:strRef>
              <c:f>'Category PivotTable'!$E$3:$E$4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tx1"/>
            </a:solidFill>
            <a:ln>
              <a:noFill/>
            </a:ln>
            <a:effectLst/>
          </c:spPr>
          <c:invertIfNegative val="0"/>
          <c:cat>
            <c:strRef>
              <c:f>'Category PivotTable'!$A$5:$A$14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'Category PivotTable'!$E$5:$E$14</c:f>
              <c:numCache>
                <c:formatCode>General</c:formatCode>
                <c:ptCount val="9"/>
                <c:pt idx="1">
                  <c:v>6</c:v>
                </c:pt>
                <c:pt idx="4">
                  <c:v>20</c:v>
                </c:pt>
                <c:pt idx="8">
                  <c:v>24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68F6-4F62-9D73-4B33F988ABB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440368592"/>
        <c:axId val="539418512"/>
      </c:barChart>
      <c:catAx>
        <c:axId val="4403685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9418512"/>
        <c:crosses val="autoZero"/>
        <c:auto val="1"/>
        <c:lblAlgn val="ctr"/>
        <c:lblOffset val="100"/>
        <c:noMultiLvlLbl val="0"/>
      </c:catAx>
      <c:valAx>
        <c:axId val="5394185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03685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[StarterBook_DataAnalysis_Ezequiel.xlsx]Sub-Category Pivots!PivotTable1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'Sub-Category Pivots'!$B$4:$B$5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'Sub-Category Pivots'!$A$6:$A$47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'Sub-Category Pivots'!$B$6:$B$47</c:f>
              <c:numCache>
                <c:formatCode>General</c:formatCode>
                <c:ptCount val="41"/>
                <c:pt idx="4">
                  <c:v>40</c:v>
                </c:pt>
                <c:pt idx="5">
                  <c:v>180</c:v>
                </c:pt>
                <c:pt idx="7">
                  <c:v>40</c:v>
                </c:pt>
                <c:pt idx="12">
                  <c:v>140</c:v>
                </c:pt>
                <c:pt idx="13">
                  <c:v>140</c:v>
                </c:pt>
                <c:pt idx="15">
                  <c:v>9</c:v>
                </c:pt>
                <c:pt idx="16">
                  <c:v>20</c:v>
                </c:pt>
                <c:pt idx="18">
                  <c:v>60</c:v>
                </c:pt>
                <c:pt idx="20">
                  <c:v>60</c:v>
                </c:pt>
                <c:pt idx="22">
                  <c:v>103</c:v>
                </c:pt>
                <c:pt idx="24">
                  <c:v>694</c:v>
                </c:pt>
                <c:pt idx="25">
                  <c:v>40</c:v>
                </c:pt>
                <c:pt idx="26">
                  <c:v>20</c:v>
                </c:pt>
                <c:pt idx="28">
                  <c:v>260</c:v>
                </c:pt>
                <c:pt idx="30">
                  <c:v>60</c:v>
                </c:pt>
                <c:pt idx="31">
                  <c:v>34</c:v>
                </c:pt>
                <c:pt idx="32">
                  <c:v>40</c:v>
                </c:pt>
                <c:pt idx="33">
                  <c:v>85</c:v>
                </c:pt>
                <c:pt idx="34">
                  <c:v>80</c:v>
                </c:pt>
                <c:pt idx="35">
                  <c:v>60</c:v>
                </c:pt>
                <c:pt idx="38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092-44E0-A977-5A65852BAC01}"/>
            </c:ext>
          </c:extLst>
        </c:ser>
        <c:ser>
          <c:idx val="1"/>
          <c:order val="1"/>
          <c:tx>
            <c:strRef>
              <c:f>'Sub-Category Pivots'!$C$4:$C$5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'Sub-Category Pivots'!$A$6:$A$47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'Sub-Category Pivots'!$C$6:$C$47</c:f>
              <c:numCache>
                <c:formatCode>General</c:formatCode>
                <c:ptCount val="41"/>
                <c:pt idx="0">
                  <c:v>100</c:v>
                </c:pt>
                <c:pt idx="3">
                  <c:v>40</c:v>
                </c:pt>
                <c:pt idx="6">
                  <c:v>80</c:v>
                </c:pt>
                <c:pt idx="8">
                  <c:v>40</c:v>
                </c:pt>
                <c:pt idx="9">
                  <c:v>40</c:v>
                </c:pt>
                <c:pt idx="10">
                  <c:v>120</c:v>
                </c:pt>
                <c:pt idx="11">
                  <c:v>20</c:v>
                </c:pt>
                <c:pt idx="13">
                  <c:v>20</c:v>
                </c:pt>
                <c:pt idx="14">
                  <c:v>60</c:v>
                </c:pt>
                <c:pt idx="15">
                  <c:v>11</c:v>
                </c:pt>
                <c:pt idx="17">
                  <c:v>40</c:v>
                </c:pt>
                <c:pt idx="18">
                  <c:v>60</c:v>
                </c:pt>
                <c:pt idx="19">
                  <c:v>20</c:v>
                </c:pt>
                <c:pt idx="21">
                  <c:v>20</c:v>
                </c:pt>
                <c:pt idx="22">
                  <c:v>57</c:v>
                </c:pt>
                <c:pt idx="23">
                  <c:v>20</c:v>
                </c:pt>
                <c:pt idx="24">
                  <c:v>353</c:v>
                </c:pt>
                <c:pt idx="27">
                  <c:v>20</c:v>
                </c:pt>
                <c:pt idx="32">
                  <c:v>2</c:v>
                </c:pt>
                <c:pt idx="33">
                  <c:v>80</c:v>
                </c:pt>
                <c:pt idx="36">
                  <c:v>47</c:v>
                </c:pt>
                <c:pt idx="37">
                  <c:v>100</c:v>
                </c:pt>
                <c:pt idx="38">
                  <c:v>120</c:v>
                </c:pt>
                <c:pt idx="39">
                  <c:v>60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092-44E0-A977-5A65852BAC01}"/>
            </c:ext>
          </c:extLst>
        </c:ser>
        <c:ser>
          <c:idx val="2"/>
          <c:order val="2"/>
          <c:tx>
            <c:strRef>
              <c:f>'Sub-Category Pivots'!$D$4:$D$5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'Sub-Category Pivots'!$A$6:$A$47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'Sub-Category Pivots'!$D$6:$D$47</c:f>
              <c:numCache>
                <c:formatCode>General</c:formatCode>
                <c:ptCount val="41"/>
                <c:pt idx="1">
                  <c:v>20</c:v>
                </c:pt>
                <c:pt idx="2">
                  <c:v>24</c:v>
                </c:pt>
                <c:pt idx="10">
                  <c:v>20</c:v>
                </c:pt>
                <c:pt idx="18">
                  <c:v>20</c:v>
                </c:pt>
                <c:pt idx="29">
                  <c:v>40</c:v>
                </c:pt>
                <c:pt idx="32">
                  <c:v>18</c:v>
                </c:pt>
                <c:pt idx="33">
                  <c:v>17</c:v>
                </c:pt>
                <c:pt idx="36">
                  <c:v>10</c:v>
                </c:pt>
                <c:pt idx="38">
                  <c:v>60</c:v>
                </c:pt>
                <c:pt idx="39">
                  <c:v>100</c:v>
                </c:pt>
                <c:pt idx="40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9092-44E0-A977-5A65852BAC01}"/>
            </c:ext>
          </c:extLst>
        </c:ser>
        <c:ser>
          <c:idx val="3"/>
          <c:order val="3"/>
          <c:tx>
            <c:strRef>
              <c:f>'Sub-Category Pivots'!$E$4:$E$5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'Sub-Category Pivots'!$A$6:$A$47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'Sub-Category Pivots'!$E$6:$E$47</c:f>
              <c:numCache>
                <c:formatCode>General</c:formatCode>
                <c:ptCount val="41"/>
                <c:pt idx="8">
                  <c:v>20</c:v>
                </c:pt>
                <c:pt idx="24">
                  <c:v>19</c:v>
                </c:pt>
                <c:pt idx="31">
                  <c:v>6</c:v>
                </c:pt>
                <c:pt idx="3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9092-44E0-A977-5A65852BAC0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438093040"/>
        <c:axId val="1576540160"/>
      </c:barChart>
      <c:catAx>
        <c:axId val="143809304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Sub</a:t>
                </a:r>
                <a:r>
                  <a:rPr lang="en-AU" baseline="0"/>
                  <a:t> categories</a:t>
                </a:r>
                <a:endParaRPr lang="en-A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76540160"/>
        <c:crosses val="autoZero"/>
        <c:auto val="1"/>
        <c:lblAlgn val="ctr"/>
        <c:lblOffset val="100"/>
        <c:noMultiLvlLbl val="0"/>
      </c:catAx>
      <c:valAx>
        <c:axId val="15765401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380930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238666-DE75-436E-A5DA-154537147D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5</Pages>
  <Words>931</Words>
  <Characters>5308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Ezequiel Gallo</dc:creator>
  <cp:keywords/>
  <dc:description/>
  <cp:lastModifiedBy>Ezequiel Gallo</cp:lastModifiedBy>
  <cp:revision>161</cp:revision>
  <dcterms:created xsi:type="dcterms:W3CDTF">2020-08-28T08:48:00Z</dcterms:created>
  <dcterms:modified xsi:type="dcterms:W3CDTF">2020-08-29T12:04:00Z</dcterms:modified>
</cp:coreProperties>
</file>