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geodetector</w:t>
      </w:r>
    </w:p>
    <w:p>
      <w:pPr>
        <w:pStyle w:val="Date"/>
      </w:pPr>
      <w:r>
        <w:t xml:space="preserve">2022/10/8</w:t>
      </w:r>
    </w:p>
    <w:bookmarkStart w:id="22" w:name="地理探测器q值与线性回归模型r2的等价性"/>
    <w:p>
      <w:pPr>
        <w:pStyle w:val="Heading2"/>
      </w:pPr>
      <w:r>
        <w:t xml:space="preserve">地理探测器</w:t>
      </w:r>
      <m:oMath>
        <m:r>
          <m:t>q</m:t>
        </m:r>
      </m:oMath>
      <w:r>
        <w:t xml:space="preserve">值与线性回归模型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的等价性</w:t>
      </w:r>
    </w:p>
    <w:bookmarkStart w:id="20" w:name="单因子探测"/>
    <w:p>
      <w:pPr>
        <w:pStyle w:val="Heading3"/>
      </w:pPr>
      <w:r>
        <w:t xml:space="preserve">单因子探测</w:t>
      </w:r>
    </w:p>
    <w:p>
      <w:pPr>
        <w:pStyle w:val="FirstParagraph"/>
      </w:pPr>
      <w:r>
        <w:t xml:space="preserve">地理探测器主要是分析类型量（分类变量）的影响作用（解释力），假设</w:t>
      </w:r>
      <m:oMath>
        <m:r>
          <m:t>Y</m:t>
        </m:r>
        <m:r>
          <m:rPr>
            <m:sty m:val="p"/>
          </m:rPr>
          <m:t>∼</m:t>
        </m:r>
        <m:r>
          <m:t>X</m:t>
        </m:r>
      </m:oMath>
      <w:r>
        <w:t xml:space="preserve">，</w:t>
      </w:r>
      <m:oMath>
        <m:r>
          <m:t>Y</m:t>
        </m:r>
      </m:oMath>
      <w:r>
        <w:t xml:space="preserve">可以是连续变量，也可以是离散变量，但是一定得是定量数据；</w:t>
      </w:r>
      <m:oMath>
        <m:r>
          <m:t>X</m:t>
        </m:r>
      </m:oMath>
      <w:r>
        <w:t xml:space="preserve">可以是定性数据（分类变量），也可以是离散型的定量数据，若是连续型的定量数据，则需进行适当的离散化。</w:t>
      </w:r>
    </w:p>
    <w:p>
      <w:pPr>
        <w:pStyle w:val="BodyText"/>
      </w:pPr>
      <w:r>
        <w:t xml:space="preserve">归根结底，这里是要将</w:t>
      </w:r>
      <m:oMath>
        <m:r>
          <m:t>Y</m:t>
        </m:r>
      </m:oMath>
      <w:r>
        <w:t xml:space="preserve">按照</w:t>
      </w:r>
      <m:oMath>
        <m:r>
          <m:t>X</m:t>
        </m:r>
      </m:oMath>
      <w:r>
        <w:t xml:space="preserve">进行分组（统计学术语中一般称为“层（strata）”），然后比较各层方差之和与总方差的差异性。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q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h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L</m:t>
                        </m:r>
                      </m:sup>
                      <m:e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</m:e>
                    </m:nary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h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r>
                      <m:t>N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S</m:t>
                    </m:r>
                    <m:r>
                      <m:t>S</m:t>
                    </m:r>
                    <m:r>
                      <m:t>W</m:t>
                    </m:r>
                  </m:num>
                  <m:den>
                    <m:r>
                      <m:t>S</m:t>
                    </m:r>
                    <m:r>
                      <m:t>S</m:t>
                    </m:r>
                    <m:r>
                      <m:t>T</m:t>
                    </m:r>
                  </m:den>
                </m:f>
              </m:e>
            </m:mr>
            <m:mr>
              <m:e/>
              <m:e>
                <m:r>
                  <m:t>S</m:t>
                </m:r>
                <m:r>
                  <m:t>S</m:t>
                </m:r>
                <m:r>
                  <m:t>W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h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L</m:t>
                    </m:r>
                  </m:sup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e>
                </m:nary>
                <m:sSubSup>
                  <m:e>
                    <m:r>
                      <m:t>σ</m:t>
                    </m:r>
                  </m:e>
                  <m:sub>
                    <m:r>
                      <m:t>h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t>S</m:t>
                </m:r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N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然后，我们经过分析，发现这里地理探测器的</w:t>
      </w:r>
      <m:oMath>
        <m:r>
          <m:t>q</m:t>
        </m:r>
      </m:oMath>
      <w:r>
        <w:t xml:space="preserve">值本质上就是</w:t>
      </w:r>
      <w:r>
        <w:rPr>
          <w:bCs/>
          <w:b/>
        </w:rPr>
        <w:t xml:space="preserve">同样处理后</w:t>
      </w:r>
      <w:r>
        <w:t xml:space="preserve">的</w:t>
      </w:r>
      <m:oMath>
        <m:r>
          <m:t>X</m:t>
        </m:r>
      </m:oMath>
      <w:r>
        <w:t xml:space="preserve">对</w:t>
      </w:r>
      <m:oMath>
        <m:r>
          <m:t>Y</m:t>
        </m:r>
      </m:oMath>
      <w:r>
        <w:t xml:space="preserve">进行回归，得到的回归模型的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要证明证明这一点，首先假设</w:t>
      </w:r>
      <m:oMath>
        <m:r>
          <m:t>X</m:t>
        </m:r>
      </m:oMath>
      <w:r>
        <w:t xml:space="preserve">是分类变量，那么设</w:t>
      </w:r>
      <m:oMath>
        <m:r>
          <m:t>Y</m:t>
        </m:r>
        <m:r>
          <m:rPr>
            <m:sty m:val="p"/>
          </m:rPr>
          <m:t>∼</m:t>
        </m:r>
        <m:r>
          <m:t>X</m:t>
        </m:r>
      </m:oMath>
      <w:r>
        <w:t xml:space="preserve">得到的结果是什么？答：得到的结果是若干条与</w:t>
      </w:r>
      <m:oMath>
        <m:r>
          <m:t>x</m:t>
        </m:r>
      </m:oMath>
      <w:r>
        <w:t xml:space="preserve">轴平行的</w:t>
      </w:r>
      <w:r>
        <w:rPr>
          <w:bCs/>
          <w:b/>
        </w:rPr>
        <w:t xml:space="preserve">线段</w:t>
      </w:r>
      <w:r>
        <w:t xml:space="preserve">，每条线段对应</w:t>
      </w:r>
      <m:oMath>
        <m:r>
          <m:t>y</m:t>
        </m:r>
      </m:oMath>
      <w:r>
        <w:t xml:space="preserve">轴坐标为对应</w:t>
      </w:r>
      <m:oMath>
        <m:r>
          <m:t>X</m:t>
        </m:r>
      </m:oMath>
      <w:r>
        <w:t xml:space="preserve">分类那一组的组均值。</w:t>
      </w:r>
    </w:p>
    <w:p>
      <w:pPr>
        <w:pStyle w:val="BodyText"/>
      </w:pPr>
      <w:r>
        <w:t xml:space="preserve">分类变量</w:t>
      </w:r>
      <m:oMath>
        <m:r>
          <m:t>X</m:t>
        </m:r>
      </m:oMath>
      <w:r>
        <w:t xml:space="preserve">对</w:t>
      </w:r>
      <m:oMath>
        <m:r>
          <m:t>Y</m:t>
        </m:r>
      </m:oMath>
      <w:r>
        <w:t xml:space="preserve">进行回归，要先将</w:t>
      </w:r>
      <m:oMath>
        <m:r>
          <m:t>X</m:t>
        </m:r>
      </m:oMath>
      <w:r>
        <w:t xml:space="preserve">转变为</w:t>
      </w:r>
      <w:r>
        <w:rPr>
          <w:bCs/>
          <w:b/>
        </w:rPr>
        <w:t xml:space="preserve">虚拟变量</w:t>
      </w:r>
      <w:r>
        <w:t xml:space="preserve">，这一过程相当于编码。假设</w:t>
      </w:r>
      <m:oMath>
        <m:r>
          <m:t>X</m:t>
        </m:r>
      </m:oMath>
      <w:r>
        <w:t xml:space="preserve">有四个分类（</w:t>
      </w:r>
      <m:oMath>
        <m:r>
          <m:t>a</m:t>
        </m:r>
      </m:oMath>
      <w:r>
        <w:t xml:space="preserve">、</w:t>
      </w:r>
      <m:oMath>
        <m:r>
          <m:t>b</m:t>
        </m:r>
      </m:oMath>
      <w:r>
        <w:t xml:space="preserve">、</w:t>
      </w:r>
      <m:oMath>
        <m:r>
          <m:t>c</m:t>
        </m:r>
      </m:oMath>
      <w:r>
        <w:t xml:space="preserve">、</w:t>
      </w:r>
      <m:oMath>
        <m:r>
          <m:t>d</m:t>
        </m:r>
      </m:oMath>
      <w:r>
        <w:t xml:space="preserve">），那我们可以进行如下编码：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分类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b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d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m:oMath>
        <m:r>
          <m:t>n</m:t>
        </m:r>
      </m:oMath>
      <w:r>
        <w:t xml:space="preserve">个分类只需引入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个虚拟变量，此处取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即为</w:t>
      </w:r>
      <m:oMath>
        <m:r>
          <m:t>a</m:t>
        </m:r>
      </m:oMath>
      <w:r>
        <w:t xml:space="preserve">类别，取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即为</w:t>
      </w:r>
      <m:oMath>
        <m:r>
          <m:t>d</m:t>
        </m:r>
      </m:oMath>
      <w:r>
        <w:t xml:space="preserve">类别。</w:t>
      </w:r>
    </w:p>
    <w:p>
      <w:pPr>
        <w:pStyle w:val="BodyText"/>
      </w:pPr>
      <w:r>
        <w:t xml:space="preserve">然后我们就可以，构建回归模型：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ε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i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这里有两条路可以走：</w:t>
      </w:r>
    </w:p>
    <w:p>
      <w:pPr>
        <w:pStyle w:val="BodyText"/>
      </w:pPr>
      <w:r>
        <w:t xml:space="preserve">一种方法是待定系数法，假设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α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3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ε</m:t>
            </m:r>
          </m:e>
          <m:sub>
            <m:r>
              <m:t>i</m:t>
            </m:r>
          </m:sub>
        </m:sSub>
      </m:oMath>
      <w:r>
        <w:t xml:space="preserve">里面的</w:t>
      </w:r>
      <m:oMath>
        <m:r>
          <m:t>α</m:t>
        </m:r>
      </m:oMath>
      <w:r>
        <w:t xml:space="preserve">、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、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、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都已经求出来了，就是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、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、</w:t>
      </w: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、</w:t>
      </w:r>
      <m:oMath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，然后可知：</w:t>
      </w:r>
    </w:p>
    <w:p>
      <w:pPr>
        <w:pStyle w:val="BodyText"/>
      </w:pPr>
      <w:r>
        <w:t xml:space="preserve">对于</w:t>
      </w:r>
      <m:oMath>
        <m:r>
          <m:t>a</m:t>
        </m:r>
      </m:oMath>
      <w:r>
        <w:t xml:space="preserve">类别，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两边求期望，显然有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的意义就是</w:t>
      </w:r>
      <m:oMath>
        <m:r>
          <m:t>a</m:t>
        </m:r>
      </m:oMath>
      <w:r>
        <w:t xml:space="preserve">类别的组均值。</w:t>
      </w:r>
    </w:p>
    <w:p>
      <w:pPr>
        <w:pStyle w:val="BodyText"/>
      </w:pPr>
      <w:r>
        <w:t xml:space="preserve">同理，对于</w:t>
      </w:r>
      <m:oMath>
        <m:r>
          <m:t>b</m:t>
        </m:r>
      </m:oMath>
      <w:r>
        <w:t xml:space="preserve">类别，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r>
                  <m:t>E</m:t>
                </m:r>
                <m:d>
                  <m:dPr>
                    <m:begChr m:val="("/>
                    <m:endChr m:val="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d>
                  <m:dPr>
                    <m:begChr m:val="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对于</w:t>
      </w:r>
      <m:oMath>
        <m:r>
          <m:t>c</m:t>
        </m:r>
      </m:oMath>
      <w:r>
        <w:t xml:space="preserve">类别，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t>E</m:t>
                </m:r>
                <m:d>
                  <m:dPr>
                    <m:begChr m:val="("/>
                    <m:endChr m:val="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d>
                  <m:dPr>
                    <m:begChr m:val="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对于</w:t>
      </w:r>
      <m:oMath>
        <m:r>
          <m:t>d</m:t>
        </m:r>
      </m:oMath>
      <w:r>
        <w:t xml:space="preserve">类别，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，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，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t>E</m:t>
                </m:r>
                <m:d>
                  <m:dPr>
                    <m:begChr m:val="("/>
                    <m:endChr m:val="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d>
                  <m:dPr>
                    <m:begChr m:val="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另一种方法是通过整理样本构建</w:t>
      </w:r>
      <m:oMath>
        <m:r>
          <m:rPr>
            <m:sty m:val="b"/>
          </m:rPr>
          <m:t>X</m:t>
        </m:r>
      </m:oMath>
      <w:r>
        <w:t xml:space="preserve">，最上面先排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个</w:t>
      </w:r>
      <m:oMath>
        <m:r>
          <m:t>a</m:t>
        </m:r>
      </m:oMath>
      <w:r>
        <w:t xml:space="preserve">类别，即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行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，然后依次是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个</w:t>
      </w:r>
      <m:oMath>
        <m:r>
          <m:t>b</m:t>
        </m:r>
      </m:oMath>
      <w:r>
        <w:t xml:space="preserve">类别……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d>
                      <m:dPr>
                        <m:begChr m:val=""/>
                        <m:endChr m:val="}"/>
                        <m:sep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m:t>⋯</m:t>
                              </m:r>
                            </m:e>
                          </m:mr>
                        </m:m>
                      </m:e>
                    </m:d>
                  </m:e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"/>
                        <m:endChr m:val="}"/>
                        <m:sep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m:t>⋯</m:t>
                              </m:r>
                            </m:e>
                          </m:mr>
                        </m:m>
                      </m:e>
                    </m:d>
                  </m:e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"/>
                        <m:endChr m:val="}"/>
                        <m:sep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m:t>⋯</m:t>
                              </m:r>
                            </m:e>
                          </m:mr>
                        </m:m>
                      </m:e>
                    </m:d>
                  </m:e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"/>
                        <m:endChr m:val="}"/>
                        <m:sep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m:t>⋯</m:t>
                              </m:r>
                            </m:e>
                          </m:mr>
                        </m:m>
                      </m:e>
                    </m:d>
                  </m:e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1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1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1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1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1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1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0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rPr>
                            <m:sty m:val="b"/>
                          </m:rPr>
                          <m:t>1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然后最小二乘法求解，得到的最终公式是：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β</m:t>
              </m:r>
            </m:e>
          </m:acc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m:t>′</m:t>
                      </m:r>
                    </m:sup>
                  </m:sSup>
                  <m:r>
                    <m:rPr>
                      <m:sty m:val="b"/>
                    </m:rP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b"/>
                </m:rPr>
                <m:t>′</m:t>
              </m:r>
            </m:sup>
          </m:sSup>
          <m:r>
            <m:rPr>
              <m:sty m:val="b"/>
            </m:rPr>
            <m:t>Y</m:t>
          </m:r>
        </m:oMath>
      </m:oMathPara>
    </w:p>
    <w:p>
      <w:pPr>
        <w:pStyle w:val="FirstParagraph"/>
      </w:pPr>
      <w:r>
        <w:t xml:space="preserve">由此，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β</m:t>
              </m:r>
            </m:e>
          </m:acc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m:t>′</m:t>
                      </m:r>
                    </m:sup>
                  </m:sSup>
                  <m:r>
                    <m:rPr>
                      <m:sty m:val="b"/>
                    </m:rP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b"/>
                </m:rPr>
                <m:t>′</m:t>
              </m:r>
            </m:sup>
          </m:sSup>
          <m:r>
            <m:rPr>
              <m:sty m:val="b"/>
            </m:rP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于是，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̂"/>
                  </m:accPr>
                  <m:e>
                    <m:r>
                      <m:rPr>
                        <m:sty m:val="b"/>
                      </m:rPr>
                      <m:t>β</m:t>
                    </m:r>
                  </m:e>
                </m:acc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⋅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</m:sub>
                  <m:sup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n</m:t>
                        </m:r>
                        <m:r>
                          <m:t>i</m:t>
                        </m:r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  <m:sSup>
                              <m:e>
                                <m:r>
                                  <m:t>1</m:t>
                                </m:r>
                              </m:e>
                              <m:sup>
                                <m:r>
                                  <m:t>i</m:t>
                                </m:r>
                              </m:sup>
                            </m:sSup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  <m:sSup>
                              <m:e>
                                <m:r>
                                  <m:t>2</m:t>
                                </m:r>
                              </m:e>
                              <m:sup>
                                <m:r>
                                  <m:t>i</m:t>
                                </m:r>
                              </m:sup>
                            </m:sSup>
                          </m:sub>
                        </m:sSub>
                      </m:e>
                    </m:nary>
                  </m:e>
                </m:d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  <m:sSup>
                              <m:e>
                                <m:r>
                                  <m:t>1</m:t>
                                </m:r>
                              </m:e>
                              <m:sup>
                                <m:r>
                                  <m:t>i</m:t>
                                </m:r>
                              </m:sup>
                            </m:sSup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  <m:sSup>
                              <m:e>
                                <m:r>
                                  <m:t>3</m:t>
                                </m:r>
                              </m:e>
                              <m:sup>
                                <m:r>
                                  <m:t>i</m:t>
                                </m:r>
                              </m:sup>
                            </m:sSup>
                          </m:sub>
                        </m:sSub>
                      </m:e>
                    </m:nary>
                  </m:e>
                </m:d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  <m:r>
                              <m:t>i</m:t>
                            </m:r>
                            <m: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⋅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4</m:t>
                            </m:r>
                          </m:sub>
                        </m:sSub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  <m:sSup>
                              <m:e>
                                <m:r>
                                  <m:t>4</m:t>
                                </m:r>
                              </m:e>
                              <m:sup>
                                <m:r>
                                  <m:t>i</m:t>
                                </m:r>
                              </m:sup>
                            </m:sSup>
                          </m:sub>
                        </m:sSub>
                      </m:e>
                    </m:nary>
                  </m:e>
                </m:d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  <m:r>
                      <m:t>i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将不同组别的虚拟变量值代入后，显然也是，</w:t>
      </w:r>
      <w:r>
        <w:rPr>
          <w:bCs/>
          <w:b/>
        </w:rPr>
        <w:t xml:space="preserve">对于只包含一个分类变量</w:t>
      </w:r>
      <m:oMath>
        <m:r>
          <m:t>X</m:t>
        </m:r>
      </m:oMath>
      <w:r>
        <w:rPr>
          <w:bCs/>
          <w:b/>
        </w:rPr>
        <w:t xml:space="preserve">的回归方程，</w:t>
      </w:r>
      <m:oMath>
        <m:r>
          <m:t>Y</m:t>
        </m:r>
        <m:r>
          <m:rPr>
            <m:sty m:val="p"/>
          </m:rPr>
          <m:t>∼</m:t>
        </m:r>
        <m:r>
          <m:t>X</m:t>
        </m:r>
      </m:oMath>
      <w:r>
        <w:rPr>
          <w:bCs/>
          <w:b/>
        </w:rPr>
        <w:t xml:space="preserve">，函数拟合值就是不同组别的组均值</w:t>
      </w:r>
      <w:r>
        <w:t xml:space="preserve">。这里是4个类别，</w:t>
      </w:r>
      <m:oMath>
        <m:r>
          <m:t>n</m:t>
        </m:r>
      </m:oMath>
      <w:r>
        <w:t xml:space="preserve">个类别同理。</w:t>
      </w:r>
    </w:p>
    <w:p>
      <w:pPr>
        <w:pStyle w:val="BodyText"/>
      </w:pPr>
      <w:r>
        <w:t xml:space="preserve">明确这点后，我们自然可以计算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，与</w:t>
      </w:r>
      <m:oMath>
        <m:r>
          <m:t>q</m:t>
        </m:r>
      </m:oMath>
      <w:r>
        <w:t xml:space="preserve">值计算保持一致，假设我们自变量有</w:t>
      </w:r>
      <m:oMath>
        <m:r>
          <m:t>L</m:t>
        </m:r>
      </m:oMath>
      <w:r>
        <w:t xml:space="preserve">个类别，或者说</w:t>
      </w:r>
      <m:oMath>
        <m:r>
          <m:t>L</m:t>
        </m:r>
      </m:oMath>
      <w:r>
        <w:t xml:space="preserve">层。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  <w:r>
        <w:t xml:space="preserve">代表</w:t>
      </w:r>
      <w:r>
        <w:rPr>
          <w:bCs/>
          <w:b/>
        </w:rPr>
        <w:t xml:space="preserve">未被模型解释变化</w:t>
      </w:r>
      <w:r>
        <w:t xml:space="preserve">，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  <w:r>
        <w:t xml:space="preserve">代表</w:t>
      </w:r>
      <w:r>
        <w:rPr>
          <w:bCs/>
          <w:b/>
        </w:rPr>
        <w:t xml:space="preserve">数据差异变化</w:t>
      </w:r>
      <w:r>
        <w:t xml:space="preserve">。我们以</w:t>
      </w:r>
      <m:oMath>
        <m:sSub>
          <m:e>
            <m:acc>
              <m:accPr>
                <m:chr m:val="‾"/>
              </m:accPr>
              <m:e>
                <m:r>
                  <m:t>y</m:t>
                </m:r>
              </m:e>
            </m:acc>
          </m:e>
          <m:sub>
            <m:r>
              <m:t>h</m:t>
            </m:r>
          </m:sub>
        </m:sSub>
      </m:oMath>
      <w:r>
        <w:t xml:space="preserve">表示第</w:t>
      </w:r>
      <m:oMath>
        <m:r>
          <m:t>h</m:t>
        </m:r>
      </m:oMath>
      <w:r>
        <w:t xml:space="preserve">个类别的组均值。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∑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acc>
                                  <m:accPr>
                                    <m:chr m:val="̂"/>
                                  </m:accPr>
                                  <m:e>
                                    <m: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m:t>∑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h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L</m:t>
                        </m:r>
                      </m:sup>
                      <m:e>
                        <m:r>
                          <m:rPr>
                            <m:sty m:val="p"/>
                          </m:rPr>
                          <m:t>∑</m:t>
                        </m:r>
                      </m:e>
                    </m:nary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acc>
                                  <m:accPr>
                                    <m:chr m:val="‾"/>
                                  </m:accPr>
                                  <m:e>
                                    <m: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m:t>∑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h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L</m:t>
                        </m:r>
                      </m:sup>
                      <m:e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∑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acc>
                                  <m:accPr>
                                    <m:chr m:val="‾"/>
                                  </m:accPr>
                                  <m:e>
                                    <m: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m:t>∑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h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L</m:t>
                        </m:r>
                      </m:sup>
                      <m:e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h</m:t>
                            </m:r>
                          </m:sub>
                        </m:sSub>
                      </m:e>
                    </m:nary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h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r>
                      <m:t>N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r>
                  <m:t>q</m:t>
                </m:r>
              </m:e>
            </m:mr>
          </m:m>
        </m:oMath>
      </m:oMathPara>
    </w:p>
    <w:p>
      <w:pPr>
        <w:pStyle w:val="FirstParagraph"/>
      </w:pPr>
      <w:r>
        <w:t xml:space="preserve">可以进行一下实证模拟：</w:t>
      </w:r>
    </w:p>
    <w:p>
      <w:pPr>
        <w:pStyle w:val="BodyText"/>
      </w:pPr>
      <w:r>
        <w:t xml:space="preserve">使用地理探测器，</w:t>
      </w:r>
    </w:p>
    <w:p>
      <w:pPr>
        <w:pStyle w:val="SourceCode"/>
      </w:pPr>
      <w:r>
        <w:rPr>
          <w:rStyle w:val="FunctionTok"/>
        </w:rPr>
        <w:t xml:space="preserve">factor_detector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CollectData)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 q-statistic    p-value</w:t>
      </w:r>
      <w:r>
        <w:br/>
      </w:r>
      <w:r>
        <w:rPr>
          <w:rStyle w:val="VerbatimChar"/>
        </w:rPr>
        <w:t xml:space="preserve">## elevation   0.6067087 0.04080407</w:t>
      </w:r>
    </w:p>
    <w:p>
      <w:pPr>
        <w:pStyle w:val="FirstParagraph"/>
      </w:pPr>
      <w:r>
        <w:t xml:space="preserve">使用lm函数，将</w:t>
      </w:r>
      <m:oMath>
        <m:r>
          <m:t>e</m:t>
        </m:r>
        <m:r>
          <m:t>l</m:t>
        </m:r>
        <m:r>
          <m:t>e</m:t>
        </m:r>
        <m:r>
          <m:t>v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转变为因子变量，对</w:t>
      </w:r>
      <m:oMath>
        <m:r>
          <m:t>i</m:t>
        </m:r>
        <m:r>
          <m:t>n</m:t>
        </m:r>
        <m:r>
          <m:t>c</m:t>
        </m:r>
        <m:r>
          <m:t>i</m:t>
        </m:r>
        <m:r>
          <m:t>d</m:t>
        </m:r>
        <m:r>
          <m:t>e</m:t>
        </m:r>
        <m:r>
          <m:t>n</m:t>
        </m:r>
        <m:r>
          <m:t>c</m:t>
        </m:r>
        <m:r>
          <m:t>e</m:t>
        </m:r>
      </m:oMath>
      <w:r>
        <w:t xml:space="preserve">进行回归，</w:t>
      </w:r>
    </w:p>
    <w:p>
      <w:pPr>
        <w:pStyle w:val="SourceCode"/>
      </w:pPr>
      <w:r>
        <w:rPr>
          <w:rStyle w:val="NormalTok"/>
        </w:rPr>
        <w:t xml:space="preserve">fit_1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(incidence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(elevation),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CollectData)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incidence ~ factor(elevation), data = CollectData)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-0.50588 -0.13811 -0.02889  0.07412  1.29189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6.45588    0.02874 224.628  &lt; 2e-16 ***</w:t>
      </w:r>
      <w:r>
        <w:br/>
      </w:r>
      <w:r>
        <w:rPr>
          <w:rStyle w:val="VerbatimChar"/>
        </w:rPr>
        <w:t xml:space="preserve">## factor(elevation)2 -0.28477    0.08407  -3.388 0.000868 ***</w:t>
      </w:r>
      <w:r>
        <w:br/>
      </w:r>
      <w:r>
        <w:rPr>
          <w:rStyle w:val="VerbatimChar"/>
        </w:rPr>
        <w:t xml:space="preserve">## factor(elevation)3 -0.19777    0.04842  -4.085 6.66e-05 ***</w:t>
      </w:r>
      <w:r>
        <w:br/>
      </w:r>
      <w:r>
        <w:rPr>
          <w:rStyle w:val="VerbatimChar"/>
        </w:rPr>
        <w:t xml:space="preserve">## factor(elevation)4  0.16548    0.05813   2.847 0.004936 ** </w:t>
      </w:r>
      <w:r>
        <w:br/>
      </w:r>
      <w:r>
        <w:rPr>
          <w:rStyle w:val="VerbatimChar"/>
        </w:rPr>
        <w:t xml:space="preserve">## factor(elevation)5 -0.54699    0.06282  -8.707 2.08e-15 ***</w:t>
      </w:r>
      <w:r>
        <w:br/>
      </w:r>
      <w:r>
        <w:rPr>
          <w:rStyle w:val="VerbatimChar"/>
        </w:rPr>
        <w:t xml:space="preserve">## factor(elevation)6  0.43275    0.05813   7.445 4.02e-12 ***</w:t>
      </w:r>
      <w:r>
        <w:br/>
      </w:r>
      <w:r>
        <w:rPr>
          <w:rStyle w:val="VerbatimChar"/>
        </w:rPr>
        <w:t xml:space="preserve">## factor(elevation)7 -0.66588    0.08407  -7.921 2.46e-13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0.237 on 178 degrees of freedom</w:t>
      </w:r>
      <w:r>
        <w:br/>
      </w:r>
      <w:r>
        <w:rPr>
          <w:rStyle w:val="VerbatimChar"/>
        </w:rPr>
        <w:t xml:space="preserve">## Multiple R-squared:  0.6067, Adjusted R-squared:  0.5935 </w:t>
      </w:r>
      <w:r>
        <w:br/>
      </w:r>
      <w:r>
        <w:rPr>
          <w:rStyle w:val="VerbatimChar"/>
        </w:rPr>
        <w:t xml:space="preserve">## F-statistic: 45.77 on 6 and 178 DF,  p-value: &lt; 2.2e-16</w:t>
      </w:r>
    </w:p>
    <w:bookmarkEnd w:id="20"/>
    <w:bookmarkStart w:id="21" w:name="交互因子探测"/>
    <w:p>
      <w:pPr>
        <w:pStyle w:val="Heading3"/>
      </w:pPr>
      <w:r>
        <w:t xml:space="preserve">交互因子探测</w:t>
      </w:r>
    </w:p>
    <w:p>
      <w:pPr>
        <w:pStyle w:val="FirstParagraph"/>
      </w:pPr>
      <w:r>
        <w:t xml:space="preserve">地理探测器交互因子探测是识别不同风险因子之间的交互作用，即评估因子</w:t>
      </w:r>
      <m:oMath>
        <m:r>
          <m:t>X</m:t>
        </m:r>
      </m:oMath>
      <w:r>
        <w:t xml:space="preserve">和</w:t>
      </w:r>
      <m:oMath>
        <m:r>
          <m:t>Z</m:t>
        </m:r>
      </m:oMath>
      <w:r>
        <w:t xml:space="preserve">共同作用时是否会增加或减弱对因变量</w:t>
      </w:r>
      <m:oMath>
        <m:r>
          <m:t>Y</m:t>
        </m:r>
      </m:oMath>
      <w:r>
        <w:t xml:space="preserve">的解释力，或这些因子对</w:t>
      </w:r>
      <m:oMath>
        <m:r>
          <m:t>Y</m:t>
        </m:r>
      </m:oMath>
      <w:r>
        <w:t xml:space="preserve">的影响是相互独立的。在算法上的实际操作是，将数据按两个分类变量</w:t>
      </w:r>
      <m:oMath>
        <m:r>
          <m:t>X</m:t>
        </m:r>
      </m:oMath>
      <w:r>
        <w:t xml:space="preserve">和</w:t>
      </w:r>
      <m:oMath>
        <m:r>
          <m:t>Z</m:t>
        </m:r>
      </m:oMath>
      <w:r>
        <w:t xml:space="preserve">进行交叉分组，若</w:t>
      </w:r>
      <m:oMath>
        <m:r>
          <m:t>X</m:t>
        </m:r>
      </m:oMath>
      <w:r>
        <w:t xml:space="preserve">有三个分类，</w:t>
      </w:r>
      <m:oMath>
        <m:r>
          <m:t>Z</m:t>
        </m:r>
      </m:oMath>
      <w:r>
        <w:t xml:space="preserve">有两个分类，交叉之下，就有了六个分类。然后，对这种新的分类方式进行如上所述的单因子探测，比较这种新分类是否比两个原始分类有更强的解释性。</w:t>
      </w:r>
    </w:p>
    <w:p>
      <w:pPr>
        <w:pStyle w:val="BodyText"/>
      </w:pPr>
      <w:r>
        <w:t xml:space="preserve">而这种交叉分类的处理方式，也是lm函数对于两个分类变量交互的处理方式，因此，这种情况下，地理探测器</w:t>
      </w:r>
      <m:oMath>
        <m:r>
          <m:t>q</m:t>
        </m:r>
      </m:oMath>
      <w:r>
        <w:t xml:space="preserve">值与线性回归模型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依然是等价的。以实证数据验证一下：</w:t>
      </w:r>
    </w:p>
    <w:p>
      <w:pPr>
        <w:pStyle w:val="BodyText"/>
      </w:pPr>
      <w:r>
        <w:t xml:space="preserve">使用地理探测器，</w:t>
      </w:r>
    </w:p>
    <w:p>
      <w:pPr>
        <w:pStyle w:val="SourceCode"/>
      </w:pPr>
      <w:r>
        <w:rPr>
          <w:rStyle w:val="FunctionTok"/>
        </w:rPr>
        <w:t xml:space="preserve">interaction_detector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), CollectData)</w:t>
      </w:r>
    </w:p>
    <w:p>
      <w:pPr>
        <w:pStyle w:val="SourceCode"/>
      </w:pPr>
      <w:r>
        <w:rPr>
          <w:rStyle w:val="VerbatimChar"/>
        </w:rPr>
        <w:t xml:space="preserve">##      [,1]        [,2]        [,3]               </w:t>
      </w:r>
      <w:r>
        <w:br/>
      </w:r>
      <w:r>
        <w:rPr>
          <w:rStyle w:val="VerbatimChar"/>
        </w:rPr>
        <w:t xml:space="preserve">## [1,] "soiltype"  "elevation" "0.663523698335635"</w:t>
      </w:r>
      <w:r>
        <w:br/>
      </w:r>
      <w:r>
        <w:rPr>
          <w:rStyle w:val="VerbatimChar"/>
        </w:rPr>
        <w:t xml:space="preserve">## [2,] "soiltype"  "soiltype"  "0.385716842809428"</w:t>
      </w:r>
      <w:r>
        <w:br/>
      </w:r>
      <w:r>
        <w:rPr>
          <w:rStyle w:val="VerbatimChar"/>
        </w:rPr>
        <w:t xml:space="preserve">## [3,] "elevation" "elevation" "0.606708709727727"</w:t>
      </w:r>
    </w:p>
    <w:p>
      <w:pPr>
        <w:pStyle w:val="FirstParagraph"/>
      </w:pPr>
      <w:r>
        <w:t xml:space="preserve">使用lm函数，将</w:t>
      </w:r>
      <m:oMath>
        <m:r>
          <m:t>e</m:t>
        </m:r>
        <m:r>
          <m:t>l</m:t>
        </m:r>
        <m:r>
          <m:t>e</m:t>
        </m:r>
        <m:r>
          <m:t>v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和</w:t>
      </w:r>
      <m:oMath>
        <m:r>
          <m:t>s</m:t>
        </m:r>
        <m:r>
          <m:t>o</m:t>
        </m:r>
        <m:r>
          <m:t>i</m:t>
        </m:r>
        <m:r>
          <m:t>l</m:t>
        </m:r>
        <m:r>
          <m:t>t</m:t>
        </m:r>
        <m:r>
          <m:t>y</m:t>
        </m:r>
        <m:r>
          <m:t>p</m:t>
        </m:r>
        <m:r>
          <m:t>e</m:t>
        </m:r>
      </m:oMath>
      <w:r>
        <w:t xml:space="preserve">转变为因子变量，对</w:t>
      </w:r>
      <m:oMath>
        <m:r>
          <m:t>i</m:t>
        </m:r>
        <m:r>
          <m:t>n</m:t>
        </m:r>
        <m:r>
          <m:t>c</m:t>
        </m:r>
        <m:r>
          <m:t>i</m:t>
        </m:r>
        <m:r>
          <m:t>d</m:t>
        </m:r>
        <m:r>
          <m:t>e</m:t>
        </m:r>
        <m:r>
          <m:t>n</m:t>
        </m:r>
        <m:r>
          <m:t>c</m:t>
        </m:r>
        <m:r>
          <m:t>e</m:t>
        </m:r>
      </m:oMath>
      <w:r>
        <w:t xml:space="preserve">进行回归，</w:t>
      </w:r>
    </w:p>
    <w:p>
      <w:pPr>
        <w:pStyle w:val="SourceCode"/>
      </w:pPr>
      <w:r>
        <w:rPr>
          <w:rStyle w:val="NormalTok"/>
        </w:rPr>
        <w:t xml:space="preserve">fit_2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(incidence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(soiltype)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(elevation),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CollectData)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incidence ~ factor(soiltype) * factor(elevation), </w:t>
      </w:r>
      <w:r>
        <w:br/>
      </w:r>
      <w:r>
        <w:rPr>
          <w:rStyle w:val="VerbatimChar"/>
        </w:rPr>
        <w:t xml:space="preserve">##     data = CollectData)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-0.45000 -0.13625 -0.02231  0.06167  1.20375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(17 not defined because of singularities)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6.42412    0.03881 165.514  &lt; 2e-16 ***</w:t>
      </w:r>
      <w:r>
        <w:br/>
      </w:r>
      <w:r>
        <w:rPr>
          <w:rStyle w:val="VerbatimChar"/>
        </w:rPr>
        <w:t xml:space="preserve">## factor(soiltype)2                     0.31588    0.08484   3.723 0.000268 ***</w:t>
      </w:r>
      <w:r>
        <w:br/>
      </w:r>
      <w:r>
        <w:rPr>
          <w:rStyle w:val="VerbatimChar"/>
        </w:rPr>
        <w:t xml:space="preserve">## factor(soiltype)3                    -0.10566    0.07380  -1.432 0.154111    </w:t>
      </w:r>
      <w:r>
        <w:br/>
      </w:r>
      <w:r>
        <w:rPr>
          <w:rStyle w:val="VerbatimChar"/>
        </w:rPr>
        <w:t xml:space="preserve">## factor(soiltype)4                    -0.09917    0.14609  -0.679 0.498193    </w:t>
      </w:r>
      <w:r>
        <w:br/>
      </w:r>
      <w:r>
        <w:rPr>
          <w:rStyle w:val="VerbatimChar"/>
        </w:rPr>
        <w:t xml:space="preserve">## factor(soiltype)5                     0.05755    0.07599   0.757 0.449934    </w:t>
      </w:r>
      <w:r>
        <w:br/>
      </w:r>
      <w:r>
        <w:rPr>
          <w:rStyle w:val="VerbatimChar"/>
        </w:rPr>
        <w:t xml:space="preserve">## factor(elevation)2                   -0.30167    0.10764  -2.803 0.005668 ** </w:t>
      </w:r>
      <w:r>
        <w:br/>
      </w:r>
      <w:r>
        <w:rPr>
          <w:rStyle w:val="VerbatimChar"/>
        </w:rPr>
        <w:t xml:space="preserve">## factor(elevation)3                   -0.22181    0.07380  -3.006 0.003060 ** </w:t>
      </w:r>
      <w:r>
        <w:br/>
      </w:r>
      <w:r>
        <w:rPr>
          <w:rStyle w:val="VerbatimChar"/>
        </w:rPr>
        <w:t xml:space="preserve">## factor(elevation)4                    0.10833    0.23556   0.460 0.646187    </w:t>
      </w:r>
      <w:r>
        <w:br/>
      </w:r>
      <w:r>
        <w:rPr>
          <w:rStyle w:val="VerbatimChar"/>
        </w:rPr>
        <w:t xml:space="preserve">## factor(elevation)5                   -0.44078    0.13631  -3.234 0.001473 ** </w:t>
      </w:r>
      <w:r>
        <w:br/>
      </w:r>
      <w:r>
        <w:rPr>
          <w:rStyle w:val="VerbatimChar"/>
        </w:rPr>
        <w:t xml:space="preserve">## factor(elevation)6                    0.14833    0.17285   0.858 0.392041    </w:t>
      </w:r>
      <w:r>
        <w:br/>
      </w:r>
      <w:r>
        <w:rPr>
          <w:rStyle w:val="VerbatimChar"/>
        </w:rPr>
        <w:t xml:space="preserve">## factor(elevation)7                   -0.53495    0.16894  -3.167 0.001834 ** </w:t>
      </w:r>
      <w:r>
        <w:br/>
      </w:r>
      <w:r>
        <w:rPr>
          <w:rStyle w:val="VerbatimChar"/>
        </w:rPr>
        <w:t xml:space="preserve">## factor(soiltype)2:factor(elevation)2       NA         NA      NA       NA    </w:t>
      </w:r>
      <w:r>
        <w:br/>
      </w:r>
      <w:r>
        <w:rPr>
          <w:rStyle w:val="VerbatimChar"/>
        </w:rPr>
        <w:t xml:space="preserve">## factor(soiltype)3:factor(elevation)2  0.12321    0.20282   0.607 0.544367    </w:t>
      </w:r>
      <w:r>
        <w:br/>
      </w:r>
      <w:r>
        <w:rPr>
          <w:rStyle w:val="VerbatimChar"/>
        </w:rPr>
        <w:t xml:space="preserve">## factor(soiltype)4:factor(elevation)2       NA         NA      NA       NA    </w:t>
      </w:r>
      <w:r>
        <w:br/>
      </w:r>
      <w:r>
        <w:rPr>
          <w:rStyle w:val="VerbatimChar"/>
        </w:rPr>
        <w:t xml:space="preserve">## factor(soiltype)5:factor(elevation)2       NA         NA      NA       NA    </w:t>
      </w:r>
      <w:r>
        <w:br/>
      </w:r>
      <w:r>
        <w:rPr>
          <w:rStyle w:val="VerbatimChar"/>
        </w:rPr>
        <w:t xml:space="preserve">## factor(soiltype)2:factor(elevation)3       NA         NA      NA       NA    </w:t>
      </w:r>
      <w:r>
        <w:br/>
      </w:r>
      <w:r>
        <w:rPr>
          <w:rStyle w:val="VerbatimChar"/>
        </w:rPr>
        <w:t xml:space="preserve">## factor(soiltype)3:factor(elevation)3  0.07585    0.12565   0.604 0.546909    </w:t>
      </w:r>
      <w:r>
        <w:br/>
      </w:r>
      <w:r>
        <w:rPr>
          <w:rStyle w:val="VerbatimChar"/>
        </w:rPr>
        <w:t xml:space="preserve">## factor(soiltype)4:factor(elevation)3       NA         NA      NA       NA    </w:t>
      </w:r>
      <w:r>
        <w:br/>
      </w:r>
      <w:r>
        <w:rPr>
          <w:rStyle w:val="VerbatimChar"/>
        </w:rPr>
        <w:t xml:space="preserve">## factor(soiltype)5:factor(elevation)3  0.08639    0.11365   0.760 0.448219    </w:t>
      </w:r>
      <w:r>
        <w:br/>
      </w:r>
      <w:r>
        <w:rPr>
          <w:rStyle w:val="VerbatimChar"/>
        </w:rPr>
        <w:t xml:space="preserve">## factor(soiltype)2:factor(elevation)4 -0.31833    0.27974  -1.138 0.256760    </w:t>
      </w:r>
      <w:r>
        <w:br/>
      </w:r>
      <w:r>
        <w:rPr>
          <w:rStyle w:val="VerbatimChar"/>
        </w:rPr>
        <w:t xml:space="preserve">## factor(soiltype)3:factor(elevation)4  0.21154    0.24955   0.848 0.397823    </w:t>
      </w:r>
      <w:r>
        <w:br/>
      </w:r>
      <w:r>
        <w:rPr>
          <w:rStyle w:val="VerbatimChar"/>
        </w:rPr>
        <w:t xml:space="preserve">## factor(soiltype)4:factor(elevation)4       NA         NA      NA       NA    </w:t>
      </w:r>
      <w:r>
        <w:br/>
      </w:r>
      <w:r>
        <w:rPr>
          <w:rStyle w:val="VerbatimChar"/>
        </w:rPr>
        <w:t xml:space="preserve">## factor(soiltype)5:factor(elevation)4       NA         NA      NA       NA    </w:t>
      </w:r>
      <w:r>
        <w:br/>
      </w:r>
      <w:r>
        <w:rPr>
          <w:rStyle w:val="VerbatimChar"/>
        </w:rPr>
        <w:t xml:space="preserve">## factor(soiltype)2:factor(elevation)5       NA         NA      NA       NA    </w:t>
      </w:r>
      <w:r>
        <w:br/>
      </w:r>
      <w:r>
        <w:rPr>
          <w:rStyle w:val="VerbatimChar"/>
        </w:rPr>
        <w:t xml:space="preserve">## factor(soiltype)3:factor(elevation)5       NA         NA      NA       NA    </w:t>
      </w:r>
      <w:r>
        <w:br/>
      </w:r>
      <w:r>
        <w:rPr>
          <w:rStyle w:val="VerbatimChar"/>
        </w:rPr>
        <w:t xml:space="preserve">## factor(soiltype)4:factor(elevation)5       NA         NA      NA       NA    </w:t>
      </w:r>
      <w:r>
        <w:br/>
      </w:r>
      <w:r>
        <w:rPr>
          <w:rStyle w:val="VerbatimChar"/>
        </w:rPr>
        <w:t xml:space="preserve">## factor(soiltype)5:factor(elevation)5 -0.10755    0.19980  -0.538 0.591104    </w:t>
      </w:r>
      <w:r>
        <w:br/>
      </w:r>
      <w:r>
        <w:rPr>
          <w:rStyle w:val="VerbatimChar"/>
        </w:rPr>
        <w:t xml:space="preserve">## factor(soiltype)2:factor(elevation)6       NA         NA      NA       NA    </w:t>
      </w:r>
      <w:r>
        <w:br/>
      </w:r>
      <w:r>
        <w:rPr>
          <w:rStyle w:val="VerbatimChar"/>
        </w:rPr>
        <w:t xml:space="preserve">## factor(soiltype)3:factor(elevation)6  0.44771    0.19073   2.347 0.020083 *  </w:t>
      </w:r>
      <w:r>
        <w:br/>
      </w:r>
      <w:r>
        <w:rPr>
          <w:rStyle w:val="VerbatimChar"/>
        </w:rPr>
        <w:t xml:space="preserve">## factor(soiltype)4:factor(elevation)6       NA         NA      NA       NA    </w:t>
      </w:r>
      <w:r>
        <w:br/>
      </w:r>
      <w:r>
        <w:rPr>
          <w:rStyle w:val="VerbatimChar"/>
        </w:rPr>
        <w:t xml:space="preserve">## factor(soiltype)5:factor(elevation)6       NA         NA      NA       NA    </w:t>
      </w:r>
      <w:r>
        <w:br/>
      </w:r>
      <w:r>
        <w:rPr>
          <w:rStyle w:val="VerbatimChar"/>
        </w:rPr>
        <w:t xml:space="preserve">## factor(soiltype)2:factor(elevation)7       NA         NA      NA       NA    </w:t>
      </w:r>
      <w:r>
        <w:br/>
      </w:r>
      <w:r>
        <w:rPr>
          <w:rStyle w:val="VerbatimChar"/>
        </w:rPr>
        <w:t xml:space="preserve">## factor(soiltype)3:factor(elevation)7       NA         NA      NA       NA    </w:t>
      </w:r>
      <w:r>
        <w:br/>
      </w:r>
      <w:r>
        <w:rPr>
          <w:rStyle w:val="VerbatimChar"/>
        </w:rPr>
        <w:t xml:space="preserve">## factor(soiltype)4:factor(elevation)7       NA         NA      NA       NA    </w:t>
      </w:r>
      <w:r>
        <w:br/>
      </w:r>
      <w:r>
        <w:rPr>
          <w:rStyle w:val="VerbatimChar"/>
        </w:rPr>
        <w:t xml:space="preserve">## factor(soiltype)5:factor(elevation)7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0.2263 on 167 degrees of freedom</w:t>
      </w:r>
      <w:r>
        <w:br/>
      </w:r>
      <w:r>
        <w:rPr>
          <w:rStyle w:val="VerbatimChar"/>
        </w:rPr>
        <w:t xml:space="preserve">## Multiple R-squared:  0.6635, Adjusted R-squared:  0.6293 </w:t>
      </w:r>
      <w:r>
        <w:br/>
      </w:r>
      <w:r>
        <w:rPr>
          <w:rStyle w:val="VerbatimChar"/>
        </w:rPr>
        <w:t xml:space="preserve">## F-statistic: 19.37 on 17 and 167 DF,  p-value: &lt; 2.2e-16</w:t>
      </w:r>
    </w:p>
    <w:bookmarkEnd w:id="21"/>
    <w:bookmarkEnd w:id="22"/>
    <w:bookmarkStart w:id="27" w:name="空间异质性与自相关性并存情形下地理探测器q值的有效性"/>
    <w:p>
      <w:pPr>
        <w:pStyle w:val="Heading2"/>
      </w:pPr>
      <w:r>
        <w:t xml:space="preserve">空间异质性与自相关性并存情形下地理探测器</w:t>
      </w:r>
      <m:oMath>
        <m:r>
          <m:t>q</m:t>
        </m:r>
      </m:oMath>
      <w:r>
        <w:t xml:space="preserve">值的有效性</w:t>
      </w:r>
    </w:p>
    <w:p>
      <w:pPr>
        <w:pStyle w:val="FirstParagraph"/>
      </w:pPr>
      <w:r>
        <w:t xml:space="preserve">前文已经论述了OLS回归得到的R</w:t>
      </w:r>
      <w:r>
        <w:rPr>
          <w:vertAlign w:val="superscript"/>
        </w:rPr>
        <w:t xml:space="preserve">2</w:t>
      </w:r>
      <w:r>
        <w:t xml:space="preserve">等价于</w:t>
      </w:r>
      <m:oMath>
        <m:r>
          <m:t>q</m:t>
        </m:r>
      </m:oMath>
      <w:r>
        <w:t xml:space="preserve">：</w:t>
      </w:r>
      <m:oMath>
        <m:r>
          <m:t>q</m:t>
        </m:r>
      </m:oMath>
      <w:r>
        <w:t xml:space="preserve">=OLS-R</w:t>
      </w:r>
      <w:r>
        <w:rPr>
          <w:vertAlign w:val="superscript"/>
        </w:rPr>
        <w:t xml:space="preserve">2</w:t>
      </w:r>
      <w:r>
        <w:t xml:space="preserve">。从</w:t>
      </w:r>
      <m:oMath>
        <m:r>
          <m:t>q</m:t>
        </m:r>
      </m:oMath>
      <w:r>
        <w:t xml:space="preserve">值的计算公式来看，组内方差和总方差计算的隐含假设为y是随机分布，无显著的整体或者层内空间自相关或联系效应。因为</w:t>
      </w:r>
      <m:oMath>
        <m:r>
          <m:t>q</m:t>
        </m:r>
      </m:oMath>
      <w:r>
        <w:t xml:space="preserve">统计量和R</w:t>
      </w:r>
      <w:r>
        <w:rPr>
          <w:vertAlign w:val="superscript"/>
        </w:rPr>
        <w:t xml:space="preserve">2</w:t>
      </w:r>
      <w:r>
        <w:t xml:space="preserve">都是测度贡献度的，我们考虑在y有不同空间自相关情形下，</w:t>
      </w:r>
      <m:oMath>
        <m:r>
          <m:t>q</m:t>
        </m:r>
      </m:oMath>
      <w:r>
        <w:t xml:space="preserve">和R</w:t>
      </w:r>
      <w:r>
        <w:rPr>
          <w:vertAlign w:val="superscript"/>
        </w:rPr>
        <w:t xml:space="preserve">2</w:t>
      </w:r>
      <w:r>
        <w:t xml:space="preserve">的差异关系。</w:t>
      </w:r>
      <w:r>
        <w:t xml:space="preserve"> </w:t>
      </w:r>
      <w:r>
        <w:t xml:space="preserve">以dpdata包内置的北卡罗来纳州（North Carolina）的拓扑结构构建邻接矩阵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(geodetector)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"shapes/sids.shp"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"spData"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quiet=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(nc)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+datum=NAD27"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(nc)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FIPSNO)</w:t>
      </w:r>
      <w:r>
        <w:br/>
      </w:r>
      <w:r>
        <w:rPr>
          <w:rStyle w:val="CommentTok"/>
        </w:rPr>
        <w:t xml:space="preserve"># neighbourhood structure and weights matrix</w:t>
      </w:r>
      <w:r>
        <w:br/>
      </w:r>
      <w:r>
        <w:rPr>
          <w:rStyle w:val="NormalTok"/>
        </w:rPr>
        <w:t xml:space="preserve">nb_nc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spdep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(nc)</w:t>
      </w:r>
      <w:r>
        <w:br/>
      </w:r>
      <w:r>
        <w:rPr>
          <w:rStyle w:val="NormalTok"/>
        </w:rPr>
        <w:t xml:space="preserve">lisw_nc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spdep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(nb_nc,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(nc),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(lisw_nc,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geometry), 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eodetector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单因子"/>
    <w:p>
      <w:pPr>
        <w:pStyle w:val="Heading3"/>
      </w:pPr>
      <w:r>
        <w:t xml:space="preserve">3.1 单因子</w:t>
      </w:r>
    </w:p>
    <w:p>
      <w:pPr>
        <w:pStyle w:val="FirstParagraph"/>
      </w:pPr>
      <w:r>
        <w:t xml:space="preserve">构建一个具有空间滞后形式的空间自回归数据产生过程（spatial lag model），</w:t>
      </w:r>
      <m:oMath>
        <m:r>
          <m:t>x</m:t>
        </m:r>
      </m:oMath>
      <w:r>
        <w:t xml:space="preserve">为三类别的分类变量.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ρ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;</m:t>
          </m:r>
          <m:r>
            <m:t> 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μ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可以得到</w:t>
      </w:r>
      <m:oMath>
        <m:r>
          <m:t>y</m:t>
        </m:r>
      </m:oMath>
      <w:r>
        <w:t xml:space="preserve">的产生过程：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1</m:t>
                  </m:r>
                </m:sub>
              </m:sSub>
              <m:r>
                <m:t>I</m:t>
              </m:r>
              <m:r>
                <m:rPr>
                  <m:sty m:val="p"/>
                </m:rPr>
                <m:t>+</m:t>
              </m:r>
              <m:sSub>
                <m:e>
                  <m:r>
                    <m:t>γ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3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;</m:t>
          </m:r>
          <m:r>
            <m:t> 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μ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不失一般性地将模拟参数设置为：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∈</m:t>
          </m:r>
          <m:r>
            <m:rPr>
              <m:sty m:val="p"/>
            </m:rPr>
            <m:t>seq</m:t>
          </m:r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  <m:r>
                <m:rPr>
                  <m:sty m:val="p"/>
                </m:rPr>
                <m:t>,</m:t>
              </m:r>
              <m:r>
                <m:t>0.95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by</m:t>
              </m:r>
              <m:r>
                <m:rPr>
                  <m:sty m:val="p"/>
                </m:rPr>
                <m:t>=</m:t>
              </m:r>
              <m:r>
                <m:t>0.05</m:t>
              </m:r>
            </m:e>
          </m:d>
          <m:r>
            <m:rPr>
              <m:sty m:val="p"/>
            </m:rPr>
            <m:t>;</m:t>
          </m:r>
          <m:r>
            <m:t> 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0.1</m:t>
              </m:r>
            </m:e>
          </m:d>
          <m:r>
            <m:rPr>
              <m:sty m:val="p"/>
            </m:rPr>
            <m:t>;</m:t>
          </m:r>
          <m:r>
            <m:t> </m:t>
          </m:r>
          <m:r>
            <m:rPr>
              <m:sty m:val="b"/>
            </m:rPr>
            <m:t>γ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1.5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在模拟实验中，由于</w:t>
      </w:r>
      <m:oMath>
        <m:r>
          <m:t>y</m:t>
        </m:r>
      </m:oMath>
      <w:r>
        <w:t xml:space="preserve">具有空间效应，并且真实的空间效应为</w:t>
      </w:r>
      <m:oMath>
        <m:r>
          <m:t>ρ</m:t>
        </m:r>
        <m:r>
          <m:t>W</m:t>
        </m:r>
        <m:r>
          <m:t>y</m:t>
        </m:r>
      </m:oMath>
      <w:r>
        <w:t xml:space="preserve">,那么理论上</w:t>
      </w:r>
      <m:oMath>
        <m:r>
          <m:t>x</m:t>
        </m:r>
      </m:oMath>
      <w:r>
        <w:t xml:space="preserve">需要解释的部分为</w:t>
      </w:r>
      <m:oMath>
        <m:acc>
          <m:accPr>
            <m:chr m:val="̃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y</m:t>
        </m:r>
        <m:r>
          <m:rPr>
            <m:sty m:val="p"/>
          </m:rPr>
          <m:t>−</m:t>
        </m:r>
        <m:r>
          <m:t>ρ</m:t>
        </m:r>
        <m:r>
          <m:t>W</m:t>
        </m:r>
        <m:r>
          <m:t>y</m:t>
        </m:r>
      </m:oMath>
      <w:r>
        <w:t xml:space="preserve">，真实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则为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γ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γ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γ</m:t>
                          </m:r>
                        </m:e>
                      </m:acc>
                    </m:e>
                    <m:sub>
                      <m:r>
                        <m:t>3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∑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其中：</w:t>
      </w:r>
      <m:oMath>
        <m:r>
          <m:t>ρ</m:t>
        </m:r>
      </m:oMath>
      <w:r>
        <w:t xml:space="preserve">为预设，</w:t>
      </w:r>
      <m:oMath>
        <m:sSub>
          <m:e>
            <m:acc>
              <m:accPr>
                <m:chr m:val="̂"/>
              </m:accPr>
              <m:e>
                <m:r>
                  <m:t>γ</m:t>
                </m:r>
              </m:e>
            </m:acc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acc>
              <m:accPr>
                <m:chr m:val="̂"/>
              </m:accPr>
              <m:e>
                <m:r>
                  <m:t>γ</m:t>
                </m:r>
              </m:e>
            </m:acc>
          </m:e>
          <m:sub>
            <m:r>
              <m:t>2</m:t>
            </m:r>
          </m:sub>
        </m:sSub>
      </m:oMath>
      <w:r>
        <w:t xml:space="preserve">和</w:t>
      </w:r>
      <m:oMath>
        <m:sSub>
          <m:e>
            <m:acc>
              <m:accPr>
                <m:chr m:val="̂"/>
              </m:accPr>
              <m:e>
                <m:r>
                  <m:t>γ</m:t>
                </m:r>
              </m:e>
            </m:acc>
          </m:e>
          <m:sub>
            <m:r>
              <m:t>3</m:t>
            </m:r>
          </m:sub>
        </m:sSub>
      </m:oMath>
      <w:r>
        <w:t xml:space="preserve">为OLS估计。</w:t>
      </w:r>
    </w:p>
    <w:p>
      <w:pPr>
        <w:pStyle w:val="BodyText"/>
      </w:pPr>
      <w:r>
        <w:t xml:space="preserve">每个</w:t>
      </w:r>
      <m:oMath>
        <m:r>
          <m:t>ρ</m:t>
        </m:r>
      </m:oMath>
      <w:r>
        <w:t xml:space="preserve">模拟100次，取均值，观察</w:t>
      </w:r>
      <w:r>
        <w:rPr>
          <w:iCs/>
          <w:i/>
        </w:rPr>
        <w:t xml:space="preserve">q</w:t>
      </w:r>
      <w:r>
        <w:t xml:space="preserve">相对于真实R</w:t>
      </w:r>
      <w:r>
        <w:rPr>
          <w:vertAlign w:val="superscript"/>
        </w:rPr>
        <w:t xml:space="preserve">2</w:t>
      </w:r>
      <w:r>
        <w:t xml:space="preserve">的偏差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geodetector</dc:title>
  <dc:creator/>
  <cp:keywords/>
  <dcterms:created xsi:type="dcterms:W3CDTF">2022-10-08T16:08:03Z</dcterms:created>
  <dcterms:modified xsi:type="dcterms:W3CDTF">2022-10-08T16:08:03Z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2022/10/8</vt:lpwstr>
  </property>
  <property fmtid="{D5CDD505-2E9C-101B-9397-08002B2CF9AE}" pid="3" name="output">
    <vt:lpwstr/>
  </property>
</Properties>
</file>