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578B1" w:rsidR="002B5EFF" w:rsidP="2979CD97" w:rsidRDefault="007065AF" w14:paraId="0441B514" w14:textId="4597A61F">
      <w:pPr>
        <w:spacing w:before="100" w:beforeAutospacing="on" w:after="100" w:afterAutospacing="on" w:line="240" w:lineRule="auto"/>
        <w:outlineLvl w:val="0"/>
        <w:rPr>
          <w:rFonts w:ascii="Times New Roman" w:hAnsi="Times New Roman" w:eastAsia="Times New Roman" w:cs="Times New Roman"/>
          <w:b w:val="1"/>
          <w:bCs w:val="1"/>
          <w:kern w:val="36"/>
          <w:lang w:eastAsia="en-GB"/>
          <w14:ligatures w14:val="none"/>
        </w:rPr>
      </w:pPr>
      <w:r w:rsidRPr="00FF6BC5">
        <w:rPr>
          <w:rFonts w:ascii="Times New Roman" w:hAnsi="Times New Roman" w:eastAsia="Times New Roman" w:cs="Times New Roman"/>
          <w:b/>
          <w:bCs/>
          <w:noProof/>
          <w:kern w:val="36"/>
          <w:sz w:val="28"/>
          <w:szCs w:val="28"/>
          <w:lang w:eastAsia="en-GB"/>
          <w14:ligatures w14:val="none"/>
        </w:rPr>
        <w:drawing>
          <wp:inline distT="0" distB="0" distL="0" distR="0" wp14:anchorId="75E586CA" wp14:editId="14FCBE4E">
            <wp:extent cx="581025" cy="513332"/>
            <wp:effectExtent l="0" t="0" r="0" b="1270"/>
            <wp:docPr id="1161099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363" cy="518048"/>
                    </a:xfrm>
                    <a:prstGeom prst="rect">
                      <a:avLst/>
                    </a:prstGeom>
                    <a:noFill/>
                  </pic:spPr>
                </pic:pic>
              </a:graphicData>
            </a:graphic>
          </wp:inline>
        </w:drawing>
      </w:r>
      <w:r w:rsidRPr="002123D5" w:rsidR="00FF6BC5">
        <w:rPr>
          <w:rFonts w:ascii="Times New Roman" w:hAnsi="Times New Roman" w:eastAsia="Times New Roman" w:cs="Times New Roman"/>
          <w:b w:val="1"/>
          <w:bCs w:val="1"/>
          <w:kern w:val="36"/>
          <w:sz w:val="22"/>
          <w:szCs w:val="22"/>
          <w:lang w:eastAsia="en-GB"/>
          <w14:ligatures w14:val="none"/>
        </w:rPr>
        <w:t xml:space="preserve">earth4Earth   </w:t>
      </w:r>
      <w:r w:rsidRPr="002123D5" w:rsidR="00F578B1">
        <w:rPr>
          <w:rFonts w:ascii="Times New Roman" w:hAnsi="Times New Roman" w:eastAsia="Times New Roman" w:cs="Times New Roman"/>
          <w:b w:val="1"/>
          <w:bCs w:val="1"/>
          <w:kern w:val="36"/>
          <w:sz w:val="22"/>
          <w:szCs w:val="22"/>
          <w:lang w:eastAsia="en-GB"/>
          <w14:ligatures w14:val="none"/>
        </w:rPr>
        <w:t xml:space="preserve">                            </w:t>
      </w:r>
      <w:r w:rsidRPr="002123D5" w:rsidR="006C7E08">
        <w:rPr>
          <w:rFonts w:ascii="Times New Roman" w:hAnsi="Times New Roman" w:eastAsia="Times New Roman" w:cs="Times New Roman"/>
          <w:b w:val="1"/>
          <w:bCs w:val="1"/>
          <w:kern w:val="36"/>
          <w:sz w:val="22"/>
          <w:szCs w:val="22"/>
          <w:lang w:eastAsia="en-GB"/>
          <w14:ligatures w14:val="none"/>
        </w:rPr>
        <w:t xml:space="preserve">                                                         </w:t>
      </w:r>
      <w:r w:rsidR="002123D5">
        <w:rPr>
          <w:rFonts w:ascii="Times New Roman" w:hAnsi="Times New Roman" w:eastAsia="Times New Roman" w:cs="Times New Roman"/>
          <w:b w:val="1"/>
          <w:bCs w:val="1"/>
          <w:kern w:val="36"/>
          <w:sz w:val="22"/>
          <w:szCs w:val="22"/>
          <w:lang w:eastAsia="en-GB"/>
          <w14:ligatures w14:val="none"/>
        </w:rPr>
        <w:t xml:space="preserve">   </w:t>
      </w:r>
      <w:r w:rsidRPr="002123D5" w:rsidR="00F578B1">
        <w:rPr>
          <w:rFonts w:ascii="Times New Roman" w:hAnsi="Times New Roman" w:eastAsia="Times New Roman" w:cs="Times New Roman"/>
          <w:b w:val="1"/>
          <w:bCs w:val="1"/>
          <w:kern w:val="36"/>
          <w:sz w:val="22"/>
          <w:szCs w:val="22"/>
          <w:lang w:eastAsia="en-GB"/>
          <w14:ligatures w14:val="none"/>
        </w:rPr>
        <w:t xml:space="preserve">     No.: </w:t>
      </w:r>
      <w:r w:rsidRPr="002123D5" w:rsidR="003362F3">
        <w:rPr>
          <w:rFonts w:ascii="Times New Roman" w:hAnsi="Times New Roman" w:eastAsia="Times New Roman" w:cs="Times New Roman"/>
          <w:b w:val="1"/>
          <w:bCs w:val="1"/>
          <w:kern w:val="36"/>
          <w:sz w:val="22"/>
          <w:szCs w:val="22"/>
          <w:lang w:eastAsia="en-GB"/>
          <w14:ligatures w14:val="none"/>
        </w:rPr>
        <w:t>DoP-UK-BR-N10a-2024-01</w:t>
      </w:r>
    </w:p>
    <w:p w:rsidR="00EB2233" w:rsidP="00F578B1" w:rsidRDefault="00A80328" w14:paraId="5AE76987" w14:textId="06D05556">
      <w:pPr>
        <w:spacing w:after="0" w:line="240" w:lineRule="auto"/>
        <w:jc w:val="center"/>
        <w:outlineLvl w:val="0"/>
        <w:rPr>
          <w:rFonts w:ascii="Times New Roman" w:hAnsi="Times New Roman" w:eastAsia="Times New Roman" w:cs="Times New Roman"/>
          <w:b/>
          <w:bCs/>
          <w:kern w:val="36"/>
          <w:sz w:val="40"/>
          <w:szCs w:val="40"/>
          <w:lang w:eastAsia="en-GB"/>
          <w14:ligatures w14:val="none"/>
        </w:rPr>
      </w:pPr>
      <w:r w:rsidRPr="00A80328">
        <w:rPr>
          <w:rFonts w:ascii="Times New Roman" w:hAnsi="Times New Roman" w:eastAsia="Times New Roman" w:cs="Times New Roman"/>
          <w:b/>
          <w:bCs/>
          <w:kern w:val="36"/>
          <w:sz w:val="40"/>
          <w:szCs w:val="40"/>
          <w:lang w:eastAsia="en-GB"/>
          <w14:ligatures w14:val="none"/>
        </w:rPr>
        <w:t>Declaration of Performance</w:t>
      </w:r>
    </w:p>
    <w:p w:rsidRPr="002123D5" w:rsidR="006C7E08" w:rsidP="00F578B1" w:rsidRDefault="006C7E08" w14:paraId="6796BF8C" w14:textId="77777777">
      <w:pPr>
        <w:spacing w:after="0" w:line="240" w:lineRule="auto"/>
        <w:jc w:val="center"/>
        <w:outlineLvl w:val="0"/>
        <w:rPr>
          <w:rFonts w:ascii="Times New Roman" w:hAnsi="Times New Roman" w:eastAsia="Times New Roman" w:cs="Times New Roman"/>
          <w:b/>
          <w:bCs/>
          <w:kern w:val="36"/>
          <w:sz w:val="22"/>
          <w:szCs w:val="22"/>
          <w:lang w:eastAsia="en-GB"/>
          <w14:ligatures w14:val="none"/>
        </w:rPr>
      </w:pPr>
    </w:p>
    <w:p w:rsidRPr="002123D5" w:rsidR="001814AD" w:rsidP="003B5F16" w:rsidRDefault="003B5F16" w14:paraId="03F1E07B" w14:textId="7C811B41">
      <w:pPr>
        <w:spacing w:after="0" w:line="240" w:lineRule="auto"/>
        <w:jc w:val="center"/>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Unique identification code of the product-type: Clay Masonry Unit</w:t>
      </w:r>
      <w:r w:rsidRPr="002123D5" w:rsidR="00EF69CF">
        <w:rPr>
          <w:rFonts w:ascii="Times New Roman" w:hAnsi="Times New Roman" w:eastAsia="Times New Roman" w:cs="Times New Roman"/>
          <w:kern w:val="0"/>
          <w:sz w:val="22"/>
          <w:szCs w:val="22"/>
          <w:lang w:eastAsia="en-GB"/>
          <w14:ligatures w14:val="none"/>
        </w:rPr>
        <w:t xml:space="preserve"> </w:t>
      </w:r>
      <w:r w:rsidRPr="002123D5">
        <w:rPr>
          <w:rFonts w:ascii="Times New Roman" w:hAnsi="Times New Roman" w:eastAsia="Times New Roman" w:cs="Times New Roman"/>
          <w:kern w:val="0"/>
          <w:sz w:val="22"/>
          <w:szCs w:val="22"/>
          <w:lang w:eastAsia="en-GB"/>
          <w14:ligatures w14:val="none"/>
        </w:rPr>
        <w:t>(Compressed Earth Brick)</w:t>
      </w:r>
    </w:p>
    <w:p w:rsidRPr="002123D5" w:rsidR="003B5F16" w:rsidP="003B5F16" w:rsidRDefault="003B5F16" w14:paraId="568750DF" w14:textId="77777777">
      <w:pPr>
        <w:spacing w:after="0" w:line="240" w:lineRule="auto"/>
        <w:jc w:val="center"/>
        <w:rPr>
          <w:rFonts w:ascii="Times New Roman" w:hAnsi="Times New Roman" w:eastAsia="Times New Roman" w:cs="Times New Roman"/>
          <w:kern w:val="0"/>
          <w:sz w:val="22"/>
          <w:szCs w:val="22"/>
          <w:lang w:eastAsia="en-GB"/>
          <w14:ligatures w14:val="none"/>
        </w:rPr>
      </w:pPr>
    </w:p>
    <w:p w:rsidRPr="002123D5" w:rsidR="00936B08" w:rsidP="00FE6646" w:rsidRDefault="00936B08" w14:paraId="26D9BA5D" w14:textId="7E448BF6">
      <w:pPr>
        <w:spacing w:after="0" w:line="240" w:lineRule="auto"/>
        <w:jc w:val="both"/>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Intended use or uses of the</w:t>
      </w:r>
      <w:r w:rsidRPr="002123D5" w:rsidR="009367E3">
        <w:rPr>
          <w:rFonts w:ascii="Times New Roman" w:hAnsi="Times New Roman" w:eastAsia="Times New Roman" w:cs="Times New Roman"/>
          <w:kern w:val="0"/>
          <w:sz w:val="22"/>
          <w:szCs w:val="22"/>
          <w:lang w:eastAsia="en-GB"/>
          <w14:ligatures w14:val="none"/>
        </w:rPr>
        <w:t xml:space="preserve"> </w:t>
      </w:r>
      <w:r w:rsidRPr="002123D5">
        <w:rPr>
          <w:rFonts w:ascii="Times New Roman" w:hAnsi="Times New Roman" w:eastAsia="Times New Roman" w:cs="Times New Roman"/>
          <w:kern w:val="0"/>
          <w:sz w:val="22"/>
          <w:szCs w:val="22"/>
          <w:lang w:eastAsia="en-GB"/>
          <w14:ligatures w14:val="none"/>
        </w:rPr>
        <w:t>construction product, in accordance with the applicable harmonised technical specification, as foreseen by the manufacturer:</w:t>
      </w:r>
      <w:r w:rsidRPr="002123D5" w:rsidR="001814AD">
        <w:rPr>
          <w:rFonts w:ascii="Times New Roman" w:hAnsi="Times New Roman" w:eastAsia="Times New Roman" w:cs="Times New Roman"/>
          <w:kern w:val="0"/>
          <w:sz w:val="22"/>
          <w:szCs w:val="22"/>
          <w:lang w:eastAsia="en-GB"/>
          <w14:ligatures w14:val="none"/>
        </w:rPr>
        <w:t xml:space="preserve"> </w:t>
      </w:r>
      <w:r w:rsidRPr="002123D5">
        <w:rPr>
          <w:rFonts w:ascii="Times New Roman" w:hAnsi="Times New Roman" w:eastAsia="Times New Roman" w:cs="Times New Roman"/>
          <w:kern w:val="0"/>
          <w:sz w:val="22"/>
          <w:szCs w:val="22"/>
          <w:lang w:eastAsia="en-GB"/>
          <w14:ligatures w14:val="none"/>
        </w:rPr>
        <w:t xml:space="preserve">For use in facing and rendered masonry, </w:t>
      </w:r>
      <w:r w:rsidR="00B24A51">
        <w:rPr>
          <w:rFonts w:ascii="Times New Roman" w:hAnsi="Times New Roman" w:eastAsia="Times New Roman" w:cs="Times New Roman"/>
          <w:kern w:val="0"/>
          <w:sz w:val="22"/>
          <w:szCs w:val="22"/>
          <w:lang w:eastAsia="en-GB"/>
          <w14:ligatures w14:val="none"/>
        </w:rPr>
        <w:t>low</w:t>
      </w:r>
      <w:r w:rsidR="00CB26C0">
        <w:rPr>
          <w:rFonts w:ascii="Times New Roman" w:hAnsi="Times New Roman" w:eastAsia="Times New Roman" w:cs="Times New Roman"/>
          <w:kern w:val="0"/>
          <w:sz w:val="22"/>
          <w:szCs w:val="22"/>
          <w:lang w:eastAsia="en-GB"/>
          <w14:ligatures w14:val="none"/>
        </w:rPr>
        <w:t xml:space="preserve">-rise </w:t>
      </w:r>
      <w:r w:rsidRPr="002123D5">
        <w:rPr>
          <w:rFonts w:ascii="Times New Roman" w:hAnsi="Times New Roman" w:eastAsia="Times New Roman" w:cs="Times New Roman"/>
          <w:kern w:val="0"/>
          <w:sz w:val="22"/>
          <w:szCs w:val="22"/>
          <w:lang w:eastAsia="en-GB"/>
          <w14:ligatures w14:val="none"/>
        </w:rPr>
        <w:t>load-bearing or non-load-bearing masonry</w:t>
      </w:r>
      <w:r w:rsidR="00743791">
        <w:rPr>
          <w:rFonts w:ascii="Times New Roman" w:hAnsi="Times New Roman" w:eastAsia="Times New Roman" w:cs="Times New Roman"/>
          <w:kern w:val="0"/>
          <w:sz w:val="22"/>
          <w:szCs w:val="22"/>
          <w:lang w:eastAsia="en-GB"/>
          <w14:ligatures w14:val="none"/>
        </w:rPr>
        <w:t xml:space="preserve"> low risk</w:t>
      </w:r>
      <w:r w:rsidRPr="002123D5">
        <w:rPr>
          <w:rFonts w:ascii="Times New Roman" w:hAnsi="Times New Roman" w:eastAsia="Times New Roman" w:cs="Times New Roman"/>
          <w:kern w:val="0"/>
          <w:sz w:val="22"/>
          <w:szCs w:val="22"/>
          <w:lang w:eastAsia="en-GB"/>
          <w14:ligatures w14:val="none"/>
        </w:rPr>
        <w:t xml:space="preserve"> structures, including internal linings and partitions, in accordance with EN 771-1.</w:t>
      </w:r>
    </w:p>
    <w:p w:rsidRPr="002123D5" w:rsidR="00F6363A" w:rsidP="00F6363A" w:rsidRDefault="00F6363A" w14:paraId="1539B493" w14:textId="182AA5FA">
      <w:pPr>
        <w:spacing w:after="0" w:line="240" w:lineRule="auto"/>
        <w:jc w:val="center"/>
        <w:rPr>
          <w:rFonts w:ascii="Times New Roman" w:hAnsi="Times New Roman" w:eastAsia="Times New Roman" w:cs="Times New Roman"/>
          <w:kern w:val="0"/>
          <w:sz w:val="22"/>
          <w:szCs w:val="22"/>
          <w:lang w:eastAsia="en-GB"/>
          <w14:ligatures w14:val="none"/>
        </w:rPr>
      </w:pPr>
      <w:r w:rsidRPr="002123D5" w:rsidR="00F6363A">
        <w:rPr>
          <w:rFonts w:ascii="Times New Roman" w:hAnsi="Times New Roman" w:eastAsia="Times New Roman" w:cs="Times New Roman"/>
          <w:kern w:val="0"/>
          <w:sz w:val="22"/>
          <w:szCs w:val="22"/>
          <w:lang w:eastAsia="en-GB"/>
          <w14:ligatures w14:val="none"/>
        </w:rPr>
        <w:t xml:space="preserve"> </w:t>
      </w:r>
      <w:r w:rsidRPr="002123D5" w:rsidR="19667A30">
        <w:rPr>
          <w:rFonts w:ascii="Times New Roman" w:hAnsi="Times New Roman" w:eastAsia="Times New Roman" w:cs="Times New Roman"/>
          <w:kern w:val="0"/>
          <w:sz w:val="22"/>
          <w:szCs w:val="22"/>
          <w:lang w:eastAsia="en-GB"/>
          <w14:ligatures w14:val="none"/>
        </w:rPr>
        <w:t xml:space="preserve">U</w:t>
      </w:r>
      <w:r w:rsidRPr="002123D5" w:rsidR="00F6363A">
        <w:rPr>
          <w:rFonts w:ascii="Times New Roman" w:hAnsi="Times New Roman" w:eastAsia="Times New Roman" w:cs="Times New Roman"/>
          <w:kern w:val="0"/>
          <w:sz w:val="22"/>
          <w:szCs w:val="22"/>
          <w:lang w:eastAsia="en-GB"/>
          <w14:ligatures w14:val="none"/>
        </w:rPr>
        <w:t xml:space="preserve">se in </w:t>
      </w:r>
      <w:r w:rsidR="00CB26C0">
        <w:rPr>
          <w:rFonts w:ascii="Times New Roman" w:hAnsi="Times New Roman" w:eastAsia="Times New Roman" w:cs="Times New Roman"/>
          <w:kern w:val="0"/>
          <w:sz w:val="22"/>
          <w:szCs w:val="22"/>
          <w:lang w:eastAsia="en-GB"/>
          <w14:ligatures w14:val="none"/>
        </w:rPr>
        <w:t>u</w:t>
      </w:r>
      <w:r w:rsidRPr="002123D5" w:rsidR="00F6363A">
        <w:rPr>
          <w:rFonts w:ascii="Times New Roman" w:hAnsi="Times New Roman" w:eastAsia="Times New Roman" w:cs="Times New Roman"/>
          <w:kern w:val="0"/>
          <w:sz w:val="22"/>
          <w:szCs w:val="22"/>
          <w:lang w:eastAsia="en-GB"/>
          <w14:ligatures w14:val="none"/>
        </w:rPr>
        <w:t>nprotected masonry structure</w:t>
      </w:r>
    </w:p>
    <w:p w:rsidRPr="002123D5" w:rsidR="00F6363A" w:rsidP="00936B08" w:rsidRDefault="00F6363A" w14:paraId="328B6205" w14:textId="77777777">
      <w:pPr>
        <w:spacing w:after="0" w:line="240" w:lineRule="auto"/>
        <w:rPr>
          <w:rFonts w:ascii="Times New Roman" w:hAnsi="Times New Roman" w:eastAsia="Times New Roman" w:cs="Times New Roman"/>
          <w:kern w:val="0"/>
          <w:sz w:val="22"/>
          <w:szCs w:val="22"/>
          <w:lang w:eastAsia="en-GB"/>
          <w14:ligatures w14:val="none"/>
        </w:rPr>
      </w:pPr>
    </w:p>
    <w:p w:rsidRPr="002123D5" w:rsidR="00936B08" w:rsidP="00C97538" w:rsidRDefault="001077C1" w14:paraId="09CF4766" w14:textId="155E0BD3">
      <w:pPr>
        <w:spacing w:after="0" w:line="240" w:lineRule="auto"/>
        <w:jc w:val="center"/>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Registered</w:t>
      </w:r>
      <w:r w:rsidRPr="002123D5" w:rsidR="00D55A8C">
        <w:rPr>
          <w:rFonts w:ascii="Times New Roman" w:hAnsi="Times New Roman" w:eastAsia="Times New Roman" w:cs="Times New Roman"/>
          <w:kern w:val="0"/>
          <w:sz w:val="22"/>
          <w:szCs w:val="22"/>
          <w:lang w:eastAsia="en-GB"/>
          <w14:ligatures w14:val="none"/>
        </w:rPr>
        <w:t xml:space="preserve"> </w:t>
      </w:r>
      <w:r w:rsidRPr="002123D5">
        <w:rPr>
          <w:rFonts w:ascii="Times New Roman" w:hAnsi="Times New Roman" w:eastAsia="Times New Roman" w:cs="Times New Roman"/>
          <w:kern w:val="0"/>
          <w:sz w:val="22"/>
          <w:szCs w:val="22"/>
          <w:lang w:eastAsia="en-GB"/>
          <w14:ligatures w14:val="none"/>
        </w:rPr>
        <w:t>office:</w:t>
      </w:r>
    </w:p>
    <w:p w:rsidRPr="002123D5" w:rsidR="00936B08" w:rsidP="00D55A8C" w:rsidRDefault="001077C1" w14:paraId="6FF2BDB6" w14:textId="0E04DE59">
      <w:pPr>
        <w:spacing w:after="0" w:line="240" w:lineRule="auto"/>
        <w:jc w:val="center"/>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e</w:t>
      </w:r>
      <w:r w:rsidRPr="002123D5" w:rsidR="00936B08">
        <w:rPr>
          <w:rFonts w:ascii="Times New Roman" w:hAnsi="Times New Roman" w:eastAsia="Times New Roman" w:cs="Times New Roman"/>
          <w:kern w:val="0"/>
          <w:sz w:val="22"/>
          <w:szCs w:val="22"/>
          <w:lang w:eastAsia="en-GB"/>
          <w14:ligatures w14:val="none"/>
        </w:rPr>
        <w:t xml:space="preserve">arth4Earth </w:t>
      </w:r>
      <w:r w:rsidRPr="002123D5">
        <w:rPr>
          <w:rFonts w:ascii="Times New Roman" w:hAnsi="Times New Roman" w:eastAsia="Times New Roman" w:cs="Times New Roman"/>
          <w:kern w:val="0"/>
          <w:sz w:val="22"/>
          <w:szCs w:val="22"/>
          <w:lang w:eastAsia="en-GB"/>
          <w14:ligatures w14:val="none"/>
        </w:rPr>
        <w:t xml:space="preserve">Technology </w:t>
      </w:r>
      <w:r w:rsidRPr="002123D5" w:rsidR="00936B08">
        <w:rPr>
          <w:rFonts w:ascii="Times New Roman" w:hAnsi="Times New Roman" w:eastAsia="Times New Roman" w:cs="Times New Roman"/>
          <w:kern w:val="0"/>
          <w:sz w:val="22"/>
          <w:szCs w:val="22"/>
          <w:lang w:eastAsia="en-GB"/>
          <w14:ligatures w14:val="none"/>
        </w:rPr>
        <w:t>Lt</w:t>
      </w:r>
      <w:r w:rsidRPr="002123D5">
        <w:rPr>
          <w:rFonts w:ascii="Times New Roman" w:hAnsi="Times New Roman" w:eastAsia="Times New Roman" w:cs="Times New Roman"/>
          <w:kern w:val="0"/>
          <w:sz w:val="22"/>
          <w:szCs w:val="22"/>
          <w:lang w:eastAsia="en-GB"/>
          <w14:ligatures w14:val="none"/>
        </w:rPr>
        <w:t>d</w:t>
      </w:r>
      <w:r w:rsidRPr="002123D5" w:rsidR="00AA622C">
        <w:rPr>
          <w:rFonts w:ascii="Times New Roman" w:hAnsi="Times New Roman" w:eastAsia="Times New Roman" w:cs="Times New Roman"/>
          <w:kern w:val="0"/>
          <w:sz w:val="22"/>
          <w:szCs w:val="22"/>
          <w:lang w:eastAsia="en-GB"/>
          <w14:ligatures w14:val="none"/>
        </w:rPr>
        <w:t>, 85 Great Portland Street, London, England, W1W 7LT</w:t>
      </w:r>
      <w:r w:rsidRPr="002123D5">
        <w:rPr>
          <w:rFonts w:ascii="Times New Roman" w:hAnsi="Times New Roman" w:eastAsia="Times New Roman" w:cs="Times New Roman"/>
          <w:kern w:val="0"/>
          <w:sz w:val="22"/>
          <w:szCs w:val="22"/>
          <w:lang w:eastAsia="en-GB"/>
          <w14:ligatures w14:val="none"/>
        </w:rPr>
        <w:t xml:space="preserve"> </w:t>
      </w:r>
    </w:p>
    <w:p w:rsidRPr="002123D5" w:rsidR="00936B08" w:rsidP="00936B08" w:rsidRDefault="00936B08" w14:paraId="56DB3690" w14:textId="77777777">
      <w:pPr>
        <w:spacing w:after="0" w:line="240" w:lineRule="auto"/>
        <w:rPr>
          <w:rFonts w:ascii="Times New Roman" w:hAnsi="Times New Roman" w:eastAsia="Times New Roman" w:cs="Times New Roman"/>
          <w:kern w:val="0"/>
          <w:sz w:val="22"/>
          <w:szCs w:val="22"/>
          <w:lang w:eastAsia="en-GB"/>
          <w14:ligatures w14:val="none"/>
        </w:rPr>
      </w:pPr>
    </w:p>
    <w:p w:rsidRPr="002123D5" w:rsidR="00936B08" w:rsidP="001E3A27" w:rsidRDefault="00936B08" w14:paraId="690EA15E" w14:textId="2D0034ED">
      <w:pPr>
        <w:spacing w:after="0" w:line="240" w:lineRule="auto"/>
        <w:jc w:val="center"/>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Attestation of Conformity</w:t>
      </w:r>
      <w:r w:rsidRPr="002123D5" w:rsidR="00D55A8C">
        <w:rPr>
          <w:rFonts w:ascii="Times New Roman" w:hAnsi="Times New Roman" w:eastAsia="Times New Roman" w:cs="Times New Roman"/>
          <w:kern w:val="0"/>
          <w:sz w:val="22"/>
          <w:szCs w:val="22"/>
          <w:lang w:eastAsia="en-GB"/>
          <w14:ligatures w14:val="none"/>
        </w:rPr>
        <w:t xml:space="preserve"> </w:t>
      </w:r>
      <w:r w:rsidRPr="002123D5">
        <w:rPr>
          <w:rFonts w:ascii="Times New Roman" w:hAnsi="Times New Roman" w:eastAsia="Times New Roman" w:cs="Times New Roman"/>
          <w:kern w:val="0"/>
          <w:sz w:val="22"/>
          <w:szCs w:val="22"/>
          <w:lang w:eastAsia="en-GB"/>
          <w14:ligatures w14:val="none"/>
        </w:rPr>
        <w:t>System 4</w:t>
      </w:r>
    </w:p>
    <w:p w:rsidRPr="002123D5" w:rsidR="00936B08" w:rsidP="00936B08" w:rsidRDefault="00936B08" w14:paraId="715187A9" w14:textId="77777777">
      <w:pPr>
        <w:spacing w:after="0" w:line="240" w:lineRule="auto"/>
        <w:rPr>
          <w:rFonts w:ascii="Times New Roman" w:hAnsi="Times New Roman" w:eastAsia="Times New Roman" w:cs="Times New Roman"/>
          <w:kern w:val="0"/>
          <w:sz w:val="22"/>
          <w:szCs w:val="22"/>
          <w:lang w:eastAsia="en-GB"/>
          <w14:ligatures w14:val="none"/>
        </w:rPr>
      </w:pPr>
    </w:p>
    <w:p w:rsidR="001E3A27" w:rsidP="00FE6646" w:rsidRDefault="00BB76D9" w14:paraId="544A4581" w14:textId="2ADC40FA">
      <w:pPr>
        <w:spacing w:after="0" w:line="240" w:lineRule="auto"/>
        <w:jc w:val="both"/>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Under System 4, the manufacturer is responsible for the determination of product type, factory production control, and testing in accordance with the relevant harmonised technical specification. The notified certification body SGS-CSTC Standards Technical Services Co. Ltd has carried out the product testing and has issued the corresponding UKCA certificate.</w:t>
      </w:r>
    </w:p>
    <w:p w:rsidRPr="002123D5" w:rsidR="006531C0" w:rsidP="00FE6646" w:rsidRDefault="006531C0" w14:paraId="5690CBAB" w14:textId="77777777">
      <w:pPr>
        <w:spacing w:after="0" w:line="240" w:lineRule="auto"/>
        <w:jc w:val="both"/>
        <w:rPr>
          <w:rFonts w:ascii="Times New Roman" w:hAnsi="Times New Roman" w:eastAsia="Times New Roman" w:cs="Times New Roman"/>
          <w:kern w:val="0"/>
          <w:sz w:val="22"/>
          <w:szCs w:val="22"/>
          <w:lang w:eastAsia="en-GB"/>
          <w14:ligatures w14:val="none"/>
        </w:rPr>
      </w:pPr>
    </w:p>
    <w:p w:rsidRPr="002123D5" w:rsidR="00CE1113" w:rsidP="00CE1113" w:rsidRDefault="00CE1113" w14:paraId="55ADC8B9" w14:textId="77777777">
      <w:pPr>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Declared Performance:</w:t>
      </w:r>
    </w:p>
    <w:tbl>
      <w:tblPr>
        <w:tblStyle w:val="TableGrid"/>
        <w:tblW w:w="0" w:type="auto"/>
        <w:tblLook w:val="04A0" w:firstRow="1" w:lastRow="0" w:firstColumn="1" w:lastColumn="0" w:noHBand="0" w:noVBand="1"/>
      </w:tblPr>
      <w:tblGrid>
        <w:gridCol w:w="4531"/>
        <w:gridCol w:w="1985"/>
        <w:gridCol w:w="3827"/>
      </w:tblGrid>
      <w:tr w:rsidRPr="00FE6646" w:rsidR="00732A87" w:rsidTr="2979CD97" w14:paraId="49B266B3" w14:textId="77777777">
        <w:tc>
          <w:tcPr>
            <w:tcW w:w="4531" w:type="dxa"/>
            <w:tcMar/>
            <w:hideMark/>
          </w:tcPr>
          <w:p w:rsidRPr="00FE6646" w:rsidR="00153A3E" w:rsidP="00153A3E" w:rsidRDefault="00153A3E" w14:paraId="1F738324" w14:textId="77777777">
            <w:pPr>
              <w:rPr>
                <w:rFonts w:ascii="Times New Roman" w:hAnsi="Times New Roman" w:eastAsia="Times New Roman" w:cs="Times New Roman"/>
                <w:b/>
                <w:bCs/>
                <w:kern w:val="0"/>
                <w:sz w:val="22"/>
                <w:szCs w:val="22"/>
                <w:lang w:eastAsia="en-GB"/>
                <w14:ligatures w14:val="none"/>
              </w:rPr>
            </w:pPr>
            <w:r w:rsidRPr="00FE6646">
              <w:rPr>
                <w:rFonts w:ascii="Times New Roman" w:hAnsi="Times New Roman" w:eastAsia="Times New Roman" w:cs="Times New Roman"/>
                <w:b/>
                <w:bCs/>
                <w:kern w:val="0"/>
                <w:sz w:val="22"/>
                <w:szCs w:val="22"/>
                <w:lang w:eastAsia="en-GB"/>
                <w14:ligatures w14:val="none"/>
              </w:rPr>
              <w:t>Essential Characteristics</w:t>
            </w:r>
          </w:p>
        </w:tc>
        <w:tc>
          <w:tcPr>
            <w:tcW w:w="1985" w:type="dxa"/>
            <w:tcMar/>
            <w:hideMark/>
          </w:tcPr>
          <w:p w:rsidRPr="00FE6646" w:rsidR="00153A3E" w:rsidP="00153A3E" w:rsidRDefault="00153A3E" w14:paraId="2D7ABDB7" w14:textId="77777777">
            <w:pPr>
              <w:rPr>
                <w:rFonts w:ascii="Times New Roman" w:hAnsi="Times New Roman" w:eastAsia="Times New Roman" w:cs="Times New Roman"/>
                <w:b/>
                <w:bCs/>
                <w:kern w:val="0"/>
                <w:sz w:val="22"/>
                <w:szCs w:val="22"/>
                <w:lang w:eastAsia="en-GB"/>
                <w14:ligatures w14:val="none"/>
              </w:rPr>
            </w:pPr>
            <w:r w:rsidRPr="00FE6646">
              <w:rPr>
                <w:rFonts w:ascii="Times New Roman" w:hAnsi="Times New Roman" w:eastAsia="Times New Roman" w:cs="Times New Roman"/>
                <w:b/>
                <w:bCs/>
                <w:kern w:val="0"/>
                <w:sz w:val="22"/>
                <w:szCs w:val="22"/>
                <w:lang w:eastAsia="en-GB"/>
                <w14:ligatures w14:val="none"/>
              </w:rPr>
              <w:t>Performance</w:t>
            </w:r>
          </w:p>
        </w:tc>
        <w:tc>
          <w:tcPr>
            <w:tcW w:w="3827" w:type="dxa"/>
            <w:tcMar/>
            <w:hideMark/>
          </w:tcPr>
          <w:p w:rsidRPr="00FE6646" w:rsidR="00153A3E" w:rsidP="00153A3E" w:rsidRDefault="00153A3E" w14:paraId="58CCF3D0" w14:textId="77777777">
            <w:pPr>
              <w:rPr>
                <w:rFonts w:ascii="Times New Roman" w:hAnsi="Times New Roman" w:eastAsia="Times New Roman" w:cs="Times New Roman"/>
                <w:b/>
                <w:bCs/>
                <w:kern w:val="0"/>
                <w:sz w:val="22"/>
                <w:szCs w:val="22"/>
                <w:lang w:eastAsia="en-GB"/>
                <w14:ligatures w14:val="none"/>
              </w:rPr>
            </w:pPr>
            <w:r w:rsidRPr="00FE6646">
              <w:rPr>
                <w:rFonts w:ascii="Times New Roman" w:hAnsi="Times New Roman" w:eastAsia="Times New Roman" w:cs="Times New Roman"/>
                <w:b/>
                <w:bCs/>
                <w:kern w:val="0"/>
                <w:sz w:val="22"/>
                <w:szCs w:val="22"/>
                <w:lang w:eastAsia="en-GB"/>
                <w14:ligatures w14:val="none"/>
              </w:rPr>
              <w:t>Harmonised Technical Specification</w:t>
            </w:r>
          </w:p>
        </w:tc>
      </w:tr>
      <w:tr w:rsidRPr="00FE6646" w:rsidR="00732A87" w:rsidTr="2979CD97" w14:paraId="06896A4F" w14:textId="77777777">
        <w:tc>
          <w:tcPr>
            <w:tcW w:w="4531" w:type="dxa"/>
            <w:tcMar/>
            <w:hideMark/>
          </w:tcPr>
          <w:p w:rsidRPr="00FE6646" w:rsidR="00153A3E" w:rsidP="00153A3E" w:rsidRDefault="00153A3E" w14:paraId="5C1ACFB2"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Dimensions and tolerance (mm)</w:t>
            </w:r>
          </w:p>
        </w:tc>
        <w:tc>
          <w:tcPr>
            <w:tcW w:w="1985" w:type="dxa"/>
            <w:tcMar/>
            <w:hideMark/>
          </w:tcPr>
          <w:p w:rsidRPr="00FE6646" w:rsidR="00153A3E" w:rsidP="00153A3E" w:rsidRDefault="00153A3E" w14:paraId="0B9EC45F" w14:textId="66F605B4">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215 x 102</w:t>
            </w:r>
            <w:r w:rsidRPr="00FE6646" w:rsidR="00BD19BC">
              <w:rPr>
                <w:rFonts w:ascii="Times New Roman" w:hAnsi="Times New Roman" w:eastAsia="Times New Roman" w:cs="Times New Roman"/>
                <w:kern w:val="0"/>
                <w:sz w:val="22"/>
                <w:szCs w:val="22"/>
                <w:lang w:eastAsia="en-GB"/>
                <w14:ligatures w14:val="none"/>
              </w:rPr>
              <w:t>.5</w:t>
            </w:r>
            <w:r w:rsidRPr="00FE6646">
              <w:rPr>
                <w:rFonts w:ascii="Times New Roman" w:hAnsi="Times New Roman" w:eastAsia="Times New Roman" w:cs="Times New Roman"/>
                <w:kern w:val="0"/>
                <w:sz w:val="22"/>
                <w:szCs w:val="22"/>
                <w:lang w:eastAsia="en-GB"/>
                <w14:ligatures w14:val="none"/>
              </w:rPr>
              <w:t xml:space="preserve"> x 65</w:t>
            </w:r>
          </w:p>
        </w:tc>
        <w:tc>
          <w:tcPr>
            <w:tcW w:w="3827" w:type="dxa"/>
            <w:tcMar/>
            <w:hideMark/>
          </w:tcPr>
          <w:p w:rsidRPr="00FE6646" w:rsidR="00153A3E" w:rsidP="00153A3E" w:rsidRDefault="00153A3E" w14:paraId="64E028C8"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771-1:2011+A1:2015</w:t>
            </w:r>
          </w:p>
        </w:tc>
      </w:tr>
      <w:tr w:rsidRPr="00FE6646" w:rsidR="00732A87" w:rsidTr="2979CD97" w14:paraId="27D1CC3E" w14:textId="77777777">
        <w:tc>
          <w:tcPr>
            <w:tcW w:w="4531" w:type="dxa"/>
            <w:tcMar/>
            <w:hideMark/>
          </w:tcPr>
          <w:p w:rsidRPr="00FE6646" w:rsidR="00153A3E" w:rsidP="00153A3E" w:rsidRDefault="00153A3E" w14:paraId="60C01085"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Tolerance</w:t>
            </w:r>
          </w:p>
        </w:tc>
        <w:tc>
          <w:tcPr>
            <w:tcW w:w="1985" w:type="dxa"/>
            <w:tcMar/>
            <w:hideMark/>
          </w:tcPr>
          <w:p w:rsidRPr="00FE6646" w:rsidR="00153A3E" w:rsidP="00153A3E" w:rsidRDefault="00153A3E" w14:paraId="4346A485"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T2</w:t>
            </w:r>
          </w:p>
        </w:tc>
        <w:tc>
          <w:tcPr>
            <w:tcW w:w="3827" w:type="dxa"/>
            <w:tcMar/>
            <w:hideMark/>
          </w:tcPr>
          <w:p w:rsidRPr="00FE6646" w:rsidR="00153A3E" w:rsidP="00153A3E" w:rsidRDefault="00153A3E" w14:paraId="082252DE" w14:textId="3BC65A75">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r w:rsidRPr="00FE6646" w:rsidR="00A92C54">
              <w:rPr>
                <w:rFonts w:ascii="Times New Roman" w:hAnsi="Times New Roman" w:eastAsia="Times New Roman" w:cs="Times New Roman"/>
                <w:kern w:val="0"/>
                <w:sz w:val="22"/>
                <w:szCs w:val="22"/>
                <w:lang w:eastAsia="en-GB"/>
                <w14:ligatures w14:val="none"/>
              </w:rPr>
              <w:t>6</w:t>
            </w:r>
          </w:p>
        </w:tc>
      </w:tr>
      <w:tr w:rsidRPr="00FE6646" w:rsidR="00732A87" w:rsidTr="2979CD97" w14:paraId="2ADE0942" w14:textId="77777777">
        <w:tc>
          <w:tcPr>
            <w:tcW w:w="4531" w:type="dxa"/>
            <w:tcMar/>
            <w:hideMark/>
          </w:tcPr>
          <w:p w:rsidRPr="00FE6646" w:rsidR="00153A3E" w:rsidP="00153A3E" w:rsidRDefault="00153A3E" w14:paraId="04C97501"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Configuration</w:t>
            </w:r>
          </w:p>
        </w:tc>
        <w:tc>
          <w:tcPr>
            <w:tcW w:w="1985" w:type="dxa"/>
            <w:tcMar/>
            <w:hideMark/>
          </w:tcPr>
          <w:p w:rsidRPr="00FE6646" w:rsidR="00153A3E" w:rsidP="00153A3E" w:rsidRDefault="00153A3E" w14:paraId="3F9A5239"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Solid unit</w:t>
            </w:r>
          </w:p>
        </w:tc>
        <w:tc>
          <w:tcPr>
            <w:tcW w:w="3827" w:type="dxa"/>
            <w:tcMar/>
            <w:hideMark/>
          </w:tcPr>
          <w:p w:rsidRPr="00FE6646" w:rsidR="00153A3E" w:rsidP="00153A3E" w:rsidRDefault="00153A3E" w14:paraId="1E512AA7"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AF5FBB" w:rsidTr="2979CD97" w14:paraId="443ED863" w14:textId="77777777">
        <w:tc>
          <w:tcPr>
            <w:tcW w:w="4531" w:type="dxa"/>
            <w:tcMar/>
          </w:tcPr>
          <w:p w:rsidRPr="00FE6646" w:rsidR="00AF5FBB" w:rsidP="00153A3E" w:rsidRDefault="007518A3" w14:paraId="6F2D0AA2" w14:textId="62FF65A9">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 xml:space="preserve">Declared </w:t>
            </w:r>
            <w:r w:rsidRPr="00FE6646" w:rsidR="00AF5FBB">
              <w:rPr>
                <w:rFonts w:ascii="Times New Roman" w:hAnsi="Times New Roman" w:eastAsia="Times New Roman" w:cs="Times New Roman"/>
                <w:kern w:val="0"/>
                <w:sz w:val="22"/>
                <w:szCs w:val="22"/>
                <w:lang w:eastAsia="en-GB"/>
                <w14:ligatures w14:val="none"/>
              </w:rPr>
              <w:t>Dry Density</w:t>
            </w:r>
            <w:r w:rsidRPr="00FE6646" w:rsidR="00036279">
              <w:rPr>
                <w:rFonts w:ascii="Times New Roman" w:hAnsi="Times New Roman" w:eastAsia="Times New Roman" w:cs="Times New Roman"/>
                <w:kern w:val="0"/>
                <w:sz w:val="22"/>
                <w:szCs w:val="22"/>
                <w:lang w:eastAsia="en-GB"/>
                <w14:ligatures w14:val="none"/>
              </w:rPr>
              <w:t xml:space="preserve"> (kg/m3)</w:t>
            </w:r>
          </w:p>
        </w:tc>
        <w:tc>
          <w:tcPr>
            <w:tcW w:w="1985" w:type="dxa"/>
            <w:tcMar/>
          </w:tcPr>
          <w:p w:rsidRPr="00FE6646" w:rsidR="00AF5FBB" w:rsidP="00153A3E" w:rsidRDefault="00AF5FBB" w14:paraId="2DFDDA38" w14:textId="6C22BE98">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1850</w:t>
            </w:r>
          </w:p>
        </w:tc>
        <w:tc>
          <w:tcPr>
            <w:tcW w:w="3827" w:type="dxa"/>
            <w:tcMar/>
          </w:tcPr>
          <w:p w:rsidRPr="00FE6646" w:rsidR="00AF5FBB" w:rsidP="00153A3E" w:rsidRDefault="00036279" w14:paraId="7EA96970" w14:textId="072DA5DF">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r w:rsidRPr="00FE6646" w:rsidR="002B7D3E">
              <w:rPr>
                <w:rFonts w:ascii="Times New Roman" w:hAnsi="Times New Roman" w:eastAsia="Times New Roman" w:cs="Times New Roman"/>
                <w:kern w:val="0"/>
                <w:sz w:val="22"/>
                <w:szCs w:val="22"/>
                <w:lang w:eastAsia="en-GB"/>
                <w14:ligatures w14:val="none"/>
              </w:rPr>
              <w:t>3</w:t>
            </w:r>
          </w:p>
        </w:tc>
      </w:tr>
      <w:tr w:rsidRPr="00FE6646" w:rsidR="00732A87" w:rsidTr="2979CD97" w14:paraId="7BC3A64F" w14:textId="77777777">
        <w:tc>
          <w:tcPr>
            <w:tcW w:w="4531" w:type="dxa"/>
            <w:tcMar/>
            <w:hideMark/>
          </w:tcPr>
          <w:p w:rsidRPr="00FE6646" w:rsidR="00153A3E" w:rsidP="00153A3E" w:rsidRDefault="00153A3E" w14:paraId="56174BE2" w14:textId="3D7CF666">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Flatness of bed faces</w:t>
            </w:r>
            <w:r w:rsidRPr="00FE6646" w:rsidR="00063A27">
              <w:rPr>
                <w:rFonts w:ascii="Times New Roman" w:hAnsi="Times New Roman" w:eastAsia="Times New Roman" w:cs="Times New Roman"/>
                <w:kern w:val="0"/>
                <w:sz w:val="22"/>
                <w:szCs w:val="22"/>
                <w:lang w:eastAsia="en-GB"/>
                <w14:ligatures w14:val="none"/>
              </w:rPr>
              <w:t xml:space="preserve">, maxmum deviation </w:t>
            </w:r>
            <w:r w:rsidRPr="00FE6646" w:rsidR="00E1263E">
              <w:rPr>
                <w:rFonts w:ascii="Times New Roman" w:hAnsi="Times New Roman" w:eastAsia="Times New Roman" w:cs="Times New Roman"/>
                <w:kern w:val="0"/>
                <w:sz w:val="22"/>
                <w:szCs w:val="22"/>
                <w:lang w:eastAsia="en-GB"/>
                <w14:ligatures w14:val="none"/>
              </w:rPr>
              <w:t>(mm)</w:t>
            </w:r>
          </w:p>
        </w:tc>
        <w:tc>
          <w:tcPr>
            <w:tcW w:w="1985" w:type="dxa"/>
            <w:tcMar/>
            <w:hideMark/>
          </w:tcPr>
          <w:p w:rsidRPr="00FE6646" w:rsidR="00153A3E" w:rsidP="00153A3E" w:rsidRDefault="00E1263E" w14:paraId="56C712E3" w14:textId="68D2AF33">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0.1</w:t>
            </w:r>
            <w:r w:rsidRPr="00FE6646" w:rsidR="00776876">
              <w:rPr>
                <w:rFonts w:ascii="Times New Roman" w:hAnsi="Times New Roman" w:eastAsia="Times New Roman" w:cs="Times New Roman"/>
                <w:kern w:val="0"/>
                <w:sz w:val="22"/>
                <w:szCs w:val="22"/>
                <w:lang w:eastAsia="en-GB"/>
                <w14:ligatures w14:val="none"/>
              </w:rPr>
              <w:t>5</w:t>
            </w:r>
          </w:p>
        </w:tc>
        <w:tc>
          <w:tcPr>
            <w:tcW w:w="3827" w:type="dxa"/>
            <w:tcMar/>
            <w:hideMark/>
          </w:tcPr>
          <w:p w:rsidRPr="00FE6646" w:rsidR="00153A3E" w:rsidP="00153A3E" w:rsidRDefault="00153A3E" w14:paraId="2E2C7CFC" w14:textId="4718598F">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w:t>
            </w:r>
            <w:r w:rsidRPr="00FE6646" w:rsidR="002B7D3E">
              <w:rPr>
                <w:rFonts w:ascii="Times New Roman" w:hAnsi="Times New Roman" w:eastAsia="Times New Roman" w:cs="Times New Roman"/>
                <w:kern w:val="0"/>
                <w:sz w:val="22"/>
                <w:szCs w:val="22"/>
                <w:lang w:eastAsia="en-GB"/>
                <w14:ligatures w14:val="none"/>
              </w:rPr>
              <w:t>20</w:t>
            </w:r>
          </w:p>
        </w:tc>
      </w:tr>
      <w:tr w:rsidRPr="00FE6646" w:rsidR="00732A87" w:rsidTr="2979CD97" w14:paraId="689C5948" w14:textId="77777777">
        <w:tc>
          <w:tcPr>
            <w:tcW w:w="4531" w:type="dxa"/>
            <w:tcMar/>
            <w:hideMark/>
          </w:tcPr>
          <w:p w:rsidRPr="00FE6646" w:rsidR="00153A3E" w:rsidP="00153A3E" w:rsidRDefault="00153A3E" w14:paraId="1BD031F1" w14:textId="74D85A81">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Plane parallelism</w:t>
            </w:r>
            <w:r w:rsidRPr="00FE6646" w:rsidR="00776876">
              <w:rPr>
                <w:rFonts w:ascii="Times New Roman" w:hAnsi="Times New Roman" w:eastAsia="Times New Roman" w:cs="Times New Roman"/>
                <w:kern w:val="0"/>
                <w:sz w:val="22"/>
                <w:szCs w:val="22"/>
                <w:lang w:eastAsia="en-GB"/>
                <w14:ligatures w14:val="none"/>
              </w:rPr>
              <w:t xml:space="preserve">, </w:t>
            </w:r>
            <w:r w:rsidRPr="00FE6646" w:rsidR="00776876">
              <w:rPr>
                <w:rFonts w:ascii="Times New Roman" w:hAnsi="Times New Roman" w:eastAsia="Times New Roman" w:cs="Times New Roman"/>
                <w:kern w:val="0"/>
                <w:sz w:val="22"/>
                <w:szCs w:val="22"/>
                <w:lang w:eastAsia="en-GB"/>
                <w14:ligatures w14:val="none"/>
              </w:rPr>
              <w:t>maxmum deviation (mm</w:t>
            </w:r>
            <w:r w:rsidRPr="00FE6646" w:rsidR="00776876">
              <w:rPr>
                <w:rFonts w:ascii="Times New Roman" w:hAnsi="Times New Roman" w:eastAsia="Times New Roman" w:cs="Times New Roman"/>
                <w:kern w:val="0"/>
                <w:sz w:val="22"/>
                <w:szCs w:val="22"/>
                <w:lang w:eastAsia="en-GB"/>
                <w14:ligatures w14:val="none"/>
              </w:rPr>
              <w:t>)</w:t>
            </w:r>
          </w:p>
        </w:tc>
        <w:tc>
          <w:tcPr>
            <w:tcW w:w="1985" w:type="dxa"/>
            <w:tcMar/>
            <w:hideMark/>
          </w:tcPr>
          <w:p w:rsidRPr="00FE6646" w:rsidR="00153A3E" w:rsidP="00153A3E" w:rsidRDefault="00776876" w14:paraId="1D18AD2A" w14:textId="2674A873">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0.57</w:t>
            </w:r>
          </w:p>
        </w:tc>
        <w:tc>
          <w:tcPr>
            <w:tcW w:w="3827" w:type="dxa"/>
            <w:tcMar/>
            <w:hideMark/>
          </w:tcPr>
          <w:p w:rsidRPr="00FE6646" w:rsidR="00153A3E" w:rsidP="00153A3E" w:rsidRDefault="00153A3E" w14:paraId="56B7EA17" w14:textId="7D4112A2">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r w:rsidRPr="00FE6646" w:rsidR="002B7D3E">
              <w:rPr>
                <w:rFonts w:ascii="Times New Roman" w:hAnsi="Times New Roman" w:eastAsia="Times New Roman" w:cs="Times New Roman"/>
                <w:kern w:val="0"/>
                <w:sz w:val="22"/>
                <w:szCs w:val="22"/>
                <w:lang w:eastAsia="en-GB"/>
                <w14:ligatures w14:val="none"/>
              </w:rPr>
              <w:t>6</w:t>
            </w:r>
          </w:p>
        </w:tc>
      </w:tr>
      <w:tr w:rsidRPr="00FE6646" w:rsidR="00732A87" w:rsidTr="2979CD97" w14:paraId="4FA2C621" w14:textId="77777777">
        <w:trPr>
          <w:trHeight w:val="221"/>
        </w:trPr>
        <w:tc>
          <w:tcPr>
            <w:tcW w:w="4531" w:type="dxa"/>
            <w:tcMar/>
            <w:hideMark/>
          </w:tcPr>
          <w:p w:rsidRPr="00FE6646" w:rsidR="00153A3E" w:rsidP="00153A3E" w:rsidRDefault="00546378" w14:paraId="511A12B2" w14:textId="2C367F85">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 xml:space="preserve">Declared </w:t>
            </w:r>
            <w:r w:rsidRPr="00FE6646" w:rsidR="00153A3E">
              <w:rPr>
                <w:rFonts w:ascii="Times New Roman" w:hAnsi="Times New Roman" w:eastAsia="Times New Roman" w:cs="Times New Roman"/>
                <w:kern w:val="0"/>
                <w:sz w:val="22"/>
                <w:szCs w:val="22"/>
                <w:lang w:eastAsia="en-GB"/>
                <w14:ligatures w14:val="none"/>
              </w:rPr>
              <w:t xml:space="preserve">Compressive strength </w:t>
            </w:r>
            <w:r w:rsidRPr="00FE6646" w:rsidR="0093197C">
              <w:rPr>
                <w:rFonts w:ascii="Times New Roman" w:hAnsi="Times New Roman" w:eastAsia="Times New Roman" w:cs="Times New Roman"/>
                <w:kern w:val="0"/>
                <w:sz w:val="22"/>
                <w:szCs w:val="22"/>
                <w:lang w:eastAsia="en-GB"/>
                <w14:ligatures w14:val="none"/>
              </w:rPr>
              <w:t>(MPa)</w:t>
            </w:r>
          </w:p>
        </w:tc>
        <w:tc>
          <w:tcPr>
            <w:tcW w:w="1985" w:type="dxa"/>
            <w:tcMar/>
            <w:hideMark/>
          </w:tcPr>
          <w:p w:rsidRPr="00FE6646" w:rsidR="00153A3E" w:rsidP="00153A3E" w:rsidRDefault="006A0218" w14:paraId="704C13F2" w14:textId="69CCF3F1">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10</w:t>
            </w:r>
          </w:p>
        </w:tc>
        <w:tc>
          <w:tcPr>
            <w:tcW w:w="3827" w:type="dxa"/>
            <w:tcMar/>
            <w:hideMark/>
          </w:tcPr>
          <w:p w:rsidRPr="00FE6646" w:rsidR="00153A3E" w:rsidP="00153A3E" w:rsidRDefault="00153A3E" w14:paraId="31A63096" w14:textId="7DF8CA5C">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r w:rsidRPr="00FE6646" w:rsidR="00CF1E4C">
              <w:rPr>
                <w:rFonts w:ascii="Times New Roman" w:hAnsi="Times New Roman" w:eastAsia="Times New Roman" w:cs="Times New Roman"/>
                <w:kern w:val="0"/>
                <w:sz w:val="22"/>
                <w:szCs w:val="22"/>
                <w:lang w:eastAsia="en-GB"/>
                <w14:ligatures w14:val="none"/>
              </w:rPr>
              <w:t>:2011</w:t>
            </w:r>
          </w:p>
        </w:tc>
      </w:tr>
      <w:tr w:rsidRPr="00FE6646" w:rsidR="00732A87" w:rsidTr="2979CD97" w14:paraId="6D68FBF3" w14:textId="77777777">
        <w:tc>
          <w:tcPr>
            <w:tcW w:w="4531" w:type="dxa"/>
            <w:tcMar/>
            <w:hideMark/>
          </w:tcPr>
          <w:p w:rsidRPr="00FE6646" w:rsidR="00456C15" w:rsidP="00456C15" w:rsidRDefault="00546378" w14:paraId="3297BF73" w14:textId="02F4D0FD">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 xml:space="preserve">Range </w:t>
            </w:r>
            <w:r w:rsidRPr="00FE6646" w:rsidR="00456C15">
              <w:rPr>
                <w:rFonts w:ascii="Times New Roman" w:hAnsi="Times New Roman" w:eastAsia="Times New Roman" w:cs="Times New Roman"/>
                <w:kern w:val="0"/>
                <w:sz w:val="22"/>
                <w:szCs w:val="22"/>
                <w:lang w:eastAsia="en-GB"/>
                <w14:ligatures w14:val="none"/>
              </w:rPr>
              <w:t>Category</w:t>
            </w:r>
          </w:p>
        </w:tc>
        <w:tc>
          <w:tcPr>
            <w:tcW w:w="1985" w:type="dxa"/>
            <w:tcMar/>
            <w:hideMark/>
          </w:tcPr>
          <w:p w:rsidRPr="00FE6646" w:rsidR="00456C15" w:rsidP="00456C15" w:rsidRDefault="00546378" w14:paraId="029861FE" w14:textId="1D496458">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R2</w:t>
            </w:r>
          </w:p>
        </w:tc>
        <w:tc>
          <w:tcPr>
            <w:tcW w:w="3827" w:type="dxa"/>
            <w:tcMar/>
            <w:hideMark/>
          </w:tcPr>
          <w:p w:rsidRPr="00FE6646" w:rsidR="00456C15" w:rsidP="00456C15" w:rsidRDefault="00456C15" w14:paraId="2AF3FE21"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456C15" w:rsidTr="2979CD97" w14:paraId="260F3DAF" w14:textId="77777777">
        <w:tc>
          <w:tcPr>
            <w:tcW w:w="4531" w:type="dxa"/>
            <w:tcMar/>
          </w:tcPr>
          <w:p w:rsidRPr="00FE6646" w:rsidR="00456C15" w:rsidP="00456C15" w:rsidRDefault="00456C15" w14:paraId="37707D72" w14:textId="79A1AA1E">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Flexural strength</w:t>
            </w:r>
            <w:r w:rsidRPr="00FE6646" w:rsidR="00732A87">
              <w:rPr>
                <w:rFonts w:ascii="Times New Roman" w:hAnsi="Times New Roman" w:eastAsia="Times New Roman" w:cs="Times New Roman"/>
                <w:kern w:val="0"/>
                <w:sz w:val="22"/>
                <w:szCs w:val="22"/>
                <w:lang w:eastAsia="en-GB"/>
                <w14:ligatures w14:val="none"/>
              </w:rPr>
              <w:t xml:space="preserve"> (N/mm2)</w:t>
            </w:r>
          </w:p>
        </w:tc>
        <w:tc>
          <w:tcPr>
            <w:tcW w:w="1985" w:type="dxa"/>
            <w:tcMar/>
          </w:tcPr>
          <w:p w:rsidRPr="00FE6646" w:rsidR="00456C15" w:rsidP="00456C15" w:rsidRDefault="00456C15" w14:paraId="71894A04" w14:textId="459B2080">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0.2</w:t>
            </w:r>
          </w:p>
        </w:tc>
        <w:tc>
          <w:tcPr>
            <w:tcW w:w="3827" w:type="dxa"/>
            <w:tcMar/>
          </w:tcPr>
          <w:p w:rsidRPr="00FE6646" w:rsidR="00456C15" w:rsidP="00456C15" w:rsidRDefault="00456C15" w14:paraId="3AE95FDC" w14:textId="5F933E5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732A87" w:rsidTr="2979CD97" w14:paraId="46CFF79C" w14:textId="77777777">
        <w:tc>
          <w:tcPr>
            <w:tcW w:w="4531" w:type="dxa"/>
            <w:tcMar/>
            <w:hideMark/>
          </w:tcPr>
          <w:p w:rsidRPr="00FE6646" w:rsidR="00456C15" w:rsidP="00456C15" w:rsidRDefault="00456C15" w14:paraId="12A4B5D7"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Bond strength fixed (N/mm²)</w:t>
            </w:r>
          </w:p>
        </w:tc>
        <w:tc>
          <w:tcPr>
            <w:tcW w:w="1985" w:type="dxa"/>
            <w:tcMar/>
            <w:hideMark/>
          </w:tcPr>
          <w:p w:rsidRPr="00FE6646" w:rsidR="00456C15" w:rsidP="00456C15" w:rsidRDefault="002421F9" w14:paraId="53E0A696" w14:textId="12D36CA5">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0.15</w:t>
            </w:r>
          </w:p>
        </w:tc>
        <w:tc>
          <w:tcPr>
            <w:tcW w:w="3827" w:type="dxa"/>
            <w:tcMar/>
            <w:hideMark/>
          </w:tcPr>
          <w:p w:rsidRPr="00FE6646" w:rsidR="00456C15" w:rsidP="00456C15" w:rsidRDefault="008E06BD" w14:paraId="6C63AC25" w14:textId="61F0D0F3">
            <w:pPr>
              <w:rPr>
                <w:rFonts w:ascii="Times New Roman" w:hAnsi="Times New Roman" w:cs="Times New Roman"/>
                <w:color w:val="000000"/>
                <w:sz w:val="22"/>
                <w:szCs w:val="22"/>
              </w:rPr>
            </w:pPr>
            <w:r w:rsidRPr="00FE6646">
              <w:rPr>
                <w:rFonts w:ascii="Times New Roman" w:hAnsi="Times New Roman" w:cs="Times New Roman"/>
                <w:color w:val="000000"/>
                <w:sz w:val="22"/>
                <w:szCs w:val="22"/>
              </w:rPr>
              <w:t>BS EN 998-2:2010</w:t>
            </w:r>
          </w:p>
        </w:tc>
      </w:tr>
      <w:tr w:rsidRPr="00FE6646" w:rsidR="00732A87" w:rsidTr="2979CD97" w14:paraId="5B3636A4" w14:textId="77777777">
        <w:tc>
          <w:tcPr>
            <w:tcW w:w="4531" w:type="dxa"/>
            <w:tcMar/>
            <w:hideMark/>
          </w:tcPr>
          <w:p w:rsidRPr="00FE6646" w:rsidR="00456C15" w:rsidP="00456C15" w:rsidRDefault="00456C15" w14:paraId="335AF25D"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Active soluble salts</w:t>
            </w:r>
          </w:p>
        </w:tc>
        <w:tc>
          <w:tcPr>
            <w:tcW w:w="1985" w:type="dxa"/>
            <w:tcMar/>
            <w:hideMark/>
          </w:tcPr>
          <w:p w:rsidRPr="00FE6646" w:rsidR="00456C15" w:rsidP="00456C15" w:rsidRDefault="00FA60DE" w14:paraId="4310B9B2" w14:textId="1F403E28">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S2</w:t>
            </w:r>
          </w:p>
        </w:tc>
        <w:tc>
          <w:tcPr>
            <w:tcW w:w="3827" w:type="dxa"/>
            <w:tcMar/>
            <w:hideMark/>
          </w:tcPr>
          <w:p w:rsidRPr="00FE6646" w:rsidR="00456C15" w:rsidP="00456C15" w:rsidRDefault="00456C15" w14:paraId="73B0A852"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732A87" w:rsidTr="2979CD97" w14:paraId="14AFFFDD" w14:textId="77777777">
        <w:tc>
          <w:tcPr>
            <w:tcW w:w="4531" w:type="dxa"/>
            <w:tcMar/>
            <w:hideMark/>
          </w:tcPr>
          <w:p w:rsidRPr="00FE6646" w:rsidR="00456C15" w:rsidP="00456C15" w:rsidRDefault="00456C15" w14:paraId="49DB1E4C"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Reaction to fire</w:t>
            </w:r>
          </w:p>
        </w:tc>
        <w:tc>
          <w:tcPr>
            <w:tcW w:w="1985" w:type="dxa"/>
            <w:tcMar/>
            <w:hideMark/>
          </w:tcPr>
          <w:p w:rsidRPr="00FE6646" w:rsidR="00456C15" w:rsidP="00456C15" w:rsidRDefault="00456C15" w14:paraId="762638F3" w14:textId="39E9A07B">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A1</w:t>
            </w:r>
          </w:p>
        </w:tc>
        <w:tc>
          <w:tcPr>
            <w:tcW w:w="3827" w:type="dxa"/>
            <w:tcMar/>
            <w:hideMark/>
          </w:tcPr>
          <w:p w:rsidRPr="00FE6646" w:rsidR="00456C15" w:rsidP="00456C15" w:rsidRDefault="00456C15" w14:paraId="3363BF55"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EN 13501-1</w:t>
            </w:r>
          </w:p>
        </w:tc>
      </w:tr>
      <w:tr w:rsidRPr="00FE6646" w:rsidR="00732A87" w:rsidTr="2979CD97" w14:paraId="43FD322D" w14:textId="77777777">
        <w:tc>
          <w:tcPr>
            <w:tcW w:w="4531" w:type="dxa"/>
            <w:tcMar/>
            <w:hideMark/>
          </w:tcPr>
          <w:p w:rsidRPr="00FE6646" w:rsidR="00456C15" w:rsidP="00456C15" w:rsidRDefault="00456C15" w14:paraId="3EF78EE9"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Water absorption (%)</w:t>
            </w:r>
          </w:p>
        </w:tc>
        <w:tc>
          <w:tcPr>
            <w:tcW w:w="1985" w:type="dxa"/>
            <w:tcMar/>
            <w:hideMark/>
          </w:tcPr>
          <w:p w:rsidRPr="00FE6646" w:rsidR="00456C15" w:rsidP="00456C15" w:rsidRDefault="00456C15" w14:paraId="3A326161" w14:textId="0EE15BA6">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 xml:space="preserve">≤ </w:t>
            </w:r>
            <w:r w:rsidRPr="00FE6646" w:rsidR="00BE5EBA">
              <w:rPr>
                <w:rFonts w:ascii="Times New Roman" w:hAnsi="Times New Roman" w:eastAsia="Times New Roman" w:cs="Times New Roman"/>
                <w:kern w:val="0"/>
                <w:sz w:val="22"/>
                <w:szCs w:val="22"/>
                <w:lang w:eastAsia="en-GB"/>
                <w14:ligatures w14:val="none"/>
              </w:rPr>
              <w:t>16</w:t>
            </w:r>
            <w:r w:rsidRPr="00FE6646">
              <w:rPr>
                <w:rFonts w:ascii="Times New Roman" w:hAnsi="Times New Roman" w:eastAsia="Times New Roman" w:cs="Times New Roman"/>
                <w:kern w:val="0"/>
                <w:sz w:val="22"/>
                <w:szCs w:val="22"/>
                <w:lang w:eastAsia="en-GB"/>
                <w14:ligatures w14:val="none"/>
              </w:rPr>
              <w:t>%</w:t>
            </w:r>
          </w:p>
        </w:tc>
        <w:tc>
          <w:tcPr>
            <w:tcW w:w="3827" w:type="dxa"/>
            <w:tcMar/>
            <w:hideMark/>
          </w:tcPr>
          <w:p w:rsidRPr="00FE6646" w:rsidR="00456C15" w:rsidP="00456C15" w:rsidRDefault="00456C15" w14:paraId="39CE8CD2"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732A87" w:rsidTr="2979CD97" w14:paraId="5223ACB7" w14:textId="77777777">
        <w:tc>
          <w:tcPr>
            <w:tcW w:w="4531" w:type="dxa"/>
            <w:tcMar/>
            <w:hideMark/>
          </w:tcPr>
          <w:p w:rsidRPr="00FE6646" w:rsidR="00456C15" w:rsidP="00456C15" w:rsidRDefault="00456C15" w14:paraId="637AB2AD" w14:textId="340541BE">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Water vapour permeability</w:t>
            </w:r>
            <w:r w:rsidRPr="00FE6646" w:rsidR="00B935B8">
              <w:rPr>
                <w:rFonts w:ascii="Times New Roman" w:hAnsi="Times New Roman" w:eastAsia="Times New Roman" w:cs="Times New Roman"/>
                <w:kern w:val="0"/>
                <w:sz w:val="22"/>
                <w:szCs w:val="22"/>
                <w:lang w:eastAsia="en-GB"/>
                <w14:ligatures w14:val="none"/>
              </w:rPr>
              <w:t xml:space="preserve"> </w:t>
            </w:r>
            <w:r w:rsidRPr="00FE6646" w:rsidR="005723EA">
              <w:rPr>
                <w:rFonts w:ascii="Times New Roman" w:hAnsi="Times New Roman" w:eastAsia="Times New Roman" w:cs="Times New Roman"/>
                <w:kern w:val="0"/>
                <w:sz w:val="22"/>
                <w:szCs w:val="22"/>
                <w:lang w:eastAsia="en-GB"/>
                <w14:ligatures w14:val="none"/>
              </w:rPr>
              <w:t>kg/(s∙m∙Pa)</w:t>
            </w:r>
          </w:p>
        </w:tc>
        <w:tc>
          <w:tcPr>
            <w:tcW w:w="1985" w:type="dxa"/>
            <w:tcMar/>
            <w:hideMark/>
          </w:tcPr>
          <w:p w:rsidRPr="00FE6646" w:rsidR="00456C15" w:rsidP="00456C15" w:rsidRDefault="005723EA" w14:paraId="752577E0" w14:textId="0D397FF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1.19E-11</w:t>
            </w:r>
          </w:p>
        </w:tc>
        <w:tc>
          <w:tcPr>
            <w:tcW w:w="3827" w:type="dxa"/>
            <w:tcMar/>
            <w:hideMark/>
          </w:tcPr>
          <w:p w:rsidRPr="00FE6646" w:rsidR="00456C15" w:rsidP="00456C15" w:rsidRDefault="00393615" w14:paraId="3974D532" w14:textId="5AB86F79">
            <w:pPr>
              <w:rPr>
                <w:rFonts w:ascii="Times New Roman" w:hAnsi="Times New Roman" w:cs="Times New Roman"/>
                <w:color w:val="000000"/>
                <w:sz w:val="22"/>
                <w:szCs w:val="22"/>
              </w:rPr>
            </w:pPr>
            <w:r w:rsidRPr="00FE6646">
              <w:rPr>
                <w:rFonts w:ascii="Times New Roman" w:hAnsi="Times New Roman" w:cs="Times New Roman"/>
                <w:color w:val="000000"/>
                <w:sz w:val="22"/>
                <w:szCs w:val="22"/>
              </w:rPr>
              <w:t>BS EN ISO 12572</w:t>
            </w:r>
          </w:p>
        </w:tc>
      </w:tr>
      <w:tr w:rsidRPr="00FE6646" w:rsidR="00732A87" w:rsidTr="2979CD97" w14:paraId="0883C701" w14:textId="77777777">
        <w:tc>
          <w:tcPr>
            <w:tcW w:w="4531" w:type="dxa"/>
            <w:tcMar/>
            <w:hideMark/>
          </w:tcPr>
          <w:p w:rsidRPr="00FE6646" w:rsidR="00456C15" w:rsidP="00456C15" w:rsidRDefault="009D6E38" w14:paraId="3DA5C23F" w14:textId="4D968A1C">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Initial rate of water absorption</w:t>
            </w:r>
            <w:r w:rsidRPr="00FE6646" w:rsidR="004853E8">
              <w:rPr>
                <w:rFonts w:ascii="Times New Roman" w:hAnsi="Times New Roman" w:eastAsia="Times New Roman" w:cs="Times New Roman"/>
                <w:kern w:val="0"/>
                <w:sz w:val="22"/>
                <w:szCs w:val="22"/>
                <w:lang w:eastAsia="en-GB"/>
                <w14:ligatures w14:val="none"/>
              </w:rPr>
              <w:t xml:space="preserve"> </w:t>
            </w:r>
            <w:r w:rsidRPr="00FE6646" w:rsidR="004853E8">
              <w:rPr>
                <w:rFonts w:ascii="Times New Roman" w:hAnsi="Times New Roman" w:eastAsia="Times New Roman" w:cs="Times New Roman"/>
                <w:kern w:val="0"/>
                <w:sz w:val="22"/>
                <w:szCs w:val="22"/>
                <w:lang w:eastAsia="en-GB"/>
                <w14:ligatures w14:val="none"/>
              </w:rPr>
              <w:t>kg/(m2*min)</w:t>
            </w:r>
          </w:p>
        </w:tc>
        <w:tc>
          <w:tcPr>
            <w:tcW w:w="1985" w:type="dxa"/>
            <w:tcMar/>
            <w:hideMark/>
          </w:tcPr>
          <w:p w:rsidRPr="00FE6646" w:rsidR="00456C15" w:rsidP="00456C15" w:rsidRDefault="000E132E" w14:paraId="1B19B598" w14:textId="2D549B4F">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1.54</w:t>
            </w:r>
          </w:p>
        </w:tc>
        <w:tc>
          <w:tcPr>
            <w:tcW w:w="3827" w:type="dxa"/>
            <w:tcMar/>
            <w:hideMark/>
          </w:tcPr>
          <w:p w:rsidRPr="00FE6646" w:rsidR="00456C15" w:rsidP="00456C15" w:rsidRDefault="00456C15" w14:paraId="44583F5E"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EN 771-1</w:t>
            </w:r>
          </w:p>
        </w:tc>
      </w:tr>
      <w:tr w:rsidRPr="00FE6646" w:rsidR="00732A87" w:rsidTr="2979CD97" w14:paraId="0F70BF36" w14:textId="77777777">
        <w:tc>
          <w:tcPr>
            <w:tcW w:w="4531" w:type="dxa"/>
            <w:tcMar/>
            <w:hideMark/>
          </w:tcPr>
          <w:p w:rsidRPr="00FE6646" w:rsidR="00456C15" w:rsidP="00456C15" w:rsidRDefault="00456C15" w14:paraId="42761A46"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Thermal conductivity (λ10,dry) W/mK</w:t>
            </w:r>
          </w:p>
        </w:tc>
        <w:tc>
          <w:tcPr>
            <w:tcW w:w="1985" w:type="dxa"/>
            <w:tcMar/>
            <w:hideMark/>
          </w:tcPr>
          <w:p w:rsidRPr="00FE6646" w:rsidR="00456C15" w:rsidP="00456C15" w:rsidRDefault="00D85E54" w14:paraId="47DAD003" w14:textId="7ECDF8AF">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0.9</w:t>
            </w:r>
          </w:p>
        </w:tc>
        <w:tc>
          <w:tcPr>
            <w:tcW w:w="3827" w:type="dxa"/>
            <w:tcMar/>
            <w:hideMark/>
          </w:tcPr>
          <w:p w:rsidRPr="00FE6646" w:rsidR="00456C15" w:rsidP="00456C15" w:rsidRDefault="00456C15" w14:paraId="306AE21A"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EN 1745</w:t>
            </w:r>
          </w:p>
        </w:tc>
      </w:tr>
      <w:tr w:rsidRPr="00FE6646" w:rsidR="00732A87" w:rsidTr="2979CD97" w14:paraId="45E02DC1" w14:textId="77777777">
        <w:tc>
          <w:tcPr>
            <w:tcW w:w="4531" w:type="dxa"/>
            <w:tcMar/>
            <w:hideMark/>
          </w:tcPr>
          <w:p w:rsidRPr="00FE6646" w:rsidR="00456C15" w:rsidP="00456C15" w:rsidRDefault="00456C15" w14:paraId="73644432"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Durability against freeze-thaw</w:t>
            </w:r>
          </w:p>
        </w:tc>
        <w:tc>
          <w:tcPr>
            <w:tcW w:w="1985" w:type="dxa"/>
            <w:tcMar/>
            <w:hideMark/>
          </w:tcPr>
          <w:p w:rsidRPr="00FE6646" w:rsidR="00456C15" w:rsidP="00456C15" w:rsidRDefault="00386EAE" w14:paraId="68991A3D" w14:textId="11091765">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F1 (50)</w:t>
            </w:r>
          </w:p>
        </w:tc>
        <w:tc>
          <w:tcPr>
            <w:tcW w:w="3827" w:type="dxa"/>
            <w:tcMar/>
            <w:hideMark/>
          </w:tcPr>
          <w:p w:rsidRPr="00FE6646" w:rsidR="00456C15" w:rsidP="00456C15" w:rsidRDefault="00456C15" w14:paraId="54907B8A"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BS EN 771-1</w:t>
            </w:r>
          </w:p>
        </w:tc>
      </w:tr>
      <w:tr w:rsidRPr="00FE6646" w:rsidR="00113772" w:rsidTr="2979CD97" w14:paraId="0B71B32E" w14:textId="77777777">
        <w:tc>
          <w:tcPr>
            <w:tcW w:w="4531" w:type="dxa"/>
            <w:tcMar/>
          </w:tcPr>
          <w:p w:rsidRPr="00FE6646" w:rsidR="00113772" w:rsidP="00456C15" w:rsidRDefault="00F4110A" w14:paraId="18019E39" w14:textId="1B23F7A1">
            <w:pPr>
              <w:rPr>
                <w:rFonts w:ascii="Times New Roman" w:hAnsi="Times New Roman" w:cs="Times New Roman"/>
                <w:color w:val="000000"/>
                <w:sz w:val="22"/>
                <w:szCs w:val="22"/>
              </w:rPr>
            </w:pPr>
            <w:r w:rsidRPr="00FE6646">
              <w:rPr>
                <w:rFonts w:ascii="Times New Roman" w:hAnsi="Times New Roman" w:cs="Times New Roman"/>
                <w:color w:val="000000"/>
                <w:sz w:val="22"/>
                <w:szCs w:val="22"/>
              </w:rPr>
              <w:t>Specific heat capacity</w:t>
            </w:r>
            <w:r w:rsidRPr="00FE6646" w:rsidR="00883FB8">
              <w:rPr>
                <w:rFonts w:ascii="Times New Roman" w:hAnsi="Times New Roman" w:cs="Times New Roman"/>
                <w:color w:val="000000"/>
                <w:sz w:val="22"/>
                <w:szCs w:val="22"/>
              </w:rPr>
              <w:t xml:space="preserve"> </w:t>
            </w:r>
            <w:r w:rsidRPr="00FE6646" w:rsidR="00883FB8">
              <w:rPr>
                <w:rFonts w:ascii="Times New Roman" w:hAnsi="Times New Roman" w:cs="Times New Roman"/>
                <w:color w:val="000000"/>
                <w:sz w:val="22"/>
                <w:szCs w:val="22"/>
              </w:rPr>
              <w:t>J/(g·K)</w:t>
            </w:r>
          </w:p>
        </w:tc>
        <w:tc>
          <w:tcPr>
            <w:tcW w:w="1985" w:type="dxa"/>
            <w:tcMar/>
          </w:tcPr>
          <w:p w:rsidRPr="00FE6646" w:rsidR="00113772" w:rsidP="00456C15" w:rsidRDefault="00883FB8" w14:paraId="111FB9D7" w14:textId="60B7B51C">
            <w:pPr>
              <w:rPr>
                <w:rFonts w:ascii="Times New Roman" w:hAnsi="Times New Roman" w:cs="Times New Roman"/>
                <w:color w:val="000000"/>
                <w:sz w:val="22"/>
                <w:szCs w:val="22"/>
              </w:rPr>
            </w:pPr>
            <w:r w:rsidRPr="00FE6646">
              <w:rPr>
                <w:rFonts w:ascii="Times New Roman" w:hAnsi="Times New Roman" w:cs="Times New Roman"/>
                <w:color w:val="000000"/>
                <w:sz w:val="22"/>
                <w:szCs w:val="22"/>
              </w:rPr>
              <w:t>0.8392  J/(g·K)</w:t>
            </w:r>
          </w:p>
        </w:tc>
        <w:tc>
          <w:tcPr>
            <w:tcW w:w="3827" w:type="dxa"/>
            <w:tcMar/>
          </w:tcPr>
          <w:p w:rsidRPr="00FE6646" w:rsidR="00113772" w:rsidP="00456C15" w:rsidRDefault="00C27E97" w14:paraId="09292B60" w14:textId="6CC83019">
            <w:pPr>
              <w:rPr>
                <w:rFonts w:ascii="Times New Roman" w:hAnsi="Times New Roman" w:cs="Times New Roman"/>
                <w:color w:val="000000"/>
                <w:sz w:val="22"/>
                <w:szCs w:val="22"/>
              </w:rPr>
            </w:pPr>
            <w:r w:rsidRPr="00FE6646">
              <w:rPr>
                <w:rFonts w:ascii="Times New Roman" w:hAnsi="Times New Roman" w:cs="Times New Roman"/>
                <w:color w:val="000000"/>
                <w:sz w:val="22"/>
                <w:szCs w:val="22"/>
              </w:rPr>
              <w:t>BS EN 1745-2020</w:t>
            </w:r>
          </w:p>
        </w:tc>
      </w:tr>
      <w:tr w:rsidRPr="00FE6646" w:rsidR="00113772" w:rsidTr="2979CD97" w14:paraId="77743D04" w14:textId="77777777">
        <w:tc>
          <w:tcPr>
            <w:tcW w:w="4531" w:type="dxa"/>
            <w:tcMar/>
          </w:tcPr>
          <w:p w:rsidRPr="00FE6646" w:rsidR="00113772" w:rsidP="00456C15" w:rsidRDefault="00883FB8" w14:paraId="40282D79" w14:textId="11710452">
            <w:pPr>
              <w:rPr>
                <w:rFonts w:ascii="Times New Roman" w:hAnsi="Times New Roman" w:cs="Times New Roman"/>
                <w:color w:val="000000"/>
                <w:sz w:val="22"/>
                <w:szCs w:val="22"/>
              </w:rPr>
            </w:pPr>
            <w:r w:rsidRPr="00FE6646">
              <w:rPr>
                <w:rFonts w:ascii="Times New Roman" w:hAnsi="Times New Roman" w:cs="Times New Roman"/>
                <w:color w:val="000000"/>
                <w:sz w:val="22"/>
                <w:szCs w:val="22"/>
              </w:rPr>
              <w:t>Elastic modulus</w:t>
            </w:r>
            <w:r w:rsidRPr="00FE6646" w:rsidR="00F413BA">
              <w:rPr>
                <w:rFonts w:ascii="Times New Roman" w:hAnsi="Times New Roman" w:cs="Times New Roman"/>
                <w:color w:val="000000"/>
                <w:sz w:val="22"/>
                <w:szCs w:val="22"/>
              </w:rPr>
              <w:t xml:space="preserve"> MPa</w:t>
            </w:r>
          </w:p>
        </w:tc>
        <w:tc>
          <w:tcPr>
            <w:tcW w:w="1985" w:type="dxa"/>
            <w:tcMar/>
          </w:tcPr>
          <w:p w:rsidRPr="00FE6646" w:rsidR="00113772" w:rsidP="00456C15" w:rsidRDefault="00F413BA" w14:paraId="60655D09" w14:textId="0DB3F5BC">
            <w:pPr>
              <w:rPr>
                <w:rFonts w:ascii="Times New Roman" w:hAnsi="Times New Roman" w:cs="Times New Roman"/>
                <w:color w:val="000000"/>
                <w:sz w:val="22"/>
                <w:szCs w:val="22"/>
              </w:rPr>
            </w:pPr>
            <w:r w:rsidRPr="00FE6646">
              <w:rPr>
                <w:rFonts w:ascii="Times New Roman" w:hAnsi="Times New Roman" w:cs="Times New Roman"/>
                <w:color w:val="000000"/>
                <w:sz w:val="22"/>
                <w:szCs w:val="22"/>
              </w:rPr>
              <w:t>1531</w:t>
            </w:r>
          </w:p>
        </w:tc>
        <w:tc>
          <w:tcPr>
            <w:tcW w:w="3827" w:type="dxa"/>
            <w:tcMar/>
          </w:tcPr>
          <w:p w:rsidRPr="00FE6646" w:rsidR="00113772" w:rsidP="00456C15" w:rsidRDefault="00C27E97" w14:paraId="2BAF198F" w14:textId="23F5DF47">
            <w:pPr>
              <w:rPr>
                <w:rFonts w:ascii="Times New Roman" w:hAnsi="Times New Roman" w:cs="Times New Roman"/>
                <w:color w:val="000000"/>
                <w:sz w:val="22"/>
                <w:szCs w:val="22"/>
              </w:rPr>
            </w:pPr>
            <w:r w:rsidRPr="00FE6646">
              <w:rPr>
                <w:rFonts w:ascii="Times New Roman" w:hAnsi="Times New Roman" w:cs="Times New Roman"/>
                <w:color w:val="000000"/>
                <w:sz w:val="22"/>
                <w:szCs w:val="22"/>
              </w:rPr>
              <w:t>ASTM C469/C469M - 22</w:t>
            </w:r>
          </w:p>
        </w:tc>
      </w:tr>
      <w:tr w:rsidRPr="00FE6646" w:rsidR="00732A87" w:rsidTr="2979CD97" w14:paraId="66D7E498" w14:textId="77777777">
        <w:tc>
          <w:tcPr>
            <w:tcW w:w="4531" w:type="dxa"/>
            <w:tcMar/>
            <w:hideMark/>
          </w:tcPr>
          <w:p w:rsidRPr="00FE6646" w:rsidR="00456C15" w:rsidP="00456C15" w:rsidRDefault="00456C15" w14:paraId="44483009" w14:textId="77777777">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Dangerous substances</w:t>
            </w:r>
          </w:p>
        </w:tc>
        <w:tc>
          <w:tcPr>
            <w:tcW w:w="1985" w:type="dxa"/>
            <w:tcMar/>
            <w:hideMark/>
          </w:tcPr>
          <w:p w:rsidRPr="00FE6646" w:rsidR="00456C15" w:rsidP="00456C15" w:rsidRDefault="00FA60DE" w14:paraId="2067AAD4" w14:textId="7ED4F2FE">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fully recyclable</w:t>
            </w:r>
          </w:p>
        </w:tc>
        <w:tc>
          <w:tcPr>
            <w:tcW w:w="3827" w:type="dxa"/>
            <w:tcMar/>
            <w:hideMark/>
          </w:tcPr>
          <w:p w:rsidRPr="00FE6646" w:rsidR="00456C15" w:rsidP="00456C15" w:rsidRDefault="00FA60DE" w14:paraId="44114D86" w14:textId="4AA0FF69">
            <w:pPr>
              <w:rPr>
                <w:rFonts w:ascii="Times New Roman" w:hAnsi="Times New Roman" w:eastAsia="Times New Roman" w:cs="Times New Roman"/>
                <w:kern w:val="0"/>
                <w:sz w:val="22"/>
                <w:szCs w:val="22"/>
                <w:lang w:eastAsia="en-GB"/>
                <w14:ligatures w14:val="none"/>
              </w:rPr>
            </w:pPr>
            <w:r w:rsidRPr="00FE6646">
              <w:rPr>
                <w:rFonts w:ascii="Times New Roman" w:hAnsi="Times New Roman" w:eastAsia="Times New Roman" w:cs="Times New Roman"/>
                <w:kern w:val="0"/>
                <w:sz w:val="22"/>
                <w:szCs w:val="22"/>
                <w:lang w:eastAsia="en-GB"/>
                <w14:ligatures w14:val="none"/>
              </w:rPr>
              <w:t>2003/33/EC</w:t>
            </w:r>
          </w:p>
        </w:tc>
      </w:tr>
    </w:tbl>
    <w:p w:rsidRPr="002123D5" w:rsidR="000A5099" w:rsidP="00CF1ADD" w:rsidRDefault="000A5099" w14:paraId="43981716" w14:textId="022ABA32">
      <w:pPr>
        <w:spacing w:after="0" w:line="240" w:lineRule="auto"/>
        <w:jc w:val="both"/>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The performance of the product identified above is in conformity with the declared performance.</w:t>
      </w:r>
    </w:p>
    <w:p w:rsidRPr="002123D5" w:rsidR="000A5099" w:rsidP="00CF1ADD" w:rsidRDefault="00CF1ADD" w14:paraId="584C6FCD" w14:textId="06DBC95D">
      <w:pPr>
        <w:spacing w:after="0" w:line="240" w:lineRule="auto"/>
        <w:jc w:val="both"/>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This declaration of performance is issued, in accordance with the Construction Products Regulation 2011 (retained EU law EUR 2011/305) as amended by the Construction Products (Amendment etc.) (EU Exit), Regulations 2019 and Construction Products (Amendment etc.) (EU Exit), Regulations 2020 under the sole responsibility of the manufacturer identified above.</w:t>
      </w:r>
    </w:p>
    <w:p w:rsidRPr="002123D5" w:rsidR="00E33EEB" w:rsidP="00936B08" w:rsidRDefault="00E33EEB" w14:paraId="66574CBF" w14:textId="77777777">
      <w:pPr>
        <w:spacing w:after="0" w:line="240" w:lineRule="auto"/>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 xml:space="preserve">                                    </w:t>
      </w:r>
    </w:p>
    <w:p w:rsidR="00FE6646" w:rsidP="00936B08" w:rsidRDefault="00E33EEB" w14:paraId="730BDCA3" w14:textId="77777777">
      <w:pPr>
        <w:spacing w:after="0" w:line="240" w:lineRule="auto"/>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b/>
          <w:bCs/>
          <w:kern w:val="0"/>
          <w:sz w:val="22"/>
          <w:szCs w:val="22"/>
          <w:lang w:eastAsia="en-GB"/>
          <w14:ligatures w14:val="none"/>
        </w:rPr>
        <w:t>Signed for and on behalf of the manufacturer by:</w:t>
      </w:r>
      <w:r w:rsidRPr="002123D5">
        <w:rPr>
          <w:rFonts w:ascii="Times New Roman" w:hAnsi="Times New Roman" w:eastAsia="Times New Roman" w:cs="Times New Roman"/>
          <w:kern w:val="0"/>
          <w:sz w:val="22"/>
          <w:szCs w:val="22"/>
          <w:lang w:eastAsia="en-GB"/>
          <w14:ligatures w14:val="none"/>
        </w:rPr>
        <w:br/>
      </w:r>
      <w:r w:rsidRPr="002123D5">
        <w:rPr>
          <w:rFonts w:ascii="Times New Roman" w:hAnsi="Times New Roman" w:eastAsia="Times New Roman" w:cs="Times New Roman"/>
          <w:kern w:val="0"/>
          <w:sz w:val="22"/>
          <w:szCs w:val="22"/>
          <w:lang w:eastAsia="en-GB"/>
          <w14:ligatures w14:val="none"/>
        </w:rPr>
        <w:t>Name:</w:t>
      </w:r>
      <w:r w:rsidRPr="002123D5" w:rsidR="002A215D">
        <w:rPr>
          <w:rFonts w:ascii="Times New Roman" w:hAnsi="Times New Roman" w:eastAsia="Times New Roman" w:cs="Times New Roman"/>
          <w:kern w:val="0"/>
          <w:sz w:val="22"/>
          <w:szCs w:val="22"/>
          <w:lang w:eastAsia="en-GB"/>
          <w14:ligatures w14:val="none"/>
        </w:rPr>
        <w:t xml:space="preserve"> Lei Zhang</w:t>
      </w:r>
      <w:r w:rsidR="00FE6646">
        <w:rPr>
          <w:rFonts w:ascii="Times New Roman" w:hAnsi="Times New Roman" w:eastAsia="Times New Roman" w:cs="Times New Roman"/>
          <w:kern w:val="0"/>
          <w:sz w:val="22"/>
          <w:szCs w:val="22"/>
          <w:lang w:eastAsia="en-GB"/>
          <w14:ligatures w14:val="none"/>
        </w:rPr>
        <w:t xml:space="preserve">                                     </w:t>
      </w:r>
    </w:p>
    <w:p w:rsidRPr="00A80328" w:rsidR="00CE1113" w:rsidP="00936B08" w:rsidRDefault="00E33EEB" w14:paraId="1A5279F0" w14:textId="06B6B09D">
      <w:pPr>
        <w:spacing w:after="0" w:line="240" w:lineRule="auto"/>
        <w:rPr>
          <w:rFonts w:ascii="Times New Roman" w:hAnsi="Times New Roman" w:eastAsia="Times New Roman" w:cs="Times New Roman"/>
          <w:kern w:val="0"/>
          <w:sz w:val="22"/>
          <w:szCs w:val="22"/>
          <w:lang w:eastAsia="en-GB"/>
          <w14:ligatures w14:val="none"/>
        </w:rPr>
      </w:pPr>
      <w:r w:rsidRPr="002123D5">
        <w:rPr>
          <w:rFonts w:ascii="Times New Roman" w:hAnsi="Times New Roman" w:eastAsia="Times New Roman" w:cs="Times New Roman"/>
          <w:kern w:val="0"/>
          <w:sz w:val="22"/>
          <w:szCs w:val="22"/>
          <w:lang w:eastAsia="en-GB"/>
          <w14:ligatures w14:val="none"/>
        </w:rPr>
        <w:t>Position</w:t>
      </w:r>
      <w:r w:rsidRPr="002123D5" w:rsidR="002A215D">
        <w:rPr>
          <w:rFonts w:ascii="Times New Roman" w:hAnsi="Times New Roman" w:eastAsia="Times New Roman" w:cs="Times New Roman"/>
          <w:kern w:val="0"/>
          <w:sz w:val="22"/>
          <w:szCs w:val="22"/>
          <w:lang w:eastAsia="en-GB"/>
          <w14:ligatures w14:val="none"/>
        </w:rPr>
        <w:t>: Director and R&amp;D Manager</w:t>
      </w:r>
      <w:r w:rsidRPr="002123D5">
        <w:rPr>
          <w:rFonts w:ascii="Times New Roman" w:hAnsi="Times New Roman" w:eastAsia="Times New Roman" w:cs="Times New Roman"/>
          <w:kern w:val="0"/>
          <w:sz w:val="22"/>
          <w:szCs w:val="22"/>
          <w:lang w:eastAsia="en-GB"/>
          <w14:ligatures w14:val="none"/>
        </w:rPr>
        <w:br/>
      </w:r>
      <w:r w:rsidRPr="002123D5">
        <w:rPr>
          <w:rFonts w:ascii="Times New Roman" w:hAnsi="Times New Roman" w:eastAsia="Times New Roman" w:cs="Times New Roman"/>
          <w:kern w:val="0"/>
          <w:sz w:val="22"/>
          <w:szCs w:val="22"/>
          <w:lang w:eastAsia="en-GB"/>
          <w14:ligatures w14:val="none"/>
        </w:rPr>
        <w:t xml:space="preserve">Place and date of issue: </w:t>
      </w:r>
      <w:r w:rsidR="006531C0">
        <w:rPr>
          <w:rFonts w:ascii="Times New Roman" w:hAnsi="Times New Roman" w:eastAsia="Times New Roman" w:cs="Times New Roman"/>
          <w:kern w:val="0"/>
          <w:sz w:val="22"/>
          <w:szCs w:val="22"/>
          <w:lang w:eastAsia="en-GB"/>
          <w14:ligatures w14:val="none"/>
        </w:rPr>
        <w:t>07</w:t>
      </w:r>
      <w:r w:rsidRPr="002123D5" w:rsidR="008833AD">
        <w:rPr>
          <w:rFonts w:ascii="Times New Roman" w:hAnsi="Times New Roman" w:eastAsia="Times New Roman" w:cs="Times New Roman"/>
          <w:kern w:val="0"/>
          <w:sz w:val="22"/>
          <w:szCs w:val="22"/>
          <w:lang w:eastAsia="en-GB"/>
          <w14:ligatures w14:val="none"/>
        </w:rPr>
        <w:t>/202</w:t>
      </w:r>
      <w:r w:rsidR="006531C0">
        <w:rPr>
          <w:rFonts w:ascii="Times New Roman" w:hAnsi="Times New Roman" w:eastAsia="Times New Roman" w:cs="Times New Roman"/>
          <w:kern w:val="0"/>
          <w:sz w:val="22"/>
          <w:szCs w:val="22"/>
          <w:lang w:eastAsia="en-GB"/>
          <w14:ligatures w14:val="none"/>
        </w:rPr>
        <w:t>5</w:t>
      </w:r>
      <w:r w:rsidRPr="002123D5">
        <w:rPr>
          <w:rFonts w:ascii="Times New Roman" w:hAnsi="Times New Roman" w:eastAsia="Times New Roman" w:cs="Times New Roman"/>
          <w:kern w:val="0"/>
          <w:sz w:val="22"/>
          <w:szCs w:val="22"/>
          <w:lang w:eastAsia="en-GB"/>
          <w14:ligatures w14:val="none"/>
        </w:rPr>
        <w:br/>
      </w:r>
      <w:r w:rsidRPr="002123D5">
        <w:rPr>
          <w:rFonts w:ascii="Times New Roman" w:hAnsi="Times New Roman" w:eastAsia="Times New Roman" w:cs="Times New Roman"/>
          <w:kern w:val="0"/>
          <w:sz w:val="22"/>
          <w:szCs w:val="22"/>
          <w:lang w:eastAsia="en-GB"/>
          <w14:ligatures w14:val="none"/>
        </w:rPr>
        <w:t>Signature:</w:t>
      </w:r>
      <w:r w:rsidRPr="002123D5" w:rsidR="008833AD">
        <w:rPr>
          <w:rFonts w:ascii="Times New Roman" w:hAnsi="Times New Roman" w:cs="Times New Roman"/>
          <w:noProof/>
          <w:sz w:val="22"/>
          <w:szCs w:val="22"/>
        </w:rPr>
        <w:t xml:space="preserve"> </w:t>
      </w:r>
      <w:r w:rsidRPr="002123D5" w:rsidR="002123D5">
        <w:rPr>
          <w:rFonts w:ascii="Times New Roman" w:hAnsi="Times New Roman" w:cs="Times New Roman"/>
          <w:noProof/>
          <w:sz w:val="22"/>
          <w:szCs w:val="22"/>
        </w:rPr>
        <w:drawing>
          <wp:inline distT="0" distB="0" distL="0" distR="0" wp14:anchorId="7C90330E" wp14:editId="2237AC81">
            <wp:extent cx="438150" cy="215362"/>
            <wp:effectExtent l="0" t="0" r="0" b="0"/>
            <wp:docPr id="119711703" name="Picture 1" descr="A blue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1703" name="Picture 1" descr="A blue signature on a white background&#10;&#10;AI-generated content may be incorrect."/>
                    <pic:cNvPicPr/>
                  </pic:nvPicPr>
                  <pic:blipFill>
                    <a:blip r:embed="rId9"/>
                    <a:stretch>
                      <a:fillRect/>
                    </a:stretch>
                  </pic:blipFill>
                  <pic:spPr>
                    <a:xfrm>
                      <a:off x="0" y="0"/>
                      <a:ext cx="442329" cy="217416"/>
                    </a:xfrm>
                    <a:prstGeom prst="rect">
                      <a:avLst/>
                    </a:prstGeom>
                  </pic:spPr>
                </pic:pic>
              </a:graphicData>
            </a:graphic>
          </wp:inline>
        </w:drawing>
      </w:r>
    </w:p>
    <w:sectPr w:rsidRPr="00A80328" w:rsidR="00CE1113" w:rsidSect="0028399E">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190"/>
    <w:rsid w:val="0000670A"/>
    <w:rsid w:val="00036279"/>
    <w:rsid w:val="0004202B"/>
    <w:rsid w:val="00063A27"/>
    <w:rsid w:val="000A5099"/>
    <w:rsid w:val="000A7BD2"/>
    <w:rsid w:val="000C0EBE"/>
    <w:rsid w:val="000E132E"/>
    <w:rsid w:val="00101769"/>
    <w:rsid w:val="001077C1"/>
    <w:rsid w:val="00113772"/>
    <w:rsid w:val="00133CB3"/>
    <w:rsid w:val="001509DB"/>
    <w:rsid w:val="00153A3E"/>
    <w:rsid w:val="001814AD"/>
    <w:rsid w:val="001B1464"/>
    <w:rsid w:val="001B78DB"/>
    <w:rsid w:val="001E0319"/>
    <w:rsid w:val="001E3A27"/>
    <w:rsid w:val="001F71A4"/>
    <w:rsid w:val="002123D5"/>
    <w:rsid w:val="00225E35"/>
    <w:rsid w:val="002421F9"/>
    <w:rsid w:val="0028399E"/>
    <w:rsid w:val="002A215D"/>
    <w:rsid w:val="002B5EFF"/>
    <w:rsid w:val="002B7D3E"/>
    <w:rsid w:val="002F0250"/>
    <w:rsid w:val="00306849"/>
    <w:rsid w:val="003362F3"/>
    <w:rsid w:val="00386EAE"/>
    <w:rsid w:val="00393615"/>
    <w:rsid w:val="003B5F16"/>
    <w:rsid w:val="00431E1B"/>
    <w:rsid w:val="0043768B"/>
    <w:rsid w:val="004435D2"/>
    <w:rsid w:val="00456C15"/>
    <w:rsid w:val="004634B0"/>
    <w:rsid w:val="00474545"/>
    <w:rsid w:val="004853E8"/>
    <w:rsid w:val="004F4AF5"/>
    <w:rsid w:val="00512917"/>
    <w:rsid w:val="00512A1C"/>
    <w:rsid w:val="00546378"/>
    <w:rsid w:val="00567C79"/>
    <w:rsid w:val="005723EA"/>
    <w:rsid w:val="00586AE6"/>
    <w:rsid w:val="00586D3B"/>
    <w:rsid w:val="006278B8"/>
    <w:rsid w:val="006531C0"/>
    <w:rsid w:val="00654209"/>
    <w:rsid w:val="006A0218"/>
    <w:rsid w:val="006C7E08"/>
    <w:rsid w:val="006F15A8"/>
    <w:rsid w:val="007065AF"/>
    <w:rsid w:val="00726127"/>
    <w:rsid w:val="00732A87"/>
    <w:rsid w:val="00743791"/>
    <w:rsid w:val="007518A3"/>
    <w:rsid w:val="00776876"/>
    <w:rsid w:val="007D7808"/>
    <w:rsid w:val="0082732F"/>
    <w:rsid w:val="008833AD"/>
    <w:rsid w:val="00883FB8"/>
    <w:rsid w:val="008A0E00"/>
    <w:rsid w:val="008E06BD"/>
    <w:rsid w:val="008F1EB3"/>
    <w:rsid w:val="0093197C"/>
    <w:rsid w:val="009367E3"/>
    <w:rsid w:val="00936B08"/>
    <w:rsid w:val="00973E6C"/>
    <w:rsid w:val="009963E6"/>
    <w:rsid w:val="009B2FBD"/>
    <w:rsid w:val="009D0500"/>
    <w:rsid w:val="009D26CE"/>
    <w:rsid w:val="009D6E38"/>
    <w:rsid w:val="00A457FB"/>
    <w:rsid w:val="00A52F8A"/>
    <w:rsid w:val="00A66710"/>
    <w:rsid w:val="00A73AEE"/>
    <w:rsid w:val="00A80328"/>
    <w:rsid w:val="00A92C54"/>
    <w:rsid w:val="00AA622C"/>
    <w:rsid w:val="00AD2D5B"/>
    <w:rsid w:val="00AD6C0A"/>
    <w:rsid w:val="00AE4AF6"/>
    <w:rsid w:val="00AF5FBB"/>
    <w:rsid w:val="00B24A51"/>
    <w:rsid w:val="00B3234E"/>
    <w:rsid w:val="00B935B8"/>
    <w:rsid w:val="00BB76D9"/>
    <w:rsid w:val="00BD19BC"/>
    <w:rsid w:val="00BD2EA0"/>
    <w:rsid w:val="00BE5EBA"/>
    <w:rsid w:val="00C06F70"/>
    <w:rsid w:val="00C13827"/>
    <w:rsid w:val="00C2014F"/>
    <w:rsid w:val="00C27E97"/>
    <w:rsid w:val="00C97538"/>
    <w:rsid w:val="00CB26C0"/>
    <w:rsid w:val="00CB31A2"/>
    <w:rsid w:val="00CC5414"/>
    <w:rsid w:val="00CE1113"/>
    <w:rsid w:val="00CF1ADD"/>
    <w:rsid w:val="00CF1E4C"/>
    <w:rsid w:val="00D27BA6"/>
    <w:rsid w:val="00D55A8C"/>
    <w:rsid w:val="00D74E3B"/>
    <w:rsid w:val="00D85E54"/>
    <w:rsid w:val="00D92190"/>
    <w:rsid w:val="00E0176F"/>
    <w:rsid w:val="00E0432D"/>
    <w:rsid w:val="00E1263E"/>
    <w:rsid w:val="00E33EEB"/>
    <w:rsid w:val="00E83C9C"/>
    <w:rsid w:val="00EB2233"/>
    <w:rsid w:val="00EB56C1"/>
    <w:rsid w:val="00ED5330"/>
    <w:rsid w:val="00EF69CF"/>
    <w:rsid w:val="00F25EE5"/>
    <w:rsid w:val="00F4110A"/>
    <w:rsid w:val="00F413BA"/>
    <w:rsid w:val="00F578B1"/>
    <w:rsid w:val="00F6363A"/>
    <w:rsid w:val="00FA60DE"/>
    <w:rsid w:val="00FC7201"/>
    <w:rsid w:val="00FE6646"/>
    <w:rsid w:val="00FF6612"/>
    <w:rsid w:val="00FF6BC5"/>
    <w:rsid w:val="19667A30"/>
    <w:rsid w:val="2979CD97"/>
    <w:rsid w:val="68E9F8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E3C25"/>
  <w15:chartTrackingRefBased/>
  <w15:docId w15:val="{5A0E5B8F-ECE0-43C4-8827-E8D2FF8732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219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19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19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9219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9219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9219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9219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9219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9219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9219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9219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92190"/>
    <w:rPr>
      <w:rFonts w:eastAsiaTheme="majorEastAsia" w:cstheme="majorBidi"/>
      <w:color w:val="272727" w:themeColor="text1" w:themeTint="D8"/>
    </w:rPr>
  </w:style>
  <w:style w:type="paragraph" w:styleId="Title">
    <w:name w:val="Title"/>
    <w:basedOn w:val="Normal"/>
    <w:next w:val="Normal"/>
    <w:link w:val="TitleChar"/>
    <w:uiPriority w:val="10"/>
    <w:qFormat/>
    <w:rsid w:val="00D9219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9219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9219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92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190"/>
    <w:pPr>
      <w:spacing w:before="160"/>
      <w:jc w:val="center"/>
    </w:pPr>
    <w:rPr>
      <w:i/>
      <w:iCs/>
      <w:color w:val="404040" w:themeColor="text1" w:themeTint="BF"/>
    </w:rPr>
  </w:style>
  <w:style w:type="character" w:styleId="QuoteChar" w:customStyle="1">
    <w:name w:val="Quote Char"/>
    <w:basedOn w:val="DefaultParagraphFont"/>
    <w:link w:val="Quote"/>
    <w:uiPriority w:val="29"/>
    <w:rsid w:val="00D92190"/>
    <w:rPr>
      <w:i/>
      <w:iCs/>
      <w:color w:val="404040" w:themeColor="text1" w:themeTint="BF"/>
    </w:rPr>
  </w:style>
  <w:style w:type="paragraph" w:styleId="ListParagraph">
    <w:name w:val="List Paragraph"/>
    <w:basedOn w:val="Normal"/>
    <w:uiPriority w:val="34"/>
    <w:qFormat/>
    <w:rsid w:val="00D92190"/>
    <w:pPr>
      <w:ind w:left="720"/>
      <w:contextualSpacing/>
    </w:pPr>
  </w:style>
  <w:style w:type="character" w:styleId="IntenseEmphasis">
    <w:name w:val="Intense Emphasis"/>
    <w:basedOn w:val="DefaultParagraphFont"/>
    <w:uiPriority w:val="21"/>
    <w:qFormat/>
    <w:rsid w:val="00D92190"/>
    <w:rPr>
      <w:i/>
      <w:iCs/>
      <w:color w:val="0F4761" w:themeColor="accent1" w:themeShade="BF"/>
    </w:rPr>
  </w:style>
  <w:style w:type="paragraph" w:styleId="IntenseQuote">
    <w:name w:val="Intense Quote"/>
    <w:basedOn w:val="Normal"/>
    <w:next w:val="Normal"/>
    <w:link w:val="IntenseQuoteChar"/>
    <w:uiPriority w:val="30"/>
    <w:qFormat/>
    <w:rsid w:val="00D9219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92190"/>
    <w:rPr>
      <w:i/>
      <w:iCs/>
      <w:color w:val="0F4761" w:themeColor="accent1" w:themeShade="BF"/>
    </w:rPr>
  </w:style>
  <w:style w:type="character" w:styleId="IntenseReference">
    <w:name w:val="Intense Reference"/>
    <w:basedOn w:val="DefaultParagraphFont"/>
    <w:uiPriority w:val="32"/>
    <w:qFormat/>
    <w:rsid w:val="00D92190"/>
    <w:rPr>
      <w:b/>
      <w:bCs/>
      <w:smallCaps/>
      <w:color w:val="0F4761" w:themeColor="accent1" w:themeShade="BF"/>
      <w:spacing w:val="5"/>
    </w:rPr>
  </w:style>
  <w:style w:type="table" w:styleId="TableGrid">
    <w:name w:val="Table Grid"/>
    <w:basedOn w:val="TableNormal"/>
    <w:uiPriority w:val="39"/>
    <w:rsid w:val="00CC54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16713">
      <w:bodyDiv w:val="1"/>
      <w:marLeft w:val="0"/>
      <w:marRight w:val="0"/>
      <w:marTop w:val="0"/>
      <w:marBottom w:val="0"/>
      <w:divBdr>
        <w:top w:val="none" w:sz="0" w:space="0" w:color="auto"/>
        <w:left w:val="none" w:sz="0" w:space="0" w:color="auto"/>
        <w:bottom w:val="none" w:sz="0" w:space="0" w:color="auto"/>
        <w:right w:val="none" w:sz="0" w:space="0" w:color="auto"/>
      </w:divBdr>
    </w:div>
    <w:div w:id="237444372">
      <w:bodyDiv w:val="1"/>
      <w:marLeft w:val="0"/>
      <w:marRight w:val="0"/>
      <w:marTop w:val="0"/>
      <w:marBottom w:val="0"/>
      <w:divBdr>
        <w:top w:val="none" w:sz="0" w:space="0" w:color="auto"/>
        <w:left w:val="none" w:sz="0" w:space="0" w:color="auto"/>
        <w:bottom w:val="none" w:sz="0" w:space="0" w:color="auto"/>
        <w:right w:val="none" w:sz="0" w:space="0" w:color="auto"/>
      </w:divBdr>
    </w:div>
    <w:div w:id="329144459">
      <w:bodyDiv w:val="1"/>
      <w:marLeft w:val="0"/>
      <w:marRight w:val="0"/>
      <w:marTop w:val="0"/>
      <w:marBottom w:val="0"/>
      <w:divBdr>
        <w:top w:val="none" w:sz="0" w:space="0" w:color="auto"/>
        <w:left w:val="none" w:sz="0" w:space="0" w:color="auto"/>
        <w:bottom w:val="none" w:sz="0" w:space="0" w:color="auto"/>
        <w:right w:val="none" w:sz="0" w:space="0" w:color="auto"/>
      </w:divBdr>
    </w:div>
    <w:div w:id="399523192">
      <w:bodyDiv w:val="1"/>
      <w:marLeft w:val="0"/>
      <w:marRight w:val="0"/>
      <w:marTop w:val="0"/>
      <w:marBottom w:val="0"/>
      <w:divBdr>
        <w:top w:val="none" w:sz="0" w:space="0" w:color="auto"/>
        <w:left w:val="none" w:sz="0" w:space="0" w:color="auto"/>
        <w:bottom w:val="none" w:sz="0" w:space="0" w:color="auto"/>
        <w:right w:val="none" w:sz="0" w:space="0" w:color="auto"/>
      </w:divBdr>
    </w:div>
    <w:div w:id="678309657">
      <w:bodyDiv w:val="1"/>
      <w:marLeft w:val="0"/>
      <w:marRight w:val="0"/>
      <w:marTop w:val="0"/>
      <w:marBottom w:val="0"/>
      <w:divBdr>
        <w:top w:val="none" w:sz="0" w:space="0" w:color="auto"/>
        <w:left w:val="none" w:sz="0" w:space="0" w:color="auto"/>
        <w:bottom w:val="none" w:sz="0" w:space="0" w:color="auto"/>
        <w:right w:val="none" w:sz="0" w:space="0" w:color="auto"/>
      </w:divBdr>
    </w:div>
    <w:div w:id="859049993">
      <w:bodyDiv w:val="1"/>
      <w:marLeft w:val="0"/>
      <w:marRight w:val="0"/>
      <w:marTop w:val="0"/>
      <w:marBottom w:val="0"/>
      <w:divBdr>
        <w:top w:val="none" w:sz="0" w:space="0" w:color="auto"/>
        <w:left w:val="none" w:sz="0" w:space="0" w:color="auto"/>
        <w:bottom w:val="none" w:sz="0" w:space="0" w:color="auto"/>
        <w:right w:val="none" w:sz="0" w:space="0" w:color="auto"/>
      </w:divBdr>
    </w:div>
    <w:div w:id="1286043737">
      <w:bodyDiv w:val="1"/>
      <w:marLeft w:val="0"/>
      <w:marRight w:val="0"/>
      <w:marTop w:val="0"/>
      <w:marBottom w:val="0"/>
      <w:divBdr>
        <w:top w:val="none" w:sz="0" w:space="0" w:color="auto"/>
        <w:left w:val="none" w:sz="0" w:space="0" w:color="auto"/>
        <w:bottom w:val="none" w:sz="0" w:space="0" w:color="auto"/>
        <w:right w:val="none" w:sz="0" w:space="0" w:color="auto"/>
      </w:divBdr>
    </w:div>
    <w:div w:id="1752434030">
      <w:bodyDiv w:val="1"/>
      <w:marLeft w:val="0"/>
      <w:marRight w:val="0"/>
      <w:marTop w:val="0"/>
      <w:marBottom w:val="0"/>
      <w:divBdr>
        <w:top w:val="none" w:sz="0" w:space="0" w:color="auto"/>
        <w:left w:val="none" w:sz="0" w:space="0" w:color="auto"/>
        <w:bottom w:val="none" w:sz="0" w:space="0" w:color="auto"/>
        <w:right w:val="none" w:sz="0" w:space="0" w:color="auto"/>
      </w:divBdr>
    </w:div>
    <w:div w:id="1774739906">
      <w:bodyDiv w:val="1"/>
      <w:marLeft w:val="0"/>
      <w:marRight w:val="0"/>
      <w:marTop w:val="0"/>
      <w:marBottom w:val="0"/>
      <w:divBdr>
        <w:top w:val="none" w:sz="0" w:space="0" w:color="auto"/>
        <w:left w:val="none" w:sz="0" w:space="0" w:color="auto"/>
        <w:bottom w:val="none" w:sz="0" w:space="0" w:color="auto"/>
        <w:right w:val="none" w:sz="0" w:space="0" w:color="auto"/>
      </w:divBdr>
    </w:div>
    <w:div w:id="1925260276">
      <w:bodyDiv w:val="1"/>
      <w:marLeft w:val="0"/>
      <w:marRight w:val="0"/>
      <w:marTop w:val="0"/>
      <w:marBottom w:val="0"/>
      <w:divBdr>
        <w:top w:val="none" w:sz="0" w:space="0" w:color="auto"/>
        <w:left w:val="none" w:sz="0" w:space="0" w:color="auto"/>
        <w:bottom w:val="none" w:sz="0" w:space="0" w:color="auto"/>
        <w:right w:val="none" w:sz="0" w:space="0" w:color="auto"/>
      </w:divBdr>
    </w:div>
    <w:div w:id="2014142646">
      <w:bodyDiv w:val="1"/>
      <w:marLeft w:val="0"/>
      <w:marRight w:val="0"/>
      <w:marTop w:val="0"/>
      <w:marBottom w:val="0"/>
      <w:divBdr>
        <w:top w:val="none" w:sz="0" w:space="0" w:color="auto"/>
        <w:left w:val="none" w:sz="0" w:space="0" w:color="auto"/>
        <w:bottom w:val="none" w:sz="0" w:space="0" w:color="auto"/>
        <w:right w:val="none" w:sz="0" w:space="0" w:color="auto"/>
      </w:divBdr>
    </w:div>
    <w:div w:id="2025090627">
      <w:bodyDiv w:val="1"/>
      <w:marLeft w:val="0"/>
      <w:marRight w:val="0"/>
      <w:marTop w:val="0"/>
      <w:marBottom w:val="0"/>
      <w:divBdr>
        <w:top w:val="none" w:sz="0" w:space="0" w:color="auto"/>
        <w:left w:val="none" w:sz="0" w:space="0" w:color="auto"/>
        <w:bottom w:val="none" w:sz="0" w:space="0" w:color="auto"/>
        <w:right w:val="none" w:sz="0" w:space="0" w:color="auto"/>
      </w:divBdr>
      <w:divsChild>
        <w:div w:id="1796439028">
          <w:marLeft w:val="0"/>
          <w:marRight w:val="0"/>
          <w:marTop w:val="0"/>
          <w:marBottom w:val="0"/>
          <w:divBdr>
            <w:top w:val="none" w:sz="0" w:space="0" w:color="auto"/>
            <w:left w:val="none" w:sz="0" w:space="0" w:color="auto"/>
            <w:bottom w:val="none" w:sz="0" w:space="0" w:color="auto"/>
            <w:right w:val="none" w:sz="0" w:space="0" w:color="auto"/>
          </w:divBdr>
          <w:divsChild>
            <w:div w:id="3218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2.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29D41B7EC4884DB588D23B7BF1D4F8" ma:contentTypeVersion="15" ma:contentTypeDescription="Create a new document." ma:contentTypeScope="" ma:versionID="4ac879ae9d780f56702b75bb48a3ff4c">
  <xsd:schema xmlns:xsd="http://www.w3.org/2001/XMLSchema" xmlns:xs="http://www.w3.org/2001/XMLSchema" xmlns:p="http://schemas.microsoft.com/office/2006/metadata/properties" xmlns:ns2="9a5e8364-3447-4f72-bad1-a32ac4221571" xmlns:ns3="daf1dfa2-466c-4465-834f-f597c0af3d8c" targetNamespace="http://schemas.microsoft.com/office/2006/metadata/properties" ma:root="true" ma:fieldsID="287f4633c17222099b92baeb22e6a39e" ns2:_="" ns3:_="">
    <xsd:import namespace="9a5e8364-3447-4f72-bad1-a32ac4221571"/>
    <xsd:import namespace="daf1dfa2-466c-4465-834f-f597c0af3d8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Imag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e8364-3447-4f72-bad1-a32ac422157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c982815a-c319-4cd6-9c52-01b49d0f9ab1"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Image" ma:index="21" nillable="true" ma:displayName="Image" ma:format="Thumbnail" ma:internalName="Imag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f1dfa2-466c-4465-834f-f597c0af3d8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1ffd91b6-e5ca-4a74-bfbe-2b61f3287414}" ma:internalName="TaxCatchAll" ma:showField="CatchAllData" ma:web="daf1dfa2-466c-4465-834f-f597c0af3d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5e8364-3447-4f72-bad1-a32ac4221571">
      <Terms xmlns="http://schemas.microsoft.com/office/infopath/2007/PartnerControls"/>
    </lcf76f155ced4ddcb4097134ff3c332f>
    <Image xmlns="9a5e8364-3447-4f72-bad1-a32ac4221571" xsi:nil="true"/>
    <TaxCatchAll xmlns="daf1dfa2-466c-4465-834f-f597c0af3d8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1B4640-1AA5-40E8-9481-E2F29C96F0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5e8364-3447-4f72-bad1-a32ac4221571"/>
    <ds:schemaRef ds:uri="daf1dfa2-466c-4465-834f-f597c0af3d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C4E2FE-86D7-479A-AD05-268FF5F4DA7E}">
  <ds:schemaRefs>
    <ds:schemaRef ds:uri="http://schemas.openxmlformats.org/officeDocument/2006/bibliography"/>
  </ds:schemaRefs>
</ds:datastoreItem>
</file>

<file path=customXml/itemProps3.xml><?xml version="1.0" encoding="utf-8"?>
<ds:datastoreItem xmlns:ds="http://schemas.openxmlformats.org/officeDocument/2006/customXml" ds:itemID="{8CD015FD-A035-4A39-9673-7DB9760DB094}">
  <ds:schemaRefs>
    <ds:schemaRef ds:uri="http://purl.org/dc/dcmitype/"/>
    <ds:schemaRef ds:uri="http://www.w3.org/XML/1998/namespace"/>
    <ds:schemaRef ds:uri="daf1dfa2-466c-4465-834f-f597c0af3d8c"/>
    <ds:schemaRef ds:uri="9a5e8364-3447-4f72-bad1-a32ac4221571"/>
    <ds:schemaRef ds:uri="http://schemas.microsoft.com/office/infopath/2007/PartnerControls"/>
    <ds:schemaRef ds:uri="http://schemas.microsoft.com/office/2006/documentManagement/types"/>
    <ds:schemaRef ds:uri="http://purl.org/dc/terms/"/>
    <ds:schemaRef ds:uri="http://schemas.openxmlformats.org/package/2006/metadata/core-propertie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0231E7B7-026B-480F-ACDE-F99B9431833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Waterman Group plc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Yan Geng</dc:creator>
  <keywords/>
  <dc:description/>
  <lastModifiedBy>Yan Geng</lastModifiedBy>
  <revision>144</revision>
  <dcterms:created xsi:type="dcterms:W3CDTF">2025-08-13T15:31:00.0000000Z</dcterms:created>
  <dcterms:modified xsi:type="dcterms:W3CDTF">2025-08-15T10:48:33.9378389Z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0x010100C029D41B7EC4884DB588D23B7BF1D4F8</vt:lpwstr>
  </property>
  <property fmtid="{D5CDD505-2E9C-101B-9397-08002B2CF9AE}" pid="3" name="MediaServiceImageTags">
    <vt:lpwstr/>
  </property>
</Properties>
</file>