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JhengHei" w:hAnsi="Microsoft JhengHei" w:eastAsia="Microsoft JhengHei"/>
          <w:b/>
          <w:color w:val="1F3A5F"/>
          <w:sz w:val="40"/>
        </w:rPr>
        <w:t>台股投資競賽　開盤前更新</w:t>
      </w:r>
    </w:p>
    <w:p>
      <w:pPr>
        <w:jc w:val="center"/>
      </w:pPr>
      <w:r>
        <w:rPr>
          <w:rFonts w:ascii="Microsoft JhengHei" w:hAnsi="Microsoft JhengHei" w:eastAsia="Microsoft JhengHei"/>
          <w:b w:val="0"/>
          <w:color w:val="57606A"/>
          <w:sz w:val="20"/>
        </w:rPr>
        <w:t>2026-10-14　產出時間 2026-10-14 08:21　文字來源：LLM（已通過數字核對）</w:t>
      </w:r>
    </w:p>
    <w:p>
      <w:pPr>
        <w:pStyle w:val="Heading1"/>
      </w:pPr>
      <w:r>
        <w:t>一、今日重點</w:t>
      </w:r>
    </w:p>
    <w:p>
      <w:r>
        <w:rPr>
          <w:rFonts w:ascii="Microsoft JhengHei" w:hAnsi="Microsoft JhengHei" w:eastAsia="Microsoft JhengHei"/>
          <w:b w:val="0"/>
        </w:rPr>
        <w:t>美股隔夜費城半導體指數收跌0.23%，那斯達克跌0.15%，標普500跌0.02%，美元兌台幣升0.04%至31.93，美10年債殖利率跌0.44%至5.22%，西德州原油漲1.0%至94.68，台股重挫近千點失守4.9萬點，外資賣超1,653億元史上第三大，台幣爆量貶破32元，AI股續跌帶動恐慌性賣盤，市場進入整理期。</w:t>
      </w:r>
    </w:p>
    <w:p>
      <w:r>
        <w:rPr>
          <w:rFonts w:ascii="Microsoft JhengHei" w:hAnsi="Microsoft JhengHei" w:eastAsia="Microsoft JhengHei"/>
          <w:b/>
        </w:rPr>
        <w:t>今日台股開盤預測微幅開高0.09%，盤中震盪為主，模型開盤命中率80.2%，建議以進攻籃為主，穩健籃暫不加碼，觀察大盤能否站上月線。（08:20 更新：那斯達克期貨 30807.5，-0.29%）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總資產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累積報酬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目前持股率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執行後持股率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累計交易筆數</w:t>
            </w:r>
          </w:p>
        </w:tc>
        <w:tc>
          <w:tcPr>
            <w:tcW w:type="dxa" w:w="166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持有檔數</w:t>
            </w:r>
          </w:p>
        </w:tc>
      </w:tr>
      <w:tr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9,403,635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-5.96%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79.6%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72.0%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83</w:t>
            </w:r>
          </w:p>
        </w:tc>
        <w:tc>
          <w:tcPr>
            <w:tcW w:type="dxa" w:w="166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</w:t>
            </w:r>
          </w:p>
        </w:tc>
      </w:tr>
    </w:tbl>
    <w:p/>
    <w:p>
      <w:pPr>
        <w:pStyle w:val="Heading1"/>
      </w:pPr>
      <w:r>
        <w:t>攻守配置：進攻籃 100%／穩健籃 0%</w:t>
      </w:r>
    </w:p>
    <w:p>
      <w:r>
        <w:rPr>
          <w:rFonts w:ascii="Microsoft JhengHei" w:hAnsi="Microsoft JhengHei" w:eastAsia="Microsoft JhengHei"/>
          <w:b w:val="0"/>
        </w:rPr>
        <w:t>今日進攻籃佔100%，穩健籃0%，因大盤強勢站上月線與季線、20日漲+4.5%，綠燈下積極進攻，進攻籃買入帆宣162股，穩健籃未調整。</w:t>
      </w:r>
    </w:p>
    <w:p>
      <w:r>
        <w:rPr>
          <w:rFonts w:ascii="Microsoft JhengHei" w:hAnsi="Microsoft JhengHei" w:eastAsia="Microsoft JhengHei"/>
          <w:b/>
        </w:rPr>
        <w:t>比例如何決定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綠燈：大盤強勢（站上月線與季線、20 日漲 +4.5%），積極進攻 → 進攻籃 100%（已持續 39 個交易日）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依據（報酬率第一）：十年回測每次前 20 名 20 日報酬，進攻籃在綠燈 6.0%／灰燈 6.2%／紅燈 3.7%，都高於穩健籃 4.4%／3.8%／2.1%，勝率相近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股票內部：進攻籃 100%、穩健籃 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今日配置（佔股票＋ETF 目標持股）：進攻籃 100%、穩健籃 0%、ETF 籃 0%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目標金額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已持有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本次新買</w:t>
            </w:r>
          </w:p>
        </w:tc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執行後佔總資產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穩健籃（收正報酬機率高、回檔小、不追高）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2,241,191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23.8%</w:t>
            </w:r>
          </w:p>
        </w:tc>
      </w:tr>
      <w:tr>
        <w:tc>
          <w:tcPr>
            <w:tcW w:type="dxa" w:w="311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 籃（分散、證交稅 0.1%）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</w:t>
            </w:r>
          </w:p>
        </w:tc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0.0%</w:t>
            </w:r>
          </w:p>
        </w:tc>
      </w:tr>
      <w:tr>
        <w:tc>
          <w:tcPr>
            <w:tcW w:type="dxa" w:w="311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進攻籃（追強勢、一個月創新高）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8,463,271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5,714,283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104,652</w:t>
            </w:r>
          </w:p>
        </w:tc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61.9%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大盤狀態：加權指數 RSI14 65.9、20 日漲跌 +4.49%、距季線 +7.67%</w:t>
      </w:r>
    </w:p>
    <w:p>
      <w:pPr>
        <w:pStyle w:val="Heading2"/>
      </w:pPr>
      <w:r>
        <w:t>穩健籃候選排行（收正報酬機率高、預期回檔小、未過熱）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收正報酬機率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預期最大回檔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β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日波動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穩健分數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00915 凱基優選高股息30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00731 復華富時高息低波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00939 統一台灣高息動能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2476 鉅祥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+0.78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00692 富邦公司治理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00940 元大台灣價值高息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71.5%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6245 立端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3479 安勤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1.40%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00757 統一FANG+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00919 群益台灣精選高息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00900 富邦特選高股息30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4541 晟田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2.36%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00770 國泰北美科技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2.24%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0050 元大台灣50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74.9%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1.01%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009805 台新美國電力基建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ETF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1.35%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庫存怎麼處理（加碼／續抱／減碼／全部出清）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47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持股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7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建議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73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58.2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7 張又 173 股（共 7,173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57.6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2200.0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-7.00%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全部出清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賣出全部 8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2175.0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-6.66%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363 股（零股），保留 728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940.0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795.0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+9.35%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787.0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1180.0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190 股（零股），保留 380 股（零股）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1165.0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116.0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減碼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 333 股（零股），保留 667 股（零股）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114.5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641.0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-1.83%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加碼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加買 162 股（零股），加碼後共 1 張又 312 股（共 1,312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646.0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-4.08%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1 張又 639 股（共 1,639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16.8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40 張又 416 股（共 40,416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27.2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+4.07%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24 張（24,000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27.6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-3.74%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20 張又 528 股（共 20,528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7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13.15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+1.39%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36 張又 71 股（共 36,071 股）</w:t>
            </w:r>
          </w:p>
        </w:tc>
        <w:tc>
          <w:tcPr>
            <w:tcW w:type="dxa" w:w="73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7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28.65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-3.02%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續抱</w:t>
            </w:r>
          </w:p>
        </w:tc>
        <w:tc>
          <w:tcPr>
            <w:tcW w:type="dxa" w:w="24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維持 3 張（3,000 股）</w:t>
            </w:r>
          </w:p>
        </w:tc>
        <w:tc>
          <w:tcPr>
            <w:tcW w:type="dxa" w:w="73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—</w:t>
            </w:r>
          </w:p>
        </w:tc>
      </w:tr>
    </w:tbl>
    <w:p/>
    <w:p>
      <w:pPr>
        <w:pStyle w:val="Heading2"/>
      </w:pPr>
      <w:r>
        <w:t>2915 潤泰全：全部出清｜賣出全部 7 張又 173 股（共 7,173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風險警示：重大負面新聞：營收月增率-29.73%，年增率-64.02%；股價已跌破月線，全數出場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55.39（距今 5.1%）→ 全部出清</w:t>
      </w:r>
    </w:p>
    <w:p>
      <w:pPr>
        <w:pStyle w:val="Heading2"/>
      </w:pPr>
      <w:r>
        <w:t>2360 致茂：全部出清｜賣出全部 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風險警示：重大負面新聞：爆5859.5萬違約交割（多來源）；股價已跌破月線，全數出場；單日重挫 -6.98%：先減碼三分之一，確認原因後再決定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2069.91（距今 6.3%）→ 全部出清</w:t>
      </w:r>
    </w:p>
    <w:p>
      <w:pPr>
        <w:pStyle w:val="Heading2"/>
      </w:pPr>
      <w:r>
        <w:t>1560 中砂：減碼｜賣出 363 股（零股），保留 728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936.69 只剩 1.4%，先掛好停損單；單日重挫 -5.00%：先減碼三分之一，確認原因後再決定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936.69（距今 1.4%）→ 全部出清</w:t>
      </w:r>
    </w:p>
    <w:p>
      <w:pPr>
        <w:pStyle w:val="Heading2"/>
      </w:pPr>
      <w:r>
        <w:t>6213 聯茂：減碼｜賣出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639.23（距今 24.4%）→ 全部出清</w:t>
      </w:r>
    </w:p>
    <w:p>
      <w:pPr>
        <w:pStyle w:val="Heading2"/>
      </w:pPr>
      <w:r>
        <w:t>3037 欣興：減碼｜賣出 190 股（零股），保留 380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風險警示：負面新聞：針對115/10/13工安意外之說明；股價尚穩，先上調停損；單日重挫 -5.98%：先減碼三分之一，確認原因後再決定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1046.11（距今 12.8%）→ 全部出清</w:t>
      </w:r>
    </w:p>
    <w:p>
      <w:pPr>
        <w:pStyle w:val="Heading2"/>
      </w:pPr>
      <w:r>
        <w:t>6182 合晶：減碼｜賣出 333 股（零股），保留 667 股（零股）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-6.45%：先減碼三分之一，確認原因後再決定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97.31（距今 19.2%）→ 全部出清</w:t>
      </w:r>
    </w:p>
    <w:p>
      <w:pPr>
        <w:pStyle w:val="Heading2"/>
      </w:pPr>
      <w:r>
        <w:t>6196 帆宣：加碼｜加買 162 股（零股），加碼後共 1 張又 312 股（共 1,312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+0.67 達門檻（+0.30）；一個月模型預期超額報酬排名全市場前 13%、創新高機率 72.1%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72.1%（全市場基準 18.1%，排名前 11%），預期超額報酬 +5.63%（排名前 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-6.3%（52 週高 684.0，現價 641.0）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9,403,635 元 × 每筆風險 1.5% × 信心係數 1.34（由綜合分數 +0.67 換算）= 189,189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取整後：162 股（零股），金額約 104,652 元，佔總資產 1.1%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加碼部位停損 581.0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599.23（距今 7.0%）→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684.0 → 確認創新高，續抱讓獲利奔跑</w:t>
      </w:r>
    </w:p>
    <w:p>
      <w:pPr>
        <w:pStyle w:val="Heading2"/>
      </w:pPr>
      <w:r>
        <w:t>3189 景碩：續抱｜維持 1 張又 639 股（共 1,639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+0.71，未觸發賣出條件（≤ -0.30），也未達加碼條件（權重已足或分數未達門檻）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+13.94%、創新高機率 84.5%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999.0（距今 4.1%）→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1150.0 → 確認創新高，續抱讓獲利奔跑</w:t>
      </w:r>
    </w:p>
    <w:p>
      <w:pPr>
        <w:pStyle w:val="Heading2"/>
      </w:pPr>
      <w:r>
        <w:t>2889 國票金：續抱｜維持 40 張又 416 股（共 40,416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+0.50，未觸發賣出條件（≤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+1.90%、收正報酬機率 56.0%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15.43（距今 8.9%）→ 全部出清</w:t>
      </w:r>
    </w:p>
    <w:p>
      <w:pPr>
        <w:pStyle w:val="Heading2"/>
      </w:pPr>
      <w:r>
        <w:t>5880 合庫金：續抱｜維持 24 張（24,000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+0.30，未觸發賣出條件（≤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+1.60%、收正報酬機率 57.9%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25.28（距今 7.6%）→ 全部出清</w:t>
      </w:r>
    </w:p>
    <w:p>
      <w:pPr>
        <w:pStyle w:val="Heading2"/>
      </w:pPr>
      <w:r>
        <w:t>3591 艾笛森：續抱｜維持 20 張又 528 股（共 20,528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+0.42，未觸發賣出條件（≤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+7.90%、創新高機率 52.4%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25.11（距今 9.9%）→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33.34 → 確認創新高，續抱讓獲利奔跑</w:t>
      </w:r>
    </w:p>
    <w:p>
      <w:pPr>
        <w:pStyle w:val="Heading2"/>
      </w:pPr>
      <w:r>
        <w:t>2845 遠東銀：續抱｜維持 36 張又 71 股（共 36,071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穩健分數 +0.45，未觸發賣出條件（≤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+1.30%、收正報酬機率 57.4%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12.6（距今 4.4%）→ 全部出清</w:t>
      </w:r>
    </w:p>
    <w:p>
      <w:pPr>
        <w:pStyle w:val="Heading2"/>
      </w:pPr>
      <w:r>
        <w:t>2103 台橡：續抱｜維持 3 張（3,000 股）</w:t>
      </w:r>
    </w:p>
    <w:p>
      <w:r>
        <w:rPr>
          <w:rFonts w:ascii="Microsoft JhengHei" w:hAnsi="Microsoft JhengHei" w:eastAsia="Microsoft JhengHei"/>
          <w:b/>
        </w:rPr>
        <w:t>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+0.49，未觸發賣出條件（≤ -0.30）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一個月模型：預期報酬 +4.23%、創新高機率 46.7%</w:t>
      </w:r>
    </w:p>
    <w:p>
      <w:r>
        <w:rPr>
          <w:rFonts w:ascii="Microsoft JhengHei" w:hAnsi="Microsoft JhengHei" w:eastAsia="Microsoft JhengHei"/>
          <w:b/>
        </w:rPr>
        <w:t>接下來的條件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收盤跌破停損 27.7（距今 3.4%）→ 全部出清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突破 52 週高點 32.0 → 確認創新高，續抱讓獲利奔跑</w:t>
      </w:r>
    </w:p>
    <w:p>
      <w:pPr>
        <w:pStyle w:val="Heading1"/>
      </w:pPr>
      <w:r>
        <w:t>市場警示與持股風險</w:t>
      </w:r>
    </w:p>
    <w:p>
      <w:r>
        <w:rPr>
          <w:rFonts w:ascii="Microsoft JhengHei" w:hAnsi="Microsoft JhengHei" w:eastAsia="Microsoft JhengHei"/>
          <w:b/>
          <w:color w:val="C8423B"/>
        </w:rPr>
        <w:t>［嚴重｜持股］2915 潤泰全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重大負面新聞：營收月增率-29.73%，年增率-64.02%；股價已跌破月線，全數出場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7 張又 173 股（共 7,173 股）（持有 7,173 股的 100%），限價 57.6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營收：潤泰全(2915)9月營收1億1084萬元，月增率-29.73%，年增率-64.02% - 富聯網　</w:t>
      </w:r>
      <w:hyperlink r:id="rId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C8423B"/>
        </w:rPr>
        <w:t>［嚴重｜持股］2360 致茂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重大負面新聞：爆5859.5萬違約交割（多來源）；股價已跌破月線，全數出場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-6.98%：先減碼三分之一，確認原因後再決定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8 股（零股）（持有 8 股的 100%），限價 2175.0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股價衝2560元卻出事！致茂爆5859萬違約交割 當沖占比逾4成惹禍？ - Yahoo股市　</w:t>
      </w:r>
      <w:hyperlink r:id="rId1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台股韭菜翻車！ 致茂爆5859.5萬違約交割 - ETtoday財經雲　</w:t>
      </w:r>
      <w:hyperlink r:id="rId1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［警告｜持股］1560 中砂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距停損價 936.69 只剩 1.4%，先掛好停損單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-5.00%：先減碼三分之一，確認原因後再決定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363 股（零股）（持有 1,091 股的 33%），限價 940.0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負面新聞：董事會決議發行國內第六次無擔保可轉換公司債，上限40億元；股價尚穩，先上調停損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建議：停損上調至 613.0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6196 帆宣- 帆宣董事會決議發行國內第六次無擔保可轉換公司債，上限40億元- 股市爆料同學會 - CMoney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帆宣董事會決議發行國內第六次無擔保可轉換公司債，上限40億元 - 台視全球資訊網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［警告｜持股］6213 聯茂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列為處置股（連續三次及當日沖銷標準，115/10/08～115/10/19）：改為分盤撮合、可能需預收款，流動性變差，減碼三分之一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787.0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［警告｜持股］6182 合晶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-6.45%：先減碼三分之一，確認原因後再決定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333 股（零股）（持有 1,000 股的 33%），限價 114.5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r>
        <w:rPr>
          <w:rFonts w:ascii="Microsoft JhengHei" w:hAnsi="Microsoft JhengHei" w:eastAsia="Microsoft JhengHei"/>
          <w:b/>
          <w:color w:val="A86A00"/>
        </w:rPr>
        <w:t>［警告｜持股］3037 欣興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負面新聞：針對115/10/13工安意外之說明；股價尚穩，先上調停損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單日重挫 -5.98%：先減碼三分之一，確認原因後再決定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建議：建議賣出 190 股（零股）（持有 570 股的 33%），限價 1165.0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本公司針對115/10/13工安意外之說明　</w:t>
      </w:r>
      <w:hyperlink r:id="rId1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［警告｜買進前］6196 帆宣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負面新聞：董事會決議發行國內第六次無擔保可轉換公司債，上限40億元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建議：減半買進（81 股（零股））或等回測支撐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6196 帆宣- 帆宣董事會決議發行國內第六次無擔保可轉換公司債，上限40億元- 股市爆料同學會 - CMoney　</w:t>
      </w:r>
      <w:hyperlink r:id="rId1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帆宣董事會決議發行國內第六次無擔保可轉換公司債，上限40億元 - 台視全球資訊網　</w:t>
      </w:r>
      <w:hyperlink r:id="rId1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  <w:color w:val="A86A00"/>
        </w:rPr>
        <w:t>［警告｜大盤］16 檔跌停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集中在：通信網路業 3 檔、電子零組件業 2 檔、鋼鐵工業 2 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建議：同產業持股留意連動下跌</w:t>
      </w:r>
    </w:p>
    <w:p>
      <w:r>
        <w:rPr>
          <w:rFonts w:ascii="Microsoft JhengHei" w:hAnsi="Microsoft JhengHei" w:eastAsia="Microsoft JhengHei"/>
          <w:b/>
        </w:rPr>
        <w:t>［提醒｜題材］光電業 5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同產業集體漲停：玉晶光、中揚光、奇偶、雷笛克光學、保勝光學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［提醒｜題材］電腦及週邊設備業 4 檔漲停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同產業集體漲停：濱川、廣積、廣寰科、迎廣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建議：題材發酵中，但不追漲停</w:t>
      </w:r>
    </w:p>
    <w:p>
      <w:r>
        <w:rPr>
          <w:rFonts w:ascii="Microsoft JhengHei" w:hAnsi="Microsoft JhengHei" w:eastAsia="Microsoft JhengHei"/>
          <w:b/>
        </w:rPr>
        <w:t>［提醒｜部位］TX202610 多 2 口，未實現損益 -593,200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均價 49,875、現價 48,392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建議：依建議的停損停利執行</w:t>
      </w:r>
    </w:p>
    <w:p>
      <w:r>
        <w:rPr>
          <w:rFonts w:ascii="Microsoft JhengHei" w:hAnsi="Microsoft JhengHei" w:eastAsia="Microsoft JhengHei"/>
          <w:b w:val="0"/>
          <w:sz w:val="19"/>
        </w:rPr>
        <w:t>全市場：漲停 24 檔、跌停 16 檔（資料日 2026-10-13）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3406 玉晶光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+9.81%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可能原因（新聞）：玉晶光(3406) 個股概覽 | 個股 - 股市 - CMoney；【10:12 即時新聞】玉晶光(3406)股價走強，光學與AI光通訊題材受關注 - CMone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6505 台塑化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油電燃氣業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+9.68%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可能原因（新聞）：台塑四寶第三季獲利出爐！南亞今年來賺逾1股本 台塑化寫最強單季 - Yahoo股市；焦點股》台塑化：大牛動了 目標價喊125元 - 自由財經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6217 中探針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+9.75%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可能原因（新聞）：中探針(6217) 今日股價與討論 - 股市爆料同學會 - CMoney；【11:02 即時新聞】中探針(6217)股價走強，盤面聚焦AI伺服器高頻端子題材 - 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6834 天二科技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可能原因（新聞）：盤中速報 - 天二科技(6834)股價拉至漲停，漲停價135.0元，成交3,850張 - TradingView；【11:40 即時新聞】天二科技(6834)勁揚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1312 國喬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可能原因（新聞）：【09:04 即時新聞】國喬(1312)亮燈漲停，法人與主力買盤成盤中焦點 - CMoney投資網誌；營收行情續燒？塑化飆股國喬半小時炸7萬張大量閃燈 寫近38月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1569 濱川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+9.91%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可能原因（新聞）：濱川攜雙鴻切入液冷件，Q4拚新平台量產爬坡 - 台視全球資訊網；【12:00 即時新聞】濱川(1569)股價走強，市場聚焦水冷散熱與雙鴻資本合作 - CMoney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6668 中揚光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+10.00%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可能原因（新聞）：【10:08 即時新聞】中揚光(6668)股價走強，盤面聚焦CPO與光學族群熱度 - CMoney；【10:08 即時新聞】中揚光(6668)股價走強，盤面聚焦C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8050 廣積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可能原因（新聞）：營收速報 - 廣積(8050)9月營收11.45億元年增率高達167.1％｜新聞快訊｜豐雲學堂 - 永豐金證券；廣積9月營收飆11.45億元創單季歷史新高 買盤搶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跌停可能原因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2383 台光電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可能原因（新聞）：銅箔基板也撐不住...聯茂、台光電慘吞跌停 分析師看法曝 - Yahoo股市；台光電(2383)含台光電的etf與基金成分股比例與變動情況 - 股市爆料同學會 -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3081 聯亞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-9.92%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可能原因（新聞）：3081 聯亞- 開盤不到一小時、爆量跌停? - 股市爆料同學會 - CMoney；聯亞Q1獲利年增6.57倍 Q2續旺 - 自由時報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2455 全新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-9.93%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可能原因（新聞）：全新（2455）是什麼概念股？光通訊成長如何變成獲利 - 口袋證券；國票剛剛發布了一份全新(2455)的券商報告，目標價為647.00，多空評等為中立 - CMo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3167 大量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電機機械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-9.95%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可能原因（新聞）：訂單滿載＋機鑽與量測雙引擎爆發 法人看好這家PCB設備廠潛在漲幅逾4成 - 工商時報；3167 大量 - 玩這檔不用技術只要消息 - 股市爆料同學會 - CMon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6672 騰輝電子-KY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-9.87%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可能原因（新聞）：騰輝電子-KY等5檔10/12起打入處置 長榮、南俊國際等47檔列注意股 - 自由財經；騰輝電子-KY(6672)9月營收首破10億元、接住同業外溢訂單，M9還沒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4908 前鼎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通信網路業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-9.88%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可能原因（新聞）：【09:45 即時新聞】前鼎(4908) 亮燈漲停，光通訊題材成盤中焦點 - CMoney投資網誌；4908 前鼎- 光通訊股前鼎波段觀察：唐奇安回踩確認的關鍵分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2030 彰源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鋼鐵工業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-9.84%</w:t>
            </w:r>
          </w:p>
        </w:tc>
        <w:tc>
          <w:tcPr>
            <w:tcW w:type="dxa" w:w="51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可能原因（新聞）：彰源(2030) 個股概覽 | 個股 - 股市 - CMoney；彰源連假後首日慘摔跌停！股民哀號「超跌了」 - 自由財經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6716 應廣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-10.00%</w:t>
            </w:r>
          </w:p>
        </w:tc>
        <w:tc>
          <w:tcPr>
            <w:tcW w:type="dxa" w:w="51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 xml:space="preserve">可能原因（新聞）：【11:29 即時新聞】應廣(6716)股價走強，IC設計族群資金回流受關注 - CMoney投資網誌；6716 應廣- 剛剛說完跌停開了- 股市爆料同學會 - </w:t>
            </w:r>
          </w:p>
        </w:tc>
      </w:tr>
    </w:tbl>
    <w:p/>
    <w:p>
      <w:pPr>
        <w:pStyle w:val="Heading1"/>
      </w:pPr>
      <w:r>
        <w:t>二、為何今日會漲／會跌（2026-10-12）</w:t>
      </w:r>
    </w:p>
    <w:p>
      <w:r>
        <w:rPr>
          <w:rFonts w:ascii="Microsoft JhengHei" w:hAnsi="Microsoft JhengHei" w:eastAsia="Microsoft JhengHei"/>
          <w:b w:val="0"/>
        </w:rPr>
        <w:t>帆宣今日下跌2.52%，主要因個股特有因素-3.27%，產業因素貢獻+0.77%，大盤影響-0.03%，虧損擴大源於三大法人賣超163張及成交量放大。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84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開盤前更新_at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84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漲跌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損益(元)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大盤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個股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主因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+8,400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+2,021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-1.90%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+7,214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-3,586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+0.00%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-0.85%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-24,585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-0.92%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產業因素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-2.41%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-14,370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-2.41%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-10,910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-2.52%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-19,550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+6,000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+1.50%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+280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-3.88%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-2.92%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-8,550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-0.41%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-0.73%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個股特有因素</w:t>
            </w:r>
          </w:p>
        </w:tc>
      </w:tr>
    </w:tbl>
    <w:p/>
    <w:p>
      <w:pPr>
        <w:pStyle w:val="Heading2"/>
      </w:pPr>
      <w:r>
        <w:t>5880 合庫金：今日上漲 +1.32%（+8,400 元），主因為「產業因素」（+2.21%）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+2.18%，相對大盤 +2.21%（+14,012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-0.88%（-5,602 元）：當日三大法人買超 6,884 張（外資 +6,434、投信 -24、自營商 +474 張）；成交量為 20 日均量的 1.16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0.07，貢獻 -0.00%（-11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+2.08%（前一晚美股：美國金融ETF +0.92%、美10年債殖利率 +0.25%），開盤後至收盤 -0.74%，開高走低</w:t>
      </w:r>
    </w:p>
    <w:p>
      <w:pPr>
        <w:pStyle w:val="Heading2"/>
      </w:pPr>
      <w:r>
        <w:t>2889 國票金：今日上漲 +0.30%（+2,021 元），主因為「產業因素」（+2.21%）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+2.18%，相對大盤 +2.21%（+14,720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-1.90%（-12,693 元）：當日三大法人賣超 643 張（外資 -639、投信 +0、自營商 -4 張）；成交量為 20 日均量的 0.49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0.04，貢獻 -0.00%（-7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+0.92%、美10年債殖利率 +0.25%），開盤後至收盤 +0.30%</w:t>
      </w:r>
    </w:p>
    <w:p>
      <w:pPr>
        <w:pStyle w:val="Heading2"/>
      </w:pPr>
      <w:r>
        <w:t>2845 遠東銀：今日上漲 +1.54%（+7,214 元），主因為「產業因素」（+2.21%）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金融保險類股中位數 +2.18%，相對大盤 +2.21%（+10,311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-0.66%（-3,088 元）：當日三大法人買超 2,864 張（外資 +2,829、投信 +0、自營商 +35 張）；成交量為 20 日均量的 0.82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0.08，貢獻 -0.00%（-8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+0.00%（前一晚美股：美國金融ETF +0.92%、美10年債殖利率 +0.25%），開盤後至收盤 +1.54%</w:t>
      </w:r>
    </w:p>
    <w:p>
      <w:pPr>
        <w:pStyle w:val="Heading2"/>
      </w:pPr>
      <w:r>
        <w:t>2915 潤泰全：今日下跌 -0.85%（-3,586 元），主因為「個股特有因素」（-0.85%）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-0.85%（-3,571 元）：當日三大法人賣超 488 張（外資 -558、投信 +0、自營商 +70 張）；成交量為 20 日均量的 1.13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0.15，貢獻 -0.00%（-15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-0.51%（前一晚美股：標普500 +0.59%、費城半導體 -0.41%），開盤後至收盤 -0.34%</w:t>
      </w:r>
    </w:p>
    <w:p>
      <w:pPr>
        <w:pStyle w:val="Heading2"/>
      </w:pPr>
      <w:r>
        <w:t>3189 景碩：今日下跌 -1.40%（-24,585 元），主因為「產業因素」（-0.92%）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-0.94%，相對大盤 -0.92%（-16,149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-0.44%（-7,691 元）：當日三大法人賣超 441 張（外資 +518、投信 -908、自營商 -52 張）；成交量為 20 日均量的 0.36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1.81，貢獻 -0.04%（-744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-1.86%（前一晚美股：台積電ADR -1.02%、費城半導體 -0.41%、輝達 -0.52%），開盤後至收盤 +0.47%</w:t>
      </w:r>
    </w:p>
    <w:p>
      <w:pPr>
        <w:pStyle w:val="Heading2"/>
      </w:pPr>
      <w:r>
        <w:t>3591 艾笛森：今日下跌 -2.41%（-14,370 元），主因為「個股特有因素」（-2.41%）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-2.41%（-14,424 元）：當日三大法人賣超 378 張（外資 -378、投信 +0、自營商 +0 張）；成交量為 20 日均量的 0.89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光電業類股中位數 +0.00%，相對大盤 +0.02%（+139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0.61，貢獻 -0.01%（-85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-3.61%（前一晚美股：蘋果 -1.11%、那斯達克 +0.64%），開盤後至收盤 +1.25%，開低走高</w:t>
      </w:r>
    </w:p>
    <w:p>
      <w:pPr>
        <w:pStyle w:val="Heading2"/>
      </w:pPr>
      <w:r>
        <w:t>1560 中砂：今日下跌 -0.99%（-10,910 元），主因為「個股特有因素」（-2.30%）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-2.30%（-25,395 元）：當日三大法人賣超 34 張（外資 +151、投信 -163、自營商 -23 張）；成交量為 20 日均量的 0.33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電機機械類股中位數 +1.32%，相對大盤 +1.35%（+14,829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1.34，貢獻 -0.03%（-344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-0.99%（前一晚美股：美國國防ETF +0.86%、標普500 +0.59%），開盤後至收盤 +0.00%</w:t>
      </w:r>
    </w:p>
    <w:p>
      <w:pPr>
        <w:pStyle w:val="Heading2"/>
      </w:pPr>
      <w:r>
        <w:t>6196 帆宣：今日下跌 -2.52%（-19,550 元），主因為「個股特有因素」（-3.27%）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-3.27%（-25,309 元）：當日三大法人賣超 163 張（外資 -113、投信 +1、自營商 -51 張）；成交量為 20 日均量的 0.99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+0.75%，相對大盤 +0.77%（+5,981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1.23，貢獻 -0.03%（-222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+0.00%（前一晚美股：費城半導體 -0.41%、那斯達克 +0.64%），開盤後至收盤 -2.52%</w:t>
      </w:r>
    </w:p>
    <w:p>
      <w:pPr>
        <w:pStyle w:val="Heading2"/>
      </w:pPr>
      <w:r>
        <w:t>6213 聯茂：今日上漲 +0.74%（+6,000 元），主因為「個股特有因素」（+1.23%）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+1.23%（+9,943 元）：當日三大法人賣超 436 張（外資 -341、投信 -9、自營商 -85 張）；成交量為 20 日均量的 0.18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-0.48%，相對大盤 -0.46%（-3,687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1.36，貢獻 -0.03%（-255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-0.25%（前一晚美股：輝達 -0.52%、費城半導體 -0.41%、蘋果 -1.11%），開盤後至收盤 +1.00%</w:t>
      </w:r>
    </w:p>
    <w:p>
      <w:pPr>
        <w:pStyle w:val="Heading2"/>
      </w:pPr>
      <w:r>
        <w:t>2103 台橡：今日下跌 -0.17%（-150 元），主因為「個股特有因素」（-0.84%）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-0.84%（-740 元）：當日三大法人賣超 886 張（外資 -841、投信 +0、自營商 -44 張）；成交量為 20 日均量的 2.56 倍（爆量）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橡膠工業類股中位數 +0.66%，相對大盤 +0.68%（+598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0.37，貢獻 -0.01%（-8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+1.71%（前一晚美股：標普500 +0.59%、費城半導體 -0.41%），開盤後至收盤 -1.85%，開高走低</w:t>
      </w:r>
    </w:p>
    <w:p>
      <w:pPr>
        <w:pStyle w:val="Heading2"/>
      </w:pPr>
      <w:r>
        <w:t>2360 致茂：今日上漲 +1.50%（+280 元），主因為「個股特有因素」（+0.97%）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+0.97%（+180 元）：當日三大法人賣超 111 張（外資 -193、投信 +51、自營商 +30 張）；成交量為 20 日均量的 0.70 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其他電子業類股中位數 +0.55%，相對大盤 +0.57%（+106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1.42，貢獻 -0.03%（-6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+1.72%（前一晚美股：費城半導體 -0.41%、那斯達克 +0.64%），開盤後至收盤 -0.21%</w:t>
      </w:r>
    </w:p>
    <w:p>
      <w:pPr>
        <w:pStyle w:val="Heading2"/>
      </w:pPr>
      <w:r>
        <w:t>6182 合晶：今日下跌 -3.88%（-5,000 元），主因為「個股特有因素」（-2.92%）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-2.92%（-3,766 元）：當日三大法人賣超 2,243 張（外資 -1,414、投信 +0、自營商 -829 張）；成交量為 20 日均量的 0.42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半導體業類股中位數 -0.94%，相對大盤 -0.92%（-1,182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1.72，貢獻 -0.04%（-52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-2.33%（前一晚美股：台積電ADR -1.02%、費城半導體 -0.41%、輝達 -0.52%），開盤後至收盤 -1.59%</w:t>
      </w:r>
    </w:p>
    <w:p>
      <w:pPr>
        <w:pStyle w:val="Heading2"/>
      </w:pPr>
      <w:r>
        <w:t>3037 欣興：今日下跌 -1.18%（-8,550 元），主因為「個股特有因素」（-0.73%）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剩餘 -0.73%（-5,318 元）：當日三大法人買超 477 張（外資 +1,222、投信 -780、自營商 +34 張）；成交量為 20 日均量的 0.60 倍（量縮）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電子零組件業類股中位數 -0.43%，相對大盤 -0.41%（-2,948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加權指數 -0.02%，此股對大盤敏感度 β = 1.69，貢獻 -0.04%（-284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走勢結構：開盤跳空 -1.57%（前一晚美股：輝達 -0.52%、費城半導體 -0.41%、蘋果 -1.11%），開盤後至收盤 +0.40%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35004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開盤前更新_secto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5004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三、虧損如何補回（續抱／加碼／換股／停損）</w:t>
      </w:r>
    </w:p>
    <w:p>
      <w:r>
        <w:rPr>
          <w:rFonts w:ascii="Microsoft JhengHei" w:hAnsi="Microsoft JhengHei" w:eastAsia="Microsoft JhengHei"/>
          <w:b w:val="0"/>
        </w:rPr>
        <w:t>帆宣虧損-1.83%，決策為續抱並可加碼，因模型排名仍在全市場前12%、股價在月線之上、虧損未擴大，權重7.8%低於上限，可逢回加碼攤低成本。</w:t>
      </w:r>
    </w:p>
    <w:p>
      <w:r>
        <w:rPr>
          <w:rFonts w:ascii="Microsoft JhengHei" w:hAnsi="Microsoft JhengHei" w:eastAsia="Microsoft JhengHei"/>
          <w:b/>
        </w:rPr>
        <w:t>投資組合層級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累積損益 -596,365 元（-5.96%），已實現 +48,865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回到初始資金需上漲 6.34%；只有正報酬才列入排名，補回虧損是第一優先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現有持股依模型加權的一個月預期報酬 +6.01%（約 +565,160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進攻籃最佳替換候選：1617 榮星，一個月預期報酬 +13.31%，創新高機率 67.2%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穩健籃最佳替換候選：00692 富邦公司治理，一個月預期報酬 +5.39%，收正報酬機率 80.8%</w:t>
      </w:r>
    </w:p>
    <w:p>
      <w:pPr>
        <w:pStyle w:val="Heading2"/>
      </w:pPr>
      <w:r>
        <w:t>2845 遠東銀｜續抱（未實現 +6,526 元，+1.39%）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474,334 元，成本 467,808 元，未實現損益 +6,526 元（+1.39%）；今日損益 +7,214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+1.30%（約 +6,166 元），收正報酬機率 57.4%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12.6 才出場。提醒：已獲利 +1.39%，00692 富邦公司治理 預期報酬較高，滿 10 個交易日後若仍如此會建議獲利換股</w:t>
      </w:r>
    </w:p>
    <w:p>
      <w:pPr>
        <w:pStyle w:val="Heading2"/>
      </w:pPr>
      <w:r>
        <w:t>5880 合庫金｜續抱（未實現 +25,505 元，+4.07%）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652,800 元，成本 627,295 元，未實現損益 +25,505 元（+4.07%）；今日損益 +8,400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+1.60%（約 +10,445 元），收正報酬機率 57.9%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25.28 才出場。提醒：已獲利 +4.07%，00692 富邦公司治理 預期報酬較高，滿 10 個交易日後若仍如此會建議獲利換股</w:t>
      </w:r>
    </w:p>
    <w:p>
      <w:pPr>
        <w:pStyle w:val="Heading2"/>
      </w:pPr>
      <w:r>
        <w:t>2889 國票金｜續抱（未實現 +30,742 元，+4.74%）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678,989 元，成本 648,247 元，未實現損益 +30,742 元（+4.74%）；今日損益 +2,021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+1.90%（約 +12,901 元），收正報酬機率 56.0%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15.43 才出場。提醒：已獲利 +4.74%，00692 富邦公司治理 預期報酬較高，滿 10 個交易日後若仍如此會建議獲利換股</w:t>
      </w:r>
    </w:p>
    <w:p>
      <w:pPr>
        <w:pStyle w:val="Heading2"/>
      </w:pPr>
      <w:r>
        <w:t>2360 致茂｜續抱（未實現 -1,325 元，-7.00%）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17,600 元，成本 18,925 元，未實現損益 -1,325 元（-7.00%）；今日損益 +280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+2.15%（約 +378 元），收正報酬機率 50.0%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7.53%；續抱依模型預期需 約 3.5 個月（超過競賽剩餘期間的風險高）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00692 富邦公司治理（一個月預期報酬 +5.39%、收正報酬機率 80.8%），扣除換股成本 0.585%（約 103 元）後，需上漲 8.16%，需 約 30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3 個交易日，未滿 10 個交易日不換股、不因分數小幅轉弱賣出（模型排名每天都會小幅變動，來回換股要付約 0.58% 成本）；跌破停損 2069.91 才出場</w:t>
      </w:r>
    </w:p>
    <w:p>
      <w:pPr>
        <w:pStyle w:val="Heading2"/>
      </w:pPr>
      <w:r>
        <w:t>2915 潤泰全｜續抱（未實現 +4,720 元，+1.14%）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417,469 元，成本 412,749 元，未實現損益 +4,720 元（+1.14%）；今日損益 -3,586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【穩健籃】續抱的預期：一個月預期報酬 +2.45%（約 +10,228 元），收正報酬機率 59.9%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55.39 才出場。提醒：已獲利 +1.14%，00692 富邦公司治理 預期報酬較高，滿 10 個交易日後若仍如此會建議獲利換股</w:t>
      </w:r>
    </w:p>
    <w:p>
      <w:pPr>
        <w:pStyle w:val="Heading2"/>
      </w:pPr>
      <w:r>
        <w:t>2103 台橡｜續抱（未實現 -2,677 元，-3.02%）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85,950 元，成本 88,627 元，未實現損益 -2,677 元（-3.02%）；今日損益 -150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+4.23%（約 +3,636 元），創新高機率 46.7%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3.11%；續抱依模型預期需 約 15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+13.31%、創新高機率 67.2%），扣除換股成本 0.585%（約 503 元）後，需上漲 3.72%，需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3 個交易日，未滿 10 個交易日不換股、不因分數小幅轉弱賣出（模型排名每天都會小幅變動，來回換股要付約 0.58% 成本）；跌破停損 27.7 才出場</w:t>
      </w:r>
    </w:p>
    <w:p>
      <w:pPr>
        <w:pStyle w:val="Heading2"/>
      </w:pPr>
      <w:r>
        <w:t>6196 帆宣｜續抱並可加碼（未實現 -13,738 元，-1.83%）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737,150 元，成本 750,888 元，未實現損益 -13,738 元（-1.83%）；今日損益 -19,550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+5.83%（約 +42,976 元），創新高機率 72.1%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1.86%；續抱依模型預期需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+13.31%、創新高機率 67.2%），扣除換股成本 0.585%（約 4,312 元）後，需上漲 2.46%，需 約 4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12%、股價在月線之上、虧損未擴大，權重 7.8% 仍低於上限，可逢回加碼攤低成本</w:t>
      </w:r>
    </w:p>
    <w:p>
      <w:pPr>
        <w:pStyle w:val="Heading2"/>
      </w:pPr>
      <w:r>
        <w:t>1560 中砂｜續抱（未實現 -73,997 元，-6.66%）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1,036,450 元，成本 1,110,447 元，未實現損益 -73,997 元（-6.66%）；今日損益 -10,910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+6.54%（約 +67,784 元），創新高機率 55.4%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7.14%；續抱依模型預期需 約 22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+13.31%、創新高機率 67.2%），扣除換股成本 0.585%（約 6,063 元）後，需上漲 7.77%，需 約 12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6 個交易日，未滿 10 個交易日不換股、不因分數小幅轉弱賣出（模型排名每天都會小幅變動，來回換股要付約 0.58% 成本）；跌破停損 936.69 才出場</w:t>
      </w:r>
    </w:p>
    <w:p>
      <w:pPr>
        <w:pStyle w:val="Heading2"/>
      </w:pPr>
      <w:r>
        <w:t>3037 欣興｜續抱並可加碼（未實現 -960 元，-0.14%）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672,600 元，成本 673,560 元，未實現損益 -960 元（-0.14%）；今日損益 -8,550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+7.13%（約 +47,956 元），創新高機率 42.6%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0.14%；續抱依模型預期需 約 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+13.31%、創新高機率 67.2%），扣除換股成本 0.585%（約 3,935 元）後，需上漲 0.73%，需 約 1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16%、股價在月線之上、虧損未擴大，權重 7.2% 仍低於上限，可逢回加碼攤低成本</w:t>
      </w:r>
    </w:p>
    <w:p>
      <w:pPr>
        <w:pStyle w:val="Heading2"/>
      </w:pPr>
      <w:r>
        <w:t>6182 合晶｜續抱（未實現 +335 元，+0.29%）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116,000 元，成本 115,665 元，未實現損益 +335 元（+0.29%）；今日損益 -5,000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+7.83%（約 +9,083 元），創新高機率 2.6%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 —— 買進第 1 個交易日，未滿 10 個交易日不換股、不因分數小幅轉弱賣出（模型排名每天都會小幅變動，來回換股要付約 0.58% 成本）；跌破停損 97.31 才出場。提醒：已獲利 +0.29%，1617 榮星 預期報酬較高，滿 10 個交易日後若仍如此會建議獲利換股</w:t>
      </w:r>
    </w:p>
    <w:p>
      <w:pPr>
        <w:pStyle w:val="Heading2"/>
      </w:pPr>
      <w:r>
        <w:t>3591 艾笛森｜續抱並可加碼（未實現 -22,017 元，-3.74%）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566,573 元，成本 588,590 元，未實現損益 -22,017 元（-3.74%）；今日損益 -14,370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+7.90%（約 +44,759 元），創新高機率 52.4%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3.89%；續抱依模型預期需 約 10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+13.31%、創新高機率 67.2%），扣除換股成本 0.585%（約 3,314 元）後，需上漲 4.50%，需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12%、股價在月線之上、虧損未擴大，權重 6.0% 仍低於上限，可逢回加碼攤低成本</w:t>
      </w:r>
    </w:p>
    <w:p>
      <w:pPr>
        <w:pStyle w:val="Heading2"/>
      </w:pPr>
      <w:r>
        <w:t>6213 聯茂｜續抱並可加碼（未實現 +67,965 元，+9.35%）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795,000 元，成本 727,035 元，未實現損益 +67,965 元（+9.35%）；今日損益 +6,000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+8.96%（約 +71,232 元），創新高機率 89.8%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3%、股價在月線之上、虧損未擴大，權重 8.5% 仍低於上限，可逢回加碼攤低成本</w:t>
      </w:r>
    </w:p>
    <w:p>
      <w:pPr>
        <w:pStyle w:val="Heading2"/>
      </w:pPr>
      <w:r>
        <w:t>3189 景碩｜續抱並可加碼（未實現 -72,548 元，-4.08%）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目前市值 1,704,560 元，成本 1,777,108 元，未實現損益 -72,548 元（-4.08%）；今日損益 -24,585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【進攻籃】續抱的預期：一個月預期報酬 +13.94%（約 +237,616 元），創新高機率 84.5%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補回虧損需上漲 4.26%；續抱依模型預期需 約 6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換股方案（同一籃）：賣出後換入 1617 榮星（一個月預期報酬 +13.31%、創新高機率 67.2%），扣除換股成本 0.585%（約 9,972 元）後，需上漲 4.87%，需 約 7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決策：續抱並可加碼 —— 模型排名仍在全市場前 3%、股價在月線之上、虧損未擴大，權重 18.1% 仍低於上限，可逢回加碼攤低成本</w:t>
      </w:r>
    </w:p>
    <w:p>
      <w:pPr>
        <w:pStyle w:val="Heading1"/>
      </w:pPr>
      <w:r>
        <w:t>四、國際大事對持股的影響</w:t>
      </w:r>
    </w:p>
    <w:p>
      <w:r>
        <w:rPr>
          <w:rFonts w:ascii="Microsoft JhengHei" w:hAnsi="Microsoft JhengHei" w:eastAsia="Microsoft JhengHei"/>
          <w:b w:val="0"/>
        </w:rPr>
        <w:t>聯準會官員警告AI投資熱潮恐推升通膨，降息門檻提高，方向正面，影響中性，無需調整；沙烏地阿美總部遇襲起火，美油漲0.6%，對台橡有利+0.45%，支持續抱；台幣爆量貶破32元，對景碩影響-0.66%，列入觀察暫不調整；美股費半連五跌，對景碩影響-1.49%，敏感度高，嚴守停損999.0元、暫停加碼；輝達宣布追加投資歐洲20億美元，對景碩影響+1.26%，有利支持續抱；中國記憶體競爭威脅升溫，對景碩影響中性；美啟動關稅法337調查，對中砂影響-1.00%，不利且敏感度高，嚴守停損936.69元、暫停加碼；波士頓Fed總裁柯林斯：今年底前仍可能再升息，影響中性。</w:t>
      </w:r>
    </w:p>
    <w:p>
      <w:pPr>
        <w:pStyle w:val="Heading2"/>
      </w:pPr>
      <w:r>
        <w:t>聯準會官員警告AI投資熱潮恐推升通膨，降息門檻提高（中期）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-0.1334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AI投資熱潮恐推升全面通膨！聯準會官員示警經濟過熱，降息門檻提高 - 鉅亨網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沙烏地阿美總部遇襲起火，胡塞威脅再打石油設施，美油應聲漲逾0.6%（短期）</w:t>
      </w:r>
    </w:p>
    <w:p>
      <w:r>
        <w:rPr>
          <w:rFonts w:ascii="Microsoft JhengHei" w:hAnsi="Microsoft JhengHei" w:eastAsia="Microsoft JhengHei"/>
          <w:b/>
        </w:rPr>
        <w:t>對應國際因子：西德州原油上升；若因子變動 1 個標準差，持股合計預估影響 -15,471 元（總資產 -0.16%）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-0.0077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-2,946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-0.1118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-5,897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-0.2186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-5,962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0.1324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+387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-0.1702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-0.58%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-0.2386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-0.82%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-951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-0.1332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-0.09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沙烏地阿美總部遇襲起火！胡塞威脅再打石油設施 川普擬讓土耳其參戰 美油應聲漲逾0.6%　</w:t>
      </w:r>
      <w:hyperlink r:id="rId18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台幣爆量貶破32元，外資週二狂砍台股1,653億元（短期）</w:t>
      </w:r>
    </w:p>
    <w:p>
      <w:r>
        <w:rPr>
          <w:rFonts w:ascii="Microsoft JhengHei" w:hAnsi="Microsoft JhengHei" w:eastAsia="Microsoft JhengHei"/>
          <w:b/>
        </w:rPr>
        <w:t>對應國際因子：美元兌台幣上升；若因子變動 1 個標準差，持股合計預估影響 -11,250 元（總資產 -0.12%）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0.0325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-2.0364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-11,250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-0.0454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-0.6834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0.2544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-1.1155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-0.08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-0.3636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-0.6976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-1.0341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-0.07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-1.7868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-0.12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《盤前掃瞄-國內消息》台幣爆量貶破32元；輝達捧錢綁京元電產能 - 富聯網　</w:t>
      </w:r>
      <w:hyperlink r:id="rId1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國內匯市：AI賣壓拖累！外資週二狂砍台股1,653億，台幣爆量重貶1.9角、貶破32 - 富聯網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史上第3大賣超！外資痛砍1653億元 本週台股先蹲後跳 - 自由財經　</w:t>
      </w:r>
      <w:hyperlink r:id="rId21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美股費半連五跌，晶片股承壓，美光跌3.6%、應材重挫近7%（短期）</w:t>
      </w:r>
    </w:p>
    <w:p>
      <w:r>
        <w:rPr>
          <w:rFonts w:ascii="Microsoft JhengHei" w:hAnsi="Microsoft JhengHei" w:eastAsia="Microsoft JhengHei"/>
          <w:b/>
        </w:rPr>
        <w:t>對應國際因子：費城半導體下降；若因子變動 1 個標準差，持股合計預估影響 -78,399 元（總資產 -0.83%）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0.0412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0.0593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-1,154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0.0377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0.0711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-835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0.5181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-1.49%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-25,398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999.0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0.1657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-0.47%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-2,663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-1.19%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-12,334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0.4709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-1.35%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-9,952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0.4103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-1.18%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-9,381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0.6167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-1.77%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-312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0.5331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-1,775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0.7538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-2.17%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-14,595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AI疲勞症候群發酵！晶片股陷16個月最長連跌 Anthropic投資人大會成多空關鍵考驗　</w:t>
      </w:r>
      <w:hyperlink r:id="rId2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美股收盤／4大指數收黑！美光跌3.62%、應材重挫6.69% 台積電ADR逆勢小漲　</w:t>
      </w:r>
      <w:hyperlink r:id="rId23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銀行財報亮眼難抵AI投資疑慮 美股費半連5跌、台積電ADR漲0.17%　</w:t>
      </w:r>
      <w:hyperlink r:id="rId24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輝達宣布追加投資歐洲20億美元，催歐洲加入AI競賽（中期）</w:t>
      </w:r>
    </w:p>
    <w:p>
      <w:r>
        <w:rPr>
          <w:rFonts w:ascii="Microsoft JhengHei" w:hAnsi="Microsoft JhengHei" w:eastAsia="Microsoft JhengHei"/>
          <w:b/>
        </w:rPr>
        <w:t>對應國際因子：標普500上升；若因子變動 1 個標準差，持股合計預估影響 +69,200 元（總資產 +0.74%）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0.1556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+0.13%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+849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0.1973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0.1456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+569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0.2953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+0.24%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+1,002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1.5393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+21,477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0.5037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+2,323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1.1976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+10,157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1.5706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+1.29%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+9,509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1.6166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+10,494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0.2996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1.7089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+1.40%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+246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1.6285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0.27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+1.33%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+1,543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2.0042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+1.64%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+11,031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有利：支持續抱；若一個月模型仍在前段班，可作為加碼依據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〈分析〉黃仁勳巴黎20億美元背後：Mistral代管中國模型、微軟簽數十億 歐洲主權AI分歧 輝達通吃　</w:t>
      </w:r>
      <w:hyperlink r:id="rId25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黃仁勳宣布輝達追加投資歐洲20億美元！催歐洲加入AI競賽 - UDN　</w:t>
      </w:r>
      <w:hyperlink r:id="rId26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輝達宣布投資法國醫療網站Doctolib 擬用AI改善服務　</w:t>
      </w:r>
      <w:hyperlink r:id="rId27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中國記憶體競爭威脅升溫，費半連跌5日、累計重挫逾8%（中期）</w:t>
      </w:r>
    </w:p>
    <w:p>
      <w:r>
        <w:rPr>
          <w:rFonts w:ascii="Microsoft JhengHei" w:hAnsi="Microsoft JhengHei" w:eastAsia="Microsoft JhengHei"/>
          <w:b/>
        </w:rPr>
        <w:t>對應國際因子：中國大型股ETF下降；若因子變動 1 個標準差，持股合計預估影響 -11,253 元（總資產 -0.12%）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0.1215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-979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-1,086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0.1311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0.17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-0.16%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-759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0.0918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0.1158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-0.04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0.2896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0.3894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-3,612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0.1257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+0.03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0.1898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+0.08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0.495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-0.62%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0.0893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0.5605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0.14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-4,708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中國記憶體競爭威脅升溫！費半連跌5日、累計重挫逾8%，美股三大指數收黑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陸廠記憶體進逼！美光股價連四跌 馬斯克也警告中國製造擴張能力驚人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長鑫新技術打崩美光、SanDisk？瑞穗列七大理由勸別急著賣　</w:t>
      </w:r>
      <w:hyperlink r:id="rId30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美啟動關稅法337調查鴻海.台達電.廣達中招（中期）</w:t>
      </w:r>
    </w:p>
    <w:p>
      <w:r>
        <w:rPr>
          <w:rFonts w:ascii="Microsoft JhengHei" w:hAnsi="Microsoft JhengHei" w:eastAsia="Microsoft JhengHei"/>
          <w:b/>
        </w:rPr>
        <w:t>對應國際因子：VIX恐慌指數上升；若因子變動 1 個標準差，持股合計預估影響 -65,104 元（總資產 -0.69%）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-1,306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-0.0237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-1,290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-0.22%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-1,044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影響有限，維持原決策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-0.0381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-1,252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-0.1244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-16,705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-0.0504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-0.39%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-2,210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輕度不利：列入觀察，暫不調整部位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-0.1275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-0.28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-10,364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936.69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-0.1665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-9,657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599.23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-0.1526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-9,540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639.23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-0.0203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-0.1752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-1.38%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-243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2069.91 元、暫停加碼；若事件延續且跌破月線，先減碼一半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-0.1541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-0.24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-1.21%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-1,404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97.31 元、暫停加碼；若事件延續且跌破月線，先減碼一半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-0.1906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-1.50%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-10,089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不利且敏感度高：嚴守停損 1046.11 元、暫停加碼；若事件延續且跌破月線，先減碼一半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美啟動關稅法337調查鴻海.台達電.廣達中招| 科技 - 非凡新聞台　</w:t>
      </w:r>
      <w:hyperlink r:id="rId31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侵犯專利？美對鴻海等3台廠啟動337調查 許舒博：美國技術又沒有我們好，幹嘛偷？　</w:t>
      </w:r>
      <w:hyperlink r:id="rId32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波士頓Fed總裁柯林斯：今年底前仍可能再升息（中期）</w:t>
      </w:r>
    </w:p>
    <w:p>
      <w:r>
        <w:rPr>
          <w:rFonts w:ascii="Microsoft JhengHei" w:hAnsi="Microsoft JhengHei" w:eastAsia="Microsoft JhengHei"/>
          <w:b/>
        </w:rPr>
        <w:t>對應國際因子：美國10年債殖利率上升；若因子變動 1 個標準差，持股合計預估影響 +0 元（總資產 +0.00%）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敏感度β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相關係數</w:t>
            </w:r>
          </w:p>
        </w:tc>
        <w:tc>
          <w:tcPr>
            <w:tcW w:type="dxa" w:w="102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預估影響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金額(元)</w:t>
            </w:r>
          </w:p>
        </w:tc>
        <w:tc>
          <w:tcPr>
            <w:tcW w:type="dxa" w:w="3402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後續決策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-0.0162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0.004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0.02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+0.02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-0.0391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-0.0641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-0.05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-0.05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-0.0216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-0.03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-0.0089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-0.0838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-0.0714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-0.06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-0.06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0.0756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+0.10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-0.1153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-0.1334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</w:t>
            </w:r>
          </w:p>
        </w:tc>
        <w:tc>
          <w:tcPr>
            <w:tcW w:type="dxa" w:w="102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-0.11 未達統計顯著（|r| &lt; 0.125），不列入影響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-0.0166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</w:t>
            </w:r>
          </w:p>
        </w:tc>
        <w:tc>
          <w:tcPr>
            <w:tcW w:type="dxa" w:w="1020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+0.00%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</w:t>
            </w:r>
          </w:p>
        </w:tc>
        <w:tc>
          <w:tcPr>
            <w:tcW w:type="dxa" w:w="3402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歷史相關性 -0.01 未達統計顯著（|r| &lt; 0.125），不列入影響</w:t>
            </w:r>
          </w:p>
        </w:tc>
      </w:tr>
    </w:tbl>
    <w:p/>
    <w:p>
      <w:pPr>
        <w:pStyle w:val="ListBullet"/>
      </w:pPr>
      <w:r>
        <w:rPr>
          <w:rFonts w:ascii="Microsoft JhengHei" w:hAnsi="Microsoft JhengHei" w:eastAsia="Microsoft JhengHei"/>
        </w:rPr>
        <w:t xml:space="preserve">波士頓Fed總裁柯林斯：今年底前仍可能再升息 - 鉅亨網　</w:t>
      </w:r>
      <w:hyperlink r:id="rId33">
        <w:r>
          <w:rPr>
            <w:color w:val="1F5FAD"/>
            <w:u w:val="single"/>
          </w:rPr>
          <w:t>[來源]</w:t>
        </w:r>
      </w:hyperlink>
    </w:p>
    <w:p>
      <w:pPr>
        <w:pStyle w:val="Heading2"/>
      </w:pPr>
      <w:r>
        <w:t>各持股對國際因子的敏感度（因子變動 1 個標準差時的預估漲跌）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費城半導體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標普500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美國10年債殖利率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美元兌台幣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西德州原油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中國大型股ETF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日經225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VIX恐慌指數</w:t>
            </w:r>
          </w:p>
        </w:tc>
        <w:tc>
          <w:tcPr>
            <w:tcW w:type="dxa" w:w="99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黃金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+0.07%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-0.66%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+0.57%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+0.23%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-1.00%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+1.29%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+0.08%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+1.80%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+0.49%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-0.29%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-0.75%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+0.53%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+0.31%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+0.24%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+0.40%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-0.16%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+0.52%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+1.40%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-0.23%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+1.96%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-1.38%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+0.58%</w:t>
            </w:r>
          </w:p>
        </w:tc>
      </w:tr>
      <w:tr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+1.33%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-0.55%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-0.34%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-0.82%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+0.11%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+2.39%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-1.21%</w:t>
            </w:r>
          </w:p>
        </w:tc>
        <w:tc>
          <w:tcPr>
            <w:tcW w:type="dxa" w:w="99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+0.75%</w:t>
            </w:r>
          </w:p>
        </w:tc>
      </w:tr>
      <w:tr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+2.17%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+1.64%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-0.07%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-0.58%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-0.46%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-1.50%</w:t>
            </w:r>
          </w:p>
        </w:tc>
        <w:tc>
          <w:tcPr>
            <w:tcW w:type="dxa" w:w="99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+0.94%</w:t>
            </w:r>
          </w:p>
        </w:tc>
      </w:tr>
    </w:tbl>
    <w:p/>
    <w:p>
      <w:r>
        <w:br w:type="page"/>
      </w:r>
    </w:p>
    <w:p>
      <w:pPr>
        <w:pStyle w:val="Heading1"/>
      </w:pPr>
      <w:r>
        <w:t>五、交易建議總表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動作</w:t>
            </w:r>
          </w:p>
        </w:tc>
        <w:tc>
          <w:tcPr>
            <w:tcW w:type="dxa" w:w="85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81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36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數量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限價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停損</w:t>
            </w:r>
          </w:p>
        </w:tc>
        <w:tc>
          <w:tcPr>
            <w:tcW w:type="dxa" w:w="124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金額</w:t>
            </w:r>
          </w:p>
        </w:tc>
        <w:tc>
          <w:tcPr>
            <w:tcW w:type="dxa" w:w="680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方式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+ 190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1165.0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224,200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114.5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38,628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+ 333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787.0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264,735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+ 363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940.0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344,850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+ 8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2175.0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17,600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賣出</w:t>
            </w:r>
          </w:p>
        </w:tc>
        <w:tc>
          <w:tcPr>
            <w:tcW w:type="dxa" w:w="85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81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36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 張 + 173 股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57.6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  <w:tc>
          <w:tcPr>
            <w:tcW w:type="dxa" w:w="124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417,469</w:t>
            </w:r>
          </w:p>
        </w:tc>
        <w:tc>
          <w:tcPr>
            <w:tcW w:type="dxa" w:w="680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</w:t>
            </w:r>
          </w:p>
        </w:tc>
        <w:tc>
          <w:tcPr>
            <w:tcW w:type="dxa" w:w="85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81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36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 張 + 162 股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646.0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581.0</w:t>
            </w:r>
          </w:p>
        </w:tc>
        <w:tc>
          <w:tcPr>
            <w:tcW w:type="dxa" w:w="124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104,652</w:t>
            </w:r>
          </w:p>
        </w:tc>
        <w:tc>
          <w:tcPr>
            <w:tcW w:type="dxa" w:w="680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三籃配置（佔股票＋ETF 目標持股）：進攻籃 100%、穩健籃 0%、ETF 籃 0%</w:t>
      </w:r>
    </w:p>
    <w:p>
      <w:r>
        <w:rPr>
          <w:rFonts w:ascii="Microsoft JhengHei" w:hAnsi="Microsoft JhengHei" w:eastAsia="Microsoft JhengHei"/>
          <w:b/>
        </w:rPr>
        <w:t>ETF 比例理由</w:t>
      </w:r>
    </w:p>
    <w:p>
      <w:pPr>
        <w:pStyle w:val="ListBullet"/>
      </w:pPr>
      <w:r>
        <w:rPr>
          <w:rFonts w:ascii="Microsoft JhengHei" w:hAnsi="Microsoft JhengHei" w:eastAsia="Microsoft JhengHei"/>
        </w:rPr>
        <w:t>ETF 基準比例 0%（分散個股風險、證交稅 0.1%）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綠燈強勢 → ETF −5%，資金優先給進攻個股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限制在 ETF 0%～0% 範圍內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今日 ETF 籃比例 0%（佔股票＋ETF 目標持股；基準 0% 已依上述條件調整）</w:t>
      </w:r>
    </w:p>
    <w:p>
      <w:pPr>
        <w:pStyle w:val="Heading2"/>
      </w:pPr>
      <w:r>
        <w:t>期貨與選擇權：期貨不操作</w:t>
      </w:r>
    </w:p>
    <w:p>
      <w:r>
        <w:rPr>
          <w:rFonts w:ascii="Microsoft JhengHei" w:hAnsi="Microsoft JhengHei" w:eastAsia="Microsoft JhengHei"/>
          <w:b/>
        </w:rPr>
        <w:t>期貨判斷依據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目前累積報酬 -5.96%、距高點回撤 -7.80%、剩 32 個交易日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報酬為負或回撤 ≥ 4%：提高機率門檻、放寬每筆風險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方向模型：未來 5 個交易日上漲機率 55.2%（模型估計，不是保證）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做多：樣本外命中率 63.6%（基準 64.2%）、平均每次 +1.04%（一直做多 +0.80%），沒有擇時優勢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放空：樣本外交易僅 1 次，少於 20 次，證據不足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已持有 TX202610 多 2 口，每點 400 元，已達建議曝險每點 70 元，不再加碼；現有曝險是建議的 5.7 倍，若跌 1,243 點（停損距離）約虧損 497,200 元（總資產 5.3%），可考慮減碼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549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開盤前更新_alloc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549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六、個股決策說明</w:t>
      </w:r>
    </w:p>
    <w:p>
      <w:pPr>
        <w:pStyle w:val="Heading2"/>
      </w:pPr>
      <w:r>
        <w:t>賣出 3037 欣興｜0 張 + 190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風險警示：負面新聞：針對115/10/13工安意外之說明；股價尚穩，先上調停損；單日重挫 -5.98%：先減碼三分之一，確認原因後再決定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380 股；預估稅費 992 元</w:t>
      </w:r>
    </w:p>
    <w:p>
      <w:pPr>
        <w:pStyle w:val="Heading2"/>
      </w:pPr>
      <w:r>
        <w:t>賣出 6182 合晶｜0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風險警示：單日重挫 -6.45%：先減碼三分之一，確認原因後再決定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171 元</w:t>
      </w:r>
    </w:p>
    <w:p>
      <w:pPr>
        <w:pStyle w:val="Heading2"/>
      </w:pPr>
      <w:r>
        <w:t>賣出 6213 聯茂｜0 張 + 333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風險警示：列為處置股（連續三次及當日沖銷標準，115/10/08～115/10/19）：改為分盤撮合、可能需預收款，流動性變差，減碼三分之一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667 股；預估稅費 1,172 元</w:t>
      </w:r>
    </w:p>
    <w:p>
      <w:pPr>
        <w:pStyle w:val="Heading2"/>
      </w:pPr>
      <w:r>
        <w:t>賣出 1560 中砂｜0 張 + 363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風險警示：距停損價 936.69 只剩 1.4%，先掛好停損單；單日重挫 -5.00%：先減碼三分之一，確認原因後再決定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觸發條件中最嚴重者決定賣出比例：33%；限價取最近價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728 股；預估稅費 1,526 元</w:t>
      </w:r>
    </w:p>
    <w:p>
      <w:pPr>
        <w:pStyle w:val="Heading2"/>
      </w:pPr>
      <w:r>
        <w:t>賣出 2360 致茂｜0 張 + 8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風險警示：重大負面新聞：爆5859.5萬違約交割（多來源）；股價已跌破月線，全數出場；單日重挫 -6.98%：先減碼三分之一，確認原因後再決定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78 元</w:t>
      </w:r>
    </w:p>
    <w:p>
      <w:pPr>
        <w:pStyle w:val="Heading2"/>
      </w:pPr>
      <w:r>
        <w:t>賣出 2915 潤泰全｜7 張 + 173 股</w:t>
      </w:r>
    </w:p>
    <w:p>
      <w:r>
        <w:rPr>
          <w:rFonts w:ascii="Microsoft JhengHei" w:hAnsi="Microsoft JhengHei" w:eastAsia="Microsoft JhengHei"/>
          <w:b/>
        </w:rPr>
        <w:t>賣出原因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風險警示：重大負面新聞：營收月增率-29.73%，年增率-64.02%；股價已跌破月線，全數出場</w:t>
      </w:r>
    </w:p>
    <w:p>
      <w:r>
        <w:rPr>
          <w:rFonts w:ascii="Microsoft JhengHei" w:hAnsi="Microsoft JhengHei" w:eastAsia="Microsoft JhengHei"/>
          <w:b/>
        </w:rPr>
        <w:t>為何賣這個股數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觸發條件中最嚴重者決定賣出比例：全數出場；限價取最近價 × 0.99以提高成交機率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賣出後剩餘 0 股；預估稅費 1,847 元</w:t>
      </w:r>
    </w:p>
    <w:p>
      <w:pPr>
        <w:pStyle w:val="Heading2"/>
      </w:pPr>
      <w:r>
        <w:t>買進【進攻籃】6196 帆宣｜0 張 + 162 股｜綜合分數 +0.67</w:t>
      </w:r>
    </w:p>
    <w:p>
      <w:r>
        <w:rPr>
          <w:rFonts w:ascii="Microsoft JhengHei" w:hAnsi="Microsoft JhengHei" w:eastAsia="Microsoft JhengHei"/>
          <w:b w:val="0"/>
          <w:color w:val="1F3A5F"/>
        </w:rPr>
        <w:t>買進帆宣162股，因模型排名前12%、股價在月線之上、可加碼攤低成本，停損581.0元，目標突破52週高點684.0元。</w:t>
      </w:r>
    </w:p>
    <w:p>
      <w:r>
        <w:rPr>
          <w:rFonts w:ascii="Microsoft JhengHei" w:hAnsi="Microsoft JhengHei" w:eastAsia="Microsoft JhengHei"/>
          <w:b/>
        </w:rPr>
        <w:t>為何選擇這檔</w:t>
      </w:r>
    </w:p>
    <w:p>
      <w:pPr>
        <w:pStyle w:val="ListBullet"/>
      </w:pPr>
      <w:r>
        <w:rPr>
          <w:rFonts w:ascii="Microsoft JhengHei" w:hAnsi="Microsoft JhengHei" w:eastAsia="Microsoft JhengHei"/>
        </w:rPr>
        <w:t>【進攻籃】綜合分數 +0.67 達門檻（+0.30）；一個月模型預期超額報酬排名全市場前 13%、創新高機率 72.1%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一個月模型：創 52 週新高機率 72.1%（全市場基準 18.1%，排名前 11%），預期超額報酬 +5.63%（排名前 13%）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距 52 週高點 -6.3%（52 週高 684.0，現價 641.0）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動能：近 20 日 +19.8%、近 60 日 +8.6%，相對大盤 20 日 +14.8%、60 日 +0.6%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量能：近 5 日成交值為 60 日均值的 1.34 倍（放量）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均線：股價相對月線 +10.1%、月線相對季線 +9.9%（多頭排列）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RSI14 = 64.1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籌碼面：三大法人近 5 日買超 492 張（外資 +647 張、投信 +12 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基本面：2026/09 月營收 71.74 億元，年增 +88.5%、月增 -0.6%，近 3 月累計年增 +91.1%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隔夜美股：費城半導體 -0.23%、那斯達克 -0.15%；預測開盤 +0.24%（開高，命中率 78.7%）、開盤後 +0.03%（震盪）</w:t>
      </w:r>
    </w:p>
    <w:p>
      <w:r>
        <w:rPr>
          <w:rFonts w:ascii="Microsoft JhengHei" w:hAnsi="Microsoft JhengHei" w:eastAsia="Microsoft JhengHei"/>
          <w:b/>
        </w:rPr>
        <w:t>為何買這個股數（計算過程）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籃子配置：進攻籃佔目標持股 100% → 目標金額 8,463,271 元（已持有 5,714,283 元）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風險預算：總資產 9,403,635 元 × 每筆風險 1.5% × 信心係數 1.34（由綜合分數 +0.67 換算）= 189,189 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停損距離：取 2×ATR14 = 56.00 與距 10 日低點 537.00 的距離 109.00 之較大者，但不超過進場價 10%（64.60） = 64.60 元（進場 646.00 → 停損 581.00 元，10.0%）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風險法可買股數 = 189,189 ÷ 64.60 = 2,929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受「進攻籃單檔上限 25%」限制，下修至 2,498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進攻籃合計超過籃子上限，等比例下修 1,372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受可用資金限制，實際買 162 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>進場價：限價 = 預測開盤價 642.55 × (1 + 0.5%) = 646.0，提高成交機率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取整後：162 股（零股），金額約 104,652 元，佔總資產 1.1%</w:t>
      </w:r>
    </w:p>
    <w:p>
      <w:r>
        <w:rPr>
          <w:rFonts w:ascii="Microsoft JhengHei" w:hAnsi="Microsoft JhengHei" w:eastAsia="Microsoft JhengHei"/>
          <w:b/>
        </w:rPr>
        <w:t>多買的原因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綜合分數 +0.67 高，信心係數 1.34 ≥ 1 放大部位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一個月內創新高機率 72.1%，勝率高可多配置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月營收年增 +88.5%，基本面支撐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使用融資（自備 40%）放大部位：進攻籃允許融資，且融資借款仍在總資產 30% 上限內</w:t>
      </w:r>
    </w:p>
    <w:p>
      <w:r>
        <w:rPr>
          <w:rFonts w:ascii="Microsoft JhengHei" w:hAnsi="Microsoft JhengHei" w:eastAsia="Microsoft JhengHei"/>
          <w:b/>
        </w:rPr>
        <w:t>少買的原因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日均波動（ATR）4.4%，波動大 → 停損距離遠 → 股數少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已達進攻籃單檔上限，分散風險</w:t>
      </w:r>
    </w:p>
    <w:p>
      <w:r>
        <w:rPr>
          <w:rFonts w:ascii="Microsoft JhengHei" w:hAnsi="Microsoft JhengHei" w:eastAsia="Microsoft JhengHei"/>
          <w:b/>
        </w:rPr>
        <w:t>出場計畫（何時賣、賣幾張）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一個月目標：突破 52 週高點 684.0 元（距現價 6.3%）即確認創新高，續抱讓獲利奔跑</w:t>
      </w:r>
    </w:p>
    <w:p>
      <w:pPr>
        <w:pStyle w:val="ListBullet"/>
      </w:pPr>
      <w:r>
        <w:rPr>
          <w:rFonts w:ascii="Microsoft JhengHei" w:hAnsi="Microsoft JhengHei" w:eastAsia="Microsoft JhengHei"/>
        </w:rPr>
        <w:t>停損：收盤跌破 581.00 元全數賣出 162 股（零股）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訊號轉弱（綜合分數 ≤ -0.30）先減碼一半</w:t>
      </w:r>
    </w:p>
    <w:p>
      <w:pPr>
        <w:pStyle w:val="ListBullet"/>
      </w:pPr>
      <w:r>
        <w:rPr>
          <w:rFonts w:ascii="Microsoft JhengHei" w:hAnsi="Microsoft JhengHei" w:eastAsia="Microsoft JhengHei"/>
        </w:rPr>
        <w:t>結單轉股：持有滿 10 個交易日後，綜合排名出現扣成本後預期多 1% 以上的股票就全部賣出換股；獲利已達 10% 時多 2% 就可以當天換</w:t>
      </w:r>
    </w:p>
    <w:p>
      <w:pPr>
        <w:pStyle w:val="ListBullet"/>
      </w:pPr>
      <w:r>
        <w:rPr>
          <w:rFonts w:ascii="Microsoft JhengHei" w:hAnsi="Microsoft JhengHei" w:eastAsia="Microsoft JhengHei"/>
        </w:rPr>
        <w:t>來回交易成本約 0.585%，損益兩平價 649.78 元</w:t>
      </w:r>
    </w:p>
    <w:p>
      <w:r>
        <w:br w:type="page"/>
      </w:r>
    </w:p>
    <w:p>
      <w:pPr>
        <w:pStyle w:val="Heading1"/>
      </w:pPr>
      <w:r>
        <w:t>七、全市場一個月創新高潛力排行</w:t>
      </w:r>
    </w:p>
    <w:p>
      <w:r>
        <w:rPr>
          <w:rFonts w:ascii="Microsoft JhengHei" w:hAnsi="Microsoft JhengHei" w:eastAsia="Microsoft JhengHei"/>
          <w:b w:val="0"/>
        </w:rPr>
        <w:t>掃描 669 檔流動性足夠的上市櫃股票與 ETF（資料截至 2026-10-13），預測未來 20 個交易日內創 52 週新高的機率與超額報酬。全市場歷史基準創新高率 18.1%。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475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開盤前更新_top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7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訊號「過熱不追」：RSI 或 20 日漲幅超過上限，即使模型分數高也不買，避免全部追高。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產業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創新高機率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預期超額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距高點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營收年增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綜合分數</w:t>
            </w:r>
          </w:p>
        </w:tc>
        <w:tc>
          <w:tcPr>
            <w:tcW w:type="dxa" w:w="1246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訊號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1303 南亞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+10.34%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+55.3%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6108 競國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+12.32%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-5.4%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+33.1%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2480 敦陽科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+50.4%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3443 創意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+11.72%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8046 南電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82.3%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+10.66%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+57.8%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1617 榮星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電器電纜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+13.11%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+21.9%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1710 東聯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化學生技醫療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81.9%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+6.32%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+74.0%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半導體業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+13.75%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3416 融程電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電腦及週邊設備業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80.0%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+6.82%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+95.9%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+0.71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電子零組件業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-3.6%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+110.7%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+0.70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5432 新門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綠能環保類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59.4%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+6.71%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+0.69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72.1%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+88.5%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6456 GIS-KY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+8.13%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+0.67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6811 宏碁資訊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86.3%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+5.04%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-2.2%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+97.4%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+0.66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6221 晉泰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資訊服務業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-12.5%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+47.3%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+0.65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過熱不追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3455 由田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+7.33%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+23.4%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1326 台化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塑膠工業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90.8%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+4.55%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-1.6%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+44.8%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+0.64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3617 碩天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其他電子業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78.6%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+5.85%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+13.3%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+0.63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4976 佳凌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光電業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68.7%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+5.65%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-7.1%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+15.0%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+0.62</w:t>
            </w:r>
          </w:p>
        </w:tc>
        <w:tc>
          <w:tcPr>
            <w:tcW w:type="dxa" w:w="1246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  <w:tr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6870 騰雲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數位雲端類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56.4%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+11.68%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-9.4%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+12.7%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+0.61</w:t>
            </w:r>
          </w:p>
        </w:tc>
        <w:tc>
          <w:tcPr>
            <w:tcW w:type="dxa" w:w="1246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買進候選</w:t>
            </w:r>
          </w:p>
        </w:tc>
      </w:tr>
    </w:tbl>
    <w:p/>
    <w:p>
      <w:pPr>
        <w:pStyle w:val="Heading1"/>
      </w:pPr>
      <w:r>
        <w:t>八、美股隔夜與開盤預測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783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開盤前更新_us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83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名稱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代號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收盤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日漲跌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5日漲跌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費城半導體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^SOX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12208.79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-7.63%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^IXIC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27204.38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-0.15%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標普500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^GSPC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7805.45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-0.17%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那斯達克期貨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NQ=F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30819.0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-0.26%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-2.11%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VIX恐慌指數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^VIX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15.27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美元兌台幣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TWD=X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31.93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+0.56%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美10年債殖利率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^TNX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5.22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-0.99%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西德州原油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CL=F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94.68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+1.00%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+5.86%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黃金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GC=F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4185.9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-0.03%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日經225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^N225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69030.92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-0.02%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+1.06%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中國大型股ETF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FXI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34.17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+1.18%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輝達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NVDA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228.52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+0.97%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-4.48%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蘋果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AAPL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341.27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+2.29%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微軟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MSFT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543.45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+0.43%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+2.67%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Alphabet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GOOGL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353.78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+0.30%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+1.75%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亞馬遜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AMZN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258.58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-0.37%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+0.89%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META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762.5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+2.63%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+3.20%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博通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AVGO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357.31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+0.73%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-4.92%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AMD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605.53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+1.90%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-6.76%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台積電ADR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445.12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+0.17%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-7.71%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美超微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SMCI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39.07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-2.28%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-10.10%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MU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953.19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-3.62%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-8.83%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高通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QCOM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176.86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-2.30%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安謀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ARM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255.39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+0.06%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-15.59%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戴爾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DELL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572.47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-0.27%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特斯拉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TSLA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375.23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-0.74%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-1.43%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美國生技ETF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XBI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146.8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-3.04%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-2.72%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美國金融ETF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XLF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54.82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-0.42%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+1.50%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美國國防ETF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ITA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204.0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-0.99%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-2.05%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12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開盤前更新_pr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2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JhengHei" w:hAnsi="Microsoft JhengHei" w:eastAsia="Microsoft JhengHei"/>
          <w:b w:val="0"/>
          <w:sz w:val="18"/>
        </w:rPr>
        <w:t>方法：Ridge 迴歸，特徵為前一美股交易日的費半、那斯達克期貨、台積電 ADR、VIX、匯率、產業對應美股與前日自身報酬；命中率為樣本外方向命中率，需高於 55% 且高於「永遠猜多數方向」的基準才採用。</w:t>
      </w:r>
    </w:p>
    <w:p>
      <w:pPr>
        <w:pStyle w:val="Heading1"/>
      </w:pPr>
      <w:r>
        <w:t>九、個股新聞事件</w:t>
      </w:r>
    </w:p>
    <w:p>
      <w:r>
        <w:rPr>
          <w:rFonts w:ascii="Microsoft JhengHei" w:hAnsi="Microsoft JhengHei" w:eastAsia="Microsoft JhengHei"/>
          <w:b/>
        </w:rPr>
        <w:t>－－ [MARKET] 台股大跌近千點，失守4.9萬點，外資賣超1,653億元，台幣爆量重貶1.9角貶破32元（多來源）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國內匯市：AI賣壓拖累！外資週二狂砍台股1,653億，台幣爆量重貶1.9角、貶破32 - 富聯網　</w:t>
      </w:r>
      <w:hyperlink r:id="rId20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ASML財報登場 可能調漲設備售價成晶片股重要指標　</w:t>
      </w:r>
      <w:hyperlink r:id="rId3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台股測試48K 螞蟻雄兵搬逾500億元入市…集中火力在這11檔ETF　</w:t>
      </w:r>
      <w:hyperlink r:id="rId3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＋＋ [00985A] 00985A規模8天翻倍！狂增132億元衝上238億 18.3％配息率掀搶息潮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00985A規模8天翻倍！狂增132億元衝上238億 18.3％配息率掀搶息潮| 存股族愛ETF | 股市 - UDN　</w:t>
      </w:r>
      <w:hyperlink r:id="rId4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[1303] 南亞(1303-TW)EPS預估上修至15.35元，預估目標價為357.5元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鉅亨速報 - Factset 最新調查：南亞(1303-TW)EPS預估上修至15.35元，預估目標價為357.5元　</w:t>
      </w:r>
      <w:hyperlink r:id="rId4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AI投資熱潮恐推升全面通膨！聯準會官員示警經濟過熱，降息門檻提高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AI投資熱潮恐推升全面通膨！聯準會官員示警經濟過熱，降息門檻提高 - 鉅亨網　</w:t>
      </w:r>
      <w:hyperlink r:id="rId17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紐約Fed總裁威廉斯：2027年目前沒有必要升息 - 鉅亨網　</w:t>
      </w:r>
      <w:hyperlink r:id="rId42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波士頓Fed總裁柯林斯：今年底前仍可能再升息 - 鉅亨網　</w:t>
      </w:r>
      <w:hyperlink r:id="rId3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美股費半連5跌、累計重挫逾8%，美股三大指數收黑（多來源）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中國記憶體競爭威脅升溫！費半連跌5日、累計重挫逾8%，美股三大指數收黑　</w:t>
      </w:r>
      <w:hyperlink r:id="rId28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陸廠記憶體進逼！美光股價連四跌 馬斯克也警告中國製造擴張能力驚人　</w:t>
      </w:r>
      <w:hyperlink r:id="rId29">
        <w:r>
          <w:rPr>
            <w:color w:val="1F5FAD"/>
            <w:u w:val="single"/>
          </w:rPr>
          <w:t>[來源]</w:t>
        </w:r>
      </w:hyperlink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美國加息後 股票何去何從？ - 信報網站　</w:t>
      </w:r>
      <w:hyperlink r:id="rId4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沙烏地阿美總部遇襲起火！胡塞威脅再打石油設施 川普擬讓土耳其參戰 美油應聲漲逾0.6%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沙烏地阿美總部遇襲起火！胡塞威脅再打石油設施 川普擬讓土耳其參戰 美油應聲漲逾0.6%　</w:t>
      </w:r>
      <w:hyperlink r:id="rId1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陸廠記憶體進逼！美光股價連四跌 馬斯克也警告中國製造擴張能力驚人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陸廠記憶體進逼！美光股價連四跌 馬斯克也警告中國製造擴張能力驚人　</w:t>
      </w:r>
      <w:hyperlink r:id="rId2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AI記憶體再出新招！SK海力士MARS提速最高5倍、HBF容量達HBM的14倍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AI記憶體再出新招！SK海力士MARS提速最高5倍、HBF容量達HBM的14倍　</w:t>
      </w:r>
      <w:hyperlink r:id="rId4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ASML財報登場 可能調漲設備售價成晶片股重要指標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ASML財報登場 可能調漲設備售價成晶片股重要指標　</w:t>
      </w:r>
      <w:hyperlink r:id="rId3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長鑫新技術打崩美光、SanDisk？瑞穗列七大理由勸別急著賣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長鑫新技術打崩美光、SanDisk？瑞穗列七大理由勸別急著賣　</w:t>
      </w:r>
      <w:hyperlink r:id="rId3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以為搭上AI列車卻進了賭場？博通CEO點破盲點 呼應巴菲特忠告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以為搭上AI列車卻進了賭場？博通CEO點破盲點 呼應巴菲特忠告　</w:t>
      </w:r>
      <w:hyperlink r:id="rId4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美股太樂觀了？花旗指標亮警訊 撤回加碼建議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美股太樂觀了？花旗指標亮警訊 撤回加碼建議　</w:t>
      </w:r>
      <w:hyperlink r:id="rId4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＋ [MARKET] 美散戶大軍回來了！個股選擇權日成交額破7000億美元 2021迷因股狂潮以來之最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美散戶大軍回來了！個股選擇權日成交額破7000億美元 2021迷因股狂潮以來之最　</w:t>
      </w:r>
      <w:hyperlink r:id="rId4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稱AI投資人像「賭徒」！博通CEO：根本不知道自己在投資什麼、陳立武：記憶體或最先降溫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稱AI投資人像「賭徒」！博通CEO：根本不知道自己在投資什麼、陳立武：記憶體或最先降溫　</w:t>
      </w:r>
      <w:hyperlink r:id="rId48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巴菲特警告成真？華爾街推5.5倍槓桿「對賭ETF」 押注標普500衝萬點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巴菲特警告成真？華爾街推5.5倍槓桿「對賭ETF」 押注標普500衝萬點　</w:t>
      </w:r>
      <w:hyperlink r:id="rId49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台股Q4怎麼買？分析師點名「這檔ETF」：成交爆量破百萬張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台股Q4怎麼買？分析師點名「這檔ETF」：成交爆量破百萬張　</w:t>
      </w:r>
      <w:hyperlink r:id="rId50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台股5檔今「抓去關」！它6天飆近6成列2分撮合 全處置到10月20日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台股5檔今「抓去關」！它6天飆近6成列2分撮合 全處置到10月20日　</w:t>
      </w:r>
      <w:hyperlink r:id="rId51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台股暴殺千點丟49K...中鋼19元撐住了法人最新看法曝目標價、EPS一次看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台股暴殺千點丟49K...中鋼19元撐住了法人最新看法曝目標價、EPS一次看- 上市櫃 - 旺得富理財網　</w:t>
      </w:r>
      <w:hyperlink r:id="rId52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千點崩跌是假象？蔡明翰揭台股暴跌內幕：點名強勢族群與操作策略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千點崩跌是假象？蔡明翰揭台股暴跌內幕：點名強勢族群與操作策略　</w:t>
      </w:r>
      <w:hyperlink r:id="rId53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台股慘跌外資狂賣！陳慧明曝台積電「最佳買點」 2關鍵拚5000元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台股慘跌外資狂賣！陳慧明曝台積電「最佳買點」 2關鍵拚5000元　</w:t>
      </w:r>
      <w:hyperlink r:id="rId54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台股大跌近千點 關鍵看月線？四條件篩好股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台股大跌近千點 關鍵看月線？四條件篩好股　</w:t>
      </w:r>
      <w:hyperlink r:id="rId55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台股失守4.9萬點！分析師卻依舊看好：台灣出口、股市表現非常亮眼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台股失守4.9萬點！分析師卻依舊看好：台灣出口、股市表現非常亮眼　</w:t>
      </w:r>
      <w:hyperlink r:id="rId56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台股大跌外資空單飆破8.7萬口！台指期夜盤震盪報48512點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台股大跌外資空單飆破8.7萬口！台指期夜盤震盪報48512點　</w:t>
      </w:r>
      <w:hyperlink r:id="rId57">
        <w:r>
          <w:rPr>
            <w:color w:val="1F5FAD"/>
            <w:u w:val="single"/>
          </w:rPr>
          <w:t>[來源]</w:t>
        </w:r>
      </w:hyperlink>
    </w:p>
    <w:p>
      <w:r>
        <w:rPr>
          <w:rFonts w:ascii="Microsoft JhengHei" w:hAnsi="Microsoft JhengHei" w:eastAsia="Microsoft JhengHei"/>
          <w:b/>
        </w:rPr>
        <w:t>－ [MARKET] 台股高檔震盪 第四季聚焦三大AI供應鏈利基</w:t>
      </w:r>
    </w:p>
    <w:p>
      <w:pPr>
        <w:pStyle w:val="ListBullet"/>
      </w:pPr>
      <w:r>
        <w:rPr>
          <w:rFonts w:ascii="Microsoft JhengHei" w:hAnsi="Microsoft JhengHei" w:eastAsia="Microsoft JhengHei"/>
        </w:rPr>
        <w:t xml:space="preserve">台股高檔震盪 第四季聚焦三大AI供應鏈利基 - 自由時報　</w:t>
      </w:r>
      <w:hyperlink r:id="rId58">
        <w:r>
          <w:rPr>
            <w:color w:val="1F5FAD"/>
            <w:u w:val="single"/>
          </w:rPr>
          <w:t>[來源]</w:t>
        </w:r>
      </w:hyperlink>
    </w:p>
    <w:p>
      <w:r>
        <w:br w:type="page"/>
      </w:r>
    </w:p>
    <w:p>
      <w:pPr>
        <w:pStyle w:val="Heading1"/>
      </w:pPr>
      <w:r>
        <w:t>十、投資組合與競賽規則檢查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標的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籃子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股數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成本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現價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損益</w:t>
            </w:r>
          </w:p>
        </w:tc>
        <w:tc>
          <w:tcPr>
            <w:tcW w:type="dxa" w:w="1425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權重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5880 合庫金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24,000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26.14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27.200000762939453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+4.07%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6.9%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2889 國票金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40,416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16.04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16.799999237060547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+4.74%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2845 遠東銀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36,071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12.97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13.149999618530273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+1.39%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2915 潤泰全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7,173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58.20000076293945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+1.14%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3189 景碩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1,639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1084.26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1040.0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-4.08%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18.1%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3591 艾笛森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20,528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27.600000381469727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-3.74%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1560 中砂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1,091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1017.82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950.0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-6.66%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11.0%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6196 帆宣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1,150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652.95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641.0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-1.83%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6213 聯茂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727.03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795.0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+9.35%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8.4%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2103 台橡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29.54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28.649999618530273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-3.02%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2360 致茂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穩健籃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2365.62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2200.0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-7.00%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0.2%</w:t>
            </w:r>
          </w:p>
        </w:tc>
      </w:tr>
      <w:tr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6182 合晶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1,000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115.67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116.0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+0.29%</w:t>
            </w:r>
          </w:p>
        </w:tc>
        <w:tc>
          <w:tcPr>
            <w:tcW w:type="dxa" w:w="1425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1.2%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3037 欣興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進攻籃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1181.68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1180.0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-0.14%</w:t>
            </w:r>
          </w:p>
        </w:tc>
        <w:tc>
          <w:tcPr>
            <w:tcW w:type="dxa" w:w="1425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7.2%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檢查項目</w:t>
            </w:r>
          </w:p>
        </w:tc>
        <w:tc>
          <w:tcPr>
            <w:tcW w:type="dxa" w:w="907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結果</w:t>
            </w:r>
          </w:p>
        </w:tc>
        <w:tc>
          <w:tcPr>
            <w:tcW w:type="dxa" w:w="56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說明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禁止交易權證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無權證標的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目前持股率 ≥ 70%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 79.6%（建倉期至 10/16，不罰）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執行建議後持股率 ≥ 70%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預估 72.0%（目標 90%）；注意只算實際成交，掛單未成交不算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交易過的標的 ≥ 5（每日收盤追蹤）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已成交 13 檔＋本次建議 = 13 檔；執行後持有 11 檔（第三週 10/19 起才檢查）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總交易筆數 ≥ 10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累計 83 筆＋本次建議 7 筆 = 90 筆；剩餘 32 個交易日</w:t>
            </w:r>
          </w:p>
        </w:tc>
      </w:tr>
      <w:tr>
        <w:tc>
          <w:tcPr>
            <w:tcW w:type="dxa" w:w="2551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融資借款在自訂上限內</w:t>
            </w:r>
          </w:p>
        </w:tc>
        <w:tc>
          <w:tcPr>
            <w:tcW w:type="dxa" w:w="907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通過</w:t>
            </w:r>
          </w:p>
        </w:tc>
        <w:tc>
          <w:tcPr>
            <w:tcW w:type="dxa" w:w="56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融資借款 62,791 元 / 上限 2,821,090 元（總資產 30%）</w:t>
            </w:r>
          </w:p>
        </w:tc>
      </w:tr>
      <w:tr>
        <w:tc>
          <w:tcPr>
            <w:tcW w:type="dxa" w:w="2551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累積報酬為正（才列入排名）</w:t>
            </w:r>
          </w:p>
        </w:tc>
        <w:tc>
          <w:tcPr>
            <w:tcW w:type="dxa" w:w="907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注意</w:t>
            </w:r>
          </w:p>
        </w:tc>
        <w:tc>
          <w:tcPr>
            <w:tcW w:type="dxa" w:w="56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目前累積報酬 -5.96%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04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10-14_開盤前更新_nav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0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模型健康度與調整 Agent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指標</w:t>
            </w:r>
          </w:p>
        </w:tc>
        <w:tc>
          <w:tcPr>
            <w:tcW w:type="dxa" w:w="113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樣本數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實際表現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大盤隔夜跳空方向命中率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25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84.0%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個股隔夜跳空方向命中率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573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67.7%</w:t>
            </w:r>
          </w:p>
        </w:tc>
      </w:tr>
      <w:tr>
        <w:tc>
          <w:tcPr>
            <w:tcW w:type="dxa" w:w="3969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一個月推薦：實際平均超額報酬</w:t>
            </w:r>
          </w:p>
        </w:tc>
        <w:tc>
          <w:tcPr>
            <w:tcW w:type="dxa" w:w="113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918</w:t>
            </w:r>
          </w:p>
        </w:tc>
        <w:tc>
          <w:tcPr>
            <w:tcW w:type="dxa" w:w="226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+0.95%</w:t>
            </w:r>
          </w:p>
        </w:tc>
      </w:tr>
      <w:tr>
        <w:tc>
          <w:tcPr>
            <w:tcW w:type="dxa" w:w="3969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一個月推薦：實際創新高比例</w:t>
            </w:r>
          </w:p>
        </w:tc>
        <w:tc>
          <w:tcPr>
            <w:tcW w:type="dxa" w:w="113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918</w:t>
            </w:r>
          </w:p>
        </w:tc>
        <w:tc>
          <w:tcPr>
            <w:tcW w:type="dxa" w:w="2268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42.2%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9"/>
        </w:rPr>
        <w:t>一個月模型滾動回測（4 段時間外樣本）：AUC 0.886；模型前 20 名一個月內創新高比例 85.9%（全市場基準 30.3%）；前 20 名平均超額報酬 +6.67%（平均報酬 +8.64%，同期市場中位數 +1.97%）。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測試期間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AUC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基準創高率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前20名創高率</w:t>
            </w:r>
          </w:p>
        </w:tc>
        <w:tc>
          <w:tcPr>
            <w:tcW w:type="dxa" w:w="1994"/>
            <w:shd w:val="clear" w:color="auto" w:fill="1F3A5F"/>
          </w:tcPr>
          <w:p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前20名超額報酬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2025-09-15 ~ 2025-12-11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0.919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20.5%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87.1%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+7.93%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2025-12-12 ~ 2026-03-19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0.888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34.6%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92.0%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+10.12%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2026-03-20 ~ 2026-06-16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0.867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49.0%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93.6%</w:t>
            </w:r>
          </w:p>
        </w:tc>
        <w:tc>
          <w:tcPr>
            <w:tcW w:type="dxa" w:w="1994"/>
          </w:tcPr>
          <w:p>
            <w:r/>
            <w:r>
              <w:rPr>
                <w:rFonts w:ascii="Microsoft JhengHei" w:hAnsi="Microsoft JhengHei" w:eastAsia="Microsoft JhengHei"/>
                <w:color w:val="C8423B"/>
                <w:sz w:val="19"/>
              </w:rPr>
              <w:t>+8.74%</w:t>
            </w:r>
          </w:p>
        </w:tc>
      </w:tr>
      <w:tr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2026-06-17 ~ 2026-09-10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0.872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17.3%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sz w:val="19"/>
              </w:rPr>
              <w:t>70.8%</w:t>
            </w:r>
          </w:p>
        </w:tc>
        <w:tc>
          <w:tcPr>
            <w:tcW w:type="dxa" w:w="1994"/>
            <w:shd w:val="clear" w:color="auto" w:fill="F3F5F8"/>
          </w:tcPr>
          <w:p>
            <w:r/>
            <w:r>
              <w:rPr>
                <w:rFonts w:ascii="Microsoft JhengHei" w:hAnsi="Microsoft JhengHei" w:eastAsia="Microsoft JhengHei"/>
                <w:color w:val="2E8B57"/>
                <w:sz w:val="19"/>
              </w:rPr>
              <w:t>-0.12%</w:t>
            </w:r>
          </w:p>
        </w:tc>
      </w:tr>
    </w:tbl>
    <w:p/>
    <w:p>
      <w:r>
        <w:rPr>
          <w:rFonts w:ascii="Microsoft JhengHei" w:hAnsi="Microsoft JhengHei" w:eastAsia="Microsoft JhengHei"/>
          <w:b w:val="0"/>
          <w:sz w:val="18"/>
        </w:rPr>
        <w:t>注意：股票池以目前流動性篩選，回測存在存活者偏誤，實際表現可能低於回測。</w:t>
      </w:r>
    </w:p>
    <w:p>
      <w:r>
        <w:rPr>
          <w:rFonts w:ascii="Microsoft JhengHei" w:hAnsi="Microsoft JhengHei" w:eastAsia="Microsoft JhengHei"/>
          <w:b/>
        </w:rPr>
        <w:t>近期調整紀錄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2026-10-03：alpha.history_and_recency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2026-10-09：allocation.base_offense</w:t>
      </w:r>
    </w:p>
    <w:p>
      <w:pPr>
        <w:pStyle w:val="ListBullet"/>
      </w:pPr>
      <w:r>
        <w:rPr>
          <w:rFonts w:ascii="Microsoft JhengHei" w:hAnsi="Microsoft JhengHei" w:eastAsia="Microsoft JhengHei"/>
        </w:rPr>
        <w:t>2026-10-13：daytrade</w:t>
      </w:r>
    </w:p>
    <w:p>
      <w:r>
        <w:rPr>
          <w:rFonts w:ascii="Microsoft JhengHei" w:hAnsi="Microsoft JhengHei" w:eastAsia="Microsoft JhengHei"/>
          <w:b w:val="0"/>
        </w:rPr>
        <w:t>目前未偵測到重大失誤，模型參數維持不變。</w:t>
      </w:r>
    </w:p>
    <w:p>
      <w:pPr>
        <w:pStyle w:val="Heading1"/>
      </w:pPr>
      <w:r>
        <w:t>附錄：方法與聲明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所有價格、張數、金額、比例、敏感度皆由程式依公開資料計算；LLM 只負責新聞事件辨識與文字撰寫，並經程式逐一核對數字。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資料來源：Yahoo Finance（美股、全市場日 K）、FinMind（股票清單、三大法人、月營收）、臺灣證券交易所／櫃買中心、鉅亨網、中央社、Yahoo 股市、Google 新聞。</w:t>
      </w:r>
    </w:p>
    <w:p>
      <w:pPr>
        <w:pStyle w:val="ListBullet"/>
      </w:pPr>
      <w:r>
        <w:rPr>
          <w:rFonts w:ascii="Microsoft JhengHei" w:hAnsi="Microsoft JhengHei" w:eastAsia="Microsoft JhengHei"/>
        </w:rPr>
        <w:t>本報告為模擬投資競賽之研究用途，不構成投資建議。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color w:val="1F3A5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ews.google.com/rss/articles/CBMiiAFBVV95cUxQaXp5aHNVdjdJZ1RaQTc5eDQ4NlB2RGwyMnFmektya0lKRkhaRmRCU3hjSGZSWi1ZZi1rNUo1bUx6WWQzUWpxejZ3bzVoSHhUdF91RGQ2SHlaYjI0aDVtZkFtMUQxNmIzZEcxWGVaRDQ0SG1tZTVvVUowb3htUU9kY0Z3ZHpfMm1o?oc=5" TargetMode="External"/><Relationship Id="rId10" Type="http://schemas.openxmlformats.org/officeDocument/2006/relationships/hyperlink" Target="https://news.google.com/rss/articles/CBMi_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?oc=5" TargetMode="External"/><Relationship Id="rId11" Type="http://schemas.openxmlformats.org/officeDocument/2006/relationships/hyperlink" Target="https://news.google.com/rss/articles/CBMiUkFVX3lxTFAtLUVQRU5zZVlfT1dHYmxVUVdLTzZsTXRfcFRNRm5QNTFJc1Z0MFpBV0F3dnBXMHVsSVd1QVp4NEhQcVQ4aXNfTm53MkdKbFJWb0HSAVBBVV95cUxQaXJIRjFkNXl6Mk5KYnlHdWwxcEhWcXNJeHZwU3p5d2lab2twamlGMHBLdGZSSzM3TlNKWDhhRjFRcE5qVzU3ZlJxRXB3QkZHYQ?oc=5" TargetMode="External"/><Relationship Id="rId12" Type="http://schemas.openxmlformats.org/officeDocument/2006/relationships/hyperlink" Target="https://news.google.com/rss/articles/CBMiWEFVX3lxTE9wcFkzMi1MUHRZMjlGOFk4ZjZWSGpFT3pXZzJ0azZJZmxoQndHNUxjdzlOWnZCTmVWLWxISGw1R3FkSUFWNEk0SnRVUGUwaFZEM0RDakE5MFM?oc=5" TargetMode="External"/><Relationship Id="rId13" Type="http://schemas.openxmlformats.org/officeDocument/2006/relationships/hyperlink" Target="https://news.google.com/rss/articles/CBMikgFBVV95cUxPS2NwdTBrVk4yMjdFOUhIVDRiV2pEcEdacEd1bzEwQlAwV2VyM3ROYW1GaDVxbEdmNXM1bWNfeDZrVDlwMTZ1NURCOHI2M3lzSHN5eFhZTjFEZ0prdVVNY3J6U2JJdjBfRWNXTGpUNjh0ZVdVSGtNUVZQeExvN1Vwc1VodG5fZEJleEJnU3lOa2dMUQ?oc=5" TargetMode="External"/><Relationship Id="rId14" Type="http://schemas.openxmlformats.org/officeDocument/2006/relationships/hyperlink" Target="https://mops.twse.com.tw/mops/#/web/t146sb05?companyId=3037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hyperlink" Target="https://news.google.com/rss/articles/CBMiT0FVX3lxTE9kakdja0wxVDlkTGVyWG93U3k5bXB5bkF2RUw2cllGX0dwZUU2WTNSbTV3NVJvUWFIbWF2VWc4ei1yNkNyZFFYN1BpMTZwMG8?oc=5" TargetMode="External"/><Relationship Id="rId18" Type="http://schemas.openxmlformats.org/officeDocument/2006/relationships/hyperlink" Target="https://news.cnyes.com/news/id/6629868" TargetMode="External"/><Relationship Id="rId19" Type="http://schemas.openxmlformats.org/officeDocument/2006/relationships/hyperlink" Target="https://news.google.com/rss/articles/CBMiiAFBVV95cUxNQ2Y1UFlKRGpxY013U29EUTBkYW5JTV9KdjQtNmJUUTFRNWFEUVMyUVR6WlRQUkx2dDFjX1JTRUFQRzlRTUdyemlGNzFHUmEyWmNNQjVvUHBwMXhmeVgzejVZUEZRN0EzVy15MmVaZU9fSkltZWxXLUxPRy01NWNOalFqbW8welVq?oc=5" TargetMode="External"/><Relationship Id="rId20" Type="http://schemas.openxmlformats.org/officeDocument/2006/relationships/hyperlink" Target="https://news.google.com/rss/articles/CBMiiAFBVV95cUxQeHBNUlM1T3M0MGprbGt5ajJ6VW10S1BNM2t4a0w5ek0tYi1IeVdKQnp0RjE1ZDNwdHR2MkVMbUNOSi1aTm9FRUdNZXdPZllsQkRlNVRUS3J5cmhpd0Y5dmdmcW9zT3VhSnptY2ZQaDVhV05YaGFSN29iX3ZwbS12ejZ0d0JwOHNX?oc=5" TargetMode="External"/><Relationship Id="rId21" Type="http://schemas.openxmlformats.org/officeDocument/2006/relationships/hyperlink" Target="https://news.google.com/rss/articles/CBMiVkFVX3lxTE1iNXJaNjNoNG9ON2hDZ1Zmb2otRDZ0YktZNUFsMUZPNk8ybmVncWVtb1laSzVTYzFLcXZFcV9kb1BFRUo4OWJYeTJXQkxHbTJiTXl1bk9B0gFbQVVfeXFMTktmY3dpRmV5bG5JaHpQZVJzNGZfUkdieldaMlJ1RVZjY0VrcGJ3R2E5T2FRNnZZeTFIYWx4VkxZSkpLNkJ0cUl4Ykl5cGd6LVctMkpmMjBDRXRNRQ?oc=5" TargetMode="External"/><Relationship Id="rId22" Type="http://schemas.openxmlformats.org/officeDocument/2006/relationships/hyperlink" Target="https://news.cnyes.com/news/id/6629848" TargetMode="External"/><Relationship Id="rId23" Type="http://schemas.openxmlformats.org/officeDocument/2006/relationships/hyperlink" Target="https://tw.news.yahoo.com/%E7%BE%8E%E8%82%A1%E6%94%B6%E7%9B%A4-4%E5%A4%A7%E6%8C%87%E6%95%B8%E6%94%B6%E9%BB%91-%E7%BE%8E%E5%85%89%E8%B7%8C3-62-%E6%87%89%E6%9D%90%E9%87%8D%E6%8C%AB6-233900686.html" TargetMode="External"/><Relationship Id="rId24" Type="http://schemas.openxmlformats.org/officeDocument/2006/relationships/hyperlink" Target="https://tw.news.yahoo.com/%E9%8A%80%E8%A1%8C%E8%B2%A1%E5%A0%B1%E4%BA%AE%E7%9C%BC%E9%9B%A3%E6%8A%B5ai%E6%8A%95%E8%B3%87%E7%96%91%E6%85%AE-%E7%BE%8E%E8%82%A1%E8%B2%BB%E5%8D%8A%E9%80%A35%E8%B7%8C-%E5%8F%B0%E7%A9%8D%E9%9B%BBadr%E6%BC%B20-17-232945589.html" TargetMode="External"/><Relationship Id="rId25" Type="http://schemas.openxmlformats.org/officeDocument/2006/relationships/hyperlink" Target="https://news.cnyes.com/news/id/6629864" TargetMode="External"/><Relationship Id="rId26" Type="http://schemas.openxmlformats.org/officeDocument/2006/relationships/hyperlink" Target="https://news.google.com/rss/articles/CBMiUEFVX3lxTFBhbS1ZVlBSaF9TZmFkT2Y2T2pCTnFTY2FFZS1ZUzBlSWM0Q1lmQmFKLUVFdWxvMzBBX0xTelJQQzhoeTNDQWFQMXpSam4zQWVR?oc=5" TargetMode="External"/><Relationship Id="rId27" Type="http://schemas.openxmlformats.org/officeDocument/2006/relationships/hyperlink" Target="https://www.cna.com.tw/news/aopl/202610140010.aspx" TargetMode="External"/><Relationship Id="rId28" Type="http://schemas.openxmlformats.org/officeDocument/2006/relationships/hyperlink" Target="https://news.cnyes.com/news/id/6629895" TargetMode="External"/><Relationship Id="rId29" Type="http://schemas.openxmlformats.org/officeDocument/2006/relationships/hyperlink" Target="https://news.cnyes.com/news/id/6629853" TargetMode="External"/><Relationship Id="rId30" Type="http://schemas.openxmlformats.org/officeDocument/2006/relationships/hyperlink" Target="https://news.cnyes.com/news/id/6629714" TargetMode="External"/><Relationship Id="rId31" Type="http://schemas.openxmlformats.org/officeDocument/2006/relationships/hyperlink" Target="https://news.google.com/rss/articles/CBMiXEFVX3lxTE5abER5N2laUVR0eVNrVnh5TV83NURmNzBhcmdIWFV6ZzdsTEZhOXI2a2syMzB5VmdLNy1pcFdNamkyUUpCMDFfQzA3X0o2UlpIdzh2akhwZk4xa2Jo?oc=5" TargetMode="External"/><Relationship Id="rId32" Type="http://schemas.openxmlformats.org/officeDocument/2006/relationships/hyperlink" Target="https://tw.news.yahoo.com/%E4%BE%B5%E7%8A%AF%E5%B0%88%E5%88%A9-%E7%BE%8E%E5%B0%8D%E9%B4%BB%E6%B5%B7%E7%AD%893%E5%8F%B0%E5%BB%A0%E5%95%9F%E5%8B%95337%E8%AA%BF%E6%9F%A5-%E8%A8%B1%E8%88%92%E5%8D%9A-%E7%BE%8E%E5%9C%8B%E6%8A%80%E8%A1%93%E5%8F%88%E6%B2%92%E6%9C%89%E6%88%91%E5%80%91%E5%A5%BD-%E5%B9%B9%E5%98%9B%E5%81%B7-144000176.html" TargetMode="External"/><Relationship Id="rId33" Type="http://schemas.openxmlformats.org/officeDocument/2006/relationships/hyperlink" Target="https://news.google.com/rss/articles/CBMiT0FVX3lxTE9vV3JueGIxSHg3MDY4XzJpLU1odXB0MjNSSXpJV2luT1R0SXhJRGFMOVJlYWxKU0FsRS1MTFExTHN2M0lwY0QtNE1Ybl82V00?oc=5" TargetMode="External"/><Relationship Id="rId34" Type="http://schemas.openxmlformats.org/officeDocument/2006/relationships/image" Target="media/image3.png"/><Relationship Id="rId35" Type="http://schemas.openxmlformats.org/officeDocument/2006/relationships/image" Target="media/image4.png"/><Relationship Id="rId36" Type="http://schemas.openxmlformats.org/officeDocument/2006/relationships/image" Target="media/image5.png"/><Relationship Id="rId37" Type="http://schemas.openxmlformats.org/officeDocument/2006/relationships/image" Target="media/image6.png"/><Relationship Id="rId38" Type="http://schemas.openxmlformats.org/officeDocument/2006/relationships/hyperlink" Target="https://news.cnyes.com/news/id/6629825" TargetMode="External"/><Relationship Id="rId39" Type="http://schemas.openxmlformats.org/officeDocument/2006/relationships/hyperlink" Target="https://tw.news.yahoo.com/%E5%8F%B0%E8%82%A1%E6%B8%AC%E8%A9%A648k-%E8%9E%9E%E8%9F%BB%E9%9B%84%E5%85%B5%E6%90%AC%E9%80%BE500%E5%84%84%E5%85%83%E5%85%A5%E5%B8%82-%E9%9B%86%E4%B8%AD%E7%81%AB%E5%8A%9B%E5%9C%A8%E9%80%9911%E6%AA%94etf-222758134.html" TargetMode="External"/><Relationship Id="rId40" Type="http://schemas.openxmlformats.org/officeDocument/2006/relationships/hyperlink" Target="https://news.google.com/rss/articles/CBMiU0FVX3lxTE03NU96VEtyeDhLaEt4MmNlM2ZuZkotWmVack9CM2xrQzdPc2FqMnV6VkxPbC16bER5c1NMR2VSUXBsQlItcG05TnhrMFQ1OVp1ZC1F?oc=5" TargetMode="External"/><Relationship Id="rId41" Type="http://schemas.openxmlformats.org/officeDocument/2006/relationships/hyperlink" Target="https://news.cnyes.com/news/id/6629905" TargetMode="External"/><Relationship Id="rId42" Type="http://schemas.openxmlformats.org/officeDocument/2006/relationships/hyperlink" Target="https://news.google.com/rss/articles/CBMiT0FVX3lxTE5QdXBhbmZ5dnFSRWZZb3NuTjRHZEtyUURSM3NiZmZiTHR6em9MVE5nV25qQTBfVUphOWFIUlcxRUhVakJDQ2g1ajVubTUwZDA?oc=5" TargetMode="External"/><Relationship Id="rId43" Type="http://schemas.openxmlformats.org/officeDocument/2006/relationships/hyperlink" Target="https://news.google.com/rss/articles/CBMi1gJBVV95cUxOeEhMZkZndllaSFBzcTdPNm9CLUduQkQ1M1p2eDZfUjlrRm9YZ3NtLWxsUUhiclpQV2tMWExyT1pYbVNnWFBiQVVMVFNhdGNLbnVzN3JRMk1BNURHNm1yaFNhelJGaXVlb1hncnNLY3Y1d1JyMDhxR0JCS2RmY0ZseGNGSE9RYzZFRjh3OXNWTWhlVTNFUHFCTHEtaXhzWUVyYmJNLVFQczY2V0hEVDFxTzlxbnoxcUswZFJCU1J6MzZxYVZiSG5ENTZxbzdSbzJlZXozajc4ZkJfVk9FNWQ0NTJ2eFVEV3E4SldMU0YzQzE1eEZoS2dOUlREQVl2eFFFNHRJbTJTUDU0RldVcEdsRlJIVE9teUZneUVzYkxMaUVkRDFHTlh5clBrME9vRDhzdUE1VDdqSjZMUXhQR3JWOUZ0NkVUVzBTMWh5QnNZZHZjbE95dUE?oc=5" TargetMode="External"/><Relationship Id="rId44" Type="http://schemas.openxmlformats.org/officeDocument/2006/relationships/hyperlink" Target="https://news.cnyes.com/news/id/6629683" TargetMode="External"/><Relationship Id="rId45" Type="http://schemas.openxmlformats.org/officeDocument/2006/relationships/hyperlink" Target="https://news.cnyes.com/news/id/6629686" TargetMode="External"/><Relationship Id="rId46" Type="http://schemas.openxmlformats.org/officeDocument/2006/relationships/hyperlink" Target="https://news.cnyes.com/news/id/6629783" TargetMode="External"/><Relationship Id="rId47" Type="http://schemas.openxmlformats.org/officeDocument/2006/relationships/hyperlink" Target="https://news.cnyes.com/news/id/6629290" TargetMode="External"/><Relationship Id="rId48" Type="http://schemas.openxmlformats.org/officeDocument/2006/relationships/hyperlink" Target="https://news.cnyes.com/news/id/6629752" TargetMode="External"/><Relationship Id="rId49" Type="http://schemas.openxmlformats.org/officeDocument/2006/relationships/hyperlink" Target="https://news.cnyes.com/news/id/6629042" TargetMode="External"/><Relationship Id="rId50" Type="http://schemas.openxmlformats.org/officeDocument/2006/relationships/hyperlink" Target="https://tw.news.yahoo.com/%E5%8F%B0%E8%82%A1q4%E6%80%8E%E9%BA%BC%E8%B2%B7-%E5%88%86%E6%9E%90%E5%B8%AB%E9%BB%9E%E5%90%8D-%E9%80%99%E6%AA%94etf-%E6%88%90%E4%BA%A4%E7%88%86%E9%87%8F%E7%A0%B4%E7%99%BE%E8%90%AC%E5%BC%B5-170835444.html" TargetMode="External"/><Relationship Id="rId51" Type="http://schemas.openxmlformats.org/officeDocument/2006/relationships/hyperlink" Target="https://tw.news.yahoo.com/%E5%8F%B0%E8%82%A15%E6%AA%94%E4%BB%8A-%E6%8A%93%E5%8E%BB%E9%97%9C-%E5%AE%836%E5%A4%A9%E9%A3%86%E8%BF%916%E6%88%90%E5%88%972%E5%88%86%E6%92%AE%E5%90%88-%E5%85%A8%E8%99%95%E7%BD%AE%E5%88%B010%E6%9C%8820%E6%97%A5-214800645.html" TargetMode="External"/><Relationship Id="rId52" Type="http://schemas.openxmlformats.org/officeDocument/2006/relationships/hyperlink" Target="https://news.google.com/rss/articles/CBMiakFVX3lxTE5Nczg1VEV2NzN2Y3RFa2tpal9Sc3JLREpMQURrN1pwYVFSaHRDYlZFd2xFWEtWckY2MUVqU1hSZ2N4djcweG1ZR1pUcnVMMWNQRU1XNDMwaU0yS1dSMFpaZWMtVDlaQlo5WUE?oc=5" TargetMode="External"/><Relationship Id="rId53" Type="http://schemas.openxmlformats.org/officeDocument/2006/relationships/hyperlink" Target="https://tw.news.yahoo.com/%E5%8D%83%E9%BB%9E%E5%B4%A9%E8%B7%8C%E6%98%AF%E5%81%87%E8%B1%A1-%E8%94%A1%E6%98%8E%E7%BF%B0%E6%8F%AD%E5%8F%B0%E8%82%A1%E6%9A%B4%E8%B7%8C%E5%85%A7%E5%B9%95-%E9%BB%9E%E5%90%8D%E5%BC%B7%E5%8B%A2%E6%97%8F%E7%BE%A4%E8%88%87%E6%93%8D%E4%BD%9C%E7%AD%96%E7%95%A5-200500093.html" TargetMode="External"/><Relationship Id="rId54" Type="http://schemas.openxmlformats.org/officeDocument/2006/relationships/hyperlink" Target="https://tw.news.yahoo.com/%E5%8F%B0%E8%82%A1%E6%85%98%E8%B7%8C%E5%A4%96%E8%B3%87%E7%8B%82%E8%B3%A3-%E9%99%B3%E6%85%A7%E6%98%8E%E6%9B%9D%E5%8F%B0%E7%A9%8D%E9%9B%BB-%E6%9C%80%E4%BD%B3%E8%B2%B7%E9%BB%9E-2%E9%97%9C%E9%8D%B5%E6%8B%9A5000%E5%85%83-190500121.html" TargetMode="External"/><Relationship Id="rId55" Type="http://schemas.openxmlformats.org/officeDocument/2006/relationships/hyperlink" Target="https://tw.stock.yahoo.com/news/%E5%8F%B0%E8%82%A1%E5%A4%A7%E8%B7%8C%E8%BF%91%E5%8D%83%E9%BB%9E-%E9%97%9C%E9%8D%B5%E7%9C%8B%E6%9C%88%E7%B7%9A-%E5%9B%9B%E6%A2%9D%E4%BB%B6%E7%AF%A9%E5%A5%BD%E8%82%A1-131933732.html" TargetMode="External"/><Relationship Id="rId56" Type="http://schemas.openxmlformats.org/officeDocument/2006/relationships/hyperlink" Target="https://tw.news.yahoo.com/%E5%8F%B0%E8%82%A1%E5%A4%B1%E5%AE%884-9%E8%90%AC%E9%BB%9E-%E5%88%86%E6%9E%90%E5%B8%AB%E5%8D%BB%E4%BE%9D%E8%88%8A%E7%9C%8B%E5%A5%BD-%E5%8F%B0%E7%81%A3%E5%87%BA%E5%8F%A3-%E8%82%A1%E5%B8%82%E8%A1%A8%E7%8F%BE%E9%9D%9E%E5%B8%B8%E4%BA%AE%E7%9C%BC-154237239.html" TargetMode="External"/><Relationship Id="rId57" Type="http://schemas.openxmlformats.org/officeDocument/2006/relationships/hyperlink" Target="https://tw.news.yahoo.com/%E5%8F%B0%E8%82%A1%E5%A4%A7%E8%B7%8C%E5%A4%96%E8%B3%87%E7%A9%BA%E5%96%AE%E9%A3%86%E7%A0%B48-7%E8%90%AC%E5%8F%A3-%E5%8F%B0%E6%8C%87%E6%9C%9F%E5%A4%9C%E7%9B%A4%E9%9C%87%E7%9B%AA%E5%A0%B148512%E9%BB%9E-121754264.html" TargetMode="External"/><Relationship Id="rId58" Type="http://schemas.openxmlformats.org/officeDocument/2006/relationships/hyperlink" Target="https://news.google.com/rss/articles/CBMiWEFVX3lxTE9LQnVyWjhNTTF0aDVNNXVGSjF0ci1WanZXY2Z1YndjaGVVTkhBdk5VZDBFdURrSTJOUlp5RXFEU1BMXzFfSC14cU9CeXlPV09aZzhKeV80RTA?oc=5" TargetMode="External"/><Relationship Id="rId59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