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開盤前更新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2026-10-28　產出時間 2026-10-28 08:21　文字來源：程式模板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美股前一交易日：費城半導體 +3.60%、那斯達克 +1.18%、標普500 +0.60%、台積電ADR +2.95%、美10年債殖利率 +0.14%。新聞面：市場氛圍受到AI熱潮的強烈提振，但同時面臨外資持續賣超、中國經濟疲軟以及聯準會利率決策的不確定性，整體呈現震盪偏多。</w:t>
      </w:r>
    </w:p>
    <w:p>
      <w:r>
        <w:rPr>
          <w:rFonts w:ascii="Microsoft JhengHei" w:hAnsi="Microsoft JhengHei" w:eastAsia="Microsoft JhengHei"/>
          <w:b/>
        </w:rPr>
        <w:t>模型預測加權指數開盤 +0.91%（開高），開盤後 +0.53%（續強）；樣本外方向命中率 83.5%，誤差區間約 ±0.52%。（08:20 更新：那斯達克期貨 29825.75，+1.32%）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8,490,148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-15.10%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96.1%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93.3%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</w:t>
            </w:r>
          </w:p>
        </w:tc>
      </w:tr>
    </w:tbl>
    <w:p/>
    <w:p>
      <w:pPr>
        <w:pStyle w:val="Heading1"/>
      </w:pPr>
      <w:r>
        <w:t>攻守配置：進攻籃 75%／穩健籃 25%</w:t>
      </w:r>
    </w:p>
    <w:p>
      <w:r>
        <w:rPr>
          <w:rFonts w:ascii="Microsoft JhengHei" w:hAnsi="Microsoft JhengHei" w:eastAsia="Microsoft JhengHei"/>
          <w:b w:val="0"/>
        </w:rPr>
        <w:t>灰燈：大盤中性（距季線 -0.4%、20 日 -3.5%） → 進攻籃 80%（已持續 6 個交易日）；依據（報酬率第一）：十年回測每次前 20 名 20 日報酬，進攻籃在綠燈 6.0%／灰燈 6.2%／紅燈 3.7%，都高於穩健籃 4.4%／3.8%／2.1%，勝率相近；調整 Agent 偵測到 2 項失誤 → 進攻 −5%，待模型修正後再恢復；股票內部：進攻籃 75%、穩健籃 25%；今日配置（佔股票＋ETF 目標持股）：進攻籃 75%、穩健籃 25%、ETF 籃 0%。進攻籃買進：6221 晉泰、6756 威鋒電子、6456 GIS-KY、2069 運錩、6416 瑞祺電通。穩健籃買進：1736 喬山、5292 華懋、2885 元大金、2889 國票金。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灰燈：大盤中性（距季線 -0.4%、20 日 -3.5%） → 進攻籃 80%（已持續 6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調整 Agent 偵測到 2 項失誤 → 進攻 −5%，待模型修正後再恢復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75%、穩健籃 25%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75%、穩健籃 25%、ETF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1,910,283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73,200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2,040,960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24.9%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5,730,850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5,718,186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67.3%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39.6、20 日漲跌 -3.52%、距季線 -0.36%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1736 喬山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運動休閒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5292 華懋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0055 元大MSCI金融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00961 FT臺灣永續高息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6416 瑞祺電通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2.18%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3416 融程電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2.20%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2208 台船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航運業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00934 中信成長高股息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941.0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-13.21%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639 股（共 1,639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931.0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584.0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-8.00%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 張又 150 股（共 2,150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578.0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832.0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-18.26%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91 股（共 1,091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823.0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746.0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+2.61%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張（1,000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738.0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28.8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+10.19%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24 張（24,000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17.05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+6.30%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40 張又 416 股（共 40,416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16.85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1060.0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-10.30%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570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1045.0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20 張又 528 股（共 20,528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13.4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+3.32%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36 張又 71 股（共 36,071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57.8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7 張又 173 股（共 7,173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57.2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-11.81%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張（1,000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100.5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28.25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-4.37%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 張（3,000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27.95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1955.0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-17.36%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8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1935.0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73.2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+2.95%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7 張又 986 股（共 7,986 股），加碼後共 8 張又 986 股（共 8,986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73.1</w:t>
            </w:r>
          </w:p>
        </w:tc>
      </w:tr>
    </w:tbl>
    <w:p/>
    <w:p>
      <w:pPr>
        <w:pStyle w:val="Heading2"/>
      </w:pPr>
      <w:r>
        <w:t>3189 景碩：全部出清｜賣出全部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941.00 元 ≤ 停損價 999.00 元（成本 1084.26 元，損益 -13.21%）；同時風險警示：已跌破停損價 999.0（目前 969.0）：依紀律全數出場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-5.8%）→ 全部出清</w:t>
      </w:r>
    </w:p>
    <w:p>
      <w:pPr>
        <w:pStyle w:val="Heading2"/>
      </w:pPr>
      <w:r>
        <w:t>6196 帆宣：全部出清｜賣出全部 2 張又 150 股（共 2,150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584.00 元 ≤ 停損價 599.23 元（成本 634.77 元，損益 -8.00%）；同時風險警示：已跌破停損價 599.23（目前 593.0）：依紀律全數出場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-2.5%）→ 全部出清</w:t>
      </w:r>
    </w:p>
    <w:p>
      <w:pPr>
        <w:pStyle w:val="Heading2"/>
      </w:pPr>
      <w:r>
        <w:t>1560 中砂：全部出清｜賣出全部 1 張又 91 股（共 1,091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832.00 元 ≤ 停損價 936.69 元（成本 1017.82 元，損益 -18.26%）；同時風險警示：已跌破停損價 936.69（目前 825.0）：依紀律全數出場；法人近 5 日賣超 973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-11.2%）→ 全部出清</w:t>
      </w:r>
    </w:p>
    <w:p>
      <w:pPr>
        <w:pStyle w:val="Heading2"/>
      </w:pPr>
      <w:r>
        <w:t>6213 聯茂：全部出清｜賣出全部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+18,965 元（+2.61%）先入袋；這檔一個月預期只剩 +5.75%，轉買 6870 騰雲（預期 +12.50%）扣除換股成本後多 6.17%（門檻 1.0%），且創新高機率不低於原標的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746,000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16.7%）→ 全部出清</w:t>
      </w:r>
    </w:p>
    <w:p>
      <w:pPr>
        <w:pStyle w:val="Heading2"/>
      </w:pPr>
      <w:r>
        <w:t>5880 合庫金：全部出清｜賣出全部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+63,905 元（+10.19%）先入袋；這檔一個月預期只剩 +1.70%，轉買 00731 復華富時高息低波（預期 +6.59%）扣除換股成本後多 4.30%（門檻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24 張（24,000 股），回收資金約 691,200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13.9%）→ 全部出清</w:t>
      </w:r>
    </w:p>
    <w:p>
      <w:pPr>
        <w:pStyle w:val="Heading2"/>
      </w:pPr>
      <w:r>
        <w:t>2889 國票金：全部出清｜賣出全部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+40,846 元（+6.30%）先入袋；這檔一個月預期只剩 +1.89%，轉買 00731 復華富時高息低波（預期 +6.59%）扣除換股成本後多 4.12%（門檻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689,093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10.5%）→ 全部出清</w:t>
      </w:r>
    </w:p>
    <w:p>
      <w:pPr>
        <w:pStyle w:val="Heading2"/>
      </w:pPr>
      <w:r>
        <w:t>3037 欣興：全部出清｜賣出全部 570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7.61%（門檻 1.0%），且創新高機率不低於原標的 → 換股補回虧損較快；回收資金依綜合分數配置到買進候選，各檔仍受單一標的與產業上限約束；同時風險警示：負面新聞：國內第一次無擔保轉換公司債轉換普通股。；股價偏弱，減碼三分之一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570 股（零股），回收資金約 604,200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1.3%）→ 全部出清</w:t>
      </w:r>
    </w:p>
    <w:p>
      <w:pPr>
        <w:pStyle w:val="Heading2"/>
      </w:pPr>
      <w:r>
        <w:t>3591 艾笛森：全部出清｜賣出全部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1.96%（門檻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551,177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6.9%）→ 全部出清</w:t>
      </w:r>
    </w:p>
    <w:p>
      <w:pPr>
        <w:pStyle w:val="Heading2"/>
      </w:pPr>
      <w:r>
        <w:t>2845 遠東銀：全部出清｜賣出全部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+15,543 元（+3.32%）先入袋；這檔一個月預期只剩 +1.14%，轉買 00731 復華富時高息低波（預期 +6.59%）扣除換股成本後多 4.87%（門檻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483,351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6.3%）→ 全部出清</w:t>
      </w:r>
    </w:p>
    <w:p>
      <w:pPr>
        <w:pStyle w:val="Heading2"/>
      </w:pPr>
      <w:r>
        <w:t>2915 潤泰全：全部出清｜賣出全部 7 張又 173 股（共 7,173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+1,850 元（+0.45%）先入袋；這檔一個月預期只剩 +1.64%，轉買 00731 復華富時高息低波（預期 +6.59%）扣除換股成本後多 4.36%（門檻 1.0%），且收正報酬機率不低於原標的；同時風險警示：負面新聞：債券虧損擴大。；股價偏弱，減碼三分之一；法人近 5 日賣超 712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414,599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4.4%）→ 全部出清</w:t>
      </w:r>
    </w:p>
    <w:p>
      <w:pPr>
        <w:pStyle w:val="Heading2"/>
      </w:pPr>
      <w:r>
        <w:t>6182 合晶：全部出清｜賣出全部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7.16%（門檻 1.0%），且創新高機率不低於原標的 → 換股補回虧損較快；回收資金依綜合分數配置到買進候選，各檔仍受單一標的與產業上限約束；同時風險警示：負面新聞：辦理現金增資發行新股及發行無擔保轉換公司債。；股價偏弱，減碼三分之一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102,000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4.8%）→ 全部出清</w:t>
      </w:r>
    </w:p>
    <w:p>
      <w:pPr>
        <w:pStyle w:val="Heading2"/>
      </w:pPr>
      <w:r>
        <w:t>2103 台橡：全部出清｜賣出全部 3 張（3,000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8.42%（門檻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 張（3,000 股），回收資金約 84,750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2.0%）→ 全部出清</w:t>
      </w:r>
    </w:p>
    <w:p>
      <w:pPr>
        <w:pStyle w:val="Heading2"/>
      </w:pPr>
      <w:r>
        <w:t>2360 致茂：全部出清｜賣出全部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1955.00 元 ≤ 停損價 2069.91 元（成本 2365.62 元，損益 -17.36%）；同時風險警示：已跌破停損價 2069.91（目前 2050.0）：依紀律全數出場；負面新聞：董事會決議辦理現金增資發行普通股參與發行海外存託憑證。；股價偏弱，減碼三分之一；法人近 5 日賣超 1,419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-5.6%）→ 全部出清</w:t>
      </w:r>
    </w:p>
    <w:p>
      <w:pPr>
        <w:pStyle w:val="Heading2"/>
      </w:pPr>
      <w:r>
        <w:t>2885 元大金：加碼｜加買 7 張又 986 股（共 7,986 股），加碼後共 8 張又 986 股（共 8,986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+0.67 達門檻（+0.20）；一個月收正報酬機率 61.2%、預期最大回檔 -6.6%，且未過熱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61.2%（全市場基準 51.8%），預期最大回檔 -6.6%（回檔幅度排名全市場最小的前 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65.0%、預期報酬 +5.2%（模型估計，不是保證）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8,490,148 元 × 每筆風險 0.8% × 信心係數 1.34（由穩健分數 +0.67 換算）= 90,929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取整後：7 張又 986 股（共 7,986 股），金額約 583,777 元，佔總資產 6.9%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68.5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67.62（距今 8.3%）→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零碎部位（市值約 73,200 元、占總資產 0.9%）：下次結單轉股或賣出時一併處理；不要再分批加碼零股（每筆最低手續費 20 元）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［嚴重｜持股］3189 景碩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999.0（目前 969.0）：依紀律全數出場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639 股（共 1,639 股）（持有 1,639 股的 100%），限價 959.0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936.69（目前 825.0）：依紀律全數出場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973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91 股（共 1,091 股）（持有 1,091 股的 100%），限價 816.0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599.23（目前 593.0）：依紀律全數出場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2 張又 150 股（共 2,150 股）（持有 2,150 股的 100%），限價 587.0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2069.91（目前 2050.0）：依紀律全數出場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負面新聞：董事會決議辦理現金增資發行普通股參與發行海外存託憑證。；股價偏弱，減碼三分之一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1,419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8 股（零股）（持有 8 股的 100%），限價 2025.0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本公司董事會決議辦理現金增資發行普通股參與發行海外存託 憑證　</w:t>
      </w:r>
      <w:hyperlink r:id="rId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［警告｜持股］2845 遠東銀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負面新聞：公司受金管會裁罰。；股價尚穩，先上調停損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13.15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遠東銀 公告本公司受金管會裁罰案之說明 - Yahoo股市　</w:t>
      </w:r>
      <w:hyperlink r:id="rId1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遠東銀 公告本公司受金管會裁罰案之說明 - CMoney　</w:t>
      </w:r>
      <w:hyperlink r:id="rId1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［警告｜持股］2915 潤泰全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負面新聞：債券虧損擴大。；股價偏弱，減碼三分之一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712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2 張又 391 股（共 2,391 股）（持有 7,173 股的 33%），限價 56.9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2915 潤泰全 - AI 資訊 AC 債券虧損擴大時的變數 假設公司當初從 OC... - 股市爆料同學會 - CMoney　</w:t>
      </w:r>
      <w:hyperlink r:id="rId1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負面新聞：有價證券達公布注意交易資訊標準。；股價尚穩，先上調停損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6,162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702.86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本公司有價證券於集中交易市場達公布注意交易資訊標準 故公布相關財務業務等重大訊息，以利投資人區別瞭解。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［警告｜持股］6182 合晶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負面新聞：辦理現金增資發行新股及發行無擔保轉換公司債。；股價偏弱，減碼三分之一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102.0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合晶（6182）現金增資和可轉債同步籌資，全力衝刺 12 吋擴產 - 鏈新聞 ABMedia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董事會：合晶(6182)決議發行國內第十次無擔保轉換公司債，總額上限20億元 - 富聯網　</w:t>
      </w:r>
      <w:hyperlink r:id="rId1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負面新聞：國內第一次無擔保轉換公司債轉換普通股。；股價偏弱，減碼三分之一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190 股（零股）（持有 570 股的 33%），限價 1075.0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公告本公司國內第一次無擔保轉換公司債115年第3季轉換 普通股之增資基準日　</w:t>
      </w:r>
      <w:hyperlink r:id="rId1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［警告｜買進前］6756 威鋒電子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負面新聞：股價遭警示、被列注意或處置股。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盤中已漲停（133.5）：追價風險高、可能買不到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建議：減半買進（4 張又 600 股（共 4,600 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盈餘：威鋒電子(6756)股價遭警示，9月歸屬母公司淨利3266萬元，EPS 0.47元 - 富聯網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7天噴77%狂拉6漲停！「PTFE研發廠」禁閉關不住飆20年新高登強勢股王智聯服務、威鋒電子陪榜 - FTNN 新聞網　</w:t>
      </w:r>
      <w:hyperlink r:id="rId1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［警告｜大盤］12 檔跌停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集中在：電子零組件業 3 檔、其他電子類 2 檔、其他電子業 1 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建議：同產業持股留意連動下跌</w:t>
      </w:r>
    </w:p>
    <w:p>
      <w:r>
        <w:rPr>
          <w:rFonts w:ascii="Microsoft JhengHei" w:hAnsi="Microsoft JhengHei" w:eastAsia="Microsoft JhengHei"/>
          <w:b/>
        </w:rPr>
        <w:t>［提醒｜持股］2103 台橡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27.7 只剩 1.8%，先掛好停損單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［提醒｜買進前］6221 晉泰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盤中已漲停（44.0）：追價風險高、可能買不到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建議：不追價，維持原限價</w:t>
      </w:r>
    </w:p>
    <w:p>
      <w:r>
        <w:rPr>
          <w:rFonts w:ascii="Microsoft JhengHei" w:hAnsi="Microsoft JhengHei" w:eastAsia="Microsoft JhengHei"/>
          <w:b/>
        </w:rPr>
        <w:t>［提醒｜題材］資訊服務業 6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同產業集體漲停：晉泰、東捷資訊、智聯服務、大世科、藍新資訊、程曦資訊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［提醒｜題材］電機機械 5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同產業集體漲停：東台、上銀、新代、百德、彬台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24 檔、跌停 12 檔（資料日 2026-10-27）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2464 盟立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+9.94%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可能原因（新聞）：盟立(2464) 個股概覽 | 個股 - 股市 - CMoney；盟立4月每股獲利0.11元、年增1.4倍 - 自由時報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4526 東台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可能原因（新聞）：東台(4526) 個股概覽 | 個股 - 股市 - CMoney；【09:40 即時新聞】東台(4526)股價走強逼近九成漲幅，買盤聚焦工具機轉型題材-CMone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2049 上銀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可能原因（新聞）：上銀(2049) 個股概覽 | 個股 - 股市 - CMoney；機器人題材持續發酵！上銀(2049)股價強鎖漲停！-CMoney官方 - CMoney投資網誌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7750 新代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+9.94%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可能原因（新聞）：新代(7750) 個股概覽 | 個股 - 股市 - CMoney；盤中速報 - 新代(7750)股價拉至漲停，漲停價1990.0元，成交319張 - Tradin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1569 濱川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可能原因（新聞）：【即時新聞】濱川(1569)強攻AI水冷獲法人卡位，這「3檔機殼概念股」接棒狂飆！ - CMoney；【09:17 即時新聞】濱川(1569)亮燈漲停，AI水冷與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可能原因（新聞）：晉泰(6221) 個股概覽 | 個股 - 股市 - CMoney；【09:33 即時新聞】晉泰(6221)亮燈漲停，延續中小型資訊服務股題材熱度 - CMoney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5426 振發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可能原因（新聞）：振發(5426) 個股概覽 | 個股 - 股市 - CMoney；盤中速報 - 振發(5426)股價拉至漲停，漲停價33.3元，成交13,979張 - Tradi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4720 德淵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+9.85%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可能原因（新聞）：【09:13 即時新聞】德淵(4720)亮燈漲停，低貝他防守概念受市場聚焦-CMoney 研究員 - CMoney投資網誌；4720 德淵- 漲停大量，到底吃貨出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6274 台燿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-9.86%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可能原因（新聞）：焦點股》台燿：鬼故事又來了? 驚傳AWS掉單重挫跌停 - 自由財經；【即時新聞】台燿(6274)營收翻倍卻爆土洋對立，這「6檔概念股」資金輪動強弱分歧！ - CM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8021 尖點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-9.60%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可能原因（新聞）：尖點做什麼的？尖點申購抽中價差10萬，股價10年漲23倍 - 數位時代；颱風假打亂新股抽籤！尖點逾9萬元紅包申購延至下周二 - Yahoo股市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3441 聯一光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可能原因（新聞）：暴漲7倍創新高後 聯一光竟「連炸3天跌停」 9月自結由虧轉盈能救嗎？ - 三立新聞；【即時新聞】聯一光(3441)挾CPO題材飆創高！這「3檔概念股」資金輪動升溫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8227 巨有科技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可能原因（新聞）：巨有科技(8227) 個股概覽 | 個股 - 股市 - CMoney；盤中速報 - 巨有科技(8227)股價殺至跌停，跌停價246.0元，成交2,755張 - 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4577 達航科技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-9.84%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可能原因（新聞）：【10:29 即時新聞】達航科技(4577)攻上漲停，量價續強成盤中焦點 - CMoney投資網誌；4577 達航科技- 盤勢不佳多看少做溫故知新之前所教假日空閒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5465 富驊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-9.93%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可能原因（新聞）：焦點股》富驊：AI伺服器展望正向 股價跳空漲停 - 自由時報；【12:23 即時新聞】富驊(5465)股價小漲，主力與法人買盤續成焦點 - CMoney投資網誌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6983 華洋精機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可能原因（新聞）：TWA00 加權指數- 5月即將上櫃的華洋精機，正是全球晶圓代工龍頭的EUV光罩AO... - 股市爆料同學會 - CMoney；【收盤】台股神龍擺尾小漲54點作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6873 泓德能源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-9.93%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可能原因（新聞）：泓德能源(6873) 個股概覽 | 個股 - 股市 - CMoney；泓德能源遭檢調搜索 股價跌停鎖死 - 經濟日報</w:t>
            </w:r>
          </w:p>
        </w:tc>
      </w:tr>
    </w:tbl>
    <w:p/>
    <w:p>
      <w:pPr>
        <w:pStyle w:val="Heading1"/>
      </w:pPr>
      <w:r>
        <w:t>二、為何今日會漲／會跌（2026-10-22）</w:t>
      </w:r>
    </w:p>
    <w:p>
      <w:r>
        <w:rPr>
          <w:rFonts w:ascii="Microsoft JhengHei" w:hAnsi="Microsoft JhengHei" w:eastAsia="Microsoft JhengHei"/>
          <w:b w:val="0"/>
        </w:rPr>
        <w:t>2026-10-22 加權指數 -1.81%。5880 合庫金 今日上漲 +0.71%（+4,800 元），主因為「產業因素」（+2.16%）；2889 國票金 今日上漲 +0.30%（+2,021 元），主因為「產業因素」（+2.18%）；2845 遠東銀 今日上漲 +0.38%（+1,804 元），主因為「產業因素」（+2.16%）；2915 潤泰全 今日上漲 +0.35%（+1,435 元），主因為「個股特有因素」（+0.65%）；3189 景碩 今日下跌 -2.38%（-39,336 元），主因為「大盤因素」（-3.24%）；3591 艾笛森 今日下跌 -3.24%（-18,475 元），主因為「產業因素」（-1.94%）；1560 中砂 今日下跌 -3.53%（-33,821 元），主因為「大盤因素」（-2.54%）；6196 帆宣 今日下跌 -2.93%（-38,700 元），主因為「大盤因素」（-2.32%）；6213 聯茂 今日下跌 -5.59%（-46,000 元），主因為「產業因素」（-3.21%）；2103 台橡 今日下跌 -0.71%（-600 元），主因為「產業因素」（+2.12%）；2360 致茂 今日下跌 -1.49%（-240 元），主因為「大盤因素」（-2.77%）；6182 合晶 今日下跌 -5.86%（-6,500 元），主因為「大盤因素」（-3.26%）；3037 欣興 今日下跌 -1.36%（-8,550 元），主因為「個股特有因素」（+4.95%）；2885 元大金 今日上漲 +1.54%（+1,100 元），主因為「產業因素」（+2.16%）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4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開盤前更新_at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42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+4,800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+2,021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+1,804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+1,435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-39,336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+2.91%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-3.24%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-18,475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-3.53%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-33,821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-2.93%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-38,700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-5.59%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-46,000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-240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-5.86%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-6,500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-8,550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+4.95%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</w:tbl>
    <w:p/>
    <w:p>
      <w:pPr>
        <w:pStyle w:val="Heading2"/>
      </w:pPr>
      <w:r>
        <w:t>5880 合庫金：今日上漲 +0.71%（+4,800 元），主因為「產業因素」（+2.16%）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+0.36%，相對大盤 +2.16%（+14,533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-1.31%（-8,798 元）：當日三大法人買超 8,971 張（外資 +7,743、投信 +816、自營商 +412 張）；成交量為 20 日均量的 0.85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0.08，貢獻 -0.14%（-934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-0.71%（前一晚美股：美國金融ETF +0.57%、美10年債殖利率 +0.57%），開盤後至收盤 +1.44%，開低走高</w:t>
      </w:r>
    </w:p>
    <w:p>
      <w:pPr>
        <w:pStyle w:val="Heading2"/>
      </w:pPr>
      <w:r>
        <w:t>2889 國票金：今日上漲 +0.30%（+2,021 元），主因為「產業因素」（+2.18%）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+0.38%，相對大盤 +2.18%（+14,906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-1.78%（-12,182 元）：當日三大法人買超 3,676 張（外資 +3,506、投信 +174、自營商 -4 張）；成交量為 20 日均量的 0.72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0.06，貢獻 -0.10%（-703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+0.59%（前一晚美股：美國金融ETF +0.57%、美10年債殖利率 +0.57%），開盤後至收盤 -0.29%</w:t>
      </w:r>
    </w:p>
    <w:p>
      <w:pPr>
        <w:pStyle w:val="Heading2"/>
      </w:pPr>
      <w:r>
        <w:t>2845 遠東銀：今日上漲 +0.38%（+1,804 元），主因為「產業因素」（+2.16%）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+0.36%，相對大盤 +2.16%（+10,336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-1.64%（-7,833 元）：當日三大法人買超 2,425 張（外資 +2,425、投信 +0、自營商 +0 張）；成交量為 20 日均量的 0.90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0.08，貢獻 -0.15%（-699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+0.57%、美10年債殖利率 +0.57%），開盤後至收盤 +0.38%</w:t>
      </w:r>
    </w:p>
    <w:p>
      <w:pPr>
        <w:pStyle w:val="Heading2"/>
      </w:pPr>
      <w:r>
        <w:t>2915 潤泰全：今日上漲 +0.35%（+1,435 元），主因為「個股特有因素」（+0.65%）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+0.65%（+2,688 元）：當日三大法人買超 570 張（外資 +649、投信 -78、自營商 -0 張）；成交量為 20 日均量的 0.81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0.17，貢獻 -0.30%（-1,253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+0.35%（前一晚美股：標普500 +0.58%、費城半導體 +1.97%），開盤後至收盤 +0.00%</w:t>
      </w:r>
    </w:p>
    <w:p>
      <w:pPr>
        <w:pStyle w:val="Heading2"/>
      </w:pPr>
      <w:r>
        <w:t>3189 景碩：今日下跌 -2.38%（-39,336 元），主因為「大盤因素」（-3.24%）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1.80，貢獻 -3.24%（-53,708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+2.91%（+48,161 元）：當日三大法人買超 1,166 張（外資 +46、投信 +1,073、自營商 +48 張）；成交量為 20 日均量的 1.05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-3.85%，相對大盤 -2.04%（-33,789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+1.49%（前一晚美股：台積電ADR +1.60%、費城半導體 +1.97%、輝達 +2.54%），開盤後至收盤 -3.80%，開高走低</w:t>
      </w:r>
    </w:p>
    <w:p>
      <w:pPr>
        <w:pStyle w:val="Heading2"/>
      </w:pPr>
      <w:r>
        <w:t>3591 艾笛森：今日下跌 -3.24%（-18,475 元），主因為「產業因素」（-1.94%）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-3.75%，相對大盤 -1.94%（-11,066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0.64，貢獻 -1.15%（-6,555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-0.15%（-854 元）：當日三大法人買超 146 張（外資 +89、投信 +53、自營商 +4 張）；成交量為 20 日均量的 0.25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+0.54%（前一晚美股：蘋果 +1.32%、那斯達克 +1.05%），開盤後至收盤 -3.76%，開高走低</w:t>
      </w:r>
    </w:p>
    <w:p>
      <w:pPr>
        <w:pStyle w:val="Heading2"/>
      </w:pPr>
      <w:r>
        <w:t>1560 中砂：今日下跌 -3.53%（-33,821 元），主因為「大盤因素」（-2.54%）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1.41，貢獻 -2.54%（-24,300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-2.92%，相對大盤 -1.12%（-10,688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+0.12%（+1,167 元）：當日三大法人賣超 209 張（外資 -496、投信 +309、自營商 -22 張）；成交量為 20 日均量的 0.72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+0.57%（前一晚美股：美國國防ETF -0.17%、標普500 +0.58%），開盤後至收盤 -4.08%，開高走低</w:t>
      </w:r>
    </w:p>
    <w:p>
      <w:pPr>
        <w:pStyle w:val="Heading2"/>
      </w:pPr>
      <w:r>
        <w:t>6196 帆宣：今日下跌 -2.93%（-38,700 元），主因為「大盤因素」（-2.32%）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1.29，貢獻 -2.32%（-30,739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-3.15%，相對大盤 -1.35%（-17,839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+0.75%（+9,877 元）：當日三大法人買超 10 張（外資 -83、投信 +137、自營商 -44 張）；成交量為 20 日均量的 0.49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+1.14%（前一晚美股：費城半導體 +1.97%、那斯達克 +1.05%），開盤後至收盤 -4.02%，開高走低</w:t>
      </w:r>
    </w:p>
    <w:p>
      <w:pPr>
        <w:pStyle w:val="Heading2"/>
      </w:pPr>
      <w:r>
        <w:t>6213 聯茂：今日下跌 -5.59%（-46,000 元），主因為「產業因素」（-3.21%）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-5.02%，相對大盤 -3.21%（-26,424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1.48，貢獻 -2.67%（-21,975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+0.29%（+2,398 元）：當日三大法人賣超 4,049 張（外資 -5,224、投信 +1,049、自營商 +126 張）；成交量為 20 日均量的 2.74 倍（爆量）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+4.86%（前一晚美股：輝達 +2.54%、費城半導體 +1.97%、蘋果 +1.32%），開盤後至收盤 -9.97%，開高走低</w:t>
      </w:r>
    </w:p>
    <w:p>
      <w:pPr>
        <w:pStyle w:val="Heading2"/>
      </w:pPr>
      <w:r>
        <w:t>2103 台橡：今日下跌 -0.71%（-600 元），主因為「產業因素」（+2.12%）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+0.31%，相對大盤 +2.12%（+1,799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-2.07%（-1,760 元）：當日三大法人買超 38 張（外資 +77、投信 +0、自營商 -39 張）；成交量為 20 日均量的 0.56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0.42，貢獻 -0.75%（-639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+0.18%（前一晚美股：標普500 +0.58%、費城半導體 +1.97%），開盤後至收盤 -0.88%</w:t>
      </w:r>
    </w:p>
    <w:p>
      <w:pPr>
        <w:pStyle w:val="Heading2"/>
      </w:pPr>
      <w:r>
        <w:t>2360 致茂：今日下跌 -1.49%（-240 元），主因為「大盤因素」（-2.77%）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1.53，貢獻 -2.77%（-445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+2.62%（+422 元）：當日三大法人賣超 266 張（外資 -369、投信 +129、自營商 -26 張）；成交量為 20 日均量的 0.83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-3.15%，相對大盤 -1.35%（-217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+3.98%（前一晚美股：費城半導體 +1.97%、那斯達克 +1.05%），開盤後至收盤 -5.26%，開高走低</w:t>
      </w:r>
    </w:p>
    <w:p>
      <w:pPr>
        <w:pStyle w:val="Heading2"/>
      </w:pPr>
      <w:r>
        <w:t>6182 合晶：今日下跌 -5.86%（-6,500 元），主因為「大盤因素」（-3.26%）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1.80，貢獻 -3.26%（-3,614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-3.73%，相對大盤 -1.92%（-2,134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-0.68%（-752 元）：當日三大法人賣超 3,700 張（外資 -2,695、投信 +0、自營商 -1,005 張）；成交量為 20 日均量的 0.32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+1.80%（前一晚美股：台積電ADR +1.60%、費城半導體 +1.97%、輝達 +2.54%），開盤後至收盤 -7.52%，開高走低</w:t>
      </w:r>
    </w:p>
    <w:p>
      <w:pPr>
        <w:pStyle w:val="Heading2"/>
      </w:pPr>
      <w:r>
        <w:t>3037 欣興：今日下跌 -1.36%（-8,550 元），主因為「個股特有因素」（+4.95%）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+4.95%（+31,061 元）：當日三大法人買超 1,464 張（外資 +28、投信 +1,415、自營商 +21 張）；成交量為 20 日均量的 1.38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-5.06%，相對大盤 -3.26%（-20,429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1.69，貢獻 -3.06%（-19,182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+5.45%（前一晚美股：輝達 +2.54%、費城半導體 +1.97%、蘋果 +1.32%），開盤後至收盤 -6.47%，開高走低</w:t>
      </w:r>
    </w:p>
    <w:p>
      <w:pPr>
        <w:pStyle w:val="Heading2"/>
      </w:pPr>
      <w:r>
        <w:t>2885 元大金：今日上漲 +1.54%（+1,100 元），主因為「產業因素」（+2.16%）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+0.36%，相對大盤 +2.16%（+1,542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0.53，貢獻 -0.96%（-685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+0.34%（+243 元）：當日三大法人買超 9,044 張（外資 +7,009、投信 -411、自營商 +2,447 張）；成交量為 20 日均量的 1.13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-0.56%（前一晚美股：美國金融ETF +0.57%、美10年債殖利率 +0.57%），開盤後至收盤 +2.12%，開低走高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開盤前更新_sect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累積損益 -1,509,852 元（-15.10%），已實現 -977,655 元；回到初始資金需上漲 17.78%；只有正報酬才列入排名，補回虧損是第一優先；現有持股依模型加權的一個月預期報酬 +4.12%（約 +349,623 元）；進攻籃最佳替換候選：6870 騰雲，一個月預期報酬 +12.50%，創新高機率 93.5%；穩健籃最佳替換候選：00731 復華富時高息低波，一個月預期報酬 +6.59%，收正報酬機率 74.1%。2845 遠東銀：獲利換股（已獲利 +15,543 元（+3.32%）先入袋；這檔一個月預期只剩 +1.14%，轉買 00731 復華富時高息低波（預期 +6.59%）扣除換股成本後多 4.87%（門檻 1.0%），且收正報酬機率不低於原標的）；2360 致茂：停損換股（收盤 1955.0 已跌破停損價 2069.91，依紀律出場；資金轉往評分最高的候選標的）；2915 潤泰全：獲利換股（已獲利 +1,850 元（+0.45%）先入袋；這檔一個月預期只剩 +1.64%，轉買 00731 復華富時高息低波（預期 +6.59%）扣除換股成本後多 4.36%（門檻 1.0%），且收正報酬機率不低於原標的）；5880 合庫金：獲利換股（已獲利 +63,905 元（+10.19%）先入袋；這檔一個月預期只剩 +1.70%，轉買 00731 復華富時高息低波（預期 +6.59%）扣除換股成本後多 4.30%（門檻 1.0%），且收正報酬機率不低於原標的）；2889 國票金：獲利換股（已獲利 +40,846 元（+6.30%）先入袋；這檔一個月預期只剩 +1.89%，轉買 00731 復華富時高息低波（預期 +6.59%）扣除換股成本後多 4.12%（門檻 1.0%），且收正報酬機率不低於原標的）；2885 元大金：續抱並可加碼（模型排名仍在全市場前 20%、股價在月線之上、虧損未擴大，權重 0.9% 仍低於上限，可逢回加碼攤低成本）；2103 台橡：換股（6870 騰雲 扣除換股成本後的預期報酬比續抱高 8.42%（門檻 1.0%），且創新高機率不低於原標的 → 換股補回虧損較快；回收資金依綜合分數配置到買進候選，各檔仍受單一標的與產業上限約束）；1560 中砂：停損換股（收盤 832.0 已跌破停損價 936.69，依紀律出場；資金轉往評分最高的候選標的）；3037 欣興：換股（6870 騰雲 扣除換股成本後的預期報酬比續抱高 7.61%（門檻 1.0%），且創新高機率不低於原標的 → 換股補回虧損較快；回收資金依綜合分數配置到買進候選，各檔仍受單一標的與產業上限約束）；6196 帆宣：停損換股（收盤 584.0 已跌破停損價 599.23，依紀律出場；資金轉往評分最高的候選標的）；6182 合晶：換股（6870 騰雲 扣除換股成本後的預期報酬比續抱高 7.16%（門檻 1.0%），且創新高機率不低於原標的 → 換股補回虧損較快；回收資金依綜合分數配置到買進候選，各檔仍受單一標的與產業上限約束）；3189 景碩：停損換股（收盤 941.0 已跌破停損價 999.0，依紀律出場；資金轉往評分最高的候選標的）；6213 聯茂：獲利換股（已獲利 +18,965 元（+2.61%）先入袋；這檔一個月預期只剩 +5.75%，轉買 6870 騰雲（預期 +12.50%）扣除換股成本後多 6.17%（門檻 1.0%），且創新高機率不低於原標的）；3591 艾笛森：換股（6870 騰雲 扣除換股成本後的預期報酬比續抱高 1.96%（門檻 1.0%），且創新高機率不低於原標的 → 換股補回虧損較快；回收資金依綜合分數配置到買進候選，各檔仍受單一標的與產業上限約束）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-1,509,852 元（-15.10%），已實現 -977,655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17.78%；只有正報酬才列入排名，補回虧損是第一優先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+4.12%（約 +349,623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進攻籃最佳替換候選：6870 騰雲，一個月預期報酬 +12.50%，創新高機率 93.5%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穩健籃最佳替換候選：00731 復華富時高息低波，一個月預期報酬 +6.59%，收正報酬機率 74.1%</w:t>
      </w:r>
    </w:p>
    <w:p>
      <w:pPr>
        <w:pStyle w:val="Heading2"/>
      </w:pPr>
      <w:r>
        <w:t>2845 遠東銀｜獲利換股（未實現 +15,543 元，+3.32%）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483,351 元，成本 467,808 元，未實現損益 +15,543 元（+3.32%）；今日損益 +1,804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+1.14%（約 +5,510 元），收正報酬機率 56.8%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+15,543 元（+3.32%）先入袋；這檔一個月預期只剩 +1.14%，轉買 00731 復華富時高息低波（預期 +6.59%）扣除換股成本後多 4.87%（門檻 1.0%），且收正報酬機率不低於原標的</w:t>
      </w:r>
    </w:p>
    <w:p>
      <w:pPr>
        <w:pStyle w:val="Heading2"/>
      </w:pPr>
      <w:r>
        <w:t>2360 致茂｜停損換股（未實現 -3,285 元，-17.36%）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15,640 元，成本 18,925 元，未實現損益 -3,285 元（-17.36%）；今日損益 -240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+1.54%（約 +241 元），收正報酬機率 55.1%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21.00%；續抱依模型預期需 約 13.6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00731 復華富時高息低波（一個月預期報酬 +6.59%、收正報酬機率 74.1%），扣除換股成本 0.585%（約 91 元）後，需上漲 21.72%，需 約 3.3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1955.0 已跌破停損價 2069.91，依紀律出場；資金轉往評分最高的候選標的</w:t>
      </w:r>
    </w:p>
    <w:p>
      <w:pPr>
        <w:pStyle w:val="Heading2"/>
      </w:pPr>
      <w:r>
        <w:t>2915 潤泰全｜獲利換股（未實現 +1,850 元，+0.45%）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414,599 元，成本 412,749 元，未實現損益 +1,850 元（+0.45%）；今日損益 +1,435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+1.64%（約 +6,799 元），收正報酬機率 49.7%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+1,850 元（+0.45%）先入袋；這檔一個月預期只剩 +1.64%，轉買 00731 復華富時高息低波（預期 +6.59%）扣除換股成本後多 4.36%（門檻 1.0%），且收正報酬機率不低於原標的</w:t>
      </w:r>
    </w:p>
    <w:p>
      <w:pPr>
        <w:pStyle w:val="Heading2"/>
      </w:pPr>
      <w:r>
        <w:t>5880 合庫金｜獲利換股（未實現 +63,905 元，+10.19%）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691,200 元，成本 627,295 元，未實現損益 +63,905 元（+10.19%）；今日損益 +4,800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+1.70%（約 +11,750 元），收正報酬機率 55.5%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+63,905 元（+10.19%）先入袋；這檔一個月預期只剩 +1.70%，轉買 00731 復華富時高息低波（預期 +6.59%）扣除換股成本後多 4.30%（門檻 1.0%），且收正報酬機率不低於原標的</w:t>
      </w:r>
    </w:p>
    <w:p>
      <w:pPr>
        <w:pStyle w:val="Heading2"/>
      </w:pPr>
      <w:r>
        <w:t>2889 國票金｜獲利換股（未實現 +40,846 元，+6.30%）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689,093 元，成本 648,247 元，未實現損益 +40,846 元（+6.30%）；今日損益 +2,021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+1.89%（約 +13,024 元），收正報酬機率 60.2%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+40,846 元（+6.30%）先入袋；這檔一個月預期只剩 +1.89%，轉買 00731 復華富時高息低波（預期 +6.59%）扣除換股成本後多 4.12%（門檻 1.0%），且收正報酬機率不低於原標的</w:t>
      </w:r>
    </w:p>
    <w:p>
      <w:pPr>
        <w:pStyle w:val="Heading2"/>
      </w:pPr>
      <w:r>
        <w:t>2885 元大金｜續抱並可加碼（未實現 +2,098 元，+2.95%）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73,200 元，成本 71,102 元，未實現損益 +2,098 元（+2.95%）；今日損益 +1,100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+3.31%（約 +2,423 元），收正報酬機率 61.2%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20%、股價在月線之上、虧損未擴大，權重 0.9% 仍低於上限，可逢回加碼攤低成本</w:t>
      </w:r>
    </w:p>
    <w:p>
      <w:pPr>
        <w:pStyle w:val="Heading2"/>
      </w:pPr>
      <w:r>
        <w:t>2103 台橡｜換股（未實現 -3,877 元，-4.37%）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84,750 元，成本 88,627 元，未實現損益 -3,877 元（-4.37%）；今日損益 -600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+3.50%（約 +2,966 元），創新高機率 44.7%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4.57%；續抱依模型預期需 約 26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+12.50%、創新高機率 93.5%），扣除換股成本 0.585%（約 496 元）後，需上漲 5.19%，需 約 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6870 騰雲 扣除換股成本後的預期報酬比續抱高 8.42%（門檻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1560 中砂｜停損換股（未實現 -202,735 元，-18.26%）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907,712 元，成本 1,110,447 元，未實現損益 -202,735 元（-18.26%）；今日損益 -33,821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+3.90%（約 +35,401 元），創新高機率 21.0%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22.33%；續抱依模型預期需 約 5.7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+12.50%、創新高機率 93.5%），扣除換股成本 0.585%（約 5,310 元）後，需上漲 23.05%，需 約 37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832.0 已跌破停損價 936.69，依紀律出場；資金轉往評分最高的候選標的</w:t>
      </w:r>
    </w:p>
    <w:p>
      <w:pPr>
        <w:pStyle w:val="Heading2"/>
      </w:pPr>
      <w:r>
        <w:t>3037 欣興｜換股（未實現 -69,360 元，-10.30%）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604,200 元，成本 673,560 元，未實現損益 -69,360 元（-10.30%）；今日損益 -8,550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+4.31%（約 +26,041 元），創新高機率 11.9%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11.48%；續抱依模型預期需 約 53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+12.50%、創新高機率 93.5%），扣除換股成本 0.585%（約 3,535 元）後，需上漲 12.14%，需 約 19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6870 騰雲 扣除換股成本後的預期報酬比續抱高 7.61%（門檻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6196 帆宣｜停損換股（未實現 -109,162 元，-8.00%）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1,255,600 元，成本 1,364,762 元，未實現損益 -109,162 元（-8.00%）；今日損益 -38,700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+4.41%（約 +55,372 元），創新高機率 34.4%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8.69%；續抱依模型預期需 約 39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+12.50%、創新高機率 93.5%），扣除換股成本 0.585%（約 7,345 元）後，需上漲 9.33%，需 約 15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584.0 已跌破停損價 599.23，依紀律出場；資金轉往評分最高的候選標的</w:t>
      </w:r>
    </w:p>
    <w:p>
      <w:pPr>
        <w:pStyle w:val="Heading2"/>
      </w:pPr>
      <w:r>
        <w:t>6182 合晶｜換股（未實現 -13,665 元，-11.81%）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102,000 元，成本 115,665 元，未實現損益 -13,665 元（-11.81%）；今日損益 -6,500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+4.76%（約 +4,855 元），創新高機率 0.7%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13.40%；續抱依模型預期需 約 56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+12.50%、創新高機率 93.5%），扣除換股成本 0.585%（約 597 元）後，需上漲 14.06%，需 約 23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6870 騰雲 扣除換股成本後的預期報酬比續抱高 7.16%（門檻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3189 景碩｜停損換股（未實現 -234,809 元，-13.21%）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1,542,299 元，成本 1,777,108 元，未實現損益 -234,809 元（-13.21%）；今日損益 -39,336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+5.67%（約 +87,448 元），創新高機率 34.2%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15.22%；續抱依模型預期需 約 54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+12.50%、創新高機率 93.5%），扣除換股成本 0.585%（約 9,022 元）後，需上漲 15.90%，需 約 25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941.0 已跌破停損價 999.0，依紀律出場；資金轉往評分最高的候選標的</w:t>
      </w:r>
    </w:p>
    <w:p>
      <w:pPr>
        <w:pStyle w:val="Heading2"/>
      </w:pPr>
      <w:r>
        <w:t>6213 聯茂｜獲利換股（未實現 +18,965 元，+2.61%）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746,000 元，成本 727,035 元，未實現損益 +18,965 元（+2.61%）；今日損益 -46,000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+5.75%（約 +42,895 元），創新高機率 45.5%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+18,965 元（+2.61%）先入袋；這檔一個月預期只剩 +5.75%，轉買 6870 騰雲（預期 +12.50%）扣除換股成本後多 6.17%（門檻 1.0%），且創新高機率不低於原標的</w:t>
      </w:r>
    </w:p>
    <w:p>
      <w:pPr>
        <w:pStyle w:val="Heading2"/>
      </w:pPr>
      <w:r>
        <w:t>3591 艾笛森｜換股（未實現 -37,413 元，-6.36%）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551,177 元，成本 588,590 元，未實現損益 -37,413 元（-6.36%）；今日損益 -18,475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+9.96%（約 +54,897 元），創新高機率 32.5%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6.79%；續抱依模型預期需 約 14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+12.50%、創新高機率 93.5%），扣除換股成本 0.585%（約 3,224 元）後，需上漲 7.42%，需 約 12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6870 騰雲 扣除換股成本後的預期報酬比續抱高 1.96%（門檻 1.0%），且創新高機率不低於原標的 → 換股補回虧損較快；回收資金依綜合分數配置到買進候選，各檔仍受單一標的與產業上限約束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聯準會利率決策會議即將登場，市場預期將按兵不動但關注未來升息表態。 → VIX恐慌指數上升，持股合計預估影響 -67,512 元（總資產 -0.80%）；AI產業熱潮延續，Anthropic IPO申請與Meta大規模融資帶動美股科技股上漲。 → 費城半導體上升，持股合計預估影響 +79,302 元（總資產 +0.93%）；中國經濟數據遭質疑，面臨多重危機且復甦困難。 → 中國大型股ETF下降，持股合計預估影響 -12,104 元（總資產 -0.14%）；國際油價因中東外交努力與美伊消息而下跌。 → 西德州原油下降，持股合計預估影響 +19,438 元（總資產 +0.23%）；美國對加拿大關稅翻倍，引發貿易緊張與USMCA延長談判焦點。 → VIX恐慌指數上升，持股合計預估影響 -67,512 元（總資產 -0.80%）；外資近四個月淨匯出大量資金，導致台幣承壓貶值。 → 美元兌台幣上升，持股合計預估影響 -15,065 元（總資產 -0.18%）；《大賣空》交易員做空CoreWeave，質疑AI算力租賃模式的財務風險。 → 費城半導體下降，持股合計預估影響 -79,302 元（總資產 -0.93%）；Solidigm在美建廠計畫受對中晶片出口管制影響，凸顯美中科技拉鋸。 → VIX恐慌指數上升，持股合計預估影響 -67,512 元（總資產 -0.80%）</w:t>
      </w:r>
    </w:p>
    <w:p>
      <w:pPr>
        <w:pStyle w:val="Heading2"/>
      </w:pPr>
      <w:r>
        <w:t>聯準會利率決策會議即將登場，市場預期將按兵不動但關注未來升息表態。（短期）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-67,512 元（總資產 -0.80%）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-1,313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-1,447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-1,063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-1,161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-0.1251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-14,960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-0.0518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-8,986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-0.1698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-16,574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-0.1555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-9,027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-0.0189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-0.1921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-233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-1,336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-8,640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-0.0897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-512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超級央行周台股恐一路震盪- 上市櫃 - 旺得富理財網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國際金融：超過九成經濟學家估Fed按兵不動，市場聚焦華許對後續升息表態 - 富聯網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華許希望美聯準會減少公開發聲，官員們卻依然頻頻表態 - 华尔街日报中文网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AI產業熱潮延續，Anthropic IPO申請與Meta大規模融資帶動美股科技股上漲。（短期）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+79,302 元（總資產 +0.93%）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0.0625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+1,240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+788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+22,518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0.1714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+2,701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0.4171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+10,802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+17,076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+8,803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0.1295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0.6479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+289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0.5537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+1,612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+12,990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0.2306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+483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Meta籌950億美元豪賭AI 高盛喊買進、目標價885美元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美晶片股回神，台指期貨夜盤上漲774點，台股反攻氣勢升溫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CoreWeave飆升8% AI股齊漲 Anthropic重拾市場對持續支出的信心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中國經濟數據遭質疑，面臨多重危機且復甦困難。（中期）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對應國際因子：中國大型股ETF下降；若因子變動 1 個標準差，持股合計預估影響 -12,104 元（總資產 -0.14%）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0.1232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-1,037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0.1287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0.0917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0.1188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0.2799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0.3974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-6,027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0.1214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0.1989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0.5754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-4,109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0.1718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中國稱經濟增長強勁，但官方數據再遭各方質疑 - 华尔街日报中文网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分析：中共正面臨政治、經濟和財政三重危機 - 大紀元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中國經濟為何難以復甦？外媒分析深層原因 - 大紀元時報香港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國際油價因中東外交努力與美伊消息而下跌。（短期）</w:t>
      </w:r>
    </w:p>
    <w:p>
      <w:r>
        <w:rPr>
          <w:rFonts w:ascii="Microsoft JhengHei" w:hAnsi="Microsoft JhengHei" w:eastAsia="Microsoft JhengHei"/>
          <w:b/>
        </w:rPr>
        <w:t>對應國際因子：西德州原油下降；若因子變動 1 個標準差，持股合計預估影響 +19,438 元（總資產 +0.23%）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-0.1099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-0.1461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+2,756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-0.2392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+10,296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-0.2258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+5,744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0.1251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-364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-0.2349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+816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-0.1416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+190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台股盤前／台指夜盤飆774點！融資大減104億 台股今要噴了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〈貴金屬盤後〉金價隨Fed會議登場上漲1% 油價下跌助陣 - 鉅亨網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〈美股盤後〉Anthropic IPO熱潮延燒 費半漲3.6% 波音崩逾10%壓抑道瓊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美國對加拿大關稅翻倍，引發貿易緊張與USMCA延長談判焦點。（中期）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-67,512 元（總資產 -0.80%）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-1,313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-1,447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-1,063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-1,161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-0.1251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-14,960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-0.0518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-8,986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-0.1698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-16,574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-0.1555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-9,027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-0.0189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-0.1921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-233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-1,336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-8,640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-0.0897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-512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美國對加拿大關稅翻倍，本田主管警告「毀滅性衝擊」，USMCA延長成焦點 - BigGo 財經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美國中期選舉或左右加美貿易戰 專家：民主黨勝出或向特朗普施壓 - Sing Tao Daily 星島日報加拿大　</w:t>
      </w:r>
      <w:hyperlink r:id="rId3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美擬降加國關稅 或中期選前達共識 - 東方日報　</w:t>
      </w:r>
      <w:hyperlink r:id="rId3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外資近四個月淨匯出大量資金，導致台幣承壓貶值。（短期）</w:t>
      </w:r>
    </w:p>
    <w:p>
      <w:r>
        <w:rPr>
          <w:rFonts w:ascii="Microsoft JhengHei" w:hAnsi="Microsoft JhengHei" w:eastAsia="Microsoft JhengHei"/>
          <w:b/>
        </w:rPr>
        <w:t>對應國際因子：美元兌台幣上升；若因子變動 1 個標準差，持股合計預估影響 -15,065 元（總資產 -0.18%）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0.1013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-0.0185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-2.2195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-11,259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-0.0797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-0.7997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0.1069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-1.2101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-0.4705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-0.8822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-1.2144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-1.9153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-3,806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-0.2267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外資近4月淨匯出543億美元 助貶台幣 - 自由財經　</w:t>
      </w:r>
      <w:hyperlink r:id="rId3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〈台股盤前要聞〉新台幣爆量轉升5.6分收32.452元、旺宏Q3 EPS 5.52元史上最賺一季　</w:t>
      </w:r>
      <w:hyperlink r:id="rId3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央行：外資7月來淨匯出543億美元- 財經要聞- 工商時報 - 中時新聞網　</w:t>
      </w:r>
      <w:hyperlink r:id="rId3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《大賣空》交易員做空CoreWeave，質疑AI算力租賃模式的財務風險。（中期）</w:t>
      </w:r>
    </w:p>
    <w:p>
      <w:r>
        <w:rPr>
          <w:rFonts w:ascii="Microsoft JhengHei" w:hAnsi="Microsoft JhengHei" w:eastAsia="Microsoft JhengHei"/>
          <w:b/>
        </w:rPr>
        <w:t>對應國際因子：費城半導體下降；若因子變動 1 個標準差，持股合計預估影響 -79,302 元（總資產 -0.93%）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0.0625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-1,240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-788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-22,518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0.1714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-2,701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0.4171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-10,802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-17,076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-8,803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0.1295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0.6479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-289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0.5537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-1,612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-2.15%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-12,990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0.2306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-483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下一個WeWork？《大賣空》交易員做空CoreWeave：這種我們見過！AI算力租賃模式暗藏風險　</w:t>
      </w:r>
      <w:hyperlink r:id="rId3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「這種模式我們看過！」《大賣空》交易員詳解為何做空CoreWeave　</w:t>
      </w:r>
      <w:hyperlink r:id="rId4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Solidigm在美建廠計畫受對中晶片出口管制影響，凸顯美中科技拉鋸。（中期）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-67,512 元（總資產 -0.80%）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-1,313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-1,447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-1,063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-1,161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-0.1251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-14,960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-0.0518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-8,986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-0.1698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-16,574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-0.1555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-9,027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-0.0189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-0.1921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-233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-1,336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-8,640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-0.0897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-512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Solidigm擬投450億美元蓋美國記憶體廠 前提是放行設備運往中國　</w:t>
      </w:r>
      <w:hyperlink r:id="rId4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+0.08%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+0.86%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+2.73%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+0.32%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691,200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 張 + 416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689,093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 + 71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483,351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 + 173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414,599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+ 639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931.0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1,542,299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 張 + 528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551,177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+ 91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823.0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907,712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+ 150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578.0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1,255,600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738.0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746,000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27.95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84,750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1935.0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15,640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102,000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+ 570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604,200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1736 喬山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 + 298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122.5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404,005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5292 華懋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+ 671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233.5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213.5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390,178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 + 986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583,777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39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16.35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663,000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40.8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36.7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1,183,200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6756 威鋒電子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 張 + 201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123.5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111.0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1,136,324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 張 + 735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99.8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89.8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1,171,153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2069 運錩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29.15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26.2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991,100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6416 瑞祺電通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 張 + 931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124.5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113.5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1,236,410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675,300 元（期貨戶保留 300,000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75%、穩健籃 25%、ETF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-15.10%、距高點回撤 -16.75%、剩 23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61.5%（模型估計，不是保證）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做多：樣本外命中率 58.8%（基準 62.8%）、平均每次 +0.77%（一直做多 +0.72%），沒有擇時優勢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0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補回虧損模式可考慮加碼大盤曝險，但加權指數在季線下（-0.36%），風控規定不加碼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01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開盤前更新_alloc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1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5880 合庫金｜24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+63,905 元（+10.19%）先入袋；這檔一個月預期只剩 +1.70%，轉買 00731 復華富時高息低波（預期 +6.59%）扣除換股成本後多 4.30%（門檻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24 張（24,000 股），回收資金約 691,200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3,058 元</w:t>
      </w:r>
    </w:p>
    <w:p>
      <w:pPr>
        <w:pStyle w:val="Heading2"/>
      </w:pPr>
      <w:r>
        <w:t>賣出 2889 國票金｜40 張 + 416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+40,846 元（+6.30%）先入袋；這檔一個月預期只剩 +1.89%，轉買 00731 復華富時高息低波（預期 +6.59%）扣除換股成本後多 4.12%（門檻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689,093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3,049 元</w:t>
      </w:r>
    </w:p>
    <w:p>
      <w:pPr>
        <w:pStyle w:val="Heading2"/>
      </w:pPr>
      <w:r>
        <w:t>賣出 2845 遠東銀｜36 張 + 71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+15,543 元（+3.32%）先入袋；這檔一個月預期只剩 +1.14%，轉買 00731 復華富時高息低波（預期 +6.59%）扣除換股成本後多 4.87%（門檻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483,351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2,139 元</w:t>
      </w:r>
    </w:p>
    <w:p>
      <w:pPr>
        <w:pStyle w:val="Heading2"/>
      </w:pPr>
      <w:r>
        <w:t>賣出 2915 潤泰全｜7 張 + 173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+1,850 元（+0.45%）先入袋；這檔一個月預期只剩 +1.64%，轉買 00731 復華富時高息低波（預期 +6.59%）扣除換股成本後多 4.36%（門檻 1.0%），且收正報酬機率不低於原標的；同時風險警示：負面新聞：債券虧損擴大。；股價偏弱，減碼三分之一；法人近 5 日賣超 712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414,599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1,834 元</w:t>
      </w:r>
    </w:p>
    <w:p>
      <w:pPr>
        <w:pStyle w:val="Heading2"/>
      </w:pPr>
      <w:r>
        <w:t>賣出 3189 景碩｜1 張 + 639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941.00 元 ≤ 停損價 999.00 元（成本 1084.26 元，損益 -13.21%）；同時風險警示：已跌破停損價 999.0（目前 969.0）：依紀律全數出場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6,824 元</w:t>
      </w:r>
    </w:p>
    <w:p>
      <w:pPr>
        <w:pStyle w:val="Heading2"/>
      </w:pPr>
      <w:r>
        <w:t>賣出 3591 艾笛森｜20 張 + 528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1.96%（門檻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551,177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2,439 元</w:t>
      </w:r>
    </w:p>
    <w:p>
      <w:pPr>
        <w:pStyle w:val="Heading2"/>
      </w:pPr>
      <w:r>
        <w:t>賣出 1560 中砂｜1 張 + 91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832.00 元 ≤ 停損價 936.69 元（成本 1017.82 元，損益 -18.26%）；同時風險警示：已跌破停損價 936.69（目前 825.0）：依紀律全數出場；法人近 5 日賣超 973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4,017 元</w:t>
      </w:r>
    </w:p>
    <w:p>
      <w:pPr>
        <w:pStyle w:val="Heading2"/>
      </w:pPr>
      <w:r>
        <w:t>賣出 6196 帆宣｜2 張 + 150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584.00 元 ≤ 停損價 599.23 元（成本 634.77 元，損益 -8.00%）；同時風險警示：已跌破停損價 599.23（目前 593.0）：依紀律全數出場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5,556 元</w:t>
      </w:r>
    </w:p>
    <w:p>
      <w:pPr>
        <w:pStyle w:val="Heading2"/>
      </w:pPr>
      <w:r>
        <w:t>賣出 6213 聯茂｜1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+18,965 元（+2.61%）先入袋；這檔一個月預期只剩 +5.75%，轉買 6870 騰雲（預期 +12.50%）扣除換股成本後多 6.17%（門檻 1.0%），且創新高機率不低於原標的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746,000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3,302 元</w:t>
      </w:r>
    </w:p>
    <w:p>
      <w:pPr>
        <w:pStyle w:val="Heading2"/>
      </w:pPr>
      <w:r>
        <w:t>賣出 2103 台橡｜3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8.42%（門檻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 張（3,000 股），回收資金約 84,750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375 元</w:t>
      </w:r>
    </w:p>
    <w:p>
      <w:pPr>
        <w:pStyle w:val="Heading2"/>
      </w:pPr>
      <w:r>
        <w:t>賣出 2360 致茂｜0 張 + 8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1955.00 元 ≤ 停損價 2069.91 元（成本 2365.62 元，損益 -17.36%）；同時風險警示：已跌破停損價 2069.91（目前 2050.0）：依紀律全數出場；負面新聞：董事會決議辦理現金增資發行普通股參與發行海外存託憑證。；股價偏弱，減碼三分之一；法人近 5 日賣超 1,419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69 元</w:t>
      </w:r>
    </w:p>
    <w:p>
      <w:pPr>
        <w:pStyle w:val="Heading2"/>
      </w:pPr>
      <w:r>
        <w:t>賣出 6182 合晶｜1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7.16%（門檻 1.0%），且創新高機率不低於原標的 → 換股補回虧損較快；回收資金依綜合分數配置到買進候選，各檔仍受單一標的與產業上限約束；同時風險警示：負面新聞：辦理現金增資發行新股及發行無擔保轉換公司債。；股價偏弱，減碼三分之一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102,000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452 元</w:t>
      </w:r>
    </w:p>
    <w:p>
      <w:pPr>
        <w:pStyle w:val="Heading2"/>
      </w:pPr>
      <w:r>
        <w:t>賣出 3037 欣興｜0 張 + 570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7.61%（門檻 1.0%），且創新高機率不低於原標的 → 換股補回虧損較快；回收資金依綜合分數配置到買進候選，各檔仍受單一標的與產業上限約束；同時風險警示：負面新聞：國內第一次無擔保轉換公司債轉換普通股。；股價偏弱，減碼三分之一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570 股（零股），回收資金約 604,200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2,673 元</w:t>
      </w:r>
    </w:p>
    <w:p>
      <w:pPr>
        <w:pStyle w:val="Heading2"/>
      </w:pPr>
      <w:r>
        <w:t>買進【穩健籃】1736 喬山｜3 張 + 298 股｜穩健分數 +0.84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喬山 3,298 股，限價 122.5，停損 115.0。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+0.84 達門檻（+0.20）；一個月收正報酬機率 58.7%、預期最大回檔 -5.8%，且未過熱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58.7%（全市場基準 51.8%），預期最大回檔 -5.8%（回檔幅度排名全市場最小的前 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60.8%、預期報酬 +14.4%（模型估計，不是保證）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-0.07（大盤漲跌 1% 時約變動 -0.07%），日波動 1.48%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-0.8%、RSI14 = 47.0，未過熱、不追高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354 張（外資 +280 張、投信 +80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55.56 億元，年增 +17.2%、月增 +14.8%，近 3 月累計年增 +24.3%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1,910,283 元（已持有 73,200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8,490,148 元 × 每筆風險 0.8% × 信心係數 1.50（由穩健分數 +0.84 換算）= 101,882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7.29 與距 10 日低點 120.00 的距離 2.50 之較大者 = 7.29 元（進場 122.50 → 停損 115.00 元，5.9%）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101,882 ÷ 7.29 = 13,984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417 張 × 2%）」限制，下修至 8,345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5,046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123.44 與前一日收盤 122.5 的較低者 = 122.5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 張又 298 股（共 3,298 股），金額約 404,005 元，佔總資產 4.8%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+0.84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日均波動（ATR）3.0%，波動溫和 → 可承擔較多股數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58.7%，勝率普通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-5.8%，下檔風險偏大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115.00 元全數賣出 3 張又 298 股（共 3,298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123.22 元</w:t>
      </w:r>
    </w:p>
    <w:p>
      <w:pPr>
        <w:pStyle w:val="Heading2"/>
      </w:pPr>
      <w:r>
        <w:t>買進【穩健籃】5292 華懋｜1 張 + 671 股｜穩健分數 +0.72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華懋 1,671 股，限價 233.5，停損 213.5。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+0.72 達門檻（+0.20）；一個月收正報酬機率 61.2%、預期最大回檔 -8.5%，且未過熱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61.2%（全市場基準 51.8%），預期最大回檔 -8.5%（回檔幅度排名全市場最小的前 21%）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64.1%、預期報酬 +15.9%（模型估計，不是保證）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0.63（大盤漲跌 1% 時約變動 0.63%），日波動 2.01%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-2.4%、RSI14 = 48.7，未過熱、不追高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127 張（外資 +132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2.45 億元，年增 +1.1%、月增 +3.1%，近 3 月累計年增 +3.9%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1,910,283 元（已持有 73,200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8,490,148 元 × 每筆風險 0.8% × 信心係數 1.40（由穩健分數 +0.72 換算）= 94,835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19.57 與距 10 日低點 230.50 的距離 3.00 之較大者 = 19.57 元（進場 233.50 → 停損 213.50 元，8.4%）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94,835 ÷ 19.57 = 4,846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211 張 × 2%）」限制，下修至 4,230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2,558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235.15 與前一日收盤 233.5 的較低者 = 233.5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671 股（共 1,671 股），金額約 390,178 元，佔總資產 4.6%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+0.72 高，信心係數 1.40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61.2%，可提高「正報酬晉級」機率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日均波動（ATR）4.2%，波動大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-8.5%，下檔風險偏大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213.50 元全數賣出 1 張又 671 股（共 1,671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234.87 元</w:t>
      </w:r>
    </w:p>
    <w:p>
      <w:pPr>
        <w:pStyle w:val="Heading2"/>
      </w:pPr>
      <w:r>
        <w:t>買進【穩健籃】2885 元大金｜7 張 + 986 股｜穩健分數 +0.67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元大金 7,986 股，限價 73.1，停損 68.5。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+0.67 達門檻（+0.20）；一個月收正報酬機率 61.2%、預期最大回檔 -6.6%，且未過熱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61.2%（全市場基準 51.8%），預期最大回檔 -6.6%（回檔幅度排名全市場最小的前 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65.0%、預期報酬 +5.2%（模型估計，不是保證）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0.65（大盤漲跌 1% 時約變動 0.65%），日波動 1.51%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+4.3%、RSI14 = 62.9，未過熱、不追高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23,275 張（外資 +19,921 張、投信 -5,616 張），連續買超 3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149.28 億元，年增 +22.7%、月增 -23.8%，近 3 月累計年增 +49.5%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1,910,283 元（已持有 73,200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8,490,148 元 × 每筆風險 0.8% × 信心係數 1.34（由穩健分數 +0.67 換算）= 90,929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3.64 與距 10 日低點 68.60 的距離 4.50 之較大者 = 4.50 元（進場 73.10 → 停損 68.50 元，6.2%）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90,929 ÷ 4.50 = 20,207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12,220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73.61 與前一日收盤 73.19999694824219 的較低者 = 73.1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取整後：7 張又 986 股（共 7,986 股），金額約 583,777 元，佔總資產 6.9%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+0.67 高，信心係數 1.34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日均波動（ATR）2.5%，波動溫和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3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61.2%，可提高「正報酬晉級」機率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+22.7%，基本面支撐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-6.6%，下檔風險偏大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68.50 元全數賣出 7 張又 986 股（共 7,986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73.53 元</w:t>
      </w:r>
    </w:p>
    <w:p>
      <w:pPr>
        <w:pStyle w:val="Heading2"/>
      </w:pPr>
      <w:r>
        <w:t>買進【穩健籃】2889 國票金｜39 張｜穩健分數 +0.64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國票金 39,000 股，限價 17.0，停損 16.35。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+0.64 達門檻（+0.20）；一個月收正報酬機率 60.2%、預期最大回檔 -7.8%，且未過熱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60.2%（全市場基準 51.8%），預期最大回檔 -7.8%（回檔幅度排名全市場最小的前 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60.0%、預期報酬 +5.7%（模型估計，不是保證）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-0.10（大盤漲跌 1% 時約變動 -0.10%），日波動 0.95%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+2.7%、RSI14 = 62.6，未過熱、不追高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4,580 張（外資 +663 張、投信 +4,033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11.96 億元，年增 +23.9%、月增 -11.8%，近 3 月累計年增 +30.1%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1,910,283 元（已持有 73,200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8,490,148 元 × 每筆風險 0.8% × 信心係數 1.29（由穩健分數 +0.64 換算）= 87,958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0.56 與距 10 日低點 16.35 的距離 0.65 之較大者 = 0.65 元（進場 17.00 → 停損 16.35 元，3.8%）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87,958 ÷ 0.65 = 135,320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受「穩健籃單檔上限 20%」限制，下修至 99,884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60,405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39,000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17.09 與前一日收盤 17.049999237060547 的較低者 = 17.0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取整後：39 張（39,000 股），金額約 663,000 元，佔總資產 7.8%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479 股只有 8,143 元，低於 14,035 元會被最低手續費 20 元拉高費率（約 0.25%），所以不買零股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+0.64 高，信心係數 1.29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日均波動（ATR）1.6%，波動溫和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60.2%，可提高「正報酬晉級」機率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+23.9%，基本面支撐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已達穩健籃單檔上限，分散風險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-7.8%，下檔風險偏大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16.35 元全數賣出 39 張（39,000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17.1 元</w:t>
      </w:r>
    </w:p>
    <w:p>
      <w:pPr>
        <w:pStyle w:val="Heading2"/>
      </w:pPr>
      <w:r>
        <w:t>買進【進攻籃】6221 晉泰｜29 張｜綜合分數 +0.80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晉泰 29,000 股，限價 40.8，停損 36.7。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+0.80 達門檻（+0.30）；一個月模型預期超額報酬排名全市場前 1%、創新高機率 90.7%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90.7%（全市場基準 17.9%，排名前 2%），預期超額報酬 +10.49%（排名前 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-2.4%（52 週高 40.96，現價 40.0），正處於創高區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+30.9%、近 60 日 +87.4%，相對大盤 20 日 +34.5%、60 日 +76.5%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3.54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+21.0%、月線相對季線 +25.4%（多頭排列）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72.3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862 張（外資 +854 張、投信 +0 張），連續買超 3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6.16 億元，年增 +47.3%、月增 +31.4%，近 3 月累計年增 +0.7%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隔夜美股：微軟 -0.24%、那斯達克 +1.18%；預測開盤 +1.47%（開高，命中率 60.5%）、開盤後 +0.04%（震盪）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5,730,850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8,490,148 元 × 每筆風險 0.8% × 信心係數 1.50（由綜合分數 +0.80 換算）= 101,712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4.90 與距 10 日低點 31.30 的距離 9.50 之較大者，但不超過進場價 10%（4.08） = 4.08 元（進場 40.80 → 停損 36.70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101,712 ÷ 4.08 = 24,929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4,181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29,000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40.59 × (1 + 0.5%) = 40.8，提高成交機率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取整後：29 張（29,000 股），金額約 1,183,200 元，佔總資產 13.9%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109 股只有 4,447 元，低於 14,035 元會被最低手續費 20 元拉高費率（約 0.45%），所以不買零股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+0.80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3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90.7%，勝率高可多配置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+47.3%，基本面支撐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日均波動（ATR）6.1%，波動大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此檔開盤預測模型回測命中率未達門檻，預測權重已降低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40.96 元（距現價 2.4%）即確認創新高，續抱讓獲利奔跑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36.70 元全數賣出 29 張（29,000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41.04 元</w:t>
      </w:r>
    </w:p>
    <w:p>
      <w:pPr>
        <w:pStyle w:val="Heading2"/>
      </w:pPr>
      <w:r>
        <w:t>買進【進攻籃】6756 威鋒電子｜9 張 + 201 股｜綜合分數 +0.78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威鋒電子 9,201 股，限價 123.5，停損 111.0。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+0.78 達門檻（+0.30）；一個月模型預期超額報酬排名全市場前 3%、創新高機率 62.4%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62.4%（全市場基準 17.9%，排名前 9%），預期超額報酬 +8.14%（排名前 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-9.7%（52 週高 134.5，現價 121.5）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+24.5%、近 60 日 +35.4%，相對大盤 20 日 +28.1%、60 日 +24.6%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7.98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+15.7%、月線相對季線 +4.7%（多頭排列）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70.7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310 張（外資 +356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2.11 億元，年增 +66.2%、月增 +11.7%，近 3 月累計年增 +76.7%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+2.95%、費城半導體 +3.60%、輝達 +0.90%；預測開盤 +1.04%（開高，命中率 74.5%）、開盤後 -0.28%（回落）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5,730,850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8,490,148 元 × 每筆風險 0.8% × 信心係數 1.47（由綜合分數 +0.78 換算）= 99,759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13.07 與距 10 日低點 91.80 的距離 31.70 之較大者，但不超過進場價 10%（12.35） = 12.35 元（進場 123.50 → 停損 111.00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99,759 ÷ 12.35 = 8,078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1,124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122.77 × (1 + 0.5%) = 123.5，提高成交機率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取整後：9 張又 201 股（共 9,201 股），金額約 1,136,324 元，佔總資產 13.4%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+0.78 高，信心係數 1.47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62.4%，勝率高可多配置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+66.2%，基本面支撐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日均波動（ATR）5.4%，波動大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134.5 元（距現價 9.7%）即確認創新高，續抱讓獲利奔跑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111.00 元全數賣出 9 張又 201 股（共 9,201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124.22 元</w:t>
      </w:r>
    </w:p>
    <w:p>
      <w:pPr>
        <w:pStyle w:val="Heading2"/>
      </w:pPr>
      <w:r>
        <w:t>買進【進攻籃】6456 GIS-KY｜11 張 + 735 股｜綜合分數 +0.78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GIS-KY 11,735 股，限價 99.8，停損 89.8。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+0.78 達門檻（+0.30）；一個月模型預期超額報酬排名全市場前 4%、創新高機率 68.5%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68.5%（全市場基準 17.9%，排名前 7%），預期超額報酬 +7.74%（排名前 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-9.4%（52 週高 108.0，現價 97.8）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+32.9%、近 60 日 +70.4%，相對大盤 20 日 +36.4%、60 日 +59.6%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2.99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+5.5%、月線相對季線 +24.1%（多頭排列）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60.4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9,117 張（外資 +8,712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61.64 億元，年增 +30.8%、月增 +46.4%，近 3 月累計年增 -10.4%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隔夜美股：蘋果 +0.93%、那斯達克 +1.18%；預測開盤 +1.53%（開高，命中率 65.4%）、開盤後 -0.43%（回落）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5,730,850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8,490,148 元 × 每筆風險 0.8% × 信心係數 1.47（由綜合分數 +0.78 換算）= 99,759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15.90 與距 10 日低點 83.30 的距離 16.50 之較大者，但不超過進場價 10%（9.98） = 9.98 元（進場 99.80 → 停損 89.80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99,759 ÷ 9.98 = 9,996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1,739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99.29 × (1 + 0.5%) = 99.8，提高成交機率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取整後：11 張又 735 股（共 11,735 股），金額約 1,171,153 元，佔總資產 13.8%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+0.78 高，信心係數 1.47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68.5%，勝率高可多配置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+30.8%，基本面支撐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日均波動（ATR）8.1%，波動大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108.0 元（距現價 9.4%）即確認創新高，續抱讓獲利奔跑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89.80 元全數賣出 11 張又 735 股（共 11,735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100.38 元</w:t>
      </w:r>
    </w:p>
    <w:p>
      <w:pPr>
        <w:pStyle w:val="Heading2"/>
      </w:pPr>
      <w:r>
        <w:t>買進【進攻籃】2069 運錩｜34 張｜綜合分數 +0.75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運錩 34,000 股，限價 29.15，停損 26.2。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+0.75 達門檻（+0.30）；一個月模型預期超額報酬排名全市場前 0%、創新高機率 75.9%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75.9%（全市場基準 17.9%，排名前 6%），預期超額報酬 +11.24%（排名前 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-4.0%（52 週高 30.05，現價 28.85）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+12.7%、近 60 日 +61.2%，相對大盤 20 日 +16.3%、60 日 +50.4%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3.35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+13.0%、月線相對季線 +13.2%（多頭排列）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71.3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1,175 張（外資 +1,181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9.5 億元，年增 +17.3%、月增 +7.1%，近 3 月累計年增 +10.4%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隔夜美股：標普500 +0.60%、費城半導體 +3.60%；預測開盤 +0.44%（開高，命中率 69.3%）、開盤後 +0.07%（震盪）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5,730,850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8,490,148 元 × 每筆風險 0.8% × 信心係數 1.44（由綜合分數 +0.75 換算）= 97,467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2.29 與距 10 日低點 23.70 的距離 5.45 之較大者，但不超過進場價 10%（2.92） = 2.92 元（進場 29.15 → 停損 26.20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97,467 ÷ 2.92 = 33,436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840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34,000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28.98 × (1 + 0.5%) = 29.15，提高成交機率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取整後：34 張（34,000 股），金額約 991,100 元，佔總資產 11.7%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276 股只有 8,045 元，低於 14,035 元會被最低手續費 20 元拉高費率（約 0.25%），所以不買零股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+0.75 高，信心係數 1.44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75.9%，勝率高可多配置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日均波動（ATR）4.0%，波動大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30.05 元（距現價 4.0%）即確認創新高，續抱讓獲利奔跑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26.20 元全數賣出 34 張（34,000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29.32 元</w:t>
      </w:r>
    </w:p>
    <w:p>
      <w:pPr>
        <w:pStyle w:val="Heading2"/>
      </w:pPr>
      <w:r>
        <w:t>買進【進攻籃】6416 瑞祺電通｜9 張 + 931 股｜綜合分數 +0.73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瑞祺電通 9,931 股，限價 124.5，停損 113.5。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+0.73 達門檻（+0.30）；一個月模型預期超額報酬排名全市場前 9%、創新高機率 65.4%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65.4%（全市場基準 17.9%，排名前 8%），預期超額報酬 +6.23%（排名前 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-5.0%（52 週高 129.0，現價 122.5）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+6.1%、近 60 日 +27.9%，相對大盤 20 日 +9.6%、60 日 +17.1%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0.69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+2.5%、月線相對季線 +10.3%（多頭排列）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59.2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438 張（外資 +460 張、投信 +0 張），連續買超 5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7.07 億元，年增 +59.2%、月增 +29.0%，近 3 月累計年增 +76.6%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隔夜美股：博通 +4.00%、那斯達克 +1.18%；預測開盤 +0.85%（開高，命中率 69.8%）、開盤後 -0.25%（回落）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5,730,850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8,490,148 元 × 每筆風險 0.8% × 信心係數 1.41（由綜合分數 +0.73 換算）= 95,684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10.57 與距 10 日低點 115.50 的距離 9.00 之較大者 = 10.57 元（進場 124.50 → 停損 113.50 元，8.5%）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95,684 ÷ 10.57 = 9,051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880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123.54 × (1 + 0.5%) = 124.5，提高成交機率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取整後：9 張又 931 股（共 9,931 股），金額約 1,236,410 元，佔總資產 14.6%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+0.73 高，信心係數 1.41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5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65.4%，勝率高可多配置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+59.2%，基本面支撐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日均波動（ATR）4.3%，波動大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129.0 元（距現價 5.0%）即確認創新高，續抱讓獲利奔跑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113.50 元全數賣出 9 張又 931 股（共 9,931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125.23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711 檔流動性足夠的上市櫃股票與 ETF（資料截至 2026-10-27），預測未來 20 個交易日內創 52 週新高的機率與超額報酬。全市場歷史基準創新高率 17.9%。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開盤前更新_to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+10.49%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6756 威鋒電子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+8.14%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+7.74%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1569 濱川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+5.59%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2069 運錩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+11.24%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6416 瑞祺電通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+6.23%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+59.2%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6925 意藍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+8.01%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6245 立端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4566 時碩工業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+4.66%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6894 衛司特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+8.33%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+4.13%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-19.9%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3374 精材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+5.35%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5292 華懋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+8.51%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5230 雷笛克光學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+6.40%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6278 台表科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+5.17%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6695 芯鼎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+8.52%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-21.9%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+8.98%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6933 AMAX-KY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+7.00%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+228.9%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1617 榮星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電器電纜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+10.24%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開盤前更新_u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11482.5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+3.60%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26477.81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7722.6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29820.0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17.52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-4.73%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32.45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4.99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99.89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4077.2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62189.65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217.94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347.1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531.33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320.58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-5.79%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253.1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+1.61%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620.19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-1.64%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-10.67%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342.33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+4.00%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560.26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+5.45%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+4.77%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436.87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+2.95%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+2.77%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35.09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+7.34%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+8.07%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928.76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+2.77%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+3.65%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184.17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+4.81%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226.6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501.96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+7.47%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+8.75%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407.46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+4.04%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+9.03%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154.84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+2.90%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55.88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206.22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784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開盤前更新_pre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78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＋＋ [MARKET] AI產業獲得巨額投資，Anthropic申請IPO點燃市場對AI支出的信心，帶動AI概念股與費半指數上漲。（多來源）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Meta籌950億美元豪賭AI 高盛喊買進、目標價885美元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CoreWeave飆升8% AI股齊漲 Anthropic重拾市場對持續支出的信心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美國經濟正加速成長 背後這股「AI燒錢潮」有多猛？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台股市場受AI買氣與油價下跌提振，但外資持續賣超台股並淨匯出大量資金，對台幣造成貶值壓力。（多來源）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台股殺出雙11「折扣行情」！台積電？聯發科？誰有機會脫穎而出？　</w:t>
      </w:r>
      <w:hyperlink r:id="rId4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台股震盪900點！杜金龍曝「這幾檔」逢低布局 - 民視新聞網　</w:t>
      </w:r>
      <w:hyperlink r:id="rId4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超級央行周台股恐一路震盪- 上市櫃 - 旺得富理財網　</w:t>
      </w:r>
      <w:hyperlink r:id="rId2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中國經濟數據持續遭質疑，經濟復甦面臨挑戰，車市低迷導致德國車廠賓士下修獲利預估。（多來源）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中國稱經濟增長強勁，但官方數據再遭各方質疑 - 华尔街日报中文网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分析：中共正面臨政治、經濟和財政三重危機 - 大紀元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中國經濟為何難以復甦？外媒分析深層原因 - 大紀元時報香港　</w:t>
      </w:r>
      <w:hyperlink r:id="rId2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《大賣空》交易員做空CoreWeave，質疑其AI算力租賃模式暗藏高額資本支出、GPU折舊及現金流缺口風險。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下一個WeWork？《大賣空》交易員做空CoreWeave：這種我們見過！AI算力租賃模式暗藏風險　</w:t>
      </w:r>
      <w:hyperlink r:id="rId3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「這種模式我們看過！」《大賣空》交易員詳解為何做空CoreWeave　</w:t>
      </w:r>
      <w:hyperlink r:id="rId4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蘋果因記憶體報價問題面臨供應鏈挑戰與毛利率壓力，但同時推出高價位觸控螢幕MacBook Pro。（多來源）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第一次在供應鏈排隊！當蘋果失去關鍵零件議價權 專家：消費電子霸主淪AI時代「二等公民」　</w:t>
      </w:r>
      <w:hyperlink r:id="rId4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蘋果觸控MacBook Pro終於來了！首搭動態島 起價傳2899美元創新高　</w:t>
      </w:r>
      <w:hyperlink r:id="rId5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外觀沒大改、內在更強！蘋果兩款Mac換上M6 台灣售價揭曉　</w:t>
      </w:r>
      <w:hyperlink r:id="rId5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市場普遍預期聯準會將維持現行利率不變，但仍關注其對未來升息的表態。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國際金融：超過九成經濟學家估Fed按兵不動，市場聚焦華許對後續升息表態 - 富聯網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華許希望美聯準會減少公開發聲，官員們卻依然頻頻表態 - 华尔街日报中文网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《美債》Fed按兵不動機率逾九成 殖利率小漲 - 外匯、債券 - 新聞 - MoneyDJ　</w:t>
      </w:r>
      <w:hyperlink r:id="rId5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隨著中東衝突外交努力重啟，國際油價下跌。（多來源）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國際油價大暴跌！原因出在「美伊1大消息」 - 自由時報　</w:t>
      </w:r>
      <w:hyperlink r:id="rId5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重啟外交化解中東衝突 國際油價下滑　</w:t>
      </w:r>
      <w:hyperlink r:id="rId5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〈能源盤後〉中東和談釋出降溫訊號 油價跌近2美元但仍處半年高檔　</w:t>
      </w:r>
      <w:hyperlink r:id="rId5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AI應用擴展至零售物流業，提升效率，並帶動液冷散熱等相關產業業務增長。（多來源）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液冷散熱｜水處理股變身AI液冷股！Ecolab高科技業務暴衝63%，CDU產能不夠用　</w:t>
      </w:r>
      <w:hyperlink r:id="rId5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不只寫文案！沃爾瑪將AI導入門市、烘焙與物流現場 第一線員工對AI信心大增　</w:t>
      </w:r>
      <w:hyperlink r:id="rId5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＋＋ [MARKET] 業界傳出台積電CoWoS先進封裝價格可能上漲，且AI需求強勁未見頂。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台股夜盤狂飆600點！台積電CoWoS傳漲價2成 葉育碩直言：終究靠台灣人　</w:t>
      </w:r>
      <w:hyperlink r:id="rId5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抱緊台積電就對了？外媒曝AI需求未見頂 2030年目標超狂　</w:t>
      </w:r>
      <w:hyperlink r:id="rId59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28.799999237060547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8.1%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17.049999237060547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+6.30%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13.399999618530273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+3.32%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57.79999923706055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941.0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832.0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-18.26%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584.0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-8.00%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746.0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+2.61%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28.25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-4.37%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1955.0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-17.36%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-11.81%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1060.0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-10.30%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7.1%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73.19999694824219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+2.95%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96.1%（每日收盤檢查，未達扣報酬率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93.3%（目標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14 檔＋本次建議 = 21 檔；執行後持有 9 檔（未達每次扣報酬率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88 筆＋本次建議 22 筆 = 110 筆；剩餘 23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0 元 / 上限 2,547,045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-15.10%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開盤前更新_nav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86.2%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1023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72.8%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1110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+0.89%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1110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44.8%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0.885；模型前 20 名一個月內創新高比例 88.9%（全市場基準 30.3%）；前 20 名平均超額報酬 +7.84%（平均報酬 +9.85%，同期市場中位數 +1.99%）。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2025-09-25 ~ 2025-12-23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21.9%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+7.42%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2025-12-24 ~ 2026-03-31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0.894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36.1%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+14.77%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2026-04-01 ~ 2026-06-29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46.8%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+9.21%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2026-06-30 ~ 2026-09-22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-0.05%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2026-10-15：strategy.risk_per_trade；strategy.max_weight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ops.twse.com.tw/mops/#/web/t146sb05?companyId=2360" TargetMode="External"/><Relationship Id="rId10" Type="http://schemas.openxmlformats.org/officeDocument/2006/relationships/hyperlink" Target="https://news.google.com/rss/articles/CBMitAJBVV95cUxNalJKT2FxdmpqWFZUUnFPYURLcWpPX0l1ZXRMLVR3b3AtOHBKaFAzSXRzVzVaTW1fZEFuakFoZV9pMVZ1TkxGMFlwR3BTLUVINGVPMWotdUlWTWgxUmMxYlFncjFYck54cEttYXhZVXhRbC1nRGlVMEk0UzViS25RTnpTOTB3Ty1zc0Z5c25FaEJYNWEwSTIzWlZQbFp0NTE0QXFKM1UydDNYakphYzJtSDQtTXBJbnMwWVIxNGkzR3FJeDlhMmJScHhSSnB4STExRUFWZVo2WnAwWXRqcU13V1ZYZ1dzV19VZFlMZjdBSEZzNEkzRFdicGFjUXJQdEh4OGdQZDNpRURmTzRiNWtCcW5CSGhVdzY1M213aGNXWmFJWHFmLW41TmhOWG55WFpTb0FCbg?oc=5" TargetMode="External"/><Relationship Id="rId11" Type="http://schemas.openxmlformats.org/officeDocument/2006/relationships/hyperlink" Target="https://news.google.com/rss/articles/CBMiWEFVX3lxTE1JcG1jWmRGb2dQcjM4ZmF3WWF6WFRZNV9OejdxQXMxSEZDY1Bjck03Y2c4dkFtM3lxejA2OFhpQTBFQmEtek5sdC0zVXE3OWU5bFpsb0wwQnc?oc=5" TargetMode="External"/><Relationship Id="rId12" Type="http://schemas.openxmlformats.org/officeDocument/2006/relationships/hyperlink" Target="https://news.google.com/rss/articles/CBMiWEFVX3lxTE5fdzlmajZYcldpTlNxTktTd1Awb2s5eVNDU2dNRjZoWjJCUlBpUTBWTDBNbEZNZ0R1ZWNESDJkV0NpSkhLcndNVDNKeGM5LUhyNFA2MW90QnA?oc=5" TargetMode="External"/><Relationship Id="rId13" Type="http://schemas.openxmlformats.org/officeDocument/2006/relationships/hyperlink" Target="https://mops.twse.com.tw/mops/#/web/t146sb05?companyId=6213" TargetMode="External"/><Relationship Id="rId14" Type="http://schemas.openxmlformats.org/officeDocument/2006/relationships/hyperlink" Target="https://news.google.com/rss/articles/CBMiT0FVX3lxTE1keWo3UVBHSkVoSzFsU2h1SkI0QXQwQjFVMEtYMXRWNDVFM1FwendZdXdzTUg5NHdHS285SHB1X2RqYmlJUFozVWtlSURCNDg?oc=5" TargetMode="External"/><Relationship Id="rId15" Type="http://schemas.openxmlformats.org/officeDocument/2006/relationships/hyperlink" Target="https://news.google.com/rss/articles/CBMiiAFBVV95cUxQbzJudDJCYVFfbUpHMTZRSWZtTGpQNFZyaDVBRTg2Q1RzTFF6S1l2c3Z5M016WDltSkRtNEcxb0JlMDd5YUtobHVicUozamJKUm1fZHFhZEgwLVlCaEdKVmFOSTJYNFZ4VURnR1JWaVQwa0VYRWxsOUtUcTVwLUp0dmhzaVZVODRy?oc=5" TargetMode="External"/><Relationship Id="rId16" Type="http://schemas.openxmlformats.org/officeDocument/2006/relationships/hyperlink" Target="https://mops.twse.com.tw/mops/#/web/t146sb05?companyId=3037" TargetMode="External"/><Relationship Id="rId17" Type="http://schemas.openxmlformats.org/officeDocument/2006/relationships/hyperlink" Target="https://news.google.com/rss/articles/CBMiiAFBVV95cUxPSHMxRlZJamNwWmpiQnhNNG1BNVBUMlROVWJPUHpMamNZWHR4V1dlUEFJZUNsY25TM1M2WUszTUtlQ3JtczdqQjRKNjlYX1N5OHRNZmREWTBCT1RVZUs1YnlDR1gtakZwUjBORllLTFlhVllIUXMtbVRaN1ZPNFg5aHl6SWp5NElW?oc=5" TargetMode="External"/><Relationship Id="rId18" Type="http://schemas.openxmlformats.org/officeDocument/2006/relationships/hyperlink" Target="https://news.google.com/rss/articles/CBMiS0FVX3lxTFBfMGIybzJRMi1jY3RjRnFncExkMVR1NnVUaGtqd05lcmNSdkF5dVpmN3lONXhEVGdKMDZPNU5WS0V6WndvcC1BV0Z4WQ?oc=5" TargetMode="External"/><Relationship Id="rId19" Type="http://schemas.openxmlformats.org/officeDocument/2006/relationships/image" Target="media/image1.png"/><Relationship Id="rId20" Type="http://schemas.openxmlformats.org/officeDocument/2006/relationships/image" Target="media/image2.png"/><Relationship Id="rId21" Type="http://schemas.openxmlformats.org/officeDocument/2006/relationships/hyperlink" Target="https://news.google.com/rss/articles/CBMiakFVX3lxTE5OYTZPc2Rtb1VWT1VIQkhGd0NfZWNweVpIWHpQeExQZHN1UktPRW15RnVvSEN5N1hRMWpyU2pKOTdvcWZmSkxEbW41ZVlzdUpad2c0MnFvN1RZNE9EV0lUUHpseU80OWVCMlE?oc=5" TargetMode="External"/><Relationship Id="rId22" Type="http://schemas.openxmlformats.org/officeDocument/2006/relationships/hyperlink" Target="https://news.google.com/rss/articles/CBMikgFBVV95cUxNWG5uWk1iYXZocUp5VGNrX1hDazd6cHF6ZjcwZmdvSHVIRXM4WDREbmp2bUVZUF9WYy1uRjNUN2dZVlhkQzFIRWtfRC1tZ2ZVeDFqNzgwdGFpaDlhWVdWMlpMcTlWdGJ4VWNITTdELTE0TlpDNGEwSzRsZV9WVXVneXltQ2FNNk40RjQtaHZXQ1Jkdw?oc=5" TargetMode="External"/><Relationship Id="rId23" Type="http://schemas.openxmlformats.org/officeDocument/2006/relationships/hyperlink" Target="https://news.google.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?oc=5" TargetMode="External"/><Relationship Id="rId24" Type="http://schemas.openxmlformats.org/officeDocument/2006/relationships/hyperlink" Target="https://news.cnyes.com/news/id/6639037" TargetMode="External"/><Relationship Id="rId25" Type="http://schemas.openxmlformats.org/officeDocument/2006/relationships/hyperlink" Target="https://tw.stock.yahoo.com/news/%E7%BE%8E%E6%99%B6%E7%89%87%E8%82%A1%E5%9B%9E%E7%A5%9E-%E5%8F%B0%E6%8C%87%E6%9C%9F%E8%B2%A8%E5%A4%9C%E7%9B%A4%E4%B8%8A%E6%BC%B2774%E9%BB%9E-%E5%8F%B0%E8%82%A1%E5%8F%8D%E6%94%BB%E6%B0%A3%E5%8B%A2%E5%8D%87%E6%BA%AB-234956458.html" TargetMode="External"/><Relationship Id="rId26" Type="http://schemas.openxmlformats.org/officeDocument/2006/relationships/hyperlink" Target="https://news.cnyes.com/news/id/6639007" TargetMode="External"/><Relationship Id="rId27" Type="http://schemas.openxmlformats.org/officeDocument/2006/relationships/hyperlink" Target="https://news.google.com/rss/articles/CBMivwJBVV95cUxQZkZkMHN2WXI3NHVRSGRCNHpPQ3VDNGhJTlBLakhSNHItNXAzYk1xRkNFZE04VmxjY2ItZVhiR2gtOUtVczNhb3J6OGJoei12aFNQRHpnY29GUUlzZXpUTEFsUzZzQU5zbkdVN1dMVV9XTWg4WUxKR0c3UHo3Z1VjRml5MW5idmhyLXktLUlsT3d1aUh4dXBETjJhcGNGX0lyWWhpYlh4aVVnQ1RUcHhLMUVRYjd4bG10bmJxbzV3TjZVMUNvU2FzRmlfcUNrd0lucTNjckNWU0tDb0sxb0dlN0RYTm5fS01fd3lRT09EM0xFSU1PRkRpNUZBYTVFMDNSRjlGbVJHTnJha2wxcFVCd3JUQmh5cmN5aDgwZ1JPVTU5ZWJldVE4X2hfbTJmY1pzZXlVVzk0c0pOdEtibWFj?oc=5" TargetMode="External"/><Relationship Id="rId28" Type="http://schemas.openxmlformats.org/officeDocument/2006/relationships/hyperlink" Target="https://news.google.com/rss/articles/CBMiZ0FVX3lxTE1WYWNNcUR4bVRFTmtVc29WR0FCeFdDcGNrRUZpVXRRR2E1WU5VNlYzcV9RalFXSExCOGNIX0VONTdjTnBtUUlxMmdrT0Q5UHkwTWctZ2R5anBTQnNYQnZKcndJWEllaFHSAWdBVV95cUxNVmFjTXFEeG1URU5rVXNvVkdBQnhXQ3Bja0VGaVV0UUdhNVlOVTZWM3FfUWpRV0hMQjhjSF9FTjU3Y05wbVFJcTJna09EOVB5ME1nLWdkeWpwU0JzWEJ2SnJ3SVhJZWhR?oc=5" TargetMode="External"/><Relationship Id="rId29" Type="http://schemas.openxmlformats.org/officeDocument/2006/relationships/hyperlink" Target="https://news.google.com/rss/articles/CBMiX0FVX3lxTE9aOS1sVm10c3M1WGFGWXlpY1ptNm5qblZlWXV1UE1JS0Z0bHp0M1pJaFFoTVJ3cjltUk0tZkRCTFpNc2dBNG1La2Ntd05hdkpkNnNBdllkWG5zV0dueG1R?oc=5" TargetMode="External"/><Relationship Id="rId30" Type="http://schemas.openxmlformats.org/officeDocument/2006/relationships/hyperlink" Target="https://tw.news.yahoo.com/%E5%8F%B0%E8%82%A1%E7%9B%A4%E5%89%8D-%E5%8F%B0%E6%8C%87%E5%A4%9C%E7%9B%A4%E9%A3%86774%E9%BB%9E-%E8%9E%8D%E8%B3%87%E5%A4%A7%E6%B8%9B104%E5%84%84-%E5%8F%B0%E8%82%A1%E4%BB%8A%E8%A6%81%E5%99%B4%E4%BA%86-225300659.html" TargetMode="External"/><Relationship Id="rId31" Type="http://schemas.openxmlformats.org/officeDocument/2006/relationships/hyperlink" Target="https://news.google.com/rss/articles/CBMiT0FVX3lxTE5JQllpMmRubklNV0hoMm1MTkpxenZTWVJnSlNVTWw0QXhHMkV5VXA1eFFvazBoRVQyUVZ2RVNNTERWWDZpaFNQX1g0N1hIV00?oc=5" TargetMode="External"/><Relationship Id="rId32" Type="http://schemas.openxmlformats.org/officeDocument/2006/relationships/hyperlink" Target="https://news.cnyes.com/news/id/6638589" TargetMode="External"/><Relationship Id="rId33" Type="http://schemas.openxmlformats.org/officeDocument/2006/relationships/hyperlink" Target="https://news.google.com/rss/articles/CBMiekFVX3lxTE4zTTIwdVdDRDZIZmpyOUdCNFctX0xzMzNhRkl1NmtLMW5aMDVJb212dW9LRVRBb21aUzQ5RlNzSEE2QUt5T3ZMMU1PME96Q3JfMlMycTV2N2ZUZGFQLV82TXJzb21Oek1VMjVYSGpkdm9XaE9JNl9Ycmpn?oc=5" TargetMode="External"/><Relationship Id="rId34" Type="http://schemas.openxmlformats.org/officeDocument/2006/relationships/hyperlink" Target="https://news.google.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?oc=5" TargetMode="External"/><Relationship Id="rId35" Type="http://schemas.openxmlformats.org/officeDocument/2006/relationships/hyperlink" Target="https://news.google.com/rss/articles/CBMi2gJBVV95cUxPbVJsR1lncmhzYmdhSlJhblY2ZmJHd04ydG9sMjhfRmhOdE1ZcVg2OWxfWGpaVG9VQUJyVnFzNlgwVEZobTIwd3lGQ3VVZWl6Vk55Mkx0cE02dEQ0MVVESFFDZFBvMU1QYUZ6SkZMaDZDek5nMGQ0cHIyTzhwX3ctRktlQndoU1JVanJYaGhYTmhYeFNGelB6Z3lQeFIzX3Y3ancwdGVTNDFGNXNzWV9yVEJwcU51dGwySzVpcWc0S19nNWJuY280cGh5aUluQVUzaVBTbFI5bE1lRE1hbXRLdUhGS29jaUdOc3Q3b3NuaUdVUl9SRmJOdDBVS0g1U3gtal9RS0tCcWdTZGpsMW9LOXVBcnBObE9keGNfUkhzZzVSZFlIcGZnRERWcWxfRGRqWUtibVhsUEJFcmQtUE5adUtud0xjRUUybFRXcnhlV2J0bmlWTHphQVpR?oc=5" TargetMode="External"/><Relationship Id="rId36" Type="http://schemas.openxmlformats.org/officeDocument/2006/relationships/hyperlink" Target="https://news.google.com/rss/articles/CBMiW0FVX3lxTFB0dmdqbkl0bm1DakpzMkV3OEg1Q3U4T0dwWVRDT1FGblc3QnJ5Rk1FYUVMNHF6Y3cyTk5laEpSdU91TUtLZEdtbXVfLXktWmdaSnFkTTI4ZW43M0HSAVtBVV95cUxQdHZnam5JdG5tQ2pKczJFdzhINUN1OE9HcFlUQ09RRm5XN0JyeUZNRWFFTDRxemN3Mk5OZWhKUnVPdU1LS2RHbW11Xy15LVpnWkpxZE0yOGVuNzNB?oc=5" TargetMode="External"/><Relationship Id="rId37" Type="http://schemas.openxmlformats.org/officeDocument/2006/relationships/hyperlink" Target="https://news.cnyes.com/news/id/6638791" TargetMode="External"/><Relationship Id="rId38" Type="http://schemas.openxmlformats.org/officeDocument/2006/relationships/hyperlink" Target="https://news.google.com/rss/articles/CBMia0FVX3lxTE5hWUVpNWlFV2pJdGtMN0ZvMksyT1ZULS1LSjBFdXdUcG04VExJOXVzZGdyNkJyeldNRThWNFVPVWtaVUc3R2MzNVpGaWhSelREVDBOVFVadHV2SnFfSzFNd2JkenVnYTBEdk9z?oc=5" TargetMode="External"/><Relationship Id="rId39" Type="http://schemas.openxmlformats.org/officeDocument/2006/relationships/hyperlink" Target="https://news.cnyes.com/news/id/6639009" TargetMode="External"/><Relationship Id="rId40" Type="http://schemas.openxmlformats.org/officeDocument/2006/relationships/hyperlink" Target="https://news.cnyes.com/news/id/6638979" TargetMode="External"/><Relationship Id="rId41" Type="http://schemas.openxmlformats.org/officeDocument/2006/relationships/hyperlink" Target="https://news.cnyes.com/news/id/6638989" TargetMode="External"/><Relationship Id="rId42" Type="http://schemas.openxmlformats.org/officeDocument/2006/relationships/image" Target="media/image3.png"/><Relationship Id="rId43" Type="http://schemas.openxmlformats.org/officeDocument/2006/relationships/image" Target="media/image4.png"/><Relationship Id="rId44" Type="http://schemas.openxmlformats.org/officeDocument/2006/relationships/image" Target="media/image5.png"/><Relationship Id="rId45" Type="http://schemas.openxmlformats.org/officeDocument/2006/relationships/image" Target="media/image6.png"/><Relationship Id="rId46" Type="http://schemas.openxmlformats.org/officeDocument/2006/relationships/hyperlink" Target="https://news.cnyes.com/news/id/6638957" TargetMode="External"/><Relationship Id="rId47" Type="http://schemas.openxmlformats.org/officeDocument/2006/relationships/hyperlink" Target="https://news.cnyes.com/news/id/6639079" TargetMode="External"/><Relationship Id="rId48" Type="http://schemas.openxmlformats.org/officeDocument/2006/relationships/hyperlink" Target="https://news.google.com/rss/articles/CBMiW0FVX3lxTE15cGZiNUVKQ1AxRFVKS3hYTTJxcm0xZzd2XzhZa2pHUEp6NmdQV1F2NmJ5SEdlTUJneDBnN1lUYXUtOFpuNVJqRmxMeTZyd0tBZEx6QXhsR1dQdDg?oc=5" TargetMode="External"/><Relationship Id="rId49" Type="http://schemas.openxmlformats.org/officeDocument/2006/relationships/hyperlink" Target="https://news.cnyes.com/news/id/6638447" TargetMode="External"/><Relationship Id="rId50" Type="http://schemas.openxmlformats.org/officeDocument/2006/relationships/hyperlink" Target="https://news.cnyes.com/news/id/6638985" TargetMode="External"/><Relationship Id="rId51" Type="http://schemas.openxmlformats.org/officeDocument/2006/relationships/hyperlink" Target="https://news.cnyes.com/news/id/6638779" TargetMode="External"/><Relationship Id="rId52" Type="http://schemas.openxmlformats.org/officeDocument/2006/relationships/hyperlink" Target="https://news.google.com/rss/articles/CBMiggFBVV95cUxPM21HTEt1NlpsOFhMWHJrRHhTT1Ryd01mNkFkeWxGUkVmYk8zMldRdkVHTlAzWXBOLUpTYzF5UmFJV201X3htQlliRVVWLXdMNEdmV19iM1lLSDFyTDZTQm5XUi0yOXFlcTB2MkY3QWdqc2lqN1NqaklOV1ZVUlhtc1Nn?oc=5" TargetMode="External"/><Relationship Id="rId53" Type="http://schemas.openxmlformats.org/officeDocument/2006/relationships/hyperlink" Target="https://news.google.com/rss/articles/CBMiWEFVX3lxTFBIeV9OZnhMTzRxX3FiRkRqUjZwUjhtZGhrVGJYb2prS1NLZ2wtVncwQ21WRkFzRlM4c0FyQTJZaTFvdEozNTcwSlBRblBXdk9UYlFwUDhKOXE?oc=5" TargetMode="External"/><Relationship Id="rId54" Type="http://schemas.openxmlformats.org/officeDocument/2006/relationships/hyperlink" Target="https://www.cna.com.tw/news/afe/202610280010.aspx" TargetMode="External"/><Relationship Id="rId55" Type="http://schemas.openxmlformats.org/officeDocument/2006/relationships/hyperlink" Target="https://news.cnyes.com/news/id/6638836" TargetMode="External"/><Relationship Id="rId56" Type="http://schemas.openxmlformats.org/officeDocument/2006/relationships/hyperlink" Target="https://news.cnyes.com/news/id/6639012" TargetMode="External"/><Relationship Id="rId57" Type="http://schemas.openxmlformats.org/officeDocument/2006/relationships/hyperlink" Target="https://news.cnyes.com/news/id/6638965" TargetMode="External"/><Relationship Id="rId58" Type="http://schemas.openxmlformats.org/officeDocument/2006/relationships/hyperlink" Target="https://tw.news.yahoo.com/%E5%8F%B0%E8%82%A1%E5%A4%9C%E7%9B%A4%E7%8B%82%E9%A3%86600%E9%BB%9E-%E5%8F%B0%E7%A9%8D%E9%9B%BBcowos%E5%82%B3%E6%BC%B2%E5%83%B92%E6%88%90-%E8%91%89%E8%82%B2%E7%A2%A9%E7%9B%B4%E8%A8%80-%E7%B5%82%E7%A9%B6%E9%9D%A0%E5%8F%B0%E7%81%A3%E4%BA%BA-155800831.html" TargetMode="External"/><Relationship Id="rId59" Type="http://schemas.openxmlformats.org/officeDocument/2006/relationships/hyperlink" Target="https://tw.stock.yahoo.com/news/%E6%8A%B1%E7%B7%8A%E5%8F%B0%E7%A9%8D%E9%9B%BB%E5%B0%B1%E5%B0%8D%E4%BA%86-%E5%A4%96%E5%AA%92%E6%9B%9Dai%E9%9C%80%E6%B1%82%E6%9C%AA%E8%A6%8B%E9%A0%82-2030%E5%B9%B4%E7%9B%AE%E6%A8%99%E8%B6%85%E7%8B%82-131131566.html" TargetMode="External"/><Relationship Id="rId6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