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02F" w:rsidRDefault="00540388">
      <w:pPr>
        <w:pStyle w:val="aa"/>
      </w:pPr>
      <w:r>
        <w:t>Topic Modeling Results</w:t>
      </w:r>
    </w:p>
    <w:p w:rsidR="00A4602F" w:rsidRDefault="00540388">
      <w:r>
        <w:t>Topics: 2, Coherence Score: 0.22505068389078486</w:t>
      </w:r>
    </w:p>
    <w:p w:rsidR="00A4602F" w:rsidRDefault="00540388">
      <w:r>
        <w:t>Topics: 3, Coherence Score: 0.28081982066770983</w:t>
      </w:r>
    </w:p>
    <w:p w:rsidR="00A4602F" w:rsidRDefault="00540388">
      <w:r>
        <w:t>Topics: 4, Coherence Score: 0.5048855998069781</w:t>
      </w:r>
    </w:p>
    <w:p w:rsidR="00A4602F" w:rsidRDefault="00540388">
      <w:r>
        <w:t>Topics: 5, Coherence Score: 0.3304594686928869</w:t>
      </w:r>
    </w:p>
    <w:p w:rsidR="00A4602F" w:rsidRDefault="00540388">
      <w:r>
        <w:t xml:space="preserve">Topics: 6, Coherence Score: </w:t>
      </w:r>
      <w:r>
        <w:t>0.3089569244347346</w:t>
      </w:r>
    </w:p>
    <w:p w:rsidR="00A4602F" w:rsidRDefault="00540388">
      <w:r>
        <w:t>Topics: 7, Coherence Score: 0.4065163646852591</w:t>
      </w:r>
    </w:p>
    <w:p w:rsidR="00A4602F" w:rsidRDefault="00540388">
      <w:r>
        <w:t>Topics: 8, Coherence Score: 0.36277020826951034</w:t>
      </w:r>
    </w:p>
    <w:p w:rsidR="00A4602F" w:rsidRDefault="00540388">
      <w:r>
        <w:t>Topics: 9, Coherence Score: 0.46891786166107824</w:t>
      </w:r>
    </w:p>
    <w:p w:rsidR="00A4602F" w:rsidRDefault="00540388">
      <w:r>
        <w:t>Topics: 10, Coherence Score: 0.4528907861473915</w:t>
      </w:r>
    </w:p>
    <w:p w:rsidR="00A4602F" w:rsidRDefault="00540388" w:rsidP="00540388">
      <w:r>
        <w:t>Best Coherence Score: 0.5048855998069781, Best</w:t>
      </w:r>
      <w:r>
        <w:t xml:space="preserve"> Alpha: None, Best Beta: None</w:t>
      </w:r>
    </w:p>
    <w:p w:rsidR="00A4602F" w:rsidRDefault="00540388">
      <w:r>
        <w:br/>
      </w:r>
      <w:r>
        <w:t>Unseen Article Topic Prediction:</w:t>
      </w:r>
    </w:p>
    <w:p w:rsidR="00A4602F" w:rsidRDefault="00540388">
      <w:r>
        <w:t>Article: C:/Users/Administrator/Desktop/MAN7916/local_data/papers\unseen.txt</w:t>
      </w:r>
    </w:p>
    <w:p w:rsidR="00A4602F" w:rsidRDefault="00540388">
      <w:r>
        <w:t>Predicted Topic Distribution:</w:t>
      </w:r>
    </w:p>
    <w:p w:rsidR="00A4602F" w:rsidRDefault="00540388">
      <w:r>
        <w:t>Topic 0 - 38.17%</w:t>
      </w:r>
    </w:p>
    <w:p w:rsidR="00A4602F" w:rsidRDefault="00540388">
      <w:r>
        <w:t>Keywords: work (0.016300000250339508), mindfulness (0.01209999993443489), s</w:t>
      </w:r>
      <w:r>
        <w:t>elf (0.011500000022351742), intrusions (0.009600000455975533), incivility (0.009200000204145908), emotional (0.008700000122189522), focus (0.007799999788403511), regulatory (0.007300000172108412), employees (0.006800000090152025), may (0.006500000134110451</w:t>
      </w:r>
      <w:r>
        <w:t>)</w:t>
      </w:r>
    </w:p>
    <w:p w:rsidR="00A4602F" w:rsidRDefault="00540388">
      <w:r>
        <w:t>Topic 1 - 7.27%</w:t>
      </w:r>
    </w:p>
    <w:p w:rsidR="00A4602F" w:rsidRDefault="00540388">
      <w:r>
        <w:t xml:space="preserve">Keywords: justice (0.0406000018119812), change (0.022099999710917473), time (0.016100000590085983), model (0.012400000356137753), engagement (0.010099999606609344), status (0.009800000116229057), employees (0.009700000286102295), work </w:t>
      </w:r>
      <w:r>
        <w:t>(0.008799999952316284), withdrawal (0.00860000029206276), avoidance (0.00839999970048666)</w:t>
      </w:r>
    </w:p>
    <w:p w:rsidR="00A4602F" w:rsidRDefault="00540388">
      <w:r>
        <w:t>Topic 2 - 51.76%</w:t>
      </w:r>
    </w:p>
    <w:p w:rsidR="00A4602F" w:rsidRDefault="00540388">
      <w:r>
        <w:lastRenderedPageBreak/>
        <w:t>Keywords: acting (0.01850000023841858), emotional (0.014399999752640724), depletion (0.012799999676644802), surface (0.011699999682605267), deep (0.0</w:t>
      </w:r>
      <w:r>
        <w:t>1080000028014183), emotions (0.010700000450015068), regulation (0.009700000286102295), emotion (0.009200000204145908), positive (0.008899999782443047), employees (0.008799999952316284)</w:t>
      </w:r>
    </w:p>
    <w:p w:rsidR="00A4602F" w:rsidRDefault="00540388">
      <w:r>
        <w:t>Topic 3 - 2.81%</w:t>
      </w:r>
    </w:p>
    <w:p w:rsidR="00540388" w:rsidRDefault="00540388">
      <w:r>
        <w:t>Keywords: moral (0.029999999329447746), emotions (0.022</w:t>
      </w:r>
      <w:r>
        <w:t>299999371170998), team (0.019999999552965164), behaviors (0.014399999752640724), norms (0.012400000356137753), members (0.010400000028312206), ethical (0.010200000368058681), teams (0.009399999864399433), social (0.008100000210106373), self (0.006300000008</w:t>
      </w:r>
      <w:r>
        <w:t>195639)</w:t>
      </w:r>
      <w:bookmarkStart w:id="0" w:name="_GoBack"/>
      <w:bookmarkEnd w:id="0"/>
    </w:p>
    <w:p w:rsidR="00540388" w:rsidRDefault="00540388">
      <w:r>
        <w:t>The model assigned a 51.76% probability to Topic 2, indicating that the unseen article strongly aligns with this particular topic identified by my best LDA model. Given that the article is indeed about emotion and depletion, I believe the model has done a good job in identifying its themes.</w:t>
      </w:r>
    </w:p>
    <w:sectPr w:rsidR="005403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40388"/>
    <w:rsid w:val="00A460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41923"/>
  <w14:defaultImageDpi w14:val="300"/>
  <w15:docId w15:val="{06AA3BF2-1182-4C97-8645-D1351201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119F-7170-47F8-88C3-D1AFFEA3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3</cp:revision>
  <dcterms:created xsi:type="dcterms:W3CDTF">2013-12-23T23:15:00Z</dcterms:created>
  <dcterms:modified xsi:type="dcterms:W3CDTF">2025-02-02T04:33:00Z</dcterms:modified>
  <cp:category/>
</cp:coreProperties>
</file>