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 Journals and Abstract Counts</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I chose two journals for this assignment:</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Personnel Psychology (ISSN: 1744-6570)</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Entrepreneurship Theory and Practice (ISSN: 1540-6520)</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Using the </w:t>
      </w:r>
      <w:proofErr w:type="spellStart"/>
      <w:r w:rsidRPr="00861D65">
        <w:rPr>
          <w:rFonts w:ascii="Times New Roman" w:hAnsi="Times New Roman" w:cs="Times New Roman"/>
          <w:sz w:val="24"/>
          <w:szCs w:val="24"/>
        </w:rPr>
        <w:t>CrossRef</w:t>
      </w:r>
      <w:proofErr w:type="spellEnd"/>
      <w:r w:rsidRPr="00861D65">
        <w:rPr>
          <w:rFonts w:ascii="Times New Roman" w:hAnsi="Times New Roman" w:cs="Times New Roman"/>
          <w:sz w:val="24"/>
          <w:szCs w:val="24"/>
        </w:rPr>
        <w:t xml:space="preserve"> API, I collected abstracts published since January 1, 2020. After filtering for entries that included abstracts, I ended up with:</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Personnel Psychology: 147 abstracts</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Entrepreneurship Theory and Practice: 273 abstracts</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2. Removing Copyright Statements</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The abstracts downloaded from </w:t>
      </w:r>
      <w:proofErr w:type="spellStart"/>
      <w:r w:rsidRPr="00861D65">
        <w:rPr>
          <w:rFonts w:ascii="Times New Roman" w:hAnsi="Times New Roman" w:cs="Times New Roman"/>
          <w:sz w:val="24"/>
          <w:szCs w:val="24"/>
        </w:rPr>
        <w:t>CrossRef</w:t>
      </w:r>
      <w:proofErr w:type="spellEnd"/>
      <w:r w:rsidRPr="00861D65">
        <w:rPr>
          <w:rFonts w:ascii="Times New Roman" w:hAnsi="Times New Roman" w:cs="Times New Roman"/>
          <w:sz w:val="24"/>
          <w:szCs w:val="24"/>
        </w:rPr>
        <w:t xml:space="preserve"> actually don't include copyright </w:t>
      </w:r>
      <w:r>
        <w:rPr>
          <w:rFonts w:ascii="Times New Roman" w:hAnsi="Times New Roman" w:cs="Times New Roman"/>
          <w:sz w:val="24"/>
          <w:szCs w:val="24"/>
        </w:rPr>
        <w:t>statements or publisher informa</w:t>
      </w:r>
      <w:r w:rsidRPr="00861D65">
        <w:rPr>
          <w:rFonts w:ascii="Times New Roman" w:hAnsi="Times New Roman" w:cs="Times New Roman"/>
          <w:sz w:val="24"/>
          <w:szCs w:val="24"/>
        </w:rPr>
        <w:t xml:space="preserve">tion. But I still used a GPT-based approach (via the </w:t>
      </w: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API) to remove any extraneous text. Specifically, I sent each abstract to the GPT model with a system prompt instructing it to keep only the research content and remove all copyright or publisher notices. </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3. Obtaining Embedding Vectors</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I used two approaches to obtain embedding vectors for each abstract:</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hint="eastAsia"/>
          <w:sz w:val="24"/>
          <w:szCs w:val="24"/>
        </w:rPr>
      </w:pPr>
      <w:r>
        <w:rPr>
          <w:rFonts w:ascii="Times New Roman" w:hAnsi="Times New Roman" w:cs="Times New Roman"/>
          <w:sz w:val="24"/>
          <w:szCs w:val="24"/>
        </w:rPr>
        <w:t>TF-IDF Vectorization</w:t>
      </w:r>
      <w:r>
        <w:rPr>
          <w:rFonts w:ascii="Times New Roman" w:hAnsi="Times New Roman" w:cs="Times New Roman" w:hint="eastAsia"/>
          <w:sz w:val="24"/>
          <w:szCs w:val="24"/>
        </w:rPr>
        <w:t>:</w:t>
      </w:r>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I applied the </w:t>
      </w:r>
      <w:proofErr w:type="spellStart"/>
      <w:r w:rsidRPr="00861D65">
        <w:rPr>
          <w:rFonts w:ascii="Times New Roman" w:hAnsi="Times New Roman" w:cs="Times New Roman"/>
          <w:sz w:val="24"/>
          <w:szCs w:val="24"/>
        </w:rPr>
        <w:t>TfidfVectorizer</w:t>
      </w:r>
      <w:proofErr w:type="spellEnd"/>
      <w:r w:rsidRPr="00861D65">
        <w:rPr>
          <w:rFonts w:ascii="Times New Roman" w:hAnsi="Times New Roman" w:cs="Times New Roman"/>
          <w:sz w:val="24"/>
          <w:szCs w:val="24"/>
        </w:rPr>
        <w:t xml:space="preserve"> from </w:t>
      </w:r>
      <w:proofErr w:type="spellStart"/>
      <w:r w:rsidRPr="00861D65">
        <w:rPr>
          <w:rFonts w:ascii="Times New Roman" w:hAnsi="Times New Roman" w:cs="Times New Roman"/>
          <w:sz w:val="24"/>
          <w:szCs w:val="24"/>
        </w:rPr>
        <w:t>scikit</w:t>
      </w:r>
      <w:proofErr w:type="spellEnd"/>
      <w:r w:rsidRPr="00861D65">
        <w:rPr>
          <w:rFonts w:ascii="Times New Roman" w:hAnsi="Times New Roman" w:cs="Times New Roman"/>
          <w:sz w:val="24"/>
          <w:szCs w:val="24"/>
        </w:rPr>
        <w:t>-learn, restricting the vocabulary to a maximum of 5,000 features. Each abstract was converted into a TF-IDF vector of size up to 5,000 (depending on the final vocabulary).</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hint="eastAsia"/>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Embeddings</w:t>
      </w:r>
      <w:proofErr w:type="spellEnd"/>
      <w:r>
        <w:rPr>
          <w:rFonts w:ascii="Times New Roman" w:hAnsi="Times New Roman" w:cs="Times New Roman"/>
          <w:sz w:val="24"/>
          <w:szCs w:val="24"/>
        </w:rPr>
        <w:t>:</w:t>
      </w:r>
    </w:p>
    <w:p w:rsidR="00536AC3"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I used </w:t>
      </w:r>
      <w:proofErr w:type="spellStart"/>
      <w:r w:rsidRPr="00861D65">
        <w:rPr>
          <w:rFonts w:ascii="Times New Roman" w:hAnsi="Times New Roman" w:cs="Times New Roman"/>
          <w:sz w:val="24"/>
          <w:szCs w:val="24"/>
        </w:rPr>
        <w:t>OpenAI’s</w:t>
      </w:r>
      <w:proofErr w:type="spellEnd"/>
      <w:r w:rsidRPr="00861D65">
        <w:rPr>
          <w:rFonts w:ascii="Times New Roman" w:hAnsi="Times New Roman" w:cs="Times New Roman"/>
          <w:sz w:val="24"/>
          <w:szCs w:val="24"/>
        </w:rPr>
        <w:t xml:space="preserve"> text-embedding-ada-002 model (with the new </w:t>
      </w:r>
      <w:proofErr w:type="spellStart"/>
      <w:proofErr w:type="gramStart"/>
      <w:r w:rsidRPr="00861D65">
        <w:rPr>
          <w:rFonts w:ascii="Times New Roman" w:hAnsi="Times New Roman" w:cs="Times New Roman"/>
          <w:sz w:val="24"/>
          <w:szCs w:val="24"/>
        </w:rPr>
        <w:t>openai.embeddings</w:t>
      </w:r>
      <w:proofErr w:type="gramEnd"/>
      <w:r w:rsidRPr="00861D65">
        <w:rPr>
          <w:rFonts w:ascii="Times New Roman" w:hAnsi="Times New Roman" w:cs="Times New Roman"/>
          <w:sz w:val="24"/>
          <w:szCs w:val="24"/>
        </w:rPr>
        <w:t>.</w:t>
      </w:r>
      <w:r>
        <w:rPr>
          <w:rFonts w:ascii="Times New Roman" w:hAnsi="Times New Roman" w:cs="Times New Roman"/>
          <w:sz w:val="24"/>
          <w:szCs w:val="24"/>
        </w:rPr>
        <w:t>create</w:t>
      </w:r>
      <w:proofErr w:type="spellEnd"/>
      <w:r>
        <w:rPr>
          <w:rFonts w:ascii="Times New Roman" w:hAnsi="Times New Roman" w:cs="Times New Roman"/>
          <w:sz w:val="24"/>
          <w:szCs w:val="24"/>
        </w:rPr>
        <w:t xml:space="preserve"> interface) to generate an </w:t>
      </w:r>
      <w:r w:rsidRPr="00861D65">
        <w:rPr>
          <w:rFonts w:ascii="Times New Roman" w:hAnsi="Times New Roman" w:cs="Times New Roman"/>
          <w:sz w:val="24"/>
          <w:szCs w:val="24"/>
        </w:rPr>
        <w:t xml:space="preserve">embedding for each abstract. I stored these </w:t>
      </w:r>
      <w:proofErr w:type="spellStart"/>
      <w:r w:rsidRPr="00861D65">
        <w:rPr>
          <w:rFonts w:ascii="Times New Roman" w:hAnsi="Times New Roman" w:cs="Times New Roman"/>
          <w:sz w:val="24"/>
          <w:szCs w:val="24"/>
        </w:rPr>
        <w:t>embeddings</w:t>
      </w:r>
      <w:proofErr w:type="spellEnd"/>
      <w:r w:rsidRPr="00861D65">
        <w:rPr>
          <w:rFonts w:ascii="Times New Roman" w:hAnsi="Times New Roman" w:cs="Times New Roman"/>
          <w:sz w:val="24"/>
          <w:szCs w:val="24"/>
        </w:rPr>
        <w:t xml:space="preserve"> in a </w:t>
      </w:r>
      <w:proofErr w:type="spellStart"/>
      <w:r w:rsidRPr="00861D65">
        <w:rPr>
          <w:rFonts w:ascii="Times New Roman" w:hAnsi="Times New Roman" w:cs="Times New Roman"/>
          <w:sz w:val="24"/>
          <w:szCs w:val="24"/>
        </w:rPr>
        <w:t>NumPy</w:t>
      </w:r>
      <w:proofErr w:type="spellEnd"/>
      <w:r w:rsidRPr="00861D65">
        <w:rPr>
          <w:rFonts w:ascii="Times New Roman" w:hAnsi="Times New Roman" w:cs="Times New Roman"/>
          <w:sz w:val="24"/>
          <w:szCs w:val="24"/>
        </w:rPr>
        <w:t xml:space="preserve"> array for subsequent modeling.</w:t>
      </w:r>
    </w:p>
    <w:p w:rsid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4. Supervised Machine Learning Models</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I trained two supervised learning models on both TF-IDF features and </w:t>
      </w: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w:t>
      </w:r>
      <w:proofErr w:type="spellStart"/>
      <w:r w:rsidRPr="00861D65">
        <w:rPr>
          <w:rFonts w:ascii="Times New Roman" w:hAnsi="Times New Roman" w:cs="Times New Roman"/>
          <w:sz w:val="24"/>
          <w:szCs w:val="24"/>
        </w:rPr>
        <w:t>Embeddings</w:t>
      </w:r>
      <w:proofErr w:type="spellEnd"/>
      <w:r w:rsidRPr="00861D65">
        <w:rPr>
          <w:rFonts w:ascii="Times New Roman" w:hAnsi="Times New Roman" w:cs="Times New Roman"/>
          <w:sz w:val="24"/>
          <w:szCs w:val="24"/>
        </w:rPr>
        <w:t>:</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Logistic Regression</w:t>
      </w:r>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Random Forest</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4.1 </w:t>
      </w:r>
      <w:proofErr w:type="spellStart"/>
      <w:r w:rsidRPr="00861D65">
        <w:rPr>
          <w:rFonts w:ascii="Times New Roman" w:hAnsi="Times New Roman" w:cs="Times New Roman"/>
          <w:sz w:val="24"/>
          <w:szCs w:val="24"/>
        </w:rPr>
        <w:t>Hyperparameter</w:t>
      </w:r>
      <w:proofErr w:type="spellEnd"/>
      <w:r w:rsidRPr="00861D65">
        <w:rPr>
          <w:rFonts w:ascii="Times New Roman" w:hAnsi="Times New Roman" w:cs="Times New Roman"/>
          <w:sz w:val="24"/>
          <w:szCs w:val="24"/>
        </w:rPr>
        <w:t xml:space="preserve"> Tuning</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I used </w:t>
      </w:r>
      <w:proofErr w:type="spellStart"/>
      <w:r w:rsidRPr="00861D65">
        <w:rPr>
          <w:rFonts w:ascii="Times New Roman" w:hAnsi="Times New Roman" w:cs="Times New Roman"/>
          <w:sz w:val="24"/>
          <w:szCs w:val="24"/>
        </w:rPr>
        <w:t>GridSearchCV</w:t>
      </w:r>
      <w:proofErr w:type="spellEnd"/>
      <w:r w:rsidRPr="00861D65">
        <w:rPr>
          <w:rFonts w:ascii="Times New Roman" w:hAnsi="Times New Roman" w:cs="Times New Roman"/>
          <w:sz w:val="24"/>
          <w:szCs w:val="24"/>
        </w:rPr>
        <w:t xml:space="preserve"> with 5-fold cross-validation to optimize the following </w:t>
      </w:r>
      <w:proofErr w:type="spellStart"/>
      <w:r w:rsidRPr="00861D65">
        <w:rPr>
          <w:rFonts w:ascii="Times New Roman" w:hAnsi="Times New Roman" w:cs="Times New Roman"/>
          <w:sz w:val="24"/>
          <w:szCs w:val="24"/>
        </w:rPr>
        <w:t>hyperparameters</w:t>
      </w:r>
      <w:proofErr w:type="spellEnd"/>
      <w:r w:rsidRPr="00861D65">
        <w:rPr>
          <w:rFonts w:ascii="Times New Roman" w:hAnsi="Times New Roman" w:cs="Times New Roman"/>
          <w:sz w:val="24"/>
          <w:szCs w:val="24"/>
        </w:rPr>
        <w:t>:</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hint="eastAsia"/>
          <w:sz w:val="24"/>
          <w:szCs w:val="24"/>
        </w:rPr>
      </w:pPr>
      <w:r>
        <w:rPr>
          <w:rFonts w:ascii="Times New Roman" w:hAnsi="Times New Roman" w:cs="Times New Roman"/>
          <w:sz w:val="24"/>
          <w:szCs w:val="24"/>
        </w:rPr>
        <w:t>Logistic Regression:</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Regularization parameter C (searched over [0.01, 0.1, 1, 10, 100])</w:t>
      </w:r>
    </w:p>
    <w:p w:rsid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hint="eastAsia"/>
          <w:sz w:val="24"/>
          <w:szCs w:val="24"/>
        </w:rPr>
      </w:pPr>
      <w:r>
        <w:rPr>
          <w:rFonts w:ascii="Times New Roman" w:hAnsi="Times New Roman" w:cs="Times New Roman"/>
          <w:sz w:val="24"/>
          <w:szCs w:val="24"/>
        </w:rPr>
        <w:lastRenderedPageBreak/>
        <w:t>Random Forest:</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Number of trees </w:t>
      </w:r>
      <w:proofErr w:type="spellStart"/>
      <w:r w:rsidRPr="00861D65">
        <w:rPr>
          <w:rFonts w:ascii="Times New Roman" w:hAnsi="Times New Roman" w:cs="Times New Roman"/>
          <w:sz w:val="24"/>
          <w:szCs w:val="24"/>
        </w:rPr>
        <w:t>n_estimators</w:t>
      </w:r>
      <w:proofErr w:type="spellEnd"/>
      <w:r w:rsidRPr="00861D65">
        <w:rPr>
          <w:rFonts w:ascii="Times New Roman" w:hAnsi="Times New Roman" w:cs="Times New Roman"/>
          <w:sz w:val="24"/>
          <w:szCs w:val="24"/>
        </w:rPr>
        <w:t xml:space="preserve"> (searched over [50, 100, 200])</w:t>
      </w:r>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Maximum depth </w:t>
      </w:r>
      <w:proofErr w:type="spellStart"/>
      <w:r w:rsidRPr="00861D65">
        <w:rPr>
          <w:rFonts w:ascii="Times New Roman" w:hAnsi="Times New Roman" w:cs="Times New Roman"/>
          <w:sz w:val="24"/>
          <w:szCs w:val="24"/>
        </w:rPr>
        <w:t>max_depth</w:t>
      </w:r>
      <w:proofErr w:type="spellEnd"/>
      <w:r w:rsidRPr="00861D65">
        <w:rPr>
          <w:rFonts w:ascii="Times New Roman" w:hAnsi="Times New Roman" w:cs="Times New Roman"/>
          <w:sz w:val="24"/>
          <w:szCs w:val="24"/>
        </w:rPr>
        <w:t xml:space="preserve"> (searched over [None, 10, 20, 30])</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hint="eastAsia"/>
          <w:sz w:val="24"/>
          <w:szCs w:val="24"/>
        </w:rPr>
      </w:pPr>
      <w:r w:rsidRPr="00861D65">
        <w:rPr>
          <w:rFonts w:ascii="Times New Roman" w:hAnsi="Times New Roman" w:cs="Times New Roman"/>
          <w:sz w:val="24"/>
          <w:szCs w:val="24"/>
        </w:rPr>
        <w:t>The best</w:t>
      </w:r>
      <w:r>
        <w:rPr>
          <w:rFonts w:ascii="Times New Roman" w:hAnsi="Times New Roman" w:cs="Times New Roman"/>
          <w:sz w:val="24"/>
          <w:szCs w:val="24"/>
        </w:rPr>
        <w:t xml:space="preserve"> parameters found were:</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TF-IDF + Logistic Regression: C = 100</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TF-IDF + Random Forest: </w:t>
      </w:r>
      <w:proofErr w:type="spellStart"/>
      <w:r w:rsidRPr="00861D65">
        <w:rPr>
          <w:rFonts w:ascii="Times New Roman" w:hAnsi="Times New Roman" w:cs="Times New Roman"/>
          <w:sz w:val="24"/>
          <w:szCs w:val="24"/>
        </w:rPr>
        <w:t>n_estimators</w:t>
      </w:r>
      <w:proofErr w:type="spellEnd"/>
      <w:r w:rsidRPr="00861D65">
        <w:rPr>
          <w:rFonts w:ascii="Times New Roman" w:hAnsi="Times New Roman" w:cs="Times New Roman"/>
          <w:sz w:val="24"/>
          <w:szCs w:val="24"/>
        </w:rPr>
        <w:t xml:space="preserve"> = 200, </w:t>
      </w:r>
      <w:proofErr w:type="spellStart"/>
      <w:r w:rsidRPr="00861D65">
        <w:rPr>
          <w:rFonts w:ascii="Times New Roman" w:hAnsi="Times New Roman" w:cs="Times New Roman"/>
          <w:sz w:val="24"/>
          <w:szCs w:val="24"/>
        </w:rPr>
        <w:t>max_depth</w:t>
      </w:r>
      <w:proofErr w:type="spellEnd"/>
      <w:r w:rsidRPr="00861D65">
        <w:rPr>
          <w:rFonts w:ascii="Times New Roman" w:hAnsi="Times New Roman" w:cs="Times New Roman"/>
          <w:sz w:val="24"/>
          <w:szCs w:val="24"/>
        </w:rPr>
        <w:t xml:space="preserve"> = None</w:t>
      </w:r>
    </w:p>
    <w:p w:rsidR="00861D65" w:rsidRPr="00861D65" w:rsidRDefault="00861D65" w:rsidP="00861D65">
      <w:pPr>
        <w:jc w:val="left"/>
        <w:rPr>
          <w:rFonts w:ascii="Times New Roman" w:hAnsi="Times New Roman" w:cs="Times New Roman"/>
          <w:sz w:val="24"/>
          <w:szCs w:val="24"/>
        </w:rPr>
      </w:pP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 Logistic Regression: C = 100</w:t>
      </w:r>
    </w:p>
    <w:p w:rsidR="00861D65" w:rsidRDefault="00861D65" w:rsidP="00861D65">
      <w:pPr>
        <w:jc w:val="left"/>
        <w:rPr>
          <w:rFonts w:ascii="Times New Roman" w:hAnsi="Times New Roman" w:cs="Times New Roman"/>
          <w:sz w:val="24"/>
          <w:szCs w:val="24"/>
        </w:rPr>
      </w:pP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 Random Forest: </w:t>
      </w:r>
      <w:proofErr w:type="spellStart"/>
      <w:r w:rsidRPr="00861D65">
        <w:rPr>
          <w:rFonts w:ascii="Times New Roman" w:hAnsi="Times New Roman" w:cs="Times New Roman"/>
          <w:sz w:val="24"/>
          <w:szCs w:val="24"/>
        </w:rPr>
        <w:t>n_estimators</w:t>
      </w:r>
      <w:proofErr w:type="spellEnd"/>
      <w:r w:rsidRPr="00861D65">
        <w:rPr>
          <w:rFonts w:ascii="Times New Roman" w:hAnsi="Times New Roman" w:cs="Times New Roman"/>
          <w:sz w:val="24"/>
          <w:szCs w:val="24"/>
        </w:rPr>
        <w:t xml:space="preserve"> = 200, </w:t>
      </w:r>
      <w:proofErr w:type="spellStart"/>
      <w:r w:rsidRPr="00861D65">
        <w:rPr>
          <w:rFonts w:ascii="Times New Roman" w:hAnsi="Times New Roman" w:cs="Times New Roman"/>
          <w:sz w:val="24"/>
          <w:szCs w:val="24"/>
        </w:rPr>
        <w:t>max_depth</w:t>
      </w:r>
      <w:proofErr w:type="spellEnd"/>
      <w:r w:rsidRPr="00861D65">
        <w:rPr>
          <w:rFonts w:ascii="Times New Roman" w:hAnsi="Times New Roman" w:cs="Times New Roman"/>
          <w:sz w:val="24"/>
          <w:szCs w:val="24"/>
        </w:rPr>
        <w:t xml:space="preserve"> = 10</w:t>
      </w:r>
    </w:p>
    <w:p w:rsid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4.2 Model Performance</w:t>
      </w:r>
    </w:p>
    <w:p w:rsidR="00861D65" w:rsidRPr="00861D65" w:rsidRDefault="00861D65" w:rsidP="00861D65">
      <w:pPr>
        <w:jc w:val="left"/>
        <w:rPr>
          <w:rFonts w:ascii="Times New Roman" w:hAnsi="Times New Roman" w:cs="Times New Roman" w:hint="eastAsia"/>
          <w:sz w:val="24"/>
          <w:szCs w:val="24"/>
        </w:rPr>
      </w:pPr>
      <w:r w:rsidRPr="00861D65">
        <w:rPr>
          <w:rFonts w:ascii="Times New Roman" w:hAnsi="Times New Roman" w:cs="Times New Roman"/>
          <w:sz w:val="24"/>
          <w:szCs w:val="24"/>
        </w:rPr>
        <w:t xml:space="preserve">After refitting each model with its best </w:t>
      </w:r>
      <w:proofErr w:type="spellStart"/>
      <w:r w:rsidRPr="00861D65">
        <w:rPr>
          <w:rFonts w:ascii="Times New Roman" w:hAnsi="Times New Roman" w:cs="Times New Roman"/>
          <w:sz w:val="24"/>
          <w:szCs w:val="24"/>
        </w:rPr>
        <w:t>hyperparameters</w:t>
      </w:r>
      <w:proofErr w:type="spellEnd"/>
      <w:r w:rsidRPr="00861D65">
        <w:rPr>
          <w:rFonts w:ascii="Times New Roman" w:hAnsi="Times New Roman" w:cs="Times New Roman"/>
          <w:sz w:val="24"/>
          <w:szCs w:val="24"/>
        </w:rPr>
        <w:t xml:space="preserve">, I measured the following </w:t>
      </w:r>
      <w:r>
        <w:rPr>
          <w:rFonts w:ascii="Times New Roman" w:hAnsi="Times New Roman" w:cs="Times New Roman"/>
          <w:sz w:val="24"/>
          <w:szCs w:val="24"/>
        </w:rPr>
        <w:t>metrics on a hold-out test set:</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Accuracy</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Precision</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Recall</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F1 Score</w:t>
      </w:r>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MCC (Matthews Correlation Coefficient)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03"/>
        <w:gridCol w:w="1033"/>
        <w:gridCol w:w="1003"/>
        <w:gridCol w:w="720"/>
        <w:gridCol w:w="912"/>
        <w:gridCol w:w="735"/>
      </w:tblGrid>
      <w:tr w:rsidR="00861D65" w:rsidRPr="00861D65" w:rsidTr="00861D65">
        <w:trPr>
          <w:tblHeader/>
          <w:tblCellSpacing w:w="15" w:type="dxa"/>
        </w:trPr>
        <w:tc>
          <w:tcPr>
            <w:tcW w:w="0" w:type="auto"/>
            <w:vAlign w:val="center"/>
            <w:hideMark/>
          </w:tcPr>
          <w:p w:rsidR="00861D65" w:rsidRPr="00861D65" w:rsidRDefault="00861D65" w:rsidP="00861D65">
            <w:pPr>
              <w:jc w:val="left"/>
              <w:rPr>
                <w:rFonts w:ascii="Times New Roman" w:hAnsi="Times New Roman" w:cs="Times New Roman"/>
                <w:b/>
                <w:bCs/>
                <w:sz w:val="24"/>
                <w:szCs w:val="24"/>
              </w:rPr>
            </w:pPr>
            <w:r w:rsidRPr="00861D65">
              <w:rPr>
                <w:rFonts w:ascii="Times New Roman" w:hAnsi="Times New Roman" w:cs="Times New Roman"/>
                <w:b/>
                <w:bCs/>
                <w:sz w:val="24"/>
                <w:szCs w:val="24"/>
              </w:rPr>
              <w:t>Model</w:t>
            </w:r>
          </w:p>
        </w:tc>
        <w:tc>
          <w:tcPr>
            <w:tcW w:w="0" w:type="auto"/>
            <w:vAlign w:val="center"/>
            <w:hideMark/>
          </w:tcPr>
          <w:p w:rsidR="00861D65" w:rsidRPr="00861D65" w:rsidRDefault="00861D65" w:rsidP="00861D65">
            <w:pPr>
              <w:jc w:val="left"/>
              <w:rPr>
                <w:rFonts w:ascii="Times New Roman" w:hAnsi="Times New Roman" w:cs="Times New Roman"/>
                <w:b/>
                <w:bCs/>
                <w:sz w:val="24"/>
                <w:szCs w:val="24"/>
              </w:rPr>
            </w:pPr>
            <w:r w:rsidRPr="00861D65">
              <w:rPr>
                <w:rFonts w:ascii="Times New Roman" w:hAnsi="Times New Roman" w:cs="Times New Roman"/>
                <w:b/>
                <w:bCs/>
                <w:sz w:val="24"/>
                <w:szCs w:val="24"/>
              </w:rPr>
              <w:t>Accuracy</w:t>
            </w:r>
          </w:p>
        </w:tc>
        <w:tc>
          <w:tcPr>
            <w:tcW w:w="0" w:type="auto"/>
            <w:vAlign w:val="center"/>
            <w:hideMark/>
          </w:tcPr>
          <w:p w:rsidR="00861D65" w:rsidRPr="00861D65" w:rsidRDefault="00861D65" w:rsidP="00861D65">
            <w:pPr>
              <w:jc w:val="left"/>
              <w:rPr>
                <w:rFonts w:ascii="Times New Roman" w:hAnsi="Times New Roman" w:cs="Times New Roman"/>
                <w:b/>
                <w:bCs/>
                <w:sz w:val="24"/>
                <w:szCs w:val="24"/>
              </w:rPr>
            </w:pPr>
            <w:r w:rsidRPr="00861D65">
              <w:rPr>
                <w:rFonts w:ascii="Times New Roman" w:hAnsi="Times New Roman" w:cs="Times New Roman"/>
                <w:b/>
                <w:bCs/>
                <w:sz w:val="24"/>
                <w:szCs w:val="24"/>
              </w:rPr>
              <w:t>Precision</w:t>
            </w:r>
          </w:p>
        </w:tc>
        <w:tc>
          <w:tcPr>
            <w:tcW w:w="0" w:type="auto"/>
            <w:vAlign w:val="center"/>
            <w:hideMark/>
          </w:tcPr>
          <w:p w:rsidR="00861D65" w:rsidRPr="00861D65" w:rsidRDefault="00861D65" w:rsidP="00861D65">
            <w:pPr>
              <w:jc w:val="left"/>
              <w:rPr>
                <w:rFonts w:ascii="Times New Roman" w:hAnsi="Times New Roman" w:cs="Times New Roman"/>
                <w:b/>
                <w:bCs/>
                <w:sz w:val="24"/>
                <w:szCs w:val="24"/>
              </w:rPr>
            </w:pPr>
            <w:r w:rsidRPr="00861D65">
              <w:rPr>
                <w:rFonts w:ascii="Times New Roman" w:hAnsi="Times New Roman" w:cs="Times New Roman"/>
                <w:b/>
                <w:bCs/>
                <w:sz w:val="24"/>
                <w:szCs w:val="24"/>
              </w:rPr>
              <w:t>Recall</w:t>
            </w:r>
          </w:p>
        </w:tc>
        <w:tc>
          <w:tcPr>
            <w:tcW w:w="0" w:type="auto"/>
            <w:vAlign w:val="center"/>
            <w:hideMark/>
          </w:tcPr>
          <w:p w:rsidR="00861D65" w:rsidRPr="00861D65" w:rsidRDefault="00861D65" w:rsidP="00861D65">
            <w:pPr>
              <w:jc w:val="left"/>
              <w:rPr>
                <w:rFonts w:ascii="Times New Roman" w:hAnsi="Times New Roman" w:cs="Times New Roman"/>
                <w:b/>
                <w:bCs/>
                <w:sz w:val="24"/>
                <w:szCs w:val="24"/>
              </w:rPr>
            </w:pPr>
            <w:r w:rsidRPr="00861D65">
              <w:rPr>
                <w:rFonts w:ascii="Times New Roman" w:hAnsi="Times New Roman" w:cs="Times New Roman"/>
                <w:b/>
                <w:bCs/>
                <w:sz w:val="24"/>
                <w:szCs w:val="24"/>
              </w:rPr>
              <w:t>F1 Score</w:t>
            </w:r>
          </w:p>
        </w:tc>
        <w:tc>
          <w:tcPr>
            <w:tcW w:w="0" w:type="auto"/>
            <w:vAlign w:val="center"/>
            <w:hideMark/>
          </w:tcPr>
          <w:p w:rsidR="00861D65" w:rsidRPr="00861D65" w:rsidRDefault="00861D65" w:rsidP="00861D65">
            <w:pPr>
              <w:jc w:val="left"/>
              <w:rPr>
                <w:rFonts w:ascii="Times New Roman" w:hAnsi="Times New Roman" w:cs="Times New Roman"/>
                <w:b/>
                <w:bCs/>
                <w:sz w:val="24"/>
                <w:szCs w:val="24"/>
              </w:rPr>
            </w:pPr>
            <w:r w:rsidRPr="00861D65">
              <w:rPr>
                <w:rFonts w:ascii="Times New Roman" w:hAnsi="Times New Roman" w:cs="Times New Roman"/>
                <w:b/>
                <w:bCs/>
                <w:sz w:val="24"/>
                <w:szCs w:val="24"/>
              </w:rPr>
              <w:t>MCC</w:t>
            </w:r>
          </w:p>
        </w:tc>
      </w:tr>
      <w:tr w:rsidR="00861D65" w:rsidRPr="00861D65" w:rsidTr="00861D65">
        <w:trPr>
          <w:tblCellSpacing w:w="15" w:type="dxa"/>
        </w:trPr>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b/>
                <w:bCs/>
                <w:sz w:val="24"/>
                <w:szCs w:val="24"/>
              </w:rPr>
              <w:t>TF-IDF + Logistic Regression</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0.9048</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0.9074</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0.9515</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0.8819</w:t>
            </w:r>
          </w:p>
        </w:tc>
      </w:tr>
      <w:tr w:rsidR="00861D65" w:rsidRPr="00861D65" w:rsidTr="00861D65">
        <w:trPr>
          <w:tblCellSpacing w:w="15" w:type="dxa"/>
        </w:trPr>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b/>
                <w:bCs/>
                <w:sz w:val="24"/>
                <w:szCs w:val="24"/>
              </w:rPr>
              <w:t>TF-IDF + Random Forest</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0.9048</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0.8596</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0.9245</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0.8143</w:t>
            </w:r>
          </w:p>
        </w:tc>
      </w:tr>
      <w:tr w:rsidR="00861D65" w:rsidRPr="00861D65" w:rsidTr="00861D65">
        <w:trPr>
          <w:tblCellSpacing w:w="15" w:type="dxa"/>
        </w:trPr>
        <w:tc>
          <w:tcPr>
            <w:tcW w:w="0" w:type="auto"/>
            <w:vAlign w:val="center"/>
            <w:hideMark/>
          </w:tcPr>
          <w:p w:rsidR="00861D65" w:rsidRPr="00861D65" w:rsidRDefault="00861D65" w:rsidP="00861D65">
            <w:pPr>
              <w:jc w:val="left"/>
              <w:rPr>
                <w:rFonts w:ascii="Times New Roman" w:hAnsi="Times New Roman" w:cs="Times New Roman"/>
                <w:sz w:val="24"/>
                <w:szCs w:val="24"/>
              </w:rPr>
            </w:pPr>
            <w:proofErr w:type="spellStart"/>
            <w:r w:rsidRPr="00861D65">
              <w:rPr>
                <w:rFonts w:ascii="Times New Roman" w:hAnsi="Times New Roman" w:cs="Times New Roman"/>
                <w:b/>
                <w:bCs/>
                <w:sz w:val="24"/>
                <w:szCs w:val="24"/>
              </w:rPr>
              <w:t>OpenAI</w:t>
            </w:r>
            <w:proofErr w:type="spellEnd"/>
            <w:r w:rsidRPr="00861D65">
              <w:rPr>
                <w:rFonts w:ascii="Times New Roman" w:hAnsi="Times New Roman" w:cs="Times New Roman"/>
                <w:b/>
                <w:bCs/>
                <w:sz w:val="24"/>
                <w:szCs w:val="24"/>
              </w:rPr>
              <w:t xml:space="preserve"> </w:t>
            </w:r>
            <w:proofErr w:type="spellStart"/>
            <w:r w:rsidRPr="00861D65">
              <w:rPr>
                <w:rFonts w:ascii="Times New Roman" w:hAnsi="Times New Roman" w:cs="Times New Roman"/>
                <w:b/>
                <w:bCs/>
                <w:sz w:val="24"/>
                <w:szCs w:val="24"/>
              </w:rPr>
              <w:t>Embeddings</w:t>
            </w:r>
            <w:proofErr w:type="spellEnd"/>
            <w:r w:rsidRPr="00861D65">
              <w:rPr>
                <w:rFonts w:ascii="Times New Roman" w:hAnsi="Times New Roman" w:cs="Times New Roman"/>
                <w:b/>
                <w:bCs/>
                <w:sz w:val="24"/>
                <w:szCs w:val="24"/>
              </w:rPr>
              <w:t xml:space="preserve"> + Logistic Regression</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r>
      <w:tr w:rsidR="00861D65" w:rsidRPr="00861D65" w:rsidTr="00861D65">
        <w:trPr>
          <w:tblCellSpacing w:w="15" w:type="dxa"/>
        </w:trPr>
        <w:tc>
          <w:tcPr>
            <w:tcW w:w="0" w:type="auto"/>
            <w:vAlign w:val="center"/>
            <w:hideMark/>
          </w:tcPr>
          <w:p w:rsidR="00861D65" w:rsidRPr="00861D65" w:rsidRDefault="00861D65" w:rsidP="00861D65">
            <w:pPr>
              <w:jc w:val="left"/>
              <w:rPr>
                <w:rFonts w:ascii="Times New Roman" w:hAnsi="Times New Roman" w:cs="Times New Roman"/>
                <w:sz w:val="24"/>
                <w:szCs w:val="24"/>
              </w:rPr>
            </w:pPr>
            <w:proofErr w:type="spellStart"/>
            <w:r w:rsidRPr="00861D65">
              <w:rPr>
                <w:rFonts w:ascii="Times New Roman" w:hAnsi="Times New Roman" w:cs="Times New Roman"/>
                <w:b/>
                <w:bCs/>
                <w:sz w:val="24"/>
                <w:szCs w:val="24"/>
              </w:rPr>
              <w:t>OpenAI</w:t>
            </w:r>
            <w:proofErr w:type="spellEnd"/>
            <w:r w:rsidRPr="00861D65">
              <w:rPr>
                <w:rFonts w:ascii="Times New Roman" w:hAnsi="Times New Roman" w:cs="Times New Roman"/>
                <w:b/>
                <w:bCs/>
                <w:sz w:val="24"/>
                <w:szCs w:val="24"/>
              </w:rPr>
              <w:t xml:space="preserve"> </w:t>
            </w:r>
            <w:proofErr w:type="spellStart"/>
            <w:r w:rsidRPr="00861D65">
              <w:rPr>
                <w:rFonts w:ascii="Times New Roman" w:hAnsi="Times New Roman" w:cs="Times New Roman"/>
                <w:b/>
                <w:bCs/>
                <w:sz w:val="24"/>
                <w:szCs w:val="24"/>
              </w:rPr>
              <w:t>Embeddings</w:t>
            </w:r>
            <w:proofErr w:type="spellEnd"/>
            <w:r w:rsidRPr="00861D65">
              <w:rPr>
                <w:rFonts w:ascii="Times New Roman" w:hAnsi="Times New Roman" w:cs="Times New Roman"/>
                <w:b/>
                <w:bCs/>
                <w:sz w:val="24"/>
                <w:szCs w:val="24"/>
              </w:rPr>
              <w:t xml:space="preserve"> + Random Forest</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0.9643</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0.9423</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1.0000</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0.9703</w:t>
            </w:r>
          </w:p>
        </w:tc>
        <w:tc>
          <w:tcPr>
            <w:tcW w:w="0" w:type="auto"/>
            <w:vAlign w:val="center"/>
            <w:hideMark/>
          </w:tcPr>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0.9282</w:t>
            </w:r>
          </w:p>
        </w:tc>
      </w:tr>
    </w:tbl>
    <w:p w:rsid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4.2.1 Comparison of TF-IDF vs. </w:t>
      </w: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w:t>
      </w:r>
      <w:proofErr w:type="spellStart"/>
      <w:r w:rsidRPr="00861D65">
        <w:rPr>
          <w:rFonts w:ascii="Times New Roman" w:hAnsi="Times New Roman" w:cs="Times New Roman"/>
          <w:sz w:val="24"/>
          <w:szCs w:val="24"/>
        </w:rPr>
        <w:t>Embeddings</w:t>
      </w:r>
      <w:proofErr w:type="spellEnd"/>
    </w:p>
    <w:p w:rsidR="00861D65" w:rsidRPr="00861D65" w:rsidRDefault="00861D65" w:rsidP="00861D65">
      <w:pPr>
        <w:jc w:val="left"/>
        <w:rPr>
          <w:rFonts w:ascii="Times New Roman" w:hAnsi="Times New Roman" w:cs="Times New Roman" w:hint="eastAsia"/>
          <w:sz w:val="24"/>
          <w:szCs w:val="24"/>
        </w:rPr>
      </w:pPr>
      <w:r w:rsidRPr="00861D65">
        <w:rPr>
          <w:rFonts w:ascii="Times New Roman" w:hAnsi="Times New Roman" w:cs="Times New Roman"/>
          <w:sz w:val="24"/>
          <w:szCs w:val="24"/>
        </w:rPr>
        <w:t xml:space="preserve">Overall, the </w:t>
      </w: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embedding-based models performed better than the TF-IDF-based models on this classification task, achieving higher accuracy, precision, recall, and F1 scores.</w:t>
      </w:r>
      <w:r>
        <w:rPr>
          <w:rFonts w:ascii="Times New Roman" w:hAnsi="Times New Roman" w:cs="Times New Roman"/>
          <w:sz w:val="24"/>
          <w:szCs w:val="24"/>
        </w:rPr>
        <w:t xml:space="preserve"> The best-performing model was:</w:t>
      </w:r>
    </w:p>
    <w:p w:rsidR="00861D65" w:rsidRDefault="00861D65" w:rsidP="00861D65">
      <w:pPr>
        <w:jc w:val="left"/>
        <w:rPr>
          <w:rFonts w:ascii="Times New Roman" w:hAnsi="Times New Roman" w:cs="Times New Roman"/>
          <w:sz w:val="24"/>
          <w:szCs w:val="24"/>
        </w:rPr>
      </w:pP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w:t>
      </w:r>
      <w:proofErr w:type="spellStart"/>
      <w:r w:rsidRPr="00861D65">
        <w:rPr>
          <w:rFonts w:ascii="Times New Roman" w:hAnsi="Times New Roman" w:cs="Times New Roman"/>
          <w:sz w:val="24"/>
          <w:szCs w:val="24"/>
        </w:rPr>
        <w:t>Embeddings</w:t>
      </w:r>
      <w:proofErr w:type="spellEnd"/>
      <w:r w:rsidRPr="00861D65">
        <w:rPr>
          <w:rFonts w:ascii="Times New Roman" w:hAnsi="Times New Roman" w:cs="Times New Roman"/>
          <w:sz w:val="24"/>
          <w:szCs w:val="24"/>
        </w:rPr>
        <w:t xml:space="preserve"> + Random Forest</w:t>
      </w:r>
      <w:r>
        <w:rPr>
          <w:rFonts w:ascii="Times New Roman" w:hAnsi="Times New Roman" w:cs="Times New Roman"/>
          <w:sz w:val="24"/>
          <w:szCs w:val="24"/>
        </w:rPr>
        <w:t xml:space="preserve"> (C=100)</w:t>
      </w:r>
    </w:p>
    <w:p w:rsid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5. Manual Coding of 20 Journal of Management Abstracts</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I also selected 20 random abstracts from the Journal of Management and manually labeled each abstract as </w:t>
      </w:r>
      <w:proofErr w:type="spellStart"/>
      <w:r w:rsidRPr="00861D65">
        <w:rPr>
          <w:rFonts w:ascii="Times New Roman" w:hAnsi="Times New Roman" w:cs="Times New Roman"/>
          <w:sz w:val="24"/>
          <w:szCs w:val="24"/>
        </w:rPr>
        <w:t>ob</w:t>
      </w:r>
      <w:proofErr w:type="spellEnd"/>
      <w:r w:rsidRPr="00861D65">
        <w:rPr>
          <w:rFonts w:ascii="Times New Roman" w:hAnsi="Times New Roman" w:cs="Times New Roman"/>
          <w:sz w:val="24"/>
          <w:szCs w:val="24"/>
        </w:rPr>
        <w:t xml:space="preserve"> or </w:t>
      </w:r>
      <w:proofErr w:type="spellStart"/>
      <w:r w:rsidRPr="00861D65">
        <w:rPr>
          <w:rFonts w:ascii="Times New Roman" w:hAnsi="Times New Roman" w:cs="Times New Roman"/>
          <w:sz w:val="24"/>
          <w:szCs w:val="24"/>
        </w:rPr>
        <w:t>ent</w:t>
      </w:r>
      <w:proofErr w:type="spellEnd"/>
      <w:r w:rsidRPr="00861D65">
        <w:rPr>
          <w:rFonts w:ascii="Times New Roman" w:hAnsi="Times New Roman" w:cs="Times New Roman"/>
          <w:sz w:val="24"/>
          <w:szCs w:val="24"/>
        </w:rPr>
        <w:t xml:space="preserve">. I then ran the </w:t>
      </w:r>
      <w:proofErr w:type="spellStart"/>
      <w:r w:rsidRPr="00861D65">
        <w:rPr>
          <w:rFonts w:ascii="Times New Roman" w:hAnsi="Times New Roman" w:cs="Times New Roman"/>
          <w:sz w:val="24"/>
          <w:szCs w:val="24"/>
        </w:rPr>
        <w:t>OpenAI</w:t>
      </w:r>
      <w:proofErr w:type="spellEnd"/>
      <w:r w:rsidRPr="00861D65">
        <w:rPr>
          <w:rFonts w:ascii="Times New Roman" w:hAnsi="Times New Roman" w:cs="Times New Roman"/>
          <w:sz w:val="24"/>
          <w:szCs w:val="24"/>
        </w:rPr>
        <w:t xml:space="preserve"> </w:t>
      </w:r>
      <w:proofErr w:type="spellStart"/>
      <w:r w:rsidRPr="00861D65">
        <w:rPr>
          <w:rFonts w:ascii="Times New Roman" w:hAnsi="Times New Roman" w:cs="Times New Roman"/>
          <w:sz w:val="24"/>
          <w:szCs w:val="24"/>
        </w:rPr>
        <w:t>Embeddings</w:t>
      </w:r>
      <w:proofErr w:type="spellEnd"/>
      <w:r w:rsidRPr="00861D65">
        <w:rPr>
          <w:rFonts w:ascii="Times New Roman" w:hAnsi="Times New Roman" w:cs="Times New Roman"/>
          <w:sz w:val="24"/>
          <w:szCs w:val="24"/>
        </w:rPr>
        <w:t xml:space="preserve"> + Logistic Regression model (trained on the two main journals) to predict the labels of these 20 abstracts. Below is the confusion matrix comparing my manual coding to the model’s predictions:</w:t>
      </w:r>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Confusion Matrix:</w:t>
      </w: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[[6 0]</w:t>
      </w:r>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[5 9]]</w:t>
      </w:r>
    </w:p>
    <w:p w:rsidR="00861D65" w:rsidRPr="00861D65" w:rsidRDefault="00861D65" w:rsidP="00861D65">
      <w:pPr>
        <w:jc w:val="left"/>
        <w:rPr>
          <w:rFonts w:ascii="Times New Roman" w:hAnsi="Times New Roman" w:cs="Times New Roman" w:hint="eastAsia"/>
          <w:sz w:val="24"/>
          <w:szCs w:val="24"/>
        </w:rPr>
      </w:pPr>
      <w:r>
        <w:rPr>
          <w:rFonts w:ascii="Times New Roman" w:hAnsi="Times New Roman" w:cs="Times New Roman"/>
          <w:sz w:val="24"/>
          <w:szCs w:val="24"/>
        </w:rPr>
        <w:lastRenderedPageBreak/>
        <w:t xml:space="preserve">Row 1: True label = </w:t>
      </w:r>
      <w:proofErr w:type="spellStart"/>
      <w:r>
        <w:rPr>
          <w:rFonts w:ascii="Times New Roman" w:hAnsi="Times New Roman" w:cs="Times New Roman"/>
          <w:sz w:val="24"/>
          <w:szCs w:val="24"/>
        </w:rPr>
        <w:t>ob</w:t>
      </w:r>
      <w:proofErr w:type="spellEnd"/>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6 correct predictions as </w:t>
      </w:r>
      <w:proofErr w:type="spellStart"/>
      <w:r w:rsidRPr="00861D65">
        <w:rPr>
          <w:rFonts w:ascii="Times New Roman" w:hAnsi="Times New Roman" w:cs="Times New Roman"/>
          <w:sz w:val="24"/>
          <w:szCs w:val="24"/>
        </w:rPr>
        <w:t>ob</w:t>
      </w:r>
      <w:proofErr w:type="spellEnd"/>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0 misclassified as </w:t>
      </w:r>
      <w:proofErr w:type="spellStart"/>
      <w:r w:rsidRPr="00861D65">
        <w:rPr>
          <w:rFonts w:ascii="Times New Roman" w:hAnsi="Times New Roman" w:cs="Times New Roman"/>
          <w:sz w:val="24"/>
          <w:szCs w:val="24"/>
        </w:rPr>
        <w:t>ent</w:t>
      </w:r>
      <w:proofErr w:type="spellEnd"/>
    </w:p>
    <w:p w:rsidR="00861D65" w:rsidRP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hint="eastAsia"/>
          <w:sz w:val="24"/>
          <w:szCs w:val="24"/>
        </w:rPr>
      </w:pPr>
      <w:r>
        <w:rPr>
          <w:rFonts w:ascii="Times New Roman" w:hAnsi="Times New Roman" w:cs="Times New Roman"/>
          <w:sz w:val="24"/>
          <w:szCs w:val="24"/>
        </w:rPr>
        <w:t xml:space="preserve">Row 2: True label = </w:t>
      </w:r>
      <w:proofErr w:type="spellStart"/>
      <w:r>
        <w:rPr>
          <w:rFonts w:ascii="Times New Roman" w:hAnsi="Times New Roman" w:cs="Times New Roman"/>
          <w:sz w:val="24"/>
          <w:szCs w:val="24"/>
        </w:rPr>
        <w:t>ent</w:t>
      </w:r>
      <w:proofErr w:type="spellEnd"/>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5 misclassified as </w:t>
      </w:r>
      <w:proofErr w:type="spellStart"/>
      <w:r w:rsidRPr="00861D65">
        <w:rPr>
          <w:rFonts w:ascii="Times New Roman" w:hAnsi="Times New Roman" w:cs="Times New Roman"/>
          <w:sz w:val="24"/>
          <w:szCs w:val="24"/>
        </w:rPr>
        <w:t>ob</w:t>
      </w:r>
      <w:proofErr w:type="spellEnd"/>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 xml:space="preserve">9 correct predictions as </w:t>
      </w:r>
      <w:proofErr w:type="spellStart"/>
      <w:r w:rsidRPr="00861D65">
        <w:rPr>
          <w:rFonts w:ascii="Times New Roman" w:hAnsi="Times New Roman" w:cs="Times New Roman"/>
          <w:sz w:val="24"/>
          <w:szCs w:val="24"/>
        </w:rPr>
        <w:t>ent</w:t>
      </w:r>
      <w:proofErr w:type="spellEnd"/>
    </w:p>
    <w:p w:rsidR="00861D65" w:rsidRDefault="00861D65"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The overall accuracy on these 20 samples was 0.75 (75%).</w:t>
      </w:r>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The model did perfectly on precision for “</w:t>
      </w:r>
      <w:proofErr w:type="spellStart"/>
      <w:r w:rsidRPr="00861D65">
        <w:rPr>
          <w:rFonts w:ascii="Times New Roman" w:hAnsi="Times New Roman" w:cs="Times New Roman"/>
          <w:sz w:val="24"/>
          <w:szCs w:val="24"/>
        </w:rPr>
        <w:t>ent</w:t>
      </w:r>
      <w:proofErr w:type="spellEnd"/>
      <w:r w:rsidRPr="00861D65">
        <w:rPr>
          <w:rFonts w:ascii="Times New Roman" w:hAnsi="Times New Roman" w:cs="Times New Roman"/>
          <w:sz w:val="24"/>
          <w:szCs w:val="24"/>
        </w:rPr>
        <w:t>” (1.00), but it misclassified 5 out of 14 “</w:t>
      </w:r>
      <w:proofErr w:type="spellStart"/>
      <w:r w:rsidRPr="00861D65">
        <w:rPr>
          <w:rFonts w:ascii="Times New Roman" w:hAnsi="Times New Roman" w:cs="Times New Roman"/>
          <w:sz w:val="24"/>
          <w:szCs w:val="24"/>
        </w:rPr>
        <w:t>ent</w:t>
      </w:r>
      <w:proofErr w:type="spellEnd"/>
      <w:r w:rsidRPr="00861D65">
        <w:rPr>
          <w:rFonts w:ascii="Times New Roman" w:hAnsi="Times New Roman" w:cs="Times New Roman"/>
          <w:sz w:val="24"/>
          <w:szCs w:val="24"/>
        </w:rPr>
        <w:t>” abstracts as “</w:t>
      </w:r>
      <w:proofErr w:type="spellStart"/>
      <w:r w:rsidRPr="00861D65">
        <w:rPr>
          <w:rFonts w:ascii="Times New Roman" w:hAnsi="Times New Roman" w:cs="Times New Roman"/>
          <w:sz w:val="24"/>
          <w:szCs w:val="24"/>
        </w:rPr>
        <w:t>ob</w:t>
      </w:r>
      <w:proofErr w:type="spellEnd"/>
      <w:r w:rsidRPr="00861D65">
        <w:rPr>
          <w:rFonts w:ascii="Times New Roman" w:hAnsi="Times New Roman" w:cs="Times New Roman"/>
          <w:sz w:val="24"/>
          <w:szCs w:val="24"/>
        </w:rPr>
        <w:t>,” which lowered the recall for “</w:t>
      </w:r>
      <w:proofErr w:type="spellStart"/>
      <w:r w:rsidRPr="00861D65">
        <w:rPr>
          <w:rFonts w:ascii="Times New Roman" w:hAnsi="Times New Roman" w:cs="Times New Roman"/>
          <w:sz w:val="24"/>
          <w:szCs w:val="24"/>
        </w:rPr>
        <w:t>ent</w:t>
      </w:r>
      <w:proofErr w:type="spellEnd"/>
      <w:r w:rsidRPr="00861D65">
        <w:rPr>
          <w:rFonts w:ascii="Times New Roman" w:hAnsi="Times New Roman" w:cs="Times New Roman"/>
          <w:sz w:val="24"/>
          <w:szCs w:val="24"/>
        </w:rPr>
        <w:t>” to 0.64.</w:t>
      </w:r>
    </w:p>
    <w:p w:rsidR="00CE66B6" w:rsidRPr="00861D65" w:rsidRDefault="00CE66B6" w:rsidP="00861D65">
      <w:pPr>
        <w:jc w:val="left"/>
        <w:rPr>
          <w:rFonts w:ascii="Times New Roman" w:hAnsi="Times New Roman" w:cs="Times New Roman"/>
          <w:sz w:val="24"/>
          <w:szCs w:val="24"/>
        </w:rPr>
      </w:pPr>
    </w:p>
    <w:p w:rsidR="00861D65" w:rsidRP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5.1 Assessment of Model’s Performance</w:t>
      </w:r>
    </w:p>
    <w:p w:rsidR="00861D65" w:rsidRDefault="00861D65" w:rsidP="00861D65">
      <w:pPr>
        <w:jc w:val="left"/>
        <w:rPr>
          <w:rFonts w:ascii="Times New Roman" w:hAnsi="Times New Roman" w:cs="Times New Roman"/>
          <w:sz w:val="24"/>
          <w:szCs w:val="24"/>
        </w:rPr>
      </w:pPr>
      <w:r w:rsidRPr="00861D65">
        <w:rPr>
          <w:rFonts w:ascii="Times New Roman" w:hAnsi="Times New Roman" w:cs="Times New Roman"/>
          <w:sz w:val="24"/>
          <w:szCs w:val="24"/>
        </w:rPr>
        <w:t>The model did not miss any “</w:t>
      </w:r>
      <w:proofErr w:type="spellStart"/>
      <w:r w:rsidRPr="00861D65">
        <w:rPr>
          <w:rFonts w:ascii="Times New Roman" w:hAnsi="Times New Roman" w:cs="Times New Roman"/>
          <w:sz w:val="24"/>
          <w:szCs w:val="24"/>
        </w:rPr>
        <w:t>ob</w:t>
      </w:r>
      <w:proofErr w:type="spellEnd"/>
      <w:r w:rsidRPr="00861D65">
        <w:rPr>
          <w:rFonts w:ascii="Times New Roman" w:hAnsi="Times New Roman" w:cs="Times New Roman"/>
          <w:sz w:val="24"/>
          <w:szCs w:val="24"/>
        </w:rPr>
        <w:t xml:space="preserve">” abstracts (recall = 1.00 for </w:t>
      </w:r>
      <w:proofErr w:type="spellStart"/>
      <w:r w:rsidRPr="00861D65">
        <w:rPr>
          <w:rFonts w:ascii="Times New Roman" w:hAnsi="Times New Roman" w:cs="Times New Roman"/>
          <w:sz w:val="24"/>
          <w:szCs w:val="24"/>
        </w:rPr>
        <w:t>ob</w:t>
      </w:r>
      <w:proofErr w:type="spellEnd"/>
      <w:r w:rsidRPr="00861D65">
        <w:rPr>
          <w:rFonts w:ascii="Times New Roman" w:hAnsi="Times New Roman" w:cs="Times New Roman"/>
          <w:sz w:val="24"/>
          <w:szCs w:val="24"/>
        </w:rPr>
        <w:t>), but it tended to occasionally predict “</w:t>
      </w:r>
      <w:proofErr w:type="spellStart"/>
      <w:r w:rsidRPr="00861D65">
        <w:rPr>
          <w:rFonts w:ascii="Times New Roman" w:hAnsi="Times New Roman" w:cs="Times New Roman"/>
          <w:sz w:val="24"/>
          <w:szCs w:val="24"/>
        </w:rPr>
        <w:t>ob</w:t>
      </w:r>
      <w:proofErr w:type="spellEnd"/>
      <w:r w:rsidRPr="00861D65">
        <w:rPr>
          <w:rFonts w:ascii="Times New Roman" w:hAnsi="Times New Roman" w:cs="Times New Roman"/>
          <w:sz w:val="24"/>
          <w:szCs w:val="24"/>
        </w:rPr>
        <w:t>” when the true label was “</w:t>
      </w:r>
      <w:proofErr w:type="spellStart"/>
      <w:r w:rsidRPr="00861D65">
        <w:rPr>
          <w:rFonts w:ascii="Times New Roman" w:hAnsi="Times New Roman" w:cs="Times New Roman"/>
          <w:sz w:val="24"/>
          <w:szCs w:val="24"/>
        </w:rPr>
        <w:t>ent</w:t>
      </w:r>
      <w:proofErr w:type="spellEnd"/>
      <w:r w:rsidRPr="00861D65">
        <w:rPr>
          <w:rFonts w:ascii="Times New Roman" w:hAnsi="Times New Roman" w:cs="Times New Roman"/>
          <w:sz w:val="24"/>
          <w:szCs w:val="24"/>
        </w:rPr>
        <w:t>.”</w:t>
      </w:r>
      <w:r w:rsidR="00CE66B6">
        <w:rPr>
          <w:rFonts w:ascii="Times New Roman" w:hAnsi="Times New Roman" w:cs="Times New Roman"/>
          <w:sz w:val="24"/>
          <w:szCs w:val="24"/>
        </w:rPr>
        <w:t xml:space="preserve"> As there are only 20 papers </w:t>
      </w:r>
      <w:r w:rsidR="00CE66B6">
        <w:rPr>
          <w:rFonts w:ascii="Times New Roman" w:hAnsi="Times New Roman" w:cs="Times New Roman" w:hint="eastAsia"/>
          <w:sz w:val="24"/>
          <w:szCs w:val="24"/>
        </w:rPr>
        <w:t>a</w:t>
      </w:r>
      <w:r w:rsidR="00CE66B6">
        <w:rPr>
          <w:rFonts w:ascii="Times New Roman" w:hAnsi="Times New Roman" w:cs="Times New Roman"/>
          <w:sz w:val="24"/>
          <w:szCs w:val="24"/>
        </w:rPr>
        <w:t xml:space="preserve">nd the articles I found in JOM have some articles that are not strictly </w:t>
      </w:r>
      <w:proofErr w:type="spellStart"/>
      <w:r w:rsidR="00CE66B6">
        <w:rPr>
          <w:rFonts w:ascii="Times New Roman" w:hAnsi="Times New Roman" w:cs="Times New Roman"/>
          <w:sz w:val="24"/>
          <w:szCs w:val="24"/>
        </w:rPr>
        <w:t>ob</w:t>
      </w:r>
      <w:proofErr w:type="spellEnd"/>
      <w:r w:rsidR="00CE66B6">
        <w:rPr>
          <w:rFonts w:ascii="Times New Roman" w:hAnsi="Times New Roman" w:cs="Times New Roman"/>
          <w:sz w:val="24"/>
          <w:szCs w:val="24"/>
        </w:rPr>
        <w:t xml:space="preserve"> or </w:t>
      </w:r>
      <w:proofErr w:type="spellStart"/>
      <w:r w:rsidR="00CE66B6">
        <w:rPr>
          <w:rFonts w:ascii="Times New Roman" w:hAnsi="Times New Roman" w:cs="Times New Roman"/>
          <w:sz w:val="24"/>
          <w:szCs w:val="24"/>
        </w:rPr>
        <w:t>entrepreneuship</w:t>
      </w:r>
      <w:proofErr w:type="spellEnd"/>
      <w:r w:rsidR="00CE66B6">
        <w:rPr>
          <w:rFonts w:ascii="Times New Roman" w:hAnsi="Times New Roman" w:cs="Times New Roman"/>
          <w:sz w:val="24"/>
          <w:szCs w:val="24"/>
        </w:rPr>
        <w:t xml:space="preserve">, I think the model is in general fine. </w:t>
      </w:r>
    </w:p>
    <w:p w:rsidR="00CE66B6" w:rsidRDefault="00CE66B6" w:rsidP="00861D65">
      <w:pPr>
        <w:jc w:val="left"/>
        <w:rPr>
          <w:rFonts w:ascii="Times New Roman" w:hAnsi="Times New Roman" w:cs="Times New Roman"/>
          <w:sz w:val="24"/>
          <w:szCs w:val="24"/>
        </w:rPr>
      </w:pPr>
    </w:p>
    <w:p w:rsidR="00CE66B6" w:rsidRPr="00CE66B6" w:rsidRDefault="00CE66B6" w:rsidP="00CE66B6">
      <w:pPr>
        <w:jc w:val="left"/>
        <w:rPr>
          <w:rFonts w:ascii="Times New Roman" w:hAnsi="Times New Roman" w:cs="Times New Roman"/>
          <w:sz w:val="24"/>
          <w:szCs w:val="24"/>
        </w:rPr>
      </w:pPr>
      <w:r w:rsidRPr="00CE66B6">
        <w:rPr>
          <w:rFonts w:ascii="Times New Roman" w:hAnsi="Times New Roman" w:cs="Times New Roman"/>
          <w:sz w:val="24"/>
          <w:szCs w:val="24"/>
        </w:rPr>
        <w:t>5.2 Other Observations</w:t>
      </w:r>
    </w:p>
    <w:p w:rsidR="00CE66B6" w:rsidRPr="00CE66B6" w:rsidRDefault="00CE66B6" w:rsidP="00CE66B6">
      <w:pPr>
        <w:jc w:val="left"/>
        <w:rPr>
          <w:rFonts w:ascii="Times New Roman" w:hAnsi="Times New Roman" w:cs="Times New Roman" w:hint="eastAsia"/>
          <w:sz w:val="24"/>
          <w:szCs w:val="24"/>
        </w:rPr>
      </w:pPr>
      <w:r w:rsidRPr="00CE66B6">
        <w:rPr>
          <w:rFonts w:ascii="Times New Roman" w:hAnsi="Times New Roman" w:cs="Times New Roman"/>
          <w:sz w:val="24"/>
          <w:szCs w:val="24"/>
        </w:rPr>
        <w:t>The Journal of Management abstracts might have somewhat different language usage or content emphasis compared to the two journals used for training. This domain shift could explain why the model struggled on some “</w:t>
      </w:r>
      <w:proofErr w:type="spellStart"/>
      <w:r w:rsidRPr="00CE66B6">
        <w:rPr>
          <w:rFonts w:ascii="Times New Roman" w:hAnsi="Times New Roman" w:cs="Times New Roman"/>
          <w:sz w:val="24"/>
          <w:szCs w:val="24"/>
        </w:rPr>
        <w:t>ent</w:t>
      </w:r>
      <w:proofErr w:type="spellEnd"/>
      <w:r w:rsidRPr="00CE66B6">
        <w:rPr>
          <w:rFonts w:ascii="Times New Roman" w:hAnsi="Times New Roman" w:cs="Times New Roman"/>
          <w:sz w:val="24"/>
          <w:szCs w:val="24"/>
        </w:rPr>
        <w:t>” abstracts.</w:t>
      </w:r>
      <w:r>
        <w:rPr>
          <w:rFonts w:ascii="Times New Roman" w:hAnsi="Times New Roman" w:cs="Times New Roman"/>
          <w:sz w:val="24"/>
          <w:szCs w:val="24"/>
        </w:rPr>
        <w:t xml:space="preserve"> In addition, some articles among the 20 ones are more like strategy articles. </w:t>
      </w:r>
      <w:r>
        <w:rPr>
          <w:rFonts w:ascii="Times New Roman" w:hAnsi="Times New Roman" w:cs="Times New Roman" w:hint="eastAsia"/>
          <w:sz w:val="24"/>
          <w:szCs w:val="24"/>
        </w:rPr>
        <w:t>Tha</w:t>
      </w:r>
      <w:r>
        <w:rPr>
          <w:rFonts w:ascii="Times New Roman" w:hAnsi="Times New Roman" w:cs="Times New Roman"/>
          <w:sz w:val="24"/>
          <w:szCs w:val="24"/>
        </w:rPr>
        <w:t>t’s why I think it’s difficult for the model to evaluate very accurately.</w:t>
      </w:r>
      <w:r>
        <w:rPr>
          <w:rFonts w:ascii="Times New Roman" w:hAnsi="Times New Roman" w:cs="Times New Roman" w:hint="eastAsia"/>
          <w:sz w:val="24"/>
          <w:szCs w:val="24"/>
        </w:rPr>
        <w:t xml:space="preserve"> </w:t>
      </w:r>
      <w:bookmarkStart w:id="0" w:name="_GoBack"/>
      <w:bookmarkEnd w:id="0"/>
      <w:r w:rsidRPr="00CE66B6">
        <w:rPr>
          <w:rFonts w:ascii="Times New Roman" w:hAnsi="Times New Roman" w:cs="Times New Roman"/>
          <w:sz w:val="24"/>
          <w:szCs w:val="24"/>
        </w:rPr>
        <w:t>Increasing the training data or including more varied journals in the training set might further improve generalization.</w:t>
      </w:r>
    </w:p>
    <w:sectPr w:rsidR="00CE66B6" w:rsidRPr="00CE6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74E12"/>
    <w:multiLevelType w:val="multilevel"/>
    <w:tmpl w:val="8FE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A5A16"/>
    <w:multiLevelType w:val="multilevel"/>
    <w:tmpl w:val="857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D65"/>
    <w:rsid w:val="00536AC3"/>
    <w:rsid w:val="00861D65"/>
    <w:rsid w:val="00CE6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25AD"/>
  <w15:chartTrackingRefBased/>
  <w15:docId w15:val="{EA870883-3E68-4785-94C2-8D6DCF01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27819">
      <w:bodyDiv w:val="1"/>
      <w:marLeft w:val="0"/>
      <w:marRight w:val="0"/>
      <w:marTop w:val="0"/>
      <w:marBottom w:val="0"/>
      <w:divBdr>
        <w:top w:val="none" w:sz="0" w:space="0" w:color="auto"/>
        <w:left w:val="none" w:sz="0" w:space="0" w:color="auto"/>
        <w:bottom w:val="none" w:sz="0" w:space="0" w:color="auto"/>
        <w:right w:val="none" w:sz="0" w:space="0" w:color="auto"/>
      </w:divBdr>
    </w:div>
    <w:div w:id="736123871">
      <w:bodyDiv w:val="1"/>
      <w:marLeft w:val="0"/>
      <w:marRight w:val="0"/>
      <w:marTop w:val="0"/>
      <w:marBottom w:val="0"/>
      <w:divBdr>
        <w:top w:val="none" w:sz="0" w:space="0" w:color="auto"/>
        <w:left w:val="none" w:sz="0" w:space="0" w:color="auto"/>
        <w:bottom w:val="none" w:sz="0" w:space="0" w:color="auto"/>
        <w:right w:val="none" w:sz="0" w:space="0" w:color="auto"/>
      </w:divBdr>
    </w:div>
    <w:div w:id="882980904">
      <w:bodyDiv w:val="1"/>
      <w:marLeft w:val="0"/>
      <w:marRight w:val="0"/>
      <w:marTop w:val="0"/>
      <w:marBottom w:val="0"/>
      <w:divBdr>
        <w:top w:val="none" w:sz="0" w:space="0" w:color="auto"/>
        <w:left w:val="none" w:sz="0" w:space="0" w:color="auto"/>
        <w:bottom w:val="none" w:sz="0" w:space="0" w:color="auto"/>
        <w:right w:val="none" w:sz="0" w:space="0" w:color="auto"/>
      </w:divBdr>
    </w:div>
    <w:div w:id="903485682">
      <w:bodyDiv w:val="1"/>
      <w:marLeft w:val="0"/>
      <w:marRight w:val="0"/>
      <w:marTop w:val="0"/>
      <w:marBottom w:val="0"/>
      <w:divBdr>
        <w:top w:val="none" w:sz="0" w:space="0" w:color="auto"/>
        <w:left w:val="none" w:sz="0" w:space="0" w:color="auto"/>
        <w:bottom w:val="none" w:sz="0" w:space="0" w:color="auto"/>
        <w:right w:val="none" w:sz="0" w:space="0" w:color="auto"/>
      </w:divBdr>
    </w:div>
    <w:div w:id="930162405">
      <w:bodyDiv w:val="1"/>
      <w:marLeft w:val="0"/>
      <w:marRight w:val="0"/>
      <w:marTop w:val="0"/>
      <w:marBottom w:val="0"/>
      <w:divBdr>
        <w:top w:val="none" w:sz="0" w:space="0" w:color="auto"/>
        <w:left w:val="none" w:sz="0" w:space="0" w:color="auto"/>
        <w:bottom w:val="none" w:sz="0" w:space="0" w:color="auto"/>
        <w:right w:val="none" w:sz="0" w:space="0" w:color="auto"/>
      </w:divBdr>
      <w:divsChild>
        <w:div w:id="525481241">
          <w:marLeft w:val="0"/>
          <w:marRight w:val="0"/>
          <w:marTop w:val="0"/>
          <w:marBottom w:val="0"/>
          <w:divBdr>
            <w:top w:val="none" w:sz="0" w:space="0" w:color="auto"/>
            <w:left w:val="none" w:sz="0" w:space="0" w:color="auto"/>
            <w:bottom w:val="none" w:sz="0" w:space="0" w:color="auto"/>
            <w:right w:val="none" w:sz="0" w:space="0" w:color="auto"/>
          </w:divBdr>
          <w:divsChild>
            <w:div w:id="1392772769">
              <w:marLeft w:val="0"/>
              <w:marRight w:val="0"/>
              <w:marTop w:val="0"/>
              <w:marBottom w:val="0"/>
              <w:divBdr>
                <w:top w:val="none" w:sz="0" w:space="0" w:color="auto"/>
                <w:left w:val="none" w:sz="0" w:space="0" w:color="auto"/>
                <w:bottom w:val="none" w:sz="0" w:space="0" w:color="auto"/>
                <w:right w:val="none" w:sz="0" w:space="0" w:color="auto"/>
              </w:divBdr>
            </w:div>
            <w:div w:id="485362052">
              <w:marLeft w:val="0"/>
              <w:marRight w:val="0"/>
              <w:marTop w:val="0"/>
              <w:marBottom w:val="0"/>
              <w:divBdr>
                <w:top w:val="none" w:sz="0" w:space="0" w:color="auto"/>
                <w:left w:val="none" w:sz="0" w:space="0" w:color="auto"/>
                <w:bottom w:val="none" w:sz="0" w:space="0" w:color="auto"/>
                <w:right w:val="none" w:sz="0" w:space="0" w:color="auto"/>
              </w:divBdr>
              <w:divsChild>
                <w:div w:id="696007935">
                  <w:marLeft w:val="0"/>
                  <w:marRight w:val="0"/>
                  <w:marTop w:val="0"/>
                  <w:marBottom w:val="0"/>
                  <w:divBdr>
                    <w:top w:val="none" w:sz="0" w:space="0" w:color="auto"/>
                    <w:left w:val="none" w:sz="0" w:space="0" w:color="auto"/>
                    <w:bottom w:val="none" w:sz="0" w:space="0" w:color="auto"/>
                    <w:right w:val="none" w:sz="0" w:space="0" w:color="auto"/>
                  </w:divBdr>
                  <w:divsChild>
                    <w:div w:id="13592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7708">
      <w:bodyDiv w:val="1"/>
      <w:marLeft w:val="0"/>
      <w:marRight w:val="0"/>
      <w:marTop w:val="0"/>
      <w:marBottom w:val="0"/>
      <w:divBdr>
        <w:top w:val="none" w:sz="0" w:space="0" w:color="auto"/>
        <w:left w:val="none" w:sz="0" w:space="0" w:color="auto"/>
        <w:bottom w:val="none" w:sz="0" w:space="0" w:color="auto"/>
        <w:right w:val="none" w:sz="0" w:space="0" w:color="auto"/>
      </w:divBdr>
      <w:divsChild>
        <w:div w:id="650445620">
          <w:marLeft w:val="0"/>
          <w:marRight w:val="0"/>
          <w:marTop w:val="0"/>
          <w:marBottom w:val="0"/>
          <w:divBdr>
            <w:top w:val="none" w:sz="0" w:space="0" w:color="auto"/>
            <w:left w:val="none" w:sz="0" w:space="0" w:color="auto"/>
            <w:bottom w:val="none" w:sz="0" w:space="0" w:color="auto"/>
            <w:right w:val="none" w:sz="0" w:space="0" w:color="auto"/>
          </w:divBdr>
          <w:divsChild>
            <w:div w:id="1721249493">
              <w:marLeft w:val="0"/>
              <w:marRight w:val="0"/>
              <w:marTop w:val="0"/>
              <w:marBottom w:val="0"/>
              <w:divBdr>
                <w:top w:val="none" w:sz="0" w:space="0" w:color="auto"/>
                <w:left w:val="none" w:sz="0" w:space="0" w:color="auto"/>
                <w:bottom w:val="none" w:sz="0" w:space="0" w:color="auto"/>
                <w:right w:val="none" w:sz="0" w:space="0" w:color="auto"/>
              </w:divBdr>
            </w:div>
            <w:div w:id="278882054">
              <w:marLeft w:val="0"/>
              <w:marRight w:val="0"/>
              <w:marTop w:val="0"/>
              <w:marBottom w:val="0"/>
              <w:divBdr>
                <w:top w:val="none" w:sz="0" w:space="0" w:color="auto"/>
                <w:left w:val="none" w:sz="0" w:space="0" w:color="auto"/>
                <w:bottom w:val="none" w:sz="0" w:space="0" w:color="auto"/>
                <w:right w:val="none" w:sz="0" w:space="0" w:color="auto"/>
              </w:divBdr>
              <w:divsChild>
                <w:div w:id="1956592471">
                  <w:marLeft w:val="0"/>
                  <w:marRight w:val="0"/>
                  <w:marTop w:val="0"/>
                  <w:marBottom w:val="0"/>
                  <w:divBdr>
                    <w:top w:val="none" w:sz="0" w:space="0" w:color="auto"/>
                    <w:left w:val="none" w:sz="0" w:space="0" w:color="auto"/>
                    <w:bottom w:val="none" w:sz="0" w:space="0" w:color="auto"/>
                    <w:right w:val="none" w:sz="0" w:space="0" w:color="auto"/>
                  </w:divBdr>
                  <w:divsChild>
                    <w:div w:id="8140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76">
      <w:bodyDiv w:val="1"/>
      <w:marLeft w:val="0"/>
      <w:marRight w:val="0"/>
      <w:marTop w:val="0"/>
      <w:marBottom w:val="0"/>
      <w:divBdr>
        <w:top w:val="none" w:sz="0" w:space="0" w:color="auto"/>
        <w:left w:val="none" w:sz="0" w:space="0" w:color="auto"/>
        <w:bottom w:val="none" w:sz="0" w:space="0" w:color="auto"/>
        <w:right w:val="none" w:sz="0" w:space="0" w:color="auto"/>
      </w:divBdr>
      <w:divsChild>
        <w:div w:id="393092086">
          <w:marLeft w:val="0"/>
          <w:marRight w:val="0"/>
          <w:marTop w:val="0"/>
          <w:marBottom w:val="0"/>
          <w:divBdr>
            <w:top w:val="none" w:sz="0" w:space="0" w:color="auto"/>
            <w:left w:val="none" w:sz="0" w:space="0" w:color="auto"/>
            <w:bottom w:val="none" w:sz="0" w:space="0" w:color="auto"/>
            <w:right w:val="none" w:sz="0" w:space="0" w:color="auto"/>
          </w:divBdr>
          <w:divsChild>
            <w:div w:id="1616399525">
              <w:marLeft w:val="0"/>
              <w:marRight w:val="0"/>
              <w:marTop w:val="0"/>
              <w:marBottom w:val="0"/>
              <w:divBdr>
                <w:top w:val="none" w:sz="0" w:space="0" w:color="auto"/>
                <w:left w:val="none" w:sz="0" w:space="0" w:color="auto"/>
                <w:bottom w:val="none" w:sz="0" w:space="0" w:color="auto"/>
                <w:right w:val="none" w:sz="0" w:space="0" w:color="auto"/>
              </w:divBdr>
            </w:div>
            <w:div w:id="849947323">
              <w:marLeft w:val="0"/>
              <w:marRight w:val="0"/>
              <w:marTop w:val="0"/>
              <w:marBottom w:val="0"/>
              <w:divBdr>
                <w:top w:val="none" w:sz="0" w:space="0" w:color="auto"/>
                <w:left w:val="none" w:sz="0" w:space="0" w:color="auto"/>
                <w:bottom w:val="none" w:sz="0" w:space="0" w:color="auto"/>
                <w:right w:val="none" w:sz="0" w:space="0" w:color="auto"/>
              </w:divBdr>
              <w:divsChild>
                <w:div w:id="1607352226">
                  <w:marLeft w:val="0"/>
                  <w:marRight w:val="0"/>
                  <w:marTop w:val="0"/>
                  <w:marBottom w:val="0"/>
                  <w:divBdr>
                    <w:top w:val="none" w:sz="0" w:space="0" w:color="auto"/>
                    <w:left w:val="none" w:sz="0" w:space="0" w:color="auto"/>
                    <w:bottom w:val="none" w:sz="0" w:space="0" w:color="auto"/>
                    <w:right w:val="none" w:sz="0" w:space="0" w:color="auto"/>
                  </w:divBdr>
                  <w:divsChild>
                    <w:div w:id="21459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138">
      <w:bodyDiv w:val="1"/>
      <w:marLeft w:val="0"/>
      <w:marRight w:val="0"/>
      <w:marTop w:val="0"/>
      <w:marBottom w:val="0"/>
      <w:divBdr>
        <w:top w:val="none" w:sz="0" w:space="0" w:color="auto"/>
        <w:left w:val="none" w:sz="0" w:space="0" w:color="auto"/>
        <w:bottom w:val="none" w:sz="0" w:space="0" w:color="auto"/>
        <w:right w:val="none" w:sz="0" w:space="0" w:color="auto"/>
      </w:divBdr>
      <w:divsChild>
        <w:div w:id="178692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88312">
      <w:bodyDiv w:val="1"/>
      <w:marLeft w:val="0"/>
      <w:marRight w:val="0"/>
      <w:marTop w:val="0"/>
      <w:marBottom w:val="0"/>
      <w:divBdr>
        <w:top w:val="none" w:sz="0" w:space="0" w:color="auto"/>
        <w:left w:val="none" w:sz="0" w:space="0" w:color="auto"/>
        <w:bottom w:val="none" w:sz="0" w:space="0" w:color="auto"/>
        <w:right w:val="none" w:sz="0" w:space="0" w:color="auto"/>
      </w:divBdr>
    </w:div>
    <w:div w:id="180854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687</Words>
  <Characters>3919</Characters>
  <Application>Microsoft Office Word</Application>
  <DocSecurity>0</DocSecurity>
  <Lines>32</Lines>
  <Paragraphs>9</Paragraphs>
  <ScaleCrop>false</ScaleCrop>
  <Company>DoubleOX</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2025-02-16T22:36:00Z</dcterms:created>
  <dcterms:modified xsi:type="dcterms:W3CDTF">2025-02-16T22:50:00Z</dcterms:modified>
</cp:coreProperties>
</file>