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Auswertung_Reaktordaten</w:t>
      </w:r>
    </w:p>
    <w:bookmarkStart w:id="60" w:name="auswertung-der-reaktordaten"/>
    <w:p>
      <w:pPr>
        <w:pStyle w:val="Heading1"/>
      </w:pPr>
      <w:r>
        <w:t xml:space="preserve">Auswertung der Reaktordaten</w:t>
      </w:r>
    </w:p>
    <w:bookmarkStart w:id="20" w:name="vorbereitung"/>
    <w:p>
      <w:pPr>
        <w:pStyle w:val="Heading2"/>
      </w:pPr>
      <w:r>
        <w:t xml:space="preserve">Vorbereitung</w:t>
      </w:r>
    </w:p>
    <w:p>
      <w:pPr>
        <w:pStyle w:val="FirstParagraph"/>
      </w:pPr>
      <w:r>
        <w:t xml:space="preserve">Zuerst müssen die benötigten Packages installiert und geladen werden: install.packages(</w:t>
      </w:r>
      <w:r>
        <w:t xml:space="preserve">“</w:t>
      </w:r>
      <w:r>
        <w:t xml:space="preserve">tidyverse</w:t>
      </w:r>
      <w:r>
        <w:t xml:space="preserve">”</w:t>
      </w:r>
      <w:r>
        <w:t xml:space="preserve">)</w:t>
      </w:r>
      <w:r>
        <w:t xml:space="preserve"> </w:t>
      </w:r>
      <w:r>
        <w:t xml:space="preserve">install.packages(</w:t>
      </w:r>
      <w:r>
        <w:t xml:space="preserve">“</w:t>
      </w:r>
      <w:r>
        <w:t xml:space="preserve">tidyr</w:t>
      </w:r>
      <w:r>
        <w:t xml:space="preserve">”</w:t>
      </w:r>
      <w:r>
        <w:t xml:space="preserve">)</w:t>
      </w:r>
      <w:r>
        <w:t xml:space="preserve"> </w:t>
      </w:r>
      <w:r>
        <w:t xml:space="preserve">install.packages(</w:t>
      </w:r>
      <w:r>
        <w:t xml:space="preserve">“</w:t>
      </w:r>
      <w:r>
        <w:t xml:space="preserve">ggplot2</w:t>
      </w:r>
      <w:r>
        <w:t xml:space="preserve">”</w:t>
      </w:r>
      <w:r>
        <w:t xml:space="preserve">)</w:t>
      </w:r>
      <w:r>
        <w:t xml:space="preserve"> </w:t>
      </w:r>
      <w:r>
        <w:t xml:space="preserve">install.packages(</w:t>
      </w:r>
      <w:r>
        <w:t xml:space="preserve">“</w:t>
      </w:r>
      <w:r>
        <w:t xml:space="preserve">ggpmisc</w:t>
      </w:r>
      <w:r>
        <w:t xml:space="preserve">”</w:t>
      </w:r>
      <w:r>
        <w:t xml:space="preserve">)</w:t>
      </w:r>
      <w:r>
        <w:t xml:space="preserve"> </w:t>
      </w:r>
      <w:r>
        <w:t xml:space="preserve">install.packages(</w:t>
      </w:r>
      <w:r>
        <w:t xml:space="preserve">“</w:t>
      </w:r>
      <w:r>
        <w:t xml:space="preserve">readr</w:t>
      </w:r>
      <w:r>
        <w:t xml:space="preserve">”</w:t>
      </w:r>
      <w:r>
        <w:t xml:space="preserve">)</w:t>
      </w:r>
      <w:r>
        <w:t xml:space="preserve"> </w:t>
      </w:r>
      <w:r>
        <w:t xml:space="preserve">install.packages(</w:t>
      </w:r>
      <w:r>
        <w:t xml:space="preserve">“</w:t>
      </w:r>
      <w:r>
        <w:t xml:space="preserve">lubridate</w:t>
      </w:r>
      <w:r>
        <w:t xml:space="preserve">”</w:t>
      </w:r>
      <w:r>
        <w:t xml:space="preserve">)</w:t>
      </w:r>
      <w:r>
        <w:t xml:space="preserve"> </w:t>
      </w:r>
      <w:r>
        <w:t xml:space="preserve">install.packages(</w:t>
      </w:r>
      <w:r>
        <w:t xml:space="preserve">“</w:t>
      </w:r>
      <w:r>
        <w:t xml:space="preserve">ggpubr</w:t>
      </w:r>
      <w:r>
        <w:t xml:space="preserve">”</w:t>
      </w:r>
      <w:r>
        <w:t xml:space="preserve">)</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"ggpmisc"</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"ggpubr"</w:t>
      </w:r>
      <w:r>
        <w:rPr>
          <w:rStyle w:val="NormalTok"/>
        </w:rPr>
        <w:t xml:space="preserve">)</w:t>
      </w:r>
    </w:p>
    <w:bookmarkEnd w:id="20"/>
    <w:bookmarkStart w:id="21" w:name="daten-einlesen"/>
    <w:p>
      <w:pPr>
        <w:pStyle w:val="Heading2"/>
      </w:pPr>
      <w:r>
        <w:t xml:space="preserve">Daten einlesen</w:t>
      </w:r>
    </w:p>
    <w:p>
      <w:pPr>
        <w:pStyle w:val="FirstParagraph"/>
      </w:pPr>
      <w:r>
        <w:t xml:space="preserve">Der zweite Schritt ist das Einlesen der verschiendenen Daten, welche vom Reaktor stammen. Die Daten</w:t>
      </w:r>
      <w:r>
        <w:t xml:space="preserve"> </w:t>
      </w:r>
      <w:r>
        <w:t xml:space="preserve">“</w:t>
      </w:r>
      <w:r>
        <w:t xml:space="preserve">aktuell</w:t>
      </w:r>
      <w:r>
        <w:t xml:space="preserve">”</w:t>
      </w:r>
      <w:r>
        <w:t xml:space="preserve"> </w:t>
      </w:r>
      <w:r>
        <w:t xml:space="preserve">sind jene aus dem aktuellen Experiment. Die</w:t>
      </w:r>
      <w:r>
        <w:t xml:space="preserve"> </w:t>
      </w:r>
      <w:r>
        <w:t xml:space="preserve">“</w:t>
      </w:r>
      <w:r>
        <w:t xml:space="preserve">ps</w:t>
      </w:r>
      <w:r>
        <w:t xml:space="preserve">”</w:t>
      </w:r>
      <w:r>
        <w:t xml:space="preserve"> </w:t>
      </w:r>
      <w:r>
        <w:t xml:space="preserve">Daten stammen aus dem Sommer mit der Algenart Pseudococcomyxa simplex. Die Daten</w:t>
      </w:r>
      <w:r>
        <w:t xml:space="preserve"> </w:t>
      </w:r>
      <w:r>
        <w:t xml:space="preserve">“</w:t>
      </w:r>
      <w:r>
        <w:t xml:space="preserve">sb</w:t>
      </w:r>
      <w:r>
        <w:t xml:space="preserve">”</w:t>
      </w:r>
      <w:r>
        <w:t xml:space="preserve"> </w:t>
      </w:r>
      <w:r>
        <w:t xml:space="preserve">stammen aus dem abgebrochenen Experiment mit der Algenart Stichococcus bacillaris.</w:t>
      </w:r>
    </w:p>
    <w:p>
      <w:pPr>
        <w:pStyle w:val="SourceCode"/>
      </w:pPr>
      <w:r>
        <w:rPr>
          <w:rStyle w:val="NormalTok"/>
        </w:rPr>
        <w:t xml:space="preserve">aktuell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"2023-10-02_Kultivierungsdaten.csv"</w:t>
      </w:r>
      <w:r>
        <w:rPr>
          <w:rStyle w:val="NormalTok"/>
        </w:rPr>
        <w:t xml:space="preserve">, </w:t>
      </w:r>
      <w:r>
        <w:rPr>
          <w:rStyle w:val="StringTok"/>
        </w:rPr>
        <w:t xml:space="preserve">","</w:t>
      </w:r>
      <w:r>
        <w:rPr>
          <w:rStyle w:val="NormalTok"/>
        </w:rPr>
        <w:t xml:space="preserve">)</w:t>
      </w:r>
      <w:r>
        <w:br/>
      </w:r>
      <w:r>
        <w:rPr>
          <w:rStyle w:val="NormalTok"/>
        </w:rPr>
        <w:t xml:space="preserve">ps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"2023-08-15_Kultivierungsdaten.csv"</w:t>
      </w:r>
      <w:r>
        <w:rPr>
          <w:rStyle w:val="NormalTok"/>
        </w:rPr>
        <w:t xml:space="preserve">, </w:t>
      </w:r>
      <w:r>
        <w:rPr>
          <w:rStyle w:val="StringTok"/>
        </w:rPr>
        <w:t xml:space="preserve">","</w:t>
      </w:r>
      <w:r>
        <w:rPr>
          <w:rStyle w:val="NormalTok"/>
        </w:rPr>
        <w:t xml:space="preserve">)</w:t>
      </w:r>
      <w:r>
        <w:br/>
      </w:r>
      <w:r>
        <w:rPr>
          <w:rStyle w:val="NormalTok"/>
        </w:rPr>
        <w:t xml:space="preserve">sb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"2023-09-19_Kultivierungsdaten.csv"</w:t>
      </w:r>
      <w:r>
        <w:rPr>
          <w:rStyle w:val="NormalTok"/>
        </w:rPr>
        <w:t xml:space="preserve">, </w:t>
      </w:r>
      <w:r>
        <w:rPr>
          <w:rStyle w:val="StringTok"/>
        </w:rPr>
        <w:t xml:space="preserve">","</w:t>
      </w:r>
      <w:r>
        <w:rPr>
          <w:rStyle w:val="NormalTok"/>
        </w:rPr>
        <w:t xml:space="preserve">)</w:t>
      </w:r>
    </w:p>
    <w:bookmarkEnd w:id="21"/>
    <w:bookmarkStart w:id="40" w:name="plots-zur-allgemeinen-übersicht"/>
    <w:p>
      <w:pPr>
        <w:pStyle w:val="Heading2"/>
      </w:pPr>
      <w:r>
        <w:t xml:space="preserve">Plots zur allgemeinen Übersicht</w:t>
      </w:r>
    </w:p>
    <w:p>
      <w:pPr>
        <w:pStyle w:val="FirstParagraph"/>
      </w:pPr>
      <w:r>
        <w:t xml:space="preserve">Plots um zu sehen, wie sich der pH-Wert bei den drei Experimenten entwickelt hat.</w:t>
      </w:r>
    </w:p>
    <w:p>
      <w:pPr>
        <w:pStyle w:val="SourceCode"/>
      </w:pPr>
      <w:r>
        <w:rPr>
          <w:rStyle w:val="FunctionTok"/>
        </w:rPr>
        <w:t xml:space="preserve">ggplot</w:t>
      </w:r>
      <w:r>
        <w:rPr>
          <w:rStyle w:val="NormalTok"/>
        </w:rPr>
        <w:t xml:space="preserve">(ps, </w:t>
      </w:r>
      <w:r>
        <w:rPr>
          <w:rStyle w:val="FunctionTok"/>
        </w:rPr>
        <w:t xml:space="preserve">aes</w:t>
      </w:r>
      <w:r>
        <w:rPr>
          <w:rStyle w:val="NormalTok"/>
        </w:rPr>
        <w:t xml:space="preserve">(time.string, pH))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uswertung_Reaktor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(sb, </w:t>
      </w:r>
      <w:r>
        <w:rPr>
          <w:rStyle w:val="FunctionTok"/>
        </w:rPr>
        <w:t xml:space="preserve">aes</w:t>
      </w:r>
      <w:r>
        <w:rPr>
          <w:rStyle w:val="NormalTok"/>
        </w:rPr>
        <w:t xml:space="preserve">(time.string, pH))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uswertung_Reaktor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(aktuell, </w:t>
      </w:r>
      <w:r>
        <w:rPr>
          <w:rStyle w:val="FunctionTok"/>
        </w:rPr>
        <w:t xml:space="preserve">aes</w:t>
      </w:r>
      <w:r>
        <w:rPr>
          <w:rStyle w:val="NormalTok"/>
        </w:rPr>
        <w:t xml:space="preserve">(time.string, pH))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uswertung_Reaktor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Plots um zu sehen, wie sich die Temperatur in den drei Experimenten entwickelt hat.</w:t>
      </w:r>
    </w:p>
    <w:p>
      <w:pPr>
        <w:pStyle w:val="SourceCode"/>
      </w:pPr>
      <w:r>
        <w:rPr>
          <w:rStyle w:val="FunctionTok"/>
        </w:rPr>
        <w:t xml:space="preserve">ggplot</w:t>
      </w:r>
      <w:r>
        <w:rPr>
          <w:rStyle w:val="NormalTok"/>
        </w:rPr>
        <w:t xml:space="preserve">(ps, </w:t>
      </w:r>
      <w:r>
        <w:rPr>
          <w:rStyle w:val="FunctionTok"/>
        </w:rPr>
        <w:t xml:space="preserve">aes</w:t>
      </w:r>
      <w:r>
        <w:rPr>
          <w:rStyle w:val="NormalTok"/>
        </w:rPr>
        <w:t xml:space="preserve">(time.string, TEMPERATURE))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uswertung_Reaktor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(sb, </w:t>
      </w:r>
      <w:r>
        <w:rPr>
          <w:rStyle w:val="FunctionTok"/>
        </w:rPr>
        <w:t xml:space="preserve">aes</w:t>
      </w:r>
      <w:r>
        <w:rPr>
          <w:rStyle w:val="NormalTok"/>
        </w:rPr>
        <w:t xml:space="preserve">(time.string, TEMPERATURE))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uswertung_Reaktor_files/figure-docx/unnamed-chunk-4-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(aktuell, </w:t>
      </w:r>
      <w:r>
        <w:rPr>
          <w:rStyle w:val="FunctionTok"/>
        </w:rPr>
        <w:t xml:space="preserve">aes</w:t>
      </w:r>
      <w:r>
        <w:rPr>
          <w:rStyle w:val="NormalTok"/>
        </w:rPr>
        <w:t xml:space="preserve">(time.string, TEMPERATURE))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uswertung_Reaktor_files/figure-docx/unnamed-chunk-4-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9" w:name="neustes-experiment"/>
    <w:p>
      <w:pPr>
        <w:pStyle w:val="Heading2"/>
      </w:pPr>
      <w:r>
        <w:t xml:space="preserve">Neustes Experiment</w:t>
      </w:r>
    </w:p>
    <w:p>
      <w:pPr>
        <w:pStyle w:val="FirstParagraph"/>
      </w:pPr>
      <w:r>
        <w:t xml:space="preserve">Wir versuchen diese Daten so anzupassen, dass Auswertungen möglich werden. Dafür wird eine neue Dataframe mit jenen Spalten erstellt, welche wir auswerten möchten. Das Datum muss als solches formatiert werden, damit Analysen möglich werden.</w:t>
      </w:r>
    </w:p>
    <w:p>
      <w:pPr>
        <w:pStyle w:val="SourceCode"/>
      </w:pPr>
      <w:r>
        <w:rPr>
          <w:rStyle w:val="NormalTok"/>
        </w:rPr>
        <w:t xml:space="preserve">ps_neu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DateTime =</w:t>
      </w:r>
      <w:r>
        <w:rPr>
          <w:rStyle w:val="NormalTok"/>
        </w:rPr>
        <w:t xml:space="preserve"> </w:t>
      </w:r>
      <w:r>
        <w:rPr>
          <w:rStyle w:val="FunctionTok"/>
        </w:rPr>
        <w:t xml:space="preserve">as.POSIXct</w:t>
      </w:r>
      <w:r>
        <w:rPr>
          <w:rStyle w:val="NormalTok"/>
        </w:rPr>
        <w:t xml:space="preserve">(</w:t>
      </w:r>
      <w:r>
        <w:rPr>
          <w:rStyle w:val="FunctionTok"/>
        </w:rPr>
        <w:t xml:space="preserve">as.character</w:t>
      </w:r>
      <w:r>
        <w:rPr>
          <w:rStyle w:val="NormalTok"/>
        </w:rPr>
        <w:t xml:space="preserve">(ps</w:t>
      </w:r>
      <w:r>
        <w:rPr>
          <w:rStyle w:val="SpecialCharTok"/>
        </w:rPr>
        <w:t xml:space="preserve">$</w:t>
      </w:r>
      <w:r>
        <w:rPr>
          <w:rStyle w:val="NormalTok"/>
        </w:rPr>
        <w:t xml:space="preserve">time.string), </w:t>
      </w:r>
      <w:r>
        <w:rPr>
          <w:rStyle w:val="AttributeTok"/>
        </w:rPr>
        <w:t xml:space="preserve">format =</w:t>
      </w:r>
      <w:r>
        <w:rPr>
          <w:rStyle w:val="NormalTok"/>
        </w:rPr>
        <w:t xml:space="preserve"> </w:t>
      </w:r>
      <w:r>
        <w:rPr>
          <w:rStyle w:val="StringTok"/>
        </w:rPr>
        <w:t xml:space="preserve">"%Y-%m-%d %H:%M:%OS"</w:t>
      </w:r>
      <w:r>
        <w:rPr>
          <w:rStyle w:val="NormalTok"/>
        </w:rPr>
        <w:t xml:space="preserve">))</w:t>
      </w:r>
      <w:r>
        <w:br/>
      </w:r>
      <w:r>
        <w:br/>
      </w:r>
      <w:r>
        <w:rPr>
          <w:rStyle w:val="NormalTok"/>
        </w:rPr>
        <w:t xml:space="preserve">ps_neu </w:t>
      </w:r>
      <w:r>
        <w:rPr>
          <w:rStyle w:val="OtherTok"/>
        </w:rPr>
        <w:t xml:space="preserve">&lt;-</w:t>
      </w:r>
      <w:r>
        <w:rPr>
          <w:rStyle w:val="NormalTok"/>
        </w:rPr>
        <w:t xml:space="preserve"> ps_neu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par1 =</w:t>
      </w:r>
      <w:r>
        <w:rPr>
          <w:rStyle w:val="NormalTok"/>
        </w:rPr>
        <w:t xml:space="preserve"> ps</w:t>
      </w:r>
      <w:r>
        <w:rPr>
          <w:rStyle w:val="SpecialCharTok"/>
        </w:rPr>
        <w:t xml:space="preserve">$</w:t>
      </w:r>
      <w:r>
        <w:rPr>
          <w:rStyle w:val="NormalTok"/>
        </w:rPr>
        <w:t xml:space="preserve">PAR</w:t>
      </w:r>
      <w:r>
        <w:rPr>
          <w:rStyle w:val="FloatTok"/>
        </w:rPr>
        <w:t xml:space="preserve">.1</w:t>
      </w:r>
      <w:r>
        <w:rPr>
          <w:rStyle w:val="NormalTok"/>
        </w:rPr>
        <w:t xml:space="preserve">, </w:t>
      </w:r>
      <w:r>
        <w:br/>
      </w:r>
      <w:r>
        <w:rPr>
          <w:rStyle w:val="NormalTok"/>
        </w:rPr>
        <w:t xml:space="preserve">         </w:t>
      </w:r>
      <w:r>
        <w:rPr>
          <w:rStyle w:val="AttributeTok"/>
        </w:rPr>
        <w:t xml:space="preserve">par2 =</w:t>
      </w:r>
      <w:r>
        <w:rPr>
          <w:rStyle w:val="NormalTok"/>
        </w:rPr>
        <w:t xml:space="preserve"> ps</w:t>
      </w:r>
      <w:r>
        <w:rPr>
          <w:rStyle w:val="SpecialCharTok"/>
        </w:rPr>
        <w:t xml:space="preserve">$</w:t>
      </w:r>
      <w:r>
        <w:rPr>
          <w:rStyle w:val="NormalTok"/>
        </w:rPr>
        <w:t xml:space="preserve">PAR</w:t>
      </w:r>
      <w:r>
        <w:rPr>
          <w:rStyle w:val="FloatTok"/>
        </w:rPr>
        <w:t xml:space="preserve">.2</w:t>
      </w:r>
      <w:r>
        <w:rPr>
          <w:rStyle w:val="NormalTok"/>
        </w:rPr>
        <w:t xml:space="preserve">,</w:t>
      </w:r>
      <w:r>
        <w:br/>
      </w:r>
      <w:r>
        <w:rPr>
          <w:rStyle w:val="NormalTok"/>
        </w:rPr>
        <w:t xml:space="preserve">         </w:t>
      </w:r>
      <w:r>
        <w:rPr>
          <w:rStyle w:val="AttributeTok"/>
        </w:rPr>
        <w:t xml:space="preserve">pardiff =</w:t>
      </w:r>
      <w:r>
        <w:rPr>
          <w:rStyle w:val="NormalTok"/>
        </w:rPr>
        <w:t xml:space="preserve"> par2 </w:t>
      </w:r>
      <w:r>
        <w:rPr>
          <w:rStyle w:val="SpecialCharTok"/>
        </w:rPr>
        <w:t xml:space="preserve">-</w:t>
      </w:r>
      <w:r>
        <w:rPr>
          <w:rStyle w:val="NormalTok"/>
        </w:rPr>
        <w:t xml:space="preserve"> par1,</w:t>
      </w:r>
      <w:r>
        <w:br/>
      </w:r>
      <w:r>
        <w:rPr>
          <w:rStyle w:val="NormalTok"/>
        </w:rPr>
        <w:t xml:space="preserve">         </w:t>
      </w:r>
      <w:r>
        <w:rPr>
          <w:rStyle w:val="AttributeTok"/>
        </w:rPr>
        <w:t xml:space="preserve">temp =</w:t>
      </w:r>
      <w:r>
        <w:rPr>
          <w:rStyle w:val="NormalTok"/>
        </w:rPr>
        <w:t xml:space="preserve"> ps</w:t>
      </w:r>
      <w:r>
        <w:rPr>
          <w:rStyle w:val="SpecialCharTok"/>
        </w:rPr>
        <w:t xml:space="preserve">$</w:t>
      </w:r>
      <w:r>
        <w:rPr>
          <w:rStyle w:val="NormalTok"/>
        </w:rPr>
        <w:t xml:space="preserve">TEMPERATURE,</w:t>
      </w:r>
      <w:r>
        <w:br/>
      </w:r>
      <w:r>
        <w:rPr>
          <w:rStyle w:val="NormalTok"/>
        </w:rPr>
        <w:t xml:space="preserve">         </w:t>
      </w:r>
      <w:r>
        <w:rPr>
          <w:rStyle w:val="AttributeTok"/>
        </w:rPr>
        <w:t xml:space="preserve">pH =</w:t>
      </w:r>
      <w:r>
        <w:rPr>
          <w:rStyle w:val="NormalTok"/>
        </w:rPr>
        <w:t xml:space="preserve"> ps</w:t>
      </w:r>
      <w:r>
        <w:rPr>
          <w:rStyle w:val="SpecialCharTok"/>
        </w:rPr>
        <w:t xml:space="preserve">$</w:t>
      </w:r>
      <w:r>
        <w:rPr>
          <w:rStyle w:val="NormalTok"/>
        </w:rPr>
        <w:t xml:space="preserve">pH,</w:t>
      </w:r>
      <w:r>
        <w:br/>
      </w:r>
      <w:r>
        <w:rPr>
          <w:rStyle w:val="NormalTok"/>
        </w:rPr>
        <w:t xml:space="preserve">         </w:t>
      </w:r>
      <w:r>
        <w:rPr>
          <w:rStyle w:val="AttributeTok"/>
        </w:rPr>
        <w:t xml:space="preserve">daynight =</w:t>
      </w:r>
      <w:r>
        <w:rPr>
          <w:rStyle w:val="NormalTok"/>
        </w:rPr>
        <w:t xml:space="preserve"> </w:t>
      </w:r>
      <w:r>
        <w:rPr>
          <w:rStyle w:val="FunctionTok"/>
        </w:rPr>
        <w:t xml:space="preserve">as.factor</w:t>
      </w:r>
      <w:r>
        <w:rPr>
          <w:rStyle w:val="NormalTok"/>
        </w:rPr>
        <w:t xml:space="preserve">(ps</w:t>
      </w:r>
      <w:r>
        <w:rPr>
          <w:rStyle w:val="SpecialCharTok"/>
        </w:rPr>
        <w:t xml:space="preserve">$</w:t>
      </w:r>
      <w:r>
        <w:rPr>
          <w:rStyle w:val="NormalTok"/>
        </w:rPr>
        <w:t xml:space="preserve">daynight))</w:t>
      </w:r>
    </w:p>
    <w:p>
      <w:pPr>
        <w:pStyle w:val="FirstParagraph"/>
      </w:pPr>
      <w:r>
        <w:t xml:space="preserve">Nun gruppieren wir die Daten nach Tag und Nacht, um bessere Aussagen über Zusammenhänge machen zu können.</w:t>
      </w:r>
    </w:p>
    <w:p>
      <w:pPr>
        <w:pStyle w:val="SourceCode"/>
      </w:pPr>
      <w:r>
        <w:rPr>
          <w:rStyle w:val="NormalTok"/>
        </w:rPr>
        <w:t xml:space="preserve">sum_ps_neu </w:t>
      </w:r>
      <w:r>
        <w:rPr>
          <w:rStyle w:val="OtherTok"/>
        </w:rPr>
        <w:t xml:space="preserve">&lt;-</w:t>
      </w:r>
      <w:r>
        <w:rPr>
          <w:rStyle w:val="NormalTok"/>
        </w:rPr>
        <w:t xml:space="preserve"> ps_neu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(daynight)</w:t>
      </w:r>
    </w:p>
    <w:p>
      <w:pPr>
        <w:pStyle w:val="FirstParagraph"/>
      </w:pPr>
      <w:r>
        <w:t xml:space="preserve">Nun erstellen wir Plots um den Zusammenhang zwischen der Strahlung und der Temperatur zu sehen.</w:t>
      </w:r>
    </w:p>
    <w:p>
      <w:pPr>
        <w:pStyle w:val="SourceCode"/>
      </w:pPr>
      <w:r>
        <w:rPr>
          <w:rStyle w:val="FunctionTok"/>
        </w:rPr>
        <w:t xml:space="preserve">ggplot</w:t>
      </w:r>
      <w:r>
        <w:rPr>
          <w:rStyle w:val="NormalTok"/>
        </w:rPr>
        <w:t xml:space="preserve">(sum_ps_neu, </w:t>
      </w:r>
      <w:r>
        <w:rPr>
          <w:rStyle w:val="FunctionTok"/>
        </w:rPr>
        <w:t xml:space="preserve">aes</w:t>
      </w:r>
      <w:r>
        <w:rPr>
          <w:rStyle w:val="NormalTok"/>
        </w:rPr>
        <w:t xml:space="preserve">(temp, par2, </w:t>
      </w:r>
      <w:r>
        <w:rPr>
          <w:rStyle w:val="AttributeTok"/>
        </w:rPr>
        <w:t xml:space="preserve">color =</w:t>
      </w:r>
      <w:r>
        <w:rPr>
          <w:rStyle w:val="NormalTok"/>
        </w:rPr>
        <w:t xml:space="preserve"> daynight))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Auswertung_Reaktor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ggscatter</w:t>
      </w:r>
      <w:r>
        <w:rPr>
          <w:rStyle w:val="NormalTok"/>
        </w:rPr>
        <w:t xml:space="preserve">(sum_ps_neu, </w:t>
      </w:r>
      <w:r>
        <w:rPr>
          <w:rStyle w:val="AttributeTok"/>
        </w:rPr>
        <w:t xml:space="preserve">x =</w:t>
      </w:r>
      <w:r>
        <w:rPr>
          <w:rStyle w:val="NormalTok"/>
        </w:rPr>
        <w:t xml:space="preserve"> </w:t>
      </w:r>
      <w:r>
        <w:rPr>
          <w:rStyle w:val="StringTok"/>
        </w:rPr>
        <w:t xml:space="preserve">"temp"</w:t>
      </w:r>
      <w:r>
        <w:rPr>
          <w:rStyle w:val="NormalTok"/>
        </w:rPr>
        <w:t xml:space="preserve">, </w:t>
      </w:r>
      <w:r>
        <w:rPr>
          <w:rStyle w:val="AttributeTok"/>
        </w:rPr>
        <w:t xml:space="preserve">y =</w:t>
      </w:r>
      <w:r>
        <w:rPr>
          <w:rStyle w:val="NormalTok"/>
        </w:rPr>
        <w:t xml:space="preserve"> </w:t>
      </w:r>
      <w:r>
        <w:rPr>
          <w:rStyle w:val="StringTok"/>
        </w:rPr>
        <w:t xml:space="preserve">"par2"</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Auswertung_Reaktor_files/figure-docx/unnamed-chunk-7-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(sum_ps_neu, </w:t>
      </w:r>
      <w:r>
        <w:rPr>
          <w:rStyle w:val="FunctionTok"/>
        </w:rPr>
        <w:t xml:space="preserve">aes</w:t>
      </w:r>
      <w:r>
        <w:rPr>
          <w:rStyle w:val="NormalTok"/>
        </w:rPr>
        <w:t xml:space="preserve">(temp, par1,  </w:t>
      </w:r>
      <w:r>
        <w:rPr>
          <w:rStyle w:val="AttributeTok"/>
        </w:rPr>
        <w:t xml:space="preserve">color =</w:t>
      </w:r>
      <w:r>
        <w:rPr>
          <w:rStyle w:val="NormalTok"/>
        </w:rPr>
        <w:t xml:space="preserve"> daynight))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uswertung_Reaktor_files/figure-docx/unnamed-chunk-7-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ggscatter</w:t>
      </w:r>
      <w:r>
        <w:rPr>
          <w:rStyle w:val="NormalTok"/>
        </w:rPr>
        <w:t xml:space="preserve">(sum_ps_neu, </w:t>
      </w:r>
      <w:r>
        <w:rPr>
          <w:rStyle w:val="AttributeTok"/>
        </w:rPr>
        <w:t xml:space="preserve">x =</w:t>
      </w:r>
      <w:r>
        <w:rPr>
          <w:rStyle w:val="NormalTok"/>
        </w:rPr>
        <w:t xml:space="preserve"> </w:t>
      </w:r>
      <w:r>
        <w:rPr>
          <w:rStyle w:val="StringTok"/>
        </w:rPr>
        <w:t xml:space="preserve">"temp"</w:t>
      </w:r>
      <w:r>
        <w:rPr>
          <w:rStyle w:val="NormalTok"/>
        </w:rPr>
        <w:t xml:space="preserve">, </w:t>
      </w:r>
      <w:r>
        <w:rPr>
          <w:rStyle w:val="AttributeTok"/>
        </w:rPr>
        <w:t xml:space="preserve">y =</w:t>
      </w:r>
      <w:r>
        <w:rPr>
          <w:rStyle w:val="NormalTok"/>
        </w:rPr>
        <w:t xml:space="preserve"> </w:t>
      </w:r>
      <w:r>
        <w:rPr>
          <w:rStyle w:val="StringTok"/>
        </w:rPr>
        <w:t xml:space="preserve">"par1"</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Auswertung_Reaktor_files/figure-docx/unnamed-chunk-7-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(sum_ps_neu, </w:t>
      </w:r>
      <w:r>
        <w:rPr>
          <w:rStyle w:val="FunctionTok"/>
        </w:rPr>
        <w:t xml:space="preserve">aes</w:t>
      </w:r>
      <w:r>
        <w:rPr>
          <w:rStyle w:val="NormalTok"/>
        </w:rPr>
        <w:t xml:space="preserve">(temp, pardiff, </w:t>
      </w:r>
      <w:r>
        <w:rPr>
          <w:rStyle w:val="AttributeTok"/>
        </w:rPr>
        <w:t xml:space="preserve">color =</w:t>
      </w:r>
      <w:r>
        <w:rPr>
          <w:rStyle w:val="NormalTok"/>
        </w:rPr>
        <w:t xml:space="preserve"> daynight))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stat_poly_line</w:t>
      </w:r>
      <w:r>
        <w:rPr>
          <w:rStyle w:val="NormalTok"/>
        </w:rPr>
        <w:t xml:space="preserve">(</w:t>
      </w:r>
      <w:r>
        <w:rPr>
          <w:rStyle w:val="AttributeTok"/>
        </w:rPr>
        <w:t xml:space="preserve">geom =</w:t>
      </w:r>
      <w:r>
        <w:rPr>
          <w:rStyle w:val="NormalTok"/>
        </w:rPr>
        <w:t xml:space="preserve"> </w:t>
      </w:r>
      <w:r>
        <w:rPr>
          <w:rStyle w:val="StringTok"/>
        </w:rPr>
        <w:t xml:space="preserve">"smooth"</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uswertung_Reaktor_files/figure-docx/unnamed-chunk-7-5.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ggscatter</w:t>
      </w:r>
      <w:r>
        <w:rPr>
          <w:rStyle w:val="NormalTok"/>
        </w:rPr>
        <w:t xml:space="preserve">(sum_ps_neu, </w:t>
      </w:r>
      <w:r>
        <w:rPr>
          <w:rStyle w:val="AttributeTok"/>
        </w:rPr>
        <w:t xml:space="preserve">x =</w:t>
      </w:r>
      <w:r>
        <w:rPr>
          <w:rStyle w:val="NormalTok"/>
        </w:rPr>
        <w:t xml:space="preserve"> </w:t>
      </w:r>
      <w:r>
        <w:rPr>
          <w:rStyle w:val="StringTok"/>
        </w:rPr>
        <w:t xml:space="preserve">"temp"</w:t>
      </w:r>
      <w:r>
        <w:rPr>
          <w:rStyle w:val="NormalTok"/>
        </w:rPr>
        <w:t xml:space="preserve">, </w:t>
      </w:r>
      <w:r>
        <w:rPr>
          <w:rStyle w:val="AttributeTok"/>
        </w:rPr>
        <w:t xml:space="preserve">y =</w:t>
      </w:r>
      <w:r>
        <w:rPr>
          <w:rStyle w:val="NormalTok"/>
        </w:rPr>
        <w:t xml:space="preserve"> </w:t>
      </w:r>
      <w:r>
        <w:rPr>
          <w:rStyle w:val="StringTok"/>
        </w:rPr>
        <w:t xml:space="preserve">"pardiff"</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Auswertung_Reaktor_files/figure-docx/unnamed-chunk-7-6.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Auswertung_Reaktordaten</dc:title>
  <dc:creator/>
  <cp:keywords/>
  <dcterms:created xsi:type="dcterms:W3CDTF">2023-10-24T09:18:53Z</dcterms:created>
  <dcterms:modified xsi:type="dcterms:W3CDTF">2023-10-24T09:18:53Z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