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8A4" w:rsidRDefault="00AD38A4" w:rsidP="00AD38A4">
      <w:pPr>
        <w:jc w:val="left"/>
        <w:rPr>
          <w:rFonts w:cs="Calibri"/>
          <w:b/>
          <w:sz w:val="36"/>
          <w:szCs w:val="36"/>
          <w:lang w:eastAsia="ar-SA"/>
        </w:rPr>
      </w:pPr>
    </w:p>
    <w:p w:rsidR="00AD38A4" w:rsidRPr="003E5B1C" w:rsidRDefault="009B5288" w:rsidP="003E5B1C">
      <w:pPr>
        <w:jc w:val="center"/>
        <w:rPr>
          <w:b/>
          <w:bCs/>
          <w:sz w:val="36"/>
          <w:szCs w:val="40"/>
        </w:rPr>
      </w:pPr>
      <w:r w:rsidRPr="003E5B1C">
        <w:rPr>
          <w:b/>
          <w:bCs/>
          <w:sz w:val="36"/>
          <w:szCs w:val="40"/>
        </w:rPr>
        <w:t>Thyroid disease diagnosis based on machine learning: A systematic literature review</w:t>
      </w:r>
    </w:p>
    <w:p w:rsidR="009B5288" w:rsidRPr="003E5B1C" w:rsidRDefault="009B5288" w:rsidP="00AD38A4">
      <w:pPr>
        <w:jc w:val="left"/>
        <w:rPr>
          <w:rFonts w:cs="Calibri"/>
          <w:sz w:val="28"/>
          <w:szCs w:val="28"/>
        </w:rPr>
      </w:pPr>
    </w:p>
    <w:p w:rsidR="00E23453" w:rsidRPr="00CE7B4F" w:rsidRDefault="00CE7B4F" w:rsidP="00CE7B4F">
      <w:pPr>
        <w:pStyle w:val="Affiliation"/>
        <w:tabs>
          <w:tab w:val="center" w:pos="4815"/>
          <w:tab w:val="right" w:pos="9631"/>
        </w:tabs>
        <w:jc w:val="left"/>
      </w:pPr>
      <w:r>
        <w:rPr>
          <w:rFonts w:cs="Calibri"/>
          <w:b/>
          <w:bCs/>
          <w:sz w:val="22"/>
          <w:szCs w:val="22"/>
          <w:lang w:eastAsia="ar-SA"/>
        </w:rPr>
        <w:tab/>
      </w:r>
      <w:r w:rsidR="003E5B1C">
        <w:rPr>
          <w:rFonts w:cs="Calibri"/>
          <w:b/>
          <w:bCs/>
          <w:sz w:val="22"/>
          <w:szCs w:val="22"/>
          <w:lang w:eastAsia="ar-SA"/>
        </w:rPr>
        <w:t>Dhekre Saber Saleh</w:t>
      </w:r>
      <w:r w:rsidR="008015E9" w:rsidRPr="003E5B1C">
        <w:rPr>
          <w:rFonts w:cs="Calibri"/>
          <w:b/>
          <w:bCs/>
          <w:sz w:val="22"/>
          <w:szCs w:val="22"/>
          <w:vertAlign w:val="superscript"/>
          <w:lang w:eastAsia="ar-SA"/>
        </w:rPr>
        <w:t>1</w:t>
      </w:r>
      <w:r w:rsidR="00920862" w:rsidRPr="003E5B1C">
        <w:rPr>
          <w:rFonts w:cs="Calibri"/>
          <w:b/>
          <w:bCs/>
          <w:sz w:val="22"/>
          <w:szCs w:val="22"/>
          <w:lang w:eastAsia="ar-SA"/>
        </w:rPr>
        <w:t xml:space="preserve">, </w:t>
      </w:r>
      <w:proofErr w:type="spellStart"/>
      <w:r w:rsidR="009D2FA5">
        <w:rPr>
          <w:rFonts w:cs="Calibri"/>
          <w:b/>
          <w:bCs/>
          <w:sz w:val="22"/>
          <w:szCs w:val="22"/>
          <w:lang w:eastAsia="ar-SA"/>
        </w:rPr>
        <w:t>Shahizan</w:t>
      </w:r>
      <w:proofErr w:type="spellEnd"/>
      <w:r w:rsidR="009D2FA5">
        <w:rPr>
          <w:rFonts w:cs="Calibri"/>
          <w:b/>
          <w:bCs/>
          <w:sz w:val="22"/>
          <w:szCs w:val="22"/>
          <w:lang w:eastAsia="ar-SA"/>
        </w:rPr>
        <w:t xml:space="preserve"> Othman</w:t>
      </w:r>
      <w:r w:rsidR="009D2FA5" w:rsidRPr="009D2FA5">
        <w:rPr>
          <w:rFonts w:cs="Calibri"/>
          <w:b/>
          <w:bCs/>
          <w:sz w:val="22"/>
          <w:szCs w:val="22"/>
          <w:lang w:eastAsia="ar-SA"/>
        </w:rPr>
        <w:t xml:space="preserve"> Mohd</w:t>
      </w:r>
      <w:r w:rsidR="009D2FA5">
        <w:rPr>
          <w:rFonts w:cs="Calibri"/>
          <w:b/>
          <w:bCs/>
          <w:sz w:val="22"/>
          <w:szCs w:val="22"/>
          <w:vertAlign w:val="superscript"/>
          <w:lang w:eastAsia="ar-SA"/>
        </w:rPr>
        <w:t>1</w:t>
      </w:r>
      <w:r w:rsidR="00920862" w:rsidRPr="003E5B1C">
        <w:rPr>
          <w:rFonts w:cs="Calibri"/>
          <w:b/>
          <w:bCs/>
          <w:sz w:val="22"/>
          <w:szCs w:val="22"/>
          <w:lang w:eastAsia="ar-SA"/>
        </w:rPr>
        <w:t xml:space="preserve">, </w:t>
      </w:r>
      <w:proofErr w:type="spellStart"/>
      <w:r w:rsidRPr="00CE7B4F">
        <w:rPr>
          <w:rFonts w:cs="Calibri"/>
          <w:b/>
          <w:bCs/>
          <w:sz w:val="22"/>
          <w:szCs w:val="22"/>
          <w:lang w:eastAsia="ar-SA"/>
        </w:rPr>
        <w:t>Qasim</w:t>
      </w:r>
      <w:proofErr w:type="spellEnd"/>
      <w:r w:rsidRPr="00CE7B4F">
        <w:rPr>
          <w:rFonts w:cs="Calibri"/>
          <w:b/>
          <w:bCs/>
          <w:sz w:val="22"/>
          <w:szCs w:val="22"/>
          <w:lang w:eastAsia="ar-SA"/>
        </w:rPr>
        <w:t xml:space="preserve"> </w:t>
      </w:r>
      <w:proofErr w:type="spellStart"/>
      <w:r w:rsidRPr="00CE7B4F">
        <w:rPr>
          <w:rFonts w:cs="Calibri"/>
          <w:b/>
          <w:bCs/>
          <w:sz w:val="22"/>
          <w:szCs w:val="22"/>
          <w:lang w:eastAsia="ar-SA"/>
        </w:rPr>
        <w:t>Hamakhurshid</w:t>
      </w:r>
      <w:proofErr w:type="spellEnd"/>
      <w:r w:rsidRPr="00CE7B4F">
        <w:rPr>
          <w:rFonts w:cs="Calibri"/>
          <w:b/>
          <w:bCs/>
          <w:sz w:val="22"/>
          <w:szCs w:val="22"/>
          <w:lang w:eastAsia="ar-SA"/>
        </w:rPr>
        <w:t xml:space="preserve"> Hamamurad</w:t>
      </w:r>
      <w:r>
        <w:rPr>
          <w:rFonts w:cs="Calibri"/>
          <w:b/>
          <w:bCs/>
          <w:sz w:val="22"/>
          <w:szCs w:val="22"/>
          <w:vertAlign w:val="superscript"/>
          <w:lang w:eastAsia="ar-SA"/>
        </w:rPr>
        <w:t>2</w:t>
      </w:r>
      <w:r w:rsidRPr="00CE7B4F">
        <w:rPr>
          <w:rFonts w:cs="Calibri"/>
          <w:b/>
          <w:bCs/>
          <w:sz w:val="22"/>
          <w:szCs w:val="22"/>
          <w:lang w:eastAsia="ar-SA"/>
        </w:rPr>
        <w:t>,</w:t>
      </w:r>
      <w:r w:rsidRPr="00CE7B4F">
        <w:rPr>
          <w:rFonts w:eastAsia="Times New Roman"/>
          <w:b/>
          <w:color w:val="000000"/>
          <w:sz w:val="18"/>
          <w:szCs w:val="22"/>
        </w:rPr>
        <w:t xml:space="preserve"> </w:t>
      </w:r>
      <w:proofErr w:type="spellStart"/>
      <w:r w:rsidRPr="001D7318">
        <w:rPr>
          <w:rFonts w:cs="Calibri"/>
          <w:b/>
          <w:bCs/>
          <w:sz w:val="22"/>
          <w:szCs w:val="22"/>
          <w:lang w:eastAsia="ar-SA"/>
        </w:rPr>
        <w:t>Wshyar</w:t>
      </w:r>
      <w:proofErr w:type="spellEnd"/>
      <w:r w:rsidRPr="001D7318">
        <w:rPr>
          <w:rFonts w:cs="Calibri"/>
          <w:b/>
          <w:bCs/>
          <w:sz w:val="22"/>
          <w:szCs w:val="22"/>
          <w:lang w:eastAsia="ar-SA"/>
        </w:rPr>
        <w:t xml:space="preserve"> Omar Khudhur</w:t>
      </w:r>
      <w:r>
        <w:rPr>
          <w:rFonts w:eastAsia="Times New Roman"/>
          <w:b/>
          <w:color w:val="000000"/>
          <w:sz w:val="18"/>
          <w:szCs w:val="22"/>
          <w:vertAlign w:val="superscript"/>
        </w:rPr>
        <w:t>3</w:t>
      </w:r>
      <w:r>
        <w:rPr>
          <w:rFonts w:eastAsia="Times New Roman"/>
          <w:b/>
          <w:color w:val="000000"/>
          <w:sz w:val="18"/>
          <w:szCs w:val="22"/>
        </w:rPr>
        <w:t xml:space="preserve">, </w:t>
      </w:r>
    </w:p>
    <w:p w:rsidR="00446B89" w:rsidRPr="006B6A8F" w:rsidRDefault="001D7318" w:rsidP="001D7318">
      <w:pPr>
        <w:pStyle w:val="NoSpacing"/>
        <w:tabs>
          <w:tab w:val="center" w:pos="4815"/>
          <w:tab w:val="left" w:pos="8715"/>
        </w:tabs>
        <w:rPr>
          <w:rFonts w:ascii="Times New Roman" w:eastAsia="SimSun" w:hAnsi="Times New Roman" w:cs="Calibri"/>
          <w:i/>
          <w:sz w:val="18"/>
          <w:szCs w:val="18"/>
          <w:lang w:eastAsia="ar-SA"/>
        </w:rPr>
      </w:pPr>
      <w:r>
        <w:rPr>
          <w:rFonts w:ascii="Times New Roman" w:eastAsia="SimSun" w:hAnsi="Times New Roman" w:cs="Calibri"/>
          <w:i/>
          <w:sz w:val="18"/>
          <w:szCs w:val="18"/>
          <w:vertAlign w:val="superscript"/>
          <w:lang w:eastAsia="ar-SA"/>
        </w:rPr>
        <w:tab/>
      </w:r>
      <w:r w:rsidR="00920862" w:rsidRPr="006B6A8F">
        <w:rPr>
          <w:rFonts w:ascii="Times New Roman" w:eastAsia="SimSun" w:hAnsi="Times New Roman" w:cs="Calibri"/>
          <w:i/>
          <w:sz w:val="18"/>
          <w:szCs w:val="18"/>
          <w:vertAlign w:val="superscript"/>
          <w:lang w:eastAsia="ar-SA"/>
        </w:rPr>
        <w:t xml:space="preserve">1 </w:t>
      </w:r>
      <w:r w:rsidR="000B6D8E" w:rsidRPr="000B6D8E">
        <w:rPr>
          <w:rFonts w:ascii="Times New Roman" w:eastAsia="SimSun" w:hAnsi="Times New Roman" w:cs="Calibri"/>
          <w:i/>
          <w:sz w:val="18"/>
          <w:szCs w:val="18"/>
          <w:lang w:eastAsia="ar-SA"/>
        </w:rPr>
        <w:t xml:space="preserve">School of Computing, </w:t>
      </w:r>
      <w:proofErr w:type="spellStart"/>
      <w:r w:rsidR="000B6D8E" w:rsidRPr="000B6D8E">
        <w:rPr>
          <w:rFonts w:ascii="Times New Roman" w:eastAsia="SimSun" w:hAnsi="Times New Roman" w:cs="Calibri"/>
          <w:i/>
          <w:sz w:val="18"/>
          <w:szCs w:val="18"/>
          <w:lang w:eastAsia="ar-SA"/>
        </w:rPr>
        <w:t>Universiti</w:t>
      </w:r>
      <w:proofErr w:type="spellEnd"/>
      <w:r w:rsidR="000B6D8E" w:rsidRPr="000B6D8E">
        <w:rPr>
          <w:rFonts w:ascii="Times New Roman" w:eastAsia="SimSun" w:hAnsi="Times New Roman" w:cs="Calibri"/>
          <w:i/>
          <w:sz w:val="18"/>
          <w:szCs w:val="18"/>
          <w:lang w:eastAsia="ar-SA"/>
        </w:rPr>
        <w:t xml:space="preserve"> </w:t>
      </w:r>
      <w:proofErr w:type="spellStart"/>
      <w:r w:rsidR="000B6D8E" w:rsidRPr="000B6D8E">
        <w:rPr>
          <w:rFonts w:ascii="Times New Roman" w:eastAsia="SimSun" w:hAnsi="Times New Roman" w:cs="Calibri"/>
          <w:i/>
          <w:sz w:val="18"/>
          <w:szCs w:val="18"/>
          <w:lang w:eastAsia="ar-SA"/>
        </w:rPr>
        <w:t>Teknologi</w:t>
      </w:r>
      <w:proofErr w:type="spellEnd"/>
      <w:r w:rsidR="000B6D8E" w:rsidRPr="000B6D8E">
        <w:rPr>
          <w:rFonts w:ascii="Times New Roman" w:eastAsia="SimSun" w:hAnsi="Times New Roman" w:cs="Calibri"/>
          <w:i/>
          <w:sz w:val="18"/>
          <w:szCs w:val="18"/>
          <w:lang w:eastAsia="ar-SA"/>
        </w:rPr>
        <w:t xml:space="preserve"> Malaysia,</w:t>
      </w:r>
      <w:r w:rsidR="000B6D8E">
        <w:rPr>
          <w:rFonts w:ascii="Times New Roman" w:eastAsia="SimSun" w:hAnsi="Times New Roman" w:cs="Calibri"/>
          <w:i/>
          <w:sz w:val="18"/>
          <w:szCs w:val="18"/>
          <w:lang w:eastAsia="ar-SA"/>
        </w:rPr>
        <w:t xml:space="preserve"> Johor,</w:t>
      </w:r>
      <w:r w:rsidR="000B6D8E" w:rsidRPr="000B6D8E">
        <w:rPr>
          <w:rFonts w:ascii="Times New Roman" w:eastAsia="SimSun" w:hAnsi="Times New Roman" w:cs="Calibri"/>
          <w:i/>
          <w:sz w:val="18"/>
          <w:szCs w:val="18"/>
          <w:lang w:eastAsia="ar-SA"/>
        </w:rPr>
        <w:t xml:space="preserve"> Malaysia</w:t>
      </w:r>
      <w:r>
        <w:rPr>
          <w:rFonts w:ascii="Times New Roman" w:eastAsia="SimSun" w:hAnsi="Times New Roman" w:cs="Calibri"/>
          <w:i/>
          <w:sz w:val="18"/>
          <w:szCs w:val="18"/>
          <w:lang w:eastAsia="ar-SA"/>
        </w:rPr>
        <w:tab/>
      </w:r>
    </w:p>
    <w:p w:rsidR="00CE7B4F" w:rsidRDefault="00920862" w:rsidP="00CE7B4F">
      <w:pPr>
        <w:jc w:val="center"/>
        <w:rPr>
          <w:rFonts w:cs="Calibri"/>
          <w:i/>
          <w:sz w:val="18"/>
          <w:szCs w:val="18"/>
          <w:lang w:eastAsia="ar-SA"/>
        </w:rPr>
      </w:pPr>
      <w:r w:rsidRPr="006B6A8F">
        <w:rPr>
          <w:rFonts w:cs="Calibri"/>
          <w:i/>
          <w:sz w:val="18"/>
          <w:szCs w:val="18"/>
          <w:vertAlign w:val="superscript"/>
          <w:lang w:eastAsia="ar-SA"/>
        </w:rPr>
        <w:t>2</w:t>
      </w:r>
      <w:r w:rsidR="00CE7B4F" w:rsidRPr="00CE7B4F">
        <w:rPr>
          <w:rFonts w:eastAsia="Times New Roman"/>
          <w:color w:val="000000"/>
          <w:sz w:val="18"/>
        </w:rPr>
        <w:t xml:space="preserve"> </w:t>
      </w:r>
      <w:r w:rsidR="00CE7B4F" w:rsidRPr="00CE7B4F">
        <w:rPr>
          <w:rFonts w:cs="Calibri"/>
          <w:i/>
          <w:sz w:val="18"/>
          <w:szCs w:val="18"/>
          <w:lang w:eastAsia="ar-SA"/>
        </w:rPr>
        <w:t>Information System</w:t>
      </w:r>
      <w:r w:rsidR="00CE7B4F">
        <w:rPr>
          <w:rFonts w:asciiTheme="minorHAnsi" w:eastAsiaTheme="minorHAnsi" w:hAnsiTheme="minorHAnsi" w:cstheme="minorBidi"/>
          <w:sz w:val="24"/>
          <w:szCs w:val="24"/>
        </w:rPr>
        <w:t xml:space="preserve">, </w:t>
      </w:r>
      <w:proofErr w:type="spellStart"/>
      <w:r w:rsidR="00CE7B4F" w:rsidRPr="000B6D8E">
        <w:rPr>
          <w:rFonts w:cs="Calibri"/>
          <w:i/>
          <w:sz w:val="18"/>
          <w:szCs w:val="18"/>
          <w:lang w:eastAsia="ar-SA"/>
        </w:rPr>
        <w:t>Universiti</w:t>
      </w:r>
      <w:proofErr w:type="spellEnd"/>
      <w:r w:rsidR="00CE7B4F" w:rsidRPr="000B6D8E">
        <w:rPr>
          <w:rFonts w:cs="Calibri"/>
          <w:i/>
          <w:sz w:val="18"/>
          <w:szCs w:val="18"/>
          <w:lang w:eastAsia="ar-SA"/>
        </w:rPr>
        <w:t xml:space="preserve"> </w:t>
      </w:r>
      <w:proofErr w:type="spellStart"/>
      <w:r w:rsidR="00CE7B4F" w:rsidRPr="000B6D8E">
        <w:rPr>
          <w:rFonts w:cs="Calibri"/>
          <w:i/>
          <w:sz w:val="18"/>
          <w:szCs w:val="18"/>
          <w:lang w:eastAsia="ar-SA"/>
        </w:rPr>
        <w:t>Teknologi</w:t>
      </w:r>
      <w:proofErr w:type="spellEnd"/>
      <w:r w:rsidR="00CE7B4F" w:rsidRPr="000B6D8E">
        <w:rPr>
          <w:rFonts w:cs="Calibri"/>
          <w:i/>
          <w:sz w:val="18"/>
          <w:szCs w:val="18"/>
          <w:lang w:eastAsia="ar-SA"/>
        </w:rPr>
        <w:t xml:space="preserve"> Malaysia,</w:t>
      </w:r>
      <w:r w:rsidR="00CE7B4F">
        <w:rPr>
          <w:rFonts w:cs="Calibri"/>
          <w:i/>
          <w:sz w:val="18"/>
          <w:szCs w:val="18"/>
          <w:lang w:eastAsia="ar-SA"/>
        </w:rPr>
        <w:t xml:space="preserve"> Johor,</w:t>
      </w:r>
      <w:r w:rsidR="00CE7B4F" w:rsidRPr="000B6D8E">
        <w:rPr>
          <w:rFonts w:cs="Calibri"/>
          <w:i/>
          <w:sz w:val="18"/>
          <w:szCs w:val="18"/>
          <w:lang w:eastAsia="ar-SA"/>
        </w:rPr>
        <w:t xml:space="preserve"> Malaysia</w:t>
      </w:r>
    </w:p>
    <w:p w:rsidR="00CE7B4F" w:rsidRPr="003669BD" w:rsidRDefault="00CE7B4F" w:rsidP="00CE7B4F">
      <w:pPr>
        <w:jc w:val="center"/>
        <w:rPr>
          <w:rFonts w:asciiTheme="minorHAnsi" w:eastAsiaTheme="minorHAnsi" w:hAnsiTheme="minorHAnsi" w:cstheme="minorBidi"/>
          <w:sz w:val="24"/>
          <w:szCs w:val="24"/>
        </w:rPr>
      </w:pPr>
      <w:r>
        <w:rPr>
          <w:rFonts w:cs="Calibri"/>
          <w:i/>
          <w:sz w:val="18"/>
          <w:szCs w:val="18"/>
          <w:vertAlign w:val="superscript"/>
          <w:lang w:eastAsia="ar-SA"/>
        </w:rPr>
        <w:t>3</w:t>
      </w:r>
      <w:r w:rsidRPr="00CE7B4F">
        <w:rPr>
          <w:rFonts w:eastAsia="Times New Roman"/>
          <w:color w:val="000000"/>
          <w:sz w:val="18"/>
          <w:szCs w:val="22"/>
        </w:rPr>
        <w:t xml:space="preserve"> </w:t>
      </w:r>
      <w:proofErr w:type="spellStart"/>
      <w:r w:rsidRPr="00CE7B4F">
        <w:rPr>
          <w:rFonts w:cs="Calibri"/>
          <w:i/>
          <w:sz w:val="18"/>
          <w:szCs w:val="18"/>
          <w:lang w:eastAsia="ar-SA"/>
        </w:rPr>
        <w:t>Koya</w:t>
      </w:r>
      <w:proofErr w:type="spellEnd"/>
      <w:r w:rsidRPr="00CE7B4F">
        <w:rPr>
          <w:rFonts w:cs="Calibri"/>
          <w:i/>
          <w:sz w:val="18"/>
          <w:szCs w:val="18"/>
          <w:lang w:eastAsia="ar-SA"/>
        </w:rPr>
        <w:t xml:space="preserve"> Technical Institute – Erbil Polytechnic University (EPU)</w:t>
      </w:r>
      <w:r w:rsidRPr="00CE7B4F">
        <w:rPr>
          <w:rFonts w:cs="Calibri"/>
          <w:i/>
          <w:sz w:val="18"/>
          <w:szCs w:val="18"/>
          <w:lang w:eastAsia="ar-SA"/>
        </w:rPr>
        <w:t>, Erbil, Iraq</w:t>
      </w:r>
    </w:p>
    <w:p w:rsidR="00920862" w:rsidRPr="006B6A8F" w:rsidRDefault="00CE7B4F" w:rsidP="00CE7B4F">
      <w:pPr>
        <w:pStyle w:val="NoSpacing"/>
        <w:tabs>
          <w:tab w:val="left" w:pos="3497"/>
        </w:tabs>
        <w:jc w:val="both"/>
        <w:rPr>
          <w:rFonts w:ascii="Times New Roman" w:eastAsia="SimSun" w:hAnsi="Times New Roman" w:cs="Calibri"/>
          <w:i/>
          <w:sz w:val="18"/>
          <w:szCs w:val="18"/>
          <w:lang w:eastAsia="ar-SA"/>
        </w:rPr>
      </w:pPr>
      <w:r>
        <w:rPr>
          <w:rFonts w:ascii="Times New Roman" w:eastAsia="SimSun" w:hAnsi="Times New Roman" w:cs="Calibri"/>
          <w:i/>
          <w:sz w:val="18"/>
          <w:szCs w:val="18"/>
          <w:lang w:eastAsia="ar-SA"/>
        </w:rPr>
        <w:tab/>
      </w:r>
    </w:p>
    <w:p w:rsidR="00920862" w:rsidRPr="006B6A8F" w:rsidRDefault="00920862" w:rsidP="006B6A8F">
      <w:pPr>
        <w:pStyle w:val="NoSpacing"/>
        <w:jc w:val="center"/>
        <w:rPr>
          <w:rFonts w:ascii="Times New Roman" w:eastAsia="SimSun" w:hAnsi="Times New Roman" w:cs="Calibri"/>
          <w:i/>
          <w:sz w:val="18"/>
          <w:szCs w:val="18"/>
          <w:lang w:eastAsia="ar-SA"/>
        </w:rPr>
      </w:pPr>
      <w:r w:rsidRPr="006B6A8F">
        <w:rPr>
          <w:rFonts w:ascii="Times New Roman" w:eastAsia="SimSun" w:hAnsi="Times New Roman" w:cs="Calibri"/>
          <w:i/>
          <w:sz w:val="18"/>
          <w:szCs w:val="18"/>
          <w:lang w:eastAsia="ar-SA"/>
        </w:rPr>
        <w:t>…</w:t>
      </w:r>
    </w:p>
    <w:p w:rsidR="00920862" w:rsidRPr="006B6A8F" w:rsidRDefault="00920862" w:rsidP="006B6A8F">
      <w:pPr>
        <w:pStyle w:val="NoSpacing"/>
        <w:jc w:val="center"/>
        <w:rPr>
          <w:rFonts w:ascii="Times New Roman" w:eastAsia="SimSun" w:hAnsi="Times New Roman" w:cs="Calibri"/>
          <w:i/>
          <w:sz w:val="18"/>
          <w:szCs w:val="18"/>
          <w:lang w:eastAsia="ar-SA"/>
        </w:rPr>
      </w:pPr>
      <w:proofErr w:type="spellStart"/>
      <w:r w:rsidRPr="006B6A8F">
        <w:rPr>
          <w:rFonts w:ascii="Times New Roman" w:eastAsia="SimSun" w:hAnsi="Times New Roman" w:cs="Calibri"/>
          <w:i/>
          <w:sz w:val="18"/>
          <w:szCs w:val="18"/>
          <w:vertAlign w:val="superscript"/>
          <w:lang w:eastAsia="ar-SA"/>
        </w:rPr>
        <w:t>N</w:t>
      </w:r>
      <w:r w:rsidRPr="006B6A8F">
        <w:rPr>
          <w:rFonts w:ascii="Times New Roman" w:eastAsia="SimSun" w:hAnsi="Times New Roman" w:cs="Calibri"/>
          <w:i/>
          <w:sz w:val="18"/>
          <w:szCs w:val="18"/>
          <w:lang w:eastAsia="ar-SA"/>
        </w:rPr>
        <w:t>Department</w:t>
      </w:r>
      <w:proofErr w:type="gramStart"/>
      <w:r w:rsidRPr="006B6A8F">
        <w:rPr>
          <w:rFonts w:ascii="Times New Roman" w:eastAsia="SimSun" w:hAnsi="Times New Roman" w:cs="Calibri"/>
          <w:i/>
          <w:sz w:val="18"/>
          <w:szCs w:val="18"/>
          <w:lang w:eastAsia="ar-SA"/>
        </w:rPr>
        <w:t>,Name</w:t>
      </w:r>
      <w:proofErr w:type="spellEnd"/>
      <w:proofErr w:type="gramEnd"/>
      <w:r w:rsidRPr="006B6A8F">
        <w:rPr>
          <w:rFonts w:ascii="Times New Roman" w:eastAsia="SimSun" w:hAnsi="Times New Roman" w:cs="Calibri"/>
          <w:i/>
          <w:sz w:val="18"/>
          <w:szCs w:val="18"/>
          <w:lang w:eastAsia="ar-SA"/>
        </w:rPr>
        <w:t xml:space="preserve"> of the Organization, City, Country</w:t>
      </w:r>
    </w:p>
    <w:p w:rsidR="002A524F" w:rsidRPr="006B6A8F" w:rsidRDefault="00446B89" w:rsidP="006B6A8F">
      <w:pPr>
        <w:pStyle w:val="NoSpacing"/>
        <w:jc w:val="center"/>
        <w:rPr>
          <w:rFonts w:ascii="Times New Roman" w:eastAsia="SimSun" w:hAnsi="Times New Roman" w:cs="Calibri"/>
          <w:i/>
          <w:color w:val="000000"/>
          <w:sz w:val="18"/>
          <w:szCs w:val="18"/>
          <w:lang w:eastAsia="ar-SA"/>
        </w:rPr>
      </w:pPr>
      <w:r w:rsidRPr="006B6A8F">
        <w:rPr>
          <w:rFonts w:ascii="Times New Roman" w:eastAsia="SimSun" w:hAnsi="Times New Roman" w:cs="Calibri"/>
          <w:i/>
          <w:sz w:val="18"/>
          <w:szCs w:val="18"/>
          <w:lang w:eastAsia="ar-SA"/>
        </w:rPr>
        <w:br/>
      </w:r>
      <w:r w:rsidR="006F066F" w:rsidRPr="006B6A8F">
        <w:rPr>
          <w:rFonts w:ascii="Times New Roman" w:eastAsia="SimSun" w:hAnsi="Times New Roman" w:cs="Calibri"/>
          <w:i/>
          <w:sz w:val="18"/>
          <w:szCs w:val="18"/>
          <w:lang w:eastAsia="ar-SA"/>
        </w:rPr>
        <w:t>E-mail address</w:t>
      </w:r>
      <w:r w:rsidR="00CE29FB" w:rsidRPr="006B6A8F">
        <w:rPr>
          <w:rFonts w:ascii="Times New Roman" w:eastAsia="SimSun" w:hAnsi="Times New Roman" w:cs="Calibri"/>
          <w:i/>
          <w:color w:val="000000"/>
          <w:sz w:val="18"/>
          <w:szCs w:val="18"/>
          <w:lang w:eastAsia="ar-SA"/>
        </w:rPr>
        <w:t xml:space="preserve">: </w:t>
      </w:r>
      <w:r w:rsidR="00920862" w:rsidRPr="006B6A8F">
        <w:rPr>
          <w:rFonts w:ascii="Times New Roman" w:eastAsia="SimSun" w:hAnsi="Times New Roman" w:cs="Calibri"/>
          <w:i/>
          <w:sz w:val="18"/>
          <w:szCs w:val="18"/>
          <w:lang w:eastAsia="ar-SA"/>
        </w:rPr>
        <w:t>author1@email.com, author2@email.com</w:t>
      </w:r>
      <w:proofErr w:type="gramStart"/>
      <w:r w:rsidR="00920862" w:rsidRPr="006B6A8F">
        <w:rPr>
          <w:rFonts w:ascii="Times New Roman" w:eastAsia="SimSun" w:hAnsi="Times New Roman" w:cs="Calibri"/>
          <w:i/>
          <w:sz w:val="18"/>
          <w:szCs w:val="18"/>
          <w:lang w:eastAsia="ar-SA"/>
        </w:rPr>
        <w:t>, …,</w:t>
      </w:r>
      <w:proofErr w:type="gramEnd"/>
      <w:r w:rsidR="00920862" w:rsidRPr="006B6A8F">
        <w:rPr>
          <w:rFonts w:ascii="Times New Roman" w:eastAsia="SimSun" w:hAnsi="Times New Roman" w:cs="Calibri"/>
          <w:i/>
          <w:sz w:val="18"/>
          <w:szCs w:val="18"/>
          <w:lang w:eastAsia="ar-SA"/>
        </w:rPr>
        <w:t xml:space="preserve"> authorN@email.com</w:t>
      </w:r>
    </w:p>
    <w:p w:rsidR="00CE29FB" w:rsidRDefault="00CE29FB" w:rsidP="00CE29FB">
      <w:pPr>
        <w:pStyle w:val="NoSpacing"/>
        <w:rPr>
          <w:rFonts w:ascii="Times New Roman" w:hAnsi="Times New Roman" w:cs="Times New Roman"/>
          <w:i/>
          <w:sz w:val="20"/>
          <w:szCs w:val="20"/>
          <w:lang w:eastAsia="ar-SA"/>
        </w:rPr>
      </w:pPr>
    </w:p>
    <w:p w:rsidR="00C4043B" w:rsidRPr="006B6A8F" w:rsidRDefault="00920862" w:rsidP="006B6A8F">
      <w:pPr>
        <w:pStyle w:val="NoSpacing"/>
        <w:jc w:val="center"/>
        <w:rPr>
          <w:rFonts w:ascii="Times New Roman" w:eastAsia="SimSun" w:hAnsi="Times New Roman" w:cs="Times New Roman"/>
          <w:i/>
          <w:color w:val="000000"/>
          <w:sz w:val="18"/>
          <w:szCs w:val="18"/>
          <w:lang w:eastAsia="ar-SA"/>
        </w:rPr>
      </w:pPr>
      <w:r w:rsidRPr="006B6A8F">
        <w:rPr>
          <w:rFonts w:ascii="Times New Roman" w:eastAsia="SimSun" w:hAnsi="Times New Roman" w:cs="Times New Roman"/>
          <w:i/>
          <w:color w:val="000000"/>
          <w:sz w:val="18"/>
          <w:szCs w:val="18"/>
          <w:lang w:eastAsia="ar-SA"/>
        </w:rPr>
        <w:t xml:space="preserve">Received ## </w:t>
      </w:r>
      <w:r w:rsidR="00EF607F" w:rsidRPr="006B6A8F">
        <w:rPr>
          <w:rFonts w:ascii="Times New Roman" w:eastAsia="SimSun" w:hAnsi="Times New Roman" w:cs="Times New Roman"/>
          <w:i/>
          <w:color w:val="000000"/>
          <w:sz w:val="18"/>
          <w:szCs w:val="18"/>
          <w:lang w:eastAsia="ar-SA"/>
        </w:rPr>
        <w:t>Mon</w:t>
      </w:r>
      <w:r w:rsidRPr="006B6A8F">
        <w:rPr>
          <w:rFonts w:ascii="Times New Roman" w:eastAsia="SimSun" w:hAnsi="Times New Roman" w:cs="Times New Roman"/>
          <w:i/>
          <w:color w:val="000000"/>
          <w:sz w:val="18"/>
          <w:szCs w:val="18"/>
          <w:lang w:eastAsia="ar-SA"/>
        </w:rPr>
        <w:t>.</w:t>
      </w:r>
      <w:r w:rsidR="00C4043B" w:rsidRPr="006B6A8F">
        <w:rPr>
          <w:rFonts w:ascii="Times New Roman" w:eastAsia="SimSun" w:hAnsi="Times New Roman" w:cs="Times New Roman"/>
          <w:i/>
          <w:color w:val="000000"/>
          <w:sz w:val="18"/>
          <w:szCs w:val="18"/>
          <w:lang w:eastAsia="ar-SA"/>
        </w:rPr>
        <w:t xml:space="preserve"> </w:t>
      </w:r>
      <w:r w:rsidR="00EF607F" w:rsidRPr="006B6A8F">
        <w:rPr>
          <w:rFonts w:ascii="Times New Roman" w:eastAsia="SimSun" w:hAnsi="Times New Roman" w:cs="Times New Roman"/>
          <w:i/>
          <w:color w:val="000000"/>
          <w:sz w:val="18"/>
          <w:szCs w:val="18"/>
          <w:lang w:eastAsia="ar-SA"/>
        </w:rPr>
        <w:t>20##</w:t>
      </w:r>
      <w:r w:rsidR="00C4043B" w:rsidRPr="006B6A8F">
        <w:rPr>
          <w:rFonts w:ascii="Times New Roman" w:eastAsia="SimSun" w:hAnsi="Times New Roman" w:cs="Times New Roman"/>
          <w:i/>
          <w:color w:val="000000"/>
          <w:sz w:val="18"/>
          <w:szCs w:val="18"/>
          <w:lang w:eastAsia="ar-SA"/>
        </w:rPr>
        <w:t xml:space="preserve">, Revised </w:t>
      </w:r>
      <w:r w:rsidRPr="006B6A8F">
        <w:rPr>
          <w:rFonts w:ascii="Times New Roman" w:eastAsia="SimSun" w:hAnsi="Times New Roman" w:cs="Times New Roman"/>
          <w:i/>
          <w:color w:val="000000"/>
          <w:sz w:val="18"/>
          <w:szCs w:val="18"/>
          <w:lang w:eastAsia="ar-SA"/>
        </w:rPr>
        <w:t xml:space="preserve">## </w:t>
      </w:r>
      <w:r w:rsidR="00EF607F" w:rsidRPr="006B6A8F">
        <w:rPr>
          <w:rFonts w:ascii="Times New Roman" w:eastAsia="SimSun" w:hAnsi="Times New Roman" w:cs="Times New Roman"/>
          <w:i/>
          <w:color w:val="000000"/>
          <w:sz w:val="18"/>
          <w:szCs w:val="18"/>
          <w:lang w:eastAsia="ar-SA"/>
        </w:rPr>
        <w:t>Mon</w:t>
      </w:r>
      <w:r w:rsidRPr="006B6A8F">
        <w:rPr>
          <w:rFonts w:ascii="Times New Roman" w:eastAsia="SimSun" w:hAnsi="Times New Roman" w:cs="Times New Roman"/>
          <w:i/>
          <w:color w:val="000000"/>
          <w:sz w:val="18"/>
          <w:szCs w:val="18"/>
          <w:lang w:eastAsia="ar-SA"/>
        </w:rPr>
        <w:t>. 20</w:t>
      </w:r>
      <w:r w:rsidR="00EF607F" w:rsidRPr="006B6A8F">
        <w:rPr>
          <w:rFonts w:ascii="Times New Roman" w:eastAsia="SimSun" w:hAnsi="Times New Roman" w:cs="Times New Roman"/>
          <w:i/>
          <w:color w:val="000000"/>
          <w:sz w:val="18"/>
          <w:szCs w:val="18"/>
          <w:lang w:eastAsia="ar-SA"/>
        </w:rPr>
        <w:t>##</w:t>
      </w:r>
      <w:r w:rsidRPr="006B6A8F">
        <w:rPr>
          <w:rFonts w:ascii="Times New Roman" w:eastAsia="SimSun" w:hAnsi="Times New Roman" w:cs="Times New Roman"/>
          <w:i/>
          <w:color w:val="000000"/>
          <w:sz w:val="18"/>
          <w:szCs w:val="18"/>
          <w:lang w:eastAsia="ar-SA"/>
        </w:rPr>
        <w:t xml:space="preserve">, Accepted ## </w:t>
      </w:r>
      <w:r w:rsidR="00EF607F" w:rsidRPr="006B6A8F">
        <w:rPr>
          <w:rFonts w:ascii="Times New Roman" w:eastAsia="SimSun" w:hAnsi="Times New Roman" w:cs="Times New Roman"/>
          <w:i/>
          <w:color w:val="000000"/>
          <w:sz w:val="18"/>
          <w:szCs w:val="18"/>
          <w:lang w:eastAsia="ar-SA"/>
        </w:rPr>
        <w:t>Mon</w:t>
      </w:r>
      <w:r w:rsidR="006F066F" w:rsidRPr="006B6A8F">
        <w:rPr>
          <w:rFonts w:ascii="Times New Roman" w:eastAsia="SimSun" w:hAnsi="Times New Roman" w:cs="Times New Roman"/>
          <w:i/>
          <w:color w:val="000000"/>
          <w:sz w:val="18"/>
          <w:szCs w:val="18"/>
          <w:lang w:eastAsia="ar-SA"/>
        </w:rPr>
        <w:t xml:space="preserve">. </w:t>
      </w:r>
      <w:r w:rsidRPr="006B6A8F">
        <w:rPr>
          <w:rFonts w:ascii="Times New Roman" w:eastAsia="SimSun" w:hAnsi="Times New Roman" w:cs="Times New Roman"/>
          <w:i/>
          <w:color w:val="000000"/>
          <w:sz w:val="18"/>
          <w:szCs w:val="18"/>
          <w:lang w:eastAsia="ar-SA"/>
        </w:rPr>
        <w:t>20</w:t>
      </w:r>
      <w:r w:rsidR="00EF607F" w:rsidRPr="006B6A8F">
        <w:rPr>
          <w:rFonts w:ascii="Times New Roman" w:eastAsia="SimSun" w:hAnsi="Times New Roman" w:cs="Times New Roman"/>
          <w:i/>
          <w:color w:val="000000"/>
          <w:sz w:val="18"/>
          <w:szCs w:val="18"/>
          <w:lang w:eastAsia="ar-SA"/>
        </w:rPr>
        <w:t>##</w:t>
      </w:r>
      <w:r w:rsidRPr="006B6A8F">
        <w:rPr>
          <w:rFonts w:ascii="Times New Roman" w:eastAsia="SimSun" w:hAnsi="Times New Roman" w:cs="Times New Roman"/>
          <w:i/>
          <w:color w:val="000000"/>
          <w:sz w:val="18"/>
          <w:szCs w:val="18"/>
          <w:lang w:eastAsia="ar-SA"/>
        </w:rPr>
        <w:t xml:space="preserve">, Published ## </w:t>
      </w:r>
      <w:r w:rsidR="00EF607F" w:rsidRPr="006B6A8F">
        <w:rPr>
          <w:rFonts w:ascii="Times New Roman" w:eastAsia="SimSun" w:hAnsi="Times New Roman" w:cs="Times New Roman"/>
          <w:i/>
          <w:color w:val="000000"/>
          <w:sz w:val="18"/>
          <w:szCs w:val="18"/>
          <w:lang w:eastAsia="ar-SA"/>
        </w:rPr>
        <w:t>Mon</w:t>
      </w:r>
      <w:r w:rsidRPr="006B6A8F">
        <w:rPr>
          <w:rFonts w:ascii="Times New Roman" w:eastAsia="SimSun" w:hAnsi="Times New Roman" w:cs="Times New Roman"/>
          <w:i/>
          <w:color w:val="000000"/>
          <w:sz w:val="18"/>
          <w:szCs w:val="18"/>
          <w:lang w:eastAsia="ar-SA"/>
        </w:rPr>
        <w:t>. 20</w:t>
      </w:r>
      <w:r w:rsidR="00EF607F" w:rsidRPr="006B6A8F">
        <w:rPr>
          <w:rFonts w:ascii="Times New Roman" w:eastAsia="SimSun" w:hAnsi="Times New Roman" w:cs="Times New Roman"/>
          <w:i/>
          <w:color w:val="000000"/>
          <w:sz w:val="18"/>
          <w:szCs w:val="18"/>
          <w:lang w:eastAsia="ar-SA"/>
        </w:rPr>
        <w:t>##</w:t>
      </w:r>
    </w:p>
    <w:p w:rsidR="003227B7" w:rsidRDefault="003227B7" w:rsidP="00AD38A4">
      <w:pPr>
        <w:pBdr>
          <w:bottom w:val="single" w:sz="6" w:space="1" w:color="auto"/>
        </w:pBdr>
        <w:autoSpaceDE w:val="0"/>
        <w:autoSpaceDN w:val="0"/>
        <w:adjustRightInd w:val="0"/>
        <w:jc w:val="left"/>
        <w:rPr>
          <w:rFonts w:cs="Calibri"/>
          <w:i/>
          <w:sz w:val="18"/>
          <w:szCs w:val="18"/>
          <w:lang w:eastAsia="ar-SA"/>
        </w:rPr>
      </w:pPr>
    </w:p>
    <w:p w:rsidR="004D5EDD" w:rsidRPr="0027588E" w:rsidRDefault="00AD38A4" w:rsidP="00D73D4D">
      <w:pPr>
        <w:autoSpaceDE w:val="0"/>
        <w:autoSpaceDN w:val="0"/>
        <w:adjustRightInd w:val="0"/>
        <w:rPr>
          <w:sz w:val="18"/>
          <w:szCs w:val="18"/>
        </w:rPr>
      </w:pPr>
      <w:r w:rsidRPr="0027588E">
        <w:rPr>
          <w:b/>
          <w:sz w:val="18"/>
          <w:szCs w:val="18"/>
          <w:lang w:val="en-GB"/>
        </w:rPr>
        <w:t xml:space="preserve">Abstract: </w:t>
      </w:r>
      <w:r w:rsidR="009B5288" w:rsidRPr="009B5288">
        <w:t xml:space="preserve">Thyroid disease is a common </w:t>
      </w:r>
      <w:r w:rsidR="009B5288">
        <w:t>disease affecting millions</w:t>
      </w:r>
      <w:r w:rsidR="009B5288" w:rsidRPr="009B5288">
        <w:t xml:space="preserve"> worldwide. Early diagnosis and treatment of thyroid disease can help prevent more serious complications and improve long-term health outcomes. However, thyroid disease diagnosis can be challenging due to its variable symptoms and limited diagnostic tests. By processing enormous amounts of data and seeing trends that may not be immediately evident to human doctors, Machine Learning (ML) algorithms may be capable of increasing the accuracy with which thyroid disease is diagnosed. </w:t>
      </w:r>
      <w:r w:rsidR="00265729" w:rsidRPr="00265729">
        <w:t>A systematic literature review</w:t>
      </w:r>
      <w:r w:rsidR="00DE6386">
        <w:t xml:space="preserve"> </w:t>
      </w:r>
      <w:r w:rsidR="00265729">
        <w:t>(SLR)</w:t>
      </w:r>
      <w:r w:rsidR="00265729" w:rsidRPr="00265729">
        <w:t xml:space="preserve"> strategy is used in this study to give a comprehensive overview of the existing literature </w:t>
      </w:r>
      <w:r w:rsidR="00D73D4D">
        <w:t>on</w:t>
      </w:r>
      <w:r w:rsidR="00265729" w:rsidRPr="00265729">
        <w:t xml:space="preserve"> forecasting data on thyroid disease</w:t>
      </w:r>
      <w:r w:rsidR="00153011">
        <w:t xml:space="preserve"> </w:t>
      </w:r>
      <w:r w:rsidR="00153011" w:rsidRPr="00153011">
        <w:t>diagnosed using ML.</w:t>
      </w:r>
      <w:r w:rsidR="00DE6386">
        <w:t xml:space="preserve"> This study includes 168 articles published </w:t>
      </w:r>
      <w:r w:rsidR="009B5288">
        <w:t>between 2013 and 2022</w:t>
      </w:r>
      <w:r w:rsidR="009B5288" w:rsidRPr="009B5288">
        <w:t xml:space="preserve">, </w:t>
      </w:r>
      <w:r w:rsidR="00DE6386">
        <w:t>gathered</w:t>
      </w:r>
      <w:r w:rsidR="009B5288" w:rsidRPr="009B5288">
        <w:t xml:space="preserve"> </w:t>
      </w:r>
      <w:r w:rsidR="00DE6386">
        <w:t xml:space="preserve">from </w:t>
      </w:r>
      <w:r w:rsidR="009B5288" w:rsidRPr="009B5288">
        <w:t>high-qua</w:t>
      </w:r>
      <w:r w:rsidR="00DE6386">
        <w:t xml:space="preserve">lity journals and applied </w:t>
      </w:r>
      <w:r w:rsidR="009B5288" w:rsidRPr="009B5288">
        <w:t>meta-analysis. The thyroid disease</w:t>
      </w:r>
      <w:r w:rsidR="00DE6386">
        <w:t xml:space="preserve"> diagnoses (TDD) c</w:t>
      </w:r>
      <w:r w:rsidR="009B5288" w:rsidRPr="009B5288">
        <w:t>ategory, techniques, applications, and solutions were among the many elements considered and researched when reviewing the 41 articles of cited literature used in this research. According to our SLR</w:t>
      </w:r>
      <w:r w:rsidR="009D0F04">
        <w:t xml:space="preserve">, </w:t>
      </w:r>
      <w:r w:rsidR="003802F4">
        <w:t xml:space="preserve">the </w:t>
      </w:r>
      <w:r w:rsidR="009D0F04">
        <w:t>current technique</w:t>
      </w:r>
      <w:r w:rsidR="003802F4">
        <w:t>'</w:t>
      </w:r>
      <w:r w:rsidR="009D0F04">
        <w:t>s</w:t>
      </w:r>
      <w:r w:rsidR="009B5288" w:rsidRPr="009B5288">
        <w:t xml:space="preserve"> actual application and efficacy are constrained by several outstanding issues associated with imbalanced and high-dimensional data. In </w:t>
      </w:r>
      <w:r w:rsidR="00DE6386">
        <w:t>TDD</w:t>
      </w:r>
      <w:r w:rsidR="009B5288" w:rsidRPr="009B5288">
        <w:t>, the technique</w:t>
      </w:r>
      <w:r w:rsidR="00DE6386">
        <w:t xml:space="preserve"> of </w:t>
      </w:r>
      <w:r w:rsidR="009B5288" w:rsidRPr="009B5288">
        <w:t xml:space="preserve">ML </w:t>
      </w:r>
      <w:r w:rsidR="00DE6386">
        <w:t>increases</w:t>
      </w:r>
      <w:r w:rsidR="009B5288" w:rsidRPr="009B5288">
        <w:t xml:space="preserve"> data-driven decision-making. In the Meta-analysis, 168 documents have been processed, and </w:t>
      </w:r>
      <w:r w:rsidR="00D73D4D">
        <w:t>41 documents on TDD are included for observation analysis</w:t>
      </w:r>
      <w:r w:rsidR="009B5288" w:rsidRPr="009B5288">
        <w:t xml:space="preserve">. </w:t>
      </w:r>
      <w:r w:rsidR="00D622D9" w:rsidRPr="00D622D9">
        <w:t>The limits of ML that are discussed in the discussion sections may guide the direction of future research. Regardless, we predict that ML-based thyroid disease detection with imbalanced data, dimensionality reduction, and other novel approaches may reveal numerous unrealized possibilities in the near future. This study seeks to discover the most recent ML-based and data-driven developments and strategies in diagnosing thyroid disease using imbalanced and high-dimensional data.</w:t>
      </w:r>
    </w:p>
    <w:p w:rsidR="00AD38A4" w:rsidRPr="0027588E" w:rsidRDefault="00AD38A4" w:rsidP="00AD38A4">
      <w:pPr>
        <w:pStyle w:val="NoSpacing"/>
        <w:jc w:val="both"/>
        <w:rPr>
          <w:rFonts w:ascii="Times New Roman" w:eastAsia="SimSun" w:hAnsi="Times New Roman" w:cs="Times New Roman"/>
          <w:sz w:val="18"/>
          <w:szCs w:val="18"/>
          <w:lang w:val="en-GB" w:eastAsia="zh-CN"/>
        </w:rPr>
      </w:pPr>
    </w:p>
    <w:p w:rsidR="00AD38A4" w:rsidRPr="0027588E" w:rsidRDefault="00AD38A4" w:rsidP="004B0480">
      <w:pPr>
        <w:pStyle w:val="keywords"/>
        <w:pBdr>
          <w:bottom w:val="single" w:sz="6" w:space="1" w:color="auto"/>
        </w:pBdr>
        <w:ind w:firstLine="0"/>
        <w:rPr>
          <w:b w:val="0"/>
          <w:bCs w:val="0"/>
          <w:i w:val="0"/>
          <w:iCs w:val="0"/>
          <w:noProof w:val="0"/>
          <w:lang w:val="en-GB" w:eastAsia="zh-CN"/>
        </w:rPr>
      </w:pPr>
      <w:r w:rsidRPr="0027588E">
        <w:rPr>
          <w:bCs w:val="0"/>
          <w:i w:val="0"/>
          <w:iCs w:val="0"/>
          <w:noProof w:val="0"/>
          <w:lang w:val="en-GB"/>
        </w:rPr>
        <w:t>Keywords:</w:t>
      </w:r>
      <w:r w:rsidRPr="0027588E">
        <w:rPr>
          <w:lang w:val="en-GB" w:eastAsia="zh-CN"/>
        </w:rPr>
        <w:t xml:space="preserve"> </w:t>
      </w:r>
      <w:r w:rsidR="004B0480" w:rsidRPr="004B0480">
        <w:rPr>
          <w:rFonts w:eastAsia="Times New Roman"/>
          <w:b w:val="0"/>
          <w:i w:val="0"/>
          <w:iCs w:val="0"/>
        </w:rPr>
        <w:t>Machine learning</w:t>
      </w:r>
      <w:r w:rsidR="004B0480" w:rsidRPr="004B0480">
        <w:rPr>
          <w:b w:val="0"/>
          <w:bCs w:val="0"/>
          <w:i w:val="0"/>
          <w:iCs w:val="0"/>
        </w:rPr>
        <w:t>, T</w:t>
      </w:r>
      <w:r w:rsidR="00E11B35">
        <w:rPr>
          <w:b w:val="0"/>
          <w:bCs w:val="0"/>
          <w:i w:val="0"/>
          <w:iCs w:val="0"/>
        </w:rPr>
        <w:t>hyroid disease, Deep learning, H</w:t>
      </w:r>
      <w:r w:rsidR="004B0480" w:rsidRPr="004B0480">
        <w:rPr>
          <w:b w:val="0"/>
          <w:bCs w:val="0"/>
          <w:i w:val="0"/>
          <w:iCs w:val="0"/>
        </w:rPr>
        <w:t>igh dimensional, Imbalanced data</w:t>
      </w:r>
    </w:p>
    <w:p w:rsidR="009D2A2F" w:rsidRDefault="009D2A2F">
      <w:pPr>
        <w:rPr>
          <w:rFonts w:eastAsia="MS Mincho"/>
          <w:lang w:eastAsia="ja-JP"/>
        </w:rPr>
        <w:sectPr w:rsidR="009D2A2F" w:rsidSect="003E2CF9">
          <w:headerReference w:type="even" r:id="rId10"/>
          <w:headerReference w:type="default" r:id="rId11"/>
          <w:footerReference w:type="even" r:id="rId12"/>
          <w:footerReference w:type="default" r:id="rId13"/>
          <w:headerReference w:type="first" r:id="rId14"/>
          <w:footerReference w:type="first" r:id="rId15"/>
          <w:type w:val="continuous"/>
          <w:pgSz w:w="11907" w:h="15876" w:code="8"/>
          <w:pgMar w:top="1701" w:right="1138" w:bottom="1138" w:left="1138" w:header="720" w:footer="720" w:gutter="0"/>
          <w:pgNumType w:start="1"/>
          <w:cols w:space="720"/>
          <w:titlePg/>
          <w:docGrid w:linePitch="360"/>
        </w:sectPr>
      </w:pPr>
    </w:p>
    <w:p w:rsidR="009A144F" w:rsidRPr="004B0480" w:rsidRDefault="009A144F">
      <w:pPr>
        <w:rPr>
          <w:rFonts w:eastAsia="Times New Roman"/>
          <w:bCs/>
          <w:noProof/>
          <w:sz w:val="18"/>
          <w:szCs w:val="18"/>
        </w:rPr>
      </w:pPr>
    </w:p>
    <w:p w:rsidR="00ED13D6" w:rsidRPr="004B0480" w:rsidRDefault="00ED13D6">
      <w:pPr>
        <w:rPr>
          <w:rFonts w:eastAsia="Times New Roman"/>
          <w:bCs/>
          <w:noProof/>
          <w:sz w:val="18"/>
          <w:szCs w:val="18"/>
        </w:rPr>
        <w:sectPr w:rsidR="00ED13D6" w:rsidRPr="004B0480" w:rsidSect="009D2A2F">
          <w:type w:val="continuous"/>
          <w:pgSz w:w="11907" w:h="15876" w:code="8"/>
          <w:pgMar w:top="1134" w:right="1134" w:bottom="1134" w:left="1134" w:header="720" w:footer="720" w:gutter="0"/>
          <w:pgNumType w:start="1"/>
          <w:cols w:space="720"/>
          <w:titlePg/>
          <w:docGrid w:linePitch="360"/>
        </w:sectPr>
      </w:pPr>
    </w:p>
    <w:p w:rsidR="00ED13D6" w:rsidRPr="00ED527D" w:rsidRDefault="00ED13D6" w:rsidP="00ED527D">
      <w:pPr>
        <w:pStyle w:val="Heading1"/>
        <w:jc w:val="left"/>
        <w:rPr>
          <w:b/>
          <w:bCs/>
        </w:rPr>
      </w:pPr>
      <w:r w:rsidRPr="00ED527D">
        <w:rPr>
          <w:b/>
          <w:bCs/>
        </w:rPr>
        <w:lastRenderedPageBreak/>
        <w:t>Introduction</w:t>
      </w:r>
    </w:p>
    <w:p w:rsidR="00E50DB9" w:rsidRPr="00941AB4" w:rsidRDefault="00FE088C" w:rsidP="00E50DB9">
      <w:pPr>
        <w:ind w:right="284" w:firstLine="0"/>
        <w:rPr>
          <w:spacing w:val="-1"/>
        </w:rPr>
      </w:pPr>
      <w:r w:rsidRPr="00FE088C">
        <w:rPr>
          <w:spacing w:val="-1"/>
        </w:rPr>
        <w:t>Thyroid disease affects the thyroid gland, which produces hormones that balance the metabolis</w:t>
      </w:r>
      <w:r w:rsidR="009D0F04">
        <w:rPr>
          <w:spacing w:val="-1"/>
        </w:rPr>
        <w:t>m</w:t>
      </w:r>
      <w:r w:rsidRPr="00FE088C">
        <w:rPr>
          <w:spacing w:val="-1"/>
        </w:rPr>
        <w:t xml:space="preserve">. </w:t>
      </w:r>
      <w:r w:rsidR="00BD3D52" w:rsidRPr="00BD3D52">
        <w:rPr>
          <w:spacing w:val="-1"/>
        </w:rPr>
        <w:t>Thyroid disease can be classified into two primary categories:</w:t>
      </w:r>
      <w:r w:rsidRPr="00FE088C">
        <w:rPr>
          <w:spacing w:val="-1"/>
        </w:rPr>
        <w:t xml:space="preserve"> hypothyroidism and hyperthyroidism. Hypothyroidism is defined by a thyroid hormone reduction and can lead to signs such </w:t>
      </w:r>
      <w:r w:rsidRPr="003C1607">
        <w:t>as weight gain,</w:t>
      </w:r>
      <w:r w:rsidR="003C1607">
        <w:t xml:space="preserve"> </w:t>
      </w:r>
      <w:r w:rsidRPr="003C1607">
        <w:t>tiredness, and constipation</w:t>
      </w:r>
      <w:r w:rsidRPr="00FE088C">
        <w:rPr>
          <w:spacing w:val="-1"/>
        </w:rPr>
        <w:t xml:space="preserve">. Hyperthyroidism is distinguished by an overload of thyroid hormones and can lead to signs such as irritability, weight loss, and tremors. </w:t>
      </w:r>
      <w:r w:rsidR="007925B4" w:rsidRPr="007925B4">
        <w:rPr>
          <w:spacing w:val="-1"/>
        </w:rPr>
        <w:t>The Mayo Clinic states that thyroid disease has various causes, including genetics, autoimmune conditions, and exposure to radiation</w:t>
      </w:r>
      <w:r w:rsidR="00572F66">
        <w:rPr>
          <w:rStyle w:val="FootnoteReference"/>
          <w:spacing w:val="-1"/>
        </w:rPr>
        <w:fldChar w:fldCharType="begin" w:fldLock="1"/>
      </w:r>
      <w:r w:rsidR="00E407A1">
        <w:rPr>
          <w:spacing w:val="-1"/>
        </w:rPr>
        <w:instrText>ADDIN CSL_CITATION {"citationItems":[{"id":"ITEM-1","itemData":{"author":[{"dropping-particle":"","family":"Clinic","given":"Mayo","non-dropping-particle":"","parse-names":false,"suffix":""}],"id":"ITEM-1","issued":{"date-parts":[["2021"]]},"title":"Hypothyroidism (underactive thyroid)","type":"article-journal"},"uris":["http://www.mendeley.com/documents/?uuid=425c3b72-fc13-4f1a-8f10-6b9ddf34568e"]}],"mendeley":{"formattedCitation":"[1]","plainTextFormattedCitation":"[1]","previouslyFormattedCitation":"[1]"},"properties":{"noteIndex":0},"schema":"https://github.com/citation-style-language/schema/raw/master/csl-citation.json"}</w:instrText>
      </w:r>
      <w:r w:rsidR="00572F66">
        <w:rPr>
          <w:rStyle w:val="FootnoteReference"/>
          <w:spacing w:val="-1"/>
        </w:rPr>
        <w:fldChar w:fldCharType="separate"/>
      </w:r>
      <w:r w:rsidR="00572F66" w:rsidRPr="00572F66">
        <w:rPr>
          <w:noProof/>
          <w:spacing w:val="-1"/>
        </w:rPr>
        <w:t>[1]</w:t>
      </w:r>
      <w:r w:rsidR="00572F66">
        <w:rPr>
          <w:rStyle w:val="FootnoteReference"/>
          <w:spacing w:val="-1"/>
        </w:rPr>
        <w:fldChar w:fldCharType="end"/>
      </w:r>
      <w:r w:rsidRPr="00FE088C">
        <w:rPr>
          <w:spacing w:val="-1"/>
        </w:rPr>
        <w:t>. It can also be caused by certain medications or problems with the pituitary gland, which regulates the thyroid. Thyroid diseases affect an estimated 400 million population annually, making them a significant source of disability, according to the information provided by the World Health Organization (WHO).</w:t>
      </w:r>
      <w:r w:rsidR="00941AB4">
        <w:rPr>
          <w:spacing w:val="-1"/>
        </w:rPr>
        <w:t xml:space="preserve"> </w:t>
      </w:r>
      <w:r w:rsidR="00FC25D5" w:rsidRPr="00CD01E5">
        <w:t>Despite this, the WHO does not track the number of people who die from thyroid cancer</w:t>
      </w:r>
      <w:r w:rsidR="00572F66">
        <w:rPr>
          <w:rStyle w:val="FootnoteReference"/>
        </w:rPr>
        <w:fldChar w:fldCharType="begin" w:fldLock="1"/>
      </w:r>
      <w:r w:rsidR="00E407A1">
        <w:instrText>ADDIN CSL_CITATION {"citationItems":[{"id":"ITEM-1","itemData":{"author":[{"dropping-particle":"","family":"World Health Organization (WHO)","given":"","non-dropping-particle":"","parse-names":false,"suffix":""}],"id":"ITEM-1","issued":{"date-parts":[["2020"]]},"title":"pepole death by Thyroid diseases","type":"article-journal"},"uris":["http://www.mendeley.com/documents/?uuid=95bbfe59-20e5-4191-b4e4-2314a7be513d"]}],"mendeley":{"formattedCitation":"[2]","plainTextFormattedCitation":"[2]","previouslyFormattedCitation":"[2]"},"properties":{"noteIndex":0},"schema":"https://github.com/citation-style-language/schema/raw/master/csl-citation.json"}</w:instrText>
      </w:r>
      <w:r w:rsidR="00572F66">
        <w:rPr>
          <w:rStyle w:val="FootnoteReference"/>
        </w:rPr>
        <w:fldChar w:fldCharType="separate"/>
      </w:r>
      <w:r w:rsidR="00572F66" w:rsidRPr="00572F66">
        <w:rPr>
          <w:noProof/>
        </w:rPr>
        <w:t>[2]</w:t>
      </w:r>
      <w:r w:rsidR="00572F66">
        <w:rPr>
          <w:rStyle w:val="FootnoteReference"/>
        </w:rPr>
        <w:fldChar w:fldCharType="end"/>
      </w:r>
      <w:r w:rsidR="00FC25D5" w:rsidRPr="000B3530">
        <w:t>.</w:t>
      </w:r>
      <w:r w:rsidR="00FC25D5">
        <w:t xml:space="preserve"> </w:t>
      </w:r>
      <w:r w:rsidR="00FC25D5" w:rsidRPr="00E302E6">
        <w:t xml:space="preserve">However, early diagnosis of </w:t>
      </w:r>
      <w:r w:rsidR="00FC25D5" w:rsidRPr="00E302E6">
        <w:t>the thyroid and immediate treatment can decrease deaths</w:t>
      </w:r>
      <w:r w:rsidR="00572F66">
        <w:rPr>
          <w:rStyle w:val="FootnoteReference"/>
        </w:rPr>
        <w:fldChar w:fldCharType="begin" w:fldLock="1"/>
      </w:r>
      <w:r w:rsidR="00E407A1">
        <w:instrText>ADDIN CSL_CITATION {"citationItems":[{"id":"ITEM-1","itemData":{"URL":"https://www.cancer.org/cancer/thyroid-cancer.html","author":[{"dropping-particle":"","family":"American Cancer Society","given":"","non-dropping-particle":"","parse-names":false,"suffix":""}],"id":"ITEM-1","issued":{"date-parts":[["2021"]]},"title":"Thyroid Cancer","type":"webpage"},"uris":["http://www.mendeley.com/documents/?uuid=dd8c617e-0c76-46fb-9834-0f4debf64206"]}],"mendeley":{"formattedCitation":"[3]","plainTextFormattedCitation":"[3]","previouslyFormattedCitation":"[3]"},"properties":{"noteIndex":0},"schema":"https://github.com/citation-style-language/schema/raw/master/csl-citation.json"}</w:instrText>
      </w:r>
      <w:r w:rsidR="00572F66">
        <w:rPr>
          <w:rStyle w:val="FootnoteReference"/>
        </w:rPr>
        <w:fldChar w:fldCharType="separate"/>
      </w:r>
      <w:r w:rsidR="00572F66" w:rsidRPr="00572F66">
        <w:rPr>
          <w:noProof/>
        </w:rPr>
        <w:t>[3]</w:t>
      </w:r>
      <w:r w:rsidR="00572F66">
        <w:rPr>
          <w:rStyle w:val="FootnoteReference"/>
        </w:rPr>
        <w:fldChar w:fldCharType="end"/>
      </w:r>
      <w:r w:rsidR="00FC25D5" w:rsidRPr="00E302E6">
        <w:t>.</w:t>
      </w:r>
      <w:r w:rsidR="00FC25D5" w:rsidRPr="00973949">
        <w:t xml:space="preserve"> There are several ways to identify thyroid disease</w:t>
      </w:r>
      <w:r w:rsidR="00FC25D5">
        <w:t>s,</w:t>
      </w:r>
      <w:r w:rsidR="00096942">
        <w:t xml:space="preserve"> such as physical examination, </w:t>
      </w:r>
      <w:r w:rsidR="00E50DB9">
        <w:t xml:space="preserve">and </w:t>
      </w:r>
      <w:r w:rsidR="00096942">
        <w:t>b</w:t>
      </w:r>
      <w:r w:rsidR="00FC25D5" w:rsidRPr="00973949">
        <w:t>lood te</w:t>
      </w:r>
      <w:r w:rsidR="00096942">
        <w:t xml:space="preserve">sts, </w:t>
      </w:r>
      <w:r w:rsidR="00E50DB9" w:rsidRPr="00C3592A">
        <w:t>enabling a more accurate diagnosis</w:t>
      </w:r>
      <w:r w:rsidR="00E50DB9">
        <w:rPr>
          <w:rStyle w:val="FootnoteReference"/>
        </w:rPr>
        <w:fldChar w:fldCharType="begin" w:fldLock="1"/>
      </w:r>
      <w:r w:rsidR="00D00924">
        <w:instrText>ADDIN CSL_CITATION {"citationItems":[{"id":"ITEM-1","itemData":{"DOI":"10.1007/s11187-019-00202-4","ISSN":"15730913","abstract":"While the disruptive potential of artificial intelligence (AI) and big data has been receiving growing attention and concern in a variety of research and application fields over the last few years, it has not received much scrutiny in contemporary entrepreneurship research so far. Here we present some reflections and a collection of papers on the role of AI and big data for this emerging area in the study and application of entrepreneurship research. While being mindful of the potentially overwhelming nature of the rapid progress in machine intelligence and other big data technologies for contemporary structures in entrepreneurship research, we put an emphasis on the reciprocity of the co-evolving fields of entrepreneurship research and practice. How can AI and big data contribute to a productive transformation of the research field and the real-world phenomena (e.g., “smart entrepreneurship”)? We also discuss, however, ethical issues as well as challenges around a potential contradiction between entrepreneurial uncertainty and rule-driven AI rationality. The editorial gives researchers and practitioners orientation and showcases avenues and examples for concrete research in this field. At the same time, however, it is not unlikely that we will encounter unforeseeable and currently inexplicable developments in the field soon. We call on entrepreneurship scholars, educators, and practitioners to proactively prepare for future scenarios.","author":[{"dropping-particle":"","family":"Obschonka","given":"Martin","non-dropping-particle":"","parse-names":false,"suffix":""},{"dropping-particle":"","family":"Audretsch","given":"David B.","non-dropping-particle":"","parse-names":false,"suffix":""}],"container-title":"Small Business Economics","id":"ITEM-1","issue":"3","issued":{"date-parts":[["2020"]]},"page":"529-539","publisher":"Small Business Economics","title":"Artificial intelligence and big data in entrepreneurship: a new era has begun","type":"article-journal","volume":"55"},"uris":["http://www.mendeley.com/documents/?uuid=a2a8ebf6-50e7-473b-a42e-85f393a91cbd"]}],"mendeley":{"formattedCitation":"[4]","plainTextFormattedCitation":"[4]","previouslyFormattedCitation":"[4]"},"properties":{"noteIndex":0},"schema":"https://github.com/citation-style-language/schema/raw/master/csl-citation.json"}</w:instrText>
      </w:r>
      <w:r w:rsidR="00E50DB9">
        <w:rPr>
          <w:rStyle w:val="FootnoteReference"/>
        </w:rPr>
        <w:fldChar w:fldCharType="separate"/>
      </w:r>
      <w:r w:rsidR="00D00924" w:rsidRPr="00D00924">
        <w:rPr>
          <w:bCs/>
          <w:noProof/>
        </w:rPr>
        <w:t>[4]</w:t>
      </w:r>
      <w:r w:rsidR="00E50DB9">
        <w:rPr>
          <w:rStyle w:val="FootnoteReference"/>
        </w:rPr>
        <w:fldChar w:fldCharType="end"/>
      </w:r>
      <w:r w:rsidR="00E50DB9" w:rsidRPr="00C3592A">
        <w:t xml:space="preserve">. </w:t>
      </w:r>
    </w:p>
    <w:p w:rsidR="00941AB4" w:rsidRDefault="00B858A8" w:rsidP="000466D7">
      <w:pPr>
        <w:ind w:right="284"/>
      </w:pPr>
      <w:r>
        <w:t>U</w:t>
      </w:r>
      <w:r w:rsidR="00096942">
        <w:t>ltrasound, thyroid function tests, and t</w:t>
      </w:r>
      <w:r w:rsidR="00FC25D5" w:rsidRPr="00973949">
        <w:t>hyroid biopsy.</w:t>
      </w:r>
      <w:r w:rsidR="00726081">
        <w:t xml:space="preserve"> </w:t>
      </w:r>
      <w:r w:rsidR="00726081" w:rsidRPr="00726081">
        <w:t>Diagnosing thyroid disease can be difficult for healthcare providers because of some reasons, such as having symptoms similar to other illnesses, experiencing varying symptoms, having limited access to speciali</w:t>
      </w:r>
      <w:r w:rsidR="000466D7">
        <w:t>z</w:t>
      </w:r>
      <w:r w:rsidR="00726081" w:rsidRPr="00726081">
        <w:t>ed care</w:t>
      </w:r>
      <w:r w:rsidR="00AE52CC">
        <w:t>,</w:t>
      </w:r>
      <w:r w:rsidR="00726081" w:rsidRPr="00726081">
        <w:t xml:space="preserve"> and having limited diagnostic tests available</w:t>
      </w:r>
      <w:r w:rsidR="00572F66">
        <w:rPr>
          <w:rStyle w:val="FootnoteReference"/>
        </w:rPr>
        <w:fldChar w:fldCharType="begin" w:fldLock="1"/>
      </w:r>
      <w:r w:rsidR="00D00924">
        <w:instrText>ADDIN CSL_CITATION {"citationItems":[{"id":"ITEM-1","itemData":{"ISSN":"1422-0067","author":[{"dropping-particle":"","family":"Suteau","given":"Valentine","non-dropping-particle":"","parse-names":false,"suffix":""},{"dropping-particle":"","family":"Munier","given":"Mathilde","non-dropping-particle":"","parse-names":false,"suffix":""},{"dropping-particle":"","family":"Briet","given":"Claire","non-dropping-particle":"","parse-names":false,"suffix":""},{"dropping-particle":"","family":"Rodien","given":"Patrice","non-dropping-particle":"","parse-names":false,"suffix":""}],"container-title":"International Journal of Molecular Sciences","id":"ITEM-1","issue":"23","issued":{"date-parts":[["2021"]]},"page":"12992","publisher":"MDPI","title":"Sex Bias in Differentiated Thyroid Cancer","type":"article-journal","volume":"22"},"uris":["http://www.mendeley.com/documents/?uuid=7ac2601e-a871-42d2-abeb-468b6031f20c"]},{"id":"ITEM-2","itemData":{"author":[{"dropping-particle":"","family":"Schlumberger","given":"Martin-Jean","non-dropping-particle":"","parse-names":false,"suffix":""},{"dropping-particle":"","family":"Filetti","given":"Sebastiano","non-dropping-particle":"","parse-names":false,"suffix":""},{"dropping-particle":"","family":"Alexander","given":"Erik K","non-dropping-particle":"","parse-names":false,"suffix":""},{"dropping-particle":"","family":"Hay","given":"Ian D","non-dropping-particle":"","parse-names":false,"suffix":""}],"container-title":"Williams Textbook of Endocrinology","id":"ITEM-2","issued":{"date-parts":[["2016"]]},"page":"449-488","publisher":"Elsevier","title":"Nontoxic diffuse goiter, nodular thyroid disorders, and thyroid malignancies","type":"chapter"},"uris":["http://www.mendeley.com/documents/?uuid=9f457079-203e-43fe-9601-3e1c55656ed4"]}],"mendeley":{"formattedCitation":"[5], [6]","plainTextFormattedCitation":"[5], [6]","previouslyFormattedCitation":"[5], [6]"},"properties":{"noteIndex":0},"schema":"https://github.com/citation-style-language/schema/raw/master/csl-citation.json"}</w:instrText>
      </w:r>
      <w:r w:rsidR="00572F66">
        <w:rPr>
          <w:rStyle w:val="FootnoteReference"/>
        </w:rPr>
        <w:fldChar w:fldCharType="separate"/>
      </w:r>
      <w:r w:rsidR="00D00924" w:rsidRPr="00D00924">
        <w:rPr>
          <w:noProof/>
        </w:rPr>
        <w:t>[5], [6]</w:t>
      </w:r>
      <w:r w:rsidR="00572F66">
        <w:rPr>
          <w:rStyle w:val="FootnoteReference"/>
        </w:rPr>
        <w:fldChar w:fldCharType="end"/>
      </w:r>
      <w:r w:rsidR="00FC25D5" w:rsidRPr="00C3592A">
        <w:t xml:space="preserve">. </w:t>
      </w:r>
    </w:p>
    <w:p w:rsidR="00E50DB9" w:rsidRPr="00562399" w:rsidRDefault="008A538C" w:rsidP="00562399">
      <w:pPr>
        <w:ind w:right="284"/>
        <w:rPr>
          <w:spacing w:val="-1"/>
        </w:rPr>
        <w:sectPr w:rsidR="00E50DB9" w:rsidRPr="00562399" w:rsidSect="00E50DB9">
          <w:type w:val="continuous"/>
          <w:pgSz w:w="11907" w:h="15876" w:code="8"/>
          <w:pgMar w:top="1701" w:right="1138" w:bottom="1138" w:left="1138" w:header="720" w:footer="720" w:gutter="0"/>
          <w:cols w:num="2" w:space="340"/>
          <w:titlePg/>
          <w:docGrid w:linePitch="360"/>
        </w:sectPr>
      </w:pPr>
      <w:r w:rsidRPr="00562399">
        <w:rPr>
          <w:spacing w:val="-1"/>
        </w:rPr>
        <w:t>With the advancement of machine learning (ML) in the healthcare industry, many experts in the field have deemed Thyroid Disease Diagnosis Based on Machine Learning (TDDBML) as a viable option.</w:t>
      </w:r>
      <w:r w:rsidR="00096942" w:rsidRPr="00562399">
        <w:rPr>
          <w:spacing w:val="-1"/>
        </w:rPr>
        <w:t xml:space="preserve"> ML</w:t>
      </w:r>
      <w:r w:rsidR="00FC25D5" w:rsidRPr="00562399">
        <w:rPr>
          <w:spacing w:val="-1"/>
        </w:rPr>
        <w:t xml:space="preserve"> improves disease diagnosis accuracy and efficiency</w:t>
      </w:r>
      <w:r w:rsidR="00572F66" w:rsidRPr="00562399">
        <w:rPr>
          <w:spacing w:val="-1"/>
        </w:rPr>
        <w:fldChar w:fldCharType="begin" w:fldLock="1"/>
      </w:r>
      <w:r w:rsidR="00D00924" w:rsidRPr="00562399">
        <w:rPr>
          <w:spacing w:val="-1"/>
        </w:rPr>
        <w:instrText>ADDIN CSL_CITATION {"citationItems":[{"id":"ITEM-1","itemData":{"DOI":"10.1177/0008125618811931","ISSN":"21628564","abstract":"The future of health care may change dramatically as entrepreneurs offer solutions that change how we prevent, diagnose, and cure health conditions, using artificial intelligence (AI). This article provides a timely and critical analysis of AI-driven health care startups and identifies emerging business model archetypes that entrepreneurs from around the world are using to bring AI solutions to the marketplace. It identifies areas of value creation for the application of AI in health care and proposes an approach to designing business models for AI health care startups.","author":[{"dropping-particle":"","family":"Garbuio","given":"Massimo","non-dropping-particle":"","parse-names":false,"suffix":""},{"dropping-particle":"","family":"Lin","given":"Nidthida","non-dropping-particle":"","parse-names":false,"suffix":""}],"container-title":"California Management Review","id":"ITEM-1","issue":"2","issued":{"date-parts":[["2019"]]},"page":"59-83","title":"Artificial intelligence as a growth engine for health care startups: Emerging business models","type":"article-journal","volume":"61"},"uris":["http://www.mendeley.com/documents/?uuid=66cda76c-3e12-43cb-811f-575d44e12001"]}],"mendeley":{"formattedCitation":"[7]","plainTextFormattedCitation":"[7]","previouslyFormattedCitation":"[7]"},"properties":{"noteIndex":0},"schema":"https://github.com/citation-style-language/schema/raw/master/csl-citation.json"}</w:instrText>
      </w:r>
      <w:r w:rsidR="00572F66" w:rsidRPr="00562399">
        <w:rPr>
          <w:spacing w:val="-1"/>
        </w:rPr>
        <w:fldChar w:fldCharType="separate"/>
      </w:r>
      <w:r w:rsidR="00D00924" w:rsidRPr="00562399">
        <w:rPr>
          <w:spacing w:val="-1"/>
        </w:rPr>
        <w:t>[7]</w:t>
      </w:r>
      <w:r w:rsidR="00572F66" w:rsidRPr="00562399">
        <w:rPr>
          <w:spacing w:val="-1"/>
        </w:rPr>
        <w:fldChar w:fldCharType="end"/>
      </w:r>
      <w:r w:rsidR="00FC25D5" w:rsidRPr="00562399">
        <w:rPr>
          <w:spacing w:val="-1"/>
        </w:rPr>
        <w:t>; algorithms can scan high amounts of data and recognize patt</w:t>
      </w:r>
      <w:r w:rsidR="00E50DB9" w:rsidRPr="00562399">
        <w:rPr>
          <w:spacing w:val="-1"/>
        </w:rPr>
        <w:t xml:space="preserve">erns that </w:t>
      </w:r>
      <w:bookmarkStart w:id="0" w:name="_GoBack"/>
      <w:bookmarkEnd w:id="0"/>
      <w:r w:rsidR="00E50DB9" w:rsidRPr="00562399">
        <w:rPr>
          <w:spacing w:val="-1"/>
        </w:rPr>
        <w:t>doctors may mis</w:t>
      </w:r>
      <w:r w:rsidR="00562399" w:rsidRPr="00562399">
        <w:rPr>
          <w:spacing w:val="-1"/>
        </w:rPr>
        <w:t xml:space="preserve">s, </w:t>
      </w:r>
      <w:r w:rsidR="00562399" w:rsidRPr="00562399">
        <w:rPr>
          <w:spacing w:val="-1"/>
        </w:rPr>
        <w:t>enabling a more accurate diagnosis</w:t>
      </w:r>
      <w:r w:rsidR="00562399" w:rsidRPr="00562399">
        <w:rPr>
          <w:spacing w:val="-1"/>
        </w:rPr>
        <w:t xml:space="preserve"> </w:t>
      </w:r>
      <w:r w:rsidR="00562399" w:rsidRPr="00562399">
        <w:rPr>
          <w:spacing w:val="-1"/>
        </w:rPr>
        <w:fldChar w:fldCharType="begin" w:fldLock="1"/>
      </w:r>
      <w:r w:rsidR="00562399" w:rsidRPr="00562399">
        <w:rPr>
          <w:spacing w:val="-1"/>
        </w:rPr>
        <w:instrText>ADDIN CSL_CITATION {"citationItems":[{"id":"ITEM-1","itemData":{"DOI":"10.1007/s11187-019-00202-4","ISSN":"15730913","abstract":"While the disruptive potential of artificial intelligence (AI) and big data has been receiving growing attention and concern in a variety of research and application fields over the last few years, it has not received much scrutiny in contemporary entrepreneurship research so far. Here we present some reflections and a collection of papers on the role of AI and big data for this emerging area in the study and application of entrepreneurship research. While being mindful of the potentially overwhelming nature of the rapid progress in machine intelligence and other big data technologies for contemporary structures in entrepreneurship research, we put an emphasis on the reciprocity of the co-evolving fields of entrepreneurship research and practice. How can AI and big data contribute to a productive transformation of the research field and the real-world phenomena (e.g., “smart entrepreneurship”)? We also discuss, however, ethical issues as well as challenges around a potential contradiction between entrepreneurial uncertainty and rule-driven AI rationality. The editorial gives researchers and practitioners orientation and showcases avenues and examples for concrete research in this field. At the same time, however, it is not unlikely that we will encounter unforeseeable and currently inexplicable developments in the field soon. We call on entrepreneurship scholars, educators, and practitioners to proactively prepare for future scenarios.","author":[{"dropping-particle":"","family":"Obschonka","given":"Martin","non-dropping-particle":"","parse-names":false,"suffix":""},{"dropping-particle":"","family":"Audretsch","given":"David B.","non-dropping-particle":"","parse-names":false,"suffix":""}],"container-title":"Small Business Economics","id":"ITEM-1","issue":"3","issued":{"date-parts":[["2020"]]},"page":"529-539","publisher":"Small Business Economics","title":"Artificial intelligence and big data in entrepreneurship: a new era has begun","type":"article-journal","volume":"55"},"uris":["http://www.mendeley.com/documents/?uuid=a2a8ebf6-50e7-473b-a42e-85f393a91cbd"]}],"mendeley":{"formattedCitation":"[7]","plainTextFormattedCitation":"[7]","previouslyFormattedCitation":"[7]"},"properties":{"noteIndex":0},"schema":"https://github.com/citation-style-language/schema/raw/master/csl-citation.json"}</w:instrText>
      </w:r>
      <w:r w:rsidR="00562399" w:rsidRPr="00562399">
        <w:rPr>
          <w:spacing w:val="-1"/>
        </w:rPr>
        <w:fldChar w:fldCharType="separate"/>
      </w:r>
      <w:r w:rsidR="00562399" w:rsidRPr="00562399">
        <w:rPr>
          <w:spacing w:val="-1"/>
        </w:rPr>
        <w:t>[7]</w:t>
      </w:r>
      <w:r w:rsidR="00562399" w:rsidRPr="00562399">
        <w:rPr>
          <w:spacing w:val="-1"/>
        </w:rPr>
        <w:fldChar w:fldCharType="end"/>
      </w:r>
      <w:r w:rsidR="00562399" w:rsidRPr="00562399">
        <w:rPr>
          <w:spacing w:val="-1"/>
        </w:rPr>
        <w:t>.</w:t>
      </w:r>
    </w:p>
    <w:p w:rsidR="00FC25D5" w:rsidRDefault="00941AB4" w:rsidP="00AE52CC">
      <w:r>
        <w:t>ML</w:t>
      </w:r>
      <w:r w:rsidR="00FC25D5" w:rsidRPr="00C3592A">
        <w:t xml:space="preserve"> algorithms can evaluate electronic health data and patient monitoring devices to identify early disease indications and avert consequences</w:t>
      </w:r>
      <w:r w:rsidR="00FC25D5">
        <w:t xml:space="preserve">, </w:t>
      </w:r>
      <w:r>
        <w:t>improving patient care and reducing</w:t>
      </w:r>
      <w:r w:rsidR="00FC25D5">
        <w:t xml:space="preserve"> wait times</w:t>
      </w:r>
      <w:r w:rsidR="00572F66">
        <w:rPr>
          <w:rStyle w:val="FootnoteReference"/>
        </w:rPr>
        <w:fldChar w:fldCharType="begin" w:fldLock="1"/>
      </w:r>
      <w:r w:rsidR="00E407A1">
        <w:instrText>ADDIN CSL_CITATION {"citationItems":[{"id":"ITEM-1","itemData":{"DOI":"10.14569/IJACSA.2020.0110763","ISSN":"21565570","abstract":"Breast cancer is the leading cause of death among women with cancer. Computer-aided diagnosis is an efficient method for assisting medical experts in early diagnosis, improving the chance of recovery. Employing artificial intelligence (AI) in the medical area is very crucial due to the sensitivity of this field. This means that the low accuracy of the classification methods used for cancer detection is a critical issue. This problem is accentuated when it comes to blurry mammogram images. In this paper, convolutional neural networks (CNNs) are employed to present the traditional convolutional neural network (TCNN) and supported convolutional neural network (SCNN) approaches. The TCNN and SCNN approaches contribute by overcoming the shift and scaling problems included in blurry mammogram images. In addition, the flipped rotation-based approach (FRbA) is proposed to enhance the accuracy of the prediction process (classification of the type of cancerous mass) by taking into account the different directions of the cancerous mass to extract effective features to form the map of the tumour. The proposed approaches are implemented on the MIAS medical dataset using 200 mammogram breast images. Compared to similar approaches based on KNN and RF, the proposed approaches show better performance in terms of accuracy, sensitivity, spasticity, precision, recall, time of performance, and quality of image metrics.","author":[{"dropping-particle":"","family":"Alfifi","given":"Mona","non-dropping-particle":"","parse-names":false,"suffix":""},{"dropping-particle":"","family":"Alrahhal","given":"Mohamad Shady","non-dropping-particle":"","parse-names":false,"suffix":""},{"dropping-particle":"","family":"Bataineh","given":"Samir","non-dropping-particle":"","parse-names":false,"suffix":""},{"dropping-particle":"","family":"Mezher","given":"Mohammad","non-dropping-particle":"","parse-names":false,"suffix":""}],"container-title":"International Journal of Advanced Computer Science and Applications","id":"ITEM-1","issue":"7","issued":{"date-parts":[["2020"]]},"page":"498-513","title":"Enhanced artificial intelligence system for diagnosing and predicting breast cancer using deep learning","type":"article-journal","volume":"11"},"uris":["http://www.mendeley.com/documents/?uuid=39c9b0ae-8ad7-442f-8da7-02e187bebc33"]}],"mendeley":{"formattedCitation":"[8]","plainTextFormattedCitation":"[8]","previouslyFormattedCitation":"[8]"},"properties":{"noteIndex":0},"schema":"https://github.com/citation-style-language/schema/raw/master/csl-citation.json"}</w:instrText>
      </w:r>
      <w:r w:rsidR="00572F66">
        <w:rPr>
          <w:rStyle w:val="FootnoteReference"/>
        </w:rPr>
        <w:fldChar w:fldCharType="separate"/>
      </w:r>
      <w:r w:rsidR="00572F66" w:rsidRPr="00572F66">
        <w:rPr>
          <w:bCs/>
          <w:noProof/>
        </w:rPr>
        <w:t>[8]</w:t>
      </w:r>
      <w:r w:rsidR="00572F66">
        <w:rPr>
          <w:rStyle w:val="FootnoteReference"/>
        </w:rPr>
        <w:fldChar w:fldCharType="end"/>
      </w:r>
      <w:r w:rsidR="00FC25D5">
        <w:t xml:space="preserve">. </w:t>
      </w:r>
      <w:r w:rsidR="00FC25D5" w:rsidRPr="004A3E8F">
        <w:t>Consequently, numerous investigations utili</w:t>
      </w:r>
      <w:r w:rsidR="00FC25D5">
        <w:t>z</w:t>
      </w:r>
      <w:r w:rsidR="00FC25D5" w:rsidRPr="004A3E8F">
        <w:t>ing</w:t>
      </w:r>
      <w:r w:rsidR="00FC25D5">
        <w:t xml:space="preserve"> </w:t>
      </w:r>
      <w:r w:rsidR="00FC25D5" w:rsidRPr="004A3E8F">
        <w:t xml:space="preserve">various thyroid illness datasets proposed TDDBML. </w:t>
      </w:r>
      <w:r>
        <w:t xml:space="preserve">Be a case in point, </w:t>
      </w:r>
      <w:r w:rsidRPr="00941AB4">
        <w:t xml:space="preserve">S Islam et al. used various ML approaches, including artificial neural network (ANN), </w:t>
      </w:r>
      <w:proofErr w:type="spellStart"/>
      <w:r w:rsidRPr="00941AB4">
        <w:t>CatBoost</w:t>
      </w:r>
      <w:proofErr w:type="spellEnd"/>
      <w:r w:rsidRPr="00941AB4">
        <w:t xml:space="preserve">, </w:t>
      </w:r>
      <w:proofErr w:type="spellStart"/>
      <w:r w:rsidRPr="00941AB4">
        <w:t>XGBoost</w:t>
      </w:r>
      <w:proofErr w:type="spellEnd"/>
      <w:r w:rsidRPr="00941AB4">
        <w:t xml:space="preserve">, random forest (RF), </w:t>
      </w:r>
      <w:proofErr w:type="spellStart"/>
      <w:r w:rsidRPr="00941AB4">
        <w:t>LigthGBM</w:t>
      </w:r>
      <w:proofErr w:type="spellEnd"/>
      <w:r w:rsidRPr="00941AB4">
        <w:t xml:space="preserve">, decision tree (DT), support vector classifier (SVC), K-Nearest Neighbors (KNN), and </w:t>
      </w:r>
      <w:proofErr w:type="spellStart"/>
      <w:r w:rsidRPr="00941AB4">
        <w:t>GaussianNB</w:t>
      </w:r>
      <w:proofErr w:type="spellEnd"/>
      <w:r w:rsidRPr="00941AB4">
        <w:t>. Based on their data, the ANN classifier was able to construct a model that focuses on the prediction analysis of thyroid diseases with a 96% accuracy rate</w:t>
      </w:r>
      <w:r w:rsidR="00572F66">
        <w:rPr>
          <w:rStyle w:val="FootnoteReference"/>
        </w:rPr>
        <w:fldChar w:fldCharType="begin" w:fldLock="1"/>
      </w:r>
      <w:r w:rsidR="00E407A1">
        <w:instrText>ADDIN CSL_CITATION {"citationItems":[{"id":"ITEM-1","itemData":{"DOI":"10.7717/PEERJ-CS.898","ISSN":"23765992","abstract":"Thyroid disease is the general concept for a medical problem that prevents one's thyroid from producing enough hormones. Thyroid disease can affect everyone-men, women, children, adolescents, and the elderly. Thyroid disorders are detected by blood tests, which are notoriously difficult to interpret due to the enormous amount of data necessary to forecast results. For this reason, this study compares eleven machine learning algorithms to determine which one produces the best accuracy for predicting thyroid risk accurately. This study utilizes the Sick-euthyroid dataset, acquired from the University of California, Irvine's machine learning repository, for this purpose. Since the target variable classes in this dataset are mostly one, the accuracy score does not accurately indicate the prediction outcome. Thus, the evaluation metric contains accuracy and recall ratings. Additionally, the F1-score produces a single value that balances the precision and recall when an uneven distribution class exists. Finally, the F1-score is utilized to evaluate the performance of the employed machine learning algorithms as it is one of the most effective output measurements for unbalanced classification problems. The experiment shows that theANNClassifier with an F1-score of 0.957 outperforms the other nine algorithms in terms of accuracy.","author":[{"dropping-particle":"","family":"Islam","given":"Saima Sharleen","non-dropping-particle":"","parse-names":false,"suffix":""},{"dropping-particle":"","family":"Haque","given":"Md Samiul","non-dropping-particle":"","parse-names":false,"suffix":""},{"dropping-particle":"","family":"Miah","given":"M. Saef Ullah","non-dropping-particle":"","parse-names":false,"suffix":""},{"dropping-particle":"Bin","family":"Sarwar","given":"Talha","non-dropping-particle":"","parse-names":false,"suffix":""},{"dropping-particle":"","family":"Nugraha","given":"Ramdhan","non-dropping-particle":"","parse-names":false,"suffix":""}],"container-title":"PeerJ Computer Science","id":"ITEM-1","issued":{"date-parts":[["2022"]]},"page":"1-35","title":"Application of machine learning algorithms to predict the thyroid disease risk: an experimental comparative study","type":"article-journal","volume":"8"},"uris":["http://www.mendeley.com/documents/?uuid=689700ae-68da-4c30-955e-5477bae0ee86"]}],"mendeley":{"formattedCitation":"[9]","plainTextFormattedCitation":"[9]","previouslyFormattedCitation":"[9]"},"properties":{"noteIndex":0},"schema":"https://github.com/citation-style-language/schema/raw/master/csl-citation.json"}</w:instrText>
      </w:r>
      <w:r w:rsidR="00572F66">
        <w:rPr>
          <w:rStyle w:val="FootnoteReference"/>
        </w:rPr>
        <w:fldChar w:fldCharType="separate"/>
      </w:r>
      <w:r w:rsidR="00572F66" w:rsidRPr="00572F66">
        <w:rPr>
          <w:bCs/>
          <w:noProof/>
        </w:rPr>
        <w:t>[9]</w:t>
      </w:r>
      <w:r w:rsidR="00572F66">
        <w:rPr>
          <w:rStyle w:val="FootnoteReference"/>
        </w:rPr>
        <w:fldChar w:fldCharType="end"/>
      </w:r>
      <w:r w:rsidR="00FC25D5" w:rsidRPr="004A3E8F">
        <w:t>.</w:t>
      </w:r>
      <w:r w:rsidR="00FC25D5">
        <w:t xml:space="preserve"> </w:t>
      </w:r>
      <w:r w:rsidR="00B00BD6" w:rsidRPr="00B00BD6">
        <w:t xml:space="preserve">Later, </w:t>
      </w:r>
      <w:proofErr w:type="spellStart"/>
      <w:r w:rsidR="00B00BD6" w:rsidRPr="00B00BD6">
        <w:t>Pluciennik</w:t>
      </w:r>
      <w:proofErr w:type="spellEnd"/>
      <w:r w:rsidR="00B00BD6" w:rsidRPr="00B00BD6">
        <w:t xml:space="preserve"> et al. introduced a prediction model for a thyroid disease that combines molecular and clinical data using ML techniques with SVC (linear kernel) and </w:t>
      </w:r>
      <w:r w:rsidR="00AE52CC" w:rsidRPr="00C3592A">
        <w:t>enabling a more accurate diagnosis</w:t>
      </w:r>
      <w:r w:rsidR="00AE52CC" w:rsidRPr="00E35C4D">
        <w:t xml:space="preserve"> </w:t>
      </w:r>
      <w:proofErr w:type="spellStart"/>
      <w:r w:rsidR="00E35C4D" w:rsidRPr="00E35C4D">
        <w:t>Shyamala</w:t>
      </w:r>
      <w:proofErr w:type="spellEnd"/>
      <w:r w:rsidR="00E35C4D" w:rsidRPr="00E35C4D">
        <w:t xml:space="preserve"> Devi et al. developed a model for predicting hypothyroid disease using various machine learning techniques such as Naive Bayes (NB), Linear Regression (LR), Random Forest (RF), Decision Tree (DT), and KNN, and it achieved an accuracy rate of 99%</w:t>
      </w:r>
      <w:r w:rsidR="00572F66">
        <w:rPr>
          <w:rStyle w:val="FootnoteReference"/>
        </w:rPr>
        <w:fldChar w:fldCharType="begin" w:fldLock="1"/>
      </w:r>
      <w:r w:rsidR="00E407A1">
        <w:instrText>ADDIN CSL_CITATION {"citationItems":[{"id":"ITEM-1","itemData":{"DOI":"10.35940/ijitee.L3150.1081219","ISSN":"22783075","abstract":"With the vast growth of technology, the world is moving towards different style of instant food habits which lead to the irregular functioning of the body organs. One such victim problem we face is the existence of hypothyroid in the body. Hypothyroid is the under active thyroid circumstance, where the thyroid gland does not produce required amount of essential hormones. The prediction of hypothyroid still remains as a challenging task due to the non availability of exact symptoms. By keeping this analysis in mind, this paper focus on prediction of hypothyroid based on the clinical parameters. The hypothyroid dataset from the UCI machine learning repository is used for predicting the existence of hypothyroid using machine learning classification algorithms. The prediction of existence of hypothyroid is carried out in four ways. Firstly, the raw data set is fitted with various classification algorithms to find the existence of hypothyroid. Secondly, the data set is tailored by the Ada Boost Regressor algorithm to extract the important features from the hypothyroid dataset. Then the extracted feature importance of the hypothyroid dataset is then fitted to the various classification algorithms. Thirdly, the hypothyroid dataset is subjected to the dimensionality reduction using principal component analysis. The PCA reduced hypothyroid dataset is then fitted with classification algorithms to predict the existence of hypothyroid. Fourth, the performance analysis is done for the raw data set, Feature importance AdaBoost hypothyroid dataset and PCA reduced hypothyroid dataset by comparing the performance metrics like precision, recall, FScore and Accuracy. This paper is implemented by python scripts in Anaconda Spyder Navigator. Experimental Result shows that the Random Forest, Naive Bayes and Logistic regression have the accuracy of 99.5 for the raw dataset, feature importance reduced dataset and the accuracy of 99.8 for the five component reduced PCA dataset.","author":[{"dropping-particle":"","family":"Shyamala Devi","given":"M.","non-dropping-particle":"","parse-names":false,"suffix":""},{"dropping-particle":"","family":"Shil","given":"Ankita","non-dropping-particle":"","parse-names":false,"suffix":""},{"dropping-particle":"","family":"Katyayan","given":"Prakhar","non-dropping-particle":"","parse-names":false,"suffix":""},{"dropping-particle":"","family":"Surana","given":"Tanmay","non-dropping-particle":"","parse-names":false,"suffix":""}],"container-title":"International Journal of Innovative Technology and Exploring Engineering","id":"ITEM-1","issue":"12","issued":{"date-parts":[["2019"]]},"page":"1607-1612","title":"Constituent depletion and divination of hypothyroid prevalance using machine learning classification","type":"article-journal","volume":"8"},"uris":["http://www.mendeley.com/documents/?uuid=6686cab9-3771-4c43-a23b-5b88c2107b82"]}],"mendeley":{"formattedCitation":"[11]","plainTextFormattedCitation":"[11]","previouslyFormattedCitation":"[11]"},"properties":{"noteIndex":0},"schema":"https://github.com/citation-style-language/schema/raw/master/csl-citation.json"}</w:instrText>
      </w:r>
      <w:r w:rsidR="00572F66">
        <w:rPr>
          <w:rStyle w:val="FootnoteReference"/>
        </w:rPr>
        <w:fldChar w:fldCharType="separate"/>
      </w:r>
      <w:r w:rsidR="00572F66" w:rsidRPr="00572F66">
        <w:rPr>
          <w:bCs/>
          <w:noProof/>
        </w:rPr>
        <w:t>[11]</w:t>
      </w:r>
      <w:r w:rsidR="00572F66">
        <w:rPr>
          <w:rStyle w:val="FootnoteReference"/>
        </w:rPr>
        <w:fldChar w:fldCharType="end"/>
      </w:r>
      <w:r w:rsidR="00FC25D5">
        <w:t>.</w:t>
      </w:r>
      <w:r w:rsidR="005C2501">
        <w:t xml:space="preserve"> </w:t>
      </w:r>
      <w:r w:rsidR="00B00BD6" w:rsidRPr="00B00BD6">
        <w:t xml:space="preserve">Lastly, </w:t>
      </w:r>
      <w:proofErr w:type="spellStart"/>
      <w:r w:rsidR="00B00BD6" w:rsidRPr="00B00BD6">
        <w:t>Guleria</w:t>
      </w:r>
      <w:proofErr w:type="spellEnd"/>
      <w:r w:rsidR="00B00BD6" w:rsidRPr="00B00BD6">
        <w:t xml:space="preserve"> et al. created a model that used ANN (Artificial Neural Network) to predict hypothyroidism early on</w:t>
      </w:r>
      <w:r w:rsidR="00B00BD6">
        <w:t xml:space="preserve"> and</w:t>
      </w:r>
      <w:r w:rsidR="00B00BD6" w:rsidRPr="00B00BD6">
        <w:t xml:space="preserve"> achieved 100% accuracy</w:t>
      </w:r>
      <w:r w:rsidR="00572F66">
        <w:rPr>
          <w:rStyle w:val="FootnoteReference"/>
        </w:rPr>
        <w:fldChar w:fldCharType="begin" w:fldLock="1"/>
      </w:r>
      <w:r w:rsidR="00E407A1">
        <w:instrText>ADDIN CSL_CITATION {"citationItems":[{"id":"ITEM-1","itemData":{"DOI":"10.1016/j.measen.2022.100482","ISSN":"26659174","abstract":"Thyroid disease is considered one of the most common health disorders, which may lead to various health problems. Recent studies reveal that approximately 42 million people in India face thyroid dysfunction or disorder problems. The thyroid hormone is responsible for thyroid disorder which may lead to hypothyroidism or hyperthyroidism problems. TSH (Thyroid Stimulating Hormone), T3 (Triiodothyronine, T3-RIA), FT4 (FT4, Free Thyroxine), T4 (Thyroxine), FTI (Free Thyroxine Index, FTI, T7) are the significant components of thyroid test which is performed to diagnose the behavior of thyroid hormone. However, manual analysis of these parameters on large databases to diagnose and predict hypothyroidism or hyperthyroidism is tedious. In this article, various machine learning-based techniques have been applied to build predictive models, which includes decision tree, random forest, naive Bayes and multiclass classifier and a deep learning (DL) based model Artificial Neural Network (ANN), which is best known for dealing with text data has been applied to predict the class of hypothyroidism. The performance evaluation indicates that the decision tree and random forest provide better results with the highest accuracy of 99.5758% and 99.3107% and very few error rates of 0.0424 and 0.0689, respectively. Furthermore, a comparison among the presented classifiers has been made, and also the proposed model has been compared with previous works, and it has been found that it shows better accuracy as compared to other related works. The DL-based ANN model also offers a competitive accuracy which is 93.8226%. Furthermore, this study can be useful for researchers to identify a suitable model for hypothyroidism detection and classification.","author":[{"dropping-particle":"","family":"Guleria","given":"Kalpna","non-dropping-particle":"","parse-names":false,"suffix":""},{"dropping-particle":"","family":"Sharma","given":"Shagun","non-dropping-particle":"","parse-names":false,"suffix":""},{"dropping-particle":"","family":"Kumar","given":"Sushil","non-dropping-particle":"","parse-names":false,"suffix":""},{"dropping-particle":"","family":"Tiwari","given":"Sunita","non-dropping-particle":"","parse-names":false,"suffix":""}],"container-title":"Measurement: Sensors","id":"ITEM-1","issue":"September","issued":{"date-parts":[["2022"]]},"page":"100482","publisher":"Elsevier Ltd","title":"Early prediction of hypothyroidism and multiclass classification using predictive machine learning and deep learning","type":"article-journal","volume":"24"},"uris":["http://www.mendeley.com/documents/?uuid=8d4da765-a86e-4da3-a0bb-4cc3db5e3e3b"]}],"mendeley":{"formattedCitation":"[12]","plainTextFormattedCitation":"[12]","previouslyFormattedCitation":"[12]"},"properties":{"noteIndex":0},"schema":"https://github.com/citation-style-language/schema/raw/master/csl-citation.json"}</w:instrText>
      </w:r>
      <w:r w:rsidR="00572F66">
        <w:rPr>
          <w:rStyle w:val="FootnoteReference"/>
        </w:rPr>
        <w:fldChar w:fldCharType="separate"/>
      </w:r>
      <w:r w:rsidR="00572F66" w:rsidRPr="00572F66">
        <w:rPr>
          <w:bCs/>
          <w:noProof/>
        </w:rPr>
        <w:t>[12]</w:t>
      </w:r>
      <w:r w:rsidR="00572F66">
        <w:rPr>
          <w:rStyle w:val="FootnoteReference"/>
        </w:rPr>
        <w:fldChar w:fldCharType="end"/>
      </w:r>
      <w:r w:rsidR="00FC25D5">
        <w:t>.</w:t>
      </w:r>
    </w:p>
    <w:p w:rsidR="00FC25D5" w:rsidRDefault="00FC25D5" w:rsidP="00572F66">
      <w:r w:rsidRPr="001523CA">
        <w:t xml:space="preserve">One of the possible limitations of ML and </w:t>
      </w:r>
      <w:r w:rsidR="005C2501">
        <w:t>deep learning (</w:t>
      </w:r>
      <w:r w:rsidRPr="001523CA">
        <w:t>DL</w:t>
      </w:r>
      <w:r w:rsidR="005C2501">
        <w:t>)</w:t>
      </w:r>
      <w:r w:rsidRPr="001523CA">
        <w:t>-based solutions is that they frequently involve sophisticated algorithms that require a large amount of data to train.</w:t>
      </w:r>
      <w:r w:rsidRPr="00DD5EA4">
        <w:t xml:space="preserve"> This makes it hard for doctors to evaluate the algorithm's diagnosis and raises bias and reliability concerns</w:t>
      </w:r>
      <w:r w:rsidR="00572F66">
        <w:rPr>
          <w:rStyle w:val="FootnoteReference"/>
        </w:rPr>
        <w:fldChar w:fldCharType="begin" w:fldLock="1"/>
      </w:r>
      <w:r w:rsidR="00E407A1">
        <w:instrText>ADDIN CSL_CITATION {"citationItems":[{"id":"ITEM-1","itemData":{"ISSN":"1546-170X","author":[{"dropping-particle":"","family":"Firestone","given":"Ari J","non-dropping-particle":"","parse-names":false,"suffix":""},{"dropping-particle":"","family":"Settleman","given":"Jeff","non-dropping-particle":"","parse-names":false,"suffix":""}],"container-title":"Nature medicine","id":"ITEM-1","issue":"8","issued":{"date-parts":[["2017"]]},"page":"913-914","publisher":"Nature Publishing Group","title":"A three-drug combination to treat BRAF-mutant cancers","type":"article-journal","volume":"23"},"uris":["http://www.mendeley.com/documents/?uuid=72f09ce8-1b8a-4280-b6c6-8873debcd319"]}],"mendeley":{"formattedCitation":"[13]","plainTextFormattedCitation":"[13]","previouslyFormattedCitation":"[13]"},"properties":{"noteIndex":0},"schema":"https://github.com/citation-style-language/schema/raw/master/csl-citation.json"}</w:instrText>
      </w:r>
      <w:r w:rsidR="00572F66">
        <w:rPr>
          <w:rStyle w:val="FootnoteReference"/>
        </w:rPr>
        <w:fldChar w:fldCharType="separate"/>
      </w:r>
      <w:r w:rsidR="00572F66" w:rsidRPr="00572F66">
        <w:rPr>
          <w:bCs/>
          <w:noProof/>
        </w:rPr>
        <w:t>[13]</w:t>
      </w:r>
      <w:r w:rsidR="00572F66">
        <w:rPr>
          <w:rStyle w:val="FootnoteReference"/>
        </w:rPr>
        <w:fldChar w:fldCharType="end"/>
      </w:r>
      <w:r>
        <w:t xml:space="preserve">. </w:t>
      </w:r>
      <w:r w:rsidRPr="00C82210">
        <w:t>For instance, DLs have numerous invisible layers, but it</w:t>
      </w:r>
      <w:r>
        <w:t xml:space="preserve"> i</w:t>
      </w:r>
      <w:r w:rsidRPr="00C82210">
        <w:t>s not always easy to tell what role each plays in the mo</w:t>
      </w:r>
      <w:r>
        <w:t>del's predictions</w:t>
      </w:r>
      <w:r w:rsidR="00572F66">
        <w:rPr>
          <w:rStyle w:val="FootnoteReference"/>
        </w:rPr>
        <w:fldChar w:fldCharType="begin" w:fldLock="1"/>
      </w:r>
      <w:r w:rsidR="00E407A1">
        <w:instrText>ADDIN CSL_CITATION {"citationItems":[{"id":"ITEM-1","itemData":{"ISSN":"2169-3536","author":[{"dropping-particle":"","family":"Ahsan","given":"Md Manjurul","non-dropping-particle":"","parse-names":false,"suffix":""},{"dropping-particle":"","family":"Ahad","given":"Md Tanvir","non-dropping-particle":"","parse-names":false,"suffix":""},{"dropping-particle":"","family":"Soma","given":"Farzana Akter","non-dropping-particle":"","parse-names":false,"suffix":""},{"dropping-particle":"","family":"Paul","given":"Shuva","non-dropping-particle":"","parse-names":false,"suffix":""},{"dropping-particle":"","family":"Chowdhury","given":"Ananna","non-dropping-particle":"","parse-names":false,"suffix":""},{"dropping-particle":"","family":"Luna","given":"Shahana Akter","non-dropping-particle":"","parse-names":false,"suffix":""},{"dropping-particle":"","family":"Yazdan","given":"Munshi Md Shafwat","non-dropping-particle":"","parse-names":false,"suffix":""},{"dropping-particle":"","family":"Rahman","given":"Akhlaqur","non-dropping-particle":"","parse-names":false,"suffix":""},{"dropping-particle":"","family":"Siddique","given":"Zahed","non-dropping-particle":"","parse-names":false,"suffix":""},{"dropping-particle":"","family":"Huebner","given":"Pedro","non-dropping-particle":"","parse-names":false,"suffix":""}],"container-title":"Ieee Access","id":"ITEM-1","issued":{"date-parts":[["2021"]]},"page":"35501-35513","publisher":"IEEE","title":"Detecting SARS-CoV-2 from chest X-Ray using artificial intelligence","type":"article-journal","volume":"9"},"uris":["http://www.mendeley.com/documents/?uuid=7e5aedea-661c-45a4-a58a-63be82a539c2"]}],"mendeley":{"formattedCitation":"[14]","plainTextFormattedCitation":"[14]","previouslyFormattedCitation":"[14]"},"properties":{"noteIndex":0},"schema":"https://github.com/citation-style-language/schema/raw/master/csl-citation.json"}</w:instrText>
      </w:r>
      <w:r w:rsidR="00572F66">
        <w:rPr>
          <w:rStyle w:val="FootnoteReference"/>
        </w:rPr>
        <w:fldChar w:fldCharType="separate"/>
      </w:r>
      <w:r w:rsidR="00572F66" w:rsidRPr="00572F66">
        <w:rPr>
          <w:noProof/>
        </w:rPr>
        <w:t>[14]</w:t>
      </w:r>
      <w:r w:rsidR="00572F66">
        <w:rPr>
          <w:rStyle w:val="FootnoteReference"/>
        </w:rPr>
        <w:fldChar w:fldCharType="end"/>
      </w:r>
      <w:r w:rsidRPr="00115269">
        <w:t>.</w:t>
      </w:r>
      <w:r>
        <w:t xml:space="preserve"> </w:t>
      </w:r>
      <w:r w:rsidRPr="00221D1E">
        <w:t>Another potential difficulty is that ML algorithms tend to support the majority class in their results. The term "majority class" refers to a dataset in which one category leads the others in total value</w:t>
      </w:r>
      <w:r w:rsidR="00572F66">
        <w:rPr>
          <w:rStyle w:val="FootnoteReference"/>
        </w:rPr>
        <w:fldChar w:fldCharType="begin" w:fldLock="1"/>
      </w:r>
      <w:r w:rsidR="00E407A1">
        <w:instrText>ADDIN CSL_CITATION {"citationItems":[{"id":"ITEM-1","itemData":{"ISSN":"2076-3417","author":[{"dropping-particle":"","family":"Feng","given":"Wei","non-dropping-particle":"","parse-names":false,"suffix":""},{"dropping-particle":"","family":"Huang","given":"Wenjiang","non-dropping-particle":"","parse-names":false,"suffix":""},{"dropping-particle":"","family":"Ren","given":"Jinchang","non-dropping-particle":"","parse-names":false,"suffix":""}],"container-title":"Applied Sciences","id":"ITEM-1","issue":"5","issued":{"date-parts":[["2018"]]},"page":"815","publisher":"MDPI","title":"Class imbalance ensemble learning based on the margin theory","type":"article-journal","volume":"8"},"uris":["http://www.mendeley.com/documents/?uuid=829cca58-77dd-4e72-8d7c-d668d5437d7a"]}],"mendeley":{"formattedCitation":"[15]","plainTextFormattedCitation":"[15]","previouslyFormattedCitation":"[15]"},"properties":{"noteIndex":0},"schema":"https://github.com/citation-style-language/schema/raw/master/csl-citation.json"}</w:instrText>
      </w:r>
      <w:r w:rsidR="00572F66">
        <w:rPr>
          <w:rStyle w:val="FootnoteReference"/>
        </w:rPr>
        <w:fldChar w:fldCharType="separate"/>
      </w:r>
      <w:r w:rsidR="00572F66" w:rsidRPr="00572F66">
        <w:rPr>
          <w:bCs/>
          <w:noProof/>
        </w:rPr>
        <w:t>[15]</w:t>
      </w:r>
      <w:r w:rsidR="00572F66">
        <w:rPr>
          <w:rStyle w:val="FootnoteReference"/>
        </w:rPr>
        <w:fldChar w:fldCharType="end"/>
      </w:r>
      <w:r w:rsidRPr="00221D1E">
        <w:t>.</w:t>
      </w:r>
      <w:r>
        <w:t xml:space="preserve"> </w:t>
      </w:r>
      <w:r w:rsidRPr="00E33358">
        <w:t xml:space="preserve">It is </w:t>
      </w:r>
      <w:r>
        <w:t>essential</w:t>
      </w:r>
      <w:r w:rsidRPr="00E33358">
        <w:t xml:space="preserve"> for researchers and healthcare providers to carefully consider these issues when developing and using ML-based models </w:t>
      </w:r>
      <w:r>
        <w:t>to predict thyroid disease to ensure that they are</w:t>
      </w:r>
      <w:r w:rsidRPr="00E33358">
        <w:t xml:space="preserve"> unbiased.</w:t>
      </w:r>
    </w:p>
    <w:p w:rsidR="00FB66AC" w:rsidRDefault="00FD27AF" w:rsidP="00D73D4D">
      <w:pPr>
        <w:ind w:firstLine="0"/>
      </w:pPr>
      <w:r w:rsidRPr="00FD27AF">
        <w:fldChar w:fldCharType="begin"/>
      </w:r>
      <w:r w:rsidRPr="00FD27AF">
        <w:instrText xml:space="preserve"> REF _Ref124431693 \h  \* MERGEFORMAT </w:instrText>
      </w:r>
      <w:r w:rsidRPr="00FD27AF">
        <w:fldChar w:fldCharType="separate"/>
      </w:r>
      <w:r w:rsidR="00A7009B">
        <w:t>Table</w:t>
      </w:r>
      <w:r w:rsidR="00912A78" w:rsidRPr="00912A78">
        <w:t xml:space="preserve"> I</w:t>
      </w:r>
      <w:r w:rsidRPr="00FD27AF">
        <w:fldChar w:fldCharType="end"/>
      </w:r>
      <w:r w:rsidR="000D3F3E">
        <w:t xml:space="preserve"> </w:t>
      </w:r>
      <w:r w:rsidR="00A7009B">
        <w:t>summarizes</w:t>
      </w:r>
      <w:r w:rsidR="00FC25D5" w:rsidRPr="008C4702">
        <w:t xml:space="preserve"> review studies </w:t>
      </w:r>
      <w:r w:rsidR="00D73D4D">
        <w:t>investigating</w:t>
      </w:r>
      <w:r w:rsidR="00FC25D5" w:rsidRPr="008C4702">
        <w:t xml:space="preserve"> the use of ML techniques in </w:t>
      </w:r>
      <w:r w:rsidR="008A490B">
        <w:t>TDD</w:t>
      </w:r>
      <w:r w:rsidR="00FC25D5" w:rsidRPr="008C4702">
        <w:t>; it shows that the SLR is m</w:t>
      </w:r>
      <w:r w:rsidR="00FC25D5">
        <w:t>ain</w:t>
      </w:r>
      <w:r w:rsidR="00FC25D5" w:rsidRPr="008C4702">
        <w:t xml:space="preserve">ly </w:t>
      </w:r>
      <w:r w:rsidR="005C2501">
        <w:t>ignored</w:t>
      </w:r>
      <w:r w:rsidR="00FC25D5" w:rsidRPr="008C4702">
        <w:t xml:space="preserve"> in support of the ML techniques.</w:t>
      </w:r>
      <w:r w:rsidR="00FC25D5">
        <w:t xml:space="preserve"> For</w:t>
      </w:r>
      <w:r w:rsidR="00FC25D5" w:rsidRPr="00BD2A1C">
        <w:t xml:space="preserve"> example, </w:t>
      </w:r>
      <w:r w:rsidR="002F5556">
        <w:t>K</w:t>
      </w:r>
      <w:r w:rsidR="009B5365">
        <w:t xml:space="preserve"> </w:t>
      </w:r>
      <w:r w:rsidR="00FC25D5">
        <w:t>Lee</w:t>
      </w:r>
      <w:r w:rsidR="00FC25D5" w:rsidRPr="00BD2A1C">
        <w:t xml:space="preserve"> et al. present</w:t>
      </w:r>
      <w:r w:rsidR="00FC25D5">
        <w:t>ed an SLR whose main issue was that m</w:t>
      </w:r>
      <w:r w:rsidR="00FC25D5" w:rsidRPr="00BD2A1C">
        <w:t>achine learning methods vary for data utili</w:t>
      </w:r>
      <w:r w:rsidR="00FC25D5">
        <w:t>z</w:t>
      </w:r>
      <w:r w:rsidR="00FC25D5" w:rsidRPr="00BD2A1C">
        <w:t>ed in diagnosing thyroid disease</w:t>
      </w:r>
      <w:r w:rsidR="00572F66">
        <w:rPr>
          <w:rStyle w:val="FootnoteReference"/>
        </w:rPr>
        <w:fldChar w:fldCharType="begin" w:fldLock="1"/>
      </w:r>
      <w:r w:rsidR="00E407A1">
        <w:instrText>ADDIN CSL_CITATION {"citationItems":[{"id":"ITEM-1","itemData":{"DOI":"10.31083/j.fbl2703101","ISSN":"27686698","PMID":"35345333","abstract":"This study reviews the recent progress of machine learning for the early diagnosis of thyroid disease. Based on the results of this review, different machine learning methods would be appropriate for different types of data for the early diagnosis of thyroid disease: (1) the random forest and gradient boosting in the case of numeric data; (2) the random forest in the case of genomic data; (3) the random forest and the ensemble in the case of radiomic data; and (4) the random forest in the case of ultrasound data. Their performance measures varied within 64.3–99.5 for accuracy, 66.8–90.1 for sensitivity, 61.8–85.5 for specificity, and 64.0–96.9 for the area under the receiver operating characteristic curve. According to the findings of this review, indeed, the following attributes would be important variables for the early diagnosis of thyroid disease: clinical stage, marital status, histological type, age, nerve injury symptom, economic income, surgery type [the quality of life 3 months after thyroid cancer surgery]; tumor diameter, symptoms, extrathyroidal extension [the local recurrence of differentiated thyroid carcinoma]; RNA feasures including ADD3-AS1 (downregulation), MIR100HG (downregulation), FAM95C (downregulation), MORC2-AS1 (downregulation), LINC00506 (downregulation), ST7-AS1 (downregulation), LOC339059 (downregulation), MIR181A2HG (upregulation), FAM181A-AS1 (downregulation), LBX2-AS1 (upregulation), BLACAT1 (upregulation), hsa-miR-9-5p (downregulation), hsa-miR-146b-3p (upregulation), hsa-miR-199b-5p (downregulation), hsa-miR-4709-3p (upregulation), hsa-miR-34a-5p (upregulation), hsa-miR-214-3p (downregulation) [papillary thyroid carcinoma]; gut microbiota RNA features such as veillonella, paraprevotella, neisseria, rheinheimera [hypothyroidism]; and ultrasound features, i.e., wreath-shaped feature, micro-calcification, strain ratio [the malignancy of thyroid nodules].","author":[{"dropping-particle":"","family":"Lee","given":"Kwang Sig","non-dropping-particle":"","parse-names":false,"suffix":""},{"dropping-particle":"","family":"Park","given":"Hyuntae","non-dropping-particle":"","parse-names":false,"suffix":""}],"container-title":"Frontiers in Bioscience - Landmark","id":"ITEM-1","issue":"3","issued":{"date-parts":[["2022"]]},"title":"Machine learning on thyroid disease: a review","type":"article-journal","volume":"27"},"uris":["http://www.mendeley.com/documents/?uuid=4dadd12a-3985-4b24-8347-66f58fb4a78c"]}],"mendeley":{"formattedCitation":"[16]","plainTextFormattedCitation":"[16]","previouslyFormattedCitation":"[16]"},"properties":{"noteIndex":0},"schema":"https://github.com/citation-style-language/schema/raw/master/csl-citation.json"}</w:instrText>
      </w:r>
      <w:r w:rsidR="00572F66">
        <w:rPr>
          <w:rStyle w:val="FootnoteReference"/>
        </w:rPr>
        <w:fldChar w:fldCharType="separate"/>
      </w:r>
      <w:r w:rsidR="00572F66" w:rsidRPr="00572F66">
        <w:rPr>
          <w:bCs/>
          <w:noProof/>
        </w:rPr>
        <w:t>[16]</w:t>
      </w:r>
      <w:r w:rsidR="00572F66">
        <w:rPr>
          <w:rStyle w:val="FootnoteReference"/>
        </w:rPr>
        <w:fldChar w:fldCharType="end"/>
      </w:r>
      <w:r w:rsidR="00FC25D5" w:rsidRPr="00BD2A1C">
        <w:t>.</w:t>
      </w:r>
      <w:r w:rsidR="009B5365">
        <w:t xml:space="preserve"> </w:t>
      </w:r>
      <w:r w:rsidR="00FC25D5" w:rsidRPr="00EE0CA3">
        <w:t xml:space="preserve">However, most existing thyroid disease datasets have imbalanced data, so </w:t>
      </w:r>
      <w:r w:rsidR="00FC25D5">
        <w:t>examining how well ML performs on such data is also necessary</w:t>
      </w:r>
      <w:r w:rsidR="00FC25D5" w:rsidRPr="00EE0CA3">
        <w:t>.</w:t>
      </w:r>
      <w:r w:rsidR="00FC25D5">
        <w:t xml:space="preserve"> The</w:t>
      </w:r>
      <w:r w:rsidR="00FC25D5" w:rsidRPr="002C0CD0">
        <w:t xml:space="preserve"> research did</w:t>
      </w:r>
      <w:r w:rsidR="00FC25D5">
        <w:t xml:space="preserve"> not offer time periods</w:t>
      </w:r>
      <w:r w:rsidR="00572F66">
        <w:rPr>
          <w:rStyle w:val="FootnoteReference"/>
        </w:rPr>
        <w:fldChar w:fldCharType="begin" w:fldLock="1"/>
      </w:r>
      <w:r w:rsidR="00E407A1">
        <w:instrText>ADDIN CSL_CITATION {"citationItems":[{"id":"ITEM-1","itemData":{"DOI":"10.1109/ICTS52701.2021.9608400","ISBN":"9781665440592","abstract":"The thyroid gland plays one of the most important organs in the human body. It secretes thyroid hormones, which regulate metabolism. Hypothyroidism and hyperthyroidism are caused by either too little or too much thyroid hormone secretion. This study assesses and analyzes existing data mining methods for diagnosing thyroid diseases. This paper aims to provide and identify the best practices in terms of applying data mining techniques such as decision tree, k-nearest neighbor, SVM, PNN, various Thyroid ailments which include the best machine learning model, naive Bayes, etc. Also, this research evaluates the preliminary techniques used to diagnose various thyroid diseases based on their efficacy and the number of attributes under the evaluation matrix. The attributes Age, sex, TSH, T3, TBG, T4U, TT4, and FTI were determined to be the most commonly used medical attributes in previous research works to perform experimental work to diagnose thyroid disorders. Almost every researcher has utilized one or more of these features to perform thyroid disease diagnostic work. According to the results of this study, there is a relationship between the number of attributes used and the accuracy rate achieved; The noticeable results that were presented in this study are some models are higher with fewer feature attributes while with the advent of the neural networks, the higher that number of attributes can give a better performance of classification. This area could be explored by considering adding and using more features to provide a more accurate and reliable output that can be a baseline for development.","author":[{"dropping-particle":"","family":"Mendoza","given":"Arjonel M.","non-dropping-particle":"","parse-names":false,"suffix":""},{"dropping-particle":"","family":"Hernandez","given":"Rowell M.","non-dropping-particle":"","parse-names":false,"suffix":""}],"container-title":"Proceedings of 2021 13th International Conference on Information and Communication Technology and System, ICTS 2021","id":"ITEM-1","issued":{"date-parts":[["2021"]]},"page":"207-212","publisher":"IEEE","title":"Application of Data Mining Techniques in Diagnosing Various Thyroid Ailments: A Review","type":"article-journal"},"uris":["http://www.mendeley.com/documents/?uuid=fd816da8-360c-474f-ae2a-2e15c49c74d1"]}],"mendeley":{"formattedCitation":"[17]","plainTextFormattedCitation":"[17]","previouslyFormattedCitation":"[17]"},"properties":{"noteIndex":0},"schema":"https://github.com/citation-style-language/schema/raw/master/csl-citation.json"}</w:instrText>
      </w:r>
      <w:r w:rsidR="00572F66">
        <w:rPr>
          <w:rStyle w:val="FootnoteReference"/>
        </w:rPr>
        <w:fldChar w:fldCharType="separate"/>
      </w:r>
      <w:r w:rsidR="00572F66" w:rsidRPr="00572F66">
        <w:rPr>
          <w:bCs/>
          <w:noProof/>
        </w:rPr>
        <w:t>[17]</w:t>
      </w:r>
      <w:r w:rsidR="00572F66">
        <w:rPr>
          <w:rStyle w:val="FootnoteReference"/>
        </w:rPr>
        <w:fldChar w:fldCharType="end"/>
      </w:r>
      <w:r w:rsidR="00FC25D5" w:rsidRPr="002C0CD0">
        <w:t xml:space="preserve">. </w:t>
      </w:r>
      <w:r w:rsidR="00FC25D5" w:rsidRPr="002C0CD0">
        <w:lastRenderedPageBreak/>
        <w:t>With the growth of ML-based diagnosis, SLR with meta-analysis is expected to fill the gap between existing studies.</w:t>
      </w:r>
      <w:r w:rsidR="00FB66AC">
        <w:t xml:space="preserve"> </w:t>
      </w:r>
    </w:p>
    <w:p w:rsidR="006C17DC" w:rsidRDefault="00FB66AC" w:rsidP="00FB66AC">
      <w:pPr>
        <w:ind w:firstLine="0"/>
      </w:pPr>
      <w:r>
        <w:t xml:space="preserve"> </w:t>
      </w:r>
      <w:r w:rsidRPr="00C0319D">
        <w:t xml:space="preserve">The growing number of papers in TDDBML highlights the need to draw upon the existing body of knowledge to generate novel insights and establish new </w:t>
      </w:r>
      <w:r>
        <w:t>lines of inquiry. SLR</w:t>
      </w:r>
      <w:r w:rsidRPr="00C0319D">
        <w:t xml:space="preserve"> from </w:t>
      </w:r>
      <w:r>
        <w:t xml:space="preserve">Scopus and </w:t>
      </w:r>
      <w:proofErr w:type="spellStart"/>
      <w:r>
        <w:t>WoS</w:t>
      </w:r>
      <w:proofErr w:type="spellEnd"/>
      <w:r>
        <w:t xml:space="preserve"> databases. A total of 168</w:t>
      </w:r>
      <w:r w:rsidRPr="00C0319D">
        <w:t xml:space="preserve"> papers were used for the metadata analysis, with further examination being performed on 41</w:t>
      </w:r>
      <w:r>
        <w:t xml:space="preserve"> </w:t>
      </w:r>
      <w:r w:rsidRPr="00C0319D">
        <w:t>of those.</w:t>
      </w:r>
      <w:r w:rsidR="00D73D4D">
        <w:t xml:space="preserve"> </w:t>
      </w:r>
    </w:p>
    <w:p w:rsidR="00D73D4D" w:rsidRDefault="00D73D4D" w:rsidP="00D73D4D">
      <w:pPr>
        <w:ind w:firstLine="0"/>
      </w:pPr>
      <w:r w:rsidRPr="00920ECA">
        <w:t xml:space="preserve">The primary objectives of metadata analysis are to identify leading academic institutions, </w:t>
      </w:r>
      <w:r>
        <w:t>essential</w:t>
      </w:r>
      <w:r w:rsidRPr="00920ECA">
        <w:t xml:space="preserve"> research subjects, and high-quality sources.</w:t>
      </w:r>
      <w:r w:rsidRPr="00C0319D">
        <w:t xml:space="preserve"> </w:t>
      </w:r>
      <w:r w:rsidRPr="00BB1F03">
        <w:t xml:space="preserve">What are the most </w:t>
      </w:r>
      <w:r w:rsidRPr="00BB1F03">
        <w:t>frequently used words</w:t>
      </w:r>
      <w:r>
        <w:t xml:space="preserve"> in thyroid disease diagnoses depending on ML</w:t>
      </w:r>
      <w:r w:rsidRPr="00BB1F03">
        <w:t>?</w:t>
      </w:r>
      <w:r>
        <w:t xml:space="preserve"> </w:t>
      </w:r>
      <w:r w:rsidRPr="00BB1F03">
        <w:t>Who are the prospective authors</w:t>
      </w:r>
      <w:r>
        <w:t xml:space="preserve"> in the field</w:t>
      </w:r>
      <w:r w:rsidRPr="00BB1F03">
        <w:t>? How much study is integrated into the findings?</w:t>
      </w:r>
      <w:r>
        <w:t xml:space="preserve"> </w:t>
      </w:r>
      <w:r w:rsidRPr="00BB1F03">
        <w:t>The detailed examination of 41 publications answered the following research objective:</w:t>
      </w:r>
      <w:r>
        <w:t xml:space="preserve"> </w:t>
      </w:r>
      <w:r w:rsidRPr="00BB1F03">
        <w:t>What are the existing ML and DL-based approaches for diagnosing thyroid disease?</w:t>
      </w:r>
      <w:r>
        <w:t xml:space="preserve"> </w:t>
      </w:r>
      <w:r w:rsidRPr="00BB1F03">
        <w:t>What are the recent techniques for dealing with datasets with an imbalanced class ratio?</w:t>
      </w:r>
      <w:r w:rsidRPr="00C0319D">
        <w:t xml:space="preserve"> What are the current approaches to handl</w:t>
      </w:r>
      <w:r>
        <w:t>ing</w:t>
      </w:r>
      <w:r w:rsidRPr="00C0319D">
        <w:t xml:space="preserve"> high dimensional?</w:t>
      </w:r>
    </w:p>
    <w:p w:rsidR="00D73D4D" w:rsidRDefault="00D73D4D" w:rsidP="00FB66AC">
      <w:pPr>
        <w:ind w:firstLine="0"/>
      </w:pPr>
    </w:p>
    <w:p w:rsidR="006C17DC" w:rsidRDefault="006C17DC" w:rsidP="005C2501">
      <w:pPr>
        <w:ind w:firstLine="0"/>
        <w:sectPr w:rsidR="006C17DC" w:rsidSect="00E50DB9">
          <w:type w:val="continuous"/>
          <w:pgSz w:w="11907" w:h="15876" w:code="8"/>
          <w:pgMar w:top="1701" w:right="1138" w:bottom="1138" w:left="1138" w:header="720" w:footer="720" w:gutter="0"/>
          <w:cols w:num="2" w:space="340"/>
          <w:titlePg/>
          <w:docGrid w:linePitch="360"/>
        </w:sectPr>
      </w:pPr>
    </w:p>
    <w:p w:rsidR="006C17DC" w:rsidRDefault="006C17DC" w:rsidP="00B858A8">
      <w:pPr>
        <w:tabs>
          <w:tab w:val="left" w:pos="1655"/>
        </w:tabs>
        <w:ind w:firstLine="0"/>
      </w:pPr>
    </w:p>
    <w:p w:rsidR="006C17DC" w:rsidRDefault="006C17DC" w:rsidP="00FB66AC">
      <w:pPr>
        <w:pStyle w:val="Caption"/>
        <w:keepNext/>
        <w:jc w:val="center"/>
      </w:pPr>
      <w:r w:rsidRPr="006C17DC">
        <w:rPr>
          <w:b w:val="0"/>
          <w:bCs w:val="0"/>
          <w:sz w:val="16"/>
          <w:szCs w:val="16"/>
        </w:rPr>
        <w:t xml:space="preserve">TABLE </w:t>
      </w:r>
      <w:r w:rsidR="00086762">
        <w:rPr>
          <w:b w:val="0"/>
          <w:bCs w:val="0"/>
          <w:sz w:val="16"/>
          <w:szCs w:val="16"/>
        </w:rPr>
        <w:fldChar w:fldCharType="begin"/>
      </w:r>
      <w:r w:rsidR="00086762">
        <w:rPr>
          <w:b w:val="0"/>
          <w:bCs w:val="0"/>
          <w:sz w:val="16"/>
          <w:szCs w:val="16"/>
        </w:rPr>
        <w:instrText xml:space="preserve"> SEQ Table \* ROMAN </w:instrText>
      </w:r>
      <w:r w:rsidR="00086762">
        <w:rPr>
          <w:b w:val="0"/>
          <w:bCs w:val="0"/>
          <w:sz w:val="16"/>
          <w:szCs w:val="16"/>
        </w:rPr>
        <w:fldChar w:fldCharType="separate"/>
      </w:r>
      <w:r w:rsidR="007009B3">
        <w:rPr>
          <w:b w:val="0"/>
          <w:bCs w:val="0"/>
          <w:noProof/>
          <w:sz w:val="16"/>
          <w:szCs w:val="16"/>
        </w:rPr>
        <w:t>I</w:t>
      </w:r>
      <w:r w:rsidR="00086762">
        <w:rPr>
          <w:b w:val="0"/>
          <w:bCs w:val="0"/>
          <w:sz w:val="16"/>
          <w:szCs w:val="16"/>
        </w:rPr>
        <w:fldChar w:fldCharType="end"/>
      </w:r>
      <w:r>
        <w:t xml:space="preserve"> </w:t>
      </w:r>
      <w:r w:rsidRPr="00211E0F">
        <w:rPr>
          <w:b w:val="0"/>
          <w:bCs w:val="0"/>
          <w:sz w:val="13"/>
          <w:szCs w:val="13"/>
        </w:rPr>
        <w:t>RELATED RESEARCH FOR THYROID DISEASE PREDICTION BASED ML</w:t>
      </w:r>
    </w:p>
    <w:tbl>
      <w:tblPr>
        <w:tblStyle w:val="TableGrid"/>
        <w:tblW w:w="9776" w:type="dxa"/>
        <w:tblLayout w:type="fixed"/>
        <w:tblLook w:val="04A0" w:firstRow="1" w:lastRow="0" w:firstColumn="1" w:lastColumn="0" w:noHBand="0" w:noVBand="1"/>
      </w:tblPr>
      <w:tblGrid>
        <w:gridCol w:w="1838"/>
        <w:gridCol w:w="851"/>
        <w:gridCol w:w="992"/>
        <w:gridCol w:w="992"/>
        <w:gridCol w:w="992"/>
        <w:gridCol w:w="851"/>
        <w:gridCol w:w="992"/>
        <w:gridCol w:w="851"/>
        <w:gridCol w:w="850"/>
        <w:gridCol w:w="567"/>
      </w:tblGrid>
      <w:tr w:rsidR="00A7009B" w:rsidRPr="00211E0F" w:rsidTr="00A7009B">
        <w:trPr>
          <w:trHeight w:val="418"/>
          <w:tblHeader/>
        </w:trPr>
        <w:tc>
          <w:tcPr>
            <w:tcW w:w="1838" w:type="dxa"/>
          </w:tcPr>
          <w:p w:rsidR="006C17DC" w:rsidRPr="00211E0F" w:rsidRDefault="006C17DC" w:rsidP="00661145">
            <w:pPr>
              <w:jc w:val="left"/>
              <w:rPr>
                <w:rFonts w:asciiTheme="majorBidi" w:eastAsiaTheme="minorHAnsi" w:hAnsiTheme="majorBidi" w:cstheme="majorBidi"/>
                <w:b/>
                <w:bCs/>
                <w:sz w:val="14"/>
                <w:szCs w:val="14"/>
              </w:rPr>
            </w:pPr>
            <w:r w:rsidRPr="00211E0F">
              <w:rPr>
                <w:rFonts w:asciiTheme="majorBidi" w:eastAsiaTheme="minorHAnsi" w:hAnsiTheme="majorBidi" w:cstheme="majorBidi"/>
                <w:b/>
                <w:bCs/>
                <w:sz w:val="14"/>
                <w:szCs w:val="14"/>
              </w:rPr>
              <w:t>Paper title</w:t>
            </w:r>
          </w:p>
        </w:tc>
        <w:tc>
          <w:tcPr>
            <w:tcW w:w="851" w:type="dxa"/>
          </w:tcPr>
          <w:p w:rsidR="006C17DC" w:rsidRPr="00211E0F" w:rsidRDefault="006C17DC" w:rsidP="00661145">
            <w:pPr>
              <w:ind w:firstLine="0"/>
              <w:jc w:val="left"/>
              <w:rPr>
                <w:rFonts w:asciiTheme="majorBidi" w:eastAsiaTheme="minorHAnsi" w:hAnsiTheme="majorBidi" w:cstheme="majorBidi"/>
                <w:b/>
                <w:bCs/>
                <w:sz w:val="14"/>
                <w:szCs w:val="14"/>
              </w:rPr>
            </w:pPr>
            <w:r w:rsidRPr="00211E0F">
              <w:rPr>
                <w:rFonts w:asciiTheme="majorBidi" w:eastAsiaTheme="minorHAnsi" w:hAnsiTheme="majorBidi" w:cstheme="majorBidi"/>
                <w:b/>
                <w:bCs/>
                <w:sz w:val="14"/>
                <w:szCs w:val="14"/>
              </w:rPr>
              <w:t>Date Range</w:t>
            </w:r>
          </w:p>
        </w:tc>
        <w:tc>
          <w:tcPr>
            <w:tcW w:w="992" w:type="dxa"/>
          </w:tcPr>
          <w:p w:rsidR="006C17DC" w:rsidRPr="00211E0F" w:rsidRDefault="006C17DC" w:rsidP="00661145">
            <w:pPr>
              <w:ind w:firstLine="0"/>
              <w:jc w:val="left"/>
              <w:rPr>
                <w:rFonts w:asciiTheme="majorBidi" w:eastAsiaTheme="minorHAnsi" w:hAnsiTheme="majorBidi" w:cstheme="majorBidi"/>
                <w:b/>
                <w:bCs/>
                <w:sz w:val="14"/>
                <w:szCs w:val="14"/>
              </w:rPr>
            </w:pPr>
            <w:r w:rsidRPr="00211E0F">
              <w:rPr>
                <w:rFonts w:asciiTheme="majorBidi" w:eastAsiaTheme="minorHAnsi" w:hAnsiTheme="majorBidi" w:cstheme="majorBidi"/>
                <w:b/>
                <w:bCs/>
                <w:sz w:val="14"/>
                <w:szCs w:val="14"/>
              </w:rPr>
              <w:t>Study focus</w:t>
            </w:r>
          </w:p>
        </w:tc>
        <w:tc>
          <w:tcPr>
            <w:tcW w:w="992" w:type="dxa"/>
          </w:tcPr>
          <w:p w:rsidR="006C17DC" w:rsidRPr="00211E0F" w:rsidRDefault="006C17DC" w:rsidP="00661145">
            <w:pPr>
              <w:ind w:firstLine="0"/>
              <w:jc w:val="left"/>
              <w:rPr>
                <w:rFonts w:asciiTheme="majorBidi" w:eastAsiaTheme="minorHAnsi" w:hAnsiTheme="majorBidi" w:cstheme="majorBidi"/>
                <w:sz w:val="14"/>
                <w:szCs w:val="14"/>
              </w:rPr>
            </w:pPr>
            <w:r w:rsidRPr="00211E0F">
              <w:rPr>
                <w:rFonts w:asciiTheme="majorBidi" w:eastAsiaTheme="minorHAnsi" w:hAnsiTheme="majorBidi" w:cstheme="majorBidi"/>
                <w:b/>
                <w:bCs/>
                <w:sz w:val="14"/>
                <w:szCs w:val="14"/>
              </w:rPr>
              <w:t>Algorithm</w:t>
            </w:r>
          </w:p>
        </w:tc>
        <w:tc>
          <w:tcPr>
            <w:tcW w:w="992" w:type="dxa"/>
          </w:tcPr>
          <w:p w:rsidR="006C17DC" w:rsidRPr="00211E0F" w:rsidRDefault="006C17DC" w:rsidP="00661145">
            <w:pPr>
              <w:ind w:firstLine="0"/>
              <w:jc w:val="left"/>
              <w:rPr>
                <w:rFonts w:asciiTheme="majorBidi" w:eastAsiaTheme="minorHAnsi" w:hAnsiTheme="majorBidi" w:cstheme="majorBidi"/>
                <w:b/>
                <w:bCs/>
                <w:sz w:val="14"/>
                <w:szCs w:val="14"/>
              </w:rPr>
            </w:pPr>
            <w:r w:rsidRPr="00211E0F">
              <w:rPr>
                <w:rFonts w:asciiTheme="majorBidi" w:eastAsiaTheme="minorHAnsi" w:hAnsiTheme="majorBidi" w:cstheme="majorBidi"/>
                <w:b/>
                <w:bCs/>
                <w:sz w:val="14"/>
                <w:szCs w:val="14"/>
              </w:rPr>
              <w:t>Imbalance challenge</w:t>
            </w:r>
          </w:p>
        </w:tc>
        <w:tc>
          <w:tcPr>
            <w:tcW w:w="851" w:type="dxa"/>
          </w:tcPr>
          <w:p w:rsidR="006C17DC" w:rsidRPr="00211E0F" w:rsidRDefault="006C17DC" w:rsidP="00661145">
            <w:pPr>
              <w:ind w:firstLine="0"/>
              <w:jc w:val="left"/>
              <w:rPr>
                <w:rFonts w:asciiTheme="majorBidi" w:eastAsiaTheme="minorHAnsi" w:hAnsiTheme="majorBidi" w:cstheme="majorBidi"/>
                <w:b/>
                <w:bCs/>
                <w:sz w:val="14"/>
                <w:szCs w:val="14"/>
              </w:rPr>
            </w:pPr>
            <w:r w:rsidRPr="00211E0F">
              <w:rPr>
                <w:rFonts w:asciiTheme="majorBidi" w:eastAsiaTheme="minorHAnsi" w:hAnsiTheme="majorBidi" w:cstheme="majorBidi"/>
                <w:b/>
                <w:bCs/>
                <w:sz w:val="14"/>
                <w:szCs w:val="14"/>
              </w:rPr>
              <w:t>Feature challenge</w:t>
            </w:r>
          </w:p>
        </w:tc>
        <w:tc>
          <w:tcPr>
            <w:tcW w:w="992" w:type="dxa"/>
          </w:tcPr>
          <w:p w:rsidR="006C17DC" w:rsidRPr="00211E0F" w:rsidRDefault="006C17DC" w:rsidP="00661145">
            <w:pPr>
              <w:ind w:firstLine="0"/>
              <w:jc w:val="left"/>
              <w:rPr>
                <w:rFonts w:asciiTheme="majorBidi" w:eastAsiaTheme="minorHAnsi" w:hAnsiTheme="majorBidi" w:cstheme="majorBidi"/>
                <w:b/>
                <w:bCs/>
                <w:sz w:val="14"/>
                <w:szCs w:val="14"/>
              </w:rPr>
            </w:pPr>
            <w:r w:rsidRPr="00211E0F">
              <w:rPr>
                <w:rFonts w:asciiTheme="majorBidi" w:eastAsiaTheme="minorHAnsi" w:hAnsiTheme="majorBidi" w:cstheme="majorBidi"/>
                <w:b/>
                <w:bCs/>
                <w:sz w:val="14"/>
                <w:szCs w:val="14"/>
              </w:rPr>
              <w:t>Evaluation metrics</w:t>
            </w:r>
          </w:p>
        </w:tc>
        <w:tc>
          <w:tcPr>
            <w:tcW w:w="851" w:type="dxa"/>
          </w:tcPr>
          <w:p w:rsidR="006C17DC" w:rsidRPr="00211E0F" w:rsidRDefault="006C17DC" w:rsidP="00661145">
            <w:pPr>
              <w:ind w:firstLine="0"/>
              <w:jc w:val="left"/>
              <w:rPr>
                <w:rFonts w:asciiTheme="majorBidi" w:eastAsiaTheme="minorHAnsi" w:hAnsiTheme="majorBidi" w:cstheme="majorBidi"/>
                <w:b/>
                <w:bCs/>
                <w:sz w:val="14"/>
                <w:szCs w:val="14"/>
              </w:rPr>
            </w:pPr>
            <w:r w:rsidRPr="00211E0F">
              <w:rPr>
                <w:rFonts w:asciiTheme="majorBidi" w:eastAsiaTheme="minorHAnsi" w:hAnsiTheme="majorBidi" w:cstheme="majorBidi"/>
                <w:b/>
                <w:bCs/>
                <w:sz w:val="14"/>
                <w:szCs w:val="14"/>
              </w:rPr>
              <w:t>Meta-analysis</w:t>
            </w:r>
          </w:p>
        </w:tc>
        <w:tc>
          <w:tcPr>
            <w:tcW w:w="850" w:type="dxa"/>
          </w:tcPr>
          <w:p w:rsidR="006C17DC" w:rsidRPr="00211E0F" w:rsidRDefault="006C17DC" w:rsidP="00661145">
            <w:pPr>
              <w:ind w:firstLine="0"/>
              <w:jc w:val="left"/>
              <w:rPr>
                <w:rFonts w:asciiTheme="majorBidi" w:eastAsiaTheme="minorHAnsi" w:hAnsiTheme="majorBidi" w:cstheme="majorBidi"/>
                <w:b/>
                <w:bCs/>
                <w:sz w:val="14"/>
                <w:szCs w:val="14"/>
              </w:rPr>
            </w:pPr>
            <w:r w:rsidRPr="00211E0F">
              <w:rPr>
                <w:rFonts w:asciiTheme="majorBidi" w:eastAsiaTheme="minorHAnsi" w:hAnsiTheme="majorBidi" w:cstheme="majorBidi"/>
                <w:b/>
                <w:bCs/>
                <w:sz w:val="14"/>
                <w:szCs w:val="14"/>
              </w:rPr>
              <w:t>Content analysis</w:t>
            </w:r>
          </w:p>
        </w:tc>
        <w:tc>
          <w:tcPr>
            <w:tcW w:w="567" w:type="dxa"/>
          </w:tcPr>
          <w:p w:rsidR="006C17DC" w:rsidRPr="00211E0F" w:rsidRDefault="006C17DC" w:rsidP="00A7009B">
            <w:pPr>
              <w:ind w:firstLine="0"/>
              <w:jc w:val="center"/>
              <w:rPr>
                <w:rFonts w:asciiTheme="majorBidi" w:eastAsiaTheme="minorHAnsi" w:hAnsiTheme="majorBidi" w:cstheme="majorBidi"/>
                <w:b/>
                <w:bCs/>
                <w:sz w:val="14"/>
                <w:szCs w:val="14"/>
              </w:rPr>
            </w:pPr>
            <w:r w:rsidRPr="00211E0F">
              <w:rPr>
                <w:rFonts w:asciiTheme="majorBidi" w:eastAsiaTheme="minorHAnsi" w:hAnsiTheme="majorBidi" w:cstheme="majorBidi"/>
                <w:b/>
                <w:bCs/>
                <w:sz w:val="14"/>
                <w:szCs w:val="14"/>
              </w:rPr>
              <w:t>SLR</w:t>
            </w:r>
          </w:p>
        </w:tc>
      </w:tr>
      <w:tr w:rsidR="00A7009B" w:rsidRPr="00211E0F" w:rsidTr="00A7009B">
        <w:trPr>
          <w:trHeight w:val="264"/>
        </w:trPr>
        <w:tc>
          <w:tcPr>
            <w:tcW w:w="1838" w:type="dxa"/>
          </w:tcPr>
          <w:p w:rsidR="006C17DC" w:rsidRPr="00211E0F" w:rsidRDefault="006C17DC" w:rsidP="00661145">
            <w:pPr>
              <w:ind w:firstLine="0"/>
              <w:jc w:val="left"/>
              <w:rPr>
                <w:rFonts w:asciiTheme="majorBidi" w:eastAsiaTheme="minorHAnsi" w:hAnsiTheme="majorBidi" w:cstheme="majorBidi"/>
                <w:sz w:val="14"/>
                <w:szCs w:val="14"/>
              </w:rPr>
            </w:pPr>
            <w:r w:rsidRPr="00211E0F">
              <w:rPr>
                <w:rFonts w:asciiTheme="majorBidi" w:eastAsiaTheme="minorHAnsi" w:hAnsiTheme="majorBidi" w:cstheme="majorBidi"/>
                <w:sz w:val="14"/>
                <w:szCs w:val="14"/>
              </w:rPr>
              <w:t xml:space="preserve">Machine learning on thyroid disease: a review </w:t>
            </w:r>
            <w:r w:rsidRPr="00211E0F">
              <w:rPr>
                <w:rFonts w:asciiTheme="majorBidi" w:eastAsiaTheme="minorHAnsi" w:hAnsiTheme="majorBidi" w:cstheme="majorBidi"/>
                <w:sz w:val="14"/>
                <w:szCs w:val="14"/>
              </w:rPr>
              <w:fldChar w:fldCharType="begin" w:fldLock="1"/>
            </w:r>
            <w:r>
              <w:rPr>
                <w:rFonts w:asciiTheme="majorBidi" w:eastAsiaTheme="minorHAnsi" w:hAnsiTheme="majorBidi" w:cstheme="majorBidi"/>
                <w:sz w:val="14"/>
                <w:szCs w:val="14"/>
              </w:rPr>
              <w:instrText>ADDIN CSL_CITATION {"citationItems":[{"id":"ITEM-1","itemData":{"DOI":"10.31083/j.fbl2703101","ISSN":"27686698","PMID":"35345333","abstract":"This study reviews the recent progress of machine learning for the early diagnosis of thyroid disease. Based on the results of this review, different machine learning methods would be appropriate for different types of data for the early diagnosis of thyroid disease: (1) the random forest and gradient boosting in the case of numeric data; (2) the random forest in the case of genomic data; (3) the random forest and the ensemble in the case of radiomic data; and (4) the random forest in the case of ultrasound data. Their performance measures varied within 64.3–99.5 for accuracy, 66.8–90.1 for sensitivity, 61.8–85.5 for specificity, and 64.0–96.9 for the area under the receiver operating characteristic curve. According to the findings of this review, indeed, the following attributes would be important variables for the early diagnosis of thyroid disease: clinical stage, marital status, histological type, age, nerve injury symptom, economic income, surgery type [the quality of life 3 months after thyroid cancer surgery]; tumor diameter, symptoms, extrathyroidal extension [the local recurrence of differentiated thyroid carcinoma]; RNA feasures including ADD3-AS1 (downregulation), MIR100HG (downregulation), FAM95C (downregulation), MORC2-AS1 (downregulation), LINC00506 (downregulation), ST7-AS1 (downregulation), LOC339059 (downregulation), MIR181A2HG (upregulation), FAM181A-AS1 (downregulation), LBX2-AS1 (upregulation), BLACAT1 (upregulation), hsa-miR-9-5p (downregulation), hsa-miR-146b-3p (upregulation), hsa-miR-199b-5p (downregulation), hsa-miR-4709-3p (upregulation), hsa-miR-34a-5p (upregulation), hsa-miR-214-3p (downregulation) [papillary thyroid carcinoma]; gut microbiota RNA features such as veillonella, paraprevotella, neisseria, rheinheimera [hypothyroidism]; and ultrasound features, i.e., wreath-shaped feature, micro-calcification, strain ratio [the malignancy of thyroid nodules].","author":[{"dropping-particle":"","family":"Lee","given":"Kwang Sig","non-dropping-particle":"","parse-names":false,"suffix":""},{"dropping-particle":"","family":"Park","given":"Hyuntae","non-dropping-particle":"","parse-names":false,"suffix":""}],"container-title":"Frontiers in Bioscience - Landmark","id":"ITEM-1","issue":"3","issued":{"date-parts":[["2022"]]},"title":"Machine learning on thyroid disease: a review","type":"article-journal","volume":"27"},"uris":["http://www.mendeley.com/documents/?uuid=4dadd12a-3985-4b24-8347-66f58fb4a78c"]}],"mendeley":{"formattedCitation":"[16]","plainTextFormattedCitation":"[16]","previouslyFormattedCitation":"[16]"},"properties":{"noteIndex":0},"schema":"https://github.com/citation-style-language/schema/raw/master/csl-citation.json"}</w:instrText>
            </w:r>
            <w:r w:rsidRPr="00211E0F">
              <w:rPr>
                <w:rFonts w:asciiTheme="majorBidi" w:eastAsiaTheme="minorHAnsi" w:hAnsiTheme="majorBidi" w:cstheme="majorBidi"/>
                <w:sz w:val="14"/>
                <w:szCs w:val="14"/>
              </w:rPr>
              <w:fldChar w:fldCharType="separate"/>
            </w:r>
            <w:r w:rsidRPr="00E407A1">
              <w:rPr>
                <w:rFonts w:asciiTheme="majorBidi" w:eastAsiaTheme="minorHAnsi" w:hAnsiTheme="majorBidi" w:cstheme="majorBidi"/>
                <w:noProof/>
                <w:sz w:val="14"/>
                <w:szCs w:val="14"/>
              </w:rPr>
              <w:t>[16]</w:t>
            </w:r>
            <w:r w:rsidRPr="00211E0F">
              <w:rPr>
                <w:rFonts w:asciiTheme="majorBidi" w:eastAsiaTheme="minorHAnsi" w:hAnsiTheme="majorBidi" w:cstheme="majorBidi"/>
                <w:sz w:val="14"/>
                <w:szCs w:val="14"/>
              </w:rPr>
              <w:fldChar w:fldCharType="end"/>
            </w:r>
          </w:p>
        </w:tc>
        <w:tc>
          <w:tcPr>
            <w:tcW w:w="851" w:type="dxa"/>
          </w:tcPr>
          <w:p w:rsidR="006C17DC" w:rsidRPr="00211E0F" w:rsidRDefault="006C17DC" w:rsidP="00661145">
            <w:pPr>
              <w:ind w:firstLine="0"/>
              <w:jc w:val="left"/>
              <w:rPr>
                <w:rFonts w:asciiTheme="majorBidi" w:eastAsiaTheme="minorHAnsi" w:hAnsiTheme="majorBidi" w:cstheme="majorBidi"/>
                <w:sz w:val="14"/>
                <w:szCs w:val="14"/>
              </w:rPr>
            </w:pPr>
            <w:r w:rsidRPr="00211E0F">
              <w:rPr>
                <w:rFonts w:asciiTheme="majorBidi" w:eastAsiaTheme="minorHAnsi" w:hAnsiTheme="majorBidi" w:cstheme="majorBidi"/>
                <w:sz w:val="14"/>
                <w:szCs w:val="14"/>
              </w:rPr>
              <w:t>2020 or later</w:t>
            </w:r>
          </w:p>
        </w:tc>
        <w:tc>
          <w:tcPr>
            <w:tcW w:w="992" w:type="dxa"/>
          </w:tcPr>
          <w:p w:rsidR="006C17DC" w:rsidRPr="00211E0F" w:rsidRDefault="00A7009B" w:rsidP="00A7009B">
            <w:pPr>
              <w:ind w:firstLine="0"/>
              <w:jc w:val="left"/>
              <w:rPr>
                <w:rFonts w:asciiTheme="majorBidi" w:eastAsiaTheme="minorHAnsi" w:hAnsiTheme="majorBidi" w:cstheme="majorBidi"/>
                <w:sz w:val="14"/>
                <w:szCs w:val="14"/>
              </w:rPr>
            </w:pPr>
            <w:r>
              <w:rPr>
                <w:rFonts w:asciiTheme="majorBidi" w:eastAsiaTheme="minorHAnsi" w:hAnsiTheme="majorBidi" w:cstheme="majorBidi"/>
                <w:sz w:val="14"/>
                <w:szCs w:val="14"/>
              </w:rPr>
              <w:t xml:space="preserve">ML </w:t>
            </w:r>
            <w:r w:rsidR="006C17DC" w:rsidRPr="00211E0F">
              <w:rPr>
                <w:rFonts w:asciiTheme="majorBidi" w:eastAsiaTheme="minorHAnsi" w:hAnsiTheme="majorBidi" w:cstheme="majorBidi"/>
                <w:sz w:val="14"/>
                <w:szCs w:val="14"/>
              </w:rPr>
              <w:t>algorithms differ for data.</w:t>
            </w:r>
          </w:p>
        </w:tc>
        <w:tc>
          <w:tcPr>
            <w:tcW w:w="992" w:type="dxa"/>
            <w:vAlign w:val="center"/>
          </w:tcPr>
          <w:p w:rsidR="006C17DC" w:rsidRPr="00211E0F" w:rsidRDefault="006C17DC" w:rsidP="00661145">
            <w:pPr>
              <w:jc w:val="center"/>
              <w:rPr>
                <w:rFonts w:asciiTheme="majorBidi" w:eastAsiaTheme="minorHAnsi" w:hAnsiTheme="majorBidi" w:cstheme="majorBidi"/>
                <w:sz w:val="14"/>
                <w:szCs w:val="14"/>
              </w:rPr>
            </w:pPr>
            <w:r w:rsidRPr="00211E0F">
              <w:rPr>
                <w:rFonts w:ascii="Segoe UI Symbol" w:eastAsiaTheme="minorHAnsi" w:hAnsi="Segoe UI Symbol" w:cs="Segoe UI Symbol"/>
                <w:sz w:val="14"/>
                <w:szCs w:val="14"/>
              </w:rPr>
              <w:t>✓</w:t>
            </w:r>
          </w:p>
        </w:tc>
        <w:tc>
          <w:tcPr>
            <w:tcW w:w="992" w:type="dxa"/>
            <w:vAlign w:val="center"/>
          </w:tcPr>
          <w:p w:rsidR="006C17DC" w:rsidRPr="00211E0F" w:rsidRDefault="006C17DC" w:rsidP="00661145">
            <w:pPr>
              <w:jc w:val="center"/>
              <w:rPr>
                <w:rFonts w:asciiTheme="majorBidi" w:eastAsiaTheme="minorHAnsi" w:hAnsiTheme="majorBidi" w:cstheme="majorBidi"/>
                <w:sz w:val="14"/>
                <w:szCs w:val="14"/>
              </w:rPr>
            </w:pPr>
          </w:p>
        </w:tc>
        <w:tc>
          <w:tcPr>
            <w:tcW w:w="851" w:type="dxa"/>
            <w:vAlign w:val="center"/>
          </w:tcPr>
          <w:p w:rsidR="006C17DC" w:rsidRPr="00211E0F" w:rsidRDefault="006C17DC" w:rsidP="00661145">
            <w:pPr>
              <w:jc w:val="center"/>
              <w:rPr>
                <w:rFonts w:asciiTheme="majorBidi" w:eastAsiaTheme="minorHAnsi" w:hAnsiTheme="majorBidi" w:cstheme="majorBidi"/>
                <w:sz w:val="14"/>
                <w:szCs w:val="14"/>
              </w:rPr>
            </w:pPr>
          </w:p>
        </w:tc>
        <w:tc>
          <w:tcPr>
            <w:tcW w:w="992" w:type="dxa"/>
            <w:vAlign w:val="center"/>
          </w:tcPr>
          <w:p w:rsidR="006C17DC" w:rsidRPr="00211E0F" w:rsidRDefault="006C17DC" w:rsidP="00661145">
            <w:pPr>
              <w:jc w:val="center"/>
              <w:rPr>
                <w:rFonts w:asciiTheme="majorBidi" w:eastAsiaTheme="minorHAnsi" w:hAnsiTheme="majorBidi" w:cstheme="majorBidi"/>
                <w:sz w:val="14"/>
                <w:szCs w:val="14"/>
              </w:rPr>
            </w:pPr>
          </w:p>
        </w:tc>
        <w:tc>
          <w:tcPr>
            <w:tcW w:w="851" w:type="dxa"/>
            <w:vAlign w:val="center"/>
          </w:tcPr>
          <w:p w:rsidR="006C17DC" w:rsidRPr="00211E0F" w:rsidRDefault="006C17DC" w:rsidP="00661145">
            <w:pPr>
              <w:jc w:val="center"/>
              <w:rPr>
                <w:rFonts w:asciiTheme="majorBidi" w:eastAsiaTheme="minorHAnsi" w:hAnsiTheme="majorBidi" w:cstheme="majorBidi"/>
                <w:sz w:val="14"/>
                <w:szCs w:val="14"/>
              </w:rPr>
            </w:pPr>
          </w:p>
        </w:tc>
        <w:tc>
          <w:tcPr>
            <w:tcW w:w="850" w:type="dxa"/>
            <w:vAlign w:val="center"/>
          </w:tcPr>
          <w:p w:rsidR="006C17DC" w:rsidRPr="00211E0F" w:rsidRDefault="006C17DC" w:rsidP="00661145">
            <w:pPr>
              <w:jc w:val="center"/>
              <w:rPr>
                <w:rFonts w:asciiTheme="majorBidi" w:eastAsiaTheme="minorHAnsi" w:hAnsiTheme="majorBidi" w:cstheme="majorBidi"/>
                <w:sz w:val="14"/>
                <w:szCs w:val="14"/>
              </w:rPr>
            </w:pPr>
          </w:p>
        </w:tc>
        <w:tc>
          <w:tcPr>
            <w:tcW w:w="567" w:type="dxa"/>
            <w:vAlign w:val="center"/>
          </w:tcPr>
          <w:p w:rsidR="006C17DC" w:rsidRPr="00211E0F" w:rsidRDefault="006C17DC" w:rsidP="00661145">
            <w:pPr>
              <w:jc w:val="center"/>
              <w:rPr>
                <w:rFonts w:asciiTheme="majorBidi" w:eastAsiaTheme="minorHAnsi" w:hAnsiTheme="majorBidi" w:cstheme="majorBidi"/>
                <w:sz w:val="14"/>
                <w:szCs w:val="14"/>
              </w:rPr>
            </w:pPr>
          </w:p>
        </w:tc>
      </w:tr>
      <w:tr w:rsidR="00A7009B" w:rsidRPr="00211E0F" w:rsidTr="00A7009B">
        <w:trPr>
          <w:trHeight w:val="776"/>
        </w:trPr>
        <w:tc>
          <w:tcPr>
            <w:tcW w:w="1838" w:type="dxa"/>
          </w:tcPr>
          <w:p w:rsidR="006C17DC" w:rsidRPr="00211E0F" w:rsidRDefault="006C17DC" w:rsidP="00661145">
            <w:pPr>
              <w:ind w:firstLine="0"/>
              <w:jc w:val="left"/>
              <w:rPr>
                <w:rFonts w:asciiTheme="majorBidi" w:eastAsiaTheme="minorHAnsi" w:hAnsiTheme="majorBidi" w:cstheme="majorBidi"/>
                <w:sz w:val="14"/>
                <w:szCs w:val="14"/>
              </w:rPr>
            </w:pPr>
            <w:r w:rsidRPr="00211E0F">
              <w:rPr>
                <w:rFonts w:asciiTheme="majorBidi" w:eastAsiaTheme="minorHAnsi" w:hAnsiTheme="majorBidi" w:cstheme="majorBidi"/>
                <w:sz w:val="14"/>
                <w:szCs w:val="14"/>
              </w:rPr>
              <w:t xml:space="preserve">Application of Data Mining Techniques in Diagnosing Various Thyroid Ailments: A Review </w:t>
            </w:r>
            <w:r w:rsidRPr="00211E0F">
              <w:rPr>
                <w:rFonts w:asciiTheme="majorBidi" w:eastAsiaTheme="minorHAnsi" w:hAnsiTheme="majorBidi" w:cstheme="majorBidi"/>
                <w:sz w:val="14"/>
                <w:szCs w:val="14"/>
              </w:rPr>
              <w:fldChar w:fldCharType="begin" w:fldLock="1"/>
            </w:r>
            <w:r>
              <w:rPr>
                <w:rFonts w:asciiTheme="majorBidi" w:eastAsiaTheme="minorHAnsi" w:hAnsiTheme="majorBidi" w:cstheme="majorBidi"/>
                <w:sz w:val="14"/>
                <w:szCs w:val="14"/>
              </w:rPr>
              <w:instrText>ADDIN CSL_CITATION {"citationItems":[{"id":"ITEM-1","itemData":{"DOI":"10.1109/ICTS52701.2021.9608400","ISBN":"9781665440592","abstract":"The thyroid gland plays one of the most important organs in the human body. It secretes thyroid hormones, which regulate metabolism. Hypothyroidism and hyperthyroidism are caused by either too little or too much thyroid hormone secretion. This study assesses and analyzes existing data mining methods for diagnosing thyroid diseases. This paper aims to provide and identify the best practices in terms of applying data mining techniques such as decision tree, k-nearest neighbor, SVM, PNN, various Thyroid ailments which include the best machine learning model, naive Bayes, etc. Also, this research evaluates the preliminary techniques used to diagnose various thyroid diseases based on their efficacy and the number of attributes under the evaluation matrix. The attributes Age, sex, TSH, T3, TBG, T4U, TT4, and FTI were determined to be the most commonly used medical attributes in previous research works to perform experimental work to diagnose thyroid disorders. Almost every researcher has utilized one or more of these features to perform thyroid disease diagnostic work. According to the results of this study, there is a relationship between the number of attributes used and the accuracy rate achieved; The noticeable results that were presented in this study are some models are higher with fewer feature attributes while with the advent of the neural networks, the higher that number of attributes can give a better performance of classification. This area could be explored by considering adding and using more features to provide a more accurate and reliable output that can be a baseline for development.","author":[{"dropping-particle":"","family":"Mendoza","given":"Arjonel M.","non-dropping-particle":"","parse-names":false,"suffix":""},{"dropping-particle":"","family":"Hernandez","given":"Rowell M.","non-dropping-particle":"","parse-names":false,"suffix":""}],"container-title":"Proceedings of 2021 13th International Conference on Information and Communication Technology and System, ICTS 2021","id":"ITEM-1","issued":{"date-parts":[["2021"]]},"page":"207-212","publisher":"IEEE","title":"Application of Data Mining Techniques in Diagnosing Various Thyroid Ailments: A Review","type":"article-journal"},"uris":["http://www.mendeley.com/documents/?uuid=fd816da8-360c-474f-ae2a-2e15c49c74d1"]}],"mendeley":{"formattedCitation":"[17]","plainTextFormattedCitation":"[17]","previouslyFormattedCitation":"[17]"},"properties":{"noteIndex":0},"schema":"https://github.com/citation-style-language/schema/raw/master/csl-citation.json"}</w:instrText>
            </w:r>
            <w:r w:rsidRPr="00211E0F">
              <w:rPr>
                <w:rFonts w:asciiTheme="majorBidi" w:eastAsiaTheme="minorHAnsi" w:hAnsiTheme="majorBidi" w:cstheme="majorBidi"/>
                <w:sz w:val="14"/>
                <w:szCs w:val="14"/>
              </w:rPr>
              <w:fldChar w:fldCharType="separate"/>
            </w:r>
            <w:r w:rsidRPr="00E407A1">
              <w:rPr>
                <w:rFonts w:asciiTheme="majorBidi" w:eastAsiaTheme="minorHAnsi" w:hAnsiTheme="majorBidi" w:cstheme="majorBidi"/>
                <w:noProof/>
                <w:sz w:val="14"/>
                <w:szCs w:val="14"/>
              </w:rPr>
              <w:t>[17]</w:t>
            </w:r>
            <w:r w:rsidRPr="00211E0F">
              <w:rPr>
                <w:rFonts w:asciiTheme="majorBidi" w:eastAsiaTheme="minorHAnsi" w:hAnsiTheme="majorBidi" w:cstheme="majorBidi"/>
                <w:sz w:val="14"/>
                <w:szCs w:val="14"/>
              </w:rPr>
              <w:fldChar w:fldCharType="end"/>
            </w:r>
          </w:p>
        </w:tc>
        <w:tc>
          <w:tcPr>
            <w:tcW w:w="851" w:type="dxa"/>
          </w:tcPr>
          <w:p w:rsidR="006C17DC" w:rsidRPr="00211E0F" w:rsidRDefault="006C17DC" w:rsidP="00661145">
            <w:pPr>
              <w:ind w:firstLine="0"/>
              <w:jc w:val="left"/>
              <w:rPr>
                <w:rFonts w:asciiTheme="majorBidi" w:eastAsiaTheme="minorHAnsi" w:hAnsiTheme="majorBidi" w:cstheme="majorBidi"/>
                <w:sz w:val="14"/>
                <w:szCs w:val="14"/>
              </w:rPr>
            </w:pPr>
            <w:r w:rsidRPr="00211E0F">
              <w:rPr>
                <w:rFonts w:asciiTheme="majorBidi" w:eastAsiaTheme="minorHAnsi" w:hAnsiTheme="majorBidi" w:cstheme="majorBidi"/>
                <w:sz w:val="14"/>
                <w:szCs w:val="14"/>
              </w:rPr>
              <w:t>Not specified</w:t>
            </w:r>
          </w:p>
        </w:tc>
        <w:tc>
          <w:tcPr>
            <w:tcW w:w="992" w:type="dxa"/>
          </w:tcPr>
          <w:p w:rsidR="006C17DC" w:rsidRPr="00211E0F" w:rsidRDefault="006C17DC" w:rsidP="00661145">
            <w:pPr>
              <w:ind w:firstLine="0"/>
              <w:jc w:val="left"/>
              <w:rPr>
                <w:rFonts w:asciiTheme="majorBidi" w:eastAsiaTheme="minorHAnsi" w:hAnsiTheme="majorBidi" w:cstheme="majorBidi"/>
                <w:sz w:val="14"/>
                <w:szCs w:val="14"/>
              </w:rPr>
            </w:pPr>
            <w:r w:rsidRPr="00211E0F">
              <w:rPr>
                <w:rFonts w:asciiTheme="majorBidi" w:eastAsiaTheme="minorHAnsi" w:hAnsiTheme="majorBidi" w:cstheme="majorBidi"/>
                <w:sz w:val="14"/>
                <w:szCs w:val="14"/>
              </w:rPr>
              <w:t>data mining methods</w:t>
            </w:r>
          </w:p>
        </w:tc>
        <w:tc>
          <w:tcPr>
            <w:tcW w:w="992" w:type="dxa"/>
            <w:vAlign w:val="center"/>
          </w:tcPr>
          <w:p w:rsidR="006C17DC" w:rsidRPr="00211E0F" w:rsidRDefault="006C17DC" w:rsidP="00661145">
            <w:pPr>
              <w:jc w:val="center"/>
              <w:rPr>
                <w:rFonts w:asciiTheme="majorBidi" w:eastAsiaTheme="minorHAnsi" w:hAnsiTheme="majorBidi" w:cstheme="majorBidi"/>
                <w:sz w:val="14"/>
                <w:szCs w:val="14"/>
              </w:rPr>
            </w:pPr>
            <w:r w:rsidRPr="00211E0F">
              <w:rPr>
                <w:rFonts w:ascii="Segoe UI Symbol" w:eastAsiaTheme="minorHAnsi" w:hAnsi="Segoe UI Symbol" w:cs="Segoe UI Symbol"/>
                <w:sz w:val="14"/>
                <w:szCs w:val="14"/>
              </w:rPr>
              <w:t>✓</w:t>
            </w:r>
          </w:p>
        </w:tc>
        <w:tc>
          <w:tcPr>
            <w:tcW w:w="992" w:type="dxa"/>
            <w:vAlign w:val="center"/>
          </w:tcPr>
          <w:p w:rsidR="006C17DC" w:rsidRPr="00211E0F" w:rsidRDefault="006C17DC" w:rsidP="00661145">
            <w:pPr>
              <w:jc w:val="center"/>
              <w:rPr>
                <w:rFonts w:asciiTheme="majorBidi" w:eastAsiaTheme="minorHAnsi" w:hAnsiTheme="majorBidi" w:cstheme="majorBidi"/>
                <w:sz w:val="14"/>
                <w:szCs w:val="14"/>
              </w:rPr>
            </w:pPr>
          </w:p>
        </w:tc>
        <w:tc>
          <w:tcPr>
            <w:tcW w:w="851" w:type="dxa"/>
            <w:vAlign w:val="center"/>
          </w:tcPr>
          <w:p w:rsidR="006C17DC" w:rsidRPr="00211E0F" w:rsidRDefault="006C17DC" w:rsidP="00661145">
            <w:pPr>
              <w:jc w:val="center"/>
              <w:rPr>
                <w:rFonts w:asciiTheme="majorBidi" w:eastAsiaTheme="minorHAnsi" w:hAnsiTheme="majorBidi" w:cstheme="majorBidi"/>
                <w:sz w:val="14"/>
                <w:szCs w:val="14"/>
              </w:rPr>
            </w:pPr>
            <w:r w:rsidRPr="00211E0F">
              <w:rPr>
                <w:rFonts w:ascii="Segoe UI Symbol" w:eastAsiaTheme="minorHAnsi" w:hAnsi="Segoe UI Symbol" w:cs="Segoe UI Symbol"/>
                <w:sz w:val="14"/>
                <w:szCs w:val="14"/>
              </w:rPr>
              <w:t>✓</w:t>
            </w:r>
          </w:p>
        </w:tc>
        <w:tc>
          <w:tcPr>
            <w:tcW w:w="992" w:type="dxa"/>
            <w:vAlign w:val="center"/>
          </w:tcPr>
          <w:p w:rsidR="006C17DC" w:rsidRPr="00211E0F" w:rsidRDefault="006C17DC" w:rsidP="00661145">
            <w:pPr>
              <w:jc w:val="center"/>
              <w:rPr>
                <w:rFonts w:asciiTheme="majorBidi" w:eastAsiaTheme="minorHAnsi" w:hAnsiTheme="majorBidi" w:cstheme="majorBidi"/>
                <w:sz w:val="14"/>
                <w:szCs w:val="14"/>
              </w:rPr>
            </w:pPr>
          </w:p>
        </w:tc>
        <w:tc>
          <w:tcPr>
            <w:tcW w:w="851" w:type="dxa"/>
            <w:vAlign w:val="center"/>
          </w:tcPr>
          <w:p w:rsidR="006C17DC" w:rsidRPr="00211E0F" w:rsidRDefault="006C17DC" w:rsidP="00661145">
            <w:pPr>
              <w:jc w:val="center"/>
              <w:rPr>
                <w:rFonts w:asciiTheme="majorBidi" w:eastAsiaTheme="minorHAnsi" w:hAnsiTheme="majorBidi" w:cstheme="majorBidi"/>
                <w:sz w:val="14"/>
                <w:szCs w:val="14"/>
              </w:rPr>
            </w:pPr>
          </w:p>
        </w:tc>
        <w:tc>
          <w:tcPr>
            <w:tcW w:w="850" w:type="dxa"/>
            <w:vAlign w:val="center"/>
          </w:tcPr>
          <w:p w:rsidR="006C17DC" w:rsidRPr="00211E0F" w:rsidRDefault="006C17DC" w:rsidP="00661145">
            <w:pPr>
              <w:jc w:val="center"/>
              <w:rPr>
                <w:rFonts w:asciiTheme="majorBidi" w:eastAsiaTheme="minorHAnsi" w:hAnsiTheme="majorBidi" w:cstheme="majorBidi"/>
                <w:sz w:val="14"/>
                <w:szCs w:val="14"/>
              </w:rPr>
            </w:pPr>
          </w:p>
        </w:tc>
        <w:tc>
          <w:tcPr>
            <w:tcW w:w="567" w:type="dxa"/>
            <w:vAlign w:val="center"/>
          </w:tcPr>
          <w:p w:rsidR="006C17DC" w:rsidRPr="00211E0F" w:rsidRDefault="006C17DC" w:rsidP="00661145">
            <w:pPr>
              <w:jc w:val="center"/>
              <w:rPr>
                <w:rFonts w:asciiTheme="majorBidi" w:eastAsiaTheme="minorHAnsi" w:hAnsiTheme="majorBidi" w:cstheme="majorBidi"/>
                <w:sz w:val="14"/>
                <w:szCs w:val="14"/>
              </w:rPr>
            </w:pPr>
          </w:p>
        </w:tc>
      </w:tr>
      <w:tr w:rsidR="00A7009B" w:rsidRPr="00211E0F" w:rsidTr="00A7009B">
        <w:trPr>
          <w:trHeight w:val="264"/>
        </w:trPr>
        <w:tc>
          <w:tcPr>
            <w:tcW w:w="1838" w:type="dxa"/>
          </w:tcPr>
          <w:p w:rsidR="006C17DC" w:rsidRPr="00211E0F" w:rsidRDefault="006C17DC" w:rsidP="00661145">
            <w:pPr>
              <w:ind w:firstLine="0"/>
              <w:jc w:val="left"/>
              <w:rPr>
                <w:rFonts w:asciiTheme="majorBidi" w:eastAsiaTheme="minorHAnsi" w:hAnsiTheme="majorBidi" w:cstheme="majorBidi"/>
                <w:sz w:val="14"/>
                <w:szCs w:val="14"/>
              </w:rPr>
            </w:pPr>
            <w:r>
              <w:rPr>
                <w:rFonts w:asciiTheme="majorBidi" w:eastAsiaTheme="minorHAnsi" w:hAnsiTheme="majorBidi" w:cstheme="majorBidi"/>
                <w:sz w:val="14"/>
                <w:szCs w:val="14"/>
              </w:rPr>
              <w:t>r</w:t>
            </w:r>
            <w:r w:rsidRPr="00211E0F">
              <w:rPr>
                <w:rFonts w:asciiTheme="majorBidi" w:eastAsiaTheme="minorHAnsi" w:hAnsiTheme="majorBidi" w:cstheme="majorBidi"/>
                <w:sz w:val="14"/>
                <w:szCs w:val="14"/>
              </w:rPr>
              <w:t xml:space="preserve">eview of Deep Learning Approaches for Thyroid Cancer Diagnosis </w:t>
            </w:r>
            <w:r w:rsidRPr="00211E0F">
              <w:rPr>
                <w:rFonts w:asciiTheme="majorBidi" w:eastAsiaTheme="minorHAnsi" w:hAnsiTheme="majorBidi" w:cstheme="majorBidi"/>
                <w:sz w:val="14"/>
                <w:szCs w:val="14"/>
              </w:rPr>
              <w:fldChar w:fldCharType="begin" w:fldLock="1"/>
            </w:r>
            <w:r w:rsidR="008829BA">
              <w:rPr>
                <w:rFonts w:asciiTheme="majorBidi" w:eastAsiaTheme="minorHAnsi" w:hAnsiTheme="majorBidi" w:cstheme="majorBidi"/>
                <w:sz w:val="14"/>
                <w:szCs w:val="14"/>
              </w:rPr>
              <w:instrText>ADDIN CSL_CITATION {"citationItems":[{"id":"ITEM-1","itemData":{"DOI":"10.1155/2022/5052435","ISSN":"15635147","abstract":"Thyroid nodule is one of the common life-threatening diseases, and it had an increasing trend over the last years. Ultrasound imaging is a commonly used diagnostic method for detecting and characterizing thyroid nodules. However, assessing the entire slide images is time-consuming and challenging for the experts. For assessing ultrasound images in a meaningful manner, there is a need for automated, trustworthy, and objective approaches. The recent advancements in deep learning have revolutionized many aspects of computer-aided diagnosis (CAD) and image analysis tools that address the problem of diagnosing thyroid nodules. In this study, we explained the objectives of deep learning in thyroid cancer imaging and conducted a literature review on its potential, limits, and current application in this area. We gave an overview of recent progress in thyroid cancer diagnosis using deep learning methods and discussed various challenges and practical problems that might limit the growth of deep learning and its integration into clinical workflow.","author":[{"dropping-particle":"","family":"Anari","given":"Shokofeh","non-dropping-particle":"","parse-names":false,"suffix":""},{"dropping-particle":"","family":"Tataei Sarshar","given":"Nazanin","non-dropping-particle":"","parse-names":false,"suffix":""},{"dropping-particle":"","family":"Mahjoori","given":"Negin","non-dropping-particle":"","parse-names":false,"suffix":""},{"dropping-particle":"","family":"Dorosti","given":"Shadi","non-dropping-particle":"","parse-names":false,"suffix":""},{"dropping-particle":"","family":"Rezaie","given":"Amirali","non-dropping-particle":"","parse-names":false,"suffix":""}],"container-title":"Mathematical Problems in Engineering","id":"ITEM-1","issued":{"date-parts":[["2022"]]},"title":"Review of Deep Learning Approaches for Thyroid Cancer Diagnosis","type":"article-journal","volume":"2022"},"uris":["http://www.mendeley.com/documents/?uuid=bc1c4fe0-eab8-4401-9d1b-7787e0603dc6"]}],"mendeley":{"formattedCitation":"[18]","plainTextFormattedCitation":"[18]","previouslyFormattedCitation":"[18]"},"properties":{"noteIndex":0},"schema":"https://github.com/citation-style-language/schema/raw/master/csl-citation.json"}</w:instrText>
            </w:r>
            <w:r w:rsidRPr="00211E0F">
              <w:rPr>
                <w:rFonts w:asciiTheme="majorBidi" w:eastAsiaTheme="minorHAnsi" w:hAnsiTheme="majorBidi" w:cstheme="majorBidi"/>
                <w:sz w:val="14"/>
                <w:szCs w:val="14"/>
              </w:rPr>
              <w:fldChar w:fldCharType="separate"/>
            </w:r>
            <w:r w:rsidR="00BE575E" w:rsidRPr="00BE575E">
              <w:rPr>
                <w:rFonts w:asciiTheme="majorBidi" w:eastAsiaTheme="minorHAnsi" w:hAnsiTheme="majorBidi" w:cstheme="majorBidi"/>
                <w:noProof/>
                <w:sz w:val="14"/>
                <w:szCs w:val="14"/>
              </w:rPr>
              <w:t>[18]</w:t>
            </w:r>
            <w:r w:rsidRPr="00211E0F">
              <w:rPr>
                <w:rFonts w:asciiTheme="majorBidi" w:eastAsiaTheme="minorHAnsi" w:hAnsiTheme="majorBidi" w:cstheme="majorBidi"/>
                <w:sz w:val="14"/>
                <w:szCs w:val="14"/>
              </w:rPr>
              <w:fldChar w:fldCharType="end"/>
            </w:r>
          </w:p>
        </w:tc>
        <w:tc>
          <w:tcPr>
            <w:tcW w:w="851" w:type="dxa"/>
          </w:tcPr>
          <w:p w:rsidR="006C17DC" w:rsidRPr="00211E0F" w:rsidRDefault="006C17DC" w:rsidP="00661145">
            <w:pPr>
              <w:ind w:firstLine="0"/>
              <w:jc w:val="left"/>
              <w:rPr>
                <w:rFonts w:asciiTheme="majorBidi" w:eastAsiaTheme="minorHAnsi" w:hAnsiTheme="majorBidi" w:cstheme="majorBidi"/>
                <w:sz w:val="14"/>
                <w:szCs w:val="14"/>
              </w:rPr>
            </w:pPr>
            <w:r w:rsidRPr="00211E0F">
              <w:rPr>
                <w:rFonts w:asciiTheme="majorBidi" w:eastAsiaTheme="minorHAnsi" w:hAnsiTheme="majorBidi" w:cstheme="majorBidi"/>
                <w:sz w:val="14"/>
                <w:szCs w:val="14"/>
              </w:rPr>
              <w:t>2018 or late</w:t>
            </w:r>
          </w:p>
        </w:tc>
        <w:tc>
          <w:tcPr>
            <w:tcW w:w="992" w:type="dxa"/>
          </w:tcPr>
          <w:p w:rsidR="006C17DC" w:rsidRPr="00211E0F" w:rsidRDefault="006C17DC" w:rsidP="00661145">
            <w:pPr>
              <w:ind w:firstLine="0"/>
              <w:jc w:val="left"/>
              <w:rPr>
                <w:rFonts w:asciiTheme="majorBidi" w:eastAsiaTheme="minorHAnsi" w:hAnsiTheme="majorBidi" w:cstheme="majorBidi"/>
                <w:sz w:val="14"/>
                <w:szCs w:val="14"/>
              </w:rPr>
            </w:pPr>
            <w:r w:rsidRPr="00211E0F">
              <w:rPr>
                <w:rFonts w:asciiTheme="majorBidi" w:eastAsiaTheme="minorHAnsi" w:hAnsiTheme="majorBidi" w:cstheme="majorBidi"/>
                <w:sz w:val="14"/>
                <w:szCs w:val="14"/>
              </w:rPr>
              <w:t>Estimating diagnostic accuracy of deep learning</w:t>
            </w:r>
          </w:p>
        </w:tc>
        <w:tc>
          <w:tcPr>
            <w:tcW w:w="992" w:type="dxa"/>
            <w:vAlign w:val="center"/>
          </w:tcPr>
          <w:p w:rsidR="006C17DC" w:rsidRPr="00211E0F" w:rsidRDefault="006C17DC" w:rsidP="00661145">
            <w:pPr>
              <w:jc w:val="center"/>
              <w:rPr>
                <w:rFonts w:asciiTheme="majorBidi" w:eastAsiaTheme="minorHAnsi" w:hAnsiTheme="majorBidi" w:cstheme="majorBidi"/>
                <w:sz w:val="14"/>
                <w:szCs w:val="14"/>
              </w:rPr>
            </w:pPr>
            <w:r w:rsidRPr="00211E0F">
              <w:rPr>
                <w:rFonts w:ascii="Segoe UI Symbol" w:eastAsiaTheme="minorHAnsi" w:hAnsi="Segoe UI Symbol" w:cs="Segoe UI Symbol"/>
                <w:sz w:val="14"/>
                <w:szCs w:val="14"/>
              </w:rPr>
              <w:t>✓</w:t>
            </w:r>
          </w:p>
        </w:tc>
        <w:tc>
          <w:tcPr>
            <w:tcW w:w="992" w:type="dxa"/>
            <w:vAlign w:val="center"/>
          </w:tcPr>
          <w:p w:rsidR="006C17DC" w:rsidRPr="00211E0F" w:rsidRDefault="006C17DC" w:rsidP="00661145">
            <w:pPr>
              <w:jc w:val="center"/>
              <w:rPr>
                <w:rFonts w:asciiTheme="majorBidi" w:eastAsiaTheme="minorHAnsi" w:hAnsiTheme="majorBidi" w:cstheme="majorBidi"/>
                <w:sz w:val="14"/>
                <w:szCs w:val="14"/>
              </w:rPr>
            </w:pPr>
          </w:p>
        </w:tc>
        <w:tc>
          <w:tcPr>
            <w:tcW w:w="851" w:type="dxa"/>
            <w:vAlign w:val="center"/>
          </w:tcPr>
          <w:p w:rsidR="006C17DC" w:rsidRPr="00211E0F" w:rsidRDefault="006C17DC" w:rsidP="00661145">
            <w:pPr>
              <w:jc w:val="center"/>
              <w:rPr>
                <w:rFonts w:asciiTheme="majorBidi" w:eastAsiaTheme="minorHAnsi" w:hAnsiTheme="majorBidi" w:cstheme="majorBidi"/>
                <w:sz w:val="14"/>
                <w:szCs w:val="14"/>
              </w:rPr>
            </w:pPr>
          </w:p>
        </w:tc>
        <w:tc>
          <w:tcPr>
            <w:tcW w:w="992" w:type="dxa"/>
            <w:vAlign w:val="center"/>
          </w:tcPr>
          <w:p w:rsidR="006C17DC" w:rsidRPr="00211E0F" w:rsidRDefault="006C17DC" w:rsidP="00661145">
            <w:pPr>
              <w:jc w:val="center"/>
              <w:rPr>
                <w:rFonts w:asciiTheme="majorBidi" w:eastAsiaTheme="minorHAnsi" w:hAnsiTheme="majorBidi" w:cstheme="majorBidi"/>
                <w:sz w:val="14"/>
                <w:szCs w:val="14"/>
              </w:rPr>
            </w:pPr>
          </w:p>
        </w:tc>
        <w:tc>
          <w:tcPr>
            <w:tcW w:w="851" w:type="dxa"/>
            <w:vAlign w:val="center"/>
          </w:tcPr>
          <w:p w:rsidR="006C17DC" w:rsidRPr="00211E0F" w:rsidRDefault="006C17DC" w:rsidP="00661145">
            <w:pPr>
              <w:jc w:val="center"/>
              <w:rPr>
                <w:rFonts w:asciiTheme="majorBidi" w:eastAsiaTheme="minorHAnsi" w:hAnsiTheme="majorBidi" w:cstheme="majorBidi"/>
                <w:sz w:val="14"/>
                <w:szCs w:val="14"/>
              </w:rPr>
            </w:pPr>
          </w:p>
        </w:tc>
        <w:tc>
          <w:tcPr>
            <w:tcW w:w="850" w:type="dxa"/>
            <w:vAlign w:val="center"/>
          </w:tcPr>
          <w:p w:rsidR="006C17DC" w:rsidRPr="00211E0F" w:rsidRDefault="006C17DC" w:rsidP="00661145">
            <w:pPr>
              <w:jc w:val="center"/>
              <w:rPr>
                <w:rFonts w:asciiTheme="majorBidi" w:eastAsiaTheme="minorHAnsi" w:hAnsiTheme="majorBidi" w:cstheme="majorBidi"/>
                <w:sz w:val="14"/>
                <w:szCs w:val="14"/>
              </w:rPr>
            </w:pPr>
          </w:p>
        </w:tc>
        <w:tc>
          <w:tcPr>
            <w:tcW w:w="567" w:type="dxa"/>
            <w:vAlign w:val="center"/>
          </w:tcPr>
          <w:p w:rsidR="006C17DC" w:rsidRPr="00211E0F" w:rsidRDefault="006C17DC" w:rsidP="00661145">
            <w:pPr>
              <w:jc w:val="center"/>
              <w:rPr>
                <w:rFonts w:asciiTheme="majorBidi" w:eastAsiaTheme="minorHAnsi" w:hAnsiTheme="majorBidi" w:cstheme="majorBidi"/>
                <w:sz w:val="14"/>
                <w:szCs w:val="14"/>
              </w:rPr>
            </w:pPr>
          </w:p>
        </w:tc>
      </w:tr>
      <w:tr w:rsidR="00A7009B" w:rsidRPr="00211E0F" w:rsidTr="00A7009B">
        <w:trPr>
          <w:trHeight w:val="714"/>
        </w:trPr>
        <w:tc>
          <w:tcPr>
            <w:tcW w:w="1838" w:type="dxa"/>
          </w:tcPr>
          <w:p w:rsidR="006C17DC" w:rsidRPr="00211E0F" w:rsidRDefault="006C17DC" w:rsidP="00661145">
            <w:pPr>
              <w:jc w:val="left"/>
              <w:rPr>
                <w:rFonts w:asciiTheme="majorBidi" w:eastAsiaTheme="minorHAnsi" w:hAnsiTheme="majorBidi" w:cstheme="majorBidi"/>
                <w:sz w:val="14"/>
                <w:szCs w:val="14"/>
              </w:rPr>
            </w:pPr>
            <w:r w:rsidRPr="00211E0F">
              <w:rPr>
                <w:rFonts w:asciiTheme="majorBidi" w:eastAsiaTheme="minorHAnsi" w:hAnsiTheme="majorBidi" w:cstheme="majorBidi"/>
                <w:sz w:val="14"/>
                <w:szCs w:val="14"/>
              </w:rPr>
              <w:t>Our study</w:t>
            </w:r>
          </w:p>
        </w:tc>
        <w:tc>
          <w:tcPr>
            <w:tcW w:w="851" w:type="dxa"/>
          </w:tcPr>
          <w:p w:rsidR="00A7009B" w:rsidRDefault="006C17DC" w:rsidP="00661145">
            <w:pPr>
              <w:ind w:firstLine="0"/>
              <w:jc w:val="left"/>
              <w:rPr>
                <w:rFonts w:asciiTheme="majorBidi" w:eastAsiaTheme="minorHAnsi" w:hAnsiTheme="majorBidi" w:cstheme="majorBidi"/>
                <w:sz w:val="14"/>
                <w:szCs w:val="14"/>
              </w:rPr>
            </w:pPr>
            <w:r w:rsidRPr="00211E0F">
              <w:rPr>
                <w:rFonts w:asciiTheme="majorBidi" w:eastAsiaTheme="minorHAnsi" w:hAnsiTheme="majorBidi" w:cstheme="majorBidi"/>
                <w:sz w:val="14"/>
                <w:szCs w:val="14"/>
              </w:rPr>
              <w:t>2013 to 2022</w:t>
            </w:r>
          </w:p>
          <w:p w:rsidR="006C17DC" w:rsidRPr="00A7009B" w:rsidRDefault="006C17DC" w:rsidP="00A7009B">
            <w:pPr>
              <w:rPr>
                <w:rFonts w:asciiTheme="majorBidi" w:eastAsiaTheme="minorHAnsi" w:hAnsiTheme="majorBidi" w:cstheme="majorBidi"/>
                <w:sz w:val="14"/>
                <w:szCs w:val="14"/>
              </w:rPr>
            </w:pPr>
          </w:p>
        </w:tc>
        <w:tc>
          <w:tcPr>
            <w:tcW w:w="992" w:type="dxa"/>
          </w:tcPr>
          <w:p w:rsidR="006C17DC" w:rsidRPr="00211E0F" w:rsidRDefault="006C17DC" w:rsidP="00661145">
            <w:pPr>
              <w:ind w:firstLine="0"/>
              <w:jc w:val="left"/>
              <w:rPr>
                <w:rFonts w:asciiTheme="majorBidi" w:eastAsiaTheme="minorHAnsi" w:hAnsiTheme="majorBidi" w:cstheme="majorBidi"/>
                <w:sz w:val="14"/>
                <w:szCs w:val="14"/>
              </w:rPr>
            </w:pPr>
            <w:r w:rsidRPr="00211E0F">
              <w:rPr>
                <w:rFonts w:asciiTheme="majorBidi" w:eastAsiaTheme="minorHAnsi" w:hAnsiTheme="majorBidi" w:cstheme="majorBidi"/>
                <w:sz w:val="14"/>
                <w:szCs w:val="14"/>
              </w:rPr>
              <w:t>thyroid disease diagnosis based on machine learning</w:t>
            </w:r>
            <w:r w:rsidRPr="00211E0F">
              <w:rPr>
                <w:rFonts w:asciiTheme="majorBidi" w:eastAsiaTheme="minorHAnsi" w:hAnsiTheme="majorBidi" w:cstheme="majorBidi"/>
                <w:b/>
                <w:bCs/>
                <w:sz w:val="14"/>
                <w:szCs w:val="14"/>
              </w:rPr>
              <w:t xml:space="preserve"> </w:t>
            </w:r>
          </w:p>
        </w:tc>
        <w:tc>
          <w:tcPr>
            <w:tcW w:w="992" w:type="dxa"/>
            <w:vAlign w:val="center"/>
          </w:tcPr>
          <w:p w:rsidR="006C17DC" w:rsidRPr="00211E0F" w:rsidRDefault="006C17DC" w:rsidP="00661145">
            <w:pPr>
              <w:rPr>
                <w:rFonts w:asciiTheme="majorBidi" w:eastAsiaTheme="minorHAnsi" w:hAnsiTheme="majorBidi" w:cstheme="majorBidi"/>
                <w:sz w:val="14"/>
                <w:szCs w:val="14"/>
              </w:rPr>
            </w:pPr>
            <w:r w:rsidRPr="00211E0F">
              <w:rPr>
                <w:rFonts w:ascii="Segoe UI Symbol" w:eastAsiaTheme="minorHAnsi" w:hAnsi="Segoe UI Symbol" w:cs="Segoe UI Symbol"/>
                <w:sz w:val="14"/>
                <w:szCs w:val="14"/>
              </w:rPr>
              <w:t>✓</w:t>
            </w:r>
          </w:p>
        </w:tc>
        <w:tc>
          <w:tcPr>
            <w:tcW w:w="992" w:type="dxa"/>
            <w:vAlign w:val="center"/>
          </w:tcPr>
          <w:p w:rsidR="006C17DC" w:rsidRPr="00211E0F" w:rsidRDefault="006C17DC" w:rsidP="00661145">
            <w:pPr>
              <w:rPr>
                <w:rFonts w:asciiTheme="majorBidi" w:eastAsiaTheme="minorHAnsi" w:hAnsiTheme="majorBidi" w:cstheme="majorBidi"/>
                <w:sz w:val="14"/>
                <w:szCs w:val="14"/>
              </w:rPr>
            </w:pPr>
            <w:r w:rsidRPr="00211E0F">
              <w:rPr>
                <w:rFonts w:ascii="Segoe UI Symbol" w:eastAsiaTheme="minorHAnsi" w:hAnsi="Segoe UI Symbol" w:cs="Segoe UI Symbol"/>
                <w:sz w:val="14"/>
                <w:szCs w:val="14"/>
              </w:rPr>
              <w:t>✓</w:t>
            </w:r>
          </w:p>
        </w:tc>
        <w:tc>
          <w:tcPr>
            <w:tcW w:w="851" w:type="dxa"/>
            <w:vAlign w:val="center"/>
          </w:tcPr>
          <w:p w:rsidR="006C17DC" w:rsidRPr="00211E0F" w:rsidRDefault="006C17DC" w:rsidP="00661145">
            <w:pPr>
              <w:rPr>
                <w:rFonts w:asciiTheme="majorBidi" w:eastAsiaTheme="minorHAnsi" w:hAnsiTheme="majorBidi" w:cstheme="majorBidi"/>
                <w:sz w:val="14"/>
                <w:szCs w:val="14"/>
              </w:rPr>
            </w:pPr>
            <w:r w:rsidRPr="00211E0F">
              <w:rPr>
                <w:rFonts w:ascii="Segoe UI Symbol" w:eastAsiaTheme="minorHAnsi" w:hAnsi="Segoe UI Symbol" w:cs="Segoe UI Symbol"/>
                <w:sz w:val="14"/>
                <w:szCs w:val="14"/>
              </w:rPr>
              <w:t>✓</w:t>
            </w:r>
          </w:p>
        </w:tc>
        <w:tc>
          <w:tcPr>
            <w:tcW w:w="992" w:type="dxa"/>
            <w:vAlign w:val="center"/>
          </w:tcPr>
          <w:p w:rsidR="006C17DC" w:rsidRPr="00211E0F" w:rsidRDefault="006C17DC" w:rsidP="00661145">
            <w:pPr>
              <w:rPr>
                <w:rFonts w:asciiTheme="majorBidi" w:eastAsiaTheme="minorHAnsi" w:hAnsiTheme="majorBidi" w:cstheme="majorBidi"/>
                <w:sz w:val="14"/>
                <w:szCs w:val="14"/>
              </w:rPr>
            </w:pPr>
            <w:r w:rsidRPr="00211E0F">
              <w:rPr>
                <w:rFonts w:ascii="Segoe UI Symbol" w:eastAsiaTheme="minorHAnsi" w:hAnsi="Segoe UI Symbol" w:cs="Segoe UI Symbol"/>
                <w:sz w:val="14"/>
                <w:szCs w:val="14"/>
              </w:rPr>
              <w:t>✓</w:t>
            </w:r>
          </w:p>
        </w:tc>
        <w:tc>
          <w:tcPr>
            <w:tcW w:w="851" w:type="dxa"/>
            <w:vAlign w:val="center"/>
          </w:tcPr>
          <w:p w:rsidR="006C17DC" w:rsidRPr="00211E0F" w:rsidRDefault="006C17DC" w:rsidP="00661145">
            <w:pPr>
              <w:rPr>
                <w:rFonts w:asciiTheme="majorBidi" w:eastAsiaTheme="minorHAnsi" w:hAnsiTheme="majorBidi" w:cstheme="majorBidi"/>
                <w:sz w:val="14"/>
                <w:szCs w:val="14"/>
              </w:rPr>
            </w:pPr>
            <w:r w:rsidRPr="00211E0F">
              <w:rPr>
                <w:rFonts w:ascii="Segoe UI Symbol" w:eastAsiaTheme="minorHAnsi" w:hAnsi="Segoe UI Symbol" w:cs="Segoe UI Symbol"/>
                <w:sz w:val="14"/>
                <w:szCs w:val="14"/>
              </w:rPr>
              <w:t>✓</w:t>
            </w:r>
          </w:p>
        </w:tc>
        <w:tc>
          <w:tcPr>
            <w:tcW w:w="850" w:type="dxa"/>
            <w:vAlign w:val="center"/>
          </w:tcPr>
          <w:p w:rsidR="006C17DC" w:rsidRPr="00211E0F" w:rsidRDefault="006C17DC" w:rsidP="00661145">
            <w:pPr>
              <w:ind w:firstLine="0"/>
              <w:jc w:val="center"/>
              <w:rPr>
                <w:rFonts w:asciiTheme="majorBidi" w:eastAsiaTheme="minorHAnsi" w:hAnsiTheme="majorBidi" w:cstheme="majorBidi"/>
                <w:sz w:val="14"/>
                <w:szCs w:val="14"/>
              </w:rPr>
            </w:pPr>
            <w:r w:rsidRPr="00211E0F">
              <w:rPr>
                <w:rFonts w:ascii="Segoe UI Symbol" w:eastAsiaTheme="minorHAnsi" w:hAnsi="Segoe UI Symbol" w:cs="Segoe UI Symbol"/>
                <w:sz w:val="14"/>
                <w:szCs w:val="14"/>
              </w:rPr>
              <w:t>✓</w:t>
            </w:r>
          </w:p>
        </w:tc>
        <w:tc>
          <w:tcPr>
            <w:tcW w:w="567" w:type="dxa"/>
            <w:vAlign w:val="center"/>
          </w:tcPr>
          <w:p w:rsidR="006C17DC" w:rsidRPr="00211E0F" w:rsidRDefault="006C17DC" w:rsidP="00661145">
            <w:pPr>
              <w:ind w:firstLine="0"/>
              <w:jc w:val="center"/>
              <w:rPr>
                <w:rFonts w:asciiTheme="majorBidi" w:eastAsiaTheme="minorHAnsi" w:hAnsiTheme="majorBidi" w:cstheme="majorBidi"/>
                <w:sz w:val="14"/>
                <w:szCs w:val="14"/>
              </w:rPr>
            </w:pPr>
            <w:r w:rsidRPr="00211E0F">
              <w:rPr>
                <w:rFonts w:ascii="Segoe UI Symbol" w:eastAsiaTheme="minorHAnsi" w:hAnsi="Segoe UI Symbol" w:cs="Segoe UI Symbol"/>
                <w:sz w:val="14"/>
                <w:szCs w:val="14"/>
              </w:rPr>
              <w:t>✓</w:t>
            </w:r>
          </w:p>
        </w:tc>
      </w:tr>
    </w:tbl>
    <w:p w:rsidR="006C17DC" w:rsidRDefault="006C17DC" w:rsidP="005C2501">
      <w:pPr>
        <w:ind w:firstLine="0"/>
        <w:sectPr w:rsidR="006C17DC" w:rsidSect="006C17DC">
          <w:type w:val="continuous"/>
          <w:pgSz w:w="11907" w:h="15876" w:code="8"/>
          <w:pgMar w:top="1701" w:right="1138" w:bottom="1138" w:left="1138" w:header="720" w:footer="720" w:gutter="0"/>
          <w:cols w:space="360"/>
          <w:titlePg/>
          <w:docGrid w:linePitch="360"/>
        </w:sectPr>
      </w:pPr>
    </w:p>
    <w:p w:rsidR="00A61056" w:rsidRDefault="00FC25D5" w:rsidP="00BB5A88">
      <w:r w:rsidRPr="00846B05">
        <w:t>The SLR's true purpose is to operate as a resource for both researchers and practitioners by not only summarizing the most up-to-date methods and developments in the field but also by pinpointing the gaps in knowledge that may be bridged by the creation of a more sophisticated TDDBML model</w:t>
      </w:r>
      <w:r>
        <w:t xml:space="preserve"> t</w:t>
      </w:r>
      <w:r w:rsidRPr="00760143">
        <w:t>he remaining parts of the article are organized as described below:</w:t>
      </w:r>
      <w:r w:rsidRPr="00846B05">
        <w:t xml:space="preserve"> The SLR method is briefly labeled in Section 2, and Section 3 presents the results and discussion. Finally, Section 4 </w:t>
      </w:r>
      <w:r>
        <w:t>recaps</w:t>
      </w:r>
      <w:r w:rsidRPr="00846B05">
        <w:t xml:space="preserve"> our findings and Section 5 </w:t>
      </w:r>
      <w:r>
        <w:t>c</w:t>
      </w:r>
      <w:r w:rsidRPr="00CE68D2">
        <w:t>onclusions</w:t>
      </w:r>
      <w:r w:rsidRPr="00846B05">
        <w:t>.</w:t>
      </w:r>
    </w:p>
    <w:p w:rsidR="006F5339" w:rsidRDefault="00FD1299" w:rsidP="00FD1299">
      <w:pPr>
        <w:pStyle w:val="Heading1"/>
        <w:jc w:val="left"/>
        <w:rPr>
          <w:b/>
          <w:bCs/>
        </w:rPr>
      </w:pPr>
      <w:r w:rsidRPr="00FD1299">
        <w:rPr>
          <w:b/>
          <w:bCs/>
        </w:rPr>
        <w:t>Method</w:t>
      </w:r>
    </w:p>
    <w:p w:rsidR="00FD1299" w:rsidRDefault="00FD1299" w:rsidP="00E35C4D">
      <w:r>
        <w:t>An SLR positions</w:t>
      </w:r>
      <w:r w:rsidRPr="001045FF">
        <w:t xml:space="preserve"> research questions before systematically searching for, selecting, and evaluating studies to see what inform</w:t>
      </w:r>
      <w:r>
        <w:t>ation may be obtained from them</w:t>
      </w:r>
      <w:r w:rsidR="00572F66">
        <w:rPr>
          <w:rStyle w:val="FootnoteReference"/>
        </w:rPr>
        <w:fldChar w:fldCharType="begin" w:fldLock="1"/>
      </w:r>
      <w:r w:rsidR="008829BA">
        <w:instrText>ADDIN CSL_CITATION {"citationItems":[{"id":"ITEM-1","itemData":{"DOI":"10.2139/ssrn.1954824","ISSN":"1535-6078","abstract":"Levy and Ellis (2006) and Webster and Watson (2002) lament the fact that information systems (IS) scholars tend to be unaware of the need for structure in literature reviews. Even today, the rigorous, standardized methodology for conducting a systematic literature review (SLR) that has developed from the health sciences and other fields is virtually unknown in IS research. In this paper, we adapt Fink’s (2005, p. 3) definition of a research literature review as our operative definition of a systematic literature review: ―a systematic, explicit, [comprehensive, (p. 17)] and reproducible method for identifying, evaluating, and synthesi</w:instrText>
      </w:r>
      <w:r w:rsidR="008829BA">
        <w:rPr>
          <w:rFonts w:hint="eastAsia"/>
        </w:rPr>
        <w:instrText>zing the existing body of completed and recorded work produced by researchers, scholars, and practitioners.</w:instrText>
      </w:r>
      <w:r w:rsidR="008829BA">
        <w:rPr>
          <w:rFonts w:hint="eastAsia"/>
        </w:rPr>
        <w:instrText>‖</w:instrText>
      </w:r>
      <w:r w:rsidR="008829BA">
        <w:rPr>
          <w:rFonts w:hint="eastAsia"/>
        </w:rPr>
        <w:instrText xml:space="preserve"> Although there exists an abundance of guides to conducting such reviews in other research fields, none entirely meet the unique needs of IS resear</w:instrText>
      </w:r>
      <w:r w:rsidR="008829BA">
        <w:instrText>chers. In response to this shortage of guides, we present here the features and value of a systematic literature review, and adapt the methodology to the particular context of IS research. Introduction","author":[{"dropping-particle":"","family":"Okoli","given":"Chitu","non-dropping-particle":"","parse-names":false,"suffix":""},{"dropping-particle":"","family":"Schabram","given":"Kira","non-dropping-particle":"","parse-names":false,"suffix":""}],"container-title":"Working Papers on Information Systems","id":"ITEM-1","issue":"2010","issued":{"date-parts":[["2010"]]},"title":"Working Papers on Information Systems A Guide to Conducting a Systematic Literature Review of Information Systems Research","type":"article-journal","volume":"10"},"uris":["http://www.mendeley.com/documents/?uuid=482eb6ee-2a13-4881-9a61-7201127598bf"]}],"mendeley":{"formattedCitation":"[19]","plainTextFormattedCitation":"[19]","previouslyFormattedCitation":"[19]"},"properties":{"noteIndex":0},"schema":"https://github.com/citation-style-language/schema/raw/master/csl-citation.json"}</w:instrText>
      </w:r>
      <w:r w:rsidR="00572F66">
        <w:rPr>
          <w:rStyle w:val="FootnoteReference"/>
        </w:rPr>
        <w:fldChar w:fldCharType="separate"/>
      </w:r>
      <w:r w:rsidR="00BE575E" w:rsidRPr="00BE575E">
        <w:rPr>
          <w:bCs/>
          <w:noProof/>
        </w:rPr>
        <w:t>[19]</w:t>
      </w:r>
      <w:r w:rsidR="00572F66">
        <w:rPr>
          <w:rStyle w:val="FootnoteReference"/>
        </w:rPr>
        <w:fldChar w:fldCharType="end"/>
      </w:r>
      <w:r>
        <w:t xml:space="preserve">. This method is selected because it offers an accurate and dependable way to synthesize academic material and is generally acknowledged in various studies </w:t>
      </w:r>
      <w:r>
        <w:t xml:space="preserve">disciplines. </w:t>
      </w:r>
      <w:r w:rsidR="005C2501">
        <w:t xml:space="preserve">The eligible studies items for </w:t>
      </w:r>
      <w:r w:rsidR="00E35C4D">
        <w:t>meta-a</w:t>
      </w:r>
      <w:r w:rsidR="00E35C4D" w:rsidRPr="003E4D63">
        <w:t>nalyses,</w:t>
      </w:r>
      <w:r w:rsidR="00E35C4D">
        <w:t xml:space="preserve"> and </w:t>
      </w:r>
      <w:r w:rsidR="005C2501">
        <w:t xml:space="preserve">systematic reviews </w:t>
      </w:r>
      <w:r w:rsidRPr="003E4D63">
        <w:t>or PRISMA, guidelines are followed while presenting the SLR.</w:t>
      </w:r>
    </w:p>
    <w:p w:rsidR="00804F27" w:rsidRDefault="00FD1299" w:rsidP="00FD1299">
      <w:pPr>
        <w:pStyle w:val="Heading2"/>
      </w:pPr>
      <w:r>
        <w:t>Identification of the data</w:t>
      </w:r>
    </w:p>
    <w:p w:rsidR="00FD1299" w:rsidRDefault="00FD1299" w:rsidP="005C2501">
      <w:r>
        <w:t xml:space="preserve">A thorough exploration was conducted using Scopus's integrated and </w:t>
      </w:r>
      <w:proofErr w:type="spellStart"/>
      <w:r>
        <w:t>WoS</w:t>
      </w:r>
      <w:proofErr w:type="spellEnd"/>
      <w:r>
        <w:t xml:space="preserve"> databases, which include all major publishers, including Emerald, Taylor &amp; Springer, IEEE, and Willey. </w:t>
      </w:r>
      <w:r w:rsidRPr="006F0B0D">
        <w:t xml:space="preserve">Many researchers consider the </w:t>
      </w:r>
      <w:proofErr w:type="spellStart"/>
      <w:r w:rsidRPr="006F0B0D">
        <w:t>WoS</w:t>
      </w:r>
      <w:proofErr w:type="spellEnd"/>
      <w:r w:rsidRPr="006F0B0D">
        <w:t xml:space="preserve"> and Scopus databases reliable for SLR due to the excellent qu</w:t>
      </w:r>
      <w:r>
        <w:t xml:space="preserve">ality of the indexing contents </w:t>
      </w:r>
      <w:r w:rsidR="00572F66">
        <w:rPr>
          <w:rStyle w:val="FootnoteReference"/>
        </w:rPr>
        <w:fldChar w:fldCharType="begin" w:fldLock="1"/>
      </w:r>
      <w:r w:rsidR="008829BA">
        <w:instrText>ADDIN CSL_CITATION {"citationItems":[{"id":"ITEM-1","itemData":{"DOI":"10.1016/j.ijpe.2015.01.003","ISSN":"09255273","abstract":"The emergent field of green supply chain management has been rapidly evolving with a geometric growth in the number of academic publications in this field. A number of literature reviews have been published focusing on specific aspects of green supply chain management such as performance measurement, supplier selection/evaluation, analytical modeling efforts, and some others with broader areas of focus. This paper presents a thorough bibliometric and network analysis that provides insights not previously fully grasped or evaluated by other reviews on this topic. The analysis begins by identifying over 1000 published studies, which are then distilled down to works of proven influence and those authored by influential investigators. Using rigorous bibliometric tools, established and emergent research clusters are identified for topological analysis, identification of key research topics, interrelations, and collaboration patterns. This systematic mapping of the field helps graphically illustrate the publications evolution over time and identify areas of current research interests and potential directions for future research. The findings provide a robust roadmap for further investigation in this field.","author":[{"dropping-particle":"","family":"Fahimnia","given":"Behnam","non-dropping-particle":"","parse-names":false,"suffix":""},{"dropping-particle":"","family":"Sarkis","given":"Joseph","non-dropping-particle":"","parse-names":false,"suffix":""},{"dropping-particle":"","family":"Davarzani","given":"Hoda","non-dropping-particle":"","parse-names":false,"suffix":""}],"container-title":"International Journal of Production Economics","id":"ITEM-1","issued":{"date-parts":[["2015"]]},"page":"101-114","publisher":"Elsevier","title":"Green supply chain management: A review and bibliometric analysis","type":"article-journal","volume":"162"},"uris":["http://www.mendeley.com/documents/?uuid=d5e8d0c1-247a-47bc-8050-20f5ac6786d4"]}],"mendeley":{"formattedCitation":"[20]","plainTextFormattedCitation":"[20]","previouslyFormattedCitation":"[20]"},"properties":{"noteIndex":0},"schema":"https://github.com/citation-style-language/schema/raw/master/csl-citation.json"}</w:instrText>
      </w:r>
      <w:r w:rsidR="00572F66">
        <w:rPr>
          <w:rStyle w:val="FootnoteReference"/>
        </w:rPr>
        <w:fldChar w:fldCharType="separate"/>
      </w:r>
      <w:r w:rsidR="00BE575E" w:rsidRPr="00BE575E">
        <w:rPr>
          <w:noProof/>
        </w:rPr>
        <w:t>[20]</w:t>
      </w:r>
      <w:r w:rsidR="00572F66">
        <w:rPr>
          <w:rStyle w:val="FootnoteReference"/>
        </w:rPr>
        <w:fldChar w:fldCharType="end"/>
      </w:r>
      <w:r>
        <w:t>. The search covers 2013 to 2022 and includes all essential papers published during this time. We utilized terms such as "thyroid", "machine learning", "imbalance", "</w:t>
      </w:r>
      <w:r w:rsidR="005C2501">
        <w:t>high dimensional</w:t>
      </w:r>
      <w:r>
        <w:t xml:space="preserve">", and "deep learning" to find relevant publications. </w:t>
      </w:r>
      <w:r w:rsidRPr="00440490">
        <w:t>Boolean operators and various keywords are used to improve the search.</w:t>
      </w:r>
    </w:p>
    <w:p w:rsidR="0034458C" w:rsidRDefault="0034458C" w:rsidP="0034458C">
      <w:pPr>
        <w:pStyle w:val="Heading2"/>
      </w:pPr>
      <w:r>
        <w:lastRenderedPageBreak/>
        <w:t>Screening initial data and determining eligibility</w:t>
      </w:r>
    </w:p>
    <w:p w:rsidR="0034458C" w:rsidRDefault="005C2501" w:rsidP="00BB5A88">
      <w:r>
        <w:t xml:space="preserve"> </w:t>
      </w:r>
      <w:r w:rsidR="00BB5A88">
        <w:t>T</w:t>
      </w:r>
      <w:r w:rsidRPr="005C2501">
        <w:t xml:space="preserve">he process of searching for articles related to </w:t>
      </w:r>
      <w:r w:rsidR="00E22270">
        <w:t>using</w:t>
      </w:r>
      <w:r w:rsidRPr="005C2501">
        <w:t xml:space="preserve"> ML techniques in diagnosing thyroid disease. The initial search using specific keywords on the Scopus database returned 2,182 articles and 486 articles on the </w:t>
      </w:r>
      <w:proofErr w:type="spellStart"/>
      <w:r w:rsidRPr="005C2501">
        <w:t>WoS</w:t>
      </w:r>
      <w:proofErr w:type="spellEnd"/>
      <w:r w:rsidRPr="005C2501">
        <w:t xml:space="preserve"> database. However, after applying the yea</w:t>
      </w:r>
      <w:r w:rsidR="000678B4">
        <w:t>r limits of 2013-Novem</w:t>
      </w:r>
      <w:r w:rsidR="00FB6B3A">
        <w:t>ber</w:t>
      </w:r>
      <w:r w:rsidR="00F333F7">
        <w:t>-</w:t>
      </w:r>
      <w:r w:rsidR="000678B4">
        <w:t xml:space="preserve">2022, </w:t>
      </w:r>
      <w:r w:rsidR="000678B4" w:rsidRPr="000678B4">
        <w:t xml:space="preserve">the </w:t>
      </w:r>
      <w:r w:rsidR="00BB5A88">
        <w:t>number</w:t>
      </w:r>
      <w:r w:rsidR="000678B4" w:rsidRPr="000678B4">
        <w:t xml:space="preserve"> of papers was narrowed down to 1159</w:t>
      </w:r>
      <w:r w:rsidRPr="005C2501">
        <w:t>.</w:t>
      </w:r>
      <w:r w:rsidR="00E22270">
        <w:t xml:space="preserve"> Then </w:t>
      </w:r>
      <w:r w:rsidRPr="005C2501">
        <w:t>168 articles were selected for further screening based on document type, language, subject area, and keyword restrictions. The information for these 168 articles was exported as a CSV file in Excel, eliminating duplicates or leaving blanks.</w:t>
      </w:r>
      <w:r w:rsidR="0034458C">
        <w:t xml:space="preserve"> </w:t>
      </w:r>
    </w:p>
    <w:p w:rsidR="00B92937" w:rsidRDefault="005C2501" w:rsidP="00B92937">
      <w:r w:rsidRPr="005C2501">
        <w:t>Besides, we reviewed the titles and abstracts of the remain</w:t>
      </w:r>
      <w:r>
        <w:t>ing</w:t>
      </w:r>
      <w:r w:rsidRPr="005C2501">
        <w:t xml:space="preserve"> 168 unique papers. A standardized extraction form was used to extract the most relevant information. Research </w:t>
      </w:r>
      <w:r>
        <w:t>unrelated to machine learning but</w:t>
      </w:r>
      <w:r w:rsidRPr="005C2501">
        <w:t xml:space="preserve"> focused on thyroid disease w</w:t>
      </w:r>
      <w:r w:rsidR="00BB5A88">
        <w:t>as</w:t>
      </w:r>
      <w:r w:rsidRPr="005C2501">
        <w:t xml:space="preserve"> excluded. The researchers also decided not to include book chapters, ultrasound imaging, non-human studies, or reviews in their analysis. </w:t>
      </w:r>
      <w:r>
        <w:fldChar w:fldCharType="begin"/>
      </w:r>
      <w:r>
        <w:instrText xml:space="preserve"> REF _Ref124598053 \h  \* MERGEFORMAT </w:instrText>
      </w:r>
      <w:r>
        <w:fldChar w:fldCharType="separate"/>
      </w:r>
      <w:r w:rsidR="00912A78" w:rsidRPr="00912A78">
        <w:t xml:space="preserve"> Fig. 1</w:t>
      </w:r>
      <w:r>
        <w:fldChar w:fldCharType="end"/>
      </w:r>
      <w:r w:rsidRPr="005C2501">
        <w:t xml:space="preserve"> shows that all inclusion criteria were met by the 41 full-text publications that made it through the initial title and abstract screening.</w:t>
      </w:r>
    </w:p>
    <w:p w:rsidR="00B92937" w:rsidRPr="00B92937" w:rsidRDefault="004F0DC2" w:rsidP="00B92937">
      <w:pPr>
        <w:pStyle w:val="Heading1"/>
        <w:rPr>
          <w:b/>
          <w:bCs/>
        </w:rPr>
      </w:pPr>
      <w:r w:rsidRPr="00B92937">
        <w:rPr>
          <w:b/>
          <w:bCs/>
        </w:rPr>
        <w:t>Observations and findings</w:t>
      </w:r>
      <w:r w:rsidR="00B92937" w:rsidRPr="00B92937">
        <w:rPr>
          <w:b/>
          <w:bCs/>
        </w:rPr>
        <w:t xml:space="preserve"> </w:t>
      </w:r>
    </w:p>
    <w:p w:rsidR="00B92937" w:rsidRPr="00B92937" w:rsidRDefault="00B92937" w:rsidP="00B92937">
      <w:r>
        <w:t>The following section will discuss the findings and insights gained by analyzing the metadata.</w:t>
      </w:r>
    </w:p>
    <w:p w:rsidR="004F0DC2" w:rsidRDefault="007263BC" w:rsidP="00B92937">
      <w:pPr>
        <w:rPr>
          <w:noProof/>
        </w:rPr>
      </w:pPr>
      <w:r>
        <w:rPr>
          <w:noProof/>
        </w:rPr>
        <mc:AlternateContent>
          <mc:Choice Requires="wps">
            <w:drawing>
              <wp:anchor distT="45720" distB="45720" distL="114300" distR="114300" simplePos="0" relativeHeight="251721728" behindDoc="0" locked="0" layoutInCell="1" allowOverlap="1" wp14:anchorId="099E35B0" wp14:editId="157E4EF3">
                <wp:simplePos x="0" y="0"/>
                <wp:positionH relativeFrom="margin">
                  <wp:posOffset>3025140</wp:posOffset>
                </wp:positionH>
                <wp:positionV relativeFrom="paragraph">
                  <wp:posOffset>355600</wp:posOffset>
                </wp:positionV>
                <wp:extent cx="2904490" cy="1672590"/>
                <wp:effectExtent l="0" t="0" r="10160" b="381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672590"/>
                        </a:xfrm>
                        <a:prstGeom prst="rect">
                          <a:avLst/>
                        </a:prstGeom>
                        <a:noFill/>
                        <a:ln w="9525">
                          <a:noFill/>
                          <a:miter lim="800000"/>
                          <a:headEnd/>
                          <a:tailEnd/>
                        </a:ln>
                      </wps:spPr>
                      <wps:txbx>
                        <w:txbxContent>
                          <w:p w:rsidR="00B4230B" w:rsidRDefault="00B4230B" w:rsidP="00B4230B">
                            <w:r>
                              <w:rPr>
                                <w:noProof/>
                              </w:rPr>
                              <w:drawing>
                                <wp:inline distT="0" distB="0" distL="0" distR="0" wp14:anchorId="17806F48" wp14:editId="3539CCA0">
                                  <wp:extent cx="2611470" cy="1603375"/>
                                  <wp:effectExtent l="19050" t="19050" r="1778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1159" t="3666" r="1511" b="2007"/>
                                          <a:stretch/>
                                        </pic:blipFill>
                                        <pic:spPr bwMode="auto">
                                          <a:xfrm>
                                            <a:off x="0" y="0"/>
                                            <a:ext cx="2657106" cy="1631394"/>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9E35B0" id="_x0000_t202" coordsize="21600,21600" o:spt="202" path="m,l,21600r21600,l21600,xe">
                <v:stroke joinstyle="miter"/>
                <v:path gradientshapeok="t" o:connecttype="rect"/>
              </v:shapetype>
              <v:shape id="Text Box 2" o:spid="_x0000_s1026" type="#_x0000_t202" style="position:absolute;left:0;text-align:left;margin-left:238.2pt;margin-top:28pt;width:228.7pt;height:131.7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" filled="f" stroked="f">
                <v:textbox inset="0,0,0,0">
                  <w:txbxContent>
                    <w:p w:rsidR="00B4230B" w:rsidRDefault="00B4230B" w:rsidP="00B4230B">
                      <w:r>
                        <w:rPr>
                          <w:noProof/>
                        </w:rPr>
                        <w:drawing>
                          <wp:inline distT="0" distB="0" distL="0" distR="0" wp14:anchorId="17806F48" wp14:editId="3539CCA0">
                            <wp:extent cx="2611470" cy="1603375"/>
                            <wp:effectExtent l="19050" t="19050" r="1778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1159" t="3666" r="1511" b="2007"/>
                                    <a:stretch/>
                                  </pic:blipFill>
                                  <pic:spPr bwMode="auto">
                                    <a:xfrm>
                                      <a:off x="0" y="0"/>
                                      <a:ext cx="2657106" cy="1631394"/>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4F0DC2">
        <w:t>These results are based on a meta-study of 168 papers, an analysis of their corresponding metadata, and a content analysis of 41 publications.</w:t>
      </w:r>
      <w:r w:rsidR="004F0DC2" w:rsidRPr="00CF0D50">
        <w:rPr>
          <w:noProof/>
        </w:rPr>
        <w:t xml:space="preserve"> </w:t>
      </w:r>
    </w:p>
    <w:p w:rsidR="004F0DC2" w:rsidRDefault="004F0DC2" w:rsidP="004F0DC2">
      <w:pPr>
        <w:pStyle w:val="Heading2"/>
      </w:pPr>
      <w:r w:rsidRPr="00193D58">
        <w:t>Metadata analysis</w:t>
      </w:r>
    </w:p>
    <w:p w:rsidR="004F0DC2" w:rsidRDefault="004562C2" w:rsidP="00061C04">
      <w:r w:rsidRPr="004562C2">
        <w:t xml:space="preserve">Metadata analysis </w:t>
      </w:r>
      <w:r w:rsidR="00061C04">
        <w:t>helps understand</w:t>
      </w:r>
      <w:r w:rsidRPr="004562C2">
        <w:t xml:space="preserve"> scholarly literature by extracting information about the </w:t>
      </w:r>
      <w:r w:rsidR="00061C04">
        <w:t xml:space="preserve">scholarly process's authors, articles, journals, and other elements </w:t>
      </w:r>
      <w:r>
        <w:fldChar w:fldCharType="begin" w:fldLock="1"/>
      </w:r>
      <w:r w:rsidR="008829BA">
        <w:instrText>ADDIN CSL_CITATION {"citationItems":[{"id":"ITEM-1","itemData":{"author":[{"dropping-particle":"","family":"Borgman","given":"Christine L","non-dropping-particle":"","parse-names":false,"suffix":""}],"id":"ITEM-1","issued":{"date-parts":[["2015"]]},"publisher":"MIT Press","title":"Big Data, Little Data, No Data: Scholarship in the Networked World—Who is in Charge of Data Quality","type":"article"},"uris":["http://www.mendeley.com/documents/?uuid=458bf7c7-d56e-44c6-871c-d59f6850736d"]}],"mendeley":{"formattedCitation":"[21]","plainTextFormattedCitation":"[21]","previouslyFormattedCitation":"[21]"},"properties":{"noteIndex":0},"schema":"https://github.com/citation-style-language/schema/raw/master/csl-citation.json"}</w:instrText>
      </w:r>
      <w:r>
        <w:fldChar w:fldCharType="separate"/>
      </w:r>
      <w:r w:rsidR="00BE575E" w:rsidRPr="00BE575E">
        <w:rPr>
          <w:noProof/>
        </w:rPr>
        <w:t>[21]</w:t>
      </w:r>
      <w:r>
        <w:fldChar w:fldCharType="end"/>
      </w:r>
      <w:r w:rsidRPr="004562C2">
        <w:t>.</w:t>
      </w:r>
      <w:r>
        <w:t xml:space="preserve"> We used it for </w:t>
      </w:r>
      <w:r w:rsidR="004F0DC2" w:rsidRPr="005523E9">
        <w:t xml:space="preserve">168 papers in the metadata analysis and </w:t>
      </w:r>
      <w:r w:rsidR="004F0DC2">
        <w:t xml:space="preserve">categorized </w:t>
      </w:r>
      <w:r w:rsidR="00061C04">
        <w:t xml:space="preserve">them </w:t>
      </w:r>
      <w:r w:rsidR="004F0DC2">
        <w:t>according to</w:t>
      </w:r>
      <w:r w:rsidR="004F0DC2" w:rsidRPr="005523E9">
        <w:t xml:space="preserve"> year, publication, publisher, country, topic, financing, and institution.</w:t>
      </w:r>
    </w:p>
    <w:p w:rsidR="0034458C" w:rsidRPr="007334A2" w:rsidRDefault="008E2BB1" w:rsidP="001C4CFB">
      <w:pPr>
        <w:jc w:val="center"/>
        <w:rPr>
          <w:b/>
          <w:bCs/>
          <w:sz w:val="16"/>
          <w:szCs w:val="16"/>
        </w:rPr>
      </w:pPr>
      <w:bookmarkStart w:id="1" w:name="_Ref124598053"/>
      <w:r>
        <w:rPr>
          <w:noProof/>
        </w:rPr>
        <mc:AlternateContent>
          <mc:Choice Requires="wps">
            <w:drawing>
              <wp:anchor distT="45720" distB="45720" distL="114300" distR="114300" simplePos="0" relativeHeight="251682816" behindDoc="0" locked="0" layoutInCell="1" allowOverlap="1">
                <wp:simplePos x="0" y="0"/>
                <wp:positionH relativeFrom="margin">
                  <wp:align>left</wp:align>
                </wp:positionH>
                <wp:positionV relativeFrom="paragraph">
                  <wp:posOffset>12065</wp:posOffset>
                </wp:positionV>
                <wp:extent cx="2772410" cy="2867660"/>
                <wp:effectExtent l="0" t="0" r="8890" b="889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2410" cy="2867660"/>
                        </a:xfrm>
                        <a:prstGeom prst="rect">
                          <a:avLst/>
                        </a:prstGeom>
                        <a:noFill/>
                        <a:ln w="9525">
                          <a:noFill/>
                          <a:miter lim="800000"/>
                          <a:headEnd/>
                          <a:tailEnd/>
                        </a:ln>
                      </wps:spPr>
                      <wps:txbx>
                        <w:txbxContent>
                          <w:p w:rsidR="00153011" w:rsidRDefault="00153011" w:rsidP="008E2BB1">
                            <w:pPr>
                              <w:jc w:val="left"/>
                            </w:pPr>
                            <w:r>
                              <w:rPr>
                                <w:noProof/>
                              </w:rPr>
                              <w:drawing>
                                <wp:inline distT="0" distB="0" distL="0" distR="0" wp14:anchorId="14C90574" wp14:editId="7EE2F9B8">
                                  <wp:extent cx="2583958" cy="28257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0958" cy="2844341"/>
                                          </a:xfrm>
                                          <a:prstGeom prst="rect">
                                            <a:avLst/>
                                          </a:prstGeom>
                                          <a:noFill/>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95pt;width:218.3pt;height:225.8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" filled="f" stroked="f">
                <v:textbox inset="0,0,0,0">
                  <w:txbxContent>
                    <w:p w:rsidR="00153011" w:rsidRDefault="00153011" w:rsidP="008E2BB1">
                      <w:pPr>
                        <w:jc w:val="left"/>
                      </w:pPr>
                      <w:r>
                        <w:rPr>
                          <w:noProof/>
                        </w:rPr>
                        <w:drawing>
                          <wp:inline distT="0" distB="0" distL="0" distR="0" wp14:anchorId="14C90574" wp14:editId="7EE2F9B8">
                            <wp:extent cx="2583958" cy="28257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0958" cy="2844341"/>
                                    </a:xfrm>
                                    <a:prstGeom prst="rect">
                                      <a:avLst/>
                                    </a:prstGeom>
                                    <a:noFill/>
                                  </pic:spPr>
                                </pic:pic>
                              </a:graphicData>
                            </a:graphic>
                          </wp:inline>
                        </w:drawing>
                      </w:r>
                    </w:p>
                  </w:txbxContent>
                </v:textbox>
                <w10:wrap type="square" anchorx="margin"/>
              </v:shape>
            </w:pict>
          </mc:Fallback>
        </mc:AlternateContent>
      </w:r>
      <w:bookmarkStart w:id="2" w:name="_Ref124413360"/>
      <w:r w:rsidR="007334A2" w:rsidRPr="008E2BB1">
        <w:rPr>
          <w:rFonts w:eastAsia="MS Mincho" w:cs="Miriam"/>
          <w:sz w:val="16"/>
          <w:szCs w:val="16"/>
          <w:lang w:eastAsia="en-AU"/>
        </w:rPr>
        <w:t xml:space="preserve">Fig. </w:t>
      </w:r>
      <w:r w:rsidR="007334A2" w:rsidRPr="008E2BB1">
        <w:rPr>
          <w:rFonts w:eastAsia="MS Mincho" w:cs="Miriam"/>
          <w:sz w:val="16"/>
          <w:szCs w:val="16"/>
          <w:lang w:eastAsia="en-AU"/>
        </w:rPr>
        <w:fldChar w:fldCharType="begin"/>
      </w:r>
      <w:r w:rsidR="007334A2" w:rsidRPr="008E2BB1">
        <w:rPr>
          <w:rFonts w:eastAsia="MS Mincho" w:cs="Miriam"/>
          <w:sz w:val="16"/>
          <w:szCs w:val="16"/>
          <w:lang w:eastAsia="en-AU"/>
        </w:rPr>
        <w:instrText xml:space="preserve"> SEQ Fig. \* ARABIC </w:instrText>
      </w:r>
      <w:r w:rsidR="007334A2" w:rsidRPr="008E2BB1">
        <w:rPr>
          <w:rFonts w:eastAsia="MS Mincho" w:cs="Miriam"/>
          <w:sz w:val="16"/>
          <w:szCs w:val="16"/>
          <w:lang w:eastAsia="en-AU"/>
        </w:rPr>
        <w:fldChar w:fldCharType="separate"/>
      </w:r>
      <w:r w:rsidR="00912A78">
        <w:rPr>
          <w:rFonts w:eastAsia="MS Mincho" w:cs="Miriam"/>
          <w:noProof/>
          <w:sz w:val="16"/>
          <w:szCs w:val="16"/>
          <w:lang w:eastAsia="en-AU"/>
        </w:rPr>
        <w:t>1</w:t>
      </w:r>
      <w:r w:rsidR="007334A2" w:rsidRPr="008E2BB1">
        <w:rPr>
          <w:rFonts w:eastAsia="MS Mincho" w:cs="Miriam"/>
          <w:sz w:val="16"/>
          <w:szCs w:val="16"/>
          <w:lang w:eastAsia="en-AU"/>
        </w:rPr>
        <w:fldChar w:fldCharType="end"/>
      </w:r>
      <w:bookmarkEnd w:id="1"/>
      <w:bookmarkEnd w:id="2"/>
      <w:r w:rsidR="007334A2" w:rsidRPr="008E2BB1">
        <w:rPr>
          <w:rFonts w:eastAsia="MS Mincho" w:cs="Miriam"/>
          <w:sz w:val="16"/>
          <w:szCs w:val="16"/>
          <w:lang w:eastAsia="en-AU"/>
        </w:rPr>
        <w:t xml:space="preserve"> PRISMA approach utilized in this research</w:t>
      </w:r>
    </w:p>
    <w:p w:rsidR="007B6FC4" w:rsidRDefault="00B579A4" w:rsidP="00B579A4">
      <w:pPr>
        <w:pStyle w:val="Heading3"/>
      </w:pPr>
      <w:r w:rsidRPr="007A291A">
        <w:t>Published by year</w:t>
      </w:r>
    </w:p>
    <w:p w:rsidR="001978BA" w:rsidRDefault="00B579A4" w:rsidP="00B402F7">
      <w:pPr>
        <w:ind w:left="-5" w:right="507"/>
      </w:pPr>
      <w:r w:rsidRPr="00B579A4">
        <w:t xml:space="preserve">As </w:t>
      </w:r>
      <w:r w:rsidR="00B402F7">
        <w:t>shown in Fig. 2, 168 papers were reviewed to see how many dealt with</w:t>
      </w:r>
      <w:r w:rsidRPr="00B579A4">
        <w:t xml:space="preserve"> thyroid disease prediction using ML algorithms over the past decade. </w:t>
      </w:r>
      <w:r w:rsidR="00B402F7" w:rsidRPr="00B402F7">
        <w:t>Publishing was expanding at a constant rate, and it is expected that this increase will be intensified significantly in the years 2020 and 2022.</w:t>
      </w:r>
      <w:r w:rsidRPr="00B579A4">
        <w:t xml:space="preserve"> For example, in 2022, there were around 43 new papers published; in 2020, there were just 31 new papers published. </w:t>
      </w:r>
    </w:p>
    <w:p w:rsidR="00B579A4" w:rsidRDefault="00B579A4" w:rsidP="00B402F7">
      <w:pPr>
        <w:ind w:left="-5" w:right="507"/>
      </w:pPr>
      <w:r w:rsidRPr="00B579A4">
        <w:t xml:space="preserve">In addition, it has been evident throughout the period that the significance of the classification problem in the diagnosis of thyroid disease has received much attention. </w:t>
      </w:r>
      <w:r w:rsidR="00B402F7" w:rsidRPr="00B402F7">
        <w:t>As a result, the number of scholarly works distributed to the public in 2022 is substantially more than in any previous year</w:t>
      </w:r>
      <w:r w:rsidRPr="007A291A">
        <w:t xml:space="preserve">. </w:t>
      </w:r>
      <w:r>
        <w:t>O</w:t>
      </w:r>
      <w:r w:rsidRPr="007A291A">
        <w:t xml:space="preserve">n the other side, we can note the </w:t>
      </w:r>
      <w:r>
        <w:t>tiny number of papers published, particularly from 2013 to 2017, when</w:t>
      </w:r>
      <w:r w:rsidRPr="007A291A">
        <w:t xml:space="preserve"> there </w:t>
      </w:r>
      <w:r>
        <w:t>were</w:t>
      </w:r>
      <w:r w:rsidRPr="007A291A">
        <w:t xml:space="preserve"> just </w:t>
      </w:r>
      <w:r>
        <w:t xml:space="preserve">a few </w:t>
      </w:r>
      <w:r w:rsidRPr="007A291A">
        <w:t>paper</w:t>
      </w:r>
      <w:r>
        <w:t>s</w:t>
      </w:r>
      <w:r w:rsidRPr="007A291A">
        <w:t xml:space="preserve">. </w:t>
      </w:r>
      <w:r>
        <w:t>Consequently</w:t>
      </w:r>
      <w:r w:rsidRPr="007A291A">
        <w:t xml:space="preserve">, increasing focus and concern are directed </w:t>
      </w:r>
      <w:r>
        <w:t>toward</w:t>
      </w:r>
      <w:r w:rsidRPr="007A291A">
        <w:t xml:space="preserve"> </w:t>
      </w:r>
      <w:r>
        <w:t>diagnosing</w:t>
      </w:r>
      <w:r w:rsidRPr="007A291A">
        <w:t xml:space="preserve"> thyroid disease,</w:t>
      </w:r>
      <w:r>
        <w:t xml:space="preserve"> including classification issues and</w:t>
      </w:r>
      <w:r w:rsidRPr="00A61E82">
        <w:t xml:space="preserve"> other data-driven concerns.</w:t>
      </w:r>
    </w:p>
    <w:p w:rsidR="00B4230B" w:rsidRPr="00B4230B" w:rsidRDefault="00B4230B" w:rsidP="001C4CFB">
      <w:pPr>
        <w:pStyle w:val="Caption"/>
        <w:jc w:val="center"/>
        <w:rPr>
          <w:b w:val="0"/>
          <w:bCs w:val="0"/>
          <w:sz w:val="16"/>
          <w:szCs w:val="16"/>
        </w:rPr>
      </w:pPr>
      <w:r w:rsidRPr="00CF0D50">
        <w:rPr>
          <w:b w:val="0"/>
          <w:bCs w:val="0"/>
          <w:sz w:val="16"/>
          <w:szCs w:val="16"/>
        </w:rPr>
        <w:t xml:space="preserve">Fig. </w:t>
      </w:r>
      <w:r w:rsidRPr="00CF0D50">
        <w:rPr>
          <w:b w:val="0"/>
          <w:bCs w:val="0"/>
          <w:sz w:val="16"/>
          <w:szCs w:val="16"/>
        </w:rPr>
        <w:fldChar w:fldCharType="begin"/>
      </w:r>
      <w:r w:rsidRPr="00CF0D50">
        <w:rPr>
          <w:b w:val="0"/>
          <w:bCs w:val="0"/>
          <w:sz w:val="16"/>
          <w:szCs w:val="16"/>
        </w:rPr>
        <w:instrText xml:space="preserve"> SEQ Fig. \* ARABIC </w:instrText>
      </w:r>
      <w:r w:rsidRPr="00CF0D50">
        <w:rPr>
          <w:b w:val="0"/>
          <w:bCs w:val="0"/>
          <w:sz w:val="16"/>
          <w:szCs w:val="16"/>
        </w:rPr>
        <w:fldChar w:fldCharType="separate"/>
      </w:r>
      <w:r>
        <w:rPr>
          <w:b w:val="0"/>
          <w:bCs w:val="0"/>
          <w:sz w:val="16"/>
          <w:szCs w:val="16"/>
        </w:rPr>
        <w:t>2</w:t>
      </w:r>
      <w:r w:rsidRPr="00CF0D50">
        <w:rPr>
          <w:b w:val="0"/>
          <w:bCs w:val="0"/>
          <w:sz w:val="16"/>
          <w:szCs w:val="16"/>
        </w:rPr>
        <w:fldChar w:fldCharType="end"/>
      </w:r>
      <w:r w:rsidRPr="00CF0D50">
        <w:rPr>
          <w:b w:val="0"/>
          <w:bCs w:val="0"/>
          <w:sz w:val="16"/>
          <w:szCs w:val="16"/>
        </w:rPr>
        <w:t xml:space="preserve">   published papers on thyroid disease by using ML.</w:t>
      </w:r>
    </w:p>
    <w:p w:rsidR="00EE3C8F" w:rsidRDefault="00EE3C8F" w:rsidP="00EE3C8F">
      <w:pPr>
        <w:pStyle w:val="Heading3"/>
      </w:pPr>
      <w:r w:rsidRPr="00193D58">
        <w:t>Most Rel</w:t>
      </w:r>
      <w:r>
        <w:t>evant Authors</w:t>
      </w:r>
    </w:p>
    <w:p w:rsidR="00114821" w:rsidRDefault="00114821" w:rsidP="007263BC">
      <w:pPr>
        <w:ind w:left="-5" w:right="507"/>
      </w:pPr>
      <w:r w:rsidRPr="00611E4D">
        <w:rPr>
          <w:b/>
          <w:bCs/>
          <w:noProof/>
          <w:sz w:val="16"/>
          <w:szCs w:val="16"/>
        </w:rPr>
        <w:lastRenderedPageBreak/>
        <mc:AlternateContent>
          <mc:Choice Requires="wps">
            <w:drawing>
              <wp:anchor distT="45720" distB="45720" distL="114300" distR="114300" simplePos="0" relativeHeight="251723776" behindDoc="0" locked="0" layoutInCell="1" allowOverlap="1" wp14:anchorId="4455DF45" wp14:editId="2D63242C">
                <wp:simplePos x="0" y="0"/>
                <wp:positionH relativeFrom="margin">
                  <wp:posOffset>3082290</wp:posOffset>
                </wp:positionH>
                <wp:positionV relativeFrom="paragraph">
                  <wp:posOffset>1379220</wp:posOffset>
                </wp:positionV>
                <wp:extent cx="2881630" cy="1572895"/>
                <wp:effectExtent l="0" t="0" r="13970"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1630" cy="1572895"/>
                        </a:xfrm>
                        <a:prstGeom prst="rect">
                          <a:avLst/>
                        </a:prstGeom>
                        <a:noFill/>
                        <a:ln w="9525">
                          <a:noFill/>
                          <a:miter lim="800000"/>
                          <a:headEnd/>
                          <a:tailEnd/>
                        </a:ln>
                      </wps:spPr>
                      <wps:txbx>
                        <w:txbxContent>
                          <w:p w:rsidR="00114821" w:rsidRDefault="00114821" w:rsidP="00114821">
                            <w:r>
                              <w:rPr>
                                <w:b/>
                                <w:bCs/>
                                <w:noProof/>
                              </w:rPr>
                              <w:drawing>
                                <wp:inline distT="0" distB="0" distL="0" distR="0" wp14:anchorId="59435B9E" wp14:editId="081E9771">
                                  <wp:extent cx="2604524" cy="1525316"/>
                                  <wp:effectExtent l="19050" t="19050" r="24765"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plot (1).png"/>
                                          <pic:cNvPicPr/>
                                        </pic:nvPicPr>
                                        <pic:blipFill rotWithShape="1">
                                          <a:blip r:embed="rId18">
                                            <a:extLst>
                                              <a:ext uri="{28A0092B-C50C-407E-A947-70E740481C1C}">
                                                <a14:useLocalDpi xmlns:a14="http://schemas.microsoft.com/office/drawing/2010/main" val="0"/>
                                              </a:ext>
                                            </a:extLst>
                                          </a:blip>
                                          <a:srcRect r="-36" b="620"/>
                                          <a:stretch/>
                                        </pic:blipFill>
                                        <pic:spPr bwMode="auto">
                                          <a:xfrm>
                                            <a:off x="0" y="0"/>
                                            <a:ext cx="2636380" cy="1543972"/>
                                          </a:xfrm>
                                          <a:prstGeom prst="rect">
                                            <a:avLst/>
                                          </a:prstGeom>
                                          <a:ln w="317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5DF45" id="_x0000_s1028" type="#_x0000_t202" style="position:absolute;left:0;text-align:left;margin-left:242.7pt;margin-top:108.6pt;width:226.9pt;height:123.8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" filled="f" stroked="f">
                <v:textbox inset="0,0,0,0">
                  <w:txbxContent>
                    <w:p w:rsidR="00114821" w:rsidRDefault="00114821" w:rsidP="00114821">
                      <w:r>
                        <w:rPr>
                          <w:b/>
                          <w:bCs/>
                          <w:noProof/>
                        </w:rPr>
                        <w:drawing>
                          <wp:inline distT="0" distB="0" distL="0" distR="0" wp14:anchorId="59435B9E" wp14:editId="081E9771">
                            <wp:extent cx="2604524" cy="1525316"/>
                            <wp:effectExtent l="19050" t="19050" r="24765"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plot (1).png"/>
                                    <pic:cNvPicPr/>
                                  </pic:nvPicPr>
                                  <pic:blipFill rotWithShape="1">
                                    <a:blip r:embed="rId18">
                                      <a:extLst>
                                        <a:ext uri="{28A0092B-C50C-407E-A947-70E740481C1C}">
                                          <a14:useLocalDpi xmlns:a14="http://schemas.microsoft.com/office/drawing/2010/main" val="0"/>
                                        </a:ext>
                                      </a:extLst>
                                    </a:blip>
                                    <a:srcRect r="-36" b="620"/>
                                    <a:stretch/>
                                  </pic:blipFill>
                                  <pic:spPr bwMode="auto">
                                    <a:xfrm>
                                      <a:off x="0" y="0"/>
                                      <a:ext cx="2636380" cy="1543972"/>
                                    </a:xfrm>
                                    <a:prstGeom prst="rect">
                                      <a:avLst/>
                                    </a:prstGeom>
                                    <a:ln w="317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EE3C8F" w:rsidRPr="00537907">
        <w:t>According</w:t>
      </w:r>
      <w:r w:rsidR="00434F7C">
        <w:t xml:space="preserve"> to</w:t>
      </w:r>
      <w:r w:rsidR="007263BC">
        <w:t xml:space="preserve"> Fig</w:t>
      </w:r>
      <w:r w:rsidR="00081046">
        <w:t xml:space="preserve"> 3</w:t>
      </w:r>
      <w:r w:rsidR="00EE3C8F" w:rsidRPr="00537907">
        <w:t xml:space="preserve">, Fu C and Liu W. have written the most relevant papers whole five and are thus the most influential writers. We did </w:t>
      </w:r>
      <w:r w:rsidR="00EE3C8F">
        <w:t xml:space="preserve">a </w:t>
      </w:r>
      <w:r w:rsidR="00EE3C8F" w:rsidRPr="00537907">
        <w:t xml:space="preserve">similar </w:t>
      </w:r>
      <w:r w:rsidR="00EE3C8F">
        <w:t>data analysis</w:t>
      </w:r>
      <w:r w:rsidR="00F9540C">
        <w:t xml:space="preserve"> to track the writers </w:t>
      </w:r>
      <w:r w:rsidR="00EE3C8F" w:rsidRPr="00537907">
        <w:t xml:space="preserve">output over time. </w:t>
      </w:r>
      <w:r w:rsidR="00EE3C8F">
        <w:t>We discovered that</w:t>
      </w:r>
      <w:r w:rsidR="00EE3C8F" w:rsidRPr="00537907">
        <w:t xml:space="preserve"> Fu C and Liu W combined four 2021 articles that were cited 10.5 times. </w:t>
      </w:r>
      <w:r w:rsidR="00D12139">
        <w:fldChar w:fldCharType="begin"/>
      </w:r>
      <w:r w:rsidR="00D12139">
        <w:instrText xml:space="preserve"> REF _Ref124426875 \h  \* MERGEFORMAT </w:instrText>
      </w:r>
      <w:r w:rsidR="00D12139">
        <w:fldChar w:fldCharType="separate"/>
      </w:r>
      <w:r w:rsidR="00912A78" w:rsidRPr="00912A78">
        <w:t>Fig. 4</w:t>
      </w:r>
      <w:r w:rsidR="00D12139">
        <w:fldChar w:fldCharType="end"/>
      </w:r>
      <w:r w:rsidR="00D12139">
        <w:t xml:space="preserve"> </w:t>
      </w:r>
      <w:r w:rsidR="00EE3C8F" w:rsidRPr="00537907">
        <w:t>displays the annual citation total of 62.57 for Chen H's essential citation 2016, which consists of 1 item published in 2016.</w:t>
      </w:r>
      <w:r w:rsidR="00EE3C8F">
        <w:t xml:space="preserve"> </w:t>
      </w:r>
      <w:bookmarkStart w:id="3" w:name="_Ref124424874"/>
    </w:p>
    <w:bookmarkEnd w:id="3"/>
    <w:p w:rsidR="00AA423A" w:rsidRDefault="00E50DB9" w:rsidP="001C4CFB">
      <w:pPr>
        <w:pStyle w:val="Caption"/>
        <w:jc w:val="center"/>
        <w:rPr>
          <w:b w:val="0"/>
          <w:bCs w:val="0"/>
          <w:sz w:val="16"/>
          <w:szCs w:val="16"/>
        </w:rPr>
      </w:pPr>
      <w:r>
        <w:rPr>
          <w:noProof/>
        </w:rPr>
        <mc:AlternateContent>
          <mc:Choice Requires="wps">
            <w:drawing>
              <wp:anchor distT="45720" distB="45720" distL="114300" distR="114300" simplePos="0" relativeHeight="251725824" behindDoc="0" locked="0" layoutInCell="1" allowOverlap="1" wp14:anchorId="4D1E4456" wp14:editId="1D307A4D">
                <wp:simplePos x="0" y="0"/>
                <wp:positionH relativeFrom="column">
                  <wp:posOffset>-76835</wp:posOffset>
                </wp:positionH>
                <wp:positionV relativeFrom="paragraph">
                  <wp:posOffset>1928495</wp:posOffset>
                </wp:positionV>
                <wp:extent cx="3059430" cy="1549400"/>
                <wp:effectExtent l="0" t="0" r="7620" b="1270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9430" cy="1549400"/>
                        </a:xfrm>
                        <a:prstGeom prst="rect">
                          <a:avLst/>
                        </a:prstGeom>
                        <a:noFill/>
                        <a:ln w="9525">
                          <a:noFill/>
                          <a:miter lim="800000"/>
                          <a:headEnd/>
                          <a:tailEnd/>
                        </a:ln>
                      </wps:spPr>
                      <wps:txbx>
                        <w:txbxContent>
                          <w:p w:rsidR="00E50DB9" w:rsidRDefault="00E50DB9" w:rsidP="00E50DB9">
                            <w:r>
                              <w:rPr>
                                <w:b/>
                                <w:bCs/>
                                <w:noProof/>
                              </w:rPr>
                              <w:drawing>
                                <wp:inline distT="0" distB="0" distL="0" distR="0" wp14:anchorId="47D9B7EA" wp14:editId="067161F4">
                                  <wp:extent cx="2637295" cy="1478198"/>
                                  <wp:effectExtent l="19050" t="19050" r="10795"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plot (2).png"/>
                                          <pic:cNvPicPr/>
                                        </pic:nvPicPr>
                                        <pic:blipFill>
                                          <a:blip r:embed="rId19">
                                            <a:extLst>
                                              <a:ext uri="{28A0092B-C50C-407E-A947-70E740481C1C}">
                                                <a14:useLocalDpi xmlns:a14="http://schemas.microsoft.com/office/drawing/2010/main" val="0"/>
                                              </a:ext>
                                            </a:extLst>
                                          </a:blip>
                                          <a:stretch>
                                            <a:fillRect/>
                                          </a:stretch>
                                        </pic:blipFill>
                                        <pic:spPr>
                                          <a:xfrm>
                                            <a:off x="0" y="0"/>
                                            <a:ext cx="2699181" cy="1512885"/>
                                          </a:xfrm>
                                          <a:prstGeom prst="rect">
                                            <a:avLst/>
                                          </a:prstGeom>
                                          <a:ln w="3175">
                                            <a:solidFill>
                                              <a:schemeClr val="tx1"/>
                                            </a:solidFill>
                                          </a:ln>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E4456" id="_x0000_s1029" type="#_x0000_t202" style="position:absolute;left:0;text-align:left;margin-left:-6.05pt;margin-top:151.85pt;width:240.9pt;height:122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" filled="f" stroked="f">
                <v:textbox inset="0,0,0,0">
                  <w:txbxContent>
                    <w:p w:rsidR="00E50DB9" w:rsidRDefault="00E50DB9" w:rsidP="00E50DB9">
                      <w:r>
                        <w:rPr>
                          <w:b/>
                          <w:bCs/>
                          <w:noProof/>
                        </w:rPr>
                        <w:drawing>
                          <wp:inline distT="0" distB="0" distL="0" distR="0" wp14:anchorId="47D9B7EA" wp14:editId="067161F4">
                            <wp:extent cx="2637295" cy="1478198"/>
                            <wp:effectExtent l="19050" t="19050" r="10795"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plot (2).png"/>
                                    <pic:cNvPicPr/>
                                  </pic:nvPicPr>
                                  <pic:blipFill>
                                    <a:blip r:embed="rId19">
                                      <a:extLst>
                                        <a:ext uri="{28A0092B-C50C-407E-A947-70E740481C1C}">
                                          <a14:useLocalDpi xmlns:a14="http://schemas.microsoft.com/office/drawing/2010/main" val="0"/>
                                        </a:ext>
                                      </a:extLst>
                                    </a:blip>
                                    <a:stretch>
                                      <a:fillRect/>
                                    </a:stretch>
                                  </pic:blipFill>
                                  <pic:spPr>
                                    <a:xfrm>
                                      <a:off x="0" y="0"/>
                                      <a:ext cx="2699181" cy="1512885"/>
                                    </a:xfrm>
                                    <a:prstGeom prst="rect">
                                      <a:avLst/>
                                    </a:prstGeom>
                                    <a:ln w="3175">
                                      <a:solidFill>
                                        <a:schemeClr val="tx1"/>
                                      </a:solidFill>
                                    </a:ln>
                                  </pic:spPr>
                                </pic:pic>
                              </a:graphicData>
                            </a:graphic>
                          </wp:inline>
                        </w:drawing>
                      </w:r>
                    </w:p>
                  </w:txbxContent>
                </v:textbox>
                <w10:wrap type="square"/>
              </v:shape>
            </w:pict>
          </mc:Fallback>
        </mc:AlternateContent>
      </w:r>
      <w:r w:rsidR="00AA423A" w:rsidRPr="00611E4D">
        <w:rPr>
          <w:b w:val="0"/>
          <w:bCs w:val="0"/>
          <w:sz w:val="16"/>
          <w:szCs w:val="16"/>
        </w:rPr>
        <w:t xml:space="preserve">Fig. </w:t>
      </w:r>
      <w:r w:rsidR="00AA423A" w:rsidRPr="00611E4D">
        <w:rPr>
          <w:b w:val="0"/>
          <w:bCs w:val="0"/>
          <w:sz w:val="16"/>
          <w:szCs w:val="16"/>
        </w:rPr>
        <w:fldChar w:fldCharType="begin"/>
      </w:r>
      <w:r w:rsidR="00AA423A" w:rsidRPr="00611E4D">
        <w:rPr>
          <w:b w:val="0"/>
          <w:bCs w:val="0"/>
          <w:sz w:val="16"/>
          <w:szCs w:val="16"/>
        </w:rPr>
        <w:instrText xml:space="preserve"> SEQ Fig. \* ARABIC </w:instrText>
      </w:r>
      <w:r w:rsidR="00AA423A" w:rsidRPr="00611E4D">
        <w:rPr>
          <w:b w:val="0"/>
          <w:bCs w:val="0"/>
          <w:sz w:val="16"/>
          <w:szCs w:val="16"/>
        </w:rPr>
        <w:fldChar w:fldCharType="separate"/>
      </w:r>
      <w:r w:rsidR="00912A78">
        <w:rPr>
          <w:b w:val="0"/>
          <w:bCs w:val="0"/>
          <w:noProof/>
          <w:sz w:val="16"/>
          <w:szCs w:val="16"/>
        </w:rPr>
        <w:t>3</w:t>
      </w:r>
      <w:r w:rsidR="00AA423A" w:rsidRPr="00611E4D">
        <w:rPr>
          <w:b w:val="0"/>
          <w:bCs w:val="0"/>
          <w:sz w:val="16"/>
          <w:szCs w:val="16"/>
        </w:rPr>
        <w:fldChar w:fldCharType="end"/>
      </w:r>
      <w:r w:rsidR="00AA423A" w:rsidRPr="00611E4D">
        <w:rPr>
          <w:b w:val="0"/>
          <w:bCs w:val="0"/>
          <w:sz w:val="16"/>
          <w:szCs w:val="16"/>
        </w:rPr>
        <w:t xml:space="preserve"> Most relevant authors. The x-axis indicates the number of </w:t>
      </w:r>
      <w:r w:rsidR="00AA423A">
        <w:rPr>
          <w:b w:val="0"/>
          <w:bCs w:val="0"/>
          <w:sz w:val="16"/>
          <w:szCs w:val="16"/>
        </w:rPr>
        <w:t xml:space="preserve">   </w:t>
      </w:r>
      <w:r w:rsidR="00AA423A" w:rsidRPr="00611E4D">
        <w:rPr>
          <w:b w:val="0"/>
          <w:bCs w:val="0"/>
          <w:sz w:val="16"/>
          <w:szCs w:val="16"/>
        </w:rPr>
        <w:t>documents; the y-axis indicates</w:t>
      </w:r>
    </w:p>
    <w:p w:rsidR="00114821" w:rsidRDefault="00E50DB9" w:rsidP="002A50C3">
      <w:pPr>
        <w:jc w:val="center"/>
        <w:rPr>
          <w:rFonts w:eastAsia="MS Mincho" w:cs="Miriam"/>
          <w:sz w:val="16"/>
          <w:szCs w:val="16"/>
          <w:lang w:eastAsia="en-AU"/>
        </w:rPr>
      </w:pPr>
      <w:bookmarkStart w:id="4" w:name="_Ref124426875"/>
      <w:r w:rsidRPr="00AA423A">
        <w:rPr>
          <w:rFonts w:eastAsia="MS Mincho" w:cs="Miriam"/>
          <w:sz w:val="16"/>
          <w:szCs w:val="16"/>
          <w:lang w:eastAsia="en-AU"/>
        </w:rPr>
        <w:t xml:space="preserve">Fig. </w:t>
      </w:r>
      <w:r w:rsidRPr="00AA423A">
        <w:rPr>
          <w:rFonts w:eastAsia="MS Mincho" w:cs="Miriam"/>
          <w:sz w:val="16"/>
          <w:szCs w:val="16"/>
          <w:lang w:eastAsia="en-AU"/>
        </w:rPr>
        <w:fldChar w:fldCharType="begin"/>
      </w:r>
      <w:r w:rsidRPr="00AA423A">
        <w:rPr>
          <w:rFonts w:eastAsia="MS Mincho" w:cs="Miriam"/>
          <w:sz w:val="16"/>
          <w:szCs w:val="16"/>
          <w:lang w:eastAsia="en-AU"/>
        </w:rPr>
        <w:instrText xml:space="preserve"> SEQ Fig. \* ARABIC </w:instrText>
      </w:r>
      <w:r w:rsidRPr="00AA423A">
        <w:rPr>
          <w:rFonts w:eastAsia="MS Mincho" w:cs="Miriam"/>
          <w:sz w:val="16"/>
          <w:szCs w:val="16"/>
          <w:lang w:eastAsia="en-AU"/>
        </w:rPr>
        <w:fldChar w:fldCharType="separate"/>
      </w:r>
      <w:r>
        <w:rPr>
          <w:rFonts w:eastAsia="MS Mincho" w:cs="Miriam"/>
          <w:noProof/>
          <w:sz w:val="16"/>
          <w:szCs w:val="16"/>
          <w:lang w:eastAsia="en-AU"/>
        </w:rPr>
        <w:t>4</w:t>
      </w:r>
      <w:r w:rsidRPr="00AA423A">
        <w:rPr>
          <w:rFonts w:eastAsia="MS Mincho" w:cs="Miriam"/>
          <w:sz w:val="16"/>
          <w:szCs w:val="16"/>
          <w:lang w:eastAsia="en-AU"/>
        </w:rPr>
        <w:fldChar w:fldCharType="end"/>
      </w:r>
      <w:bookmarkEnd w:id="4"/>
      <w:r w:rsidRPr="00AA423A">
        <w:rPr>
          <w:rFonts w:eastAsia="MS Mincho" w:cs="Miriam"/>
          <w:sz w:val="16"/>
          <w:szCs w:val="16"/>
          <w:lang w:eastAsia="en-AU"/>
        </w:rPr>
        <w:t xml:space="preserve"> </w:t>
      </w:r>
      <w:r>
        <w:rPr>
          <w:rFonts w:eastAsia="MS Mincho" w:cs="Miriam"/>
          <w:sz w:val="16"/>
          <w:szCs w:val="16"/>
          <w:lang w:eastAsia="en-AU"/>
        </w:rPr>
        <w:t xml:space="preserve"> Authors' production over time.</w:t>
      </w:r>
    </w:p>
    <w:p w:rsidR="002A50C3" w:rsidRDefault="002A50C3" w:rsidP="002A50C3">
      <w:pPr>
        <w:jc w:val="center"/>
        <w:rPr>
          <w:rFonts w:eastAsia="MS Mincho" w:cs="Miriam"/>
          <w:sz w:val="16"/>
          <w:szCs w:val="16"/>
          <w:lang w:eastAsia="en-AU"/>
        </w:rPr>
      </w:pPr>
    </w:p>
    <w:p w:rsidR="002A50C3" w:rsidRDefault="002A50C3" w:rsidP="002A50C3">
      <w:pPr>
        <w:jc w:val="center"/>
        <w:rPr>
          <w:rFonts w:eastAsia="MS Mincho" w:cs="Miriam"/>
          <w:sz w:val="16"/>
          <w:szCs w:val="16"/>
          <w:lang w:eastAsia="en-AU"/>
        </w:rPr>
      </w:pPr>
    </w:p>
    <w:p w:rsidR="008848CE" w:rsidRDefault="008848CE" w:rsidP="008848CE">
      <w:pPr>
        <w:pStyle w:val="Heading3"/>
      </w:pPr>
      <w:r w:rsidRPr="008F3615">
        <w:t>Most Relevant Sources</w:t>
      </w:r>
    </w:p>
    <w:p w:rsidR="008848CE" w:rsidRDefault="00574D83" w:rsidP="00463364">
      <w:r>
        <w:rPr>
          <w:noProof/>
        </w:rPr>
        <mc:AlternateContent>
          <mc:Choice Requires="wps">
            <w:drawing>
              <wp:anchor distT="45720" distB="45720" distL="114300" distR="114300" simplePos="0" relativeHeight="251748352" behindDoc="0" locked="0" layoutInCell="1" allowOverlap="1" wp14:anchorId="294F08E3" wp14:editId="5814C807">
                <wp:simplePos x="0" y="0"/>
                <wp:positionH relativeFrom="column">
                  <wp:posOffset>3166110</wp:posOffset>
                </wp:positionH>
                <wp:positionV relativeFrom="paragraph">
                  <wp:posOffset>597535</wp:posOffset>
                </wp:positionV>
                <wp:extent cx="3117215" cy="2623820"/>
                <wp:effectExtent l="0" t="0" r="6985" b="508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215" cy="2623820"/>
                        </a:xfrm>
                        <a:prstGeom prst="rect">
                          <a:avLst/>
                        </a:prstGeom>
                        <a:noFill/>
                        <a:ln w="9525">
                          <a:noFill/>
                          <a:miter lim="800000"/>
                          <a:headEnd/>
                          <a:tailEnd/>
                        </a:ln>
                      </wps:spPr>
                      <wps:txbx>
                        <w:txbxContent>
                          <w:p w:rsidR="00086762" w:rsidRPr="00D64257" w:rsidRDefault="00D64257" w:rsidP="00D64257">
                            <w:pPr>
                              <w:pStyle w:val="Caption"/>
                              <w:keepNext/>
                              <w:rPr>
                                <w:b w:val="0"/>
                                <w:bCs w:val="0"/>
                                <w:sz w:val="13"/>
                                <w:szCs w:val="13"/>
                              </w:rPr>
                            </w:pPr>
                            <w:r w:rsidRPr="00D64257">
                              <w:rPr>
                                <w:b w:val="0"/>
                                <w:bCs w:val="0"/>
                                <w:sz w:val="13"/>
                                <w:szCs w:val="13"/>
                              </w:rPr>
                              <w:t>TABLE</w:t>
                            </w:r>
                            <w:r>
                              <w:t xml:space="preserve"> </w:t>
                            </w:r>
                            <w:r w:rsidR="00086762" w:rsidRPr="00D64257">
                              <w:rPr>
                                <w:b w:val="0"/>
                                <w:bCs w:val="0"/>
                                <w:sz w:val="13"/>
                                <w:szCs w:val="13"/>
                              </w:rPr>
                              <w:fldChar w:fldCharType="begin"/>
                            </w:r>
                            <w:r w:rsidR="00086762" w:rsidRPr="00D64257">
                              <w:rPr>
                                <w:b w:val="0"/>
                                <w:bCs w:val="0"/>
                                <w:sz w:val="13"/>
                                <w:szCs w:val="13"/>
                              </w:rPr>
                              <w:instrText xml:space="preserve"> SEQ Table \* ROMAN </w:instrText>
                            </w:r>
                            <w:r w:rsidR="00086762" w:rsidRPr="00D64257">
                              <w:rPr>
                                <w:b w:val="0"/>
                                <w:bCs w:val="0"/>
                                <w:sz w:val="13"/>
                                <w:szCs w:val="13"/>
                              </w:rPr>
                              <w:fldChar w:fldCharType="separate"/>
                            </w:r>
                            <w:r w:rsidR="007009B3">
                              <w:rPr>
                                <w:b w:val="0"/>
                                <w:bCs w:val="0"/>
                                <w:noProof/>
                                <w:sz w:val="13"/>
                                <w:szCs w:val="13"/>
                              </w:rPr>
                              <w:t>II</w:t>
                            </w:r>
                            <w:r w:rsidR="00086762" w:rsidRPr="00D64257">
                              <w:rPr>
                                <w:b w:val="0"/>
                                <w:bCs w:val="0"/>
                                <w:sz w:val="13"/>
                                <w:szCs w:val="13"/>
                              </w:rPr>
                              <w:fldChar w:fldCharType="end"/>
                            </w:r>
                            <w:r w:rsidR="00086762" w:rsidRPr="00D64257">
                              <w:rPr>
                                <w:b w:val="0"/>
                                <w:bCs w:val="0"/>
                                <w:sz w:val="13"/>
                                <w:szCs w:val="13"/>
                              </w:rPr>
                              <w:t xml:space="preserve">  MOST FREQUENTLY UTILIZED WORDS IN KEYWORD SECTIONS.</w:t>
                            </w:r>
                          </w:p>
                          <w:tbl>
                            <w:tblPr>
                              <w:tblW w:w="48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763"/>
                              <w:gridCol w:w="772"/>
                              <w:gridCol w:w="763"/>
                              <w:gridCol w:w="952"/>
                              <w:gridCol w:w="763"/>
                            </w:tblGrid>
                            <w:tr w:rsidR="00086762" w:rsidRPr="002F1A4F" w:rsidTr="00086762">
                              <w:trPr>
                                <w:trHeight w:val="300"/>
                              </w:trPr>
                              <w:tc>
                                <w:tcPr>
                                  <w:tcW w:w="850"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b/>
                                      <w:bCs/>
                                      <w:sz w:val="12"/>
                                      <w:szCs w:val="12"/>
                                    </w:rPr>
                                  </w:pPr>
                                  <w:r w:rsidRPr="009D0D0D">
                                    <w:rPr>
                                      <w:rFonts w:asciiTheme="majorBidi" w:hAnsiTheme="majorBidi" w:cstheme="majorBidi"/>
                                      <w:b/>
                                      <w:bCs/>
                                      <w:sz w:val="12"/>
                                      <w:szCs w:val="12"/>
                                    </w:rPr>
                                    <w:t>Unigrams</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b/>
                                      <w:bCs/>
                                      <w:sz w:val="12"/>
                                      <w:szCs w:val="12"/>
                                    </w:rPr>
                                  </w:pPr>
                                  <w:r w:rsidRPr="009D0D0D">
                                    <w:rPr>
                                      <w:rFonts w:asciiTheme="majorBidi" w:hAnsiTheme="majorBidi" w:cstheme="majorBidi"/>
                                      <w:b/>
                                      <w:bCs/>
                                      <w:sz w:val="12"/>
                                      <w:szCs w:val="12"/>
                                    </w:rPr>
                                    <w:t>Frequency</w:t>
                                  </w:r>
                                </w:p>
                              </w:tc>
                              <w:tc>
                                <w:tcPr>
                                  <w:tcW w:w="77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b/>
                                      <w:bCs/>
                                      <w:sz w:val="12"/>
                                      <w:szCs w:val="12"/>
                                    </w:rPr>
                                  </w:pPr>
                                  <w:r w:rsidRPr="009D0D0D">
                                    <w:rPr>
                                      <w:rFonts w:asciiTheme="majorBidi" w:hAnsiTheme="majorBidi" w:cstheme="majorBidi"/>
                                      <w:b/>
                                      <w:bCs/>
                                      <w:sz w:val="12"/>
                                      <w:szCs w:val="12"/>
                                    </w:rPr>
                                    <w:t>Bigrams</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b/>
                                      <w:bCs/>
                                      <w:sz w:val="12"/>
                                      <w:szCs w:val="12"/>
                                    </w:rPr>
                                  </w:pPr>
                                  <w:r w:rsidRPr="009D0D0D">
                                    <w:rPr>
                                      <w:rFonts w:asciiTheme="majorBidi" w:hAnsiTheme="majorBidi" w:cstheme="majorBidi"/>
                                      <w:b/>
                                      <w:bCs/>
                                      <w:sz w:val="12"/>
                                      <w:szCs w:val="12"/>
                                    </w:rPr>
                                    <w:t>Frequency</w:t>
                                  </w:r>
                                </w:p>
                              </w:tc>
                              <w:tc>
                                <w:tcPr>
                                  <w:tcW w:w="95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b/>
                                      <w:bCs/>
                                      <w:sz w:val="12"/>
                                      <w:szCs w:val="12"/>
                                    </w:rPr>
                                  </w:pPr>
                                  <w:r w:rsidRPr="00D64257">
                                    <w:rPr>
                                      <w:rFonts w:eastAsia="MS Mincho" w:cs="Miriam"/>
                                      <w:sz w:val="13"/>
                                      <w:szCs w:val="13"/>
                                      <w:lang w:eastAsia="en-AU"/>
                                    </w:rPr>
                                    <w:t>Trigrams</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b/>
                                      <w:bCs/>
                                      <w:sz w:val="12"/>
                                      <w:szCs w:val="12"/>
                                    </w:rPr>
                                  </w:pPr>
                                  <w:r w:rsidRPr="009D0D0D">
                                    <w:rPr>
                                      <w:rFonts w:asciiTheme="majorBidi" w:hAnsiTheme="majorBidi" w:cstheme="majorBidi"/>
                                      <w:b/>
                                      <w:bCs/>
                                      <w:sz w:val="12"/>
                                      <w:szCs w:val="12"/>
                                    </w:rPr>
                                    <w:t>Frequency</w:t>
                                  </w:r>
                                </w:p>
                              </w:tc>
                            </w:tr>
                            <w:tr w:rsidR="00086762" w:rsidRPr="002F1A4F" w:rsidTr="00086762">
                              <w:trPr>
                                <w:trHeight w:val="300"/>
                              </w:trPr>
                              <w:tc>
                                <w:tcPr>
                                  <w:tcW w:w="850"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thyroid</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86</w:t>
                                  </w:r>
                                </w:p>
                              </w:tc>
                              <w:tc>
                                <w:tcPr>
                                  <w:tcW w:w="77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thyroid disease</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29</w:t>
                                  </w:r>
                                </w:p>
                              </w:tc>
                              <w:tc>
                                <w:tcPr>
                                  <w:tcW w:w="95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thyroid disease prediction</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5</w:t>
                                  </w:r>
                                </w:p>
                              </w:tc>
                            </w:tr>
                            <w:tr w:rsidR="00086762" w:rsidRPr="002F1A4F" w:rsidTr="00086762">
                              <w:trPr>
                                <w:trHeight w:val="300"/>
                              </w:trPr>
                              <w:tc>
                                <w:tcPr>
                                  <w:tcW w:w="850"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learning</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43</w:t>
                                  </w:r>
                                </w:p>
                              </w:tc>
                              <w:tc>
                                <w:tcPr>
                                  <w:tcW w:w="77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machine learning</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25</w:t>
                                  </w:r>
                                </w:p>
                              </w:tc>
                              <w:tc>
                                <w:tcPr>
                                  <w:tcW w:w="95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Machine learning algorithms</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5</w:t>
                                  </w:r>
                                </w:p>
                              </w:tc>
                            </w:tr>
                            <w:tr w:rsidR="00086762" w:rsidRPr="002F1A4F" w:rsidTr="00086762">
                              <w:trPr>
                                <w:trHeight w:val="300"/>
                              </w:trPr>
                              <w:tc>
                                <w:tcPr>
                                  <w:tcW w:w="850"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classification</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42</w:t>
                                  </w:r>
                                </w:p>
                              </w:tc>
                              <w:tc>
                                <w:tcPr>
                                  <w:tcW w:w="772" w:type="dxa"/>
                                  <w:shd w:val="clear" w:color="auto" w:fill="auto"/>
                                  <w:noWrap/>
                                  <w:hideMark/>
                                </w:tcPr>
                                <w:p w:rsidR="00086762" w:rsidRPr="009D0D0D" w:rsidRDefault="00086762" w:rsidP="005B7778">
                                  <w:pPr>
                                    <w:spacing w:after="0" w:line="240" w:lineRule="auto"/>
                                    <w:ind w:firstLine="0"/>
                                    <w:jc w:val="center"/>
                                    <w:rPr>
                                      <w:rFonts w:asciiTheme="majorBidi" w:hAnsiTheme="majorBidi" w:cstheme="majorBidi"/>
                                      <w:sz w:val="12"/>
                                      <w:szCs w:val="12"/>
                                    </w:rPr>
                                  </w:pPr>
                                  <w:r w:rsidRPr="009D0D0D">
                                    <w:rPr>
                                      <w:rFonts w:asciiTheme="majorBidi" w:hAnsiTheme="majorBidi" w:cstheme="majorBidi"/>
                                      <w:sz w:val="12"/>
                                      <w:szCs w:val="12"/>
                                    </w:rPr>
                                    <w:t>Deep</w:t>
                                  </w:r>
                                </w:p>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learning</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9</w:t>
                                  </w:r>
                                </w:p>
                              </w:tc>
                              <w:tc>
                                <w:tcPr>
                                  <w:tcW w:w="95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support vector machine</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4</w:t>
                                  </w:r>
                                </w:p>
                              </w:tc>
                            </w:tr>
                            <w:tr w:rsidR="00086762" w:rsidRPr="002F1A4F" w:rsidTr="00086762">
                              <w:trPr>
                                <w:trHeight w:val="300"/>
                              </w:trPr>
                              <w:tc>
                                <w:tcPr>
                                  <w:tcW w:w="850"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disease</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36</w:t>
                                  </w:r>
                                </w:p>
                              </w:tc>
                              <w:tc>
                                <w:tcPr>
                                  <w:tcW w:w="77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feature selection</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9</w:t>
                                  </w:r>
                                </w:p>
                              </w:tc>
                              <w:tc>
                                <w:tcPr>
                                  <w:tcW w:w="95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deep neural network</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3</w:t>
                                  </w:r>
                                </w:p>
                              </w:tc>
                            </w:tr>
                            <w:tr w:rsidR="00086762" w:rsidRPr="002F1A4F" w:rsidTr="00086762">
                              <w:trPr>
                                <w:trHeight w:val="300"/>
                              </w:trPr>
                              <w:tc>
                                <w:tcPr>
                                  <w:tcW w:w="850"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machine</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32</w:t>
                                  </w:r>
                                </w:p>
                              </w:tc>
                              <w:tc>
                                <w:tcPr>
                                  <w:tcW w:w="77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thyroid cancer</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9</w:t>
                                  </w:r>
                                </w:p>
                              </w:tc>
                              <w:tc>
                                <w:tcPr>
                                  <w:tcW w:w="95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machine learning models</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3</w:t>
                                  </w:r>
                                </w:p>
                              </w:tc>
                            </w:tr>
                            <w:tr w:rsidR="00086762" w:rsidRPr="002F1A4F" w:rsidTr="00086762">
                              <w:trPr>
                                <w:trHeight w:val="300"/>
                              </w:trPr>
                              <w:tc>
                                <w:tcPr>
                                  <w:tcW w:w="850"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data</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26</w:t>
                                  </w:r>
                                </w:p>
                              </w:tc>
                              <w:tc>
                                <w:tcPr>
                                  <w:tcW w:w="77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neural network</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8</w:t>
                                  </w:r>
                                </w:p>
                              </w:tc>
                              <w:tc>
                                <w:tcPr>
                                  <w:tcW w:w="95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machine learning techniques</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3</w:t>
                                  </w:r>
                                </w:p>
                              </w:tc>
                            </w:tr>
                            <w:tr w:rsidR="00086762" w:rsidRPr="002F1A4F" w:rsidTr="00086762">
                              <w:trPr>
                                <w:trHeight w:val="300"/>
                              </w:trPr>
                              <w:tc>
                                <w:tcPr>
                                  <w:tcW w:w="850"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based</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24</w:t>
                                  </w:r>
                                </w:p>
                              </w:tc>
                              <w:tc>
                                <w:tcPr>
                                  <w:tcW w:w="77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disease diagnosis</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6</w:t>
                                  </w:r>
                                </w:p>
                              </w:tc>
                              <w:tc>
                                <w:tcPr>
                                  <w:tcW w:w="95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medical data classification</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3</w:t>
                                  </w:r>
                                </w:p>
                              </w:tc>
                            </w:tr>
                            <w:tr w:rsidR="00086762" w:rsidRPr="002F1A4F" w:rsidTr="00086762">
                              <w:trPr>
                                <w:trHeight w:val="300"/>
                              </w:trPr>
                              <w:tc>
                                <w:tcPr>
                                  <w:tcW w:w="850"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diagnosis</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23</w:t>
                                  </w:r>
                                </w:p>
                              </w:tc>
                              <w:tc>
                                <w:tcPr>
                                  <w:tcW w:w="77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disease prediction</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5</w:t>
                                  </w:r>
                                </w:p>
                              </w:tc>
                              <w:tc>
                                <w:tcPr>
                                  <w:tcW w:w="95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thyroid disease classification</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3</w:t>
                                  </w:r>
                                </w:p>
                              </w:tc>
                            </w:tr>
                            <w:tr w:rsidR="00086762" w:rsidRPr="002F1A4F" w:rsidTr="00086762">
                              <w:trPr>
                                <w:trHeight w:val="300"/>
                              </w:trPr>
                              <w:tc>
                                <w:tcPr>
                                  <w:tcW w:w="850"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cancer</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18</w:t>
                                  </w:r>
                                </w:p>
                              </w:tc>
                              <w:tc>
                                <w:tcPr>
                                  <w:tcW w:w="77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learning algorithms</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5</w:t>
                                  </w:r>
                                </w:p>
                              </w:tc>
                              <w:tc>
                                <w:tcPr>
                                  <w:tcW w:w="95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thyroid disease diagnosis</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3</w:t>
                                  </w:r>
                                </w:p>
                              </w:tc>
                            </w:tr>
                            <w:tr w:rsidR="00086762" w:rsidRPr="002F1A4F" w:rsidTr="00086762">
                              <w:trPr>
                                <w:trHeight w:val="300"/>
                              </w:trPr>
                              <w:tc>
                                <w:tcPr>
                                  <w:tcW w:w="850"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deep</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18</w:t>
                                  </w:r>
                                </w:p>
                              </w:tc>
                              <w:tc>
                                <w:tcPr>
                                  <w:tcW w:w="77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support vector</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5</w:t>
                                  </w:r>
                                </w:p>
                              </w:tc>
                              <w:tc>
                                <w:tcPr>
                                  <w:tcW w:w="95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artificial neural network</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2</w:t>
                                  </w:r>
                                </w:p>
                              </w:tc>
                            </w:tr>
                          </w:tbl>
                          <w:p w:rsidR="00086762" w:rsidRDefault="00086762" w:rsidP="00086762"/>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94F08E3" id="_x0000_s1030" type="#_x0000_t202" style="position:absolute;left:0;text-align:left;margin-left:249.3pt;margin-top:47.05pt;width:245.45pt;height:206.6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" filled="f" stroked="f">
                <v:textbox inset="0,0,0,0">
                  <w:txbxContent>
                    <w:p w:rsidR="00086762" w:rsidRPr="00D64257" w:rsidRDefault="00D64257" w:rsidP="00D64257">
                      <w:pPr>
                        <w:pStyle w:val="Caption"/>
                        <w:keepNext/>
                        <w:rPr>
                          <w:b w:val="0"/>
                          <w:bCs w:val="0"/>
                          <w:sz w:val="13"/>
                          <w:szCs w:val="13"/>
                        </w:rPr>
                      </w:pPr>
                      <w:r w:rsidRPr="00D64257">
                        <w:rPr>
                          <w:b w:val="0"/>
                          <w:bCs w:val="0"/>
                          <w:sz w:val="13"/>
                          <w:szCs w:val="13"/>
                        </w:rPr>
                        <w:t>TABLE</w:t>
                      </w:r>
                      <w:r>
                        <w:t xml:space="preserve"> </w:t>
                      </w:r>
                      <w:r w:rsidR="00086762" w:rsidRPr="00D64257">
                        <w:rPr>
                          <w:b w:val="0"/>
                          <w:bCs w:val="0"/>
                          <w:sz w:val="13"/>
                          <w:szCs w:val="13"/>
                        </w:rPr>
                        <w:fldChar w:fldCharType="begin"/>
                      </w:r>
                      <w:r w:rsidR="00086762" w:rsidRPr="00D64257">
                        <w:rPr>
                          <w:b w:val="0"/>
                          <w:bCs w:val="0"/>
                          <w:sz w:val="13"/>
                          <w:szCs w:val="13"/>
                        </w:rPr>
                        <w:instrText xml:space="preserve"> SEQ Table \* ROMAN </w:instrText>
                      </w:r>
                      <w:r w:rsidR="00086762" w:rsidRPr="00D64257">
                        <w:rPr>
                          <w:b w:val="0"/>
                          <w:bCs w:val="0"/>
                          <w:sz w:val="13"/>
                          <w:szCs w:val="13"/>
                        </w:rPr>
                        <w:fldChar w:fldCharType="separate"/>
                      </w:r>
                      <w:r w:rsidR="007009B3">
                        <w:rPr>
                          <w:b w:val="0"/>
                          <w:bCs w:val="0"/>
                          <w:noProof/>
                          <w:sz w:val="13"/>
                          <w:szCs w:val="13"/>
                        </w:rPr>
                        <w:t>II</w:t>
                      </w:r>
                      <w:r w:rsidR="00086762" w:rsidRPr="00D64257">
                        <w:rPr>
                          <w:b w:val="0"/>
                          <w:bCs w:val="0"/>
                          <w:sz w:val="13"/>
                          <w:szCs w:val="13"/>
                        </w:rPr>
                        <w:fldChar w:fldCharType="end"/>
                      </w:r>
                      <w:r w:rsidR="00086762" w:rsidRPr="00D64257">
                        <w:rPr>
                          <w:b w:val="0"/>
                          <w:bCs w:val="0"/>
                          <w:sz w:val="13"/>
                          <w:szCs w:val="13"/>
                        </w:rPr>
                        <w:t xml:space="preserve">  MOST FREQUENTLY UTILIZED WORDS IN KEYWORD SECTIONS.</w:t>
                      </w:r>
                    </w:p>
                    <w:tbl>
                      <w:tblPr>
                        <w:tblW w:w="48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763"/>
                        <w:gridCol w:w="772"/>
                        <w:gridCol w:w="763"/>
                        <w:gridCol w:w="952"/>
                        <w:gridCol w:w="763"/>
                      </w:tblGrid>
                      <w:tr w:rsidR="00086762" w:rsidRPr="002F1A4F" w:rsidTr="00086762">
                        <w:trPr>
                          <w:trHeight w:val="300"/>
                        </w:trPr>
                        <w:tc>
                          <w:tcPr>
                            <w:tcW w:w="850"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b/>
                                <w:bCs/>
                                <w:sz w:val="12"/>
                                <w:szCs w:val="12"/>
                              </w:rPr>
                            </w:pPr>
                            <w:r w:rsidRPr="009D0D0D">
                              <w:rPr>
                                <w:rFonts w:asciiTheme="majorBidi" w:hAnsiTheme="majorBidi" w:cstheme="majorBidi"/>
                                <w:b/>
                                <w:bCs/>
                                <w:sz w:val="12"/>
                                <w:szCs w:val="12"/>
                              </w:rPr>
                              <w:t>Unigrams</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b/>
                                <w:bCs/>
                                <w:sz w:val="12"/>
                                <w:szCs w:val="12"/>
                              </w:rPr>
                            </w:pPr>
                            <w:r w:rsidRPr="009D0D0D">
                              <w:rPr>
                                <w:rFonts w:asciiTheme="majorBidi" w:hAnsiTheme="majorBidi" w:cstheme="majorBidi"/>
                                <w:b/>
                                <w:bCs/>
                                <w:sz w:val="12"/>
                                <w:szCs w:val="12"/>
                              </w:rPr>
                              <w:t>Frequency</w:t>
                            </w:r>
                          </w:p>
                        </w:tc>
                        <w:tc>
                          <w:tcPr>
                            <w:tcW w:w="77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b/>
                                <w:bCs/>
                                <w:sz w:val="12"/>
                                <w:szCs w:val="12"/>
                              </w:rPr>
                            </w:pPr>
                            <w:r w:rsidRPr="009D0D0D">
                              <w:rPr>
                                <w:rFonts w:asciiTheme="majorBidi" w:hAnsiTheme="majorBidi" w:cstheme="majorBidi"/>
                                <w:b/>
                                <w:bCs/>
                                <w:sz w:val="12"/>
                                <w:szCs w:val="12"/>
                              </w:rPr>
                              <w:t>Bigrams</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b/>
                                <w:bCs/>
                                <w:sz w:val="12"/>
                                <w:szCs w:val="12"/>
                              </w:rPr>
                            </w:pPr>
                            <w:r w:rsidRPr="009D0D0D">
                              <w:rPr>
                                <w:rFonts w:asciiTheme="majorBidi" w:hAnsiTheme="majorBidi" w:cstheme="majorBidi"/>
                                <w:b/>
                                <w:bCs/>
                                <w:sz w:val="12"/>
                                <w:szCs w:val="12"/>
                              </w:rPr>
                              <w:t>Frequency</w:t>
                            </w:r>
                          </w:p>
                        </w:tc>
                        <w:tc>
                          <w:tcPr>
                            <w:tcW w:w="95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b/>
                                <w:bCs/>
                                <w:sz w:val="12"/>
                                <w:szCs w:val="12"/>
                              </w:rPr>
                            </w:pPr>
                            <w:r w:rsidRPr="00D64257">
                              <w:rPr>
                                <w:rFonts w:eastAsia="MS Mincho" w:cs="Miriam"/>
                                <w:sz w:val="13"/>
                                <w:szCs w:val="13"/>
                                <w:lang w:eastAsia="en-AU"/>
                              </w:rPr>
                              <w:t>Trigrams</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b/>
                                <w:bCs/>
                                <w:sz w:val="12"/>
                                <w:szCs w:val="12"/>
                              </w:rPr>
                            </w:pPr>
                            <w:r w:rsidRPr="009D0D0D">
                              <w:rPr>
                                <w:rFonts w:asciiTheme="majorBidi" w:hAnsiTheme="majorBidi" w:cstheme="majorBidi"/>
                                <w:b/>
                                <w:bCs/>
                                <w:sz w:val="12"/>
                                <w:szCs w:val="12"/>
                              </w:rPr>
                              <w:t>Frequency</w:t>
                            </w:r>
                          </w:p>
                        </w:tc>
                      </w:tr>
                      <w:tr w:rsidR="00086762" w:rsidRPr="002F1A4F" w:rsidTr="00086762">
                        <w:trPr>
                          <w:trHeight w:val="300"/>
                        </w:trPr>
                        <w:tc>
                          <w:tcPr>
                            <w:tcW w:w="850"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thyroid</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86</w:t>
                            </w:r>
                          </w:p>
                        </w:tc>
                        <w:tc>
                          <w:tcPr>
                            <w:tcW w:w="77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thyroid disease</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29</w:t>
                            </w:r>
                          </w:p>
                        </w:tc>
                        <w:tc>
                          <w:tcPr>
                            <w:tcW w:w="95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thyroid disease prediction</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5</w:t>
                            </w:r>
                          </w:p>
                        </w:tc>
                      </w:tr>
                      <w:tr w:rsidR="00086762" w:rsidRPr="002F1A4F" w:rsidTr="00086762">
                        <w:trPr>
                          <w:trHeight w:val="300"/>
                        </w:trPr>
                        <w:tc>
                          <w:tcPr>
                            <w:tcW w:w="850"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learning</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43</w:t>
                            </w:r>
                          </w:p>
                        </w:tc>
                        <w:tc>
                          <w:tcPr>
                            <w:tcW w:w="77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machine learning</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25</w:t>
                            </w:r>
                          </w:p>
                        </w:tc>
                        <w:tc>
                          <w:tcPr>
                            <w:tcW w:w="95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Machine learning algorithms</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5</w:t>
                            </w:r>
                          </w:p>
                        </w:tc>
                      </w:tr>
                      <w:tr w:rsidR="00086762" w:rsidRPr="002F1A4F" w:rsidTr="00086762">
                        <w:trPr>
                          <w:trHeight w:val="300"/>
                        </w:trPr>
                        <w:tc>
                          <w:tcPr>
                            <w:tcW w:w="850"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classification</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42</w:t>
                            </w:r>
                          </w:p>
                        </w:tc>
                        <w:tc>
                          <w:tcPr>
                            <w:tcW w:w="772" w:type="dxa"/>
                            <w:shd w:val="clear" w:color="auto" w:fill="auto"/>
                            <w:noWrap/>
                            <w:hideMark/>
                          </w:tcPr>
                          <w:p w:rsidR="00086762" w:rsidRPr="009D0D0D" w:rsidRDefault="00086762" w:rsidP="005B7778">
                            <w:pPr>
                              <w:spacing w:after="0" w:line="240" w:lineRule="auto"/>
                              <w:ind w:firstLine="0"/>
                              <w:jc w:val="center"/>
                              <w:rPr>
                                <w:rFonts w:asciiTheme="majorBidi" w:hAnsiTheme="majorBidi" w:cstheme="majorBidi"/>
                                <w:sz w:val="12"/>
                                <w:szCs w:val="12"/>
                              </w:rPr>
                            </w:pPr>
                            <w:r w:rsidRPr="009D0D0D">
                              <w:rPr>
                                <w:rFonts w:asciiTheme="majorBidi" w:hAnsiTheme="majorBidi" w:cstheme="majorBidi"/>
                                <w:sz w:val="12"/>
                                <w:szCs w:val="12"/>
                              </w:rPr>
                              <w:t>Deep</w:t>
                            </w:r>
                          </w:p>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learning</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9</w:t>
                            </w:r>
                          </w:p>
                        </w:tc>
                        <w:tc>
                          <w:tcPr>
                            <w:tcW w:w="95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support vector machine</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4</w:t>
                            </w:r>
                          </w:p>
                        </w:tc>
                      </w:tr>
                      <w:tr w:rsidR="00086762" w:rsidRPr="002F1A4F" w:rsidTr="00086762">
                        <w:trPr>
                          <w:trHeight w:val="300"/>
                        </w:trPr>
                        <w:tc>
                          <w:tcPr>
                            <w:tcW w:w="850"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disease</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36</w:t>
                            </w:r>
                          </w:p>
                        </w:tc>
                        <w:tc>
                          <w:tcPr>
                            <w:tcW w:w="77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feature selection</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9</w:t>
                            </w:r>
                          </w:p>
                        </w:tc>
                        <w:tc>
                          <w:tcPr>
                            <w:tcW w:w="95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deep neural network</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3</w:t>
                            </w:r>
                          </w:p>
                        </w:tc>
                      </w:tr>
                      <w:tr w:rsidR="00086762" w:rsidRPr="002F1A4F" w:rsidTr="00086762">
                        <w:trPr>
                          <w:trHeight w:val="300"/>
                        </w:trPr>
                        <w:tc>
                          <w:tcPr>
                            <w:tcW w:w="850"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machine</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32</w:t>
                            </w:r>
                          </w:p>
                        </w:tc>
                        <w:tc>
                          <w:tcPr>
                            <w:tcW w:w="77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thyroid cancer</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9</w:t>
                            </w:r>
                          </w:p>
                        </w:tc>
                        <w:tc>
                          <w:tcPr>
                            <w:tcW w:w="95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machine learning models</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3</w:t>
                            </w:r>
                          </w:p>
                        </w:tc>
                      </w:tr>
                      <w:tr w:rsidR="00086762" w:rsidRPr="002F1A4F" w:rsidTr="00086762">
                        <w:trPr>
                          <w:trHeight w:val="300"/>
                        </w:trPr>
                        <w:tc>
                          <w:tcPr>
                            <w:tcW w:w="850"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data</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26</w:t>
                            </w:r>
                          </w:p>
                        </w:tc>
                        <w:tc>
                          <w:tcPr>
                            <w:tcW w:w="77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neural network</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8</w:t>
                            </w:r>
                          </w:p>
                        </w:tc>
                        <w:tc>
                          <w:tcPr>
                            <w:tcW w:w="95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machine learning techniques</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3</w:t>
                            </w:r>
                          </w:p>
                        </w:tc>
                      </w:tr>
                      <w:tr w:rsidR="00086762" w:rsidRPr="002F1A4F" w:rsidTr="00086762">
                        <w:trPr>
                          <w:trHeight w:val="300"/>
                        </w:trPr>
                        <w:tc>
                          <w:tcPr>
                            <w:tcW w:w="850"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based</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24</w:t>
                            </w:r>
                          </w:p>
                        </w:tc>
                        <w:tc>
                          <w:tcPr>
                            <w:tcW w:w="77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disease diagnosis</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6</w:t>
                            </w:r>
                          </w:p>
                        </w:tc>
                        <w:tc>
                          <w:tcPr>
                            <w:tcW w:w="95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medical data classification</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3</w:t>
                            </w:r>
                          </w:p>
                        </w:tc>
                      </w:tr>
                      <w:tr w:rsidR="00086762" w:rsidRPr="002F1A4F" w:rsidTr="00086762">
                        <w:trPr>
                          <w:trHeight w:val="300"/>
                        </w:trPr>
                        <w:tc>
                          <w:tcPr>
                            <w:tcW w:w="850"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diagnosis</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23</w:t>
                            </w:r>
                          </w:p>
                        </w:tc>
                        <w:tc>
                          <w:tcPr>
                            <w:tcW w:w="77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disease prediction</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5</w:t>
                            </w:r>
                          </w:p>
                        </w:tc>
                        <w:tc>
                          <w:tcPr>
                            <w:tcW w:w="95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thyroid disease classification</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3</w:t>
                            </w:r>
                          </w:p>
                        </w:tc>
                      </w:tr>
                      <w:tr w:rsidR="00086762" w:rsidRPr="002F1A4F" w:rsidTr="00086762">
                        <w:trPr>
                          <w:trHeight w:val="300"/>
                        </w:trPr>
                        <w:tc>
                          <w:tcPr>
                            <w:tcW w:w="850"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cancer</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18</w:t>
                            </w:r>
                          </w:p>
                        </w:tc>
                        <w:tc>
                          <w:tcPr>
                            <w:tcW w:w="77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learning algorithms</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5</w:t>
                            </w:r>
                          </w:p>
                        </w:tc>
                        <w:tc>
                          <w:tcPr>
                            <w:tcW w:w="95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thyroid disease diagnosis</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3</w:t>
                            </w:r>
                          </w:p>
                        </w:tc>
                      </w:tr>
                      <w:tr w:rsidR="00086762" w:rsidRPr="002F1A4F" w:rsidTr="00086762">
                        <w:trPr>
                          <w:trHeight w:val="300"/>
                        </w:trPr>
                        <w:tc>
                          <w:tcPr>
                            <w:tcW w:w="850"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deep</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18</w:t>
                            </w:r>
                          </w:p>
                        </w:tc>
                        <w:tc>
                          <w:tcPr>
                            <w:tcW w:w="77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support vector</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5</w:t>
                            </w:r>
                          </w:p>
                        </w:tc>
                        <w:tc>
                          <w:tcPr>
                            <w:tcW w:w="952"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artificial neural network</w:t>
                            </w:r>
                          </w:p>
                        </w:tc>
                        <w:tc>
                          <w:tcPr>
                            <w:tcW w:w="763" w:type="dxa"/>
                            <w:shd w:val="clear" w:color="auto" w:fill="auto"/>
                            <w:noWrap/>
                            <w:hideMark/>
                          </w:tcPr>
                          <w:p w:rsidR="00086762" w:rsidRPr="009D0D0D" w:rsidRDefault="00086762" w:rsidP="005B7778">
                            <w:pPr>
                              <w:spacing w:after="0" w:line="240" w:lineRule="auto"/>
                              <w:ind w:right="0" w:firstLine="0"/>
                              <w:jc w:val="center"/>
                              <w:rPr>
                                <w:rFonts w:asciiTheme="majorBidi" w:hAnsiTheme="majorBidi" w:cstheme="majorBidi"/>
                                <w:sz w:val="12"/>
                                <w:szCs w:val="12"/>
                              </w:rPr>
                            </w:pPr>
                            <w:r w:rsidRPr="009D0D0D">
                              <w:rPr>
                                <w:rFonts w:asciiTheme="majorBidi" w:hAnsiTheme="majorBidi" w:cstheme="majorBidi"/>
                                <w:sz w:val="12"/>
                                <w:szCs w:val="12"/>
                              </w:rPr>
                              <w:t>2</w:t>
                            </w:r>
                          </w:p>
                        </w:tc>
                      </w:tr>
                    </w:tbl>
                    <w:p w:rsidR="00086762" w:rsidRDefault="00086762" w:rsidP="00086762"/>
                  </w:txbxContent>
                </v:textbox>
                <w10:wrap type="square"/>
              </v:shape>
            </w:pict>
          </mc:Fallback>
        </mc:AlternateContent>
      </w:r>
      <w:r w:rsidR="00580B34">
        <w:rPr>
          <w:noProof/>
        </w:rPr>
        <mc:AlternateContent>
          <mc:Choice Requires="wps">
            <w:drawing>
              <wp:anchor distT="45720" distB="45720" distL="114300" distR="114300" simplePos="0" relativeHeight="251742208" behindDoc="0" locked="0" layoutInCell="1" allowOverlap="1" wp14:anchorId="6DC660C2" wp14:editId="6E7AD874">
                <wp:simplePos x="0" y="0"/>
                <wp:positionH relativeFrom="margin">
                  <wp:posOffset>-170815</wp:posOffset>
                </wp:positionH>
                <wp:positionV relativeFrom="paragraph">
                  <wp:posOffset>769620</wp:posOffset>
                </wp:positionV>
                <wp:extent cx="3142615" cy="1614805"/>
                <wp:effectExtent l="0" t="0" r="635" b="444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2615" cy="1614805"/>
                        </a:xfrm>
                        <a:prstGeom prst="rect">
                          <a:avLst/>
                        </a:prstGeom>
                        <a:noFill/>
                        <a:ln w="9525">
                          <a:noFill/>
                          <a:miter lim="800000"/>
                          <a:headEnd/>
                          <a:tailEnd/>
                        </a:ln>
                      </wps:spPr>
                      <wps:txbx>
                        <w:txbxContent>
                          <w:p w:rsidR="002A50C3" w:rsidRDefault="002A50C3" w:rsidP="002A50C3">
                            <w:r>
                              <w:rPr>
                                <w:noProof/>
                              </w:rPr>
                              <w:drawing>
                                <wp:inline distT="0" distB="0" distL="0" distR="0" wp14:anchorId="28C79792" wp14:editId="0C0E804D">
                                  <wp:extent cx="2882533" cy="1555667"/>
                                  <wp:effectExtent l="19050" t="19050" r="13335" b="2603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plot (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8172" cy="1558710"/>
                                          </a:xfrm>
                                          <a:prstGeom prst="rect">
                                            <a:avLst/>
                                          </a:prstGeom>
                                          <a:ln w="3175">
                                            <a:solidFill>
                                              <a:schemeClr val="tx1"/>
                                            </a:solidFill>
                                          </a:ln>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660C2" id="_x0000_s1031" type="#_x0000_t202" style="position:absolute;left:0;text-align:left;margin-left:-13.45pt;margin-top:60.6pt;width:247.45pt;height:127.15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" filled="f" stroked="f">
                <v:textbox inset="0,0,0,0">
                  <w:txbxContent>
                    <w:p w:rsidR="002A50C3" w:rsidRDefault="002A50C3" w:rsidP="002A50C3">
                      <w:r>
                        <w:rPr>
                          <w:noProof/>
                        </w:rPr>
                        <w:drawing>
                          <wp:inline distT="0" distB="0" distL="0" distR="0" wp14:anchorId="28C79792" wp14:editId="0C0E804D">
                            <wp:extent cx="2882533" cy="1555667"/>
                            <wp:effectExtent l="19050" t="19050" r="13335" b="2603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plot (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8172" cy="1558710"/>
                                    </a:xfrm>
                                    <a:prstGeom prst="rect">
                                      <a:avLst/>
                                    </a:prstGeom>
                                    <a:ln w="3175">
                                      <a:solidFill>
                                        <a:schemeClr val="tx1"/>
                                      </a:solidFill>
                                    </a:ln>
                                  </pic:spPr>
                                </pic:pic>
                              </a:graphicData>
                            </a:graphic>
                          </wp:inline>
                        </w:drawing>
                      </w:r>
                    </w:p>
                  </w:txbxContent>
                </v:textbox>
                <w10:wrap type="square" anchorx="margin"/>
              </v:shape>
            </w:pict>
          </mc:Fallback>
        </mc:AlternateContent>
      </w:r>
      <w:r w:rsidR="008848CE" w:rsidRPr="00EC2699">
        <w:t>As shown in</w:t>
      </w:r>
      <w:r w:rsidR="008A3860">
        <w:t xml:space="preserve"> </w:t>
      </w:r>
      <w:r w:rsidR="008A3860">
        <w:fldChar w:fldCharType="begin"/>
      </w:r>
      <w:r w:rsidR="008A3860">
        <w:instrText xml:space="preserve"> REF _Ref124428045 \h  \* MERGEFORMAT </w:instrText>
      </w:r>
      <w:r w:rsidR="008A3860">
        <w:fldChar w:fldCharType="separate"/>
      </w:r>
      <w:r w:rsidR="00912A78" w:rsidRPr="00912A78">
        <w:t>Fig. 5</w:t>
      </w:r>
      <w:r w:rsidR="008A3860">
        <w:fldChar w:fldCharType="end"/>
      </w:r>
      <w:r w:rsidR="008848CE" w:rsidRPr="00EC2699">
        <w:t xml:space="preserve">, the most pertinent sources had </w:t>
      </w:r>
      <w:r w:rsidR="00463364">
        <w:t>ten</w:t>
      </w:r>
      <w:r w:rsidR="008848CE" w:rsidRPr="00EC2699">
        <w:t xml:space="preserve"> documents: advances in intelligent systems and computers, expert systems with applications, a total of 6, and The Journal of The study material in networks and systems, a total of 5. Similarly</w:t>
      </w:r>
      <w:r w:rsidR="008848CE">
        <w:t>.</w:t>
      </w:r>
    </w:p>
    <w:p w:rsidR="002A50C3" w:rsidRPr="00E04BEC" w:rsidRDefault="002A50C3" w:rsidP="00E04BEC">
      <w:pPr>
        <w:pStyle w:val="Caption"/>
        <w:jc w:val="center"/>
        <w:rPr>
          <w:b w:val="0"/>
          <w:bCs w:val="0"/>
          <w:sz w:val="16"/>
          <w:szCs w:val="16"/>
        </w:rPr>
      </w:pPr>
      <w:bookmarkStart w:id="5" w:name="_Ref124428045"/>
      <w:r w:rsidRPr="001C487F">
        <w:rPr>
          <w:b w:val="0"/>
          <w:bCs w:val="0"/>
          <w:sz w:val="16"/>
          <w:szCs w:val="16"/>
        </w:rPr>
        <w:t xml:space="preserve">Fig. </w:t>
      </w:r>
      <w:r w:rsidRPr="001C487F">
        <w:rPr>
          <w:b w:val="0"/>
          <w:bCs w:val="0"/>
          <w:sz w:val="16"/>
          <w:szCs w:val="16"/>
        </w:rPr>
        <w:fldChar w:fldCharType="begin"/>
      </w:r>
      <w:r w:rsidRPr="001C487F">
        <w:rPr>
          <w:b w:val="0"/>
          <w:bCs w:val="0"/>
          <w:sz w:val="16"/>
          <w:szCs w:val="16"/>
        </w:rPr>
        <w:instrText xml:space="preserve"> SEQ Fig. \* ARABIC </w:instrText>
      </w:r>
      <w:r w:rsidRPr="001C487F">
        <w:rPr>
          <w:b w:val="0"/>
          <w:bCs w:val="0"/>
          <w:sz w:val="16"/>
          <w:szCs w:val="16"/>
        </w:rPr>
        <w:fldChar w:fldCharType="separate"/>
      </w:r>
      <w:r>
        <w:rPr>
          <w:b w:val="0"/>
          <w:bCs w:val="0"/>
          <w:noProof/>
          <w:sz w:val="16"/>
          <w:szCs w:val="16"/>
        </w:rPr>
        <w:t>5</w:t>
      </w:r>
      <w:r w:rsidRPr="001C487F">
        <w:rPr>
          <w:b w:val="0"/>
          <w:bCs w:val="0"/>
          <w:sz w:val="16"/>
          <w:szCs w:val="16"/>
        </w:rPr>
        <w:fldChar w:fldCharType="end"/>
      </w:r>
      <w:bookmarkEnd w:id="5"/>
      <w:r w:rsidRPr="001C487F">
        <w:rPr>
          <w:b w:val="0"/>
          <w:bCs w:val="0"/>
          <w:sz w:val="16"/>
          <w:szCs w:val="16"/>
        </w:rPr>
        <w:t xml:space="preserve"> Most relevant sources. The x-axis shows the number of documents; the y-axis indicates</w:t>
      </w:r>
    </w:p>
    <w:p w:rsidR="00C63B04" w:rsidRDefault="00C63B04" w:rsidP="00C63B04">
      <w:pPr>
        <w:pStyle w:val="Heading3"/>
      </w:pPr>
      <w:r w:rsidRPr="007B249F">
        <w:t>Most frequently words used in the titles and keywords Table</w:t>
      </w:r>
    </w:p>
    <w:p w:rsidR="00123BE6" w:rsidRDefault="00152D61" w:rsidP="005251CB">
      <w:r>
        <w:rPr>
          <w:noProof/>
        </w:rPr>
        <mc:AlternateContent>
          <mc:Choice Requires="wps">
            <w:drawing>
              <wp:anchor distT="45720" distB="45720" distL="114300" distR="114300" simplePos="0" relativeHeight="251750400" behindDoc="0" locked="0" layoutInCell="1" allowOverlap="1" wp14:anchorId="129E7FEA" wp14:editId="659DE4DC">
                <wp:simplePos x="0" y="0"/>
                <wp:positionH relativeFrom="margin">
                  <wp:posOffset>3166110</wp:posOffset>
                </wp:positionH>
                <wp:positionV relativeFrom="paragraph">
                  <wp:posOffset>253365</wp:posOffset>
                </wp:positionV>
                <wp:extent cx="3202305" cy="213741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2305" cy="2137410"/>
                        </a:xfrm>
                        <a:prstGeom prst="rect">
                          <a:avLst/>
                        </a:prstGeom>
                        <a:noFill/>
                        <a:ln w="9525">
                          <a:noFill/>
                          <a:miter lim="800000"/>
                          <a:headEnd/>
                          <a:tailEnd/>
                        </a:ln>
                      </wps:spPr>
                      <wps:txbx>
                        <w:txbxContent>
                          <w:p w:rsidR="00152D61" w:rsidRDefault="00152D61" w:rsidP="00152D61">
                            <w:pPr>
                              <w:pStyle w:val="Caption"/>
                              <w:keepNext/>
                              <w:jc w:val="center"/>
                            </w:pPr>
                            <w:r w:rsidRPr="00152D61">
                              <w:rPr>
                                <w:b w:val="0"/>
                                <w:bCs w:val="0"/>
                                <w:sz w:val="15"/>
                                <w:szCs w:val="15"/>
                              </w:rPr>
                              <w:t xml:space="preserve">TABLE </w:t>
                            </w:r>
                            <w:r w:rsidRPr="00152D61">
                              <w:rPr>
                                <w:b w:val="0"/>
                                <w:bCs w:val="0"/>
                                <w:sz w:val="15"/>
                                <w:szCs w:val="15"/>
                              </w:rPr>
                              <w:fldChar w:fldCharType="begin"/>
                            </w:r>
                            <w:r w:rsidRPr="00152D61">
                              <w:rPr>
                                <w:b w:val="0"/>
                                <w:bCs w:val="0"/>
                                <w:sz w:val="15"/>
                                <w:szCs w:val="15"/>
                              </w:rPr>
                              <w:instrText xml:space="preserve"> SEQ Table \* ROMAN </w:instrText>
                            </w:r>
                            <w:r w:rsidRPr="00152D61">
                              <w:rPr>
                                <w:b w:val="0"/>
                                <w:bCs w:val="0"/>
                                <w:sz w:val="15"/>
                                <w:szCs w:val="15"/>
                              </w:rPr>
                              <w:fldChar w:fldCharType="separate"/>
                            </w:r>
                            <w:r w:rsidR="007009B3">
                              <w:rPr>
                                <w:b w:val="0"/>
                                <w:bCs w:val="0"/>
                                <w:noProof/>
                                <w:sz w:val="15"/>
                                <w:szCs w:val="15"/>
                              </w:rPr>
                              <w:t>III</w:t>
                            </w:r>
                            <w:r w:rsidRPr="00152D61">
                              <w:rPr>
                                <w:b w:val="0"/>
                                <w:bCs w:val="0"/>
                                <w:sz w:val="15"/>
                                <w:szCs w:val="15"/>
                              </w:rPr>
                              <w:fldChar w:fldCharType="end"/>
                            </w:r>
                            <w:r>
                              <w:t xml:space="preserve"> </w:t>
                            </w:r>
                            <w:r w:rsidRPr="00C340E0">
                              <w:rPr>
                                <w:b w:val="0"/>
                                <w:bCs w:val="0"/>
                                <w:sz w:val="13"/>
                                <w:szCs w:val="13"/>
                              </w:rPr>
                              <w:t>TERMS REPEATED IN ARTICLES</w:t>
                            </w:r>
                          </w:p>
                          <w:tbl>
                            <w:tblPr>
                              <w:tblW w:w="4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410"/>
                            </w:tblGrid>
                            <w:tr w:rsidR="00600414" w:rsidRPr="002F1A4F" w:rsidTr="00152D61">
                              <w:trPr>
                                <w:trHeight w:val="300"/>
                              </w:trPr>
                              <w:tc>
                                <w:tcPr>
                                  <w:tcW w:w="2405"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b/>
                                      <w:bCs/>
                                      <w:sz w:val="13"/>
                                      <w:szCs w:val="13"/>
                                    </w:rPr>
                                  </w:pPr>
                                  <w:r w:rsidRPr="00606071">
                                    <w:rPr>
                                      <w:rFonts w:asciiTheme="majorBidi" w:hAnsiTheme="majorBidi" w:cstheme="majorBidi"/>
                                      <w:b/>
                                      <w:bCs/>
                                      <w:sz w:val="13"/>
                                      <w:szCs w:val="13"/>
                                    </w:rPr>
                                    <w:t>Terms</w:t>
                                  </w:r>
                                </w:p>
                              </w:tc>
                              <w:tc>
                                <w:tcPr>
                                  <w:tcW w:w="2410"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b/>
                                      <w:bCs/>
                                      <w:sz w:val="13"/>
                                      <w:szCs w:val="13"/>
                                    </w:rPr>
                                  </w:pPr>
                                  <w:r w:rsidRPr="00606071">
                                    <w:rPr>
                                      <w:rFonts w:asciiTheme="majorBidi" w:hAnsiTheme="majorBidi" w:cstheme="majorBidi"/>
                                      <w:b/>
                                      <w:bCs/>
                                      <w:sz w:val="13"/>
                                      <w:szCs w:val="13"/>
                                    </w:rPr>
                                    <w:t>Frequency</w:t>
                                  </w:r>
                                </w:p>
                              </w:tc>
                            </w:tr>
                            <w:tr w:rsidR="00600414" w:rsidRPr="002F1A4F" w:rsidTr="00152D61">
                              <w:trPr>
                                <w:trHeight w:val="245"/>
                              </w:trPr>
                              <w:tc>
                                <w:tcPr>
                                  <w:tcW w:w="2405"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machine learning</w:t>
                                  </w:r>
                                </w:p>
                              </w:tc>
                              <w:tc>
                                <w:tcPr>
                                  <w:tcW w:w="2410"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31</w:t>
                                  </w:r>
                                </w:p>
                              </w:tc>
                            </w:tr>
                            <w:tr w:rsidR="00600414" w:rsidRPr="002F1A4F" w:rsidTr="00152D61">
                              <w:trPr>
                                <w:trHeight w:val="277"/>
                              </w:trPr>
                              <w:tc>
                                <w:tcPr>
                                  <w:tcW w:w="2405"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thyroid disease</w:t>
                                  </w:r>
                                </w:p>
                              </w:tc>
                              <w:tc>
                                <w:tcPr>
                                  <w:tcW w:w="2410"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24</w:t>
                                  </w:r>
                                </w:p>
                              </w:tc>
                            </w:tr>
                            <w:tr w:rsidR="00600414" w:rsidRPr="002F1A4F" w:rsidTr="00152D61">
                              <w:trPr>
                                <w:trHeight w:val="269"/>
                              </w:trPr>
                              <w:tc>
                                <w:tcPr>
                                  <w:tcW w:w="2405"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classification</w:t>
                                  </w:r>
                                </w:p>
                              </w:tc>
                              <w:tc>
                                <w:tcPr>
                                  <w:tcW w:w="2410"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19</w:t>
                                  </w:r>
                                </w:p>
                              </w:tc>
                            </w:tr>
                            <w:tr w:rsidR="00600414" w:rsidRPr="002F1A4F" w:rsidTr="00152D61">
                              <w:trPr>
                                <w:trHeight w:val="285"/>
                              </w:trPr>
                              <w:tc>
                                <w:tcPr>
                                  <w:tcW w:w="2405"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thyroid</w:t>
                                  </w:r>
                                </w:p>
                              </w:tc>
                              <w:tc>
                                <w:tcPr>
                                  <w:tcW w:w="2410"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18</w:t>
                                  </w:r>
                                </w:p>
                              </w:tc>
                            </w:tr>
                            <w:tr w:rsidR="00600414" w:rsidRPr="002F1A4F" w:rsidTr="00152D61">
                              <w:trPr>
                                <w:trHeight w:val="261"/>
                              </w:trPr>
                              <w:tc>
                                <w:tcPr>
                                  <w:tcW w:w="2405"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feature selection</w:t>
                                  </w:r>
                                </w:p>
                              </w:tc>
                              <w:tc>
                                <w:tcPr>
                                  <w:tcW w:w="2410"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16</w:t>
                                  </w:r>
                                </w:p>
                              </w:tc>
                            </w:tr>
                            <w:tr w:rsidR="00600414" w:rsidRPr="002F1A4F" w:rsidTr="00152D61">
                              <w:trPr>
                                <w:trHeight w:val="279"/>
                              </w:trPr>
                              <w:tc>
                                <w:tcPr>
                                  <w:tcW w:w="2405"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deep learning</w:t>
                                  </w:r>
                                </w:p>
                              </w:tc>
                              <w:tc>
                                <w:tcPr>
                                  <w:tcW w:w="2410"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15</w:t>
                                  </w:r>
                                </w:p>
                              </w:tc>
                            </w:tr>
                            <w:tr w:rsidR="00600414" w:rsidRPr="002F1A4F" w:rsidTr="00152D61">
                              <w:trPr>
                                <w:trHeight w:val="256"/>
                              </w:trPr>
                              <w:tc>
                                <w:tcPr>
                                  <w:tcW w:w="2405"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data mining</w:t>
                                  </w:r>
                                </w:p>
                              </w:tc>
                              <w:tc>
                                <w:tcPr>
                                  <w:tcW w:w="2410"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14</w:t>
                                  </w:r>
                                </w:p>
                              </w:tc>
                            </w:tr>
                            <w:tr w:rsidR="00600414" w:rsidRPr="002F1A4F" w:rsidTr="00152D61">
                              <w:trPr>
                                <w:trHeight w:val="233"/>
                              </w:trPr>
                              <w:tc>
                                <w:tcPr>
                                  <w:tcW w:w="2405"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random forest</w:t>
                                  </w:r>
                                </w:p>
                              </w:tc>
                              <w:tc>
                                <w:tcPr>
                                  <w:tcW w:w="2410"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10</w:t>
                                  </w:r>
                                </w:p>
                              </w:tc>
                            </w:tr>
                            <w:tr w:rsidR="00600414" w:rsidRPr="002F1A4F" w:rsidTr="00152D61">
                              <w:trPr>
                                <w:trHeight w:val="209"/>
                              </w:trPr>
                              <w:tc>
                                <w:tcPr>
                                  <w:tcW w:w="2405"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decision tree</w:t>
                                  </w:r>
                                </w:p>
                              </w:tc>
                              <w:tc>
                                <w:tcPr>
                                  <w:tcW w:w="2410"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9</w:t>
                                  </w:r>
                                </w:p>
                              </w:tc>
                            </w:tr>
                            <w:tr w:rsidR="00600414" w:rsidRPr="002F1A4F" w:rsidTr="00152D61">
                              <w:trPr>
                                <w:trHeight w:val="253"/>
                              </w:trPr>
                              <w:tc>
                                <w:tcPr>
                                  <w:tcW w:w="2405"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thyroid cancer</w:t>
                                  </w:r>
                                </w:p>
                              </w:tc>
                              <w:tc>
                                <w:tcPr>
                                  <w:tcW w:w="2410"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8</w:t>
                                  </w:r>
                                </w:p>
                              </w:tc>
                            </w:tr>
                          </w:tbl>
                          <w:p w:rsidR="00600414" w:rsidRDefault="00600414" w:rsidP="00600414"/>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E7FEA" id="_x0000_s1032" type="#_x0000_t202" style="position:absolute;left:0;text-align:left;margin-left:249.3pt;margin-top:19.95pt;width:252.15pt;height:168.3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" filled="f" stroked="f">
                <v:textbox inset="0,0,0,0">
                  <w:txbxContent>
                    <w:p w:rsidR="00152D61" w:rsidRDefault="00152D61" w:rsidP="00152D61">
                      <w:pPr>
                        <w:pStyle w:val="Caption"/>
                        <w:keepNext/>
                        <w:jc w:val="center"/>
                      </w:pPr>
                      <w:r w:rsidRPr="00152D61">
                        <w:rPr>
                          <w:b w:val="0"/>
                          <w:bCs w:val="0"/>
                          <w:sz w:val="15"/>
                          <w:szCs w:val="15"/>
                        </w:rPr>
                        <w:t xml:space="preserve">TABLE </w:t>
                      </w:r>
                      <w:r w:rsidRPr="00152D61">
                        <w:rPr>
                          <w:b w:val="0"/>
                          <w:bCs w:val="0"/>
                          <w:sz w:val="15"/>
                          <w:szCs w:val="15"/>
                        </w:rPr>
                        <w:fldChar w:fldCharType="begin"/>
                      </w:r>
                      <w:r w:rsidRPr="00152D61">
                        <w:rPr>
                          <w:b w:val="0"/>
                          <w:bCs w:val="0"/>
                          <w:sz w:val="15"/>
                          <w:szCs w:val="15"/>
                        </w:rPr>
                        <w:instrText xml:space="preserve"> SEQ Table \* ROMAN </w:instrText>
                      </w:r>
                      <w:r w:rsidRPr="00152D61">
                        <w:rPr>
                          <w:b w:val="0"/>
                          <w:bCs w:val="0"/>
                          <w:sz w:val="15"/>
                          <w:szCs w:val="15"/>
                        </w:rPr>
                        <w:fldChar w:fldCharType="separate"/>
                      </w:r>
                      <w:r w:rsidR="007009B3">
                        <w:rPr>
                          <w:b w:val="0"/>
                          <w:bCs w:val="0"/>
                          <w:noProof/>
                          <w:sz w:val="15"/>
                          <w:szCs w:val="15"/>
                        </w:rPr>
                        <w:t>III</w:t>
                      </w:r>
                      <w:r w:rsidRPr="00152D61">
                        <w:rPr>
                          <w:b w:val="0"/>
                          <w:bCs w:val="0"/>
                          <w:sz w:val="15"/>
                          <w:szCs w:val="15"/>
                        </w:rPr>
                        <w:fldChar w:fldCharType="end"/>
                      </w:r>
                      <w:r>
                        <w:t xml:space="preserve"> </w:t>
                      </w:r>
                      <w:r w:rsidRPr="00C340E0">
                        <w:rPr>
                          <w:b w:val="0"/>
                          <w:bCs w:val="0"/>
                          <w:sz w:val="13"/>
                          <w:szCs w:val="13"/>
                        </w:rPr>
                        <w:t>TERMS REPEATED IN ARTICLES</w:t>
                      </w:r>
                    </w:p>
                    <w:tbl>
                      <w:tblPr>
                        <w:tblW w:w="4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410"/>
                      </w:tblGrid>
                      <w:tr w:rsidR="00600414" w:rsidRPr="002F1A4F" w:rsidTr="00152D61">
                        <w:trPr>
                          <w:trHeight w:val="300"/>
                        </w:trPr>
                        <w:tc>
                          <w:tcPr>
                            <w:tcW w:w="2405"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b/>
                                <w:bCs/>
                                <w:sz w:val="13"/>
                                <w:szCs w:val="13"/>
                              </w:rPr>
                            </w:pPr>
                            <w:r w:rsidRPr="00606071">
                              <w:rPr>
                                <w:rFonts w:asciiTheme="majorBidi" w:hAnsiTheme="majorBidi" w:cstheme="majorBidi"/>
                                <w:b/>
                                <w:bCs/>
                                <w:sz w:val="13"/>
                                <w:szCs w:val="13"/>
                              </w:rPr>
                              <w:t>Terms</w:t>
                            </w:r>
                          </w:p>
                        </w:tc>
                        <w:tc>
                          <w:tcPr>
                            <w:tcW w:w="2410"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b/>
                                <w:bCs/>
                                <w:sz w:val="13"/>
                                <w:szCs w:val="13"/>
                              </w:rPr>
                            </w:pPr>
                            <w:r w:rsidRPr="00606071">
                              <w:rPr>
                                <w:rFonts w:asciiTheme="majorBidi" w:hAnsiTheme="majorBidi" w:cstheme="majorBidi"/>
                                <w:b/>
                                <w:bCs/>
                                <w:sz w:val="13"/>
                                <w:szCs w:val="13"/>
                              </w:rPr>
                              <w:t>Frequency</w:t>
                            </w:r>
                          </w:p>
                        </w:tc>
                      </w:tr>
                      <w:tr w:rsidR="00600414" w:rsidRPr="002F1A4F" w:rsidTr="00152D61">
                        <w:trPr>
                          <w:trHeight w:val="245"/>
                        </w:trPr>
                        <w:tc>
                          <w:tcPr>
                            <w:tcW w:w="2405"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machine learning</w:t>
                            </w:r>
                          </w:p>
                        </w:tc>
                        <w:tc>
                          <w:tcPr>
                            <w:tcW w:w="2410"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31</w:t>
                            </w:r>
                          </w:p>
                        </w:tc>
                      </w:tr>
                      <w:tr w:rsidR="00600414" w:rsidRPr="002F1A4F" w:rsidTr="00152D61">
                        <w:trPr>
                          <w:trHeight w:val="277"/>
                        </w:trPr>
                        <w:tc>
                          <w:tcPr>
                            <w:tcW w:w="2405"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thyroid disease</w:t>
                            </w:r>
                          </w:p>
                        </w:tc>
                        <w:tc>
                          <w:tcPr>
                            <w:tcW w:w="2410"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24</w:t>
                            </w:r>
                          </w:p>
                        </w:tc>
                      </w:tr>
                      <w:tr w:rsidR="00600414" w:rsidRPr="002F1A4F" w:rsidTr="00152D61">
                        <w:trPr>
                          <w:trHeight w:val="269"/>
                        </w:trPr>
                        <w:tc>
                          <w:tcPr>
                            <w:tcW w:w="2405"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classification</w:t>
                            </w:r>
                          </w:p>
                        </w:tc>
                        <w:tc>
                          <w:tcPr>
                            <w:tcW w:w="2410"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19</w:t>
                            </w:r>
                          </w:p>
                        </w:tc>
                      </w:tr>
                      <w:tr w:rsidR="00600414" w:rsidRPr="002F1A4F" w:rsidTr="00152D61">
                        <w:trPr>
                          <w:trHeight w:val="285"/>
                        </w:trPr>
                        <w:tc>
                          <w:tcPr>
                            <w:tcW w:w="2405"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thyroid</w:t>
                            </w:r>
                          </w:p>
                        </w:tc>
                        <w:tc>
                          <w:tcPr>
                            <w:tcW w:w="2410"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18</w:t>
                            </w:r>
                          </w:p>
                        </w:tc>
                      </w:tr>
                      <w:tr w:rsidR="00600414" w:rsidRPr="002F1A4F" w:rsidTr="00152D61">
                        <w:trPr>
                          <w:trHeight w:val="261"/>
                        </w:trPr>
                        <w:tc>
                          <w:tcPr>
                            <w:tcW w:w="2405"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feature selection</w:t>
                            </w:r>
                          </w:p>
                        </w:tc>
                        <w:tc>
                          <w:tcPr>
                            <w:tcW w:w="2410"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16</w:t>
                            </w:r>
                          </w:p>
                        </w:tc>
                      </w:tr>
                      <w:tr w:rsidR="00600414" w:rsidRPr="002F1A4F" w:rsidTr="00152D61">
                        <w:trPr>
                          <w:trHeight w:val="279"/>
                        </w:trPr>
                        <w:tc>
                          <w:tcPr>
                            <w:tcW w:w="2405"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deep learning</w:t>
                            </w:r>
                          </w:p>
                        </w:tc>
                        <w:tc>
                          <w:tcPr>
                            <w:tcW w:w="2410"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15</w:t>
                            </w:r>
                          </w:p>
                        </w:tc>
                      </w:tr>
                      <w:tr w:rsidR="00600414" w:rsidRPr="002F1A4F" w:rsidTr="00152D61">
                        <w:trPr>
                          <w:trHeight w:val="256"/>
                        </w:trPr>
                        <w:tc>
                          <w:tcPr>
                            <w:tcW w:w="2405"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data mining</w:t>
                            </w:r>
                          </w:p>
                        </w:tc>
                        <w:tc>
                          <w:tcPr>
                            <w:tcW w:w="2410"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14</w:t>
                            </w:r>
                          </w:p>
                        </w:tc>
                      </w:tr>
                      <w:tr w:rsidR="00600414" w:rsidRPr="002F1A4F" w:rsidTr="00152D61">
                        <w:trPr>
                          <w:trHeight w:val="233"/>
                        </w:trPr>
                        <w:tc>
                          <w:tcPr>
                            <w:tcW w:w="2405"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random forest</w:t>
                            </w:r>
                          </w:p>
                        </w:tc>
                        <w:tc>
                          <w:tcPr>
                            <w:tcW w:w="2410"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10</w:t>
                            </w:r>
                          </w:p>
                        </w:tc>
                      </w:tr>
                      <w:tr w:rsidR="00600414" w:rsidRPr="002F1A4F" w:rsidTr="00152D61">
                        <w:trPr>
                          <w:trHeight w:val="209"/>
                        </w:trPr>
                        <w:tc>
                          <w:tcPr>
                            <w:tcW w:w="2405"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decision tree</w:t>
                            </w:r>
                          </w:p>
                        </w:tc>
                        <w:tc>
                          <w:tcPr>
                            <w:tcW w:w="2410"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9</w:t>
                            </w:r>
                          </w:p>
                        </w:tc>
                      </w:tr>
                      <w:tr w:rsidR="00600414" w:rsidRPr="002F1A4F" w:rsidTr="00152D61">
                        <w:trPr>
                          <w:trHeight w:val="253"/>
                        </w:trPr>
                        <w:tc>
                          <w:tcPr>
                            <w:tcW w:w="2405"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thyroid cancer</w:t>
                            </w:r>
                          </w:p>
                        </w:tc>
                        <w:tc>
                          <w:tcPr>
                            <w:tcW w:w="2410" w:type="dxa"/>
                            <w:shd w:val="clear" w:color="auto" w:fill="auto"/>
                            <w:noWrap/>
                            <w:hideMark/>
                          </w:tcPr>
                          <w:p w:rsidR="00600414" w:rsidRPr="00606071" w:rsidRDefault="00600414" w:rsidP="005C3C49">
                            <w:pPr>
                              <w:spacing w:after="0" w:line="240" w:lineRule="auto"/>
                              <w:ind w:right="0" w:firstLine="0"/>
                              <w:jc w:val="center"/>
                              <w:rPr>
                                <w:rFonts w:asciiTheme="majorBidi" w:hAnsiTheme="majorBidi" w:cstheme="majorBidi"/>
                                <w:sz w:val="13"/>
                                <w:szCs w:val="13"/>
                              </w:rPr>
                            </w:pPr>
                            <w:r w:rsidRPr="00606071">
                              <w:rPr>
                                <w:rFonts w:asciiTheme="majorBidi" w:hAnsiTheme="majorBidi" w:cstheme="majorBidi"/>
                                <w:sz w:val="13"/>
                                <w:szCs w:val="13"/>
                              </w:rPr>
                              <w:t>8</w:t>
                            </w:r>
                          </w:p>
                        </w:tc>
                      </w:tr>
                    </w:tbl>
                    <w:p w:rsidR="00600414" w:rsidRDefault="00600414" w:rsidP="00600414"/>
                  </w:txbxContent>
                </v:textbox>
                <w10:wrap type="square" anchorx="margin"/>
              </v:shape>
            </w:pict>
          </mc:Fallback>
        </mc:AlternateContent>
      </w:r>
      <w:r w:rsidR="00104CC5" w:rsidRPr="00D83192">
        <w:t>The most common single, double, and triple keywords that were employed in the paper titles are shown in</w:t>
      </w:r>
      <w:r w:rsidR="005251CB">
        <w:t xml:space="preserve"> </w:t>
      </w:r>
      <w:r w:rsidR="005251CB">
        <w:fldChar w:fldCharType="begin"/>
      </w:r>
      <w:r w:rsidR="005251CB">
        <w:instrText xml:space="preserve"> REF _Ref124601193 \h  \* MERGEFORMAT </w:instrText>
      </w:r>
      <w:r w:rsidR="005251CB">
        <w:fldChar w:fldCharType="separate"/>
      </w:r>
      <w:r w:rsidR="003F2514">
        <w:t>table</w:t>
      </w:r>
      <w:r w:rsidR="00086762">
        <w:t xml:space="preserve"> </w:t>
      </w:r>
      <w:r w:rsidR="00912A78" w:rsidRPr="00912A78">
        <w:t>II</w:t>
      </w:r>
      <w:r w:rsidR="005251CB">
        <w:fldChar w:fldCharType="end"/>
      </w:r>
      <w:r w:rsidR="00104CC5" w:rsidRPr="00D83192">
        <w:t xml:space="preserve">. The R-software </w:t>
      </w:r>
      <w:r w:rsidR="000D3F3E">
        <w:t>program</w:t>
      </w:r>
      <w:r w:rsidR="00104CC5" w:rsidRPr="00D83192">
        <w:t xml:space="preserve"> is used to identify the most popular keywords. </w:t>
      </w:r>
      <w:r w:rsidR="00104CC5">
        <w:t>Even though</w:t>
      </w:r>
      <w:r w:rsidR="00104CC5" w:rsidRPr="00D83192">
        <w:t xml:space="preserve"> our main goal was to find and analy</w:t>
      </w:r>
      <w:r w:rsidR="00104CC5">
        <w:t>z</w:t>
      </w:r>
      <w:r w:rsidR="00104CC5" w:rsidRPr="00D83192">
        <w:t>e articles that only focused on concepts like machine learning, deep learning, features</w:t>
      </w:r>
      <w:r w:rsidR="00463364">
        <w:t>,</w:t>
      </w:r>
      <w:r w:rsidR="00104CC5" w:rsidRPr="00D83192">
        <w:t xml:space="preserve"> imbalance class, and thyroid disease, we were surprised to find that only "thyroid" and "disease" ranked among the top most </w:t>
      </w:r>
    </w:p>
    <w:p w:rsidR="00104CC5" w:rsidRPr="00123BE6" w:rsidRDefault="00104CC5" w:rsidP="005251CB">
      <w:r w:rsidRPr="00123BE6">
        <w:t>When we looked specifically at the keywords used by the authors in the articles' keyword sections, however, we came across some interesting results. The most popular term</w:t>
      </w:r>
      <w:r w:rsidR="00463364">
        <w:t xml:space="preserve">s used in papers' keywords </w:t>
      </w:r>
      <w:r w:rsidRPr="00123BE6">
        <w:t>are listed in</w:t>
      </w:r>
      <w:r w:rsidR="005251CB">
        <w:t xml:space="preserve"> </w:t>
      </w:r>
      <w:r w:rsidR="005251CB">
        <w:fldChar w:fldCharType="begin"/>
      </w:r>
      <w:r w:rsidR="005251CB">
        <w:instrText xml:space="preserve"> REF _Ref124601351 \h  \* MERGEFORMAT </w:instrText>
      </w:r>
      <w:r w:rsidR="005251CB">
        <w:fldChar w:fldCharType="separate"/>
      </w:r>
      <w:r w:rsidR="00AE497F">
        <w:t>table</w:t>
      </w:r>
      <w:r w:rsidR="00912A78" w:rsidRPr="00912A78">
        <w:t xml:space="preserve"> II</w:t>
      </w:r>
      <w:r w:rsidR="005251CB">
        <w:fldChar w:fldCharType="end"/>
      </w:r>
      <w:r w:rsidR="00463364">
        <w:t xml:space="preserve">. </w:t>
      </w:r>
      <w:r w:rsidR="00AD6153">
        <w:t>The writers used the terms "</w:t>
      </w:r>
      <w:r w:rsidRPr="00123BE6">
        <w:t xml:space="preserve">machine learning" 31 times in the </w:t>
      </w:r>
      <w:r w:rsidRPr="00123BE6">
        <w:lastRenderedPageBreak/>
        <w:t>keyword field, followed by the terms "thyroid disease" 24 times and "classification" 19 times. Articles often use the exact phrases which are listed below.</w:t>
      </w:r>
    </w:p>
    <w:p w:rsidR="00FC69D2" w:rsidRDefault="00FC69D2" w:rsidP="00FA1271">
      <w:r>
        <w:t>To find the most general terms in a complicated setting, a word cloud is a simple way to detect the common themes and keywords that are utilized in the referenced articles. Software-generated word clouds are shown in</w:t>
      </w:r>
      <w:r w:rsidR="00FA1271">
        <w:t xml:space="preserve"> </w:t>
      </w:r>
      <w:r w:rsidR="00FA1271">
        <w:fldChar w:fldCharType="begin"/>
      </w:r>
      <w:r w:rsidR="00FA1271">
        <w:instrText xml:space="preserve"> REF _Ref124515729 \h  \* MERGEFORMAT </w:instrText>
      </w:r>
      <w:r w:rsidR="00FA1271">
        <w:fldChar w:fldCharType="separate"/>
      </w:r>
      <w:r w:rsidR="00912A78" w:rsidRPr="00912A78">
        <w:t>Fig. 6</w:t>
      </w:r>
      <w:r w:rsidR="00FA1271">
        <w:fldChar w:fldCharType="end"/>
      </w:r>
      <w:r>
        <w:t xml:space="preserve">, with larger and bolder fonts showing the most often-used words and smaller and more common fonts highlighting the less </w:t>
      </w:r>
      <w:r w:rsidRPr="00194E71">
        <w:t>frequently used phrases.</w:t>
      </w:r>
    </w:p>
    <w:p w:rsidR="00FC69D2" w:rsidRDefault="00627119" w:rsidP="00627119">
      <w:pPr>
        <w:pStyle w:val="Heading3"/>
      </w:pPr>
      <w:r w:rsidRPr="00EC2099">
        <w:t>Trending Topics</w:t>
      </w:r>
    </w:p>
    <w:p w:rsidR="00086762" w:rsidRDefault="00627119" w:rsidP="005D7B32">
      <w:pPr>
        <w:spacing w:after="8"/>
      </w:pPr>
      <w:r w:rsidRPr="000245F6">
        <w:t>Our research allowed us to identify the prevailing themes concealed within the dataset's titles and abstracts. There w</w:t>
      </w:r>
      <w:r>
        <w:t>ere</w:t>
      </w:r>
      <w:r w:rsidRPr="000245F6">
        <w:t xml:space="preserve"> 68 occurrences of the word "</w:t>
      </w:r>
      <w:r w:rsidR="00306D38">
        <w:t xml:space="preserve">thyroid" in the titles. </w:t>
      </w:r>
      <w:r w:rsidR="00306D38">
        <w:fldChar w:fldCharType="begin"/>
      </w:r>
      <w:r w:rsidR="00306D38">
        <w:instrText xml:space="preserve"> REF _Ref124601917 \h  \* MERGEFORMAT </w:instrText>
      </w:r>
      <w:r w:rsidR="00306D38">
        <w:fldChar w:fldCharType="separate"/>
      </w:r>
      <w:r w:rsidR="00912A78" w:rsidRPr="00912A78">
        <w:t>Fig. 7</w:t>
      </w:r>
      <w:r w:rsidR="00306D38">
        <w:fldChar w:fldCharType="end"/>
      </w:r>
      <w:r w:rsidRPr="000245F6">
        <w:t xml:space="preserve"> displays that "classification" was the second most popular theme in the literat</w:t>
      </w:r>
      <w:r w:rsidR="00306D38">
        <w:t xml:space="preserve">ure, appearing 42 times. </w:t>
      </w:r>
      <w:r w:rsidR="00306D38">
        <w:fldChar w:fldCharType="begin"/>
      </w:r>
      <w:r w:rsidR="00306D38">
        <w:instrText xml:space="preserve"> REF _Ref124601917 \h  \* MERGEFORMAT </w:instrText>
      </w:r>
      <w:r w:rsidR="00306D38">
        <w:fldChar w:fldCharType="separate"/>
      </w:r>
      <w:r w:rsidR="00912A78" w:rsidRPr="00912A78">
        <w:t>Fig. 7</w:t>
      </w:r>
      <w:r w:rsidR="00306D38">
        <w:fldChar w:fldCharType="end"/>
      </w:r>
      <w:r w:rsidR="00306D38">
        <w:t xml:space="preserve"> </w:t>
      </w:r>
      <w:r w:rsidRPr="000245F6">
        <w:t xml:space="preserve">displays the most </w:t>
      </w:r>
      <w:r>
        <w:t>famous</w:t>
      </w:r>
      <w:r w:rsidRPr="000245F6">
        <w:t xml:space="preserve"> abstract themes, which were "thyroid" (492 occurrences) and "data" (234 occurrences). Classification, sickness, algorithms, and so on were other common themes in the abstracts.</w:t>
      </w:r>
    </w:p>
    <w:p w:rsidR="007147C2" w:rsidRDefault="007147C2" w:rsidP="007147C2">
      <w:pPr>
        <w:pStyle w:val="Heading3"/>
      </w:pPr>
      <w:r w:rsidRPr="0018227B">
        <w:t>Publication by institutions</w:t>
      </w:r>
    </w:p>
    <w:p w:rsidR="00086762" w:rsidRDefault="007147C2" w:rsidP="007147C2">
      <w:pPr>
        <w:rPr>
          <w:lang w:eastAsia="en-AU"/>
        </w:rPr>
      </w:pPr>
      <w:r>
        <w:rPr>
          <w:iCs/>
          <w:color w:val="000000" w:themeColor="text1"/>
          <w:szCs w:val="18"/>
        </w:rPr>
        <w:fldChar w:fldCharType="begin"/>
      </w:r>
      <w:r>
        <w:rPr>
          <w:iCs/>
          <w:color w:val="000000" w:themeColor="text1"/>
          <w:szCs w:val="18"/>
        </w:rPr>
        <w:instrText xml:space="preserve"> REF _Ref124602018 \h  \* MERGEFORMAT </w:instrText>
      </w:r>
      <w:r>
        <w:rPr>
          <w:iCs/>
          <w:color w:val="000000" w:themeColor="text1"/>
          <w:szCs w:val="18"/>
        </w:rPr>
      </w:r>
      <w:r>
        <w:rPr>
          <w:iCs/>
          <w:color w:val="000000" w:themeColor="text1"/>
          <w:szCs w:val="18"/>
        </w:rPr>
        <w:fldChar w:fldCharType="separate"/>
      </w:r>
      <w:r w:rsidRPr="00912A78">
        <w:rPr>
          <w:iCs/>
          <w:color w:val="000000" w:themeColor="text1"/>
          <w:szCs w:val="18"/>
        </w:rPr>
        <w:t>Fig. 8</w:t>
      </w:r>
      <w:r>
        <w:rPr>
          <w:iCs/>
          <w:color w:val="000000" w:themeColor="text1"/>
          <w:szCs w:val="18"/>
        </w:rPr>
        <w:fldChar w:fldCharType="end"/>
      </w:r>
      <w:r>
        <w:rPr>
          <w:iCs/>
          <w:color w:val="000000" w:themeColor="text1"/>
          <w:szCs w:val="18"/>
        </w:rPr>
        <w:t xml:space="preserve"> </w:t>
      </w:r>
      <w:r w:rsidRPr="009A1E81">
        <w:rPr>
          <w:iCs/>
          <w:color w:val="000000" w:themeColor="text1"/>
          <w:szCs w:val="18"/>
        </w:rPr>
        <w:t xml:space="preserve">shows the most cited articles sorted by the institution where their authors work. </w:t>
      </w:r>
      <w:r>
        <w:rPr>
          <w:iCs/>
          <w:color w:val="000000" w:themeColor="text1"/>
          <w:szCs w:val="18"/>
        </w:rPr>
        <w:t>Regarding</w:t>
      </w:r>
      <w:r w:rsidRPr="009A1E81">
        <w:rPr>
          <w:iCs/>
          <w:color w:val="000000" w:themeColor="text1"/>
          <w:szCs w:val="18"/>
        </w:rPr>
        <w:t xml:space="preserve"> the number of publications related to thyroid disease, the Figure indicates that the leader is </w:t>
      </w:r>
      <w:r>
        <w:rPr>
          <w:iCs/>
          <w:color w:val="000000" w:themeColor="text1"/>
          <w:szCs w:val="18"/>
        </w:rPr>
        <w:t xml:space="preserve">the </w:t>
      </w:r>
      <w:r w:rsidRPr="009A1E81">
        <w:rPr>
          <w:iCs/>
          <w:color w:val="000000" w:themeColor="text1"/>
          <w:szCs w:val="18"/>
        </w:rPr>
        <w:t xml:space="preserve">Hefei University of Technology in China. In total, 14 articles came out of the institutes. </w:t>
      </w:r>
      <w:r>
        <w:rPr>
          <w:iCs/>
          <w:color w:val="000000" w:themeColor="text1"/>
          <w:szCs w:val="18"/>
        </w:rPr>
        <w:t>Then t</w:t>
      </w:r>
      <w:r w:rsidRPr="009A1E81">
        <w:rPr>
          <w:iCs/>
          <w:color w:val="000000" w:themeColor="text1"/>
          <w:szCs w:val="18"/>
        </w:rPr>
        <w:t>he</w:t>
      </w:r>
      <w:r>
        <w:rPr>
          <w:iCs/>
          <w:color w:val="000000" w:themeColor="text1"/>
          <w:szCs w:val="18"/>
        </w:rPr>
        <w:t xml:space="preserve"> second </w:t>
      </w:r>
      <w:r w:rsidRPr="009A1E81">
        <w:rPr>
          <w:iCs/>
          <w:color w:val="000000" w:themeColor="text1"/>
          <w:szCs w:val="18"/>
        </w:rPr>
        <w:t>highest number of publications came from China's Jilin University, with 13.</w:t>
      </w:r>
    </w:p>
    <w:p w:rsidR="00086762" w:rsidRDefault="00086762" w:rsidP="00086762">
      <w:pPr>
        <w:rPr>
          <w:lang w:eastAsia="en-AU"/>
        </w:rPr>
      </w:pPr>
    </w:p>
    <w:p w:rsidR="00086762" w:rsidRDefault="00086762" w:rsidP="00600414">
      <w:pPr>
        <w:ind w:firstLine="0"/>
        <w:rPr>
          <w:lang w:eastAsia="en-AU"/>
        </w:rPr>
      </w:pPr>
    </w:p>
    <w:p w:rsidR="00086762" w:rsidRPr="00086762" w:rsidRDefault="00086762" w:rsidP="00086762">
      <w:pPr>
        <w:jc w:val="center"/>
        <w:rPr>
          <w:rFonts w:eastAsia="MS Mincho" w:cs="Miriam"/>
          <w:sz w:val="16"/>
          <w:szCs w:val="16"/>
          <w:lang w:eastAsia="en-AU"/>
        </w:rPr>
      </w:pPr>
      <w:r>
        <w:rPr>
          <w:noProof/>
        </w:rPr>
        <mc:AlternateContent>
          <mc:Choice Requires="wps">
            <w:drawing>
              <wp:anchor distT="45720" distB="45720" distL="114300" distR="114300" simplePos="0" relativeHeight="251746304" behindDoc="0" locked="0" layoutInCell="1" allowOverlap="1" wp14:anchorId="202D975C" wp14:editId="10145D25">
                <wp:simplePos x="0" y="0"/>
                <wp:positionH relativeFrom="column">
                  <wp:posOffset>-244310</wp:posOffset>
                </wp:positionH>
                <wp:positionV relativeFrom="paragraph">
                  <wp:posOffset>1990717</wp:posOffset>
                </wp:positionV>
                <wp:extent cx="3264535" cy="1906905"/>
                <wp:effectExtent l="0" t="0" r="12065" b="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4535" cy="1906905"/>
                        </a:xfrm>
                        <a:prstGeom prst="rect">
                          <a:avLst/>
                        </a:prstGeom>
                        <a:noFill/>
                        <a:ln w="9525">
                          <a:noFill/>
                          <a:miter lim="800000"/>
                          <a:headEnd/>
                          <a:tailEnd/>
                        </a:ln>
                      </wps:spPr>
                      <wps:txbx>
                        <w:txbxContent>
                          <w:p w:rsidR="00086762" w:rsidRDefault="00086762" w:rsidP="00086762">
                            <w:r>
                              <w:rPr>
                                <w:noProof/>
                              </w:rPr>
                              <w:drawing>
                                <wp:inline distT="0" distB="0" distL="0" distR="0" wp14:anchorId="348D52CF" wp14:editId="2CAE915D">
                                  <wp:extent cx="2994858" cy="1856947"/>
                                  <wp:effectExtent l="19050" t="19050" r="15240" b="1016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plot (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5414" cy="1882094"/>
                                          </a:xfrm>
                                          <a:prstGeom prst="rect">
                                            <a:avLst/>
                                          </a:prstGeom>
                                          <a:ln w="3175">
                                            <a:solidFill>
                                              <a:schemeClr val="tx1"/>
                                            </a:solidFill>
                                          </a:ln>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D975C" id="_x0000_s1033" type="#_x0000_t202" style="position:absolute;left:0;text-align:left;margin-left:-19.25pt;margin-top:156.75pt;width:257.05pt;height:150.1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" filled="f" stroked="f">
                <v:textbox inset="0,0,0,0">
                  <w:txbxContent>
                    <w:p w:rsidR="00086762" w:rsidRDefault="00086762" w:rsidP="00086762">
                      <w:r>
                        <w:rPr>
                          <w:noProof/>
                        </w:rPr>
                        <w:drawing>
                          <wp:inline distT="0" distB="0" distL="0" distR="0" wp14:anchorId="348D52CF" wp14:editId="2CAE915D">
                            <wp:extent cx="2994858" cy="1856947"/>
                            <wp:effectExtent l="19050" t="19050" r="15240" b="1016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plot (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5414" cy="1882094"/>
                                    </a:xfrm>
                                    <a:prstGeom prst="rect">
                                      <a:avLst/>
                                    </a:prstGeom>
                                    <a:ln w="3175">
                                      <a:solidFill>
                                        <a:schemeClr val="tx1"/>
                                      </a:solidFill>
                                    </a:ln>
                                  </pic:spPr>
                                </pic:pic>
                              </a:graphicData>
                            </a:graphic>
                          </wp:inline>
                        </w:drawing>
                      </w:r>
                    </w:p>
                  </w:txbxContent>
                </v:textbox>
                <w10:wrap type="square"/>
              </v:shape>
            </w:pict>
          </mc:Fallback>
        </mc:AlternateContent>
      </w:r>
      <w:r>
        <w:rPr>
          <w:noProof/>
        </w:rPr>
        <mc:AlternateContent>
          <mc:Choice Requires="wps">
            <w:drawing>
              <wp:anchor distT="45720" distB="45720" distL="36195" distR="36195" simplePos="0" relativeHeight="251744256" behindDoc="0" locked="0" layoutInCell="1" allowOverlap="0" wp14:anchorId="7788F091" wp14:editId="5B81E0FC">
                <wp:simplePos x="0" y="0"/>
                <wp:positionH relativeFrom="margin">
                  <wp:posOffset>-206004</wp:posOffset>
                </wp:positionH>
                <wp:positionV relativeFrom="paragraph">
                  <wp:posOffset>-363</wp:posOffset>
                </wp:positionV>
                <wp:extent cx="3206115" cy="1650365"/>
                <wp:effectExtent l="0" t="0" r="13335" b="698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115" cy="1650365"/>
                        </a:xfrm>
                        <a:prstGeom prst="rect">
                          <a:avLst/>
                        </a:prstGeom>
                        <a:noFill/>
                        <a:ln w="9525">
                          <a:noFill/>
                          <a:miter lim="800000"/>
                          <a:headEnd/>
                          <a:tailEnd/>
                        </a:ln>
                      </wps:spPr>
                      <wps:txbx>
                        <w:txbxContent>
                          <w:p w:rsidR="00086762" w:rsidRDefault="00086762" w:rsidP="00086762">
                            <w:r>
                              <w:rPr>
                                <w:noProof/>
                              </w:rPr>
                              <w:drawing>
                                <wp:inline distT="0" distB="0" distL="0" distR="0" wp14:anchorId="5FD15AD6" wp14:editId="7D96A91E">
                                  <wp:extent cx="2950832" cy="1585356"/>
                                  <wp:effectExtent l="19050" t="19050" r="21590" b="1524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png"/>
                                          <pic:cNvPicPr/>
                                        </pic:nvPicPr>
                                        <pic:blipFill rotWithShape="1">
                                          <a:blip r:embed="rId22">
                                            <a:extLst>
                                              <a:ext uri="{28A0092B-C50C-407E-A947-70E740481C1C}">
                                                <a14:useLocalDpi xmlns:a14="http://schemas.microsoft.com/office/drawing/2010/main" val="0"/>
                                              </a:ext>
                                            </a:extLst>
                                          </a:blip>
                                          <a:srcRect l="11839" t="10855" r="8781" b="10441"/>
                                          <a:stretch/>
                                        </pic:blipFill>
                                        <pic:spPr bwMode="auto">
                                          <a:xfrm>
                                            <a:off x="0" y="0"/>
                                            <a:ext cx="2960340" cy="159046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788F091" id="_x0000_s1034" type="#_x0000_t202" style="position:absolute;left:0;text-align:left;margin-left:-16.2pt;margin-top:-.05pt;width:252.45pt;height:129.95pt;z-index:251744256;visibility:visible;mso-wrap-style:square;mso-width-percent:0;mso-height-percent:0;mso-wrap-distance-left:2.85pt;mso-wrap-distance-top:3.6pt;mso-wrap-distance-right:2.85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" o:allowoverlap="f" filled="f" stroked="f">
                <v:textbox inset="0,0,0,0">
                  <w:txbxContent>
                    <w:p w:rsidR="00086762" w:rsidRDefault="00086762" w:rsidP="00086762">
                      <w:r>
                        <w:rPr>
                          <w:noProof/>
                        </w:rPr>
                        <w:drawing>
                          <wp:inline distT="0" distB="0" distL="0" distR="0" wp14:anchorId="5FD15AD6" wp14:editId="7D96A91E">
                            <wp:extent cx="2950832" cy="1585356"/>
                            <wp:effectExtent l="19050" t="19050" r="21590" b="1524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png"/>
                                    <pic:cNvPicPr/>
                                  </pic:nvPicPr>
                                  <pic:blipFill rotWithShape="1">
                                    <a:blip r:embed="rId22">
                                      <a:extLst>
                                        <a:ext uri="{28A0092B-C50C-407E-A947-70E740481C1C}">
                                          <a14:useLocalDpi xmlns:a14="http://schemas.microsoft.com/office/drawing/2010/main" val="0"/>
                                        </a:ext>
                                      </a:extLst>
                                    </a:blip>
                                    <a:srcRect l="11839" t="10855" r="8781" b="10441"/>
                                    <a:stretch/>
                                  </pic:blipFill>
                                  <pic:spPr bwMode="auto">
                                    <a:xfrm>
                                      <a:off x="0" y="0"/>
                                      <a:ext cx="2960340" cy="159046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Pr="002B38DC">
        <w:rPr>
          <w:rFonts w:eastAsia="MS Mincho" w:cs="Miriam"/>
          <w:sz w:val="16"/>
          <w:szCs w:val="16"/>
          <w:lang w:eastAsia="en-AU"/>
        </w:rPr>
        <w:t xml:space="preserve">Fig. </w:t>
      </w:r>
      <w:r w:rsidRPr="002B38DC">
        <w:rPr>
          <w:rFonts w:eastAsia="MS Mincho" w:cs="Miriam"/>
          <w:sz w:val="16"/>
          <w:szCs w:val="16"/>
          <w:lang w:eastAsia="en-AU"/>
        </w:rPr>
        <w:fldChar w:fldCharType="begin"/>
      </w:r>
      <w:r w:rsidRPr="002B38DC">
        <w:rPr>
          <w:rFonts w:eastAsia="MS Mincho" w:cs="Miriam"/>
          <w:sz w:val="16"/>
          <w:szCs w:val="16"/>
          <w:lang w:eastAsia="en-AU"/>
        </w:rPr>
        <w:instrText xml:space="preserve"> SEQ Fig. \* ARABIC </w:instrText>
      </w:r>
      <w:r w:rsidRPr="002B38DC">
        <w:rPr>
          <w:rFonts w:eastAsia="MS Mincho" w:cs="Miriam"/>
          <w:sz w:val="16"/>
          <w:szCs w:val="16"/>
          <w:lang w:eastAsia="en-AU"/>
        </w:rPr>
        <w:fldChar w:fldCharType="separate"/>
      </w:r>
      <w:r w:rsidRPr="002B38DC">
        <w:rPr>
          <w:rFonts w:eastAsia="MS Mincho" w:cs="Miriam"/>
          <w:sz w:val="16"/>
          <w:szCs w:val="16"/>
          <w:lang w:eastAsia="en-AU"/>
        </w:rPr>
        <w:t>6</w:t>
      </w:r>
      <w:r w:rsidRPr="002B38DC">
        <w:rPr>
          <w:rFonts w:eastAsia="MS Mincho" w:cs="Miriam"/>
          <w:sz w:val="16"/>
          <w:szCs w:val="16"/>
          <w:lang w:eastAsia="en-AU"/>
        </w:rPr>
        <w:fldChar w:fldCharType="end"/>
      </w:r>
      <w:r w:rsidRPr="002B38DC">
        <w:rPr>
          <w:rFonts w:eastAsia="MS Mincho" w:cs="Miriam"/>
          <w:sz w:val="16"/>
          <w:szCs w:val="16"/>
          <w:lang w:eastAsia="en-AU"/>
        </w:rPr>
        <w:t xml:space="preserve"> Word cloud for most frequently used keywords in thyroid disease publications.</w:t>
      </w:r>
    </w:p>
    <w:p w:rsidR="007147C2" w:rsidRPr="008A5E67" w:rsidRDefault="007147C2" w:rsidP="008A5E67">
      <w:pPr>
        <w:pStyle w:val="Caption"/>
        <w:jc w:val="center"/>
      </w:pPr>
      <w:bookmarkStart w:id="6" w:name="_Ref124601917"/>
      <w:r w:rsidRPr="002637C3">
        <w:rPr>
          <w:iCs/>
          <w:noProof/>
          <w:color w:val="000000" w:themeColor="text1"/>
        </w:rPr>
        <mc:AlternateContent>
          <mc:Choice Requires="wps">
            <w:drawing>
              <wp:anchor distT="45720" distB="45720" distL="114300" distR="114300" simplePos="0" relativeHeight="251752448" behindDoc="0" locked="0" layoutInCell="1" allowOverlap="1" wp14:anchorId="6C260213" wp14:editId="092A92F5">
                <wp:simplePos x="0" y="0"/>
                <wp:positionH relativeFrom="column">
                  <wp:posOffset>-236220</wp:posOffset>
                </wp:positionH>
                <wp:positionV relativeFrom="paragraph">
                  <wp:posOffset>2269490</wp:posOffset>
                </wp:positionV>
                <wp:extent cx="3258185" cy="1703705"/>
                <wp:effectExtent l="0" t="0" r="0" b="1079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185" cy="1703705"/>
                        </a:xfrm>
                        <a:prstGeom prst="rect">
                          <a:avLst/>
                        </a:prstGeom>
                        <a:noFill/>
                        <a:ln w="9525">
                          <a:noFill/>
                          <a:miter lim="800000"/>
                          <a:headEnd/>
                          <a:tailEnd/>
                        </a:ln>
                      </wps:spPr>
                      <wps:txbx>
                        <w:txbxContent>
                          <w:p w:rsidR="007147C2" w:rsidRDefault="007147C2" w:rsidP="007147C2">
                            <w:r>
                              <w:rPr>
                                <w:rFonts w:ascii="Helvetica" w:hAnsi="Helvetica"/>
                                <w:b/>
                                <w:bCs/>
                                <w:noProof/>
                                <w:sz w:val="45"/>
                                <w:szCs w:val="45"/>
                              </w:rPr>
                              <w:drawing>
                                <wp:inline distT="0" distB="0" distL="0" distR="0" wp14:anchorId="2C30E635" wp14:editId="6AFC4A8E">
                                  <wp:extent cx="2985098" cy="1668484"/>
                                  <wp:effectExtent l="19050" t="19050" r="25400" b="273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907" t="6857" r="657"/>
                                          <a:stretch/>
                                        </pic:blipFill>
                                        <pic:spPr bwMode="auto">
                                          <a:xfrm>
                                            <a:off x="0" y="0"/>
                                            <a:ext cx="3023387" cy="168988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60213" id="_x0000_s1035" type="#_x0000_t202" style="position:absolute;left:0;text-align:left;margin-left:-18.6pt;margin-top:178.7pt;width:256.55pt;height:134.1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" filled="f" stroked="f">
                <v:textbox inset="0,0,0,0">
                  <w:txbxContent>
                    <w:p w:rsidR="007147C2" w:rsidRDefault="007147C2" w:rsidP="007147C2">
                      <w:r>
                        <w:rPr>
                          <w:rFonts w:ascii="Helvetica" w:hAnsi="Helvetica"/>
                          <w:b/>
                          <w:bCs/>
                          <w:noProof/>
                          <w:sz w:val="45"/>
                          <w:szCs w:val="45"/>
                        </w:rPr>
                        <w:drawing>
                          <wp:inline distT="0" distB="0" distL="0" distR="0" wp14:anchorId="2C30E635" wp14:editId="6AFC4A8E">
                            <wp:extent cx="2985098" cy="1668484"/>
                            <wp:effectExtent l="19050" t="19050" r="25400" b="273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907" t="6857" r="657"/>
                                    <a:stretch/>
                                  </pic:blipFill>
                                  <pic:spPr bwMode="auto">
                                    <a:xfrm>
                                      <a:off x="0" y="0"/>
                                      <a:ext cx="3023387" cy="168988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086762" w:rsidRPr="003704CB">
        <w:rPr>
          <w:b w:val="0"/>
          <w:bCs w:val="0"/>
          <w:sz w:val="16"/>
          <w:szCs w:val="16"/>
        </w:rPr>
        <w:t xml:space="preserve">Fig. </w:t>
      </w:r>
      <w:r w:rsidR="00086762" w:rsidRPr="003704CB">
        <w:rPr>
          <w:b w:val="0"/>
          <w:bCs w:val="0"/>
          <w:sz w:val="16"/>
          <w:szCs w:val="16"/>
        </w:rPr>
        <w:fldChar w:fldCharType="begin"/>
      </w:r>
      <w:r w:rsidR="00086762" w:rsidRPr="003704CB">
        <w:rPr>
          <w:b w:val="0"/>
          <w:bCs w:val="0"/>
          <w:sz w:val="16"/>
          <w:szCs w:val="16"/>
        </w:rPr>
        <w:instrText xml:space="preserve"> SEQ Fig. \* ARABIC </w:instrText>
      </w:r>
      <w:r w:rsidR="00086762" w:rsidRPr="003704CB">
        <w:rPr>
          <w:b w:val="0"/>
          <w:bCs w:val="0"/>
          <w:sz w:val="16"/>
          <w:szCs w:val="16"/>
        </w:rPr>
        <w:fldChar w:fldCharType="separate"/>
      </w:r>
      <w:r w:rsidR="00086762">
        <w:rPr>
          <w:b w:val="0"/>
          <w:bCs w:val="0"/>
          <w:noProof/>
          <w:sz w:val="16"/>
          <w:szCs w:val="16"/>
        </w:rPr>
        <w:t>7</w:t>
      </w:r>
      <w:r w:rsidR="00086762" w:rsidRPr="003704CB">
        <w:rPr>
          <w:b w:val="0"/>
          <w:bCs w:val="0"/>
          <w:sz w:val="16"/>
          <w:szCs w:val="16"/>
        </w:rPr>
        <w:fldChar w:fldCharType="end"/>
      </w:r>
      <w:bookmarkEnd w:id="6"/>
      <w:r w:rsidR="00086762" w:rsidRPr="003704CB">
        <w:rPr>
          <w:b w:val="0"/>
          <w:bCs w:val="0"/>
          <w:sz w:val="16"/>
          <w:szCs w:val="16"/>
        </w:rPr>
        <w:t xml:space="preserve"> Trending topics extracted from the topic of thyroid disease prediction</w:t>
      </w:r>
    </w:p>
    <w:p w:rsidR="00896EFF" w:rsidRPr="00896EFF" w:rsidRDefault="00896EFF" w:rsidP="00896EFF">
      <w:pPr>
        <w:pStyle w:val="Caption"/>
        <w:rPr>
          <w:b w:val="0"/>
          <w:bCs w:val="0"/>
          <w:sz w:val="16"/>
          <w:szCs w:val="16"/>
        </w:rPr>
      </w:pPr>
      <w:bookmarkStart w:id="7" w:name="_Ref124602018"/>
      <w:r w:rsidRPr="00896EFF">
        <w:rPr>
          <w:b w:val="0"/>
          <w:bCs w:val="0"/>
          <w:sz w:val="16"/>
          <w:szCs w:val="16"/>
        </w:rPr>
        <w:t xml:space="preserve">Fig. </w:t>
      </w:r>
      <w:r w:rsidRPr="00896EFF">
        <w:rPr>
          <w:b w:val="0"/>
          <w:bCs w:val="0"/>
          <w:sz w:val="16"/>
          <w:szCs w:val="16"/>
        </w:rPr>
        <w:fldChar w:fldCharType="begin"/>
      </w:r>
      <w:r w:rsidRPr="00896EFF">
        <w:rPr>
          <w:b w:val="0"/>
          <w:bCs w:val="0"/>
          <w:sz w:val="16"/>
          <w:szCs w:val="16"/>
        </w:rPr>
        <w:instrText xml:space="preserve"> SEQ Fig. \* ARABIC </w:instrText>
      </w:r>
      <w:r w:rsidRPr="00896EFF">
        <w:rPr>
          <w:b w:val="0"/>
          <w:bCs w:val="0"/>
          <w:sz w:val="16"/>
          <w:szCs w:val="16"/>
        </w:rPr>
        <w:fldChar w:fldCharType="separate"/>
      </w:r>
      <w:r w:rsidR="00912A78">
        <w:rPr>
          <w:b w:val="0"/>
          <w:bCs w:val="0"/>
          <w:noProof/>
          <w:sz w:val="16"/>
          <w:szCs w:val="16"/>
        </w:rPr>
        <w:t>8</w:t>
      </w:r>
      <w:r w:rsidRPr="00896EFF">
        <w:rPr>
          <w:b w:val="0"/>
          <w:bCs w:val="0"/>
          <w:sz w:val="16"/>
          <w:szCs w:val="16"/>
        </w:rPr>
        <w:fldChar w:fldCharType="end"/>
      </w:r>
      <w:bookmarkEnd w:id="7"/>
      <w:r w:rsidRPr="00896EFF">
        <w:rPr>
          <w:b w:val="0"/>
          <w:bCs w:val="0"/>
          <w:sz w:val="16"/>
          <w:szCs w:val="16"/>
        </w:rPr>
        <w:t xml:space="preserve">  top ten institutions based on the number of publications.</w:t>
      </w:r>
    </w:p>
    <w:p w:rsidR="00C81275" w:rsidRDefault="00C81275" w:rsidP="00C81275">
      <w:pPr>
        <w:pStyle w:val="Heading2"/>
      </w:pPr>
      <w:r w:rsidRPr="00234195">
        <w:t>I</w:t>
      </w:r>
      <w:r w:rsidR="00DB0790">
        <w:t xml:space="preserve">nsights of </w:t>
      </w:r>
      <w:r w:rsidR="00DB0790" w:rsidRPr="00846B05">
        <w:t>TDDBML</w:t>
      </w:r>
    </w:p>
    <w:p w:rsidR="00DC5395" w:rsidRDefault="00DC5395" w:rsidP="00DC5395">
      <w:r w:rsidRPr="009A1E81">
        <w:t>In this section, we will look at 41 research articles that cover topics such as feature selection, unbalanced data, thyroid disease, and machine learning. It is intended that this in-depth examination of those 41 papers will shed light on the concept, methods, and potential future applications of interest to theorists and practitioners.</w:t>
      </w:r>
    </w:p>
    <w:p w:rsidR="00B3776A" w:rsidRPr="00C81275" w:rsidRDefault="00B3776A" w:rsidP="00B3776A">
      <w:pPr>
        <w:pStyle w:val="Heading3"/>
      </w:pPr>
      <w:r w:rsidRPr="00416341">
        <w:t>Thyroid disease kinds</w:t>
      </w:r>
    </w:p>
    <w:p w:rsidR="00CF7981" w:rsidRDefault="00B3776A" w:rsidP="00CF7981">
      <w:r w:rsidRPr="008268FF">
        <w:t>As machine learning-based methods improved, scientists and doctors began using data-driven methods to determine if a patient had a thyroid issue from a blood sample. Patients, however, often have to wait until their symptoms have worsened before they see a doctor because of the difficulties involved in undertaking the numerous routine tests. However, ML-based approaches enable early-stage diagnosis, which the subject himself can routinely perform using inexpensive and compact sensors [10].</w:t>
      </w:r>
      <w:r w:rsidR="00CF7981">
        <w:t xml:space="preserve"> </w:t>
      </w:r>
      <w:r w:rsidRPr="00552918">
        <w:t xml:space="preserve">Hypothyroidism, </w:t>
      </w:r>
      <w:proofErr w:type="spellStart"/>
      <w:r w:rsidRPr="00552918">
        <w:t>euthyroidism</w:t>
      </w:r>
      <w:proofErr w:type="spellEnd"/>
      <w:r w:rsidRPr="00552918">
        <w:t xml:space="preserve">, </w:t>
      </w:r>
      <w:r w:rsidR="00717630">
        <w:t>goiter</w:t>
      </w:r>
      <w:r>
        <w:t>, t</w:t>
      </w:r>
      <w:r w:rsidRPr="00C92BB8">
        <w:t>hyroiditis</w:t>
      </w:r>
      <w:r>
        <w:t>, t</w:t>
      </w:r>
      <w:r w:rsidRPr="00C92BB8">
        <w:t>hyroid cancer</w:t>
      </w:r>
      <w:r>
        <w:t>, t</w:t>
      </w:r>
      <w:r w:rsidRPr="00C92BB8">
        <w:t>hyroid hormone resistance,</w:t>
      </w:r>
      <w:r w:rsidRPr="00552918">
        <w:t xml:space="preserve"> </w:t>
      </w:r>
      <w:r>
        <w:t xml:space="preserve">and </w:t>
      </w:r>
      <w:r w:rsidRPr="00552918">
        <w:t>hyperthyroid</w:t>
      </w:r>
      <w:r>
        <w:t>ism are</w:t>
      </w:r>
      <w:r w:rsidRPr="00552918">
        <w:t xml:space="preserve"> </w:t>
      </w:r>
      <w:r>
        <w:t>seven</w:t>
      </w:r>
      <w:r w:rsidRPr="00552918">
        <w:t xml:space="preserve"> diagnostic categories for thyroid disease. There are two m</w:t>
      </w:r>
      <w:r>
        <w:t xml:space="preserve">ain types of hypothyroidism and </w:t>
      </w:r>
      <w:r w:rsidRPr="00552918">
        <w:t xml:space="preserve">hyperthyroidism. At least 15 of the papers out of the </w:t>
      </w:r>
      <w:r>
        <w:t>41</w:t>
      </w:r>
      <w:r w:rsidRPr="00552918">
        <w:t xml:space="preserve"> chosen ones took into account two types because of the</w:t>
      </w:r>
      <w:r>
        <w:t xml:space="preserve">ir fatal consequences. Both types affect metabolism function, and </w:t>
      </w:r>
      <w:r w:rsidRPr="003C6E7D">
        <w:t>conditions are severe and need medical attention.</w:t>
      </w:r>
      <w:r>
        <w:t xml:space="preserve"> </w:t>
      </w:r>
    </w:p>
    <w:p w:rsidR="00B3776A" w:rsidRDefault="00EF1F76" w:rsidP="001E315D">
      <w:r>
        <w:t>Indeed, t</w:t>
      </w:r>
      <w:r w:rsidR="00B3776A" w:rsidRPr="003C6E7D">
        <w:t xml:space="preserve">hyroid disease, particularly in its terminal stage, is </w:t>
      </w:r>
      <w:r w:rsidR="00B3776A">
        <w:t>related to</w:t>
      </w:r>
      <w:r w:rsidR="00B3776A" w:rsidRPr="003C6E7D">
        <w:t xml:space="preserve"> an increased risk of cardiovascular illness, elevated blood pressure, higher cholesterol levels, and mental depression</w:t>
      </w:r>
      <w:r w:rsidR="00572F66">
        <w:rPr>
          <w:rStyle w:val="FootnoteReference"/>
        </w:rPr>
        <w:fldChar w:fldCharType="begin" w:fldLock="1"/>
      </w:r>
      <w:r w:rsidR="008829BA">
        <w:instrText>ADDIN CSL_CITATION {"citationItems":[{"id":"ITEM-1","itemData":{"DOI":"10.13052/jmm1550-4646.18322","ISSN":"15504654","abstract":"Nowadays, thyroid disease is increasing rapidly all over the world. Significantly, one out of ten people is affected by the thyroid in India. In recent years, many researchers have done various research works on thyroid disease detection. Therefore, the early stage of thyroid disease prediction is difficult to protect and avoid the worst health condition. In this regard, the machine learning plays a crucial role to detect the disease accurately. We consider the UC Irvin knowledge discovery dataset. So, this paper proposes the XGBoost algorithm to predict thyroid disease accurately. The best features are selected using XGBoost function. The proposed XGBoost algorithm’s efficacy is compared to decision tree, logistic regression, k-Nearest Neighbor (kNN) methods. The performance of all four algorithms is compared and analyzed. It is observed that the accuracy of the XGBoost algorithm increases by 2% than the KNN algorithm.","author":[{"dropping-particle":"","family":"Sankar","given":"S.","non-dropping-particle":"","parse-names":false,"suffix":""},{"dropping-particle":"","family":"Potti","given":"Anupama","non-dropping-particle":"","parse-names":false,"suffix":""},{"dropping-particle":"","family":"Naga Chandrika","given":"G.","non-dropping-particle":"","parse-names":false,"suffix":""},{"dropping-particle":"","family":"Ramasubbareddy","given":"Somula","non-dropping-particle":"","parse-names":false,"suffix":""}],"container-title":"Journal of Mobile Multimedia","id":"ITEM-1","issue":"3","issued":{"date-parts":[["2022"]]},"page":"917-934","title":"Thyroid Disease Prediction Using XGBoost Algorithms","type":"article-journal","volume":"18"},"uris":["http://www.mendeley.com/documents/?uuid=51109e1e-2faf-497d-b397-95647d61d597"]}],"mendeley":{"formattedCitation":"[22]","plainTextFormattedCitation":"[22]","previouslyFormattedCitation":"[22]"},"properties":{"noteIndex":0},"schema":"https://github.com/citation-style-language/schema/raw/master/csl-citation.json"}</w:instrText>
      </w:r>
      <w:r w:rsidR="00572F66">
        <w:rPr>
          <w:rStyle w:val="FootnoteReference"/>
        </w:rPr>
        <w:fldChar w:fldCharType="separate"/>
      </w:r>
      <w:r w:rsidR="00BE575E" w:rsidRPr="00BE575E">
        <w:rPr>
          <w:bCs/>
          <w:noProof/>
        </w:rPr>
        <w:t>[22]</w:t>
      </w:r>
      <w:r w:rsidR="00572F66">
        <w:rPr>
          <w:rStyle w:val="FootnoteReference"/>
        </w:rPr>
        <w:fldChar w:fldCharType="end"/>
      </w:r>
      <w:r w:rsidR="00B3776A" w:rsidRPr="003C6E7D">
        <w:t>.</w:t>
      </w:r>
      <w:r w:rsidR="00B3776A">
        <w:t xml:space="preserve"> </w:t>
      </w:r>
      <w:r w:rsidR="00B3776A" w:rsidRPr="00307858">
        <w:t>In order to effectively treat patients with thyroid disease, it is crucial to diagnos</w:t>
      </w:r>
      <w:r w:rsidR="00B3776A">
        <w:t>e</w:t>
      </w:r>
      <w:r w:rsidR="00B3776A" w:rsidRPr="00307858">
        <w:t xml:space="preserve"> the condition early.</w:t>
      </w:r>
      <w:r w:rsidR="00B3776A">
        <w:t xml:space="preserve"> </w:t>
      </w:r>
      <w:r w:rsidR="00B3776A" w:rsidRPr="00307858">
        <w:t>For instance,</w:t>
      </w:r>
      <w:r w:rsidR="00B3776A">
        <w:t xml:space="preserve"> Ahmed et al</w:t>
      </w:r>
      <w:r w:rsidR="00B3776A" w:rsidRPr="00307858">
        <w:t xml:space="preserve">. </w:t>
      </w:r>
      <w:r w:rsidR="00B3776A" w:rsidRPr="00B636DE">
        <w:t xml:space="preserve">achieved a 98.2% accuracy rate when training a deep neural network to differentiate </w:t>
      </w:r>
      <w:r w:rsidR="00B3776A">
        <w:t>between</w:t>
      </w:r>
      <w:r w:rsidR="00B3776A" w:rsidRPr="00B636DE">
        <w:t xml:space="preserve"> hypo</w:t>
      </w:r>
      <w:r w:rsidR="00B3776A">
        <w:t>thyroid and hyperthyroid states</w:t>
      </w:r>
      <w:r w:rsidR="00572F66">
        <w:rPr>
          <w:rStyle w:val="FootnoteReference"/>
        </w:rPr>
        <w:fldChar w:fldCharType="begin" w:fldLock="1"/>
      </w:r>
      <w:r w:rsidR="008829BA">
        <w:instrText>ADDIN CSL_CITATION {"citationItems":[{"id":"ITEM-1","itemData":{"DOI":"10.1109/ICAAIC53929.2022.9792854","ISBN":"9781665497107","abstract":"The thyroid gland which is also known as the butterfly gland due to its butterfly shaped. It makes the triiodothyronine (T3) and thyroxine (T4) hormones, which operates as chemical 'messengers', travelling through the bloodstream to all the cells and tissues in the body and maintaining the speed at which our body works, which is also called 'metabolism'. In some people, the thyroid gland doesn't work properly. An underactive thyroid gland can lead to too little thyroid hormone being made, which is called hypothyroidism. Others can have an overactive thyroid gland, where thyroid hormone levels are too high, which is called hyperthyroidism. These are the two main types of thyroid disease. Hypothyroidism causes the body's metabolism to slow down. Weight gain, weariness, memory issues, movements and thoughts, sluggish speech, anxiety, and concentration problems are all possible symptoms. Hyperthyroidism, on the other hand, causes the body's metabolism to speed up. This causes a variety of symptoms, including a racing heartbeat, weight loss, diarrhoea, thirst, feeling sweaty and trembling, feeling excessively hot, and so on. There are ample of techniques through which this can be solved, which includes machine learning and deep learning techniques. The main aim of the paper is to find a novel accuracy which could be used by the researchers using deep neural network.","author":[{"dropping-particle":"","family":"Ahmed","given":"Ikramuddin","non-dropping-particle":"","parse-names":false,"suffix":""},{"dropping-particle":"","family":"Mohiuddin","given":"Rayyan","non-dropping-particle":"","parse-names":false,"suffix":""},{"dropping-particle":"","family":"Muqeet","given":"Mohammed Abdul","non-dropping-particle":"","parse-names":false,"suffix":""},{"dropping-particle":"","family":"Kumar","given":"Jagannath Ajaya","non-dropping-particle":"","parse-names":false,"suffix":""},{"dropping-particle":"","family":"Thaniserikaran","given":"Adith","non-dropping-particle":"","parse-names":false,"suffix":""}],"container-title":"Proceedings - International Conference on Applied Artificial Intelligence and Computing, ICAAIC 2022","id":"ITEM-1","issue":"Icaaic","issued":{"date-parts":[["2022"]]},"page":"166-169","publisher":"IEEE","title":"Thyroid Cancer Detection using Deep Neural Network","type":"article-journal"},"uris":["http://www.mendeley.com/documents/?uuid=f8a73987-c191-4fc3-9fe8-0a6b29b760bb"]}],"mendeley":{"formattedCitation":"[23]","plainTextFormattedCitation":"[23]","previouslyFormattedCitation":"[23]"},"properties":{"noteIndex":0},"schema":"https://github.com/citation-style-language/schema/raw/master/csl-citation.json"}</w:instrText>
      </w:r>
      <w:r w:rsidR="00572F66">
        <w:rPr>
          <w:rStyle w:val="FootnoteReference"/>
        </w:rPr>
        <w:fldChar w:fldCharType="separate"/>
      </w:r>
      <w:r w:rsidR="00BE575E" w:rsidRPr="00BE575E">
        <w:rPr>
          <w:noProof/>
        </w:rPr>
        <w:t>[23]</w:t>
      </w:r>
      <w:r w:rsidR="00572F66">
        <w:rPr>
          <w:rStyle w:val="FootnoteReference"/>
        </w:rPr>
        <w:fldChar w:fldCharType="end"/>
      </w:r>
      <w:r w:rsidR="00B3776A" w:rsidRPr="00307858">
        <w:t>.</w:t>
      </w:r>
      <w:r w:rsidR="00B3776A">
        <w:t xml:space="preserve"> </w:t>
      </w:r>
      <w:r w:rsidR="00B3776A" w:rsidRPr="007A3C08">
        <w:t xml:space="preserve">Pal et al. compared </w:t>
      </w:r>
      <w:r w:rsidR="00B3776A">
        <w:t xml:space="preserve">the </w:t>
      </w:r>
      <w:r w:rsidR="00B3776A" w:rsidRPr="007A3C08">
        <w:t xml:space="preserve">three machine learning models for </w:t>
      </w:r>
      <w:r w:rsidR="00B3776A">
        <w:t>predicting</w:t>
      </w:r>
      <w:r w:rsidR="00B3776A" w:rsidRPr="007A3C08">
        <w:t xml:space="preserve"> thyroid disease, including </w:t>
      </w:r>
      <w:r w:rsidR="00AF3911">
        <w:t>KNN</w:t>
      </w:r>
      <w:r w:rsidR="00B3776A" w:rsidRPr="007A3C08">
        <w:t xml:space="preserve">, </w:t>
      </w:r>
      <w:r w:rsidR="00AF3911">
        <w:t>DT</w:t>
      </w:r>
      <w:r w:rsidR="00B3776A" w:rsidRPr="007A3C08">
        <w:t>, and multilayer perceptron</w:t>
      </w:r>
      <w:r w:rsidR="00AF3911">
        <w:t xml:space="preserve"> (</w:t>
      </w:r>
      <w:r w:rsidR="00AF3911" w:rsidRPr="007A3C08">
        <w:t>MLP</w:t>
      </w:r>
      <w:r w:rsidR="00AF3911">
        <w:t>)</w:t>
      </w:r>
      <w:r w:rsidR="00B3776A" w:rsidRPr="007A3C08">
        <w:t xml:space="preserve">, and found that </w:t>
      </w:r>
      <w:r w:rsidR="00AF3911">
        <w:t xml:space="preserve">it </w:t>
      </w:r>
      <w:r w:rsidR="00B3776A" w:rsidRPr="007A3C08">
        <w:t>achieve</w:t>
      </w:r>
      <w:r w:rsidR="00B3776A">
        <w:t xml:space="preserve">s the highest accuracy of 94.23% </w:t>
      </w:r>
      <w:r w:rsidR="00572F66">
        <w:rPr>
          <w:rStyle w:val="FootnoteReference"/>
        </w:rPr>
        <w:fldChar w:fldCharType="begin" w:fldLock="1"/>
      </w:r>
      <w:r w:rsidR="008829BA">
        <w:instrText>ADDIN CSL_CITATION {"citationItems":[{"id":"ITEM-1","itemData":{"DOI":"10.1109/VLSIDCS53788.2022.9811472","ISBN":"9781665438018","abstract":"Thyroid disease is becoming increasingly in men, women and children but commonly occurring among women over the age of 30. It causes heart problem, eye problem, fertility and pregnancy problems over its effect for long time. As a result, it is critical to evaluate the thyroid information in order to forecast the early prediction of disease and take steps to avoid the deadly condition of thyroid cancer. This study is based upon designing a model for timely detection of thyroid disease by observing the features from thyroid disease dataset which was accessed from UCI repository site by using machine learning algorithms. We have used three machine learning models such as K-Nearest Neighbors (K- NN), decision tree (DT) and multilayer perceptron (MLP) for prediction of thyroid disease and measure the performance of these models in form of accuracy and area under the curve. Comparative analysis of these three models reveals that MLP performs better in classifying thyroid disease with an accuracy value of 95.73 and Area Under the curve with value of 94.23. The planned experiment was carried out on 3163 cases and 24 thyroid characteristics.","author":[{"dropping-particle":"","family":"Pal","given":"Madhumita","non-dropping-particle":"","parse-names":false,"suffix":""},{"dropping-particle":"","family":"Parija","given":"Smita","non-dropping-particle":"","parse-names":false,"suffix":""},{"dropping-particle":"","family":"Panda","given":"Ganapati","non-dropping-particle":"","parse-names":false,"suffix":""}],"container-title":"Proceedings of IEEE VLSI DCS 2022: 3rd IEEE Conference on VLSI Device, Circuit and System","id":"ITEM-1","issue":"February","issued":{"date-parts":[["2022"]]},"page":"199-204","publisher":"IEEE","title":"Enhanced Prediction of Thyroid Disease Using Machine Learning Method","type":"article-journal","volume":"2022"},"uris":["http://www.mendeley.com/documents/?uuid=cc98a573-c370-4f2a-a716-d3604e00c5a9"]}],"mendeley":{"formattedCitation":"[24]","plainTextFormattedCitation":"[24]","previouslyFormattedCitation":"[24]"},"properties":{"noteIndex":0},"schema":"https://github.com/citation-style-language/schema/raw/master/csl-citation.json"}</w:instrText>
      </w:r>
      <w:r w:rsidR="00572F66">
        <w:rPr>
          <w:rStyle w:val="FootnoteReference"/>
        </w:rPr>
        <w:fldChar w:fldCharType="separate"/>
      </w:r>
      <w:r w:rsidR="00BE575E" w:rsidRPr="00BE575E">
        <w:rPr>
          <w:bCs/>
          <w:noProof/>
        </w:rPr>
        <w:t>[24]</w:t>
      </w:r>
      <w:r w:rsidR="00572F66">
        <w:rPr>
          <w:rStyle w:val="FootnoteReference"/>
        </w:rPr>
        <w:fldChar w:fldCharType="end"/>
      </w:r>
      <w:r w:rsidR="00B3776A" w:rsidRPr="007A3C08">
        <w:t>.</w:t>
      </w:r>
      <w:r w:rsidR="00B3776A">
        <w:t xml:space="preserve"> </w:t>
      </w:r>
      <w:r w:rsidR="00B3776A" w:rsidRPr="007A3C08">
        <w:t xml:space="preserve">The UCI thyroid disease open repository dataset was used in </w:t>
      </w:r>
      <w:r w:rsidR="00863405">
        <w:t xml:space="preserve">the </w:t>
      </w:r>
      <w:r w:rsidR="00B3776A" w:rsidRPr="007A3C08">
        <w:t>s</w:t>
      </w:r>
      <w:r w:rsidR="001E315D">
        <w:t>tudy</w:t>
      </w:r>
      <w:r w:rsidR="00B3776A" w:rsidRPr="007A3C08">
        <w:t>.</w:t>
      </w:r>
      <w:r w:rsidR="00B3776A">
        <w:t xml:space="preserve"> </w:t>
      </w:r>
      <w:r w:rsidR="00B3776A" w:rsidRPr="00E96F33">
        <w:t xml:space="preserve">On the other hand, </w:t>
      </w:r>
      <w:r w:rsidR="00B3776A" w:rsidRPr="00E96F33">
        <w:rPr>
          <w:noProof/>
        </w:rPr>
        <w:t>Aljameel</w:t>
      </w:r>
      <w:r w:rsidR="00B3776A" w:rsidRPr="00E96F33">
        <w:t xml:space="preserve"> </w:t>
      </w:r>
      <w:r w:rsidR="00B3776A">
        <w:t>u</w:t>
      </w:r>
      <w:r w:rsidR="00B3776A" w:rsidRPr="00E96F33">
        <w:t xml:space="preserve">sed an EANN-based </w:t>
      </w:r>
      <w:r w:rsidR="00B3776A" w:rsidRPr="00E96F33">
        <w:lastRenderedPageBreak/>
        <w:t>approach to distinguish</w:t>
      </w:r>
      <w:r w:rsidR="00F9540C">
        <w:t xml:space="preserve"> between thyroid cancer and </w:t>
      </w:r>
      <w:proofErr w:type="spellStart"/>
      <w:r w:rsidR="00F9540C">
        <w:t>non</w:t>
      </w:r>
      <w:r w:rsidR="00B3776A" w:rsidRPr="00E96F33">
        <w:t>cancer</w:t>
      </w:r>
      <w:proofErr w:type="spellEnd"/>
      <w:r w:rsidR="00B3776A" w:rsidRPr="00E96F33">
        <w:t xml:space="preserve"> raw d</w:t>
      </w:r>
      <w:r w:rsidR="00B3776A">
        <w:t>ata using real-world data with</w:t>
      </w:r>
      <w:r w:rsidR="003817F6">
        <w:t xml:space="preserve"> </w:t>
      </w:r>
      <w:r w:rsidR="00B3776A" w:rsidRPr="00E96F33">
        <w:t>99</w:t>
      </w:r>
      <w:r w:rsidR="003817F6">
        <w:t>%</w:t>
      </w:r>
      <w:r w:rsidR="00B3776A" w:rsidRPr="00E96F33">
        <w:t xml:space="preserve"> accuracy</w:t>
      </w:r>
      <w:r w:rsidR="00572F66">
        <w:rPr>
          <w:rStyle w:val="FootnoteReference"/>
        </w:rPr>
        <w:fldChar w:fldCharType="begin" w:fldLock="1"/>
      </w:r>
      <w:r w:rsidR="008829BA">
        <w:instrText>ADDIN CSL_CITATION {"citationItems":[{"id":"ITEM-1","itemData":{"DOI":"10.3390/computation10100183","ISSN":"20793197","abstract":"Early diagnosis of thyroid cancer can reduce mortality, and can decrease the risk of recurrence, side effects, or the need for lengthy surgery. In this study, an explainable artificial neural network (EANN) model was developed to distinguish between malignant and benign nodules and to understand the factors that are predictive of malignancy. The study was conducted using the records of 724 patients who were admitted to Shengjing Hospital of China Medical University. The dataset contained the patients’ demographic information, nodule characteristics, blood test findings, and thyroid characteristics. The performance of the model was evaluated using the metrics of accuracy, sensitivity, specificity, F1 score, and area under the curve (AUC). The SMOTEENN combined sampling method was used to correct for a significant imbalance between malignant and benign nodules in the dataset. The proposed model outperformed a baseline study, with an accuracy of 0.99 and an AUC of 0.99. The proposed EANN model can assist health care professionals by enabling them to make effective early cancer diagnoses.","author":[{"dropping-particle":"","family":"Aljameel","given":"Sumayh S.","non-dropping-particle":"","parse-names":false,"suffix":""}],"container-title":"Computation","id":"ITEM-1","issue":"10","issued":{"date-parts":[["2022"]]},"title":"A Proactive Explainable Artificial Neural Network Model for the Early Diagnosis of Thyroid Cancer","type":"article-journal","volume":"10"},"uris":["http://www.mendeley.com/documents/?uuid=5053645b-8472-4267-bb88-a0d3b52f721b"]}],"mendeley":{"formattedCitation":"[25]","plainTextFormattedCitation":"[25]","previouslyFormattedCitation":"[25]"},"properties":{"noteIndex":0},"schema":"https://github.com/citation-style-language/schema/raw/master/csl-citation.json"}</w:instrText>
      </w:r>
      <w:r w:rsidR="00572F66">
        <w:rPr>
          <w:rStyle w:val="FootnoteReference"/>
        </w:rPr>
        <w:fldChar w:fldCharType="separate"/>
      </w:r>
      <w:r w:rsidR="00BE575E" w:rsidRPr="00BE575E">
        <w:rPr>
          <w:bCs/>
          <w:noProof/>
        </w:rPr>
        <w:t>[25]</w:t>
      </w:r>
      <w:r w:rsidR="00572F66">
        <w:rPr>
          <w:rStyle w:val="FootnoteReference"/>
        </w:rPr>
        <w:fldChar w:fldCharType="end"/>
      </w:r>
      <w:r w:rsidR="00B3776A" w:rsidRPr="00E96F33">
        <w:t>.</w:t>
      </w:r>
    </w:p>
    <w:p w:rsidR="00B3776A" w:rsidRDefault="00863405" w:rsidP="00863405">
      <w:r>
        <w:t xml:space="preserve">In </w:t>
      </w:r>
      <w:r w:rsidR="00B3776A">
        <w:t>machine learning techniques, most researchers use table-form data to detect multiple thyroid cancer</w:t>
      </w:r>
      <w:r w:rsidR="00B3776A" w:rsidRPr="008D3F96">
        <w:t>.</w:t>
      </w:r>
      <w:r w:rsidR="00B3776A">
        <w:t xml:space="preserve"> </w:t>
      </w:r>
      <w:r w:rsidR="00B3776A" w:rsidRPr="001876E0">
        <w:t xml:space="preserve">Instead of defining the disease, </w:t>
      </w:r>
      <w:r w:rsidR="00B3776A">
        <w:t>most</w:t>
      </w:r>
      <w:r w:rsidR="00B3776A" w:rsidRPr="001876E0">
        <w:t xml:space="preserve"> researchers used the general term thyroid disease.</w:t>
      </w:r>
      <w:r w:rsidR="00B3776A">
        <w:t xml:space="preserve"> </w:t>
      </w:r>
      <w:r w:rsidR="00B3776A" w:rsidRPr="00D05015">
        <w:t xml:space="preserve">Examples of studies that have reported results when accounting for thyroid disease </w:t>
      </w:r>
      <w:r w:rsidR="00B3776A">
        <w:t>by</w:t>
      </w:r>
      <w:r w:rsidR="00B3776A" w:rsidRPr="00D05015">
        <w:t xml:space="preserve"> using </w:t>
      </w:r>
      <w:r w:rsidR="00B3776A">
        <w:t xml:space="preserve">a </w:t>
      </w:r>
      <w:r w:rsidR="00B3776A" w:rsidRPr="00D05015">
        <w:t>thyroid dataset include those by</w:t>
      </w:r>
      <w:r w:rsidR="00B3776A">
        <w:t xml:space="preserve"> </w:t>
      </w:r>
      <w:r w:rsidR="00572F66">
        <w:rPr>
          <w:rStyle w:val="FootnoteReference"/>
        </w:rPr>
        <w:fldChar w:fldCharType="begin" w:fldLock="1"/>
      </w:r>
      <w:r w:rsidR="008829BA">
        <w:instrText>ADDIN CSL_CITATION {"citationItems":[{"id":"ITEM-1","itemData":{"DOI":"10.1109/PDGC.2018.8745910","ISBN":"9781538660263","abstract":"Thyroid disease is a major cause of formation in medical diagnosis and in theprediction, onset to which it is a difficult axiomin the medical research. Thyroid gland is one of the most important organs in our body. The secretions of thyroid hormones are culpable in controlling the metabolism. Hyperthyroidism and hypothyroidism are one of the two common diseases of the thyroid that releases thyroid hormones in regulating the rate of body's metabolism. Data cleansing techniques were applied to make the data primitive enough for performing analytics to show the risk of patients obtaining thyroid. The machine learning plays a decisive role in the process of disease prediction and this paper handles the analysis andclassificationmodels that are being used in the thyroid disease based on the information gathered from the dataset taken from UCI machine learning repository. It is important to ensure a decent knowledge base that can be entrenched and used as a hybrid model in solving complex learning task, such as in medical diagnosis and prognostic tasks. In this paper, we also proposed different machine learning techniques and diagnosis for the prevention of thyroid. Machine Learning Algorithms, support vector machine (SVM), K-NN, Decision Trees were used to predict the estimated risk on a patient's chance of obtaining thyroid disease.","author":[{"dropping-particle":"","family":"Tyagi","given":"Ankita","non-dropping-particle":"","parse-names":false,"suffix":""},{"dropping-particle":"","family":"Mehra","given":"Ritika","non-dropping-particle":"","parse-names":false,"suffix":""},{"dropping-particle":"","family":"Saxena","given":"Aditya","non-dropping-particle":"","parse-names":false,"suffix":""}],"container-title":"PDGC 2018 - 2018 5th International Conference on Parallel, Distributed and Grid Computing","id":"ITEM-1","issued":{"date-parts":[["2018"]]},"page":"689-693","publisher":"IEEE","title":"Interactive thyroid disease prediction system using machine learning technique","type":"article-journal"},"uris":["http://www.mendeley.com/documents/?uuid=5c5730a8-e867-43ec-b036-dd78f8595b54"]},{"id":"ITEM-2","itemData":{"DOI":"10.1109/INOCON50539.2020.9298252","ISBN":"9781728197449","abstract":"Classification based Machine learning plays a major role in various medical services. In medical field, the salient and demanding task is to diagnose patient's health conditions and to provide proper care and treatment of the disease at the initial stage. Let us consider Thyroid disease as the example. The normal and traditional methods of thyroid diagnosis involve a thorough inspection and also various blood tests. The main goal is to recognize the disease at the early stages with a very high correctness. Machine learning techniques play a major role in medical field for making a correct decision, proper disease diagnosis and also saves cost and time of the patient. The purpose of this study is prediction of thyroid disease using classification Predictive Modelling followed by binary classification using Decision Tree ID3 and Naive Bayes Algorithms. The Thyroid Patient dataset with proper attributes are fetched and using the Decision Tree algorithm the presence of thyroid in the patient is tested. Further, if thyroid is present then Naïve Bayes algorithm is applied to check for the thyroid stage in the patient.","author":[{"dropping-particle":"","family":"Rao","given":"Amulya R.","non-dropping-particle":"","parse-names":false,"suffix":""},{"dropping-particle":"","family":"Renuka","given":"B. S.","non-dropping-particle":"","parse-names":false,"suffix":""}],"container-title":"2020 IEEE International Conference for Innovation in Technology, INOCON 2020","id":"ITEM-2","issued":{"date-parts":[["2020"]]},"page":"2020-2023","title":"A Machine Learning Approach to Predict Thyroid Disease at Early Stages of Diagnosis","type":"article-journal"},"uris":["http://www.mendeley.com/documents/?uuid=5dbb2275-fada-48e5-8718-7a9fab131441"]},{"id":"ITEM-3","itemData":{"DOI":"10.1088/1742-6596/1963/1/012140","ISSN":"17426596","abstract":"With the vast amount of data and information difficult to deal with, especially in the health system, machine learning algorithms and data mining techniques have an important role in dealing with data. In our study, we used machine learning algorithms with thyroid disease. The goal of this study is to categorize thyroid disease into three categories: hyperthyroidism, hypothyroidism, and normal, so we worked on this study using data from Iraqi people, some of whom have an overactive thyroid gland and others who have hypothyroidism, so we used all of the algorithms. Support vector machines, random forest, decision tree, naïve bayes, logistic regression, k-nearest neighbors, multi-layer perceptron (MLP), linear discriminant analysis. To classification of thyroid disease.","author":[{"dropping-particle":"","family":"Salman","given":"Khalid","non-dropping-particle":"","parse-names":false,"suffix":""},{"dropping-particle":"","family":"Sonuc","given":"Emrullah","non-dropping-particle":"","parse-names":false,"suffix":""}],"container-title":"Journal of Physics: Conference Series","id":"ITEM-3","issue":"1","issued":{"date-parts":[["2021"]]},"title":"Thyroid Disease Classification Using Machine Learning Algorithms","type":"article-journal","volume":"1963"},"uris":["http://www.mendeley.com/documents/?uuid=f076bf50-0066-4906-9507-819f3bf8932f"]}],"mendeley":{"formattedCitation":"[26]–[28]","manualFormatting":"[24][26]","plainTextFormattedCitation":"[26]–[28]","previouslyFormattedCitation":"[26]–[28]"},"properties":{"noteIndex":0},"schema":"https://github.com/citation-style-language/schema/raw/master/csl-citation.json"}</w:instrText>
      </w:r>
      <w:r w:rsidR="00572F66">
        <w:rPr>
          <w:rStyle w:val="FootnoteReference"/>
        </w:rPr>
        <w:fldChar w:fldCharType="separate"/>
      </w:r>
      <w:r w:rsidR="00517184">
        <w:rPr>
          <w:bCs/>
          <w:noProof/>
        </w:rPr>
        <w:t>[24]</w:t>
      </w:r>
      <w:r w:rsidR="00572F66" w:rsidRPr="00572F66">
        <w:rPr>
          <w:bCs/>
          <w:noProof/>
        </w:rPr>
        <w:t>[26]</w:t>
      </w:r>
      <w:r w:rsidR="00572F66">
        <w:rPr>
          <w:rStyle w:val="FootnoteReference"/>
        </w:rPr>
        <w:fldChar w:fldCharType="end"/>
      </w:r>
      <w:r w:rsidR="00B3776A" w:rsidRPr="00D05015">
        <w:t>. There are no specific thyroid diseases in the dataset, but rather 30 attributes that can be used to determine whether or not a patient has thyroid disease.</w:t>
      </w:r>
    </w:p>
    <w:p w:rsidR="00B3776A" w:rsidRDefault="00995C21" w:rsidP="00B3776A">
      <w:r>
        <w:fldChar w:fldCharType="begin"/>
      </w:r>
      <w:r>
        <w:instrText xml:space="preserve"> REF _Ref124515863 \h  \* MERGEFORMAT </w:instrText>
      </w:r>
      <w:r>
        <w:fldChar w:fldCharType="separate"/>
      </w:r>
      <w:r w:rsidR="00912A78" w:rsidRPr="00912A78">
        <w:t>Fig. 9</w:t>
      </w:r>
      <w:r>
        <w:fldChar w:fldCharType="end"/>
      </w:r>
      <w:r>
        <w:t xml:space="preserve"> </w:t>
      </w:r>
      <w:r w:rsidR="00B3776A" w:rsidRPr="00EB0B7B">
        <w:t>depicts the most commonly reported disease associated with the thyroid from cited studies. Compared to other key-related diseases, "thyroid disease" has the largest cluster in the Figure; the two most common types of thyroid disease are also displayed, hyperthyroidism</w:t>
      </w:r>
      <w:r w:rsidR="00B3776A">
        <w:t xml:space="preserve"> and </w:t>
      </w:r>
      <w:r w:rsidR="00B3776A" w:rsidRPr="00EB0B7B">
        <w:t>hypothyroidism.</w:t>
      </w:r>
      <w:r w:rsidR="00B3776A">
        <w:t xml:space="preserve"> In addition, several keywords have been repeated, which indicate that it is a technique used to predict a thyroid disease in the early stage, such as random forest, k-NN.</w:t>
      </w:r>
      <w:r w:rsidR="008A5E67">
        <w:t xml:space="preserve">  </w:t>
      </w:r>
    </w:p>
    <w:p w:rsidR="008A5E67" w:rsidRDefault="008A5E67" w:rsidP="00DB0790">
      <w:pPr>
        <w:ind w:firstLine="0"/>
        <w:jc w:val="center"/>
      </w:pPr>
      <w:r w:rsidRPr="008A5E67">
        <w:rPr>
          <w:rFonts w:eastAsia="MS Mincho" w:cs="Miriam"/>
          <w:sz w:val="16"/>
          <w:szCs w:val="16"/>
          <w:lang w:eastAsia="en-AU"/>
        </w:rPr>
        <mc:AlternateContent>
          <mc:Choice Requires="wps">
            <w:drawing>
              <wp:anchor distT="45720" distB="45720" distL="114300" distR="114300" simplePos="0" relativeHeight="251754496" behindDoc="0" locked="0" layoutInCell="1" allowOverlap="1" wp14:anchorId="5D37C4FB" wp14:editId="3F8CCBFE">
                <wp:simplePos x="0" y="0"/>
                <wp:positionH relativeFrom="column">
                  <wp:posOffset>-117475</wp:posOffset>
                </wp:positionH>
                <wp:positionV relativeFrom="paragraph">
                  <wp:posOffset>0</wp:posOffset>
                </wp:positionV>
                <wp:extent cx="3122930" cy="1602740"/>
                <wp:effectExtent l="0" t="0" r="127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930" cy="1602740"/>
                        </a:xfrm>
                        <a:prstGeom prst="rect">
                          <a:avLst/>
                        </a:prstGeom>
                        <a:noFill/>
                        <a:ln w="9525">
                          <a:noFill/>
                          <a:miter lim="800000"/>
                          <a:headEnd/>
                          <a:tailEnd/>
                        </a:ln>
                      </wps:spPr>
                      <wps:txbx>
                        <w:txbxContent>
                          <w:p w:rsidR="008A5E67" w:rsidRDefault="008A5E67" w:rsidP="008A5E67">
                            <w:r>
                              <w:rPr>
                                <w:noProof/>
                              </w:rPr>
                              <w:drawing>
                                <wp:inline distT="0" distB="0" distL="0" distR="0" wp14:anchorId="732D82F4" wp14:editId="3405B065">
                                  <wp:extent cx="2891462" cy="1543793"/>
                                  <wp:effectExtent l="19050" t="19050" r="23495" b="1841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wnload.png"/>
                                          <pic:cNvPicPr/>
                                        </pic:nvPicPr>
                                        <pic:blipFill rotWithShape="1">
                                          <a:blip r:embed="rId24" cstate="print">
                                            <a:extLst>
                                              <a:ext uri="{28A0092B-C50C-407E-A947-70E740481C1C}">
                                                <a14:useLocalDpi xmlns:a14="http://schemas.microsoft.com/office/drawing/2010/main" val="0"/>
                                              </a:ext>
                                            </a:extLst>
                                          </a:blip>
                                          <a:srcRect t="16878" r="3703" b="23083"/>
                                          <a:stretch/>
                                        </pic:blipFill>
                                        <pic:spPr bwMode="auto">
                                          <a:xfrm>
                                            <a:off x="0" y="0"/>
                                            <a:ext cx="2906405" cy="155177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7C4FB" id="_x0000_s1036" type="#_x0000_t202" style="position:absolute;left:0;text-align:left;margin-left:-9.25pt;margin-top:0;width:245.9pt;height:126.2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" filled="f" stroked="f">
                <v:textbox inset="0,0,0,0">
                  <w:txbxContent>
                    <w:p w:rsidR="008A5E67" w:rsidRDefault="008A5E67" w:rsidP="008A5E67">
                      <w:r>
                        <w:rPr>
                          <w:noProof/>
                        </w:rPr>
                        <w:drawing>
                          <wp:inline distT="0" distB="0" distL="0" distR="0" wp14:anchorId="732D82F4" wp14:editId="3405B065">
                            <wp:extent cx="2891462" cy="1543793"/>
                            <wp:effectExtent l="19050" t="19050" r="23495" b="1841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wnload.png"/>
                                    <pic:cNvPicPr/>
                                  </pic:nvPicPr>
                                  <pic:blipFill rotWithShape="1">
                                    <a:blip r:embed="rId24" cstate="print">
                                      <a:extLst>
                                        <a:ext uri="{28A0092B-C50C-407E-A947-70E740481C1C}">
                                          <a14:useLocalDpi xmlns:a14="http://schemas.microsoft.com/office/drawing/2010/main" val="0"/>
                                        </a:ext>
                                      </a:extLst>
                                    </a:blip>
                                    <a:srcRect t="16878" r="3703" b="23083"/>
                                    <a:stretch/>
                                  </pic:blipFill>
                                  <pic:spPr bwMode="auto">
                                    <a:xfrm>
                                      <a:off x="0" y="0"/>
                                      <a:ext cx="2906405" cy="155177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bookmarkStart w:id="8" w:name="_Ref124515863"/>
      <w:r w:rsidRPr="008A5E67">
        <w:rPr>
          <w:rFonts w:eastAsia="MS Mincho" w:cs="Miriam"/>
          <w:sz w:val="16"/>
          <w:szCs w:val="16"/>
          <w:lang w:eastAsia="en-AU"/>
        </w:rPr>
        <w:t xml:space="preserve">Fig. </w:t>
      </w:r>
      <w:r w:rsidRPr="008A5E67">
        <w:rPr>
          <w:rFonts w:eastAsia="MS Mincho" w:cs="Miriam"/>
          <w:sz w:val="16"/>
          <w:szCs w:val="16"/>
          <w:lang w:eastAsia="en-AU"/>
        </w:rPr>
        <w:fldChar w:fldCharType="begin"/>
      </w:r>
      <w:r w:rsidRPr="008A5E67">
        <w:rPr>
          <w:rFonts w:eastAsia="MS Mincho" w:cs="Miriam"/>
          <w:sz w:val="16"/>
          <w:szCs w:val="16"/>
          <w:lang w:eastAsia="en-AU"/>
        </w:rPr>
        <w:instrText xml:space="preserve"> SEQ Fig. \* ARABIC </w:instrText>
      </w:r>
      <w:r w:rsidRPr="008A5E67">
        <w:rPr>
          <w:rFonts w:eastAsia="MS Mincho" w:cs="Miriam"/>
          <w:sz w:val="16"/>
          <w:szCs w:val="16"/>
          <w:lang w:eastAsia="en-AU"/>
        </w:rPr>
        <w:fldChar w:fldCharType="separate"/>
      </w:r>
      <w:r w:rsidRPr="008A5E67">
        <w:rPr>
          <w:rFonts w:eastAsia="MS Mincho" w:cs="Miriam"/>
          <w:sz w:val="16"/>
          <w:szCs w:val="16"/>
          <w:lang w:eastAsia="en-AU"/>
        </w:rPr>
        <w:t>9</w:t>
      </w:r>
      <w:r w:rsidRPr="008A5E67">
        <w:rPr>
          <w:rFonts w:eastAsia="MS Mincho" w:cs="Miriam"/>
          <w:sz w:val="16"/>
          <w:szCs w:val="16"/>
          <w:lang w:eastAsia="en-AU"/>
        </w:rPr>
        <w:fldChar w:fldCharType="end"/>
      </w:r>
      <w:bookmarkEnd w:id="8"/>
      <w:r w:rsidRPr="008A5E67">
        <w:rPr>
          <w:rFonts w:eastAsia="MS Mincho" w:cs="Miriam"/>
          <w:sz w:val="16"/>
          <w:szCs w:val="16"/>
          <w:lang w:eastAsia="en-AU"/>
        </w:rPr>
        <w:t xml:space="preserve">   Illustration of most-reported thyroid disease (developed by </w:t>
      </w:r>
      <w:proofErr w:type="spellStart"/>
      <w:r w:rsidRPr="008A5E67">
        <w:rPr>
          <w:rFonts w:eastAsia="MS Mincho" w:cs="Miriam"/>
          <w:sz w:val="16"/>
          <w:szCs w:val="16"/>
          <w:lang w:eastAsia="en-AU"/>
        </w:rPr>
        <w:t>VOSviewer</w:t>
      </w:r>
      <w:proofErr w:type="spellEnd"/>
      <w:r w:rsidRPr="008A5E67">
        <w:rPr>
          <w:rFonts w:eastAsia="MS Mincho" w:cs="Miriam"/>
          <w:sz w:val="16"/>
          <w:szCs w:val="16"/>
          <w:lang w:eastAsia="en-AU"/>
        </w:rPr>
        <w:t xml:space="preserve"> software).</w:t>
      </w:r>
    </w:p>
    <w:p w:rsidR="00000DFC" w:rsidRDefault="00000DFC" w:rsidP="008A5E67">
      <w:pPr>
        <w:pStyle w:val="Heading3"/>
      </w:pPr>
      <w:r w:rsidRPr="004C21DD">
        <w:t>Machine learning algorithms</w:t>
      </w:r>
    </w:p>
    <w:p w:rsidR="00CF7981" w:rsidRDefault="00007748" w:rsidP="008829BA">
      <w:r>
        <w:fldChar w:fldCharType="begin"/>
      </w:r>
      <w:r>
        <w:instrText xml:space="preserve"> REF _Ref124516272 \h  \* MERGEFORMAT </w:instrText>
      </w:r>
      <w:r>
        <w:fldChar w:fldCharType="separate"/>
      </w:r>
      <w:r w:rsidR="00912A78" w:rsidRPr="00912A78">
        <w:t>TABLE IV</w:t>
      </w:r>
      <w:r>
        <w:fldChar w:fldCharType="end"/>
      </w:r>
      <w:r w:rsidR="0022211A" w:rsidRPr="00EC3D0C">
        <w:t xml:space="preserve"> illustrates that </w:t>
      </w:r>
      <w:r w:rsidRPr="00EC3D0C">
        <w:t xml:space="preserve">support vector machine </w:t>
      </w:r>
      <w:r>
        <w:t>(</w:t>
      </w:r>
      <w:r w:rsidR="0022211A" w:rsidRPr="00EC3D0C">
        <w:t>SVM</w:t>
      </w:r>
      <w:r>
        <w:t>)</w:t>
      </w:r>
      <w:r w:rsidR="0022211A" w:rsidRPr="00EC3D0C">
        <w:t xml:space="preserve"> algorithms have received more attention from researchers and practitioners than any other </w:t>
      </w:r>
      <w:r w:rsidR="0022211A">
        <w:t>ML type</w:t>
      </w:r>
      <w:r w:rsidR="0022211A" w:rsidRPr="00EC3D0C">
        <w:t xml:space="preserve"> in </w:t>
      </w:r>
      <w:r>
        <w:t>designing</w:t>
      </w:r>
      <w:r w:rsidR="0022211A" w:rsidRPr="00EC3D0C">
        <w:t xml:space="preserve"> PTDBML models over the years. At least 12 of the 41 studies that attempted to develop a model to diagnose thyroid disease used a</w:t>
      </w:r>
      <w:r w:rsidR="0079731E">
        <w:t>n</w:t>
      </w:r>
      <w:r w:rsidR="0022211A" w:rsidRPr="00EC3D0C">
        <w:t xml:space="preserve"> </w:t>
      </w:r>
      <w:r>
        <w:t>SVM</w:t>
      </w:r>
      <w:r w:rsidR="0022211A" w:rsidRPr="00EC3D0C">
        <w:t>-based approach</w:t>
      </w:r>
      <w:r w:rsidR="008829BA">
        <w:t xml:space="preserve"> that used the common technique in healthcare system prediction</w:t>
      </w:r>
      <w:r w:rsidR="008829BA">
        <w:fldChar w:fldCharType="begin" w:fldLock="1"/>
      </w:r>
      <w:r w:rsidR="00D00924">
        <w:instrText>ADDIN CSL_CITATION {"citationItems":[{"id":"ITEM-1","itemData":{"DOI":"10.12785/ijcds/100168","ISSN":"2210142X","abstract":"Millions of folks around the earth are affliction from late disease identification and diagnosis. An incredible amount of health information has been obtained by the latest technologies in digital medical services and information communication technologies. Disease diagnosis and artificially intelligent decision support systems have drawn tremendous attention from many scientists and research community worldwide. Various algorithms developed and applied with the aid of machine learning techniques that can substantially lead to the resolution of the system of health care and can help personnel involved in the early diagnosis of diseases. This research paper will propose an artificial intelligent algorithm which helps us to effectively, rapidly and accurately classify the information. The Proposed Disease Diagnosis Support Systems (DDSS) can assist clinicians to monitor the information, facilitate their evaluation by means of a preparatory treatment and decrease evaluation time per patient. The patients may inevitably be notified and recommended dietary suggestions also. This system will allow clinicians to focus on attending patients in accordance with their homeostasis. It decreases the volume of work of doctors and enables them to define patients who need to be examined more urgently or meticulously. Even with the widespread growth of such systems security of digital data and its privacy is still a major challenge yet to solve.","author":[{"dropping-particle":"","family":"Kamra","given":"Vikas","non-dropping-particle":"","parse-names":false,"suffix":""},{"dropping-particle":"","family":"Kumar","given":"Praveen","non-dropping-particle":"","parse-names":false,"suffix":""},{"dropping-particle":"","family":"Mohammadian","given":"Masoud","non-dropping-particle":"","parse-names":false,"suffix":""}],"container-title":"International Journal of Computing and Digital Systems","id":"ITEM-1","issue":"1","issued":{"date-parts":[["2021"]]},"page":"737-746","title":"Diagnosis support system for general diseases by implementing a novel machine learning based classifier","type":"article-journal","volume":"10"},"uris":["http://www.mendeley.com/documents/?uuid=95860a80-9671-4c11-bfa2-7db64866b0d6"]}],"mendeley":{"formattedCitation":"[29]","plainTextFormattedCitation":"[29]","previouslyFormattedCitation":"[29]"},"properties":{"noteIndex":0},"schema":"https://github.com/citation-style-language/schema/raw/master/csl-citation.json"}</w:instrText>
      </w:r>
      <w:r w:rsidR="008829BA">
        <w:fldChar w:fldCharType="separate"/>
      </w:r>
      <w:r w:rsidR="008829BA" w:rsidRPr="008829BA">
        <w:rPr>
          <w:noProof/>
        </w:rPr>
        <w:t>[29]</w:t>
      </w:r>
      <w:r w:rsidR="008829BA">
        <w:fldChar w:fldCharType="end"/>
      </w:r>
      <w:r w:rsidR="0022211A" w:rsidRPr="00EC3D0C">
        <w:t>.</w:t>
      </w:r>
      <w:r w:rsidR="0022211A">
        <w:t xml:space="preserve"> For instance, </w:t>
      </w:r>
      <w:proofErr w:type="spellStart"/>
      <w:r w:rsidR="0022211A" w:rsidRPr="00D31216">
        <w:t>Płuciennik</w:t>
      </w:r>
      <w:proofErr w:type="spellEnd"/>
      <w:r w:rsidR="0022211A" w:rsidRPr="00D31216">
        <w:t xml:space="preserve"> et al. have developed a model for thyroid cancer diagnostics which achieved approximately 95</w:t>
      </w:r>
      <w:r w:rsidR="0022211A">
        <w:t>%</w:t>
      </w:r>
      <w:r w:rsidR="0022211A" w:rsidRPr="00D31216">
        <w:t xml:space="preserve"> accuracy</w:t>
      </w:r>
      <w:r w:rsidR="00572F66">
        <w:rPr>
          <w:rStyle w:val="FootnoteReference"/>
        </w:rPr>
        <w:fldChar w:fldCharType="begin" w:fldLock="1"/>
      </w:r>
      <w:r w:rsidR="00E407A1">
        <w:instrText>ADDIN CSL_CITATION {"citationItems":[{"id":"ITEM-1","itemData":{"DOI":"10.3390/ijms231911880","ISSN":"14220067","PMID":"36233181","abstract":"(1) Background: The data from independent gene expression sources may be integrated for the purpose of molecular diagnostics of cancer. So far, multiple approaches were described. Here, we investigated the impacts of different data fusion strategies on classification accuracy and feature selection stability, which allow the costs of diagnostic tests to be reduced. (2) Methods: We used molecular features (gene expression) combined with a feature extracted from the independent clinical data describing a patient’s sample. We considered the dependencies between selected features in two data fusion strategies (early fusion and late fusion) compared to classification models based on molecular features only. We compared the best accuracy classification models in terms of the number of features, which is connected to the potential cost reduction of the diagnostic classifier. (3) Results: We show that for thyroid cancer, the extracted clinical feature is correlated with (but not redundant to) the molecular data. The usage of data fusion allows a model to be obtained with similar or even higher classification quality (with a statistically significant accuracy improvement, a p-value below 0.05) and with a reduction in molecular dimensionality of the feature space from 15 to 3–8 (depending on the feature selection method). (4) Conclusions: Both strategies give comparable quality results, but the early fusion method provides better feature selection stability.","author":[{"dropping-particle":"","family":"Płuciennik","given":"Alicja","non-dropping-particle":"","parse-names":false,"suffix":""},{"dropping-particle":"","family":"Płaczek","given":"Aleksander","non-dropping-particle":"","parse-names":false,"suffix":""},{"dropping-particle":"","family":"Wilk","given":"Agata","non-dropping-particle":"","parse-names":false,"suffix":""},{"dropping-particle":"","family":"Student","given":"Sebastian","non-dropping-particle":"","parse-names":false,"suffix":""},{"dropping-particle":"","family":"Oczko-Wojciechowska","given":"Małgorzata","non-dropping-particle":"","parse-names":false,"suffix":""},{"dropping-particle":"","family":"Fujarewicz","given":"Krzysztof","non-dropping-particle":"","parse-names":false,"suffix":""}],"container-title":"International Journal of Molecular Sciences","id":"ITEM-1","issue":"19","issued":{"date-parts":[["2022"]]},"title":"Data Integration–Possibilities of Molecular and Clinical Data Fusion on the Example of Thyroid Cancer Diagnostics","type":"article-journal","volume":"23"},"uris":["http://www.mendeley.com/documents/?uuid=57741070-41a4-4de0-bfdb-7d44b75e83dc"]}],"mendeley":{"formattedCitation":"[10]","plainTextFormattedCitation":"[10]","previouslyFormattedCitation":"[10]"},"properties":{"noteIndex":0},"schema":"https://github.com/citation-style-language/schema/raw/master/csl-citation.json"}</w:instrText>
      </w:r>
      <w:r w:rsidR="00572F66">
        <w:rPr>
          <w:rStyle w:val="FootnoteReference"/>
        </w:rPr>
        <w:fldChar w:fldCharType="separate"/>
      </w:r>
      <w:r w:rsidR="00572F66" w:rsidRPr="00572F66">
        <w:rPr>
          <w:noProof/>
        </w:rPr>
        <w:t>[10]</w:t>
      </w:r>
      <w:r w:rsidR="00572F66">
        <w:rPr>
          <w:rStyle w:val="FootnoteReference"/>
        </w:rPr>
        <w:fldChar w:fldCharType="end"/>
      </w:r>
      <w:r w:rsidR="0022211A" w:rsidRPr="00D31216">
        <w:t xml:space="preserve">. </w:t>
      </w:r>
      <w:proofErr w:type="spellStart"/>
      <w:r w:rsidR="0022211A">
        <w:t>Vairale</w:t>
      </w:r>
      <w:proofErr w:type="spellEnd"/>
      <w:r w:rsidR="0022211A">
        <w:t xml:space="preserve"> et al. compared SVM to Logistic Regression (LR), K-NN, and NN for identifying people with </w:t>
      </w:r>
      <w:r w:rsidR="00D73D4D">
        <w:t xml:space="preserve">the </w:t>
      </w:r>
      <w:r w:rsidR="0022211A">
        <w:t>hypothyroid disease on the actual case dataset</w:t>
      </w:r>
      <w:r w:rsidR="0022211A" w:rsidRPr="000E4D98">
        <w:t>. SVM showed the best performance among all algorithms, p</w:t>
      </w:r>
      <w:r w:rsidR="0022211A">
        <w:t>roducing an accuracy of 99%</w:t>
      </w:r>
      <w:r w:rsidR="00572F66">
        <w:rPr>
          <w:rStyle w:val="FootnoteReference"/>
        </w:rPr>
        <w:fldChar w:fldCharType="begin" w:fldLock="1"/>
      </w:r>
      <w:r w:rsidR="00D00924">
        <w:instrText>ADDIN CSL_CITATION {"citationItems":[{"id":"ITEM-1","itemData":{"DOI":"10.1109/ICSSIT46314.2019.8987767","ISBN":"9781728121192","abstract":"Hypothyroidism is an endocrine disorder where the thyroid organ doesn't provide the enough amount of thyroid hormones. It is one of the common diseases found in women. Detection of hypothyroidism needs suitable diagnostic tests to encourage prompt analysis and medication. Accurate and early detection of a disease is more important and compulsory in healthcare domain to facilitate correct and prompt diagnosis and timely treatment. The information generated in healthcare domain is on large scale, crucial and complex with multiple parameters. To interpret and understand such a huge data and retrieve the accurate and relevant information from it is a tedious as well as challenging task. However, there is a need and importance to facilitate the patients with better medical solutions. This will help to reduce the cost, time and give more relief to users by applying advanced and upgraded knowledge. It will also assist to prevent the further complications. The proposed study gains the knowledge from the hypothyroid dataset to predict the level of disease. To identify the level of hypothyroid disorder, we used four classification machine learning techniques, namely KNN (K-Nearest Neighbour), SVM (Support Vector Machines), LR (Logistic Regression) and NN (Artificial Neural Network). The Experimental results compared the classification accuracy of four methods. Logistic Regression method achieved 96.08% accuracy among other three classifiers. But, SVM is found the best classifier after standardizing the data and parameter tuning with accuracy of 99.08%.","author":[{"dropping-particle":"","family":"Vairale","given":"Vaishali S.","non-dropping-particle":"","parse-names":false,"suffix":""},{"dropping-particle":"","family":"Shukla","given":"Samiksha","non-dropping-particle":"","parse-names":false,"suffix":""}],"container-title":"Proceedings of the 2nd International Conference on Smart Systems and Inventive Technology, ICSSIT 2019","id":"ITEM-1","issue":"Icssit","issued":{"date-parts":[["2019"]]},"page":"258-263","title":"Classification of Hypothyroid Disorder using Optimized SVM Method","type":"article-journal"},"uris":["http://www.mendeley.com/documents/?uuid=329cc16b-6ab2-491a-8e9a-adf28352e22b"]}],"mendeley":{"formattedCitation":"[30]","plainTextFormattedCitation":"[30]","previouslyFormattedCitation":"[30]"},"properties":{"noteIndex":0},"schema":"https://github.com/citation-style-language/schema/raw/master/csl-citation.json"}</w:instrText>
      </w:r>
      <w:r w:rsidR="00572F66">
        <w:rPr>
          <w:rStyle w:val="FootnoteReference"/>
        </w:rPr>
        <w:fldChar w:fldCharType="separate"/>
      </w:r>
      <w:r w:rsidR="008829BA" w:rsidRPr="008829BA">
        <w:rPr>
          <w:bCs/>
          <w:noProof/>
        </w:rPr>
        <w:t>[30]</w:t>
      </w:r>
      <w:r w:rsidR="00572F66">
        <w:rPr>
          <w:rStyle w:val="FootnoteReference"/>
        </w:rPr>
        <w:fldChar w:fldCharType="end"/>
      </w:r>
      <w:r w:rsidR="0022211A" w:rsidRPr="000E4D98">
        <w:t>.</w:t>
      </w:r>
    </w:p>
    <w:p w:rsidR="0022211A" w:rsidRDefault="0022211A" w:rsidP="00A044BE">
      <w:r>
        <w:t xml:space="preserve"> On the Other side, the </w:t>
      </w:r>
      <w:r w:rsidR="00007748">
        <w:t>RF</w:t>
      </w:r>
      <w:r>
        <w:t xml:space="preserve"> classifier is the following algorithm to enhance the thyroid disease prediction model, which was nine studies conducted to develop a model for thyroid disease prediction. </w:t>
      </w:r>
      <w:r>
        <w:rPr>
          <w:noProof/>
        </w:rPr>
        <w:t xml:space="preserve">Alghamdi has designed </w:t>
      </w:r>
      <w:r w:rsidRPr="00D24446">
        <w:rPr>
          <w:noProof/>
        </w:rPr>
        <w:t>an efficient predictive model</w:t>
      </w:r>
      <w:r>
        <w:rPr>
          <w:noProof/>
        </w:rPr>
        <w:t xml:space="preserve"> to find thyroid </w:t>
      </w:r>
      <w:r>
        <w:t xml:space="preserve">cancer in the </w:t>
      </w:r>
      <w:r w:rsidRPr="0036140D">
        <w:t> Prostate, Lung, Colorectal and Ovarian (PLCO)</w:t>
      </w:r>
      <w:r>
        <w:t xml:space="preserve"> dataset, defined as 155000 examples</w:t>
      </w:r>
      <w:r w:rsidR="00572F66">
        <w:rPr>
          <w:rStyle w:val="FootnoteReference"/>
        </w:rPr>
        <w:fldChar w:fldCharType="begin" w:fldLock="1"/>
      </w:r>
      <w:r w:rsidR="00D00924">
        <w:instrText>ADDIN CSL_CITATION {"citationItems":[{"id":"ITEM-1","itemData":{"DOI":"10.3844/jcssp.2019.131.142","ISSN":"15493636","abstract":"Machine Learning (ML) can potentially enhance predictions in real-life domains. This study presents an evaluation and comparison of different ML methods which can be applied on thyroid cancer dataset, called Prostate, Lung, Colorectal and Ovarian (PLCO), of approximately 155,000 participants with thyroid cancer occurrence and mortality incidence. The ML models are explored for predicting mortality rates of patients with thyroid cancer. These models include the Logistic Regression model (LR), K-Neighbors model (KN), Support Vector Classifier (SVC), Gaussian Naïve Bayes (GNB), decision tree classifier (DT), Random Forest classifier (RF), ada boost classifier (AdaB) and Gradient Boosting classifier (GB). The results reveal that AdaB and GB classifiers have the best performance among the models. The results also show that different predictive models can significantly differ with others in terms of their performance evaluated by various metrics. This study shows that the chosen parameters for classifiers will affect their performance; therefore, it is important to explore and evaluate them before final implementation.","author":[{"dropping-particle":"","family":"Alghamdi","given":"Norah Saleh","non-dropping-particle":"","parse-names":false,"suffix":""}],"container-title":"Journal of Computer Science","id":"ITEM-1","issue":"1","issued":{"date-parts":[["2019"]]},"page":"131-142","title":"Evaluation of classification models for predicting mortality rate using thyroid cancer data","type":"article-journal","volume":"15"},"uris":["http://www.mendeley.com/documents/?uuid=4e77c608-b463-4b3f-aa20-f9165e755f9b"]}],"mendeley":{"formattedCitation":"[31]","plainTextFormattedCitation":"[31]","previouslyFormattedCitation":"[31]"},"properties":{"noteIndex":0},"schema":"https://github.com/citation-style-language/schema/raw/master/csl-citation.json"}</w:instrText>
      </w:r>
      <w:r w:rsidR="00572F66">
        <w:rPr>
          <w:rStyle w:val="FootnoteReference"/>
        </w:rPr>
        <w:fldChar w:fldCharType="separate"/>
      </w:r>
      <w:r w:rsidR="008829BA" w:rsidRPr="008829BA">
        <w:rPr>
          <w:bCs/>
          <w:noProof/>
        </w:rPr>
        <w:t>[31]</w:t>
      </w:r>
      <w:r w:rsidR="00572F66">
        <w:rPr>
          <w:rStyle w:val="FootnoteReference"/>
        </w:rPr>
        <w:fldChar w:fldCharType="end"/>
      </w:r>
      <w:r>
        <w:t xml:space="preserve">. They used seven models the </w:t>
      </w:r>
      <w:r w:rsidRPr="002C59C9">
        <w:t>Logistic Regression mo</w:t>
      </w:r>
      <w:r w:rsidR="00007748">
        <w:t>del (LR), KNN</w:t>
      </w:r>
      <w:r w:rsidRPr="002C59C9">
        <w:t>,</w:t>
      </w:r>
      <w:r w:rsidRPr="0013781A">
        <w:t xml:space="preserve"> </w:t>
      </w:r>
      <w:r>
        <w:t>A</w:t>
      </w:r>
      <w:r w:rsidRPr="002C59C9">
        <w:t>da boost classifier (</w:t>
      </w:r>
      <w:proofErr w:type="spellStart"/>
      <w:r w:rsidRPr="002C59C9">
        <w:t>AdaB</w:t>
      </w:r>
      <w:proofErr w:type="spellEnd"/>
      <w:r w:rsidRPr="002C59C9">
        <w:t>)</w:t>
      </w:r>
      <w:r>
        <w:t>,</w:t>
      </w:r>
      <w:r w:rsidR="00007748">
        <w:t xml:space="preserve"> </w:t>
      </w:r>
      <w:r w:rsidR="0079731E">
        <w:t xml:space="preserve"> SVM</w:t>
      </w:r>
      <w:r w:rsidRPr="002C59C9">
        <w:t xml:space="preserve">, </w:t>
      </w:r>
      <w:r w:rsidR="00A044BE">
        <w:t xml:space="preserve"> DT</w:t>
      </w:r>
      <w:r w:rsidRPr="002C59C9">
        <w:t>, Gaussian Naïve Bayes (GNB)</w:t>
      </w:r>
      <w:r w:rsidR="00A044BE">
        <w:t>, RF</w:t>
      </w:r>
      <w:r w:rsidRPr="002C59C9">
        <w:t>, and Gradient Boosting classifier (GB)</w:t>
      </w:r>
      <w:r w:rsidR="00064309">
        <w:t>;</w:t>
      </w:r>
      <w:r>
        <w:t xml:space="preserve"> the RF h</w:t>
      </w:r>
      <w:r w:rsidR="00AE37E8">
        <w:t>a</w:t>
      </w:r>
      <w:r>
        <w:t xml:space="preserve">s vital accuracy </w:t>
      </w:r>
      <w:r w:rsidR="00B84FCB">
        <w:t xml:space="preserve">of </w:t>
      </w:r>
      <w:r>
        <w:t>1</w:t>
      </w:r>
      <w:r w:rsidR="00B84FCB">
        <w:t>00</w:t>
      </w:r>
      <w:r>
        <w:t>%</w:t>
      </w:r>
      <w:r w:rsidRPr="002C59C9">
        <w:t>.</w:t>
      </w:r>
    </w:p>
    <w:p w:rsidR="0022211A" w:rsidRDefault="0022211A" w:rsidP="00AA413B">
      <w:r>
        <w:t>There are</w:t>
      </w:r>
      <w:r w:rsidRPr="00011306">
        <w:t xml:space="preserve"> evident that, as time has progressed, a growing number of </w:t>
      </w:r>
      <w:r w:rsidRPr="00EC3D0C">
        <w:t xml:space="preserve">PTDBML </w:t>
      </w:r>
      <w:r w:rsidRPr="00011306">
        <w:t>model development efforts have focused on DL</w:t>
      </w:r>
      <w:r w:rsidR="007A74E9">
        <w:t xml:space="preserve"> </w:t>
      </w:r>
      <w:r w:rsidRPr="00011306">
        <w:t>algorithms rather than classic ML.</w:t>
      </w:r>
      <w:r>
        <w:t xml:space="preserve"> </w:t>
      </w:r>
      <w:r w:rsidRPr="00B66769">
        <w:t xml:space="preserve">Only </w:t>
      </w:r>
      <w:r>
        <w:t>8</w:t>
      </w:r>
      <w:r w:rsidRPr="00B66769">
        <w:t xml:space="preserve"> out of 41 studies focused on using DL to create a model for </w:t>
      </w:r>
      <w:r w:rsidRPr="00EC3D0C">
        <w:t>PTDBML</w:t>
      </w:r>
      <w:r w:rsidRPr="00B66769">
        <w:t>, indicating that more research is needed.</w:t>
      </w:r>
      <w:r>
        <w:t xml:space="preserve"> </w:t>
      </w:r>
      <w:r w:rsidRPr="00BE716B">
        <w:t xml:space="preserve">In order to classify individuals into normal, hyperthyroid, and hypothyroid categories, </w:t>
      </w:r>
      <w:proofErr w:type="spellStart"/>
      <w:r w:rsidRPr="00BE716B">
        <w:t>Guleria</w:t>
      </w:r>
      <w:proofErr w:type="spellEnd"/>
      <w:r w:rsidRPr="00BE716B">
        <w:t xml:space="preserve"> et al. used a thyroid cancer prediction system b</w:t>
      </w:r>
      <w:r w:rsidR="007A74E9">
        <w:t>ased on MLP</w:t>
      </w:r>
      <w:r w:rsidRPr="00BE716B">
        <w:t xml:space="preserve">. </w:t>
      </w:r>
      <w:r>
        <w:t xml:space="preserve">According to preliminary computational results, the proposed model identifies thyroid issues with an accuracy of 99.8% using only 7 or 11 features </w:t>
      </w:r>
      <w:r w:rsidR="00572F66">
        <w:rPr>
          <w:rStyle w:val="FootnoteReference"/>
        </w:rPr>
        <w:fldChar w:fldCharType="begin" w:fldLock="1"/>
      </w:r>
      <w:r w:rsidR="00D00924">
        <w:instrText>ADDIN CSL_CITATION {"citationItems":[{"id":"ITEM-1","itemData":{"DOI":"10.11591/ijeecs.v17.i1.pp524-532","ISSN":"25024760","abstract":"A challenging task for the modern research is to accurately diagnose the diseases prior to their treatment. Particularly in rural areas, the instant diagnosis for a life style disease is rarely available; it becomes necessary to use modern computing techniques to design intelligent prediction systems. A machine learning model is used for solving complex and non-separable prediction problems in different fields like medical diagnosis, decision support systems, biochemical analysis, image processing and financial analysis etc. The accuracy for thyroid diagnosis system may be improved by considering few additional attributes like heredity, age, anti-bodies etc. In this paper, an improved and intelligent thyroid disease prediction system is developed using multilayer perceptron (MLP) machine learning model. The proposed system uses 7 to 11 features of the individuals to classify them in normal, hyperthyroid and hypothyroid classes. The system uses gradient descent backpropogation algorithm for training the machine learning model using dataset of 120 subjects collected from SKIMS Hospital, Jammu and Kashmir. The thyroid prediction system promises excellent overall accuracy of nearly 99.8% for 11 attributes with more number training instances. However, the system results in a lower accuracy of 66.7% using 11 attributes and 70% using 7 attributes with 30 subjects.","author":[{"dropping-particle":"","family":"Selwal","given":"Arvind","non-dropping-particle":"","parse-names":false,"suffix":""},{"dropping-particle":"","family":"Raoof","given":"Ifrah","non-dropping-particle":"","parse-names":false,"suffix":""}],"container-title":"Indonesian Journal of Electrical Engineering and Computer Science","id":"ITEM-1","issue":"1","issued":{"date-parts":[["2020"]]},"page":"524-532","title":"A Multi-layer perceptron based intelligent thyroid disease prediction system","type":"article-journal","volume":"17"},"uris":["http://www.mendeley.com/documents/?uuid=6c84f1cb-2992-4ba5-bc6d-e782d1cb1241"]}],"mendeley":{"formattedCitation":"[32]","plainTextFormattedCitation":"[32]","previouslyFormattedCitation":"[32]"},"properties":{"noteIndex":0},"schema":"https://github.com/citation-style-language/schema/raw/master/csl-citation.json"}</w:instrText>
      </w:r>
      <w:r w:rsidR="00572F66">
        <w:rPr>
          <w:rStyle w:val="FootnoteReference"/>
        </w:rPr>
        <w:fldChar w:fldCharType="separate"/>
      </w:r>
      <w:r w:rsidR="008829BA" w:rsidRPr="008829BA">
        <w:rPr>
          <w:bCs/>
          <w:noProof/>
        </w:rPr>
        <w:t>[32]</w:t>
      </w:r>
      <w:r w:rsidR="00572F66">
        <w:rPr>
          <w:rStyle w:val="FootnoteReference"/>
        </w:rPr>
        <w:fldChar w:fldCharType="end"/>
      </w:r>
      <w:r w:rsidRPr="00BE716B">
        <w:t>.</w:t>
      </w:r>
      <w:r>
        <w:t xml:space="preserve"> </w:t>
      </w:r>
      <w:r w:rsidRPr="006973A8">
        <w:t>M Asif et al. </w:t>
      </w:r>
      <w:r>
        <w:t>proposed</w:t>
      </w:r>
      <w:r w:rsidRPr="006973A8">
        <w:t xml:space="preserve"> that a Multilayer Perceptron (MLPC) was the most effective algorithm, </w:t>
      </w:r>
      <w:r w:rsidRPr="00706A7C">
        <w:t>achieving</w:t>
      </w:r>
      <w:r w:rsidRPr="006973A8">
        <w:t xml:space="preserve"> an accuracy of 99.70% after </w:t>
      </w:r>
      <w:r>
        <w:t xml:space="preserve">improving its </w:t>
      </w:r>
      <w:proofErr w:type="spellStart"/>
      <w:r w:rsidR="00950476">
        <w:t>hyperparameters</w:t>
      </w:r>
      <w:proofErr w:type="spellEnd"/>
      <w:r>
        <w:t xml:space="preserve"> </w:t>
      </w:r>
      <w:r w:rsidR="00572F66">
        <w:rPr>
          <w:rStyle w:val="FootnoteReference"/>
        </w:rPr>
        <w:fldChar w:fldCharType="begin" w:fldLock="1"/>
      </w:r>
      <w:r w:rsidR="00D00924">
        <w:instrText>ADDIN CSL_CITATION {"citationItems":[{"id":"ITEM-1","itemData":{"DOI":"10.1109/ICECE51571.2020.9393054","ISBN":"9781665422543","abstract":"This paper presents a comprehensive study of investigating the performance of different machine learning algorithms in the diagnosis of thyroid disease. Detecting thyroid disease at an early stage is a task of utmost significance because fatal thyroid diseases like thyroid cancer can be fully cured with proper treatment. Therefore, machine learning (ML) has made its way up to be a reliable component to predict thyroid diseases. A dataset from the University of California, Irvine (UCI) repository has been trained and tested to build the model classifier. Several classifying machine learning algorithms were implemented on the dataset and their corresponding confusion matrices were presented. Subsequently, a detailed comparative analysis was carried out in terms of accuracy, precision, sensitivity, F1 score, ROC-AUC which provided conclusive evidence that Multilayer Perceptron (MLPC) was the most proficient algorithm among these algorithms with an accuracy of 99.70% after hyperparameter optimization.","author":[{"dropping-particle":"","family":"Asif","given":"Md Asfi Ar Raihan","non-dropping-particle":"","parse-names":false,"suffix":""},{"dropping-particle":"","family":"Nishat","given":"Mirza Muntasir","non-dropping-particle":"","parse-names":false,"suffix":""},{"dropping-particle":"","family":"Faisal","given":"Fahim","non-dropping-particle":"","parse-names":false,"suffix":""},{"dropping-particle":"","family":"Shikder","given":"Md Fahim","non-dropping-particle":"","parse-names":false,"suffix":""},{"dropping-particle":"","family":"Udoy","given":"Mahmudul Hasan","non-dropping-particle":"","parse-names":false,"suffix":""},{"dropping-particle":"","family":"Dip","given":"Rezuanur Rahman","non-dropping-particle":"","parse-names":false,"suffix":""},{"dropping-particle":"","family":"Ahsan","given":"Ragib","non-dropping-particle":"","parse-names":false,"suffix":""}],"container-title":"Proceedings of 2020 11th International Conference on Electrical and Computer Engineering, ICECE 2020","id":"ITEM-1","issued":{"date-parts":[["2020"]]},"page":"222-225","title":"Computer aided diagnosis of thyroid disease using machine learning algorithms","type":"article-journal","volume":"4"},"uris":["http://www.mendeley.com/documents/?uuid=00499274-2617-4149-b4a3-7003fb720c71"]}],"mendeley":{"formattedCitation":"[33]","plainTextFormattedCitation":"[33]","previouslyFormattedCitation":"[33]"},"properties":{"noteIndex":0},"schema":"https://github.com/citation-style-language/schema/raw/master/csl-citation.json"}</w:instrText>
      </w:r>
      <w:r w:rsidR="00572F66">
        <w:rPr>
          <w:rStyle w:val="FootnoteReference"/>
        </w:rPr>
        <w:fldChar w:fldCharType="separate"/>
      </w:r>
      <w:r w:rsidR="008829BA" w:rsidRPr="008829BA">
        <w:rPr>
          <w:bCs/>
          <w:noProof/>
        </w:rPr>
        <w:t>[33]</w:t>
      </w:r>
      <w:r w:rsidR="00572F66">
        <w:rPr>
          <w:rStyle w:val="FootnoteReference"/>
        </w:rPr>
        <w:fldChar w:fldCharType="end"/>
      </w:r>
      <w:r w:rsidRPr="006973A8">
        <w:t>.</w:t>
      </w:r>
      <w:r>
        <w:t xml:space="preserve"> In addition, Zhou et al. used ten ML algorithms through thyroid surgery to demonstrate a corresponding model. A CNN model can use </w:t>
      </w:r>
      <w:proofErr w:type="spellStart"/>
      <w:r>
        <w:t>Auc</w:t>
      </w:r>
      <w:proofErr w:type="spellEnd"/>
      <w:r>
        <w:t xml:space="preserve"> and accuracy to identify patients at</w:t>
      </w:r>
      <w:r w:rsidR="006C16AD">
        <w:t xml:space="preserve"> </w:t>
      </w:r>
      <w:r>
        <w:t>an</w:t>
      </w:r>
      <w:r w:rsidR="006C16AD">
        <w:t xml:space="preserve"> </w:t>
      </w:r>
      <w:r>
        <w:t>early</w:t>
      </w:r>
      <w:r w:rsidR="006C16AD">
        <w:t xml:space="preserve"> </w:t>
      </w:r>
      <w:r>
        <w:t>stage</w:t>
      </w:r>
      <w:r w:rsidR="006C16AD">
        <w:t xml:space="preserve"> </w:t>
      </w:r>
      <w:r>
        <w:t>of</w:t>
      </w:r>
      <w:r w:rsidR="006C16AD">
        <w:t xml:space="preserve"> </w:t>
      </w:r>
      <w:r>
        <w:t>thyroid</w:t>
      </w:r>
      <w:r w:rsidR="006C16AD">
        <w:t xml:space="preserve"> </w:t>
      </w:r>
      <w:r>
        <w:t>disease.</w:t>
      </w:r>
      <w:r w:rsidR="006C16AD">
        <w:t xml:space="preserve"> </w:t>
      </w:r>
      <w:r>
        <w:t>Their</w:t>
      </w:r>
      <w:r w:rsidR="006C16AD">
        <w:t xml:space="preserve"> </w:t>
      </w:r>
      <w:r>
        <w:t>main</w:t>
      </w:r>
      <w:r w:rsidR="006C16AD">
        <w:t xml:space="preserve"> </w:t>
      </w:r>
      <w:r>
        <w:t>finding</w:t>
      </w:r>
      <w:r w:rsidR="006C16AD">
        <w:t xml:space="preserve"> </w:t>
      </w:r>
      <w:r>
        <w:t>is</w:t>
      </w:r>
      <w:r w:rsidR="006C16AD">
        <w:t xml:space="preserve"> </w:t>
      </w:r>
      <w:r>
        <w:t>that</w:t>
      </w:r>
      <w:r w:rsidR="006C16AD">
        <w:t xml:space="preserve"> </w:t>
      </w:r>
      <w:r>
        <w:t>using</w:t>
      </w:r>
      <w:r w:rsidR="006C16AD">
        <w:t xml:space="preserve"> </w:t>
      </w:r>
      <w:r>
        <w:t>data</w:t>
      </w:r>
      <w:r w:rsidR="006C16AD">
        <w:t xml:space="preserve"> </w:t>
      </w:r>
      <w:r>
        <w:t>from</w:t>
      </w:r>
      <w:r w:rsidR="006C16AD">
        <w:t xml:space="preserve"> </w:t>
      </w:r>
      <w:r>
        <w:t>500</w:t>
      </w:r>
      <w:r w:rsidR="006C16AD">
        <w:t xml:space="preserve"> </w:t>
      </w:r>
      <w:r>
        <w:t>actual</w:t>
      </w:r>
      <w:r w:rsidR="006C16AD">
        <w:t xml:space="preserve"> </w:t>
      </w:r>
      <w:r>
        <w:t>patients,</w:t>
      </w:r>
      <w:r w:rsidR="006C16AD">
        <w:t xml:space="preserve"> </w:t>
      </w:r>
      <w:r>
        <w:t>the</w:t>
      </w:r>
      <w:r w:rsidR="006C16AD">
        <w:t xml:space="preserve"> </w:t>
      </w:r>
      <w:r>
        <w:t>model</w:t>
      </w:r>
      <w:r w:rsidR="006C16AD">
        <w:t xml:space="preserve"> </w:t>
      </w:r>
      <w:r>
        <w:t>can</w:t>
      </w:r>
      <w:r w:rsidR="006C16AD">
        <w:t xml:space="preserve"> </w:t>
      </w:r>
      <w:r>
        <w:t>accurately</w:t>
      </w:r>
      <w:r w:rsidR="006C16AD">
        <w:t xml:space="preserve"> </w:t>
      </w:r>
      <w:r>
        <w:t>identify</w:t>
      </w:r>
      <w:r w:rsidR="006C16AD">
        <w:t xml:space="preserve"> </w:t>
      </w:r>
      <w:r>
        <w:t>those</w:t>
      </w:r>
      <w:r w:rsidR="006C16AD">
        <w:t xml:space="preserve"> </w:t>
      </w:r>
      <w:r>
        <w:t>with</w:t>
      </w:r>
      <w:r w:rsidR="006C16AD">
        <w:t xml:space="preserve"> </w:t>
      </w:r>
      <w:r>
        <w:t>thyroid</w:t>
      </w:r>
      <w:r w:rsidR="006C16AD">
        <w:t xml:space="preserve"> </w:t>
      </w:r>
      <w:r>
        <w:t>disease</w:t>
      </w:r>
      <w:r w:rsidR="006C16AD">
        <w:t xml:space="preserve"> </w:t>
      </w:r>
      <w:r>
        <w:t>90%</w:t>
      </w:r>
      <w:r w:rsidR="006C16AD">
        <w:t xml:space="preserve"> </w:t>
      </w:r>
      <w:r>
        <w:t>of</w:t>
      </w:r>
      <w:r w:rsidR="006C16AD">
        <w:t xml:space="preserve"> </w:t>
      </w:r>
      <w:r>
        <w:t>the</w:t>
      </w:r>
      <w:r w:rsidR="006C16AD">
        <w:t xml:space="preserve"> </w:t>
      </w:r>
      <w:r>
        <w:t>time</w:t>
      </w:r>
      <w:r w:rsidR="006C16AD">
        <w:t xml:space="preserve"> </w:t>
      </w:r>
      <w:r>
        <w:t>and</w:t>
      </w:r>
      <w:r w:rsidR="006C16AD">
        <w:t xml:space="preserve"> </w:t>
      </w:r>
      <w:r>
        <w:t>with</w:t>
      </w:r>
      <w:r w:rsidR="006C16AD">
        <w:t xml:space="preserve"> </w:t>
      </w:r>
      <w:r>
        <w:t>83%</w:t>
      </w:r>
      <w:r w:rsidR="006C16AD">
        <w:t xml:space="preserve"> </w:t>
      </w:r>
      <w:proofErr w:type="spellStart"/>
      <w:r>
        <w:t>Auc</w:t>
      </w:r>
      <w:proofErr w:type="spellEnd"/>
      <w:r>
        <w:t>.</w:t>
      </w:r>
      <w:r w:rsidR="006C16AD">
        <w:t xml:space="preserve"> Other ML-based algorithms used by researchers to create the PTDBML model include KNN </w:t>
      </w:r>
      <w:r w:rsidR="006C16AD" w:rsidRPr="006C16AD">
        <w:fldChar w:fldCharType="begin" w:fldLock="1"/>
      </w:r>
      <w:r w:rsidR="00D00924">
        <w:instrText>ADDIN CSL_CITATION {"citationItems":[{"id":"ITEM-1","itemData":{"DOI":"10.35940/ijitee.L3150.1081219","ISSN":"22783075","abstract":"With the vast growth of technology, the world is moving towards different style of instant food habits which lead to the irregular functioning of the body organs. One such victim problem we face is the existence of hypothyroid in the body. Hypothyroid is the under active thyroid circumstance, where the thyroid gland does not produce required amount of essential hormones. The prediction of hypothyroid still remains as a challenging task due to the non availability of exact symptoms. By keeping this analysis in mind, this paper focus on prediction of hypothyroid based on the clinical parameters. The hypothyroid dataset from the UCI machine learning repository is used for predicting the existence of hypothyroid using machine learning classification algorithms. The prediction of existence of hypothyroid is carried out in four ways. Firstly, the raw data set is fitted with various classification algorithms to find the existence of hypothyroid. Secondly, the data set is tailored by the Ada Boost Regressor algorithm to extract the important features from the hypothyroid dataset. Then the extracted feature importance of the hypothyroid dataset is then fitted to the various classification algorithms. Thirdly, the hypothyroid dataset is subjected to the dimensionality reduction using principal component analysis. The PCA reduced hypothyroid dataset is then fitted with classification algorithms to predict the existence of hypothyroid. Fourth, the performance analysis is done for the raw data set, Feature importance AdaBoost hypothyroid dataset and PCA reduced hypothyroid dataset by comparing the performance metrics like precision, recall, FScore and Accuracy. This paper is implemented by python scripts in Anaconda Spyder Navigator. Experimental Result shows that the Random Forest, Naive Bayes and Logistic regression have the accuracy of 99.5 for the raw dataset, feature importance reduced dataset and the accuracy of 99.8 for the five component reduced PCA dataset.","author":[{"dropping-particle":"","family":"Shyamala Devi","given":"M.","non-dropping-particle":"","parse-names":false,"suffix":""},{"dropping-particle":"","family":"Shil","given":"Ankita","non-dropping-particle":"","parse-names":false,"suffix":""},{"dropping-particle":"","family":"Katyayan","given":"Prakhar","non-dropping-particle":"","parse-names":false,"suffix":""},{"dropping-particle":"","family":"Surana","given":"Tanmay","non-dropping-particle":"","parse-names":false,"suffix":""}],"container-title":"International Journal of Innovative Technology and Exploring Engineering","id":"ITEM-1","issue":"12","issued":{"date-parts":[["2019"]]},"page":"1607-1612","title":"Constituent depletion and divination of hypothyroid prevalance using machine learning classification","type":"article-journal","volume":"8"},"uris":["http://www.mendeley.com/documents/?uuid=6686cab9-3771-4c43-a23b-5b88c2107b82"]},{"id":"ITEM-2","itemData":{"DOI":"10.7717/PEERJ-CS.898","ISSN":"23765992","abstract":"Thyroid disease is the general concept for a medical problem that prevents one's thyroid from producing enough hormones. Thyroid disease can affect everyone-men, women, children, adolescents, and the elderly. Thyroid disorders are detected by blood tests, which are notoriously difficult to interpret due to the enormous amount of data necessary to forecast results. For this reason, this study compares eleven machine learning algorithms to determine which one produces the best accuracy for predicting thyroid risk accurately. This study utilizes the Sick-euthyroid dataset, acquired from the University of California, Irvine's machine learning repository, for this purpose. Since the target variable classes in this dataset are mostly one, the accuracy score does not accurately indicate the prediction outcome. Thus, the evaluation metric contains accuracy and recall ratings. Additionally, the F1-score produces a single value that balances the precision and recall when an uneven distribution class exists. Finally, the F1-score is utilized to evaluate the performance of the employed machine learning algorithms as it is one of the most effective output measurements for unbalanced classification problems. The experiment shows that theANNClassifier with an F1-score of 0.957 outperforms the other nine algorithms in terms of accuracy.","author":[{"dropping-particle":"","family":"Islam","given":"Saima Sharleen","non-dropping-particle":"","parse-names":false,"suffix":""},{"dropping-particle":"","family":"Haque","given":"Md Samiul","non-dropping-particle":"","parse-names":false,"suffix":""},{"dropping-particle":"","family":"Miah","given":"M. Saef Ullah","non-dropping-particle":"","parse-names":false,"suffix":""},{"dropping-particle":"Bin","family":"Sarwar","given":"Talha","non-dropping-particle":"","parse-names":false,"suffix":""},{"dropping-particle":"","family":"Nugraha","given":"Ramdhan","non-dropping-particle":"","parse-names":false,"suffix":""}],"container-title":"PeerJ Computer Science","id":"ITEM-2","issued":{"date-parts":[["2022"]]},"page":"1-35","title":"Application of machine learning algorithms to predict the thyroid disease risk: an experimental comparative study","type":"article-journal","volume":"8"},"uris":["http://www.mendeley.com/documents/?uuid=689700ae-68da-4c30-955e-5477bae0ee86"]},{"id":"ITEM-3","itemData":{"DOI":"10.1007/s11277-021-08974-3","ISBN":"0123456789","ISSN":"1572834X","abstract":"A healthy life is essential for a happy society, however it is a fact that seemingly invisible diseases plague our families and people suffer. The thyroid disease falls in such a category. Thyroid disorders are long-term and with carefully handled illnesses, people with thyroid disorders may also live stable and normal lives. Thyroid diagnosis, particularly for an inexperienced clinician, is a difficult proposal. Many researchers have established various methods for the diagnosis of the disease and several models for disease prediction have been developed. As with several other domains, machine learning approaches to modelling health care problems is gaining popularity. This study aims at providing solutions towards such a thyroid disease prediction. Dimension reduction techniques are applied, and reduced dimension data input to classifiers. Also, data augmentation is applied so as to be able to generate sufficient data for deep neural network model. Classifier prediction is compared to other similar researches. Real life dataset for thyroid disease has been used, and experiments conducted in distributed environment. Our proposed two stage approach gives a maximum accuracy of 99.95% which is very good as compared to existing techniques. We have shown that dimension reduction and data augmentation can be used very efficiently for achieving high accuracy of disease prediction.","author":[{"dropping-particle":"","family":"Jha","given":"Ritesh","non-dropping-particle":"","parse-names":false,"suffix":""},{"dropping-particle":"","family":"Bhattacharjee","given":"Vandana","non-dropping-particle":"","parse-names":false,"suffix":""},{"dropping-particle":"","family":"Mustafi","given":"Abhijit","non-dropping-particle":"","parse-names":false,"suffix":""}],"container-title":"Wireless Personal Communications","id":"ITEM-3","issue":"2","issued":{"date-parts":[["2022"]]},"page":"1921-1938","publisher":"Springer US","title":"Increasing the Prediction Accuracy for Thyroid Disease: A Step Towards Better Health for Society","type":"article-journal","volume":"122"},"uris":["http://www.mendeley.com/documents/?uuid=2616b060-4e6e-4cd4-a45c-d5cd903f93ce"]}],"mendeley":{"formattedCitation":"[9], [11], [34]","manualFormatting":"[9][11][31]","plainTextFormattedCitation":"[9], [11], [34]","previouslyFormattedCitation":"[9], [11], [34]"},"properties":{"noteIndex":0},"schema":"https://github.com/citation-style-language/schema/raw/master/csl-citation.json"}</w:instrText>
      </w:r>
      <w:r w:rsidR="006C16AD" w:rsidRPr="006C16AD">
        <w:fldChar w:fldCharType="separate"/>
      </w:r>
      <w:r w:rsidR="006C16AD">
        <w:rPr>
          <w:noProof/>
        </w:rPr>
        <w:t>[9][11]</w:t>
      </w:r>
      <w:r w:rsidR="006C16AD" w:rsidRPr="00572F66">
        <w:rPr>
          <w:noProof/>
        </w:rPr>
        <w:t>[31]</w:t>
      </w:r>
      <w:r w:rsidR="006C16AD" w:rsidRPr="006C16AD">
        <w:fldChar w:fldCharType="end"/>
      </w:r>
      <w:r w:rsidR="006C16AD">
        <w:t xml:space="preserve">, </w:t>
      </w:r>
      <w:proofErr w:type="spellStart"/>
      <w:r w:rsidR="006C16AD">
        <w:t>Hoeffding</w:t>
      </w:r>
      <w:proofErr w:type="spellEnd"/>
      <w:r w:rsidR="006C16AD">
        <w:t xml:space="preserve"> </w:t>
      </w:r>
      <w:r w:rsidR="006C16AD" w:rsidRPr="006C16AD">
        <w:fldChar w:fldCharType="begin" w:fldLock="1"/>
      </w:r>
      <w:r w:rsidR="00D00924">
        <w:instrText>ADDIN CSL_CITATION {"citationItems":[{"id":"ITEM-1","itemData":{"DOI":"10.35940/ijrte.C6727.098319","ISSN":"22773878","abstract":"Decision tree provides help in making decision for very complex and large dataset. Decision tree techniques are used for gathering knowledge. Classification tree algorithms predict the experimental values of women thyroid dataset. The objective of this research paper observation is to determine hyperthyroidism, hypothyroidism and euthyroidism participation in hormones can be good predictor of the final result of laboratories and to examination whether the propose ensemble approach can be similar accuracy to other single classification algorithm. In the proposed experiment real data from 499 thyroid patients were used classifications algorithms in predicting whether thyroid detected or not detected on the basis of T3, T4 and TSH experimental values. The results show that the expectation of maximization classification tree algorithms in those of the best classification algorithm especially when using only a group of selected attributes. Finally we predict batch size, tree confidential factor, min number of observation, num folds, seed, accuracy and time build model with different classes of thyroid sickness. Different classification algorithms are analyzed using thyroid dataset. The results obtained by individual classification algorithms like J48, Random Tree and Hoeffding gives accuracy 99.12%, 97.59% and 92.37 respectively. Then we developed a new ensemble method and apply again on the same dataset, which gives a better accuracy of 99.2% and sensitivity of 99.36%. This new proposed ensemble method can be used for better classification of thyroid patients.","author":[{"dropping-particle":"","family":"Yadav","given":"Dhyan Chandra","non-dropping-particle":"","parse-names":false,"suffix":""},{"dropping-particle":"","family":"Pal","given":"Saurabh","non-dropping-particle":"","parse-names":false,"suffix":""}],"container-title":"International Journal of Recent Technology and Engineering","id":"ITEM-1","issue":"3","issued":{"date-parts":[["2019"]]},"page":"8242-8246","title":"Decision tree ensemble techniques to predict thyroid disease","type":"article-journal","volume":"8"},"uris":["http://www.mendeley.com/documents/?uuid=d8e6325e-db53-484c-b37f-73c7decb08c8"]}],"mendeley":{"formattedCitation":"[35]","plainTextFormattedCitation":"[35]","previouslyFormattedCitation":"[35]"},"properties":{"noteIndex":0},"schema":"https://github.com/citation-style-language/schema/raw/master/csl-citation.json"}</w:instrText>
      </w:r>
      <w:r w:rsidR="006C16AD" w:rsidRPr="006C16AD">
        <w:fldChar w:fldCharType="separate"/>
      </w:r>
      <w:r w:rsidR="008829BA" w:rsidRPr="008829BA">
        <w:rPr>
          <w:noProof/>
        </w:rPr>
        <w:t>[35]</w:t>
      </w:r>
      <w:r w:rsidR="006C16AD" w:rsidRPr="006C16AD">
        <w:fldChar w:fldCharType="end"/>
      </w:r>
      <w:r w:rsidR="006C16AD">
        <w:t xml:space="preserve">, </w:t>
      </w:r>
      <w:proofErr w:type="spellStart"/>
      <w:r w:rsidR="006C16AD">
        <w:t>XGBoost</w:t>
      </w:r>
      <w:proofErr w:type="spellEnd"/>
      <w:r w:rsidR="006C16AD">
        <w:t xml:space="preserve"> </w:t>
      </w:r>
      <w:r w:rsidR="006C16AD" w:rsidRPr="006C16AD">
        <w:fldChar w:fldCharType="begin" w:fldLock="1"/>
      </w:r>
      <w:r w:rsidR="008829BA">
        <w:instrText>ADDIN CSL_CITATION {"citationItems":[{"id":"ITEM-1","itemData":{"DOI":"10.13052/jmm1550-4646.18322","ISSN":"15504654","abstract":"Nowadays, thyroid disease is increasing rapidly all over the world. Significantly, one out of ten people is affected by the thyroid in India. In recent years, many researchers have done various research works on thyroid disease detection. Therefore, the early stage of thyroid disease prediction is difficult to protect and avoid the worst health condition. In this regard, the machine learning plays a crucial role to detect the disease accurately. We consider the UC Irvin knowledge discovery dataset. So, this paper proposes the XGBoost algorithm to predict thyroid disease accurately. The best features are selected using XGBoost function. The proposed XGBoost algorithm’s efficacy is compared to decision tree, logistic regression, k-Nearest Neighbor (kNN) methods. The performance of all four algorithms is compared and analyzed. It is observed that the accuracy of the XGBoost algorithm increases by 2% than the KNN algorithm.","author":[{"dropping-particle":"","family":"Sankar","given":"S.","non-dropping-particle":"","parse-names":false,"suffix":""},{"dropping-particle":"","family":"Potti","given":"Anupama","non-dropping-particle":"","parse-names":false,"suffix":""},{"dropping-particle":"","family":"Naga Chandrika","given":"G.","non-dropping-particle":"","parse-names":false,"suffix":""},{"dropping-particle":"","family":"Ramasubbareddy","given":"Somula","non-dropping-particle":"","parse-names":false,"suffix":""}],"container-title":"Journal of Mobile Multimedia","id":"ITEM-1","issue":"3","issued":{"date-parts":[["2022"]]},"page":"917-934","title":"Thyroid Disease Prediction Using XGBoost Algorithms","type":"article-journal","volume":"18"},"uris":["http://www.mendeley.com/documents/?uuid=51109e1e-2faf-497d-b397-95647d61d597"]}],"mendeley":{"formattedCitation":"[22]","plainTextFormattedCitation":"[22]","previouslyFormattedCitation":"[22]"},"properties":{"noteIndex":0},"schema":"https://github.com/citation-style-language/schema/raw/master/csl-citation.json"}</w:instrText>
      </w:r>
      <w:r w:rsidR="006C16AD" w:rsidRPr="006C16AD">
        <w:fldChar w:fldCharType="separate"/>
      </w:r>
      <w:r w:rsidR="00BE575E" w:rsidRPr="00BE575E">
        <w:rPr>
          <w:noProof/>
        </w:rPr>
        <w:t>[22]</w:t>
      </w:r>
      <w:r w:rsidR="006C16AD" w:rsidRPr="006C16AD">
        <w:fldChar w:fldCharType="end"/>
      </w:r>
      <w:r w:rsidR="006C16AD">
        <w:t xml:space="preserve">, and </w:t>
      </w:r>
      <w:proofErr w:type="spellStart"/>
      <w:r w:rsidR="006C16AD">
        <w:t>Adaboost</w:t>
      </w:r>
      <w:proofErr w:type="spellEnd"/>
      <w:r w:rsidR="006C16AD">
        <w:t xml:space="preserve"> and Bagging </w:t>
      </w:r>
      <w:r w:rsidR="006C16AD" w:rsidRPr="006C16AD">
        <w:fldChar w:fldCharType="begin" w:fldLock="1"/>
      </w:r>
      <w:r w:rsidR="00D00924">
        <w:instrText>ADDIN CSL_CITATION {"citationItems":[{"id":"ITEM-1","itemData":{"DOI":"10.1109/ICCMC53470.2022.9753986","ISBN":"9781665410281","abstract":"Prediction of Thyroid is a complex axiom in medical research. Machine learning methods are more powerful and compact for the healthcare industry to handle the massive amount of healthcare records. The methods in machine learning provides the facility to use different kind of data values which are used for prediction. Data cleaning techniques are used for enhancing the dataset to provide accurate results. The noisy and missing values are handled using data pre-processing methods. In this work, Adaboost and Bagging techniques are used for thyroid classification. The methods are executed, and the results are compared to show the effective method for thyroid prediction.","author":[{"dropping-particle":"","family":"Priyadharsini","given":"D.","non-dropping-particle":"","parse-names":false,"suffix":""},{"dropping-particle":"","family":"Sasikala","given":"S.","non-dropping-particle":"","parse-names":false,"suffix":""}],"container-title":"Proceedings - 6th International Conference on Computing Methodologies and Communication, ICCMC 2022","id":"ITEM-1","issue":"Iccmc","issued":{"date-parts":[["2022"]]},"page":"1236-1243","publisher":"IEEE","title":"Efficient Thyroid Disease Prediction using Features Selection and Meta-Classifiers","type":"article-journal"},"uris":["http://www.mendeley.com/documents/?uuid=04311214-837f-4c50-a9f5-632dbf04379e"]}],"mendeley":{"formattedCitation":"[36]","plainTextFormattedCitation":"[36]","previouslyFormattedCitation":"[36]"},"properties":{"noteIndex":0},"schema":"https://github.com/citation-style-language/schema/raw/master/csl-citation.json"}</w:instrText>
      </w:r>
      <w:r w:rsidR="006C16AD" w:rsidRPr="006C16AD">
        <w:fldChar w:fldCharType="separate"/>
      </w:r>
      <w:r w:rsidR="008829BA" w:rsidRPr="008829BA">
        <w:rPr>
          <w:noProof/>
        </w:rPr>
        <w:t>[36]</w:t>
      </w:r>
      <w:r w:rsidR="006C16AD" w:rsidRPr="006C16AD">
        <w:fldChar w:fldCharType="end"/>
      </w:r>
      <w:r w:rsidR="006C16AD">
        <w:t>.</w:t>
      </w:r>
    </w:p>
    <w:p w:rsidR="00627119" w:rsidRDefault="0022211A" w:rsidP="0022211A">
      <w:pPr>
        <w:pStyle w:val="Heading3"/>
      </w:pPr>
      <w:r w:rsidRPr="00416341">
        <w:t>Imbalance challenges</w:t>
      </w:r>
    </w:p>
    <w:p w:rsidR="00CF7981" w:rsidRDefault="0022211A" w:rsidP="00B41A2E">
      <w:r w:rsidRPr="00706A7C">
        <w:t>One of the initial focuses was to track down previous research publications on the field of thyroid disease that included analyses of imbalanced data. However, it became evident as one read through the articles that the vast majority of research either adopted data from other open sources or the</w:t>
      </w:r>
      <w:r>
        <w:t>ir</w:t>
      </w:r>
      <w:r w:rsidRPr="00706A7C">
        <w:t xml:space="preserve"> studies used actual data and that in both situations, the datasets were unbalanced. As a result, the quality assessment revealed that eight articles relied on experimental results from the unbalanced dataset. Recent studies have addressed the issue of imbalanced data's effect on model performances, which most of the studies ignored. </w:t>
      </w:r>
    </w:p>
    <w:p w:rsidR="0022211A" w:rsidRDefault="0022211A" w:rsidP="000843A2">
      <w:r w:rsidRPr="00706A7C">
        <w:t>The imbalance problems are dealt with in various ways depending on the author. For instance, Zhou et al.</w:t>
      </w:r>
      <w:r w:rsidR="002D61B5">
        <w:t xml:space="preserve"> </w:t>
      </w:r>
      <w:r w:rsidR="000843A2">
        <w:t xml:space="preserve">assessed the model performance on unbalanced data </w:t>
      </w:r>
      <w:r w:rsidR="000843A2">
        <w:lastRenderedPageBreak/>
        <w:t>classification</w:t>
      </w:r>
      <w:r w:rsidR="002D61B5">
        <w:t xml:space="preserve"> by </w:t>
      </w:r>
      <w:r w:rsidR="000843A2">
        <w:t xml:space="preserve">computing its f1 </w:t>
      </w:r>
      <w:r w:rsidRPr="00C650B2">
        <w:t>score, RO</w:t>
      </w:r>
      <w:r>
        <w:t>C-AUC curves, and accuracy rate</w:t>
      </w:r>
      <w:r w:rsidR="00572F66">
        <w:rPr>
          <w:rStyle w:val="FootnoteReference"/>
        </w:rPr>
        <w:fldChar w:fldCharType="begin" w:fldLock="1"/>
      </w:r>
      <w:r w:rsidR="00D00924">
        <w:instrText>ADDIN CSL_CITATION {"citationItems":[{"id":"ITEM-1","itemData":{"DOI":"10.3389/fpubh.2022.937471","ISSN":"22962565","PMID":"36033770","abstract":"Background: In this paper, we examine whether machine learning and deep learning can be used to predict difficult airway intubation in patients undergoing thyroid surgery. Methods: We used 10 machine learning and deep learning algorithms to establish a corresponding model through a training group, and then verify the results in a test group. We used R for the statistical analysis and constructed the machine learning prediction model in Python. Results: The top 5 weighting factors for difficult airways identified by the average algorithm in machine learning were age, sex, weight, height, and BMI. In the training group, the AUC values and accuracy and the Gradient Boosting precision were 0.932, 0.929, and 100%, respectively. As for the modeled effects of predicting difficult airways in test groups, among the models constructed by the 10 algorithms, the three algorithms with the highest AUC values were Gradient Boosting, CNN, and LGBM, with values of 0.848, 0.836, and 0.812, respectively; In addition, among the algorithms, Gradient Boosting had the highest accuracy with a value of 0.913; Additionally, among the algorithms, the Gradient Boosting algorithm had the highest precision with a value of 100%. Conclusion: According to our results, Gradient Boosting performed best overall, with an AUC &gt;0.8, an accuracy &gt;90%, and a precision of 100%. Besides, the top 5 weighting factors identified by the average algorithm in machine learning for difficult airways were age, sex, weight, height, and BMI.","author":[{"dropping-particle":"","family":"Zhou","given":"Cheng Mao","non-dropping-particle":"","parse-names":false,"suffix":""},{"dropping-particle":"","family":"Wang","given":"Ying","non-dropping-particle":"","parse-names":false,"suffix":""},{"dropping-particle":"","family":"Xue","given":"Qiong","non-dropping-particle":"","parse-names":false,"suffix":""},{"dropping-particle":"","family":"Yang","given":"Jian Jun","non-dropping-particle":"","parse-names":false,"suffix":""},{"dropping-particle":"","family":"Zhu","given":"Yu","non-dropping-particle":"","parse-names":false,"suffix":""}],"container-title":"Frontiers in Public Health","id":"ITEM-1","issued":{"date-parts":[["2022"]]},"title":"Predicting difficult airway intubation in thyroid surgery using multiple machine learning and deep learning algorithms","type":"article-journal","volume":"10"},"uris":["http://www.mendeley.com/documents/?uuid=017fb45d-562f-4b93-943f-47266c50e155"]}],"mendeley":{"formattedCitation":"[37]","plainTextFormattedCitation":"[37]","previouslyFormattedCitation":"[37]"},"properties":{"noteIndex":0},"schema":"https://github.com/citation-style-language/schema/raw/master/csl-citation.json"}</w:instrText>
      </w:r>
      <w:r w:rsidR="00572F66">
        <w:rPr>
          <w:rStyle w:val="FootnoteReference"/>
        </w:rPr>
        <w:fldChar w:fldCharType="separate"/>
      </w:r>
      <w:r w:rsidR="008829BA" w:rsidRPr="008829BA">
        <w:rPr>
          <w:noProof/>
        </w:rPr>
        <w:t>[37]</w:t>
      </w:r>
      <w:r w:rsidR="00572F66">
        <w:rPr>
          <w:rStyle w:val="FootnoteReference"/>
        </w:rPr>
        <w:fldChar w:fldCharType="end"/>
      </w:r>
      <w:r w:rsidRPr="00706A7C">
        <w:t xml:space="preserve">. N. </w:t>
      </w:r>
      <w:proofErr w:type="spellStart"/>
      <w:r w:rsidRPr="00706A7C">
        <w:t>Alghamdi</w:t>
      </w:r>
      <w:proofErr w:type="spellEnd"/>
      <w:r w:rsidRPr="00706A7C">
        <w:t xml:space="preserve"> has worked on the PLCO dataset, which shows patients that more classes have not been diagnosed with thyroid cancer, and fewer classes are diagnosed with thyroid cancer, and they relied on an under-sampling technique to handle imbalanced classes</w:t>
      </w:r>
      <w:r w:rsidR="00572F66">
        <w:rPr>
          <w:rStyle w:val="FootnoteReference"/>
        </w:rPr>
        <w:fldChar w:fldCharType="begin" w:fldLock="1"/>
      </w:r>
      <w:r w:rsidR="00D00924">
        <w:instrText>ADDIN CSL_CITATION {"citationItems":[{"id":"ITEM-1","itemData":{"DOI":"10.3844/jcssp.2019.131.142","ISSN":"15493636","abstract":"Machine Learning (ML) can potentially enhance predictions in real-life domains. This study presents an evaluation and comparison of different ML methods which can be applied on thyroid cancer dataset, called Prostate, Lung, Colorectal and Ovarian (PLCO), of approximately 155,000 participants with thyroid cancer occurrence and mortality incidence. The ML models are explored for predicting mortality rates of patients with thyroid cancer. These models include the Logistic Regression model (LR), K-Neighbors model (KN), Support Vector Classifier (SVC), Gaussian Naïve Bayes (GNB), decision tree classifier (DT), Random Forest classifier (RF), ada boost classifier (AdaB) and Gradient Boosting classifier (GB). The results reveal that AdaB and GB classifiers have the best performance among the models. The results also show that different predictive models can significantly differ with others in terms of their performance evaluated by various metrics. This study shows that the chosen parameters for classifiers will affect their performance; therefore, it is important to explore and evaluate them before final implementation.","author":[{"dropping-particle":"","family":"Alghamdi","given":"Norah Saleh","non-dropping-particle":"","parse-names":false,"suffix":""}],"container-title":"Journal of Computer Science","id":"ITEM-1","issue":"1","issued":{"date-parts":[["2019"]]},"page":"131-142","title":"Evaluation of classification models for predicting mortality rate using thyroid cancer data","type":"article-journal","volume":"15"},"uris":["http://www.mendeley.com/documents/?uuid=4e77c608-b463-4b3f-aa20-f9165e755f9b"]}],"mendeley":{"formattedCitation":"[31]","plainTextFormattedCitation":"[31]","previouslyFormattedCitation":"[31]"},"properties":{"noteIndex":0},"schema":"https://github.com/citation-style-language/schema/raw/master/csl-citation.json"}</w:instrText>
      </w:r>
      <w:r w:rsidR="00572F66">
        <w:rPr>
          <w:rStyle w:val="FootnoteReference"/>
        </w:rPr>
        <w:fldChar w:fldCharType="separate"/>
      </w:r>
      <w:r w:rsidR="008829BA" w:rsidRPr="008829BA">
        <w:rPr>
          <w:noProof/>
        </w:rPr>
        <w:t>[31]</w:t>
      </w:r>
      <w:r w:rsidR="00572F66">
        <w:rPr>
          <w:rStyle w:val="FootnoteReference"/>
        </w:rPr>
        <w:fldChar w:fldCharType="end"/>
      </w:r>
      <w:r w:rsidRPr="00706A7C">
        <w:t xml:space="preserve">. S. </w:t>
      </w:r>
      <w:proofErr w:type="spellStart"/>
      <w:r w:rsidRPr="00706A7C">
        <w:t>Aljameel</w:t>
      </w:r>
      <w:proofErr w:type="spellEnd"/>
      <w:r w:rsidRPr="00706A7C">
        <w:t xml:space="preserve"> et al. worked on a dataset that had an imbalance (much mor</w:t>
      </w:r>
      <w:r w:rsidR="00F9540C">
        <w:t xml:space="preserve">e thyroid cancer cases than </w:t>
      </w:r>
      <w:proofErr w:type="spellStart"/>
      <w:r w:rsidR="00F9540C">
        <w:t>non</w:t>
      </w:r>
      <w:r w:rsidRPr="00706A7C">
        <w:t>thyroid</w:t>
      </w:r>
      <w:proofErr w:type="spellEnd"/>
      <w:r w:rsidRPr="00706A7C">
        <w:t xml:space="preserve"> cancer cases); thus, they utilized the SMOTEENN technique to avoid biasing the models toward one of the outcomes</w:t>
      </w:r>
      <w:r w:rsidR="00572F66">
        <w:rPr>
          <w:rStyle w:val="FootnoteReference"/>
        </w:rPr>
        <w:fldChar w:fldCharType="begin" w:fldLock="1"/>
      </w:r>
      <w:r w:rsidR="008829BA">
        <w:instrText>ADDIN CSL_CITATION {"citationItems":[{"id":"ITEM-1","itemData":{"DOI":"10.3390/computation10100183","ISSN":"20793197","abstract":"Early diagnosis of thyroid cancer can reduce mortality, and can decrease the risk of recurrence, side effects, or the need for lengthy surgery. In this study, an explainable artificial neural network (EANN) model was developed to distinguish between malignant and benign nodules and to understand the factors that are predictive of malignancy. The study was conducted using the records of 724 patients who were admitted to Shengjing Hospital of China Medical University. The dataset contained the patients’ demographic information, nodule characteristics, blood test findings, and thyroid characteristics. The performance of the model was evaluated using the metrics of accuracy, sensitivity, specificity, F1 score, and area under the curve (AUC). The SMOTEENN combined sampling method was used to correct for a significant imbalance between malignant and benign nodules in the dataset. The proposed model outperformed a baseline study, with an accuracy of 0.99 and an AUC of 0.99. The proposed EANN model can assist health care professionals by enabling them to make effective early cancer diagnoses.","author":[{"dropping-particle":"","family":"Aljameel","given":"Sumayh S.","non-dropping-particle":"","parse-names":false,"suffix":""}],"container-title":"Computation","id":"ITEM-1","issue":"10","issued":{"date-parts":[["2022"]]},"title":"A Proactive Explainable Artificial Neural Network Model for the Early Diagnosis of Thyroid Cancer","type":"article-journal","volume":"10"},"uris":["http://www.mendeley.com/documents/?uuid=5053645b-8472-4267-bb88-a0d3b52f721b"]}],"mendeley":{"formattedCitation":"[25]","plainTextFormattedCitation":"[25]","previouslyFormattedCitation":"[25]"},"properties":{"noteIndex":0},"schema":"https://github.com/citation-style-language/schema/raw/master/csl-citation.json"}</w:instrText>
      </w:r>
      <w:r w:rsidR="00572F66">
        <w:rPr>
          <w:rStyle w:val="FootnoteReference"/>
        </w:rPr>
        <w:fldChar w:fldCharType="separate"/>
      </w:r>
      <w:r w:rsidR="00BE575E" w:rsidRPr="00BE575E">
        <w:rPr>
          <w:noProof/>
        </w:rPr>
        <w:t>[25]</w:t>
      </w:r>
      <w:r w:rsidR="00572F66">
        <w:rPr>
          <w:rStyle w:val="FootnoteReference"/>
        </w:rPr>
        <w:fldChar w:fldCharType="end"/>
      </w:r>
      <w:r w:rsidRPr="00706A7C">
        <w:t xml:space="preserve">. While </w:t>
      </w:r>
      <w:r w:rsidR="00572F66">
        <w:rPr>
          <w:rStyle w:val="FootnoteReference"/>
        </w:rPr>
        <w:fldChar w:fldCharType="begin" w:fldLock="1"/>
      </w:r>
      <w:r w:rsidR="00D00924">
        <w:instrText>ADDIN CSL_CITATION {"citationItems":[{"id":"ITEM-1","itemData":{"DOI":"10.1109/iCORE54267.2021.00027","ISBN":"9781665402101","abstract":"The thyroid gland is a butterfly-shaped organ located lower front of the neck that plays a critical role in one's overall well-being. According to survey, thyroid dysfunction is observed in 8.53% of Filipino adults aged 42 to 62 years old, implying that 1 out of 12 Filipino adults has some form of thyroid function abnormality. To promote awareness of thyroid health, the researchers developed the Thyroid System for Wellness Assessment (Thy-Sys) which aims to determine the wellness of a person's thyroid through machine learning. The system assesses the user's thyroid wellness based on their responses to questions related to observable characteristics of the more common thyroid diseases like hypothyroidism and hyperthyroidism. Prior to the development, four machine learning models, Support Vector Machine (SVM), K-Nearest Neighbors (KNN), Decision Tree, and SVM-KNN were evaluated in classifying the state of the thyroid through pathological factors. Training and testing of the machine were done over a dataset with 1,464 entries and a total of 18 pathological attributes. 10-fold cross-validation was performed to verify the models' accuracy while observing other metric scores. The SVM-KNN model garnered the highest accuracy of 99.55% with 98.75% precision, and 98.61 % recall and F1 scores, and was integrated into the system.","author":[{"dropping-particle":"","family":"Francisco","given":"Ismael R.","non-dropping-particle":"","parse-names":false,"suffix":""},{"dropping-particle":"","family":"Ferolin","given":"Mary Bernadette J.","non-dropping-particle":"","parse-names":false,"suffix":""},{"dropping-particle":"","family":"Pena","given":"Christine F.","non-dropping-particle":"","parse-names":false,"suffix":""},{"dropping-particle":"","family":"Ferolin","given":"Rosana J.","non-dropping-particle":"","parse-names":false,"suffix":""}],"container-title":"Proceedings - 2021 1st International Conference in Information and Computing Research, iCORE 2021","id":"ITEM-1","issued":{"date-parts":[["2021"]]},"page":"44-49","title":"Thy-Sys: A Preliminary Thyroid Wellness Assessment Through Machine Learning Using Pathological Factors","type":"article-journal"},"uris":["http://www.mendeley.com/documents/?uuid=53f38339-23fb-4397-8db8-14f2c4941cf5"]},{"id":"ITEM-2","itemData":{"DOI":"10.7717/PEERJ-CS.898","ISSN":"23765992","abstract":"Thyroid disease is the general concept for a medical problem that prevents one's thyroid from producing enough hormones. Thyroid disease can affect everyone-men, women, children, adolescents, and the elderly. Thyroid disorders are detected by blood tests, which are notoriously difficult to interpret due to the enormous amount of data necessary to forecast results. For this reason, this study compares eleven machine learning algorithms to determine which one produces the best accuracy for predicting thyroid risk accurately. This study utilizes the Sick-euthyroid dataset, acquired from the University of California, Irvine's machine learning repository, for this purpose. Since the target variable classes in this dataset are mostly one, the accuracy score does not accurately indicate the prediction outcome. Thus, the evaluation metric contains accuracy and recall ratings. Additionally, the F1-score produces a single value that balances the precision and recall when an uneven distribution class exists. Finally, the F1-score is utilized to evaluate the performance of the employed machine learning algorithms as it is one of the most effective output measurements for unbalanced classification problems. The experiment shows that theANNClassifier with an F1-score of 0.957 outperforms the other nine algorithms in terms of accuracy.","author":[{"dropping-particle":"","family":"Islam","given":"Saima Sharleen","non-dropping-particle":"","parse-names":false,"suffix":""},{"dropping-particle":"","family":"Haque","given":"Md Samiul","non-dropping-particle":"","parse-names":false,"suffix":""},{"dropping-particle":"","family":"Miah","given":"M. Saef Ullah","non-dropping-particle":"","parse-names":false,"suffix":""},{"dropping-particle":"Bin","family":"Sarwar","given":"Talha","non-dropping-particle":"","parse-names":false,"suffix":""},{"dropping-particle":"","family":"Nugraha","given":"Ramdhan","non-dropping-particle":"","parse-names":false,"suffix":""}],"container-title":"PeerJ Computer Science","id":"ITEM-2","issued":{"date-parts":[["2022"]]},"page":"1-35","title":"Application of machine learning algorithms to predict the thyroid disease risk: an experimental comparative study","type":"article-journal","volume":"8"},"uris":["http://www.mendeley.com/documents/?uuid=689700ae-68da-4c30-955e-5477bae0ee86"]},{"id":"ITEM-3","itemData":{"DOI":"10.1109/NIGERCON54645.2022.9803113","ISBN":"9781665479783","abstract":"This study presents accuracy assessment of decision tree, random forest, support vector machine, neural network, and Naïve Bayes classifiers used in thyroid classification problem. Utilising thyroid data from the University of California, Irvine repository, the study applied synthetic minority oversampling technique to resolve imbalanced dataset and avoid the likelihood of overfitting, reservoir sampling technique to split the augmented data into sample sizes, and 10-fold cross-validation to measure the unbiased accuracy of the models across the sample sizes in Weka. The random forest classifier yielded 99.075% accuracy, decision tree and support vector machine achieved 98.500% accuracy, neural network produced 98.375% accuracy, and the Naïve Bayes classifier generated the least classification accuracy of 98.200%. The accuracy assessments across sample sizes are statically identical with each classifier beating the other classifiers on one of the datasets, which revealed the existence of a trade-off between classification accuracy and time complexities.","author":[{"dropping-particle":"","family":"Danjuma","given":"Kwetishe Joro","non-dropping-particle":"","parse-names":false,"suffix":""},{"dropping-particle":"","family":"Maksha Wajiga","given":"Gregory","non-dropping-particle":"","parse-names":false,"suffix":""},{"dropping-particle":"","family":"Garba","given":"Etemi Joshua","non-dropping-particle":"","parse-names":false,"suffix":""},{"dropping-particle":"","family":"Sandra Ahmadu","given":"Asabe","non-dropping-particle":"","parse-names":false,"suffix":""},{"dropping-particle":"","family":"Longe","given":"Olumide Babatope","non-dropping-particle":"","parse-names":false,"suffix":""}],"container-title":"Proceedings of the 2022 IEEE Nigeria 4th International Conference on Disruptive Technologies for Sustainable Development, NIGERCON 2022","id":"ITEM-3","issued":{"date-parts":[["2022"]]},"publisher":"IEEE","title":"Accuracy Assessment of Machine Learning Algorithm(s) in Thyroid Dysfunction Diagnosis","type":"article-journal"},"uris":["http://www.mendeley.com/documents/?uuid=d70aedde-ef9a-41d0-a83d-1c987446de08"]}],"mendeley":{"formattedCitation":"[9], [38], [39]","plainTextFormattedCitation":"[9], [38], [39]","previouslyFormattedCitation":"[9], [38], [39]"},"properties":{"noteIndex":0},"schema":"https://github.com/citation-style-language/schema/raw/master/csl-citation.json"}</w:instrText>
      </w:r>
      <w:r w:rsidR="00572F66">
        <w:rPr>
          <w:rStyle w:val="FootnoteReference"/>
        </w:rPr>
        <w:fldChar w:fldCharType="separate"/>
      </w:r>
      <w:r w:rsidR="008829BA" w:rsidRPr="008829BA">
        <w:rPr>
          <w:bCs/>
          <w:noProof/>
        </w:rPr>
        <w:t>[9], [38], [39]</w:t>
      </w:r>
      <w:r w:rsidR="00572F66">
        <w:rPr>
          <w:rStyle w:val="FootnoteReference"/>
        </w:rPr>
        <w:fldChar w:fldCharType="end"/>
      </w:r>
      <w:r w:rsidRPr="00706A7C">
        <w:t xml:space="preserve"> rely on  SMOTE  to handle imbalanced data issues to prevent bias in the performance measures. In cases where SMOTE is used to equalize the data, the overall model accuracy increases. Hayashi et al. </w:t>
      </w:r>
      <w:r w:rsidRPr="00A547E4">
        <w:t>have suggested a model like Continuous Re-RX extract i</w:t>
      </w:r>
      <w:r w:rsidR="000843A2">
        <w:t>nformative principles from the t</w:t>
      </w:r>
      <w:r w:rsidRPr="00A547E4">
        <w:t xml:space="preserve">hyroid dataset with the </w:t>
      </w:r>
      <w:r>
        <w:t>correc</w:t>
      </w:r>
      <w:r w:rsidRPr="00A547E4">
        <w:t>t values of subdivision rate for both the majority and minority classes</w:t>
      </w:r>
      <w:r w:rsidR="00572F66">
        <w:rPr>
          <w:rStyle w:val="FootnoteReference"/>
        </w:rPr>
        <w:fldChar w:fldCharType="begin" w:fldLock="1"/>
      </w:r>
      <w:r w:rsidR="00D00924">
        <w:instrText>ADDIN CSL_CITATION {"citationItems":[{"id":"ITEM-1","itemData":{"DOI":"10.1016/j.imu.2015.12.003","ISSN":"23529148","abstract":"Thyroid diseases, which often lead to thyroid dysfunction involving either hypo- or hyperthyroidism, affect hundreds of millions of people worldwide, many of whom remain undiagnosed; however, diagnosis is difficult because symptoms are similar to those seen in a number of other conditions. The objective of this study was to assess the effectiveness of the Recursive-Rule Extraction (Re-RX) algorithm with continuous attributes (Continuous Re-RX) in extracting highly accurate, concise, and interpretable classification rules for the diagnosis of thyroid disease. We used the 7200-sample Thyroid dataset from the University of California Irvine Machine Learning Repository, a large and highly imbalanced dataset that comprises both discrete and continuous attributes. We trained the dataset using Continuous Re-RX, and after obtaining the maximum training and test accuracies, the number of extracted rules, and the average number of antecedents, we compared the results with those of other extraction methods. Our results suggested that Continuous Re-RX not only achieved the highest accuracy for diagnosing thyroid disease compared with the other methods, but also provided simple, concise, and interpretable rules. Based on these results, we believe that the use of Continuous Re-RX in machine learning may assist healthcare professionals in the diagnosis of thyroid disease.","author":[{"dropping-particle":"","family":"Hayashi","given":"Yoichi","non-dropping-particle":"","parse-names":false,"suffix":""},{"dropping-particle":"","family":"Nakano","given":"Satoshi","non-dropping-particle":"","parse-names":false,"suffix":""},{"dropping-particle":"","family":"Fujisawa","given":"Shota","non-dropping-particle":"","parse-names":false,"suffix":""}],"container-title":"Informatics in Medicine Unlocked","id":"ITEM-1","issue":"2015","issued":{"date-parts":[["2015"]]},"page":"1-8","publisher":"Elsevier","title":"Use of the recursive-rule extraction algorithm with continuous attributes to improve diagnostic accuracy in thyroid disease","type":"article-journal","volume":"1"},"uris":["http://www.mendeley.com/documents/?uuid=e376a38f-98ab-4822-afd8-ebc739a37a2c"]}],"mendeley":{"formattedCitation":"[40]","plainTextFormattedCitation":"[40]","previouslyFormattedCitation":"[40]"},"properties":{"noteIndex":0},"schema":"https://github.com/citation-style-language/schema/raw/master/csl-citation.json"}</w:instrText>
      </w:r>
      <w:r w:rsidR="00572F66">
        <w:rPr>
          <w:rStyle w:val="FootnoteReference"/>
        </w:rPr>
        <w:fldChar w:fldCharType="separate"/>
      </w:r>
      <w:r w:rsidR="008829BA" w:rsidRPr="008829BA">
        <w:rPr>
          <w:bCs/>
          <w:noProof/>
        </w:rPr>
        <w:t>[40]</w:t>
      </w:r>
      <w:r w:rsidR="00572F66">
        <w:rPr>
          <w:rStyle w:val="FootnoteReference"/>
        </w:rPr>
        <w:fldChar w:fldCharType="end"/>
      </w:r>
      <w:r w:rsidRPr="00015296">
        <w:t>.</w:t>
      </w:r>
    </w:p>
    <w:p w:rsidR="0022211A" w:rsidRDefault="0022211A" w:rsidP="00CC1811">
      <w:r>
        <w:t>Some researchers adopt DL-based solutions to replace</w:t>
      </w:r>
      <w:r w:rsidRPr="00843192">
        <w:t xml:space="preserve"> all other algorithm-level methods.</w:t>
      </w:r>
      <w:r>
        <w:t xml:space="preserve"> For instance, </w:t>
      </w:r>
      <w:proofErr w:type="spellStart"/>
      <w:r>
        <w:t>Selwal</w:t>
      </w:r>
      <w:proofErr w:type="spellEnd"/>
      <w:r>
        <w:t xml:space="preserve"> &amp; </w:t>
      </w:r>
      <w:proofErr w:type="spellStart"/>
      <w:r>
        <w:t>Raoof</w:t>
      </w:r>
      <w:proofErr w:type="spellEnd"/>
      <w:r>
        <w:t xml:space="preserve"> </w:t>
      </w:r>
      <w:r w:rsidRPr="00B426EB">
        <w:t>developed a more accurate thyroid disease prediction system</w:t>
      </w:r>
      <w:r w:rsidR="00CC1811">
        <w:t xml:space="preserve"> was</w:t>
      </w:r>
      <w:r w:rsidR="006E48F4">
        <w:t xml:space="preserve"> used </w:t>
      </w:r>
      <w:r w:rsidR="00CC1811">
        <w:t xml:space="preserve">the </w:t>
      </w:r>
      <w:r w:rsidR="006E48F4">
        <w:t>MLP</w:t>
      </w:r>
      <w:r w:rsidRPr="00B426EB">
        <w:t xml:space="preserve"> machine learning model and tested it on random samples that included hyperthyroid, hy</w:t>
      </w:r>
      <w:r>
        <w:t>pothyroid, and healthy subjects</w:t>
      </w:r>
      <w:r w:rsidR="00572F66">
        <w:rPr>
          <w:rStyle w:val="FootnoteReference"/>
        </w:rPr>
        <w:fldChar w:fldCharType="begin" w:fldLock="1"/>
      </w:r>
      <w:r w:rsidR="00D00924">
        <w:instrText>ADDIN CSL_CITATION {"citationItems":[{"id":"ITEM-1","itemData":{"DOI":"10.11591/ijeecs.v17.i1.pp524-532","ISSN":"25024760","abstract":"A challenging task for the modern research is to accurately diagnose the diseases prior to their treatment. Particularly in rural areas, the instant diagnosis for a life style disease is rarely available; it becomes necessary to use modern computing techniques to design intelligent prediction systems. A machine learning model is used for solving complex and non-separable prediction problems in different fields like medical diagnosis, decision support systems, biochemical analysis, image processing and financial analysis etc. The accuracy for thyroid diagnosis system may be improved by considering few additional attributes like heredity, age, anti-bodies etc. In this paper, an improved and intelligent thyroid disease prediction system is developed using multilayer perceptron (MLP) machine learning model. The proposed system uses 7 to 11 features of the individuals to classify them in normal, hyperthyroid and hypothyroid classes. The system uses gradient descent backpropogation algorithm for training the machine learning model using dataset of 120 subjects collected from SKIMS Hospital, Jammu and Kashmir. The thyroid prediction system promises excellent overall accuracy of nearly 99.8% for 11 attributes with more number training instances. However, the system results in a lower accuracy of 66.7% using 11 attributes and 70% using 7 attributes with 30 subjects.","author":[{"dropping-particle":"","family":"Selwal","given":"Arvind","non-dropping-particle":"","parse-names":false,"suffix":""},{"dropping-particle":"","family":"Raoof","given":"Ifrah","non-dropping-particle":"","parse-names":false,"suffix":""}],"container-title":"Indonesian Journal of Electrical Engineering and Computer Science","id":"ITEM-1","issue":"1","issued":{"date-parts":[["2020"]]},"page":"524-532","title":"A Multi-layer perceptron based intelligent thyroid disease prediction system","type":"article-journal","volume":"17"},"uris":["http://www.mendeley.com/documents/?uuid=6c84f1cb-2992-4ba5-bc6d-e782d1cb1241"]}],"mendeley":{"formattedCitation":"[32]","plainTextFormattedCitation":"[32]","previouslyFormattedCitation":"[32]"},"properties":{"noteIndex":0},"schema":"https://github.com/citation-style-language/schema/raw/master/csl-citation.json"}</w:instrText>
      </w:r>
      <w:r w:rsidR="00572F66">
        <w:rPr>
          <w:rStyle w:val="FootnoteReference"/>
        </w:rPr>
        <w:fldChar w:fldCharType="separate"/>
      </w:r>
      <w:r w:rsidR="008829BA" w:rsidRPr="008829BA">
        <w:rPr>
          <w:noProof/>
        </w:rPr>
        <w:t>[32]</w:t>
      </w:r>
      <w:r w:rsidR="00572F66">
        <w:rPr>
          <w:rStyle w:val="FootnoteReference"/>
        </w:rPr>
        <w:fldChar w:fldCharType="end"/>
      </w:r>
      <w:r>
        <w:t xml:space="preserve">. </w:t>
      </w:r>
      <w:r w:rsidRPr="002D4CED">
        <w:t>On the other hand, after choosing variables for thyroid illness prediction, several studies employ t</w:t>
      </w:r>
      <w:r w:rsidR="00CC1811">
        <w:t>he Convolutional Neural Network (</w:t>
      </w:r>
      <w:r w:rsidRPr="002D4CED">
        <w:t>CNN</w:t>
      </w:r>
      <w:r w:rsidR="00CC1811">
        <w:t>)</w:t>
      </w:r>
      <w:r w:rsidRPr="002D4CED">
        <w:t>, Long Shor</w:t>
      </w:r>
      <w:r w:rsidR="00CC1811">
        <w:t>t-Term Memory (</w:t>
      </w:r>
      <w:r>
        <w:t>LSTM</w:t>
      </w:r>
      <w:r w:rsidR="00CC1811">
        <w:t>)</w:t>
      </w:r>
      <w:r>
        <w:t xml:space="preserve">, and CNNLSTM. </w:t>
      </w:r>
      <w:r w:rsidRPr="002D4CED">
        <w:t>The authors demonstrate that AUC 72 may be achieved using their proposed model.</w:t>
      </w:r>
      <w:r>
        <w:t xml:space="preserve"> </w:t>
      </w:r>
      <w:r w:rsidRPr="00E83B3D">
        <w:t>Thyroid disease-related datasets are notoriously unbalanced, and few publications have investigated methods to address this issue outside of classificati</w:t>
      </w:r>
      <w:r>
        <w:t>on and fabricated models</w:t>
      </w:r>
      <w:r w:rsidR="00572F66">
        <w:rPr>
          <w:rStyle w:val="FootnoteReference"/>
        </w:rPr>
        <w:fldChar w:fldCharType="begin" w:fldLock="1"/>
      </w:r>
      <w:r w:rsidR="00D00924">
        <w:instrText>ADDIN CSL_CITATION {"citationItems":[{"id":"ITEM-1","itemData":{"DOI":"10.4018/IJBAN.292058","ISSN":"23344555","abstract":"Healthcare and medicine are key areas where machine learning algorithms are widely used. The medical decision support systems thus created are accurate enough; however, they suffer from the lack of transparency in decision making and shows a black box behavior. However, transparency and trust are significant in the field of health and medicine, and hence, a black box system is sub optimal in terms of widespread applicability and reach. Hence, the explainablility of the research makes the system reliable and understandable, thereby enhancing its social acceptability. The presented work explores a thyroid disease diagnosis system. SHAP, a popular method based on coalition game theory, is used for interpretability of results. The work explains the system behavior both locally and globally and shows how machine leaning can be used to ascertain the causality of the disease and support doctors to suggest the most effective treatment of the disease. The work not only demonstrates the results of machine learning algorithms but also explains related feature importance and model insights.","author":[{"dropping-particle":"","family":"Arjaria","given":"Siddhartha Kumar","non-dropping-particle":"","parse-names":false,"suffix":""},{"dropping-particle":"","family":"Rathore","given":"Abhishek Singh","non-dropping-particle":"","parse-names":false,"suffix":""},{"dropping-particle":"","family":"Chaubey","given":"Gyanendra","non-dropping-particle":"","parse-names":false,"suffix":""}],"container-title":"International Journal of Business Analytics","id":"ITEM-1","issue":"3","issued":{"date-parts":[["2022"]]},"page":"1-18","title":"Developing an Explainable Machine Learning-Based Thyroid Disease Prediction Model","type":"article-journal","volume":"9"},"uris":["http://www.mendeley.com/documents/?uuid=1535783c-77de-46d6-9050-b17dc8881b0c"]},{"id":"ITEM-2","itemData":{"DOI":"10.31083/j.fbl2703101","ISSN":"27686698","PMID":"35345333","abstract":"This study reviews the recent progress of machine learning for the early diagnosis of thyroid disease. Based on the results of this review, different machine learning methods would be appropriate for different types of data for the early diagnosis of thyroid disease: (1) the random forest and gradient boosting in the case of numeric data; (2) the random forest in the case of genomic data; (3) the random forest and the ensemble in the case of radiomic data; and (4) the random forest in the case of ultrasound data. Their performance measures varied within 64.3–99.5 for accuracy, 66.8–90.1 for sensitivity, 61.8–85.5 for specificity, and 64.0–96.9 for the area under the receiver operating characteristic curve. According to the findings of this review, indeed, the following attributes would be important variables for the early diagnosis of thyroid disease: clinical stage, marital status, histological type, age, nerve injury symptom, economic income, surgery type [the quality of life 3 months after thyroid cancer surgery]; tumor diameter, symptoms, extrathyroidal extension [the local recurrence of differentiated thyroid carcinoma]; RNA feasures including ADD3-AS1 (downregulation), MIR100HG (downregulation), FAM95C (downregulation), MORC2-AS1 (downregulation), LINC00506 (downregulation), ST7-AS1 (downregulation), LOC339059 (downregulation), MIR181A2HG (upregulation), FAM181A-AS1 (downregulation), LBX2-AS1 (upregulation), BLACAT1 (upregulation), hsa-miR-9-5p (downregulation), hsa-miR-146b-3p (upregulation), hsa-miR-199b-5p (downregulation), hsa-miR-4709-3p (upregulation), hsa-miR-34a-5p (upregulation), hsa-miR-214-3p (downregulation) [papillary thyroid carcinoma]; gut microbiota RNA features such as veillonella, paraprevotella, neisseria, rheinheimera [hypothyroidism]; and ultrasound features, i.e., wreath-shaped feature, micro-calcification, strain ratio [the malignancy of thyroid nodules].","author":[{"dropping-particle":"","family":"Lee","given":"Kwang Sig","non-dropping-particle":"","parse-names":false,"suffix":""},{"dropping-particle":"","family":"Park","given":"Hyuntae","non-dropping-particle":"","parse-names":false,"suffix":""}],"container-title":"Frontiers in Bioscience - Landmark","id":"ITEM-2","issue":"3","issued":{"date-parts":[["2022"]]},"title":"Machine learning on thyroid disease: a review","type":"article-journal","volume":"27"},"uris":["http://www.mendeley.com/documents/?uuid=4dadd12a-3985-4b24-8347-66f58fb4a78c"]},{"id":"ITEM-3","itemData":{"DOI":"10.35940/ijitee.L3150.1081219","ISSN":"22783075","abstract":"With the vast growth of technology, the world is moving towards different style of instant food habits which lead to the irregular functioning of the body organs. One such victim problem we face is the existence of hypothyroid in the body. Hypothyroid is the under active thyroid circumstance, where the thyroid gland does not produce required amount of essential hormones. The prediction of hypothyroid still remains as a challenging task due to the non availability of exact symptoms. By keeping this analysis in mind, this paper focus on prediction of hypothyroid based on the clinical parameters. The hypothyroid dataset from the UCI machine learning repository is used for predicting the existence of hypothyroid using machine learning classification algorithms. The prediction of existence of hypothyroid is carried out in four ways. Firstly, the raw data set is fitted with various classification algorithms to find the existence of hypothyroid. Secondly, the data set is tailored by the Ada Boost Regressor algorithm to extract the important features from the hypothyroid dataset. Then the extracted feature importance of the hypothyroid dataset is then fitted to the various classification algorithms. Thirdly, the hypothyroid dataset is subjected to the dimensionality reduction using principal component analysis. The PCA reduced hypothyroid dataset is then fitted with classification algorithms to predict the existence of hypothyroid. Fourth, the performance analysis is done for the raw data set, Feature importance AdaBoost hypothyroid dataset and PCA reduced hypothyroid dataset by comparing the performance metrics like precision, recall, FScore and Accuracy. This paper is implemented by python scripts in Anaconda Spyder Navigator. Experimental Result shows that the Random Forest, Naive Bayes and Logistic regression have the accuracy of 99.5 for the raw dataset, feature importance reduced dataset and the accuracy of 99.8 for the five component reduced PCA dataset.","author":[{"dropping-particle":"","family":"Shyamala Devi","given":"M.","non-dropping-particle":"","parse-names":false,"suffix":""},{"dropping-particle":"","family":"Shil","given":"Ankita","non-dropping-particle":"","parse-names":false,"suffix":""},{"dropping-particle":"","family":"Katyayan","given":"Prakhar","non-dropping-particle":"","parse-names":false,"suffix":""},{"dropping-particle":"","family":"Surana","given":"Tanmay","non-dropping-particle":"","parse-names":false,"suffix":""}],"container-title":"International Journal of Innovative Technology and Exploring Engineering","id":"ITEM-3","issue":"12","issued":{"date-parts":[["2019"]]},"page":"1607-1612","title":"Constituent depletion and divination of hypothyroid prevalance using machine learning classification","type":"article-journal","volume":"8"},"uris":["http://www.mendeley.com/documents/?uuid=6686cab9-3771-4c43-a23b-5b88c2107b82"]}],"mendeley":{"formattedCitation":"[11], [16], [41]","plainTextFormattedCitation":"[11], [16], [41]","previouslyFormattedCitation":"[11], [16], [41]"},"properties":{"noteIndex":0},"schema":"https://github.com/citation-style-language/schema/raw/master/csl-citation.json"}</w:instrText>
      </w:r>
      <w:r w:rsidR="00572F66">
        <w:rPr>
          <w:rStyle w:val="FootnoteReference"/>
        </w:rPr>
        <w:fldChar w:fldCharType="separate"/>
      </w:r>
      <w:r w:rsidR="008829BA" w:rsidRPr="008829BA">
        <w:rPr>
          <w:bCs/>
          <w:noProof/>
        </w:rPr>
        <w:t>[11], [16], [41]</w:t>
      </w:r>
      <w:r w:rsidR="00572F66">
        <w:rPr>
          <w:rStyle w:val="FootnoteReference"/>
        </w:rPr>
        <w:fldChar w:fldCharType="end"/>
      </w:r>
      <w:r w:rsidRPr="00E83B3D">
        <w:t>.</w:t>
      </w:r>
      <w:r>
        <w:t xml:space="preserve"> Many ways are</w:t>
      </w:r>
      <w:r w:rsidRPr="009C7108">
        <w:t xml:space="preserve"> available to handle imbalanced classes</w:t>
      </w:r>
      <w:r>
        <w:t>;</w:t>
      </w:r>
      <w:r w:rsidRPr="009C7108">
        <w:t xml:space="preserve"> however</w:t>
      </w:r>
      <w:r>
        <w:t>,</w:t>
      </w:r>
      <w:r w:rsidRPr="009C7108">
        <w:t xml:space="preserve"> few studies have been mentioned in this overview that </w:t>
      </w:r>
      <w:r>
        <w:t>impact model performance the most</w:t>
      </w:r>
      <w:r w:rsidRPr="009C7108">
        <w:t>.</w:t>
      </w:r>
    </w:p>
    <w:p w:rsidR="0022211A" w:rsidRDefault="00CC1811" w:rsidP="00CC1811">
      <w:pPr>
        <w:pStyle w:val="Heading3"/>
      </w:pPr>
      <w:r>
        <w:t>High dimensional</w:t>
      </w:r>
      <w:r w:rsidR="0022211A" w:rsidRPr="00416341">
        <w:t xml:space="preserve"> challenges</w:t>
      </w:r>
    </w:p>
    <w:p w:rsidR="0022211A" w:rsidRDefault="0022211A" w:rsidP="00CC1811">
      <w:pPr>
        <w:rPr>
          <w:b/>
          <w:bCs/>
        </w:rPr>
      </w:pPr>
      <w:r w:rsidRPr="00594F18">
        <w:t>Another</w:t>
      </w:r>
      <w:r>
        <w:rPr>
          <w:b/>
          <w:bCs/>
        </w:rPr>
        <w:t xml:space="preserve"> </w:t>
      </w:r>
      <w:r w:rsidRPr="00706A7C">
        <w:t xml:space="preserve">initial focus was to track down previous research publications on the </w:t>
      </w:r>
      <w:r>
        <w:t xml:space="preserve">thyroid disease field that included </w:t>
      </w:r>
      <w:r w:rsidR="00CC1811">
        <w:t>high dimensional</w:t>
      </w:r>
      <w:r>
        <w:t xml:space="preserve"> data analyses</w:t>
      </w:r>
      <w:r w:rsidRPr="00706A7C">
        <w:t>.</w:t>
      </w:r>
      <w:r>
        <w:t xml:space="preserve"> There are some studies which rely on optimizing features for datasets. </w:t>
      </w:r>
      <w:r w:rsidRPr="001B060A">
        <w:t>In this way, the quality assessment revealed that 27 papers reported experimental results that originated from the feature selection or extraction dataset</w:t>
      </w:r>
      <w:r>
        <w:t xml:space="preserve">. For instance, </w:t>
      </w:r>
      <w:proofErr w:type="spellStart"/>
      <w:r>
        <w:t>Alghamdi</w:t>
      </w:r>
      <w:proofErr w:type="spellEnd"/>
      <w:r>
        <w:t xml:space="preserve"> has </w:t>
      </w:r>
      <w:r w:rsidRPr="0048711A">
        <w:t xml:space="preserve">utilized </w:t>
      </w:r>
      <w:r>
        <w:t>Gini Algorithm(GA)</w:t>
      </w:r>
      <w:r w:rsidRPr="0048711A">
        <w:t xml:space="preserve"> to compute feature significance</w:t>
      </w:r>
      <w:r>
        <w:t xml:space="preserve">, and the model achieved an accuracy of 100% with both algorithms, RF and GB  </w:t>
      </w:r>
      <w:r w:rsidR="00572F66">
        <w:rPr>
          <w:rStyle w:val="FootnoteReference"/>
          <w:b/>
          <w:bCs/>
        </w:rPr>
        <w:fldChar w:fldCharType="begin" w:fldLock="1"/>
      </w:r>
      <w:r w:rsidR="00D00924">
        <w:rPr>
          <w:bCs/>
        </w:rPr>
        <w:instrText>ADDIN CSL_CITATION {"citationItems":[{"id":"ITEM-1","itemData":{"DOI":"10.3844/jcssp.2019.131.142","ISSN":"15493636","abstract":"Machine Learning (ML) can potentially enhance predictions in real-life domains. This study presents an evaluation and comparison of different ML methods which can be applied on thyroid cancer dataset, called Prostate, Lung, Colorectal and Ovarian (PLCO), of approximately 155,000 participants with thyroid cancer occurrence and mortality incidence. The ML models are explored for predicting mortality rates of patients with thyroid cancer. These models include the Logistic Regression model (LR), K-Neighbors model (KN), Support Vector Classifier (SVC), Gaussian Naïve Bayes (GNB), decision tree classifier (DT), Random Forest classifier (RF), ada boost classifier (AdaB) and Gradient Boosting classifier (GB). The results reveal that AdaB and GB classifiers have the best performance among the models. The results also show that different predictive models can significantly differ with others in terms of their performance evaluated by various metrics. This study shows that the chosen parameters for classifiers will affect their performance; therefore, it is important to explore and evaluate them before final implementation.","author":[{"dropping-particle":"","family":"Alghamdi","given":"Norah Saleh","non-dropping-particle":"","parse-names":false,"suffix":""}],"container-title":"Journal of Computer Science","id":"ITEM-1","issue":"1","issued":{"date-parts":[["2019"]]},"page":"131-142","title":"Evaluation of classification models for predicting mortality rate using thyroid cancer data","type":"article-journal","volume":"15"},"uris":["http://www.mendeley.com/documents/?uuid=4e77c608-b463-4b3f-aa20-f9165e755f9b"]}],"mendeley":{"formattedCitation":"[31]","plainTextFormattedCitation":"[31]","previouslyFormattedCitation":"[31]"},"properties":{"noteIndex":0},"schema":"https://github.com/citation-style-language/schema/raw/master/csl-citation.json"}</w:instrText>
      </w:r>
      <w:r w:rsidR="00572F66">
        <w:rPr>
          <w:rStyle w:val="FootnoteReference"/>
          <w:b/>
          <w:bCs/>
        </w:rPr>
        <w:fldChar w:fldCharType="separate"/>
      </w:r>
      <w:r w:rsidR="008829BA" w:rsidRPr="008829BA">
        <w:rPr>
          <w:bCs/>
          <w:noProof/>
        </w:rPr>
        <w:t>[31]</w:t>
      </w:r>
      <w:r w:rsidR="00572F66">
        <w:rPr>
          <w:rStyle w:val="FootnoteReference"/>
          <w:b/>
          <w:bCs/>
        </w:rPr>
        <w:fldChar w:fldCharType="end"/>
      </w:r>
      <w:r>
        <w:rPr>
          <w:b/>
          <w:bCs/>
        </w:rPr>
        <w:t>.</w:t>
      </w:r>
      <w:r w:rsidRPr="00676D7B">
        <w:t xml:space="preserve"> </w:t>
      </w:r>
      <w:r>
        <w:t>Some models have conducted a p</w:t>
      </w:r>
      <w:r w:rsidRPr="00676D7B">
        <w:t>rincipal component analysis (PCA) to decrease the feature unrela</w:t>
      </w:r>
      <w:r>
        <w:t xml:space="preserve">ted to the label </w:t>
      </w:r>
      <w:r w:rsidR="00572F66">
        <w:rPr>
          <w:rStyle w:val="FootnoteReference"/>
        </w:rPr>
        <w:fldChar w:fldCharType="begin" w:fldLock="1"/>
      </w:r>
      <w:r w:rsidR="00D00924">
        <w:instrText>ADDIN CSL_CITATION {"citationItems":[{"id":"ITEM-1","itemData":{"DOI":"10.1109/IGEHT.2017.8094070","ISBN":"9781509057788","abstract":"Correct and early diagnosis of diseases is important and mandatory in healthcare industry for correct and timely treatment. This fact is more important in diseases like thyroid, which is very difficult to detect as its symptoms coincide with several diseases. Usage of machine learning algorithms for thyroid disease diagnosis is prominent. A typical thyroid disease diagnosis system uses three main steps, namely, feature extraction, feature selection and classification. The main goal of this paper is to analyze the use of filter-based (F-Score) and wrapper-based (Recursive Feature Elimination) feature selection algorithms on its effect on disease identification and classification. The analysis is also performed with Principle Component Analysis dimensionality reduction algorithms. Performance evaluation was performed with three metrics, namely, accuracy, sensitivity and specificity. Four classifiers, namely, MultiLayer Perceptron, Back Propagation Neural Network, Support Vector Machine and Extreme Learning Machine were used to analyze the selected algorithms. Experimental results showed that while both F-Score and Recursive Feature Elimination improved the performance of thyroid disease diagnosis, the wrapper-based algorithm produced maximum efficiency and produced a maximum accuracy of 98.14% with ELM classifier.","author":[{"dropping-particle":"","family":"Pavya","given":"K.","non-dropping-particle":"","parse-names":false,"suffix":""},{"dropping-particle":"","family":"Srinivasan","given":"B.","non-dropping-particle":"","parse-names":false,"suffix":""}],"container-title":"IEEE International Conference on Innovations in Green Energy and Healthcare Technologies - 2017, IGEHT 2017","id":"ITEM-1","issued":{"date-parts":[["2017"]]},"page":"1-5","title":"Feature selection algorithms to improve thyroid disease diagnosis","type":"article-journal"},"uris":["http://www.mendeley.com/documents/?uuid=e37362b3-8ab8-43a8-a225-f011a1916d1b"]},{"id":"ITEM-2","itemData":{"DOI":"10.1109/Confluence47617.2020.9058102","ISBN":"9781728127910","abstract":"The paper presents several methods of feature selection and classification for thyroid disease diagnosis, related to the machine learning classification problems. Two common diseases of the thyroid gland, which releases thyroid hormones for regulating the rate of body's metabolism, are hyperthyroidism and hypothyroidism. Classification of these thyroid diseases is a considerable task. An important problem of pattern recognition is to extract or select feature set, which is included in the pre-processing stage. The proposed methods of feature selection are Univariate Selection, Recursive Feature Elimination and Tree Based Feature Selection. Three classification techniques have been used namely Naïve Bayes, Support vector machines and Random Forest. Results shows that the Support Vector Machines are the most accurate technique and hence this was used as a classifier to separate the symptoms of thyroid diseases into 4 classes namely Hypothyroid, Hyperthyroid, Sick Euthyroid and Euthyroid (negative).","author":[{"dropping-particle":"","family":"Duggal","given":"Priyanka","non-dropping-particle":"","parse-names":false,"suffix":""},{"dropping-particle":"","family":"Shukla","given":"Shipra","non-dropping-particle":"","parse-names":false,"suffix":""}],"container-title":"Proceedings of the Confluence 2020 - 10th International Conference on Cloud Computing, Data Science and Engineering","id":"ITEM-2","issued":{"date-parts":[["2020"]]},"page":"670-675","title":"Prediction of thyroid disorders using advanced machine learning techniques","type":"article-journal"},"uris":["http://www.mendeley.com/documents/?uuid=2501b2a6-1834-4c63-a613-35103cda4ecf"]},{"id":"ITEM-3","itemData":{"DOI":"10.1109/ICICT4SD50815.2021.9397052","ISBN":"9781665414609","abstract":"Thyroid disease is one of the most common diseases among the female mass in Bangladesh. Hypothyroid is a common variation of thyroid disease. It is clearly visible that hypothyroid disease is mostly seen in female patients. Most people are not aware of that disease as a result of which, it is rapidly turning into a critical disease. It is very much important to detect it in the primary stage so that doctors can provide better medication to keep itself turning into a serious matter. Predicting disease in machine learning is a difficult task. Machine learning plays an important role in predicting diseases. Again distinct feature selection techniques have facilitated this process prediction and assumption of diseases. There are two types of thyroid diseases namely 1. Hyperthyroid and 2.Hypothyroid. Here, in this paper, we have attempted to predict hypothyroid in the primary stage. To do so, we have mainly used three feature selection techniques along with diverse classification techniques. Feature selection techniques used by us are Recursive Feature Selection(RFE), Univariate Feature Selection(UFS) and Principal Component Analysis(PCA) along with classification algorithms named Support Vector Machine(SVM), Decision Tree(DT), Random Forest(RF), Logistic Regression(LR) and Naive Bayes(NB). By observing the results, we could extrapolate that the RFE feature selection technique helps us to provide constant 99.35% accuracy for all four classification algorithms. Thus it's deduced from our research that RFE helps each classifier to attain better accuracy than all the other feature selection methods used.","author":[{"dropping-particle":"","family":"Riajuliislam","given":"Md","non-dropping-particle":"","parse-names":false,"suffix":""},{"dropping-particle":"","family":"Rahim","given":"Khandakar Zahidur","non-dropping-particle":"","parse-names":false,"suffix":""},{"dropping-particle":"","family":"Mahmud","given":"Antara","non-dropping-particle":"","parse-names":false,"suffix":""}],"container-title":"2021 International Conference on Information and Communication Technology for Sustainable Development, ICICT4SD 2021 - Proceedings","id":"ITEM-3","issued":{"date-parts":[["2021"]]},"page":"60-64","title":"Prediction of Thyroid Disease(Hypothyroid) in Early Stage Using Feature Selection and Classification Techniques","type":"article-journal"},"uris":["http://www.mendeley.com/documents/?uuid=84d9e6ea-867a-4e8a-aeb1-8af7bfd95cbb"]},{"id":"ITEM-4","itemData":{"DOI":"10.1007/s11277-021-08974-3","ISBN":"0123456789","ISSN":"1572834X","abstract":"A healthy life is essential for a happy society, however it is a fact that seemingly invisible diseases plague our families and people suffer. The thyroid disease falls in such a category. Thyroid disorders are long-term and with carefully handled illnesses, people with thyroid disorders may also live stable and normal lives. Thyroid diagnosis, particularly for an inexperienced clinician, is a difficult proposal. Many researchers have established various methods for the diagnosis of the disease and several models for disease prediction have been developed. As with several other domains, machine learning approaches to modelling health care problems is gaining popularity. This study aims at providing solutions towards such a thyroid disease prediction. Dimension reduction techniques are applied, and reduced dimension data input to classifiers. Also, data augmentation is applied so as to be able to generate sufficient data for deep neural network model. Classifier prediction is compared to other similar researches. Real life dataset for thyroid disease has been used, and experiments conducted in distributed environment. Our proposed two stage approach gives a maximum accuracy of 99.95% which is very good as compared to existing techniques. We have shown that dimension reduction and data augmentation can be used very efficiently for achieving high accuracy of disease prediction.","author":[{"dropping-particle":"","family":"Jha","given":"Ritesh","non-dropping-particle":"","parse-names":false,"suffix":""},{"dropping-particle":"","family":"Bhattacharjee","given":"Vandana","non-dropping-particle":"","parse-names":false,"suffix":""},{"dropping-particle":"","family":"Mustafi","given":"Abhijit","non-dropping-particle":"","parse-names":false,"suffix":""}],"container-title":"Wireless Personal Communications","id":"ITEM-4","issue":"2","issued":{"date-parts":[["2022"]]},"page":"1921-1938","publisher":"Springer US","title":"Increasing the Prediction Accuracy for Thyroid Disease: A Step Towards Better Health for Society","type":"article-journal","volume":"122"},"uris":["http://www.mendeley.com/documents/?uuid=2616b060-4e6e-4cd4-a45c-d5cd903f93ce"]}],"mendeley":{"formattedCitation":"[34], [42]–[44]","manualFormatting":"[31][39][41]","plainTextFormattedCitation":"[34], [42]–[44]","previouslyFormattedCitation":"[34], [42]–[44]"},"properties":{"noteIndex":0},"schema":"https://github.com/citation-style-language/schema/raw/master/csl-citation.json"}</w:instrText>
      </w:r>
      <w:r w:rsidR="00572F66">
        <w:rPr>
          <w:rStyle w:val="FootnoteReference"/>
        </w:rPr>
        <w:fldChar w:fldCharType="separate"/>
      </w:r>
      <w:r w:rsidR="00572F66" w:rsidRPr="00950476">
        <w:rPr>
          <w:rStyle w:val="FootnoteReference"/>
          <w:noProof/>
          <w:vertAlign w:val="baseline"/>
        </w:rPr>
        <w:t>[31][39][41</w:t>
      </w:r>
      <w:r w:rsidR="00572F66" w:rsidRPr="009A4B5A">
        <w:rPr>
          <w:rStyle w:val="FootnoteReference"/>
          <w:noProof/>
          <w:vertAlign w:val="baseline"/>
        </w:rPr>
        <w:t>]</w:t>
      </w:r>
      <w:r w:rsidR="00572F66">
        <w:rPr>
          <w:rStyle w:val="FootnoteReference"/>
        </w:rPr>
        <w:fldChar w:fldCharType="end"/>
      </w:r>
      <w:r>
        <w:t>.</w:t>
      </w:r>
      <w:r>
        <w:rPr>
          <w:b/>
          <w:bCs/>
        </w:rPr>
        <w:t xml:space="preserve"> </w:t>
      </w:r>
      <w:proofErr w:type="spellStart"/>
      <w:r w:rsidRPr="00806B7E">
        <w:t>Arjaria</w:t>
      </w:r>
      <w:proofErr w:type="spellEnd"/>
      <w:r w:rsidRPr="00676D7B">
        <w:t xml:space="preserve"> et al. used </w:t>
      </w:r>
      <w:r w:rsidRPr="00806B7E">
        <w:t>SHAP (</w:t>
      </w:r>
      <w:proofErr w:type="spellStart"/>
      <w:r w:rsidRPr="00806B7E">
        <w:t>SHapl</w:t>
      </w:r>
      <w:r>
        <w:t>ey</w:t>
      </w:r>
      <w:proofErr w:type="spellEnd"/>
      <w:r>
        <w:t xml:space="preserve"> Additive explanations) </w:t>
      </w:r>
      <w:r w:rsidRPr="00210C19">
        <w:t xml:space="preserve">strategies for values of each feature to reflect the signed influence of each characteristic on overall system performance </w:t>
      </w:r>
      <w:r w:rsidR="00572F66">
        <w:rPr>
          <w:rStyle w:val="FootnoteReference"/>
        </w:rPr>
        <w:fldChar w:fldCharType="begin" w:fldLock="1"/>
      </w:r>
      <w:r w:rsidR="00D00924">
        <w:instrText>ADDIN CSL_CITATION {"citationItems":[{"id":"ITEM-1","itemData":{"DOI":"10.4018/IJBAN.292058","ISSN":"23344555","abstract":"Healthcare and medicine are key areas where machine learning algorithms are widely used. The medical decision support systems thus created are accurate enough; however, they suffer from the lack of transparency in decision making and shows a black box behavior. However, transparency and trust are significant in the field of health and medicine, and hence, a black box system is sub optimal in terms of widespread applicability and reach. Hence, the explainablility of the research makes the system reliable and understandable, thereby enhancing its social acceptability. The presented work explores a thyroid disease diagnosis system. SHAP, a popular method based on coalition game theory, is used for interpretability of results. The work explains the system behavior both locally and globally and shows how machine leaning can be used to ascertain the causality of the disease and support doctors to suggest the most effective treatment of the disease. The work not only demonstrates the results of machine learning algorithms but also explains related feature importance and model insights.","author":[{"dropping-particle":"","family":"Arjaria","given":"Siddhartha Kumar","non-dropping-particle":"","parse-names":false,"suffix":""},{"dropping-particle":"","family":"Rathore","given":"Abhishek Singh","non-dropping-particle":"","parse-names":false,"suffix":""},{"dropping-particle":"","family":"Chaubey","given":"Gyanendra","non-dropping-particle":"","parse-names":false,"suffix":""}],"container-title":"International Journal of Business Analytics","id":"ITEM-1","issue":"3","issued":{"date-parts":[["2022"]]},"page":"1-18","title":"Developing an Explainable Machine Learning-Based Thyroid Disease Prediction Model","type":"article-journal","volume":"9"},"uris":["http://www.mendeley.com/documents/?uuid=1535783c-77de-46d6-9050-b17dc8881b0c"]}],"mendeley":{"formattedCitation":"[41]","plainTextFormattedCitation":"[41]","previouslyFormattedCitation":"[41]"},"properties":{"noteIndex":0},"schema":"https://github.com/citation-style-language/schema/raw/master/csl-citation.json"}</w:instrText>
      </w:r>
      <w:r w:rsidR="00572F66">
        <w:rPr>
          <w:rStyle w:val="FootnoteReference"/>
        </w:rPr>
        <w:fldChar w:fldCharType="separate"/>
      </w:r>
      <w:r w:rsidR="008829BA" w:rsidRPr="008829BA">
        <w:rPr>
          <w:noProof/>
        </w:rPr>
        <w:t>[41]</w:t>
      </w:r>
      <w:r w:rsidR="00572F66">
        <w:rPr>
          <w:rStyle w:val="FootnoteReference"/>
        </w:rPr>
        <w:fldChar w:fldCharType="end"/>
      </w:r>
      <w:r w:rsidRPr="00814AA3">
        <w:t xml:space="preserve">. Akhtar et al. designed a </w:t>
      </w:r>
      <w:r w:rsidRPr="00814AA3">
        <w:t>model to produce an efficient ho</w:t>
      </w:r>
      <w:r>
        <w:t xml:space="preserve">mogeneous ensemble of </w:t>
      </w:r>
      <w:r w:rsidRPr="00814AA3">
        <w:t>various feature-selection approaches to enhance thyroid illness identification</w:t>
      </w:r>
      <w:r>
        <w:t xml:space="preserve">, such as the </w:t>
      </w:r>
      <w:r w:rsidRPr="00814AA3">
        <w:t>Select K-Best (SKB),</w:t>
      </w:r>
      <w:r>
        <w:t xml:space="preserve"> </w:t>
      </w:r>
      <w:r w:rsidRPr="00814AA3">
        <w:t xml:space="preserve">Select From </w:t>
      </w:r>
      <w:r>
        <w:t>Model (SFM),</w:t>
      </w:r>
      <w:r w:rsidRPr="00814AA3">
        <w:t xml:space="preserve"> and Recursive Feature Elimination (RFE) </w:t>
      </w:r>
      <w:r w:rsidR="00572F66">
        <w:rPr>
          <w:rStyle w:val="FootnoteReference"/>
          <w:b/>
          <w:bCs/>
        </w:rPr>
        <w:fldChar w:fldCharType="begin" w:fldLock="1"/>
      </w:r>
      <w:r w:rsidR="00D00924">
        <w:rPr>
          <w:bCs/>
        </w:rPr>
        <w:instrText>ADDIN CSL_CITATION {"citationItems":[{"id":"ITEM-1","itemData":{"DOI":"10.3390/electronics10233026","ISSN":"20799292","abstract":"Thyroid disease is characterized by abnormal development of glandular tissue on the periphery of the thyroid gland. Thyroid disease occurs when this gland produces an abnormally high or low level of hormones, with hyperthyroidism (active thyroid gland) and hypothyroidism (inactive thyroid gland) being the two most common types. The purpose of this work was to create an efficient homogeneous ensemble of ensembles in conjunction with numerous feature-selection methodologies for the improved detection of thyroid disorder. The dataset employed is based on real-time thyroid information obtained from the District Head Quarter (DHQ) teaching hospital, Dera Ghazi (DG) Khan, Pakistan. Following the necessary preprocessing steps, three types of attribute-selection strategies; Select From Model (SFM), Select K-Best (SKB), and Recursive Feature Elimination (RFE) were used. Decision Tree (DT), Gradient Boosting (GB), Logistic Regression (LR), and Random Forest (RF) classifiers were used as promising feature estimators. The homogeneous ensembling activated the bagging-and boosting-based classifiers, which were then classified by the Voting ensemble using both soft and hard voting. Accuracy, sensitivity, mean square error, hamming loss, and other performance assessment metrics have been adopted. The experimental results indicate the optimum applicability of the proposed strategy for improved thyroid ailment identification. All of the employed approaches achieved 100% accuracy with a small feature set. In terms of accuracy and computational cost, the presented findings outperformed similar benchmark models in its domain.","author":[{"dropping-particle":"","family":"Akhtar","given":"Tehseen","non-dropping-particle":"","parse-names":false,"suffix":""},{"dropping-particle":"","family":"Gilani","given":"Syed Omer","non-dropping-particle":"","parse-names":false,"suffix":""},{"dropping-particle":"","family":"Mushtaq","given":"Zohaib","non-dropping-particle":"","parse-names":false,"suffix":""},{"dropping-particle":"","family":"Arif","given":"Saad","non-dropping-particle":"","parse-names":false,"suffix":""},{"dropping-particle":"","family":"Jamil","given":"Mohsin","non-dropping-particle":"","parse-names":false,"suffix":""},{"dropping-particle":"","family":"Ayaz","given":"Yasar","non-dropping-particle":"","parse-names":false,"suffix":""},{"dropping-particle":"","family":"Butt","given":"Shahid Ikramullah","non-dropping-particle":"","parse-names":false,"suffix":""},{"dropping-particle":"","family":"Waris","given":"Asim","non-dropping-particle":"","parse-names":false,"suffix":""}],"container-title":"Electronics (Switzerland)","id":"ITEM-1","issue":"23","issued":{"date-parts":[["2021"]]},"title":"Effective voting ensemble of homogenous ensembling with multiple attribute-selection approaches for improved identification of thyroid disorder","type":"article-journal","volume":"10"},"uris":["http://www.mendeley.com/documents/?uuid=cf367d5f-f0da-49f1-9d39-1bc8fa7fa089"]}],"mendeley":{"formattedCitation":"[45]","plainTextFormattedCitation":"[45]","previouslyFormattedCitation":"[45]"},"properties":{"noteIndex":0},"schema":"https://github.com/citation-style-language/schema/raw/master/csl-citation.json"}</w:instrText>
      </w:r>
      <w:r w:rsidR="00572F66">
        <w:rPr>
          <w:rStyle w:val="FootnoteReference"/>
          <w:b/>
          <w:bCs/>
        </w:rPr>
        <w:fldChar w:fldCharType="separate"/>
      </w:r>
      <w:r w:rsidR="008829BA" w:rsidRPr="008829BA">
        <w:rPr>
          <w:noProof/>
        </w:rPr>
        <w:t>[45]</w:t>
      </w:r>
      <w:r w:rsidR="00572F66">
        <w:rPr>
          <w:rStyle w:val="FootnoteReference"/>
          <w:b/>
          <w:bCs/>
        </w:rPr>
        <w:fldChar w:fldCharType="end"/>
      </w:r>
      <w:r w:rsidRPr="00814AA3">
        <w:rPr>
          <w:b/>
          <w:bCs/>
        </w:rPr>
        <w:t>.</w:t>
      </w:r>
      <w:r>
        <w:rPr>
          <w:b/>
          <w:bCs/>
        </w:rPr>
        <w:t xml:space="preserve"> </w:t>
      </w:r>
    </w:p>
    <w:p w:rsidR="0022211A" w:rsidRPr="00814AA3" w:rsidRDefault="0022211A" w:rsidP="00CC1811">
      <w:r w:rsidRPr="00C80189">
        <w:t xml:space="preserve">The authors </w:t>
      </w:r>
      <w:r w:rsidR="00572F66">
        <w:rPr>
          <w:rStyle w:val="FootnoteReference"/>
        </w:rPr>
        <w:fldChar w:fldCharType="begin" w:fldLock="1"/>
      </w:r>
      <w:r w:rsidR="00D00924">
        <w:instrText>ADDIN CSL_CITATION {"citationItems":[{"id":"ITEM-1","itemData":{"DOI":"10.35940/ijrte.C6727.098319","ISSN":"22773878","abstract":"Decision tree provides help in making decision for very complex and large dataset. Decision tree techniques are used for gathering knowledge. Classification tree algorithms predict the experimental values of women thyroid dataset. The objective of this research paper observation is to determine hyperthyroidism, hypothyroidism and euthyroidism participation in hormones can be good predictor of the final result of laboratories and to examination whether the propose ensemble approach can be similar accuracy to other single classification algorithm. In the proposed experiment real data from 499 thyroid patients were used classifications algorithms in predicting whether thyroid detected or not detected on the basis of T3, T4 and TSH experimental values. The results show that the expectation of maximization classification tree algorithms in those of the best classification algorithm especially when using only a group of selected attributes. Finally we predict batch size, tree confidential factor, min number of observation, num folds, seed, accuracy and time build model with different classes of thyroid sickness. Different classification algorithms are analyzed using thyroid dataset. The results obtained by individual classification algorithms like J48, Random Tree and Hoeffding gives accuracy 99.12%, 97.59% and 92.37 respectively. Then we developed a new ensemble method and apply again on the same dataset, which gives a better accuracy of 99.2% and sensitivity of 99.36%. This new proposed ensemble method can be used for better classification of thyroid patients.","author":[{"dropping-particle":"","family":"Yadav","given":"Dhyan Chandra","non-dropping-particle":"","parse-names":false,"suffix":""},{"dropping-particle":"","family":"Pal","given":"Saurabh","non-dropping-particle":"","parse-names":false,"suffix":""}],"container-title":"International Journal of Recent Technology and Engineering","id":"ITEM-1","issue":"3","issued":{"date-parts":[["2019"]]},"page":"8242-8246","title":"Decision tree ensemble techniques to predict thyroid disease","type":"article-journal","volume":"8"},"uris":["http://www.mendeley.com/documents/?uuid=d8e6325e-db53-484c-b37f-73c7decb08c8"]},{"id":"ITEM-2","itemData":{"DOI":"10.1109/INOCON50539.2020.9298252","ISBN":"9781728197449","abstract":"Classification based Machine learning plays a major role in various medical services. In medical field, the salient and demanding task is to diagnose patient's health conditions and to provide proper care and treatment of the disease at the initial stage. Let us consider Thyroid disease as the example. The normal and traditional methods of thyroid diagnosis involve a thorough inspection and also various blood tests. The main goal is to recognize the disease at the early stages with a very high correctness. Machine learning techniques play a major role in medical field for making a correct decision, proper disease diagnosis and also saves cost and time of the patient. The purpose of this study is prediction of thyroid disease using classification Predictive Modelling followed by binary classification using Decision Tree ID3 and Naive Bayes Algorithms. The Thyroid Patient dataset with proper attributes are fetched and using the Decision Tree algorithm the presence of thyroid in the patient is tested. Further, if thyroid is present then Naïve Bayes algorithm is applied to check for the thyroid stage in the patient.","author":[{"dropping-particle":"","family":"Rao","given":"Amulya R.","non-dropping-particle":"","parse-names":false,"suffix":""},{"dropping-particle":"","family":"Renuka","given":"B. S.","non-dropping-particle":"","parse-names":false,"suffix":""}],"container-title":"2020 IEEE International Conference for Innovation in Technology, INOCON 2020","id":"ITEM-2","issued":{"date-parts":[["2020"]]},"page":"2020-2023","title":"A Machine Learning Approach to Predict Thyroid Disease at Early Stages of Diagnosis","type":"article-journal"},"uris":["http://www.mendeley.com/documents/?uuid=5dbb2275-fada-48e5-8718-7a9fab131441"]},{"id":"ITEM-3","itemData":{"DOI":"10.1109/ICCES45898.2019.9002284","ISBN":"9781728112619","abstract":"The thyroid hormone is produced by thyroid gland. This hormone regulates the body's metabolism. Hyperthyroidism and hypothyroidism are the two abnormalities which is caused by the release of too much or too little thyroid hormones respectively. In this study, Random Forest (RF), Support Vector Machine (SVM), and K-Nearest Neighbours (K-NN) classifiers are compared to assess the efficiency of these classifiers in Thyroid disease diagnoses using the thyroid disease dataset that is taken from UCI machine learning repository. The overall classification accuracy of the RF, SVM, and K-NN are 98.50%, 97.02%, and 95.81% respectively. The result shows that the RF classifier performance is better than SVM and K-NN for the diagnosis of thyroid disease using UCI dataset.","author":[{"dropping-particle":"","family":"Shahid","given":"Afzal Hussain","non-dropping-particle":"","parse-names":false,"suffix":""},{"dropping-particle":"","family":"Singh","given":"Maheshwari Prasad","non-dropping-particle":"","parse-names":false,"suffix":""},{"dropping-particle":"","family":"Raj","given":"Rahul Kumar","non-dropping-particle":"","parse-names":false,"suffix":""},{"dropping-particle":"","family":"Suman","given":"Rashmi","non-dropping-particle":"","parse-names":false,"suffix":""},{"dropping-particle":"","family":"Jawaid","given":"Drakhshan","non-dropping-particle":"","parse-names":false,"suffix":""},{"dropping-particle":"","family":"Alam","given":"Muqtadir","non-dropping-particle":"","parse-names":false,"suffix":""}],"container-title":"Proceedings of the 4th International Conference on Communication and Electronics Systems, ICCES 2019","id":"ITEM-3","issue":"Icces","issued":{"date-parts":[["2019"]]},"page":"930-933","title":"A Study on Label TSH, T3, T4U, TT4, FTI in Hyperthyroidism and Hypothyroidism using Machine Learning Techniques","type":"article-journal"},"uris":["http://www.mendeley.com/documents/?uuid=7ba41660-a614-4941-8f81-e53ceeba2db0"]},{"id":"ITEM-4","itemData":{"DOI":"10.1016/j.measen.2022.100482","ISSN":"26659174","abstract":"Thyroid disease is considered one of the most common health disorders, which may lead to various health problems. Recent studies reveal that approximately 42 million people in India face thyroid dysfunction or disorder problems. The thyroid hormone is responsible for thyroid disorder which may lead to hypothyroidism or hyperthyroidism problems. TSH (Thyroid Stimulating Hormone), T3 (Triiodothyronine, T3-RIA), FT4 (FT4, Free Thyroxine), T4 (Thyroxine), FTI (Free Thyroxine Index, FTI, T7) are the significant components of thyroid test which is performed to diagnose the behavior of thyroid hormone. However, manual analysis of these parameters on large databases to diagnose and predict hypothyroidism or hyperthyroidism is tedious. In this article, various machine learning-based techniques have been applied to build predictive models, which includes decision tree, random forest, naive Bayes and multiclass classifier and a deep learning (DL) based model Artificial Neural Network (ANN), which is best known for dealing with text data has been applied to predict the class of hypothyroidism. The performance evaluation indicates that the decision tree and random forest provide better results with the highest accuracy of 99.5758% and 99.3107% and very few error rates of 0.0424 and 0.0689, respectively. Furthermore, a comparison among the presented classifiers has been made, and also the proposed model has been compared with previous works, and it has been found that it shows better accuracy as compared to other related works. The DL-based ANN model also offers a competitive accuracy which is 93.8226%. Furthermore, this study can be useful for researchers to identify a suitable model for hypothyroidism detection and classification.","author":[{"dropping-particle":"","family":"Guleria","given":"Kalpna","non-dropping-particle":"","parse-names":false,"suffix":""},{"dropping-particle":"","family":"Sharma","given":"Shagun","non-dropping-particle":"","parse-names":false,"suffix":""},{"dropping-particle":"","family":"Kumar","given":"Sushil","non-dropping-particle":"","parse-names":false,"suffix":""},{"dropping-particle":"","family":"Tiwari","given":"Sunita","non-dropping-particle":"","parse-names":false,"suffix":""}],"container-title":"Measurement: Sensors","id":"ITEM-4","issue":"September","issued":{"date-parts":[["2022"]]},"page":"100482","publisher":"Elsevier Ltd","title":"Early prediction of hypothyroidism and multiclass classification using predictive machine learning and deep learning","type":"article-journal","volume":"24"},"uris":["http://www.mendeley.com/documents/?uuid=8d4da765-a86e-4da3-a0bb-4cc3db5e3e3b"]}],"mendeley":{"formattedCitation":"[12], [27], [35], [46]","plainTextFormattedCitation":"[12], [27], [35], [46]","previouslyFormattedCitation":"[12], [27], [35], [46]"},"properties":{"noteIndex":0},"schema":"https://github.com/citation-style-language/schema/raw/master/csl-citation.json"}</w:instrText>
      </w:r>
      <w:r w:rsidR="00572F66">
        <w:rPr>
          <w:rStyle w:val="FootnoteReference"/>
        </w:rPr>
        <w:fldChar w:fldCharType="separate"/>
      </w:r>
      <w:r w:rsidR="008829BA" w:rsidRPr="008829BA">
        <w:rPr>
          <w:bCs/>
          <w:noProof/>
        </w:rPr>
        <w:t>[12], [27], [35], [46]</w:t>
      </w:r>
      <w:r w:rsidR="00572F66">
        <w:rPr>
          <w:rStyle w:val="FootnoteReference"/>
        </w:rPr>
        <w:fldChar w:fldCharType="end"/>
      </w:r>
      <w:r w:rsidRPr="00C80189">
        <w:t xml:space="preserve"> define</w:t>
      </w:r>
      <w:r w:rsidR="00CC1811">
        <w:t>d</w:t>
      </w:r>
      <w:r w:rsidRPr="00C80189">
        <w:t xml:space="preserve"> feature selection as </w:t>
      </w:r>
      <w:r w:rsidR="00CC1811">
        <w:t>deleting</w:t>
      </w:r>
      <w:r>
        <w:t xml:space="preserve"> irrelevant and redundant features from data collection</w:t>
      </w:r>
      <w:r w:rsidRPr="00C80189">
        <w:t xml:space="preserve"> to enhance the performance of machine learning techniques and their applications.</w:t>
      </w:r>
      <w:r>
        <w:t xml:space="preserve"> In our reviewed studies, some studies used WEKA </w:t>
      </w:r>
      <w:r w:rsidRPr="00445000">
        <w:t>combining the feature selection strategy with the classification methodology</w:t>
      </w:r>
      <w:r w:rsidR="00572F66">
        <w:rPr>
          <w:rStyle w:val="FootnoteReference"/>
        </w:rPr>
        <w:fldChar w:fldCharType="begin" w:fldLock="1"/>
      </w:r>
      <w:r w:rsidR="00D00924">
        <w:instrText>ADDIN CSL_CITATION {"citationItems":[{"id":"ITEM-1","itemData":{"DOI":"10.35940/ijeat.F1385.0986S319","ISSN":"22498958","abstract":"Thyroid is an unending and complex infection caused by unedifying levels of TSH (Thyroid Simulation Hor-mone) or by thyroid organ problems themselves. Hashimoto's thyroid is the most widely recognized cause of hypothyroidism. The body makes anticorps that pulverize the thyroid organ in an auto-safe condition. It offers machine learning algorithms in the system proposed to predict thyroid disease in disease-intensive societies effectively. This is a serious concern for public health even though it is massively increasing in many countries. This shows that the problem must be predicted as urgently as possible to overcome the shortcomings of previously existing clinical deci-sion-making tools with low precision. This paper examines nu-merous machine learning strategies for osteoporosis prediction. The paper examines and assesses the use of the strategy of feature selection combined with classification techniques. WEKA's classification techniques are used to measure an osteoporosis data set. The results are calculated by means of various test op-tions, including 10-fold cross-validation, training sets and the percentage divided with and without the selection method. The results are compared with correctly classified instances, runtime, kappa and absolute mean values for experiments with and without feature selection techniques.","author":[{"dropping-particle":"","family":"Rasheeduddin","given":"Sayyad","non-dropping-particle":"","parse-names":false,"suffix":""},{"dropping-particle":"","family":"Rajasekhar Rao","given":"Kurra","non-dropping-particle":"","parse-names":false,"suffix":""}],"container-title":"International Journal of Engineering and Advanced Technology","id":"ITEM-1","issue":"6 Special Issue 3","issued":{"date-parts":[["2019"]]},"page":"1978-1981","title":"Constructing a system for analysis of machine learning techniques for early detection of thyroid","type":"article-journal","volume":"8"},"uris":["http://www.mendeley.com/documents/?uuid=449a7778-2208-42f9-894a-6d95755660a1"]},{"id":"ITEM-2","itemData":{"DOI":"10.1109/ICSCT53883.2021.9642544","ISBN":"9781665421324","abstract":"Thyroid disease is a condition in which the thyroid gland does not produce enough hormones. The symptoms of thyroid disease vary depending on the type (hypothyroidism, hyperthyroidism, or other). Generally sleeping trouble, anxiety, losing weight, fatigue, gaining weight, forgetfulness, and many other complexities are caused by hyper and hypothyroidism. So, diagnosing thyroid diseases is a vital issue as the diseases can be cured through proper and timely diagnosis. Recently machine learning techniques are used for predicting thyroid diseases. In this study, we have proposed a thyroid diseases prediction model through three machine learning classification algorithms namely K-Nearest Neighbor (KNN), Naive Bayes, and Decision Trees. Experiments are performed on thyroid data of the UCI machine learning repository. The dataset has three classes named normal, hypothyroid, and hyperthyroid. Through 10-fold cross-validation, the performances of the three algorithms are tested on several parameters such as Accuracy, Precision, F-Measure, and Recall. The decision tree was the most accurate, with a 99.7% accuracy rate over Naïve Bayes and KNN in the three-class thyroid diseases classification problem.","author":[{"dropping-particle":"","family":"Peya","given":"Zahrul Jannat","non-dropping-particle":"","parse-names":false,"suffix":""},{"dropping-particle":"","family":"Chumki","given":"Mst Kamrun Naher","non-dropping-particle":"","parse-names":false,"suffix":""},{"dropping-particle":"","family":"Zaman","given":"Khan Mihaddur","non-dropping-particle":"","parse-names":false,"suffix":""}],"container-title":"2021 International Conference on Science and Contemporary Technologies, ICSCT 2021","id":"ITEM-2","issued":{"date-parts":[["2021"]]},"page":"4-9","publisher":"IEEE","title":"Predictive Analysis for Thyroid Diseases Diagnosis Using Machine Learning","type":"article-journal"},"uris":["http://www.mendeley.com/documents/?uuid=9935d85c-013f-4c02-b32a-10d1a34a9a19"]}],"mendeley":{"formattedCitation":"[47], [48]","plainTextFormattedCitation":"[47], [48]","previouslyFormattedCitation":"[47], [48]"},"properties":{"noteIndex":0},"schema":"https://github.com/citation-style-language/schema/raw/master/csl-citation.json"}</w:instrText>
      </w:r>
      <w:r w:rsidR="00572F66">
        <w:rPr>
          <w:rStyle w:val="FootnoteReference"/>
        </w:rPr>
        <w:fldChar w:fldCharType="separate"/>
      </w:r>
      <w:r w:rsidR="008829BA" w:rsidRPr="008829BA">
        <w:rPr>
          <w:bCs/>
          <w:noProof/>
        </w:rPr>
        <w:t>[47], [48]</w:t>
      </w:r>
      <w:r w:rsidR="00572F66">
        <w:rPr>
          <w:rStyle w:val="FootnoteReference"/>
        </w:rPr>
        <w:fldChar w:fldCharType="end"/>
      </w:r>
      <w:r w:rsidRPr="00445000">
        <w:t>.</w:t>
      </w:r>
      <w:r>
        <w:t xml:space="preserve"> However, other studies did not conduct any techniques for decreasing or selecting features, leading</w:t>
      </w:r>
      <w:r w:rsidRPr="0056689C">
        <w:t xml:space="preserve"> to </w:t>
      </w:r>
      <w:r>
        <w:t>inaccurate</w:t>
      </w:r>
      <w:r w:rsidRPr="0056689C">
        <w:t xml:space="preserve"> diagnoses and critical </w:t>
      </w:r>
      <w:r>
        <w:t xml:space="preserve">errors </w:t>
      </w:r>
      <w:r w:rsidRPr="0056689C">
        <w:t xml:space="preserve">that may lead to incorrect </w:t>
      </w:r>
      <w:r>
        <w:t xml:space="preserve">treatment and unnecessary costs </w:t>
      </w:r>
      <w:r w:rsidRPr="00095DC3">
        <w:t>for the right person due to the increasing number of high-dimensional features and data</w:t>
      </w:r>
      <w:r>
        <w:t xml:space="preserve"> </w:t>
      </w:r>
      <w:r w:rsidR="00572F66">
        <w:rPr>
          <w:rStyle w:val="FootnoteReference"/>
        </w:rPr>
        <w:fldChar w:fldCharType="begin" w:fldLock="1"/>
      </w:r>
      <w:r w:rsidR="00D00924">
        <w:instrText>ADDIN CSL_CITATION {"citationItems":[{"id":"ITEM-1","itemData":{"DOI":"10.5120/ijca2016908317","author":[{"dropping-particle":"","family":"Gnana","given":"D Asir Antony","non-dropping-particle":"","parse-names":false,"suffix":""}],"id":"ITEM-1","issue":"February","issued":{"date-parts":[["2016"]]},"title":"Literature Review on Feature Selection Methods for High-Dimensional Data Literature Review on Feature Selection Methods for High-Dimensional Data","type":"article-journal"},"uris":["http://www.mendeley.com/documents/?uuid=dc0aa213-fb23-407c-b8d3-427589df8d75"]}],"mendeley":{"formattedCitation":"[49]","plainTextFormattedCitation":"[49]","previouslyFormattedCitation":"[49]"},"properties":{"noteIndex":0},"schema":"https://github.com/citation-style-language/schema/raw/master/csl-citation.json"}</w:instrText>
      </w:r>
      <w:r w:rsidR="00572F66">
        <w:rPr>
          <w:rStyle w:val="FootnoteReference"/>
        </w:rPr>
        <w:fldChar w:fldCharType="separate"/>
      </w:r>
      <w:r w:rsidR="008829BA" w:rsidRPr="008829BA">
        <w:rPr>
          <w:noProof/>
        </w:rPr>
        <w:t>[49]</w:t>
      </w:r>
      <w:r w:rsidR="00572F66">
        <w:rPr>
          <w:rStyle w:val="FootnoteReference"/>
        </w:rPr>
        <w:fldChar w:fldCharType="end"/>
      </w:r>
      <w:r w:rsidRPr="00095DC3">
        <w:t>.</w:t>
      </w:r>
    </w:p>
    <w:p w:rsidR="00627119" w:rsidRDefault="00DF349C" w:rsidP="00DF349C">
      <w:pPr>
        <w:pStyle w:val="Heading1"/>
        <w:jc w:val="left"/>
        <w:rPr>
          <w:b/>
          <w:bCs/>
        </w:rPr>
      </w:pPr>
      <w:r w:rsidRPr="00960A8C">
        <w:rPr>
          <w:b/>
          <w:lang w:eastAsia="ja-JP"/>
        </w:rPr>
        <w:t>Discussions</w:t>
      </w:r>
    </w:p>
    <w:p w:rsidR="00960A8C" w:rsidRDefault="00EB2A72" w:rsidP="00806390">
      <w:r w:rsidRPr="00EB2A72">
        <w:t xml:space="preserve">A thorough examination of 41 </w:t>
      </w:r>
      <w:r w:rsidR="00BE3F61">
        <w:t>studies</w:t>
      </w:r>
      <w:r w:rsidRPr="00EB2A72">
        <w:t xml:space="preserve"> was done to understand the current practices and techniques used for identifying thyroid disorders when working with a high-dimensional and unbalanced dataset.</w:t>
      </w:r>
      <w:r w:rsidR="00960A8C" w:rsidRPr="0036140D">
        <w:t xml:space="preserve"> The comprehensive analysis evaluated the following factors: thyroid disease type, applications, machine learning (ML) algorithms, </w:t>
      </w:r>
      <w:r w:rsidR="00806390" w:rsidRPr="00EB2A72">
        <w:t>high-dimensional</w:t>
      </w:r>
      <w:r w:rsidR="00960A8C" w:rsidRPr="0036140D">
        <w:t>, and imbalance solution</w:t>
      </w:r>
      <w:r w:rsidR="00806390">
        <w:t>s</w:t>
      </w:r>
      <w:r w:rsidR="00960A8C" w:rsidRPr="0036140D">
        <w:t>.</w:t>
      </w:r>
    </w:p>
    <w:p w:rsidR="00C77B2E" w:rsidRDefault="00960A8C" w:rsidP="004F25C5">
      <w:r w:rsidRPr="0036140D">
        <w:t xml:space="preserve">Overall, hypothyroidism and hyperthyroidism have received </w:t>
      </w:r>
      <w:r>
        <w:t>excellen</w:t>
      </w:r>
      <w:r w:rsidRPr="0036140D">
        <w:t xml:space="preserve">t attention </w:t>
      </w:r>
      <w:r w:rsidR="00806390">
        <w:t xml:space="preserve">in </w:t>
      </w:r>
      <w:r w:rsidRPr="00331309">
        <w:t>PTDBML</w:t>
      </w:r>
      <w:r w:rsidRPr="0036140D">
        <w:t>.</w:t>
      </w:r>
      <w:r>
        <w:t xml:space="preserve"> </w:t>
      </w:r>
      <w:r w:rsidRPr="00853095">
        <w:t xml:space="preserve">At the same time, other investigations looked into </w:t>
      </w:r>
      <w:proofErr w:type="spellStart"/>
      <w:r w:rsidRPr="00853095">
        <w:t>euthyroid</w:t>
      </w:r>
      <w:proofErr w:type="spellEnd"/>
      <w:r w:rsidR="00950476">
        <w:t xml:space="preserve"> </w:t>
      </w:r>
      <w:r w:rsidR="00572F66">
        <w:rPr>
          <w:rStyle w:val="FootnoteReference"/>
        </w:rPr>
        <w:fldChar w:fldCharType="begin" w:fldLock="1"/>
      </w:r>
      <w:r w:rsidR="00E407A1">
        <w:instrText>ADDIN CSL_CITATION {"citationItems":[{"id":"ITEM-1","itemData":{"DOI":"10.7717/PEERJ-CS.898","ISSN":"23765992","abstract":"Thyroid disease is the general concept for a medical problem that prevents one's thyroid from producing enough hormones. Thyroid disease can affect everyone-men, women, children, adolescents, and the elderly. Thyroid disorders are detected by blood tests, which are notoriously difficult to interpret due to the enormous amount of data necessary to forecast results. For this reason, this study compares eleven machine learning algorithms to determine which one produces the best accuracy for predicting thyroid risk accurately. This study utilizes the Sick-euthyroid dataset, acquired from the University of California, Irvine's machine learning repository, for this purpose. Since the target variable classes in this dataset are mostly one, the accuracy score does not accurately indicate the prediction outcome. Thus, the evaluation metric contains accuracy and recall ratings. Additionally, the F1-score produces a single value that balances the precision and recall when an uneven distribution class exists. Finally, the F1-score is utilized to evaluate the performance of the employed machine learning algorithms as it is one of the most effective output measurements for unbalanced classification problems. The experiment shows that theANNClassifier with an F1-score of 0.957 outperforms the other nine algorithms in terms of accuracy.","author":[{"dropping-particle":"","family":"Islam","given":"Saima Sharleen","non-dropping-particle":"","parse-names":false,"suffix":""},{"dropping-particle":"","family":"Haque","given":"Md Samiul","non-dropping-particle":"","parse-names":false,"suffix":""},{"dropping-particle":"","family":"Miah","given":"M. Saef Ullah","non-dropping-particle":"","parse-names":false,"suffix":""},{"dropping-particle":"Bin","family":"Sarwar","given":"Talha","non-dropping-particle":"","parse-names":false,"suffix":""},{"dropping-particle":"","family":"Nugraha","given":"Ramdhan","non-dropping-particle":"","parse-names":false,"suffix":""}],"container-title":"PeerJ Computer Science","id":"ITEM-1","issued":{"date-parts":[["2022"]]},"page":"1-35","title":"Application of machine learning algorithms to predict the thyroid disease risk: an experimental comparative study","type":"article-journal","volume":"8"},"uris":["http://www.mendeley.com/documents/?uuid=689700ae-68da-4c30-955e-5477bae0ee86"]}],"mendeley":{"formattedCitation":"[9]","plainTextFormattedCitation":"[9]","previouslyFormattedCitation":"[9]"},"properties":{"noteIndex":0},"schema":"https://github.com/citation-style-language/schema/raw/master/csl-citation.json"}</w:instrText>
      </w:r>
      <w:r w:rsidR="00572F66">
        <w:rPr>
          <w:rStyle w:val="FootnoteReference"/>
        </w:rPr>
        <w:fldChar w:fldCharType="separate"/>
      </w:r>
      <w:r w:rsidR="00572F66" w:rsidRPr="00572F66">
        <w:rPr>
          <w:noProof/>
        </w:rPr>
        <w:t>[9]</w:t>
      </w:r>
      <w:r w:rsidR="00572F66">
        <w:rPr>
          <w:rStyle w:val="FootnoteReference"/>
        </w:rPr>
        <w:fldChar w:fldCharType="end"/>
      </w:r>
      <w:r w:rsidRPr="00853095">
        <w:t>, thyroid surgery</w:t>
      </w:r>
      <w:r w:rsidR="00572F66">
        <w:rPr>
          <w:rStyle w:val="FootnoteReference"/>
        </w:rPr>
        <w:fldChar w:fldCharType="begin" w:fldLock="1"/>
      </w:r>
      <w:r w:rsidR="00D00924">
        <w:instrText>ADDIN CSL_CITATION {"citationItems":[{"id":"ITEM-1","itemData":{"DOI":"10.3389/fpubh.2022.937471","ISSN":"22962565","PMID":"36033770","abstract":"Background: In this paper, we examine whether machine learning and deep learning can be used to predict difficult airway intubation in patients undergoing thyroid surgery. Methods: We used 10 machine learning and deep learning algorithms to establish a corresponding model through a training group, and then verify the results in a test group. We used R for the statistical analysis and constructed the machine learning prediction model in Python. Results: The top 5 weighting factors for difficult airways identified by the average algorithm in machine learning were age, sex, weight, height, and BMI. In the training group, the AUC values and accuracy and the Gradient Boosting precision were 0.932, 0.929, and 100%, respectively. As for the modeled effects of predicting difficult airways in test groups, among the models constructed by the 10 algorithms, the three algorithms with the highest AUC values were Gradient Boosting, CNN, and LGBM, with values of 0.848, 0.836, and 0.812, respectively; In addition, among the algorithms, Gradient Boosting had the highest accuracy with a value of 0.913; Additionally, among the algorithms, the Gradient Boosting algorithm had the highest precision with a value of 100%. Conclusion: According to our results, Gradient Boosting performed best overall, with an AUC &gt;0.8, an accuracy &gt;90%, and a precision of 100%. Besides, the top 5 weighting factors identified by the average algorithm in machine learning for difficult airways were age, sex, weight, height, and BMI.","author":[{"dropping-particle":"","family":"Zhou","given":"Cheng Mao","non-dropping-particle":"","parse-names":false,"suffix":""},{"dropping-particle":"","family":"Wang","given":"Ying","non-dropping-particle":"","parse-names":false,"suffix":""},{"dropping-particle":"","family":"Xue","given":"Qiong","non-dropping-particle":"","parse-names":false,"suffix":""},{"dropping-particle":"","family":"Yang","given":"Jian Jun","non-dropping-particle":"","parse-names":false,"suffix":""},{"dropping-particle":"","family":"Zhu","given":"Yu","non-dropping-particle":"","parse-names":false,"suffix":""}],"container-title":"Frontiers in Public Health","id":"ITEM-1","issued":{"date-parts":[["2022"]]},"title":"Predicting difficult airway intubation in thyroid surgery using multiple machine learning and deep learning algorithms","type":"article-journal","volume":"10"},"uris":["http://www.mendeley.com/documents/?uuid=017fb45d-562f-4b93-943f-47266c50e155"]}],"mendeley":{"formattedCitation":"[37]","plainTextFormattedCitation":"[37]","previouslyFormattedCitation":"[37]"},"properties":{"noteIndex":0},"schema":"https://github.com/citation-style-language/schema/raw/master/csl-citation.json"}</w:instrText>
      </w:r>
      <w:r w:rsidR="00572F66">
        <w:rPr>
          <w:rStyle w:val="FootnoteReference"/>
        </w:rPr>
        <w:fldChar w:fldCharType="separate"/>
      </w:r>
      <w:r w:rsidR="008829BA" w:rsidRPr="008829BA">
        <w:rPr>
          <w:noProof/>
        </w:rPr>
        <w:t>[37]</w:t>
      </w:r>
      <w:r w:rsidR="00572F66">
        <w:rPr>
          <w:rStyle w:val="FootnoteReference"/>
        </w:rPr>
        <w:fldChar w:fldCharType="end"/>
      </w:r>
      <w:r w:rsidR="00950476">
        <w:t>,</w:t>
      </w:r>
      <w:r>
        <w:t xml:space="preserve"> and </w:t>
      </w:r>
      <w:r w:rsidRPr="008825D4">
        <w:t>so on</w:t>
      </w:r>
      <w:r>
        <w:t>.</w:t>
      </w:r>
      <w:r w:rsidRPr="00F22E5C">
        <w:t xml:space="preserve"> Sick-</w:t>
      </w:r>
      <w:proofErr w:type="spellStart"/>
      <w:r w:rsidRPr="00F22E5C">
        <w:t>euthyroid</w:t>
      </w:r>
      <w:proofErr w:type="spellEnd"/>
      <w:r w:rsidRPr="00F22E5C">
        <w:t xml:space="preserve"> syndrome is one of the most common problems in people </w:t>
      </w:r>
      <w:r>
        <w:t>suffering from</w:t>
      </w:r>
      <w:r w:rsidRPr="00F22E5C">
        <w:t xml:space="preserve"> malnutrition, trauma, surgery, or se</w:t>
      </w:r>
      <w:r>
        <w:t>vere</w:t>
      </w:r>
      <w:r w:rsidRPr="00F22E5C">
        <w:t xml:space="preserve"> acute or chronic disease.</w:t>
      </w:r>
      <w:r>
        <w:t xml:space="preserve"> </w:t>
      </w:r>
      <w:r w:rsidR="00806390">
        <w:t xml:space="preserve">The </w:t>
      </w:r>
      <w:r w:rsidRPr="00C2107C">
        <w:t>Due to a large number of features and little training data, the rates of the alg</w:t>
      </w:r>
      <w:r>
        <w:t xml:space="preserve">orithms varied in this instance </w:t>
      </w:r>
      <w:r w:rsidRPr="001438E4">
        <w:t>on cost-based feature selection</w:t>
      </w:r>
      <w:r w:rsidR="00572F66">
        <w:rPr>
          <w:rStyle w:val="FootnoteReference"/>
        </w:rPr>
        <w:fldChar w:fldCharType="begin" w:fldLock="1"/>
      </w:r>
      <w:r w:rsidR="00D00924">
        <w:instrText>ADDIN CSL_CITATION {"citationItems":[{"id":"ITEM-1","itemData":{"DOI":"10.1109/TCBB.2015.2476796","ISSN":"15455963","PMID":"26353379","abstract":"Feature selection is an important data-preprocessing technique in classification problems such as bioinformatics and signal processing. Generally, there are some situations where a user is interested in not only maximizing the classification performance but also minimizing the cost that may be associated with features. This kind of problem is called cost-based feature selection. However, most existing feature selection approaches treat this task as a single-objective optimization problem. This paper presents the first study of multi-objective particle swarm optimization (PSO) for cost-based feature selection problems. The task of this paper is to generate a Pareto front of nondominated solutions, that is, feature subsets, to meet different requirements of decision-makers in real-world applications. In order to enhance the search capability of the proposed algorithm, a probability-based encoding technology and an effective hybrid operator, together with the ideas of the crowding distance, the external archive, and the Pareto domination relationship, are applied to PSO. The proposed PSO-based multi-objective feature selection algorithm is compared with several multi-objective feature selection algorithms on five benchmark datasets. Experimental results show that the proposed algorithm can automatically evolve a set of nondominated solutions, and it is a highly competitive feature selection method for solving cost-based feature selection problems.","author":[{"dropping-particle":"","family":"Zhang","given":"Yong","non-dropping-particle":"","parse-names":false,"suffix":""},{"dropping-particle":"","family":"Gong","given":"Dun Wei","non-dropping-particle":"","parse-names":false,"suffix":""},{"dropping-particle":"","family":"Cheng","given":"Jian","non-dropping-particle":"","parse-names":false,"suffix":""}],"container-title":"IEEE/ACM Transactions on Computational Biology and Bioinformatics","id":"ITEM-1","issue":"1","issued":{"date-parts":[["2017"]]},"page":"64-75","publisher":"IEEE","title":"Multi-objective particle swarm optimization approach for cost-based feature selection in classification","type":"article-journal","volume":"14"},"uris":["http://www.mendeley.com/documents/?uuid=fe08da8b-1ec6-4263-ba5e-fe5713e03ebd"]}],"mendeley":{"formattedCitation":"[50]","plainTextFormattedCitation":"[50]","previouslyFormattedCitation":"[50]"},"properties":{"noteIndex":0},"schema":"https://github.com/citation-style-language/schema/raw/master/csl-citation.json"}</w:instrText>
      </w:r>
      <w:r w:rsidR="00572F66">
        <w:rPr>
          <w:rStyle w:val="FootnoteReference"/>
        </w:rPr>
        <w:fldChar w:fldCharType="separate"/>
      </w:r>
      <w:r w:rsidR="008829BA" w:rsidRPr="008829BA">
        <w:rPr>
          <w:bCs/>
          <w:noProof/>
        </w:rPr>
        <w:t>[50]</w:t>
      </w:r>
      <w:r w:rsidR="00572F66">
        <w:rPr>
          <w:rStyle w:val="FootnoteReference"/>
        </w:rPr>
        <w:fldChar w:fldCharType="end"/>
      </w:r>
      <w:r>
        <w:t>. Consequently</w:t>
      </w:r>
      <w:r w:rsidRPr="00A303F8">
        <w:t>, researchers and practitioners may focus on all types of thyroid disease rather than hypothyroidism and hyperthyroidism.</w:t>
      </w:r>
      <w:r>
        <w:t xml:space="preserve"> Most ML-based models are designed to detect thyroid disease patients, emphasizing</w:t>
      </w:r>
      <w:r w:rsidRPr="00C03120">
        <w:t xml:space="preserve"> feature</w:t>
      </w:r>
      <w:r w:rsidR="00C77B2E">
        <w:t xml:space="preserve"> selection</w:t>
      </w:r>
      <w:r w:rsidRPr="00C03120">
        <w:t xml:space="preserve">, and classification. Because of their availability and the issues connected with data imbalance concerns, most researchers heavily investigated popular datasets: UC Irvine Machine Learning Repository. However, </w:t>
      </w:r>
      <w:r>
        <w:t xml:space="preserve">a </w:t>
      </w:r>
      <w:r w:rsidRPr="00C03120">
        <w:t>few research took into account real-world data</w:t>
      </w:r>
      <w:r w:rsidR="00572F66">
        <w:rPr>
          <w:rStyle w:val="FootnoteReference"/>
        </w:rPr>
        <w:fldChar w:fldCharType="begin" w:fldLock="1"/>
      </w:r>
      <w:r w:rsidR="00D00924">
        <w:instrText>ADDIN CSL_CITATION {"citationItems":[{"id":"ITEM-1","itemData":{"DOI":"10.1109/ICSSIT46314.2019.8987767","ISBN":"9781728121192","abstract":"Hypothyroidism is an endocrine disorder where the thyroid organ doesn't provide the enough amount of thyroid hormones. It is one of the common diseases found in women. Detection of hypothyroidism needs suitable diagnostic tests to encourage prompt analysis and medication. Accurate and early detection of a disease is more important and compulsory in healthcare domain to facilitate correct and prompt diagnosis and timely treatment. The information generated in healthcare domain is on large scale, crucial and complex with multiple parameters. To interpret and understand such a huge data and retrieve the accurate and relevant information from it is a tedious as well as challenging task. However, there is a need and importance to facilitate the patients with better medical solutions. This will help to reduce the cost, time and give more relief to users by applying advanced and upgraded knowledge. It will also assist to prevent the further complications. The proposed study gains the knowledge from the hypothyroid dataset to predict the level of disease. To identify the level of hypothyroid disorder, we used four classification machine learning techniques, namely KNN (K-Nearest Neighbour), SVM (Support Vector Machines), LR (Logistic Regression) and NN (Artificial Neural Network). The Experimental results compared the classification accuracy of four methods. Logistic Regression method achieved 96.08% accuracy among other three classifiers. But, SVM is found the best classifier after standardizing the data and parameter tuning with accuracy of 99.08%.","author":[{"dropping-particle":"","family":"Vairale","given":"Vaishali S.","non-dropping-particle":"","parse-names":false,"suffix":""},{"dropping-particle":"","family":"Shukla","given":"Samiksha","non-dropping-particle":"","parse-names":false,"suffix":""}],"container-title":"Proceedings of the 2nd International Conference on Smart Systems and Inventive Technology, ICSSIT 2019","id":"ITEM-1","issue":"Icssit","issued":{"date-parts":[["2019"]]},"page":"258-263","title":"Classification of Hypothyroid Disorder using Optimized SVM Method","type":"article-journal"},"uris":["http://www.mendeley.com/documents/?uuid=329cc16b-6ab2-491a-8e9a-adf28352e22b"]},{"id":"ITEM-2","itemData":{"DOI":"10.1016/j.compbiomed.2021.104267","ISSN":"18790534","PMID":"33647831","abstract":"In recent times, researchers have noticed that chronic diseases have become more common. In the Kingdom of Saudi Arabia, the number of patients with thyroid cancer (TC) has become a concern, necessitating a proactive system that can help cut down the incidence of this disease, where the system can assist in early interventions to prevent or cure the disease. In this paper, we introduce our work developing machine learning-based tools that can serve as early warning systems by detecting TC at very early stages (pre-symptomatic stage). In addition, we aimed at obtaining the greatest possible accuracy while using fewer features. It must be noted that while there have been past efforts to use machine learning in predicting TC, this is the first attempt using a Saudi Arabian dataset as well as targeting diagnosis in the pre-symptomatic stage (pre-emptive diagnosis). The techniques used in this work include random forest (RF), artificial neural network (ANN), support vector machine (SVM), and naïve Bayes (NB), each of which was selected for their unique capabilities. The highest accuracy rate obtained was 90.91% with the RF technique, while SVM, ANN, and NB achieved 84.09%, 88.64%, and 81.82% accuracy, respectively. These levels were obtained by using only seven features out of an available 15. Considering the pattern of the obtained results, it is clear that the RF technique is better and, hence, recommended for this specific problem.","author":[{"dropping-particle":"","family":"Olatunji","given":"Sunday O.","non-dropping-particle":"","parse-names":false,"suffix":""},{"dropping-particle":"","family":"Alotaibi","given":"Sarah","non-dropping-particle":"","parse-names":false,"suffix":""},{"dropping-particle":"","family":"Almutairi","given":"Ebtisam","non-dropping-particle":"","parse-names":false,"suffix":""},{"dropping-particle":"","family":"Alrabae","given":"Zainab","non-dropping-particle":"","parse-names":false,"suffix":""},{"dropping-particle":"","family":"Almajid","given":"Yasmeen","non-dropping-particle":"","parse-names":false,"suffix":""},{"dropping-particle":"","family":"Altabee","given":"Rahaf","non-dropping-particle":"","parse-names":false,"suffix":""},{"dropping-particle":"","family":"Altassan","given":"Mona","non-dropping-particle":"","parse-names":false,"suffix":""},{"dropping-particle":"","family":"Basheer Ahmed","given":"Mohammed Imran","non-dropping-particle":"","parse-names":false,"suffix":""},{"dropping-particle":"","family":"Farooqui","given":"Mehwash","non-dropping-particle":"","parse-names":false,"suffix":""},{"dropping-particle":"","family":"Alhiyafi","given":"Jamal","non-dropping-particle":"","parse-names":false,"suffix":""}],"container-title":"Computers in Biology and Medicine","id":"ITEM-2","issue":"February","issued":{"date-parts":[["2021"]]},"page":"104267","publisher":"Elsevier Ltd","title":"Early diagnosis of thyroid cancer diseases using computational intelligence techniques: A case study of a Saudi Arabian dataset","type":"article-journal","volume":"131"},"uris":["http://www.mendeley.com/documents/?uuid=13d60bca-3edd-4771-962d-ff77d912a344"]},{"id":"ITEM-3","itemData":{"DOI":"10.3389/fpubh.2022.937471","ISSN":"22962565","PMID":"36033770","abstract":"Background: In this paper, we examine whether machine learning and deep learning can be used to predict difficult airway intubation in patients undergoing thyroid surgery. Methods: We used 10 machine learning and deep learning algorithms to establish a corresponding model through a training group, and then verify the results in a test group. We used R for the statistical analysis and constructed the machine learning prediction model in Python. Results: The top 5 weighting factors for difficult airways identified by the average algorithm in machine learning were age, sex, weight, height, and BMI. In the training group, the AUC values and accuracy and the Gradient Boosting precision were 0.932, 0.929, and 100%, respectively. As for the modeled effects of predicting difficult airways in test groups, among the models constructed by the 10 algorithms, the three algorithms with the highest AUC values were Gradient Boosting, CNN, and LGBM, with values of 0.848, 0.836, and 0.812, respectively; In addition, among the algorithms, Gradient Boosting had the highest accuracy with a value of 0.913; Additionally, among the algorithms, the Gradient Boosting algorithm had the highest precision with a value of 100%. Conclusion: According to our results, Gradient Boosting performed best overall, with an AUC &gt;0.8, an accuracy &gt;90%, and a precision of 100%. Besides, the top 5 weighting factors identified by the average algorithm in machine learning for difficult airways were age, sex, weight, height, and BMI.","author":[{"dropping-particle":"","family":"Zhou","given":"Cheng Mao","non-dropping-particle":"","parse-names":false,"suffix":""},{"dropping-particle":"","family":"Wang","given":"Ying","non-dropping-particle":"","parse-names":false,"suffix":""},{"dropping-particle":"","family":"Xue","given":"Qiong","non-dropping-particle":"","parse-names":false,"suffix":""},{"dropping-particle":"","family":"Yang","given":"Jian Jun","non-dropping-particle":"","parse-names":false,"suffix":""},{"dropping-particle":"","family":"Zhu","given":"Yu","non-dropping-particle":"","parse-names":false,"suffix":""}],"container-title":"Frontiers in Public Health","id":"ITEM-3","issued":{"date-parts":[["2022"]]},"title":"Predicting difficult airway intubation in thyroid surgery using multiple machine learning and deep learning algorithms","type":"article-journal","volume":"10"},"uris":["http://www.mendeley.com/documents/?uuid=017fb45d-562f-4b93-943f-47266c50e155"]}],"mendeley":{"formattedCitation":"[30], [37], [51]","plainTextFormattedCitation":"[30], [37], [51]","previouslyFormattedCitation":"[30], [37], [51]"},"properties":{"noteIndex":0},"schema":"https://github.com/citation-style-language/schema/raw/master/csl-citation.json"}</w:instrText>
      </w:r>
      <w:r w:rsidR="00572F66">
        <w:rPr>
          <w:rStyle w:val="FootnoteReference"/>
        </w:rPr>
        <w:fldChar w:fldCharType="separate"/>
      </w:r>
      <w:r w:rsidR="008829BA" w:rsidRPr="008829BA">
        <w:rPr>
          <w:noProof/>
        </w:rPr>
        <w:t>[30], [37], [51]</w:t>
      </w:r>
      <w:r w:rsidR="00572F66">
        <w:rPr>
          <w:rStyle w:val="FootnoteReference"/>
        </w:rPr>
        <w:fldChar w:fldCharType="end"/>
      </w:r>
      <w:r w:rsidRPr="00C03120">
        <w:t xml:space="preserve"> and large datasets</w:t>
      </w:r>
      <w:r w:rsidR="00572F66">
        <w:rPr>
          <w:rStyle w:val="FootnoteReference"/>
        </w:rPr>
        <w:fldChar w:fldCharType="begin" w:fldLock="1"/>
      </w:r>
      <w:r w:rsidR="00D00924">
        <w:instrText>ADDIN CSL_CITATION {"citationItems":[{"id":"ITEM-1","itemData":{"DOI":"10.11591/ijeecs.v17.i1.pp524-532","ISSN":"25024760","abstract":"A challenging task for the modern research is to accurately diagnose the diseases prior to their treatment. Particularly in rural areas, the instant diagnosis for a life style disease is rarely available; it becomes necessary to use modern computing techniques to design intelligent prediction systems. A machine learning model is used for solving complex and non-separable prediction problems in different fields like medical diagnosis, decision support systems, biochemical analysis, image processing and financial analysis etc. The accuracy for thyroid diagnosis system may be improved by considering few additional attributes like heredity, age, anti-bodies etc. In this paper, an improved and intelligent thyroid disease prediction system is developed using multilayer perceptron (MLP) machine learning model. The proposed system uses 7 to 11 features of the individuals to classify them in normal, hyperthyroid and hypothyroid classes. The system uses gradient descent backpropogation algorithm for training the machine learning model using dataset of 120 subjects collected from SKIMS Hospital, Jammu and Kashmir. The thyroid prediction system promises excellent overall accuracy of nearly 99.8% for 11 attributes with more number training instances. However, the system results in a lower accuracy of 66.7% using 11 attributes and 70% using 7 attributes with 30 subjects.","author":[{"dropping-particle":"","family":"Selwal","given":"Arvind","non-dropping-particle":"","parse-names":false,"suffix":""},{"dropping-particle":"","family":"Raoof","given":"Ifrah","non-dropping-particle":"","parse-names":false,"suffix":""}],"container-title":"Indonesian Journal of Electrical Engineering and Computer Science","id":"ITEM-1","issue":"1","issued":{"date-parts":[["2020"]]},"page":"524-532","title":"A Multi-layer perceptron based intelligent thyroid disease prediction system","type":"article-journal","volume":"17"},"uris":["http://www.mendeley.com/documents/?uuid=6c84f1cb-2992-4ba5-bc6d-e782d1cb1241"]},{"id":"ITEM-2","itemData":{"DOI":"10.4018/IJBAN.292058","ISSN":"23344555","abstract":"Healthcare and medicine are key areas where machine learning algorithms are widely used. The medical decision support systems thus created are accurate enough; however, they suffer from the lack of transparency in decision making and shows a black box behavior. However, transparency and trust are significant in the field of health and medicine, and hence, a black box system is sub optimal in terms of widespread applicability and reach. Hence, the explainablility of the research makes the system reliable and understandable, thereby enhancing its social acceptability. The presented work explores a thyroid disease diagnosis system. SHAP, a popular method based on coalition game theory, is used for interpretability of results. The work explains the system behavior both locally and globally and shows how machine leaning can be used to ascertain the causality of the disease and support doctors to suggest the most effective treatment of the disease. The work not only demonstrates the results of machine learning algorithms but also explains related feature importance and model insights.","author":[{"dropping-particle":"","family":"Arjaria","given":"Siddhartha Kumar","non-dropping-particle":"","parse-names":false,"suffix":""},{"dropping-particle":"","family":"Rathore","given":"Abhishek Singh","non-dropping-particle":"","parse-names":false,"suffix":""},{"dropping-particle":"","family":"Chaubey","given":"Gyanendra","non-dropping-particle":"","parse-names":false,"suffix":""}],"container-title":"International Journal of Business Analytics","id":"ITEM-2","issue":"3","issued":{"date-parts":[["2022"]]},"page":"1-18","title":"Developing an Explainable Machine Learning-Based Thyroid Disease Prediction Model","type":"article-journal","volume":"9"},"uris":["http://www.mendeley.com/documents/?uuid=1535783c-77de-46d6-9050-b17dc8881b0c"]}],"mendeley":{"formattedCitation":"[32], [41]","plainTextFormattedCitation":"[32], [41]","previouslyFormattedCitation":"[32], [41]"},"properties":{"noteIndex":0},"schema":"https://github.com/citation-style-language/schema/raw/master/csl-citation.json"}</w:instrText>
      </w:r>
      <w:r w:rsidR="00572F66">
        <w:rPr>
          <w:rStyle w:val="FootnoteReference"/>
        </w:rPr>
        <w:fldChar w:fldCharType="separate"/>
      </w:r>
      <w:r w:rsidR="008829BA" w:rsidRPr="008829BA">
        <w:rPr>
          <w:noProof/>
        </w:rPr>
        <w:t>[32], [41]</w:t>
      </w:r>
      <w:r w:rsidR="00572F66">
        <w:rPr>
          <w:rStyle w:val="FootnoteReference"/>
        </w:rPr>
        <w:fldChar w:fldCharType="end"/>
      </w:r>
      <w:r w:rsidRPr="00C03120">
        <w:t>.</w:t>
      </w:r>
      <w:r w:rsidR="00BE575E">
        <w:t xml:space="preserve"> A large amount of data </w:t>
      </w:r>
      <w:r w:rsidR="00BE575E" w:rsidRPr="00BE575E">
        <w:t>helps the healthcare industry create more effective disease detection and decision</w:t>
      </w:r>
      <w:r w:rsidR="004F25C5">
        <w:t>-</w:t>
      </w:r>
      <w:r w:rsidR="00BE575E" w:rsidRPr="00BE575E">
        <w:t>support systems</w:t>
      </w:r>
      <w:r w:rsidR="00BE575E">
        <w:fldChar w:fldCharType="begin" w:fldLock="1"/>
      </w:r>
      <w:r w:rsidR="00D00924">
        <w:instrText>ADDIN CSL_CITATION {"citationItems":[{"id":"ITEM-1","itemData":{"DOI":"10.12785/ijcds/100168","ISSN":"2210142X","abstract":"Millions of folks around the earth are affliction from late disease identification and diagnosis. An incredible amount of health information has been obtained by the latest technologies in digital medical services and information communication technologies. Disease diagnosis and artificially intelligent decision support systems have drawn tremendous attention from many scientists and research community worldwide. Various algorithms developed and applied with the aid of machine learning techniques that can substantially lead to the resolution of the system of health care and can help personnel involved in the early diagnosis of diseases. This research paper will propose an artificial intelligent algorithm which helps us to effectively, rapidly and accurately classify the information. The Proposed Disease Diagnosis Support Systems (DDSS) can assist clinicians to monitor the information, facilitate their evaluation by means of a preparatory treatment and decrease evaluation time per patient. The patients may inevitably be notified and recommended dietary suggestions also. This system will allow clinicians to focus on attending patients in accordance with their homeostasis. It decreases the volume of work of doctors and enables them to define patients who need to be examined more urgently or meticulously. Even with the widespread growth of such systems security of digital data and its privacy is still a major challenge yet to solve.","author":[{"dropping-particle":"","family":"Kamra","given":"Vikas","non-dropping-particle":"","parse-names":false,"suffix":""},{"dropping-particle":"","family":"Kumar","given":"Praveen","non-dropping-particle":"","parse-names":false,"suffix":""},{"dropping-particle":"","family":"Mohammadian","given":"Masoud","non-dropping-particle":"","parse-names":false,"suffix":""}],"container-title":"International Journal of Computing and Digital Systems","id":"ITEM-1","issue":"1","issued":{"date-parts":[["2021"]]},"page":"737-746","title":"Diagnosis support system for general diseases by implementing a novel machine learning based classifier","type":"article-journal","volume":"10"},"uris":["http://www.mendeley.com/documents/?uuid=95860a80-9671-4c11-bfa2-7db64866b0d6"]}],"mendeley":{"formattedCitation":"[29]","plainTextFormattedCitation":"[29]","previouslyFormattedCitation":"[29]"},"properties":{"noteIndex":0},"schema":"https://github.com/citation-style-language/schema/raw/master/csl-citation.json"}</w:instrText>
      </w:r>
      <w:r w:rsidR="00BE575E">
        <w:fldChar w:fldCharType="separate"/>
      </w:r>
      <w:r w:rsidR="008829BA" w:rsidRPr="008829BA">
        <w:rPr>
          <w:noProof/>
        </w:rPr>
        <w:t>[29]</w:t>
      </w:r>
      <w:r w:rsidR="00BE575E">
        <w:fldChar w:fldCharType="end"/>
      </w:r>
      <w:r w:rsidR="00BE575E">
        <w:t>. T</w:t>
      </w:r>
      <w:r w:rsidRPr="004161C2">
        <w:t xml:space="preserve">he performance variation of the model </w:t>
      </w:r>
      <w:r w:rsidR="00BE575E">
        <w:rPr>
          <w:rStyle w:val="EndnoteReference"/>
        </w:rPr>
        <w:endnoteReference w:id="1"/>
      </w:r>
      <w:r w:rsidRPr="004161C2">
        <w:t>is detected in the study findings supplied as public source data and actual data.</w:t>
      </w:r>
      <w:r w:rsidR="00C77B2E">
        <w:t xml:space="preserve"> </w:t>
      </w:r>
      <w:r w:rsidRPr="00223D7E">
        <w:t>However, it cannot be denied that the performance of the models will be more accurate when the experiment is conducted using actual data.</w:t>
      </w:r>
      <w:r>
        <w:t xml:space="preserve"> </w:t>
      </w:r>
      <w:r w:rsidRPr="00CD3B63">
        <w:t xml:space="preserve">In order to </w:t>
      </w:r>
      <w:r w:rsidRPr="00CD3B63">
        <w:lastRenderedPageBreak/>
        <w:t>evaluate the effectiveness of ML-based models, it is required to use actual data rather than public repository data.</w:t>
      </w:r>
      <w:r>
        <w:t xml:space="preserve"> </w:t>
      </w:r>
    </w:p>
    <w:p w:rsidR="00960A8C" w:rsidRDefault="00C77B2E" w:rsidP="00C77B2E">
      <w:r w:rsidRPr="00C77B2E">
        <w:t>The instability of the model is one of the primary factors contributing to the restricted capabilities of the Clinical Decision Support Systems (CDSS) system. Since clinical systems cannot function correctly using only old patient data, the CDSS model must be continuously refined and updated, considering new information. Situations where it is necessary to collect data in real-time and train an ML model, such as the operating room during an emergency or a blood test conducted with the new devices, are likely to provide significant difficulties.</w:t>
      </w:r>
    </w:p>
    <w:p w:rsidR="00BD362C" w:rsidRDefault="00960A8C" w:rsidP="00265B44">
      <w:pPr>
        <w:ind w:firstLine="0"/>
      </w:pPr>
      <w:r w:rsidRPr="00D86EA3">
        <w:t xml:space="preserve">Several machine learning (ML) methods, including SVM, RF, DT, KNN, ANN, MLP, and NB, are employed to construct the PTDBML model. However, the RF-based model attracts the </w:t>
      </w:r>
      <w:r>
        <w:t>most excellen</w:t>
      </w:r>
      <w:r w:rsidRPr="00D86EA3">
        <w:t>t attention from researchers since it provides the most accurate classification. Thousands of variables can be accommodated by random forest.</w:t>
      </w:r>
      <w:r>
        <w:t xml:space="preserve"> </w:t>
      </w:r>
      <w:r w:rsidRPr="00D86EA3">
        <w:t xml:space="preserve">Moreover, SVM is more successful in high dimensional areas and is relatively memory efficient, two reasons why </w:t>
      </w:r>
      <w:r>
        <w:t>many literature reviews have lately reported it</w:t>
      </w:r>
      <w:r w:rsidRPr="00D86EA3">
        <w:t>. In situations when there are more dimensions than samples, SVM excels.</w:t>
      </w:r>
      <w:r>
        <w:t xml:space="preserve"> </w:t>
      </w:r>
      <w:r w:rsidRPr="0068476E">
        <w:t>Using data level, the problems of data ratio imbalance have been m</w:t>
      </w:r>
      <w:r>
        <w:t>ain</w:t>
      </w:r>
      <w:r w:rsidR="00265B44">
        <w:t xml:space="preserve">ly addressed. SMOTE remains </w:t>
      </w:r>
      <w:r w:rsidR="00BD362C">
        <w:t>t</w:t>
      </w:r>
      <w:r w:rsidR="00BD362C" w:rsidRPr="0068476E">
        <w:t>he most popular data-level solution, as seen by citations from only a few years ago. Unbalanced cla</w:t>
      </w:r>
      <w:r w:rsidR="00BD362C">
        <w:t>s</w:t>
      </w:r>
      <w:r w:rsidR="00BD362C" w:rsidRPr="0068476E">
        <w:t>s solutions, which are more common in recent publications, have also contributed to the popularity of the DL-based method among academics. One of the problems with the DL-based method is that it does</w:t>
      </w:r>
      <w:r w:rsidR="00BD362C">
        <w:t xml:space="preserve"> no</w:t>
      </w:r>
      <w:r w:rsidR="00BD362C" w:rsidRPr="0068476E">
        <w:t>t explain how the model arrives at its conclusions.</w:t>
      </w:r>
    </w:p>
    <w:p w:rsidR="00BD362C" w:rsidRDefault="00BD362C" w:rsidP="00BD362C">
      <w:r>
        <w:t>Machine learning models often perform better intra-patient than inter-patient (inter-patient). Different data or patient characteristics can cause this. If a machine learning model is trained and evaluated on a dataset of individuals with one type of thyroid disease, it may not perform as well on another dataset. This could be due to patient-specific data, such as symptoms or blood test findings. To increase a machine learning model's performance on inter-patient data, a larger diverse dataset of patients may be needed to train the model to generalize to a broader range of patient populations. Adjusting the model's parameters or choosing a different machine-learning method may be essential.</w:t>
      </w:r>
    </w:p>
    <w:p w:rsidR="007D506C" w:rsidRDefault="007D506C" w:rsidP="007D506C">
      <w:r w:rsidRPr="00F34D74">
        <w:t xml:space="preserve">One area of theoretical development has been </w:t>
      </w:r>
      <w:r>
        <w:t>using</w:t>
      </w:r>
      <w:r w:rsidRPr="00F34D74">
        <w:t xml:space="preserve"> feature engineering to improve the predictive power of machine learning models. Feature engineering involves identifying and selecting the </w:t>
      </w:r>
      <w:r>
        <w:t>dataset's most relevant and predictive features variables</w:t>
      </w:r>
      <w:r w:rsidRPr="00F34D74">
        <w:t xml:space="preserve"> and using these features to </w:t>
      </w:r>
      <w:r w:rsidRPr="00F34D74">
        <w:t>train the model</w:t>
      </w:r>
      <w:r>
        <w:rPr>
          <w:rStyle w:val="FootnoteReference"/>
        </w:rPr>
        <w:fldChar w:fldCharType="begin" w:fldLock="1"/>
      </w:r>
      <w:r>
        <w:instrText>ADDIN CSL_CITATION {"citationItems":[{"id":"ITEM-1","itemData":{"ISBN":"1351721275","author":[{"dropping-particle":"","family":"Dong","given":"Guozhu","non-dropping-particle":"","parse-names":false,"suffix":""},{"dropping-particle":"","family":"Liu","given":"Huan","non-dropping-particle":"","parse-names":false,"suffix":""}],"id":"ITEM-1","issued":{"date-parts":[["2018"]]},"publisher":"CRC Press","title":"Feature engineering for machine learning and data analytics","type":"book"},"uris":["http://www.mendeley.com/documents/?uuid=d2164303-8470-4de5-828f-da4e021813a8"]}],"mendeley":{"formattedCitation":"[52]","plainTextFormattedCitation":"[52]","previouslyFormattedCitation":"[52]"},"properties":{"noteIndex":0},"schema":"https://github.com/citation-style-language/schema/raw/master/csl-citation.json"}</w:instrText>
      </w:r>
      <w:r>
        <w:rPr>
          <w:rStyle w:val="FootnoteReference"/>
        </w:rPr>
        <w:fldChar w:fldCharType="separate"/>
      </w:r>
      <w:r w:rsidRPr="00BE575E">
        <w:rPr>
          <w:noProof/>
        </w:rPr>
        <w:t>[52]</w:t>
      </w:r>
      <w:r>
        <w:rPr>
          <w:rStyle w:val="FootnoteReference"/>
        </w:rPr>
        <w:fldChar w:fldCharType="end"/>
      </w:r>
      <w:r w:rsidRPr="00F34D74">
        <w:t xml:space="preserve">. This can help </w:t>
      </w:r>
      <w:r>
        <w:t>reduce the model's complexity</w:t>
      </w:r>
      <w:r w:rsidRPr="00F34D74">
        <w:t xml:space="preserve"> and improve its generalizability to new data</w:t>
      </w:r>
      <w:r>
        <w:t>.</w:t>
      </w:r>
      <w:r w:rsidRPr="00F34D74">
        <w:t xml:space="preserve"> It is also challenging to irrelevant features distinguish thyroid diseases from relevant features</w:t>
      </w:r>
      <w:r>
        <w:rPr>
          <w:rStyle w:val="FootnoteReference"/>
        </w:rPr>
        <w:fldChar w:fldCharType="begin" w:fldLock="1"/>
      </w:r>
      <w:r w:rsidR="00D00924">
        <w:instrText>ADDIN CSL_CITATION {"citationItems":[{"id":"ITEM-1","itemData":{"DOI":"10.1109/NIGERCON54645.2022.9803113","ISBN":"9781665479783","abstract":"This study presents accuracy assessment of decision tree, random forest, support vector machine, neural network, and Naïve Bayes classifiers used in thyroid classification problem. Utilising thyroid data from the University of California, Irvine repository, the study applied synthetic minority oversampling technique to resolve imbalanced dataset and avoid the likelihood of overfitting, reservoir sampling technique to split the augmented data into sample sizes, and 10-fold cross-validation to measure the unbiased accuracy of the models across the sample sizes in Weka. The random forest classifier yielded 99.075% accuracy, decision tree and support vector machine achieved 98.500% accuracy, neural network produced 98.375% accuracy, and the Naïve Bayes classifier generated the least classification accuracy of 98.200%. The accuracy assessments across sample sizes are statically identical with each classifier beating the other classifiers on one of the datasets, which revealed the existence of a trade-off between classification accuracy and time complexities.","author":[{"dropping-particle":"","family":"Danjuma","given":"Kwetishe Joro","non-dropping-particle":"","parse-names":false,"suffix":""},{"dropping-particle":"","family":"Maksha Wajiga","given":"Gregory","non-dropping-particle":"","parse-names":false,"suffix":""},{"dropping-particle":"","family":"Garba","given":"Etemi Joshua","non-dropping-particle":"","parse-names":false,"suffix":""},{"dropping-particle":"","family":"Sandra Ahmadu","given":"Asabe","non-dropping-particle":"","parse-names":false,"suffix":""},{"dropping-particle":"","family":"Longe","given":"Olumide Babatope","non-dropping-particle":"","parse-names":false,"suffix":""}],"container-title":"Proceedings of the 2022 IEEE Nigeria 4th International Conference on Disruptive Technologies for Sustainable Development, NIGERCON 2022","id":"ITEM-1","issued":{"date-parts":[["2022"]]},"publisher":"IEEE","title":"Accuracy Assessment of Machine Learning Algorithm(s) in Thyroid Dysfunction Diagnosis","type":"article-journal"},"uris":["http://www.mendeley.com/documents/?uuid=d70aedde-ef9a-41d0-a83d-1c987446de08"]}],"mendeley":{"formattedCitation":"[39]","plainTextFormattedCitation":"[39]","previouslyFormattedCitation":"[39]"},"properties":{"noteIndex":0},"schema":"https://github.com/citation-style-language/schema/raw/master/csl-citation.json"}</w:instrText>
      </w:r>
      <w:r>
        <w:rPr>
          <w:rStyle w:val="FootnoteReference"/>
        </w:rPr>
        <w:fldChar w:fldCharType="separate"/>
      </w:r>
      <w:r w:rsidRPr="008829BA">
        <w:rPr>
          <w:noProof/>
        </w:rPr>
        <w:t>[39]</w:t>
      </w:r>
      <w:r>
        <w:rPr>
          <w:rStyle w:val="FootnoteReference"/>
        </w:rPr>
        <w:fldChar w:fldCharType="end"/>
      </w:r>
      <w:r w:rsidRPr="00F34D74">
        <w:t>.</w:t>
      </w:r>
      <w:r>
        <w:t xml:space="preserve"> </w:t>
      </w:r>
      <w:r w:rsidRPr="00F34D74">
        <w:t>Consequently, although many research</w:t>
      </w:r>
      <w:r>
        <w:t>ers</w:t>
      </w:r>
      <w:r w:rsidRPr="00F34D74">
        <w:t xml:space="preserve"> stated </w:t>
      </w:r>
      <w:r>
        <w:t xml:space="preserve">that </w:t>
      </w:r>
      <w:r w:rsidRPr="00F34D74">
        <w:t>their suggested model could perform well with high dimensional data, the model would only be trusted if its results were presented with an emphasis on feature selection, dimensionality reduction, regularization, and explainable ensemble approaches.</w:t>
      </w:r>
    </w:p>
    <w:p w:rsidR="00811D47" w:rsidRDefault="007D506C" w:rsidP="00811D47">
      <w:r w:rsidRPr="0057008F">
        <w:t>Most traditional classification methods try to find an ideal classifier that maximi</w:t>
      </w:r>
      <w:r>
        <w:t>z</w:t>
      </w:r>
      <w:r w:rsidRPr="0057008F">
        <w:t xml:space="preserve">es classification accuracy while keeping the misclassification cost constant, which can be problematic when </w:t>
      </w:r>
      <w:r>
        <w:t>dealing with imbalanced classes</w:t>
      </w:r>
      <w:r>
        <w:rPr>
          <w:rStyle w:val="FootnoteReference"/>
        </w:rPr>
        <w:fldChar w:fldCharType="begin" w:fldLock="1"/>
      </w:r>
      <w:r>
        <w:instrText>ADDIN CSL_CITATION {"citationItems":[{"id":"ITEM-1","itemData":{"DOI":"10.1016/j.cie.2019.106266","ISBN":"2016209062","ISSN":"03608352","abstract":"For the imbalanced classification problems, most traditional classification models only focus on searching for an excellent classifier to maximize classification accuracy with the fixed misclassification cost, not take into consideration that misclassification cost can change with sample probability distribution. So far as we know, cost-sensitive learning method can be effectively utilized to solve imbalanced data classification problems. In this regards, we propose an integrated TANBN with cost-sensitive classification algorithm (AdaC-TANBN) to overcome the above drawback and improve classification accuracy. The AdaC-TANBN algorithm employs variable misclassification cost determined by samples distribution probability to train classifier, then implements classification for imbalanced data in medical diagnosis. The effectiveness of our proposed approach is examined on the Cleveland heart dataset (Heart), Indian liver patient dataset (ILPD), Dermatology dataset and Cervical cancer risk factors dataset (CCRF) from the UCI learning repository. The experimental results indicate that the AdaC-TANBN algorithm can outperform other state-of-the-art comparative methods.","author":[{"dropping-particle":"","family":"Gan","given":"Dan","non-dropping-particle":"","parse-names":false,"suffix":""},{"dropping-particle":"","family":"Shen","given":"Jiang","non-dropping-particle":"","parse-names":false,"suffix":""},{"dropping-particle":"","family":"An","given":"Bang","non-dropping-particle":"","parse-names":false,"suffix":""},{"dropping-particle":"","family":"Xu","given":"Man","non-dropping-particle":"","parse-names":false,"suffix":""},{"dropping-particle":"","family":"Liu","given":"Na","non-dropping-particle":"","parse-names":false,"suffix":""}],"container-title":"Computers and Industrial Engineering","id":"ITEM-1","issue":"June 2019","issued":{"date-parts":[["2020"]]},"page":"106266","publisher":"Elsevier","title":"Integrating TANBN with cost sensitive classification algorithm for imbalanced data in medical diagnosis","type":"article-journal","volume":"140"},"uris":["http://www.mendeley.com/documents/?uuid=892d1e74-f85b-4c86-97e5-085fb21d861e"]}],"mendeley":{"formattedCitation":"[53]","plainTextFormattedCitation":"[53]","previouslyFormattedCitation":"[53]"},"properties":{"noteIndex":0},"schema":"https://github.com/citation-style-language/schema/raw/master/csl-citation.json"}</w:instrText>
      </w:r>
      <w:r>
        <w:rPr>
          <w:rStyle w:val="FootnoteReference"/>
        </w:rPr>
        <w:fldChar w:fldCharType="separate"/>
      </w:r>
      <w:r w:rsidRPr="00BE575E">
        <w:rPr>
          <w:noProof/>
        </w:rPr>
        <w:t>[53]</w:t>
      </w:r>
      <w:r>
        <w:rPr>
          <w:rStyle w:val="FootnoteReference"/>
        </w:rPr>
        <w:fldChar w:fldCharType="end"/>
      </w:r>
      <w:r w:rsidRPr="002A088E">
        <w:t xml:space="preserve">, </w:t>
      </w:r>
      <w:r w:rsidRPr="0057008F">
        <w:t xml:space="preserve">considering the potential that the cost of misclassification may vary based on the probability distribution of the sample. In addition, </w:t>
      </w:r>
      <w:r>
        <w:t>most of the reported research included computationally costly techniques, including</w:t>
      </w:r>
      <w:r w:rsidR="00130F33">
        <w:t xml:space="preserve"> </w:t>
      </w:r>
      <w:r w:rsidRPr="0057008F">
        <w:t>noising, thyroid segmentation, feature e</w:t>
      </w:r>
      <w:r>
        <w:t>xtractions, and classifications</w:t>
      </w:r>
      <w:r>
        <w:rPr>
          <w:rStyle w:val="FootnoteReference"/>
        </w:rPr>
        <w:fldChar w:fldCharType="begin" w:fldLock="1"/>
      </w:r>
      <w:r w:rsidR="00D00924">
        <w:instrText>ADDIN CSL_CITATION {"citationItems":[{"id":"ITEM-1","itemData":{"DOI":"10.1109/ICICT4SD50815.2021.9397052","ISBN":"9781665414609","abstract":"Thyroid disease is one of the most common diseases among the female mass in Bangladesh. Hypothyroid is a common variation of thyroid disease. It is clearly visible that hypothyroid disease is mostly seen in female patients. Most people are not aware of that disease as a result of which, it is rapidly turning into a critical disease. It is very much important to detect it in the primary stage so that doctors can provide better medication to keep itself turning into a serious matter. Predicting disease in machine learning is a difficult task. Machine learning plays an important role in predicting diseases. Again distinct feature selection techniques have facilitated this process prediction and assumption of diseases. There are two types of thyroid diseases namely 1. Hyperthyroid and 2.Hypothyroid. Here, in this paper, we have attempted to predict hypothyroid in the primary stage. To do so, we have mainly used three feature selection techniques along with diverse classification techniques. Feature selection techniques used by us are Recursive Feature Selection(RFE), Univariate Feature Selection(UFS) and Principal Component Analysis(PCA) along with classification algorithms named Support Vector Machine(SVM), Decision Tree(DT), Random Forest(RF), Logistic Regression(LR) and Naive Bayes(NB). By observing the results, we could extrapolate that the RFE feature selection technique helps us to provide constant 99.35% accuracy for all four classification algorithms. Thus it's deduced from our research that RFE helps each classifier to attain better accuracy than all the other feature selection methods used.","author":[{"dropping-particle":"","family":"Riajuliislam","given":"Md","non-dropping-particle":"","parse-names":false,"suffix":""},{"dropping-particle":"","family":"Rahim","given":"Khandakar Zahidur","non-dropping-particle":"","parse-names":false,"suffix":""},{"dropping-particle":"","family":"Mahmud","given":"Antara","non-dropping-particle":"","parse-names":false,"suffix":""}],"container-title":"2021 International Conference on Information and Communication Technology for Sustainable Development, ICICT4SD 2021 - Proceedings","id":"ITEM-1","issued":{"date-parts":[["2021"]]},"page":"60-64","title":"Prediction of Thyroid Disease(Hypothyroid) in Early Stage Using Feature Selection and Classification Techniques","type":"article-journal"},"uris":["http://www.mendeley.com/documents/?uuid=84d9e6ea-867a-4e8a-aeb1-8af7bfd95cbb"]}],"mendeley":{"formattedCitation":"[44]","plainTextFormattedCitation":"[44]","previouslyFormattedCitation":"[44]"},"properties":{"noteIndex":0},"schema":"https://github.com/citation-style-language/schema/raw/master/csl-citation.json"}</w:instrText>
      </w:r>
      <w:r>
        <w:rPr>
          <w:rStyle w:val="FootnoteReference"/>
        </w:rPr>
        <w:fldChar w:fldCharType="separate"/>
      </w:r>
      <w:r w:rsidRPr="008829BA">
        <w:rPr>
          <w:noProof/>
        </w:rPr>
        <w:t>[44]</w:t>
      </w:r>
      <w:r>
        <w:rPr>
          <w:rStyle w:val="FootnoteReference"/>
        </w:rPr>
        <w:fldChar w:fldCharType="end"/>
      </w:r>
      <w:r w:rsidRPr="002A088E">
        <w:t>. Implementing such a model in the actual world would be difficult and might be a fascinating area for future research. This is particularly relevant when the consequences of misclassification are severe, such as in medical diagnostics.</w:t>
      </w:r>
      <w:r w:rsidR="00811D47">
        <w:t xml:space="preserve"> </w:t>
      </w:r>
      <w:r w:rsidR="00811D47" w:rsidRPr="00FF53C5">
        <w:t>In addition, there are challenges related to machine learning models' accuracy and reliability. Machine learning models are only as good as the data they are trained on, and if the data is of poor quality or biased, the model's p</w:t>
      </w:r>
      <w:r w:rsidR="00811D47">
        <w:t xml:space="preserve">redictions may not be accurate </w:t>
      </w:r>
      <w:r w:rsidR="00811D47">
        <w:fldChar w:fldCharType="begin" w:fldLock="1"/>
      </w:r>
      <w:r w:rsidR="00811D47">
        <w:instrText>ADDIN CSL_CITATION {"citationItems":[{"id":"ITEM-1","itemData":{"author":[{"dropping-particle":"","family":"Kitchenham","given":"Barbara","non-dropping-particle":"","parse-names":false,"suffix":""},{"dropping-particle":"","family":"Charters","given":"Stuart","non-dropping-particle":"","parse-names":false,"suffix":""}],"id":"ITEM-1","issued":{"date-parts":[["2007"]]},"publisher":"Citeseer","title":"Guidelines for performing systematic literature reviews in software engineering","type":"article-journal"},"uris":["http://www.mendeley.com/documents/?uuid=94f0fffc-dc7d-4701-848a-20da704173a7"]}],"mendeley":{"formattedCitation":"[54]","plainTextFormattedCitation":"[54]","previouslyFormattedCitation":"[54]"},"properties":{"noteIndex":0},"schema":"https://github.com/citation-style-language/schema/raw/master/csl-citation.json"}</w:instrText>
      </w:r>
      <w:r w:rsidR="00811D47">
        <w:fldChar w:fldCharType="separate"/>
      </w:r>
      <w:r w:rsidR="00811D47" w:rsidRPr="00BE575E">
        <w:rPr>
          <w:noProof/>
        </w:rPr>
        <w:t>[54]</w:t>
      </w:r>
      <w:r w:rsidR="00811D47">
        <w:fldChar w:fldCharType="end"/>
      </w:r>
      <w:r w:rsidR="00811D47" w:rsidRPr="00FF53C5">
        <w:t xml:space="preserve">. It is essential to carefully evaluate the performance of machine learning models using appropriate evaluation metrics and consider the models' limitations when making predictions. </w:t>
      </w:r>
    </w:p>
    <w:p w:rsidR="00811D47" w:rsidRDefault="00811D47" w:rsidP="00811D47">
      <w:r w:rsidRPr="002266CA">
        <w:t xml:space="preserve">Clinical diagnosis systems based on machine learning raise security problems for making diagnoses. The model's accuracy may vary depending on factors such as the location's geology, the size of the data set used, and the different types of thyroid disease being modelled. Some ML models, like those used to identify hypothyroidism, may not </w:t>
      </w:r>
      <w:r>
        <w:t>apply</w:t>
      </w:r>
      <w:r w:rsidRPr="002266CA">
        <w:t xml:space="preserve"> to other conditions. </w:t>
      </w:r>
      <w:r>
        <w:t>Since</w:t>
      </w:r>
      <w:r w:rsidRPr="002266CA">
        <w:t xml:space="preserve"> the training data for each disease is likely to come from a different source, developing an ML-based clinical detection method may require several models. Because of this, </w:t>
      </w:r>
      <w:r>
        <w:t xml:space="preserve">they were </w:t>
      </w:r>
      <w:r w:rsidRPr="002266CA">
        <w:t>developing a framework that c</w:t>
      </w:r>
      <w:r>
        <w:t>ould</w:t>
      </w:r>
      <w:r w:rsidRPr="002266CA">
        <w:t xml:space="preserve"> deliver various disease determinations in real</w:t>
      </w:r>
      <w:r>
        <w:t xml:space="preserve"> </w:t>
      </w:r>
      <w:r w:rsidRPr="002266CA">
        <w:t xml:space="preserve">time would have to be </w:t>
      </w:r>
      <w:r>
        <w:t>complicated</w:t>
      </w:r>
      <w:r w:rsidRPr="002266CA">
        <w:t>. The stability of the model through variable parameters or model updates based on user experience is also crucial to a safe diagnosis.</w:t>
      </w:r>
    </w:p>
    <w:p w:rsidR="0006107D" w:rsidRDefault="001406D6" w:rsidP="0006107D">
      <w:r w:rsidRPr="001406D6">
        <w:fldChar w:fldCharType="begin"/>
      </w:r>
      <w:r w:rsidRPr="001406D6">
        <w:instrText xml:space="preserve"> REF _Ref125463140 \h </w:instrText>
      </w:r>
      <w:r w:rsidRPr="001406D6">
        <w:instrText xml:space="preserve"> \* MERGEFORMAT </w:instrText>
      </w:r>
      <w:r w:rsidRPr="001406D6">
        <w:fldChar w:fldCharType="separate"/>
      </w:r>
      <w:r w:rsidRPr="001406D6">
        <w:t>Table IV</w:t>
      </w:r>
      <w:r w:rsidRPr="001406D6">
        <w:fldChar w:fldCharType="end"/>
      </w:r>
      <w:r>
        <w:t xml:space="preserve"> </w:t>
      </w:r>
      <w:r w:rsidR="00811D47" w:rsidRPr="002266CA">
        <w:t xml:space="preserve">collects the results of the 41 studies cited in the literature to provide light on the ML-based prediction of thyroid </w:t>
      </w:r>
      <w:r w:rsidR="00811D47">
        <w:t>disease</w:t>
      </w:r>
      <w:r w:rsidR="00811D47" w:rsidRPr="002266CA">
        <w:t>.</w:t>
      </w:r>
    </w:p>
    <w:p w:rsidR="0006107D" w:rsidRPr="00D167AC" w:rsidRDefault="0006107D" w:rsidP="0006107D">
      <w:pPr>
        <w:pStyle w:val="Heading1"/>
        <w:jc w:val="left"/>
        <w:rPr>
          <w:b/>
          <w:lang w:eastAsia="ja-JP"/>
        </w:rPr>
      </w:pPr>
      <w:r w:rsidRPr="00D167AC">
        <w:rPr>
          <w:b/>
          <w:lang w:eastAsia="ja-JP"/>
        </w:rPr>
        <w:lastRenderedPageBreak/>
        <w:t>Conclusions</w:t>
      </w:r>
    </w:p>
    <w:p w:rsidR="0006107D" w:rsidRDefault="0006107D" w:rsidP="0006107D">
      <w:r w:rsidRPr="004678B0">
        <w:t xml:space="preserve">This study seeks to discover the most recent ML-based and data-driven developments and strategies in </w:t>
      </w:r>
      <w:r>
        <w:t>diagnosing</w:t>
      </w:r>
      <w:r w:rsidRPr="004678B0">
        <w:t xml:space="preserve"> thyroid disease using imbalanced and high-dimensional data. To develop ML-based systems for predicting thyroid disease in the real world, it is essential to enhance the ML-based experiments to include real-</w:t>
      </w:r>
      <w:r>
        <w:t>data patients</w:t>
      </w:r>
      <w:r w:rsidRPr="004678B0">
        <w:t xml:space="preserve"> and interpretable machine learning </w:t>
      </w:r>
      <w:r>
        <w:t>to explain the final prediction adequately</w:t>
      </w:r>
      <w:r w:rsidRPr="004678B0">
        <w:t>.</w:t>
      </w:r>
      <w:r>
        <w:t xml:space="preserve"> A comprehensive review of 41 papers suggests that</w:t>
      </w:r>
      <w:r w:rsidRPr="004678B0">
        <w:t xml:space="preserve"> more research is needed to prove </w:t>
      </w:r>
      <w:r w:rsidRPr="004678B0">
        <w:t xml:space="preserve">reliable performance in healthcare settings. </w:t>
      </w:r>
      <w:r>
        <w:t>However,</w:t>
      </w:r>
      <w:r w:rsidRPr="004678B0">
        <w:t xml:space="preserve"> Deep Learnin</w:t>
      </w:r>
      <w:r>
        <w:t>g has come to dominate the area.</w:t>
      </w:r>
      <w:r w:rsidRPr="004678B0">
        <w:t xml:space="preserve"> </w:t>
      </w:r>
      <w:r>
        <w:t>Many academics and practitioners still use SMOTE as an Over-Sampling technique for handling unbalanced data</w:t>
      </w:r>
      <w:r w:rsidRPr="004678B0">
        <w:t>.</w:t>
      </w:r>
    </w:p>
    <w:p w:rsidR="0006107D" w:rsidRDefault="0006107D" w:rsidP="0006107D">
      <w:r w:rsidRPr="004678B0">
        <w:t>Furthermore, PCA was still employed as a preprocessing stage for machine learning techniques owing to its ability to simplify the data by eliminating extraneous features and noise.</w:t>
      </w:r>
      <w:r>
        <w:t xml:space="preserve"> </w:t>
      </w:r>
    </w:p>
    <w:p w:rsidR="00E26708" w:rsidRDefault="00E26708" w:rsidP="0006107D"/>
    <w:p w:rsidR="00E26708" w:rsidRDefault="00E26708" w:rsidP="007D506C">
      <w:pPr>
        <w:ind w:firstLine="0"/>
        <w:sectPr w:rsidR="00E26708" w:rsidSect="003E2CF9">
          <w:type w:val="continuous"/>
          <w:pgSz w:w="11907" w:h="15876" w:code="8"/>
          <w:pgMar w:top="1701" w:right="1138" w:bottom="1138" w:left="1138" w:header="720" w:footer="720" w:gutter="0"/>
          <w:cols w:num="2" w:space="360"/>
          <w:titlePg/>
          <w:docGrid w:linePitch="360"/>
        </w:sectPr>
      </w:pPr>
    </w:p>
    <w:tbl>
      <w:tblPr>
        <w:tblW w:w="10491"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
        <w:gridCol w:w="3118"/>
        <w:gridCol w:w="2268"/>
        <w:gridCol w:w="1134"/>
        <w:gridCol w:w="1134"/>
        <w:gridCol w:w="1134"/>
        <w:gridCol w:w="851"/>
      </w:tblGrid>
      <w:tr w:rsidR="00FE66E4" w:rsidRPr="00C038A5" w:rsidTr="00FE66E4">
        <w:trPr>
          <w:trHeight w:val="458"/>
          <w:tblHeader/>
        </w:trPr>
        <w:tc>
          <w:tcPr>
            <w:tcW w:w="852" w:type="dxa"/>
            <w:shd w:val="clear" w:color="000000" w:fill="FFFFFF"/>
            <w:vAlign w:val="center"/>
            <w:hideMark/>
          </w:tcPr>
          <w:p w:rsidR="00E26708" w:rsidRPr="00C038A5" w:rsidRDefault="00E26708" w:rsidP="00E26708">
            <w:pPr>
              <w:spacing w:after="0" w:line="240" w:lineRule="auto"/>
              <w:ind w:firstLine="0"/>
              <w:jc w:val="center"/>
              <w:rPr>
                <w:rFonts w:asciiTheme="majorBidi" w:eastAsia="Times New Roman" w:hAnsiTheme="majorBidi" w:cstheme="majorBidi"/>
                <w:b/>
                <w:bCs/>
                <w:color w:val="000000"/>
                <w:sz w:val="16"/>
                <w:szCs w:val="16"/>
              </w:rPr>
            </w:pPr>
            <w:r w:rsidRPr="00C038A5">
              <w:rPr>
                <w:rFonts w:asciiTheme="majorBidi" w:eastAsia="Times New Roman" w:hAnsiTheme="majorBidi" w:cstheme="majorBidi"/>
                <w:b/>
                <w:bCs/>
                <w:color w:val="000000"/>
                <w:sz w:val="16"/>
                <w:szCs w:val="16"/>
              </w:rPr>
              <w:t>Author</w:t>
            </w:r>
          </w:p>
        </w:tc>
        <w:tc>
          <w:tcPr>
            <w:tcW w:w="3118" w:type="dxa"/>
            <w:shd w:val="clear" w:color="000000" w:fill="FFFFFF"/>
            <w:vAlign w:val="center"/>
            <w:hideMark/>
          </w:tcPr>
          <w:p w:rsidR="00E26708" w:rsidRPr="00C038A5" w:rsidRDefault="00E26708" w:rsidP="00FE66E4">
            <w:pPr>
              <w:spacing w:after="0" w:line="240" w:lineRule="auto"/>
              <w:jc w:val="center"/>
              <w:rPr>
                <w:rFonts w:asciiTheme="majorBidi" w:eastAsia="Times New Roman" w:hAnsiTheme="majorBidi" w:cstheme="majorBidi"/>
                <w:b/>
                <w:bCs/>
                <w:color w:val="000000"/>
                <w:sz w:val="16"/>
                <w:szCs w:val="16"/>
              </w:rPr>
            </w:pPr>
            <w:r w:rsidRPr="00C038A5">
              <w:rPr>
                <w:rFonts w:asciiTheme="majorBidi" w:eastAsia="Times New Roman" w:hAnsiTheme="majorBidi" w:cstheme="majorBidi"/>
                <w:b/>
                <w:bCs/>
                <w:color w:val="000000"/>
                <w:sz w:val="16"/>
                <w:szCs w:val="16"/>
              </w:rPr>
              <w:t>Title</w:t>
            </w:r>
          </w:p>
        </w:tc>
        <w:tc>
          <w:tcPr>
            <w:tcW w:w="2268" w:type="dxa"/>
            <w:shd w:val="clear" w:color="000000" w:fill="FFFFFF"/>
            <w:vAlign w:val="center"/>
            <w:hideMark/>
          </w:tcPr>
          <w:p w:rsidR="00E26708" w:rsidRPr="00C038A5" w:rsidRDefault="00E26708" w:rsidP="00E26708">
            <w:pPr>
              <w:spacing w:after="0" w:line="240" w:lineRule="auto"/>
              <w:ind w:firstLine="0"/>
              <w:jc w:val="center"/>
              <w:rPr>
                <w:rFonts w:asciiTheme="majorBidi" w:eastAsia="Times New Roman" w:hAnsiTheme="majorBidi" w:cstheme="majorBidi"/>
                <w:b/>
                <w:bCs/>
                <w:color w:val="000000"/>
                <w:sz w:val="16"/>
                <w:szCs w:val="16"/>
              </w:rPr>
            </w:pPr>
            <w:r w:rsidRPr="00C038A5">
              <w:rPr>
                <w:rFonts w:asciiTheme="majorBidi" w:eastAsia="Times New Roman" w:hAnsiTheme="majorBidi" w:cstheme="majorBidi"/>
                <w:b/>
                <w:bCs/>
                <w:color w:val="000000"/>
                <w:sz w:val="16"/>
                <w:szCs w:val="16"/>
              </w:rPr>
              <w:t>Algorithms for classification</w:t>
            </w:r>
          </w:p>
        </w:tc>
        <w:tc>
          <w:tcPr>
            <w:tcW w:w="1134" w:type="dxa"/>
            <w:shd w:val="clear" w:color="000000" w:fill="FFFFFF"/>
            <w:vAlign w:val="center"/>
            <w:hideMark/>
          </w:tcPr>
          <w:p w:rsidR="00E26708" w:rsidRPr="00C038A5" w:rsidRDefault="00E26708" w:rsidP="00FE66E4">
            <w:pPr>
              <w:spacing w:after="0" w:line="240" w:lineRule="auto"/>
              <w:ind w:firstLine="0"/>
              <w:rPr>
                <w:rFonts w:asciiTheme="majorBidi" w:eastAsia="Times New Roman" w:hAnsiTheme="majorBidi" w:cstheme="majorBidi"/>
                <w:b/>
                <w:bCs/>
                <w:color w:val="000000"/>
                <w:sz w:val="16"/>
                <w:szCs w:val="16"/>
              </w:rPr>
            </w:pPr>
            <w:r w:rsidRPr="00C038A5">
              <w:rPr>
                <w:rFonts w:asciiTheme="majorBidi" w:eastAsia="Times New Roman" w:hAnsiTheme="majorBidi" w:cstheme="majorBidi"/>
                <w:b/>
                <w:bCs/>
                <w:color w:val="000000"/>
                <w:sz w:val="16"/>
                <w:szCs w:val="16"/>
              </w:rPr>
              <w:t>Feature optimization</w:t>
            </w:r>
          </w:p>
        </w:tc>
        <w:tc>
          <w:tcPr>
            <w:tcW w:w="1134" w:type="dxa"/>
            <w:shd w:val="clear" w:color="000000" w:fill="FFFFFF"/>
            <w:vAlign w:val="center"/>
            <w:hideMark/>
          </w:tcPr>
          <w:p w:rsidR="00E26708" w:rsidRPr="00C038A5" w:rsidRDefault="00E26708" w:rsidP="00E26708">
            <w:pPr>
              <w:spacing w:after="0" w:line="240" w:lineRule="auto"/>
              <w:ind w:firstLine="0"/>
              <w:jc w:val="center"/>
              <w:rPr>
                <w:rFonts w:asciiTheme="majorBidi" w:eastAsia="Times New Roman" w:hAnsiTheme="majorBidi" w:cstheme="majorBidi"/>
                <w:b/>
                <w:bCs/>
                <w:color w:val="000000"/>
                <w:sz w:val="16"/>
                <w:szCs w:val="16"/>
              </w:rPr>
            </w:pPr>
            <w:r w:rsidRPr="00C038A5">
              <w:rPr>
                <w:rFonts w:asciiTheme="majorBidi" w:eastAsia="Times New Roman" w:hAnsiTheme="majorBidi" w:cstheme="majorBidi"/>
                <w:b/>
                <w:bCs/>
                <w:color w:val="000000"/>
                <w:sz w:val="16"/>
                <w:szCs w:val="16"/>
              </w:rPr>
              <w:t>Imbalance</w:t>
            </w:r>
          </w:p>
        </w:tc>
        <w:tc>
          <w:tcPr>
            <w:tcW w:w="1134" w:type="dxa"/>
            <w:shd w:val="clear" w:color="000000" w:fill="FFFFFF"/>
            <w:vAlign w:val="center"/>
            <w:hideMark/>
          </w:tcPr>
          <w:p w:rsidR="00E26708" w:rsidRPr="00C038A5" w:rsidRDefault="00E26708" w:rsidP="00CB52DF">
            <w:pPr>
              <w:spacing w:after="0" w:line="240" w:lineRule="auto"/>
              <w:ind w:firstLine="0"/>
              <w:jc w:val="left"/>
              <w:rPr>
                <w:rFonts w:asciiTheme="majorBidi" w:eastAsia="Times New Roman" w:hAnsiTheme="majorBidi" w:cstheme="majorBidi"/>
                <w:b/>
                <w:bCs/>
                <w:color w:val="000000"/>
                <w:sz w:val="16"/>
                <w:szCs w:val="16"/>
              </w:rPr>
            </w:pPr>
            <w:r w:rsidRPr="00C038A5">
              <w:rPr>
                <w:rFonts w:asciiTheme="majorBidi" w:eastAsia="Times New Roman" w:hAnsiTheme="majorBidi" w:cstheme="majorBidi"/>
                <w:b/>
                <w:bCs/>
                <w:color w:val="000000"/>
                <w:sz w:val="16"/>
                <w:szCs w:val="16"/>
              </w:rPr>
              <w:t>Evaluation</w:t>
            </w:r>
          </w:p>
        </w:tc>
        <w:tc>
          <w:tcPr>
            <w:tcW w:w="851" w:type="dxa"/>
            <w:shd w:val="clear" w:color="000000" w:fill="FFFFFF"/>
            <w:vAlign w:val="center"/>
            <w:hideMark/>
          </w:tcPr>
          <w:p w:rsidR="00E26708" w:rsidRPr="00C038A5" w:rsidRDefault="00E26708" w:rsidP="00E26708">
            <w:pPr>
              <w:spacing w:after="0" w:line="240" w:lineRule="auto"/>
              <w:ind w:firstLine="0"/>
              <w:jc w:val="center"/>
              <w:rPr>
                <w:rFonts w:asciiTheme="majorBidi" w:eastAsia="Times New Roman" w:hAnsiTheme="majorBidi" w:cstheme="majorBidi"/>
                <w:b/>
                <w:bCs/>
                <w:color w:val="000000"/>
                <w:sz w:val="16"/>
                <w:szCs w:val="16"/>
              </w:rPr>
            </w:pPr>
            <w:r w:rsidRPr="00C038A5">
              <w:rPr>
                <w:rFonts w:asciiTheme="majorBidi" w:eastAsia="Times New Roman" w:hAnsiTheme="majorBidi" w:cstheme="majorBidi"/>
                <w:b/>
                <w:bCs/>
                <w:color w:val="000000"/>
                <w:sz w:val="16"/>
                <w:szCs w:val="16"/>
              </w:rPr>
              <w:t>Dataset</w:t>
            </w:r>
          </w:p>
        </w:tc>
      </w:tr>
      <w:tr w:rsidR="00FE66E4" w:rsidRPr="00C038A5" w:rsidTr="00FE66E4">
        <w:trPr>
          <w:trHeight w:val="620"/>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b/>
                <w:bCs/>
                <w:color w:val="000000"/>
                <w:sz w:val="16"/>
                <w:szCs w:val="16"/>
              </w:rPr>
            </w:pPr>
          </w:p>
          <w:p w:rsidR="00E26708" w:rsidRPr="00C038A5" w:rsidRDefault="00E26708" w:rsidP="00E26708">
            <w:pPr>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{"citationItems":[{"id":"ITEM-1","itemData":{"DOI":"10.3390/ijms231911880","ISSN":"14220067","PMID":"36233181","abstract":"(1) Background: The data from independent gene expression sources may be integrated for the purpose of molecular diagnostics of cancer. So far, multiple approaches were described. Here, we investigated the impacts of different data fusion strategies on classification accuracy and feature selection stability, which allow the costs of diagnostic tests to be reduced. (2) Methods: We used molecular features (gene expression) combined with a feature extracted from the independent clinical data describing a patient’s sample. We considered the dependencies between selected features in two data fusion strategies (early fusion and late fusion) compared to classification models based on molecular features only. We compared the best accuracy classification models in terms of the number of features, which is connected to the potential cost reduction of the diagnostic classifier. (3) Results: We show that for thyroid cancer, the extracted clinical feature is correlated with (but not redundant to) the molecular data. The usage of data fusion allows a model to be obtained with similar or even higher classification quality (with a statistically significant accuracy improvement, a p-value below 0.05) and with a reduction in molecular dimensionality of the feature space from 15 to 3–8 (depending on the feature selection method). (4) Conclusions: Both strategies give comparable quality results, but the early fusion method provides better feature selection stability.","author":[{"dropping-particle":"","family":"Płuciennik","given":"Alicja","non-dropping-particle":"","parse-names":false,"suffix":""},{"dropping-particle":"","family":"Płaczek","given":"Aleksander","non-dropping-particle":"","parse-names":false,"suffix":""},{"dropping-particle":"","family":"Wilk","given":"Agata","non-dropping-particle":"","parse-names":false,"suffix":""},{"dropping-particle":"","family":"Student","given":"Sebastian","non-dropping-particle":"","parse-names":false,"suffix":""},{"dropping-particle":"","family":"Oczko-Wojciechowska","given":"Małgorzata","non-dropping-particle":"","parse-names":false,"suffix":""},{"dropping-particle":"","family":"Fujarewicz","given":"Krzysztof","non-dropping-particle":"","parse-names":false,"suffix":""}],"container-title":"International Journal of Molecular Sciences","id":"ITEM-1","issue":"19","issued":{"date-parts":[["2022"]]},"title":"Data Integration–Possibilities of Molecular and Clinical Data Fusion on the Example of Thyroid Cancer Diagnostics","type":"article-journal","volume":"23"},"uris":["http://www.mendeley.com/documents/?uuid=57741070-41a4-4de0-bfdb-7d44b75e83dc"]}],"mendeley":{"formattedCitation":"[10]","plainTextFormattedCitation":"[10]","previouslyFormattedCitation":"[10]"},"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[10]</w:t>
            </w:r>
            <w:r w:rsidRPr="00C038A5">
              <w:rPr>
                <w:rFonts w:asciiTheme="majorBidi" w:eastAsia="Times New Roman" w:hAnsiTheme="majorBidi" w:cstheme="majorBidi"/>
                <w:sz w:val="16"/>
                <w:szCs w:val="16"/>
              </w:rPr>
              <w:fldChar w:fldCharType="end"/>
            </w: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Data Integration–Possibilities of Molecular and Clinical Data Fusion on the Example of Thyroid Cancer Diagnostics</w:t>
            </w:r>
          </w:p>
        </w:tc>
        <w:tc>
          <w:tcPr>
            <w:tcW w:w="2268" w:type="dxa"/>
            <w:shd w:val="clear" w:color="auto" w:fill="auto"/>
            <w:hideMark/>
          </w:tcPr>
          <w:p w:rsidR="00E26708" w:rsidRPr="00C038A5" w:rsidRDefault="00E26708" w:rsidP="00E26708">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SVM classifier (linear kernel)</w:t>
            </w:r>
          </w:p>
        </w:tc>
        <w:tc>
          <w:tcPr>
            <w:tcW w:w="1134" w:type="dxa"/>
            <w:shd w:val="clear" w:color="auto" w:fill="auto"/>
            <w:hideMark/>
          </w:tcPr>
          <w:p w:rsidR="00E26708" w:rsidRPr="00C038A5" w:rsidRDefault="00E26708" w:rsidP="00CB52DF">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Wilcoxon, </w:t>
            </w:r>
          </w:p>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Relief</w:t>
            </w: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NA </w:t>
            </w:r>
          </w:p>
        </w:tc>
        <w:tc>
          <w:tcPr>
            <w:tcW w:w="1134" w:type="dxa"/>
            <w:shd w:val="clear" w:color="auto" w:fill="auto"/>
            <w:hideMark/>
          </w:tcPr>
          <w:p w:rsidR="00E26708" w:rsidRPr="00C038A5" w:rsidRDefault="00E26708" w:rsidP="00CB52DF">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p value below 0.05</w:t>
            </w:r>
          </w:p>
        </w:tc>
        <w:tc>
          <w:tcPr>
            <w:tcW w:w="851" w:type="dxa"/>
            <w:shd w:val="clear" w:color="auto" w:fill="auto"/>
            <w:hideMark/>
          </w:tcPr>
          <w:p w:rsidR="00E26708" w:rsidRPr="00C038A5" w:rsidRDefault="00E26708" w:rsidP="00CB52DF">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200 real case</w:t>
            </w:r>
          </w:p>
        </w:tc>
      </w:tr>
      <w:tr w:rsidR="00FE66E4" w:rsidRPr="00C038A5" w:rsidTr="00FE66E4">
        <w:trPr>
          <w:trHeight w:val="710"/>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{"citationItems":[{"id":"ITEM-1","itemData":{"DOI":"10.3389/fpubh.2022.937471","ISSN":"22962565","PMID":"36033770","abstract":"Background: In this paper, we examine whether machine learning and deep learning can be used to predict difficult airway intubation in patients undergoing thyroid surgery. Methods: We used 10 machine learning and deep learning algorithms to establish a corresponding model through a training group, and then verify the results in a test group. We used R for the statistical analysis and constructed the machine learning prediction model in Python. Results: The top 5 weighting factors for difficult airways identified by the average algorithm in machine learning were age, sex, weight, height, and BMI. In the training group, the AUC values and accuracy and the Gradient Boosting precision were 0.932, 0.929, and 100%, respectively. As for the modeled effects of predicting difficult airways in test groups, among the models constructed by the 10 algorithms, the three algorithms with the highest AUC values were Gradient Boosting, CNN, and LGBM, with values of 0.848, 0.836, and 0.812, respectively; In addition, among the algorithms, Gradient Boosting had the highest accuracy with a value of 0.913; Additionally, among the algorithms, the Gradient Boosting algorithm had the highest precision with a value of 100%. Conclusion: According to our results, Gradient Boosting performed best overall, with an AUC &gt;0.8, an accuracy &gt;90%, and a precision of 100%. Besides, the top 5 weighting factors identified by the average algorithm in machine learning for difficult airways were age, sex, weight, height, and BMI.","author":[{"dropping-particle":"","family":"Zhou","given":"Cheng Mao","non-dropping-particle":"","parse-names":false,"suffix":""},{"dropping-particle":"","family":"Wang","given":"Ying","non-dropping-particle":"","parse-names":false,"suffix":""},{"dropping-particle":"","family":"Xue","given":"Qiong","non-dropping-particle":"","parse-names":false,"suffix":""},{"dropping-particle":"","family":"Yang","given":"Jian Jun","non-dropping-particle":"","parse-names":false,"suffix":""},{"dropping-particle":"","family":"Zhu","given":"Yu","non-dropping-particle":"","parse-names":false,"suffix":""}],"container-title":"Frontiers in Public Health","id":"ITEM-1","issued":{"date-parts":[["2022"]]},"title":"Predicting difficult airway intubation in thyroid surgery using multiple machine learning and deep learning algorithms","type":"article-journal","volume":"10"},"uris":["http://www.mendeley.com/documents/?uuid=017fb45d-562f-4b93-943f-47266c50e155"]}],"mendeley":{"formattedCitation":"[37]","plainTextFormattedCitation":"[37]","previouslyFormattedCitation":"[37]"},"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[37]</w:t>
            </w:r>
            <w:r w:rsidRPr="00C038A5">
              <w:rPr>
                <w:rFonts w:asciiTheme="majorBidi" w:eastAsia="Times New Roman" w:hAnsiTheme="majorBidi" w:cstheme="majorBidi"/>
                <w:sz w:val="16"/>
                <w:szCs w:val="16"/>
              </w:rPr>
              <w:fldChar w:fldCharType="end"/>
            </w: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Predicting difficult airway intubation in thyroid surgery using multiple machine learning and deep learning algorithms</w:t>
            </w:r>
          </w:p>
        </w:tc>
        <w:tc>
          <w:tcPr>
            <w:tcW w:w="2268" w:type="dxa"/>
            <w:shd w:val="clear" w:color="auto" w:fill="auto"/>
            <w:hideMark/>
          </w:tcPr>
          <w:p w:rsidR="00E26708" w:rsidRPr="00C038A5" w:rsidRDefault="00E26708" w:rsidP="00E26708">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LR, RF, GB, XGB, LGBM,MLPC,</w:t>
            </w:r>
            <w:r>
              <w:rPr>
                <w:rFonts w:asciiTheme="majorBidi" w:eastAsia="Times New Roman" w:hAnsiTheme="majorBidi" w:cstheme="majorBidi"/>
                <w:sz w:val="16"/>
                <w:szCs w:val="16"/>
              </w:rPr>
              <w:t xml:space="preserve">GNB, CNN,LSTM, </w:t>
            </w:r>
            <w:r w:rsidRPr="00C038A5">
              <w:rPr>
                <w:rFonts w:asciiTheme="majorBidi" w:eastAsia="Times New Roman" w:hAnsiTheme="majorBidi" w:cstheme="majorBidi"/>
                <w:sz w:val="16"/>
                <w:szCs w:val="16"/>
              </w:rPr>
              <w:t>CNNLSTM</w:t>
            </w:r>
          </w:p>
        </w:tc>
        <w:tc>
          <w:tcPr>
            <w:tcW w:w="1134" w:type="dxa"/>
            <w:shd w:val="clear" w:color="auto" w:fill="auto"/>
            <w:hideMark/>
          </w:tcPr>
          <w:p w:rsidR="00E26708" w:rsidRPr="00C038A5" w:rsidRDefault="00CB52DF" w:rsidP="00CB52DF">
            <w:pPr>
              <w:spacing w:after="0" w:line="240" w:lineRule="auto"/>
              <w:ind w:firstLine="0"/>
              <w:jc w:val="left"/>
              <w:rPr>
                <w:rFonts w:asciiTheme="majorBidi" w:eastAsia="Times New Roman" w:hAnsiTheme="majorBidi" w:cstheme="majorBidi"/>
                <w:sz w:val="16"/>
                <w:szCs w:val="16"/>
              </w:rPr>
            </w:pPr>
            <w:r>
              <w:rPr>
                <w:rFonts w:asciiTheme="majorBidi" w:eastAsia="Times New Roman" w:hAnsiTheme="majorBidi" w:cstheme="majorBidi"/>
                <w:sz w:val="16"/>
                <w:szCs w:val="16"/>
              </w:rPr>
              <w:t xml:space="preserve">XGB, </w:t>
            </w:r>
            <w:r w:rsidR="00E26708" w:rsidRPr="00C038A5">
              <w:rPr>
                <w:rFonts w:asciiTheme="majorBidi" w:eastAsia="Times New Roman" w:hAnsiTheme="majorBidi" w:cstheme="majorBidi"/>
                <w:sz w:val="16"/>
                <w:szCs w:val="16"/>
              </w:rPr>
              <w:t>LGBM, and GBDT</w:t>
            </w:r>
          </w:p>
        </w:tc>
        <w:tc>
          <w:tcPr>
            <w:tcW w:w="1134" w:type="dxa"/>
            <w:shd w:val="clear" w:color="auto" w:fill="auto"/>
            <w:hideMark/>
          </w:tcPr>
          <w:p w:rsidR="00E26708" w:rsidRPr="00C038A5" w:rsidRDefault="00E26708" w:rsidP="00CB52DF">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ROCNA AUC curves</w:t>
            </w:r>
          </w:p>
        </w:tc>
        <w:tc>
          <w:tcPr>
            <w:tcW w:w="1134" w:type="dxa"/>
            <w:shd w:val="clear" w:color="auto" w:fill="auto"/>
            <w:hideMark/>
          </w:tcPr>
          <w:p w:rsidR="00E26708" w:rsidRPr="00C038A5" w:rsidRDefault="00E26708" w:rsidP="00CB52DF">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92</w:t>
            </w:r>
            <w:r>
              <w:rPr>
                <w:rFonts w:asciiTheme="majorBidi" w:eastAsia="Times New Roman" w:hAnsiTheme="majorBidi" w:cstheme="majorBidi"/>
                <w:sz w:val="16"/>
                <w:szCs w:val="16"/>
              </w:rPr>
              <w:t>,91,</w:t>
            </w:r>
            <w:r w:rsidRPr="00C038A5">
              <w:rPr>
                <w:rFonts w:asciiTheme="majorBidi" w:eastAsia="Times New Roman" w:hAnsiTheme="majorBidi" w:cstheme="majorBidi"/>
                <w:sz w:val="16"/>
                <w:szCs w:val="16"/>
              </w:rPr>
              <w:t>91,91,91,</w:t>
            </w:r>
            <w:r>
              <w:rPr>
                <w:rFonts w:asciiTheme="majorBidi" w:eastAsia="Times New Roman" w:hAnsiTheme="majorBidi" w:cstheme="majorBidi"/>
                <w:sz w:val="16"/>
                <w:szCs w:val="16"/>
              </w:rPr>
              <w:t xml:space="preserve">90, </w:t>
            </w:r>
            <w:r w:rsidRPr="00C038A5">
              <w:rPr>
                <w:rFonts w:asciiTheme="majorBidi" w:eastAsia="Times New Roman" w:hAnsiTheme="majorBidi" w:cstheme="majorBidi"/>
                <w:sz w:val="16"/>
                <w:szCs w:val="16"/>
              </w:rPr>
              <w:t>89,</w:t>
            </w:r>
            <w:r>
              <w:rPr>
                <w:rFonts w:asciiTheme="majorBidi" w:eastAsia="Times New Roman" w:hAnsiTheme="majorBidi" w:cstheme="majorBidi"/>
                <w:sz w:val="16"/>
                <w:szCs w:val="16"/>
              </w:rPr>
              <w:t xml:space="preserve">90, </w:t>
            </w:r>
            <w:r w:rsidRPr="00C038A5">
              <w:rPr>
                <w:rFonts w:asciiTheme="majorBidi" w:eastAsia="Times New Roman" w:hAnsiTheme="majorBidi" w:cstheme="majorBidi"/>
                <w:sz w:val="16"/>
                <w:szCs w:val="16"/>
              </w:rPr>
              <w:t>89,</w:t>
            </w:r>
            <w:r>
              <w:rPr>
                <w:rFonts w:asciiTheme="majorBidi" w:eastAsia="Times New Roman" w:hAnsiTheme="majorBidi" w:cstheme="majorBidi"/>
                <w:sz w:val="16"/>
                <w:szCs w:val="16"/>
              </w:rPr>
              <w:t xml:space="preserve"> </w:t>
            </w:r>
            <w:r w:rsidRPr="00C038A5">
              <w:rPr>
                <w:rFonts w:asciiTheme="majorBidi" w:eastAsia="Times New Roman" w:hAnsiTheme="majorBidi" w:cstheme="majorBidi"/>
                <w:sz w:val="16"/>
                <w:szCs w:val="16"/>
              </w:rPr>
              <w:t>90</w:t>
            </w:r>
          </w:p>
        </w:tc>
        <w:tc>
          <w:tcPr>
            <w:tcW w:w="851" w:type="dxa"/>
            <w:shd w:val="clear" w:color="auto" w:fill="auto"/>
            <w:hideMark/>
          </w:tcPr>
          <w:p w:rsidR="00E26708" w:rsidRPr="00C038A5" w:rsidRDefault="00E26708" w:rsidP="00CB52DF">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500 real case</w:t>
            </w:r>
          </w:p>
        </w:tc>
      </w:tr>
      <w:tr w:rsidR="00FE66E4" w:rsidRPr="00C038A5" w:rsidTr="00FE66E4">
        <w:trPr>
          <w:trHeight w:val="611"/>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{"citationItems":[{"id":"ITEM-1","itemData":{"DOI":"10.1016/j.compbiomed.2021.104267","ISSN":"18790534","PMID":"33647831","abstract":"In recent times, researchers have noticed that chronic diseases have become more common. In the Kingdom of Saudi Arabia, the number of patients with thyroid cancer (TC) has become a concern, necessitating a proactive system that can help cut down the incidence of this disease, where the system can assist in early interventions to prevent or cure the disease. In this paper, we introduce our work developing machine learning-based tools that can serve as early warning systems by detecting TC at very early stages (pre-symptomatic stage). In addition, we aimed at obtaining the greatest possible accuracy while using fewer features. It must be noted that while there have been past efforts to use machine learning in predicting TC, this is the first attempt using a Saudi Arabian dataset as well as targeting diagnosis in the pre-symptomatic stage (pre-emptive diagnosis). The techniques used in this work include random forest (RF), artificial neural network (ANN), support vector machine (SVM), and naïve Bayes (NB), each of which was selected for their unique capabilities. The highest accuracy rate obtained was 90.91% with the RF technique, while SVM, ANN, and NB achieved 84.09%, 88.64%, and 81.82% accuracy, respectively. These levels were obtained by using only seven features out of an available 15. Considering the pattern of the obtained results, it is clear that the RF technique is better and, hence, recommended for this specific problem.","author":[{"dropping-particle":"","family":"Olatunji","given":"Sunday O.","non-dropping-particle":"","parse-names":false,"suffix":""},{"dropping-particle":"","family":"Alotaibi","given":"Sarah","non-dropping-particle":"","parse-names":false,"suffix":""},{"dropping-particle":"","family":"Almutairi","given":"Ebtisam","non-dropping-particle":"","parse-names":false,"suffix":""},{"dropping-particle":"","family":"Alrabae","given":"Zainab","non-dropping-particle":"","parse-names":false,"suffix":""},{"dropping-particle":"","family":"Almajid","given":"Yasmeen","non-dropping-particle":"","parse-names":false,"suffix":""},{"dropping-particle":"","family":"Altabee","given":"Rahaf","non-dropping-particle":"","parse-names":false,"suffix":""},{"dropping-particle":"","family":"Altassan","given":"Mona","non-dropping-particle":"","parse-names":false,"suffix":""},{"dropping-particle":"","family":"Basheer Ahmed","given":"Mohammed Imran","non-dropping-particle":"","parse-names":false,"suffix":""},{"dropping-particle":"","family":"Farooqui","given":"Mehwash","non-dropping-particle":"","parse-names":false,"suffix":""},{"dropping-particle":"","family":"Alhiyafi","given":"Jamal","non-dropping-particle":"","parse-names":false,"suffix":""}],"container-title":"Computers in Biology and Medicine","id":"ITEM-1","issue":"February","issued":{"date-parts":[["2021"]]},"page":"104267","publisher":"Elsevier Ltd","title":"Early diagnosis of thyroid cancer diseases using computational intelligence techniques: A case study of a Saudi Arabian dataset","type":"article-journal","volume":"131"},"uris":["http://www.mendeley.com/documents/?uuid=13d60bca-3edd-4771-962d-ff77d912a344"]}],"mendeley":{"formattedCitation":"[51]","plainTextFormattedCitation":"[51]","previouslyFormattedCitation":"[51]"},"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[51]</w:t>
            </w:r>
            <w:r w:rsidRPr="00C038A5">
              <w:rPr>
                <w:rFonts w:asciiTheme="majorBidi" w:eastAsia="Times New Roman" w:hAnsiTheme="majorBidi" w:cstheme="majorBidi"/>
                <w:sz w:val="16"/>
                <w:szCs w:val="16"/>
              </w:rPr>
              <w:fldChar w:fldCharType="end"/>
            </w: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Early diagnosis of thyroid cancer diseases using computational intelligence techniques: A case study of a Saudi Arabian dataset</w:t>
            </w:r>
          </w:p>
        </w:tc>
        <w:tc>
          <w:tcPr>
            <w:tcW w:w="2268" w:type="dxa"/>
            <w:shd w:val="clear" w:color="auto" w:fill="auto"/>
          </w:tcPr>
          <w:p w:rsidR="00E26708" w:rsidRPr="00C038A5" w:rsidRDefault="00E26708" w:rsidP="00E26708">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RF, SVM, ANN, and NB</w:t>
            </w:r>
          </w:p>
        </w:tc>
        <w:tc>
          <w:tcPr>
            <w:tcW w:w="1134" w:type="dxa"/>
            <w:shd w:val="clear" w:color="auto" w:fill="auto"/>
            <w:hideMark/>
          </w:tcPr>
          <w:p w:rsidR="00E26708" w:rsidRPr="00C038A5" w:rsidRDefault="00E26708" w:rsidP="00CB52DF">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correlation coefficient</w:t>
            </w: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NA </w:t>
            </w:r>
          </w:p>
        </w:tc>
        <w:tc>
          <w:tcPr>
            <w:tcW w:w="1134" w:type="dxa"/>
            <w:shd w:val="clear" w:color="auto" w:fill="auto"/>
            <w:hideMark/>
          </w:tcPr>
          <w:p w:rsidR="00E26708" w:rsidRPr="00C038A5" w:rsidRDefault="00E26708" w:rsidP="00CB52DF">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90, 84, 88, 81 </w:t>
            </w:r>
          </w:p>
        </w:tc>
        <w:tc>
          <w:tcPr>
            <w:tcW w:w="851" w:type="dxa"/>
            <w:shd w:val="clear" w:color="auto" w:fill="auto"/>
            <w:hideMark/>
          </w:tcPr>
          <w:p w:rsidR="00E26708" w:rsidRPr="00C038A5" w:rsidRDefault="00E26708" w:rsidP="00CB52DF">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218 real case</w:t>
            </w:r>
          </w:p>
        </w:tc>
      </w:tr>
      <w:tr w:rsidR="00FE66E4" w:rsidRPr="00C038A5" w:rsidTr="00FE66E4">
        <w:trPr>
          <w:trHeight w:val="521"/>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noProof/>
                <w:sz w:val="16"/>
                <w:szCs w:val="16"/>
              </w:rPr>
            </w:pPr>
            <w:r w:rsidRPr="00C038A5">
              <w:rPr>
                <w:rFonts w:asciiTheme="majorBidi" w:eastAsia="Times New Roman" w:hAnsiTheme="majorBidi" w:cstheme="majorBidi"/>
                <w:noProof/>
                <w:sz w:val="16"/>
                <w:szCs w:val="16"/>
              </w:rPr>
              <w:fldChar w:fldCharType="begin" w:fldLock="1"/>
            </w:r>
            <w:r w:rsidR="00D00924">
              <w:rPr>
                <w:rFonts w:asciiTheme="majorBidi" w:eastAsia="Times New Roman" w:hAnsiTheme="majorBidi" w:cstheme="majorBidi"/>
                <w:noProof/>
                <w:sz w:val="16"/>
                <w:szCs w:val="16"/>
              </w:rPr>
              <w:instrText>ADDIN CSL_CITATION {"citationItems":[{"id":"ITEM-1","itemData":{"DOI":"10.3844/jcssp.2019.131.142","ISSN":"15493636","abstract":"Machine Learning (ML) can potentially enhance predictions in real-life domains. This study presents an evaluation and comparison of different ML methods which can be applied on thyroid cancer dataset, called Prostate, Lung, Colorectal and Ovarian (PLCO), of approximately 155,000 participants with thyroid cancer occurrence and mortality incidence. The ML models are explored for predicting mortality rates of patients with thyroid cancer. These models include the Logistic Regression model (LR), K-Neighbors model (KN), Support Vector Classifier (SVC), Gaussian Naïve Bayes (GNB), decision tree classifier (DT), Random Forest classifier (RF), ada boost classifier (AdaB) and Gradient Boosting classifier (GB). The results reveal that AdaB and GB classifiers have the best performance among the models. The results also show that different predictive models can significantly differ with others in terms of their performance evaluated by various metrics. This study shows that the chosen parameters for classifiers will affect their performance; therefore, it is important to explore and evaluate them before final implementation.","author":[{"dropping-particle":"","family":"Alghamdi","given":"Norah Saleh","non-dropping-particle":"","parse-names":false,"suffix":""}],"container-title":"Journal of Computer Science","id":"ITEM-1","issue":"1","issued":{"date-parts":[["2019"]]},"page":"131-142","title":"Evaluation of classification models for predicting mortality rate using thyroid cancer data","type":"article-journal","volume":"15"},"uris":["http://www.mendeley.com/documents/?uuid=4e77c608-b463-4b3f-aa20-f9165e755f9b"]}],"mendeley":{"formattedCitation":"[31]","plainTextFormattedCitation":"[31]","previouslyFormattedCitation":"[31]"},"properties":{"noteIndex":0},"schema":"https://github.com/citation-style-language/schema/raw/master/csl-citation.json"}</w:instrText>
            </w:r>
            <w:r w:rsidRPr="00C038A5">
              <w:rPr>
                <w:rFonts w:asciiTheme="majorBidi" w:eastAsia="Times New Roman" w:hAnsiTheme="majorBidi" w:cstheme="majorBidi"/>
                <w:noProof/>
                <w:sz w:val="16"/>
                <w:szCs w:val="16"/>
              </w:rPr>
              <w:fldChar w:fldCharType="separate"/>
            </w:r>
            <w:r w:rsidR="00D00924" w:rsidRPr="00D00924">
              <w:rPr>
                <w:rFonts w:asciiTheme="majorBidi" w:eastAsia="Times New Roman" w:hAnsiTheme="majorBidi" w:cstheme="majorBidi"/>
                <w:noProof/>
                <w:sz w:val="16"/>
                <w:szCs w:val="16"/>
              </w:rPr>
              <w:t>[31]</w:t>
            </w:r>
            <w:r w:rsidRPr="00C038A5">
              <w:rPr>
                <w:rFonts w:asciiTheme="majorBidi" w:eastAsia="Times New Roman" w:hAnsiTheme="majorBidi" w:cstheme="majorBidi"/>
                <w:noProof/>
                <w:sz w:val="16"/>
                <w:szCs w:val="16"/>
              </w:rPr>
              <w:fldChar w:fldCharType="end"/>
            </w: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Evaluation of classification models for predicting mortality rate using thyroid cancer data</w:t>
            </w:r>
          </w:p>
        </w:tc>
        <w:tc>
          <w:tcPr>
            <w:tcW w:w="2268" w:type="dxa"/>
            <w:shd w:val="clear" w:color="auto" w:fill="auto"/>
            <w:hideMark/>
          </w:tcPr>
          <w:p w:rsidR="00E26708" w:rsidRPr="00C038A5" w:rsidRDefault="00E26708" w:rsidP="00CB52DF">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LR, KN, SVC, GNB,DT, </w:t>
            </w:r>
            <w:proofErr w:type="spellStart"/>
            <w:r w:rsidRPr="00C038A5">
              <w:rPr>
                <w:rFonts w:asciiTheme="majorBidi" w:eastAsia="Times New Roman" w:hAnsiTheme="majorBidi" w:cstheme="majorBidi"/>
                <w:sz w:val="16"/>
                <w:szCs w:val="16"/>
              </w:rPr>
              <w:t>AdaB</w:t>
            </w:r>
            <w:proofErr w:type="spellEnd"/>
            <w:r>
              <w:rPr>
                <w:rFonts w:asciiTheme="majorBidi" w:eastAsia="Times New Roman" w:hAnsiTheme="majorBidi" w:cstheme="majorBidi"/>
                <w:sz w:val="16"/>
                <w:szCs w:val="16"/>
              </w:rPr>
              <w:t xml:space="preserve"> </w:t>
            </w:r>
            <w:r w:rsidRPr="00C038A5">
              <w:rPr>
                <w:rFonts w:asciiTheme="majorBidi" w:eastAsia="Times New Roman" w:hAnsiTheme="majorBidi" w:cstheme="majorBidi"/>
                <w:sz w:val="16"/>
                <w:szCs w:val="16"/>
              </w:rPr>
              <w:t>,RF  and GB</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CB52DF">
            <w:pPr>
              <w:spacing w:after="0" w:line="240" w:lineRule="auto"/>
              <w:ind w:firstLine="0"/>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Gini algorithm</w:t>
            </w:r>
          </w:p>
          <w:p w:rsidR="00E26708" w:rsidRPr="00C038A5" w:rsidRDefault="00E26708" w:rsidP="00E26708">
            <w:pPr>
              <w:jc w:val="left"/>
              <w:rPr>
                <w:rFonts w:asciiTheme="majorBidi" w:eastAsia="Times New Roman" w:hAnsiTheme="majorBidi" w:cstheme="majorBidi"/>
                <w:color w:val="000000"/>
                <w:sz w:val="16"/>
                <w:szCs w:val="16"/>
              </w:rPr>
            </w:pPr>
          </w:p>
        </w:tc>
        <w:tc>
          <w:tcPr>
            <w:tcW w:w="1134" w:type="dxa"/>
            <w:shd w:val="clear" w:color="auto" w:fill="auto"/>
            <w:hideMark/>
          </w:tcPr>
          <w:p w:rsidR="00E26708" w:rsidRPr="00C038A5" w:rsidRDefault="00CB52DF" w:rsidP="00CB52DF">
            <w:pPr>
              <w:spacing w:after="0" w:line="240" w:lineRule="auto"/>
              <w:ind w:firstLine="0"/>
              <w:jc w:val="left"/>
              <w:rPr>
                <w:rFonts w:asciiTheme="majorBidi" w:eastAsia="Times New Roman" w:hAnsiTheme="majorBidi" w:cstheme="majorBidi"/>
                <w:color w:val="000000"/>
                <w:sz w:val="16"/>
                <w:szCs w:val="16"/>
              </w:rPr>
            </w:pPr>
            <w:r>
              <w:rPr>
                <w:rFonts w:asciiTheme="majorBidi" w:eastAsia="Times New Roman" w:hAnsiTheme="majorBidi" w:cstheme="majorBidi"/>
                <w:color w:val="000000"/>
                <w:sz w:val="16"/>
                <w:szCs w:val="16"/>
              </w:rPr>
              <w:t>Under-sampling</w:t>
            </w:r>
          </w:p>
        </w:tc>
        <w:tc>
          <w:tcPr>
            <w:tcW w:w="1134" w:type="dxa"/>
            <w:shd w:val="clear" w:color="auto" w:fill="auto"/>
            <w:hideMark/>
          </w:tcPr>
          <w:p w:rsidR="00E26708" w:rsidRPr="00C038A5" w:rsidRDefault="00E26708" w:rsidP="00CB52DF">
            <w:pPr>
              <w:spacing w:after="0" w:line="240" w:lineRule="auto"/>
              <w:ind w:firstLine="0"/>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98, 98, 99,</w:t>
            </w:r>
          </w:p>
          <w:p w:rsidR="00E26708" w:rsidRPr="00C038A5" w:rsidRDefault="00E26708" w:rsidP="00CB52DF">
            <w:pPr>
              <w:spacing w:after="0" w:line="240" w:lineRule="auto"/>
              <w:ind w:firstLine="0"/>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99,99, 99, 1, 1</w:t>
            </w:r>
          </w:p>
        </w:tc>
        <w:tc>
          <w:tcPr>
            <w:tcW w:w="851" w:type="dxa"/>
            <w:shd w:val="clear" w:color="auto" w:fill="auto"/>
            <w:hideMark/>
          </w:tcPr>
          <w:p w:rsidR="00E26708" w:rsidRPr="00C038A5" w:rsidRDefault="00E26708" w:rsidP="00CB52DF">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155000</w:t>
            </w:r>
          </w:p>
          <w:p w:rsidR="00E26708" w:rsidRPr="00C038A5" w:rsidRDefault="00E26708" w:rsidP="00E26708">
            <w:pPr>
              <w:jc w:val="left"/>
              <w:rPr>
                <w:rFonts w:asciiTheme="majorBidi" w:eastAsia="Times New Roman" w:hAnsiTheme="majorBidi" w:cstheme="majorBidi"/>
                <w:sz w:val="16"/>
                <w:szCs w:val="16"/>
              </w:rPr>
            </w:pPr>
          </w:p>
        </w:tc>
      </w:tr>
      <w:tr w:rsidR="00FE66E4" w:rsidRPr="00C038A5" w:rsidTr="00FE66E4">
        <w:trPr>
          <w:trHeight w:val="503"/>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{"citationItems":[{"id":"ITEM-1","itemData":{"DOI":"10.3390/computation10100183","ISSN":"20793197","abstract":"Early diagnosis of thyroid cancer can reduce mortality, and can decrease the risk of recurrence, side effects, or the need for lengthy surgery. In this study, an explainable artificial neural network (EANN) model was developed to distinguish between malignant and benign nodules and to understand the factors that are predictive of malignancy. The study was conducted using the records of 724 patients who were admitted to Shengjing Hospital of China Medical University. The dataset contained the patients’ demographic information, nodule characteristics, blood test findings, and thyroid characteristics. The performance of the model was evaluated using the metrics of accuracy, sensitivity, specificity, F1 score, and area under the curve (AUC). The SMOTEENN combined sampling method was used to correct for a significant imbalance between malignant and benign nodules in the dataset. The proposed model outperformed a baseline study, with an accuracy of 0.99 and an AUC of 0.99. The proposed EANN model can assist health care professionals by enabling them to make effective early cancer diagnoses.","author":[{"dropping-particle":"","family":"Aljameel","given":"Sumayh S.","non-dropping-particle":"","parse-names":false,"suffix":""}],"container-title":"Computation","id":"ITEM-1","issue":"10","issued":{"date-parts":[["2022"]]},"title":"A Proactive Explainable Artificial Neural Network Model for the Early Diagnosis of Thyroid Cancer","type":"article-journal","volume":"10"},"uris":["http://www.mendeley.com/documents/?uuid=5053645b-8472-4267-bb88-a0d3b52f721b"]}],"mendeley":{"formattedCitation":"[25]","plainTextFormattedCitation":"[25]","previouslyFormattedCitation":"[25]"},"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[25]</w:t>
            </w:r>
            <w:r w:rsidRPr="00C038A5">
              <w:rPr>
                <w:rFonts w:asciiTheme="majorBidi" w:eastAsia="Times New Roman" w:hAnsiTheme="majorBidi" w:cstheme="majorBidi"/>
                <w:sz w:val="16"/>
                <w:szCs w:val="16"/>
              </w:rPr>
              <w:fldChar w:fldCharType="end"/>
            </w:r>
          </w:p>
          <w:p w:rsidR="00E26708" w:rsidRPr="00C038A5" w:rsidRDefault="00E26708" w:rsidP="00E26708">
            <w:pPr>
              <w:jc w:val="left"/>
              <w:rPr>
                <w:rFonts w:asciiTheme="majorBidi" w:eastAsia="Times New Roman" w:hAnsiTheme="majorBidi" w:cstheme="majorBidi"/>
                <w:sz w:val="16"/>
                <w:szCs w:val="16"/>
              </w:rPr>
            </w:pP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A Proactive Explainable Artificial Neural Network Model for the Early Diagnosis of Thyroid Cancer</w:t>
            </w:r>
          </w:p>
        </w:tc>
        <w:tc>
          <w:tcPr>
            <w:tcW w:w="2268" w:type="dxa"/>
            <w:shd w:val="clear" w:color="auto" w:fill="auto"/>
            <w:hideMark/>
          </w:tcPr>
          <w:p w:rsidR="00E26708" w:rsidRPr="00C038A5" w:rsidRDefault="00E26708" w:rsidP="00CB52DF">
            <w:pPr>
              <w:spacing w:after="0" w:line="240" w:lineRule="auto"/>
              <w:ind w:firstLine="0"/>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explainable artificial neural network (EANN)</w:t>
            </w: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remove</w:t>
            </w:r>
          </w:p>
        </w:tc>
        <w:tc>
          <w:tcPr>
            <w:tcW w:w="1134" w:type="dxa"/>
            <w:shd w:val="clear" w:color="auto" w:fill="auto"/>
            <w:hideMark/>
          </w:tcPr>
          <w:p w:rsidR="00E26708" w:rsidRPr="00C038A5" w:rsidRDefault="00E26708" w:rsidP="00CB52DF">
            <w:pPr>
              <w:spacing w:after="0" w:line="240" w:lineRule="auto"/>
              <w:ind w:firstLine="0"/>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SMOTEENN</w:t>
            </w:r>
          </w:p>
        </w:tc>
        <w:tc>
          <w:tcPr>
            <w:tcW w:w="1134" w:type="dxa"/>
            <w:shd w:val="clear" w:color="auto" w:fill="auto"/>
            <w:hideMark/>
          </w:tcPr>
          <w:p w:rsidR="00E26708" w:rsidRPr="00C038A5" w:rsidRDefault="00E26708" w:rsidP="00CB52DF">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0.98</w:t>
            </w:r>
          </w:p>
        </w:tc>
        <w:tc>
          <w:tcPr>
            <w:tcW w:w="851" w:type="dxa"/>
            <w:shd w:val="clear" w:color="auto" w:fill="auto"/>
            <w:hideMark/>
          </w:tcPr>
          <w:p w:rsidR="00E26708" w:rsidRPr="00C038A5" w:rsidRDefault="00E26708" w:rsidP="00CB52DF">
            <w:pPr>
              <w:spacing w:after="0" w:line="240" w:lineRule="auto"/>
              <w:ind w:firstLine="0"/>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724</w:t>
            </w:r>
            <w:r w:rsidRPr="00C038A5">
              <w:rPr>
                <w:rFonts w:asciiTheme="majorBidi" w:eastAsia="Times New Roman" w:hAnsiTheme="majorBidi" w:cstheme="majorBidi"/>
                <w:color w:val="000000"/>
                <w:sz w:val="16"/>
                <w:szCs w:val="16"/>
              </w:rPr>
              <w:br/>
              <w:t>real case</w:t>
            </w:r>
          </w:p>
        </w:tc>
      </w:tr>
      <w:tr w:rsidR="00FE66E4" w:rsidRPr="00C038A5" w:rsidTr="00FE66E4">
        <w:trPr>
          <w:trHeight w:val="584"/>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fldChar w:fldCharType="begin" w:fldLock="1"/>
            </w:r>
            <w:r w:rsidR="00D00924">
              <w:rPr>
                <w:rFonts w:asciiTheme="majorBidi" w:eastAsia="Times New Roman" w:hAnsiTheme="majorBidi" w:cstheme="majorBidi"/>
                <w:color w:val="000000"/>
                <w:sz w:val="16"/>
                <w:szCs w:val="16"/>
              </w:rPr>
              <w:instrText>ADDIN CSL_CITATION {"citationItems":[{"id":"ITEM-1","itemData":{"DOI":"10.7717/PEERJ-CS.898","ISSN":"23765992","abstract":"Thyroid disease is the general concept for a medical problem that prevents one's thyroid from producing enough hormones. Thyroid disease can affect everyone-men, women, children, adolescents, and the elderly. Thyroid disorders are detected by blood tests, which are notoriously difficult to interpret due to the enormous amount of data necessary to forecast results. For this reason, this study compares eleven machine learning algorithms to determine which one produces the best accuracy for predicting thyroid risk accurately. This study utilizes the Sick-euthyroid dataset, acquired from the University of California, Irvine's machine learning repository, for this purpose. Since the target variable classes in this dataset are mostly one, the accuracy score does not accurately indicate the prediction outcome. Thus, the evaluation metric contains accuracy and recall ratings. Additionally, the F1-score produces a single value that balances the precision and recall when an uneven distribution class exists. Finally, the F1-score is utilized to evaluate the performance of the employed machine learning algorithms as it is one of the most effective output measurements for unbalanced classification problems. The experiment shows that theANNClassifier with an F1-score of 0.957 outperforms the other nine algorithms in terms of accuracy.","author":[{"dropping-particle":"","family":"Islam","given":"Saima Sharleen","non-dropping-particle":"","parse-names":false,"suffix":""},{"dropping-particle":"","family":"Haque","given":"Md Samiul","non-dropping-particle":"","parse-names":false,"suffix":""},{"dropping-particle":"","family":"Miah","given":"M. Saef Ullah","non-dropping-particle":"","parse-names":false,"suffix":""},{"dropping-particle":"Bin","family":"Sarwar","given":"Talha","non-dropping-particle":"","parse-names":false,"suffix":""},{"dropping-particle":"","family":"Nugraha","given":"Ramdhan","non-dropping-particle":"","parse-names":false,"suffix":""}],"container-title":"PeerJ Computer Science","id":"ITEM-1","issued":{"date-parts":[["2022"]]},"page":"1-35","title":"Application of machine learning algorithms to predict the thyroid disease risk: an experimental comparative study","type":"article-journal","volume":"8"},"uris":["http://www.mendeley.com/documents/?uuid=689700ae-68da-4c30-955e-5477bae0ee86"]}],"mendeley":{"formattedCitation":"[9]","plainTextFormattedCitation":"[9]","previouslyFormattedCitation":"[9]"},"properties":{"noteIndex":0},"schema":"https://github.com/citation-style-language/schema/raw/master/csl-citation.json"}</w:instrText>
            </w:r>
            <w:r w:rsidRPr="00C038A5">
              <w:rPr>
                <w:rFonts w:asciiTheme="majorBidi" w:eastAsia="Times New Roman" w:hAnsiTheme="majorBidi" w:cstheme="majorBidi"/>
                <w:color w:val="000000"/>
                <w:sz w:val="16"/>
                <w:szCs w:val="16"/>
              </w:rPr>
              <w:fldChar w:fldCharType="separate"/>
            </w:r>
            <w:r w:rsidR="00D00924" w:rsidRPr="00D00924">
              <w:rPr>
                <w:rFonts w:asciiTheme="majorBidi" w:eastAsia="Times New Roman" w:hAnsiTheme="majorBidi" w:cstheme="majorBidi"/>
                <w:noProof/>
                <w:color w:val="000000"/>
                <w:sz w:val="16"/>
                <w:szCs w:val="16"/>
              </w:rPr>
              <w:t>[9]</w:t>
            </w:r>
            <w:r w:rsidRPr="00C038A5">
              <w:rPr>
                <w:rFonts w:asciiTheme="majorBidi" w:eastAsia="Times New Roman" w:hAnsiTheme="majorBidi" w:cstheme="majorBidi"/>
                <w:color w:val="000000"/>
                <w:sz w:val="16"/>
                <w:szCs w:val="16"/>
              </w:rPr>
              <w:fldChar w:fldCharType="end"/>
            </w: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Application of machine learning algorithms to predict the thyroid disease risk: an experimental comparative study</w:t>
            </w:r>
          </w:p>
        </w:tc>
        <w:tc>
          <w:tcPr>
            <w:tcW w:w="2268" w:type="dxa"/>
            <w:shd w:val="clear" w:color="auto" w:fill="auto"/>
            <w:hideMark/>
          </w:tcPr>
          <w:p w:rsidR="00E26708" w:rsidRPr="00C038A5" w:rsidRDefault="00E26708" w:rsidP="00CB52DF">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ANN, </w:t>
            </w:r>
            <w:proofErr w:type="spellStart"/>
            <w:r w:rsidRPr="00C038A5">
              <w:rPr>
                <w:rFonts w:asciiTheme="majorBidi" w:eastAsia="Times New Roman" w:hAnsiTheme="majorBidi" w:cstheme="majorBidi"/>
                <w:sz w:val="16"/>
                <w:szCs w:val="16"/>
              </w:rPr>
              <w:t>CatBoost</w:t>
            </w:r>
            <w:proofErr w:type="spellEnd"/>
            <w:r w:rsidRPr="00C038A5">
              <w:rPr>
                <w:rFonts w:asciiTheme="majorBidi" w:eastAsia="Times New Roman" w:hAnsiTheme="majorBidi" w:cstheme="majorBidi"/>
                <w:sz w:val="16"/>
                <w:szCs w:val="16"/>
              </w:rPr>
              <w:t>, XGB, RF, LGBM, DT,  SVC, KNN ,GNB</w:t>
            </w: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PCA</w:t>
            </w:r>
          </w:p>
          <w:p w:rsidR="00E26708" w:rsidRPr="00C038A5" w:rsidRDefault="00E26708" w:rsidP="00E26708">
            <w:pPr>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SMOTE</w:t>
            </w:r>
          </w:p>
        </w:tc>
        <w:tc>
          <w:tcPr>
            <w:tcW w:w="1134" w:type="dxa"/>
            <w:shd w:val="clear" w:color="auto" w:fill="auto"/>
            <w:hideMark/>
          </w:tcPr>
          <w:p w:rsidR="00E26708" w:rsidRPr="00C038A5" w:rsidRDefault="00E26708" w:rsidP="00CB52DF">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95, 95, 95, 94,94, 94, 91, 89, 86</w:t>
            </w:r>
          </w:p>
        </w:tc>
        <w:tc>
          <w:tcPr>
            <w:tcW w:w="851" w:type="dxa"/>
            <w:shd w:val="clear" w:color="auto" w:fill="auto"/>
            <w:hideMark/>
          </w:tcPr>
          <w:p w:rsidR="00E26708" w:rsidRPr="00C038A5" w:rsidRDefault="00E26708" w:rsidP="00CB52DF">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3,162</w:t>
            </w:r>
          </w:p>
          <w:p w:rsidR="00E26708" w:rsidRPr="00C038A5" w:rsidRDefault="00E26708" w:rsidP="00CB52DF">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UCI</w:t>
            </w:r>
          </w:p>
        </w:tc>
      </w:tr>
      <w:tr w:rsidR="00FE66E4" w:rsidRPr="00C038A5" w:rsidTr="00FE66E4">
        <w:trPr>
          <w:trHeight w:val="350"/>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{"citationItems":[{"id":"ITEM-1","itemData":{"DOI":"10.13052/jmm1550-4646.18322","ISSN":"15504654","abstract":"Nowadays, thyroid disease is increasing rapidly all over the world. Significantly, one out of ten people is affected by the thyroid in India. In recent years, many researchers have done various research works on thyroid disease detection. Therefore, the early stage of thyroid disease prediction is difficult to protect and avoid the worst health condition. In this regard, the machine learning plays a crucial role to detect the disease accurately. We consider the UC Irvin knowledge discovery dataset. So, this paper proposes the XGBoost algorithm to predict thyroid disease accurately. The best features are selected using XGBoost function. The proposed XGBoost algorithm’s efficacy is compared to decision tree, logistic regression, k-Nearest Neighbor (kNN) methods. The performance of all four algorithms is compared and analyzed. It is observed that the accuracy of the XGBoost algorithm increases by 2% than the KNN algorithm.","author":[{"dropping-particle":"","family":"Sankar","given":"S.","non-dropping-particle":"","parse-names":false,"suffix":""},{"dropping-particle":"","family":"Potti","given":"Anupama","non-dropping-particle":"","parse-names":false,"suffix":""},{"dropping-particle":"","family":"Naga Chandrika","given":"G.","non-dropping-particle":"","parse-names":false,"suffix":""},{"dropping-particle":"","family":"Ramasubbareddy","given":"Somula","non-dropping-particle":"","parse-names":false,"suffix":""}],"container-title":"Journal of Mobile Multimedia","id":"ITEM-1","issue":"3","issued":{"date-parts":[["2022"]]},"page":"917-934","title":"Thyroid Disease Prediction Using XGBoost Algorithms","type":"article-journal","volume":"18"},"uris":["http://www.mendeley.com/documents/?uuid=51109e1e-2faf-497d-b397-95647d61d597"]}],"mendeley":{"formattedCitation":"[22]","plainTextFormattedCitation":"[22]","previouslyFormattedCitation":"[22]"},"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[22]</w:t>
            </w:r>
            <w:r w:rsidRPr="00C038A5">
              <w:rPr>
                <w:rFonts w:asciiTheme="majorBidi" w:eastAsia="Times New Roman" w:hAnsiTheme="majorBidi" w:cstheme="majorBidi"/>
                <w:sz w:val="16"/>
                <w:szCs w:val="16"/>
              </w:rPr>
              <w:fldChar w:fldCharType="end"/>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 xml:space="preserve">Thyroid Disease Prediction Using </w:t>
            </w:r>
            <w:proofErr w:type="spellStart"/>
            <w:r w:rsidRPr="00C038A5">
              <w:rPr>
                <w:rFonts w:asciiTheme="majorBidi" w:eastAsia="Times New Roman" w:hAnsiTheme="majorBidi" w:cstheme="majorBidi"/>
                <w:color w:val="000000"/>
                <w:sz w:val="16"/>
                <w:szCs w:val="16"/>
              </w:rPr>
              <w:t>XGBoost</w:t>
            </w:r>
            <w:proofErr w:type="spellEnd"/>
            <w:r w:rsidRPr="00C038A5">
              <w:rPr>
                <w:rFonts w:asciiTheme="majorBidi" w:eastAsia="Times New Roman" w:hAnsiTheme="majorBidi" w:cstheme="majorBidi"/>
                <w:color w:val="000000"/>
                <w:sz w:val="16"/>
                <w:szCs w:val="16"/>
              </w:rPr>
              <w:t xml:space="preserve"> Algorithms</w:t>
            </w:r>
          </w:p>
        </w:tc>
        <w:tc>
          <w:tcPr>
            <w:tcW w:w="2268" w:type="dxa"/>
            <w:shd w:val="clear" w:color="auto" w:fill="auto"/>
            <w:hideMark/>
          </w:tcPr>
          <w:p w:rsidR="00E26708" w:rsidRPr="00C038A5" w:rsidRDefault="00E26708" w:rsidP="00CD1E4D">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LR, DT, KNN, and XGB</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XGB</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NA </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CB52DF">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81, 87,  96, 98</w:t>
            </w:r>
          </w:p>
          <w:p w:rsidR="00E26708" w:rsidRPr="00C038A5" w:rsidRDefault="00E26708" w:rsidP="00CB52DF">
            <w:pPr>
              <w:spacing w:after="0" w:line="240" w:lineRule="auto"/>
              <w:jc w:val="left"/>
              <w:rPr>
                <w:rFonts w:asciiTheme="majorBidi" w:eastAsia="Times New Roman" w:hAnsiTheme="majorBidi" w:cstheme="majorBidi"/>
                <w:sz w:val="16"/>
                <w:szCs w:val="16"/>
              </w:rPr>
            </w:pPr>
          </w:p>
        </w:tc>
        <w:tc>
          <w:tcPr>
            <w:tcW w:w="851" w:type="dxa"/>
            <w:shd w:val="clear" w:color="auto" w:fill="auto"/>
            <w:hideMark/>
          </w:tcPr>
          <w:p w:rsidR="00E26708" w:rsidRPr="00C038A5" w:rsidRDefault="00E26708" w:rsidP="00CB52DF">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215</w:t>
            </w:r>
            <w:r w:rsidR="00CB52DF">
              <w:rPr>
                <w:rFonts w:asciiTheme="majorBidi" w:eastAsia="Times New Roman" w:hAnsiTheme="majorBidi" w:cstheme="majorBidi"/>
                <w:sz w:val="16"/>
                <w:szCs w:val="16"/>
              </w:rPr>
              <w:t xml:space="preserve"> </w:t>
            </w:r>
            <w:r w:rsidRPr="00C038A5">
              <w:rPr>
                <w:rFonts w:asciiTheme="majorBidi" w:eastAsia="Times New Roman" w:hAnsiTheme="majorBidi" w:cstheme="majorBidi"/>
                <w:sz w:val="16"/>
                <w:szCs w:val="16"/>
              </w:rPr>
              <w:t>UCI</w:t>
            </w:r>
          </w:p>
        </w:tc>
      </w:tr>
      <w:tr w:rsidR="00FE66E4" w:rsidRPr="00C038A5" w:rsidTr="00FE66E4">
        <w:trPr>
          <w:trHeight w:val="602"/>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{"citationItems":[{"id":"ITEM-1","itemData":{"DOI":"10.3390/electronics10233026","ISSN":"20799292","abstract":"Thyroid disease is characterized by abnormal development of glandular tissue on the periphery of the thyroid gland. Thyroid disease occurs when this gland produces an abnormally high or low level of hormones, with hyperthyroidism (active thyroid gland) and hypothyroidism (inactive thyroid gland) being the two most common types. The purpose of this work was to create an efficient homogeneous ensemble of ensembles in conjunction with numerous feature-selection methodologies for the improved detection of thyroid disorder. The dataset employed is based on real-time thyroid information obtained from the District Head Quarter (DHQ) teaching hospital, Dera Ghazi (DG) Khan, Pakistan. Following the necessary preprocessing steps, three types of attribute-selection strategies; Select From Model (SFM), Select K-Best (SKB), and Recursive Feature Elimination (RFE) were used. Decision Tree (DT), Gradient Boosting (GB), Logistic Regression (LR), and Random Forest (RF) classifiers were used as promising feature estimators. The homogeneous ensembling activated the bagging-and boosting-based classifiers, which were then classified by the Voting ensemble using both soft and hard voting. Accuracy, sensitivity, mean square error, hamming loss, and other performance assessment metrics have been adopted. The experimental results indicate the optimum applicability of the proposed strategy for improved thyroid ailment identification. All of the employed approaches achieved 100% accuracy with a small feature set. In terms of accuracy and computational cost, the presented findings outperformed similar benchmark models in its domain.","author":[{"dropping-particle":"","family":"Akhtar","given":"Tehseen","non-dropping-particle":"","parse-names":false,"suffix":""},{"dropping-particle":"","family":"Gilani","given":"Syed Omer","non-dropping-particle":"","parse-names":false,"suffix":""},{"dropping-particle":"","family":"Mushtaq","given":"Zohaib","non-dropping-particle":"","parse-names":false,"suffix":""},{"dropping-particle":"","family":"Arif","given":"Saad","non-dropping-particle":"","parse-names":false,"suffix":""},{"dropping-particle":"","family":"Jamil","given":"Mohsin","non-dropping-particle":"","parse-names":false,"suffix":""},{"dropping-particle":"","family":"Ayaz","given":"Yasar","non-dropping-particle":"","parse-names":false,"suffix":""},{"dropping-particle":"","family":"Butt","given":"Shahid Ikramullah","non-dropping-particle":"","parse-names":false,"suffix":""},{"dropping-particle":"","family":"Waris","given":"Asim","non-dropping-particle":"","parse-names":false,"suffix":""}],"container-title":"Electronics (Switzerland)","id":"ITEM-1","issue":"23","issued":{"date-parts":[["2021"]]},"title":"Effective voting ensemble of homogenous ensembling with multiple attribute-selection approaches for improved identification of thyroid disorder","type":"article-journal","volume":"10"},"uris":["http://www.mendeley.com/documents/?uuid=cf367d5f-f0da-49f1-9d39-1bc8fa7fa089"]}],"mendeley":{"formattedCitation":"[45]","plainTextFormattedCitation":"[45]","previouslyFormattedCitation":"[45]"},"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[45]</w:t>
            </w:r>
            <w:r w:rsidRPr="00C038A5">
              <w:rPr>
                <w:rFonts w:asciiTheme="majorBidi" w:eastAsia="Times New Roman" w:hAnsiTheme="majorBidi" w:cstheme="majorBidi"/>
                <w:sz w:val="16"/>
                <w:szCs w:val="16"/>
              </w:rPr>
              <w:fldChar w:fldCharType="end"/>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 xml:space="preserve">thyroid disorder Effective voting ensemble of homogenous </w:t>
            </w:r>
            <w:proofErr w:type="spellStart"/>
            <w:r w:rsidRPr="00C038A5">
              <w:rPr>
                <w:rFonts w:asciiTheme="majorBidi" w:eastAsia="Times New Roman" w:hAnsiTheme="majorBidi" w:cstheme="majorBidi"/>
                <w:color w:val="000000"/>
                <w:sz w:val="16"/>
                <w:szCs w:val="16"/>
              </w:rPr>
              <w:t>ensembling</w:t>
            </w:r>
            <w:proofErr w:type="spellEnd"/>
            <w:r w:rsidRPr="00C038A5">
              <w:rPr>
                <w:rFonts w:asciiTheme="majorBidi" w:eastAsia="Times New Roman" w:hAnsiTheme="majorBidi" w:cstheme="majorBidi"/>
                <w:color w:val="000000"/>
                <w:sz w:val="16"/>
                <w:szCs w:val="16"/>
              </w:rPr>
              <w:t xml:space="preserve"> with multiple attribute selection approaches for improved identification</w:t>
            </w:r>
          </w:p>
        </w:tc>
        <w:tc>
          <w:tcPr>
            <w:tcW w:w="2268" w:type="dxa"/>
            <w:shd w:val="clear" w:color="auto" w:fill="auto"/>
            <w:hideMark/>
          </w:tcPr>
          <w:p w:rsidR="00E26708" w:rsidRPr="00C038A5" w:rsidRDefault="00E26708" w:rsidP="00CD1E4D">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DT, GB,LR, RF</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CD1E4D">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SFM, SKB, RFE</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NA </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CB52DF">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1</w:t>
            </w:r>
          </w:p>
          <w:p w:rsidR="00E26708" w:rsidRPr="00C038A5" w:rsidRDefault="00E26708" w:rsidP="00CB52DF">
            <w:pPr>
              <w:spacing w:after="0" w:line="240" w:lineRule="auto"/>
              <w:jc w:val="left"/>
              <w:rPr>
                <w:rFonts w:asciiTheme="majorBidi" w:eastAsia="Times New Roman" w:hAnsiTheme="majorBidi" w:cstheme="majorBidi"/>
                <w:sz w:val="16"/>
                <w:szCs w:val="16"/>
              </w:rPr>
            </w:pPr>
          </w:p>
        </w:tc>
        <w:tc>
          <w:tcPr>
            <w:tcW w:w="851" w:type="dxa"/>
            <w:shd w:val="clear" w:color="auto" w:fill="auto"/>
            <w:hideMark/>
          </w:tcPr>
          <w:p w:rsidR="00E26708" w:rsidRPr="00C038A5" w:rsidRDefault="00E26708" w:rsidP="00CD1E4D">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309</w:t>
            </w:r>
            <w:r w:rsidR="00CD1E4D">
              <w:rPr>
                <w:rFonts w:asciiTheme="majorBidi" w:eastAsia="Times New Roman" w:hAnsiTheme="majorBidi" w:cstheme="majorBidi"/>
                <w:sz w:val="16"/>
                <w:szCs w:val="16"/>
              </w:rPr>
              <w:t xml:space="preserve"> </w:t>
            </w:r>
            <w:r w:rsidRPr="00C038A5">
              <w:rPr>
                <w:rFonts w:asciiTheme="majorBidi" w:eastAsia="Times New Roman" w:hAnsiTheme="majorBidi" w:cstheme="majorBidi"/>
                <w:sz w:val="16"/>
                <w:szCs w:val="16"/>
              </w:rPr>
              <w:t>UCI</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r>
      <w:tr w:rsidR="00FE66E4" w:rsidRPr="00C038A5" w:rsidTr="00FE66E4">
        <w:trPr>
          <w:trHeight w:val="620"/>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{"citationItems":[{"id":"ITEM-1","itemData":{"DOI":"10.1016/j.imu.2015.12.003","ISSN":"23529148","abstract":"Thyroid diseases, which often lead to thyroid dysfunction involving either hypo- or hyperthyroidism, affect hundreds of millions of people worldwide, many of whom remain undiagnosed; however, diagnosis is difficult because symptoms are similar to those seen in a number of other conditions. The objective of this study was to assess the effectiveness of the Recursive-Rule Extraction (Re-RX) algorithm with continuous attributes (Continuous Re-RX) in extracting highly accurate, concise, and interpretable classification rules for the diagnosis of thyroid disease. We used the 7200-sample Thyroid dataset from the University of California Irvine Machine Learning Repository, a large and highly imbalanced dataset that comprises both discrete and continuous attributes. We trained the dataset using Continuous Re-RX, and after obtaining the maximum training and test accuracies, the number of extracted rules, and the average number of antecedents, we compared the results with those of other extraction methods. Our results suggested that Continuous Re-RX not only achieved the highest accuracy for diagnosing thyroid disease compared with the other methods, but also provided simple, concise, and interpretable rules. Based on these results, we believe that the use of Continuous Re-RX in machine learning may assist healthcare professionals in the diagnosis of thyroid disease.","author":[{"dropping-particle":"","family":"Hayashi","given":"Yoichi","non-dropping-particle":"","parse-names":false,"suffix":""},{"dropping-particle":"","family":"Nakano","given":"Satoshi","non-dropping-particle":"","parse-names":false,"suffix":""},{"dropping-particle":"","family":"Fujisawa","given":"Shota","non-dropping-particle":"","parse-names":false,"suffix":""}],"container-title":"Informatics in Medicine Unlocked","id":"ITEM-1","issue":"2015","issued":{"date-parts":[["2015"]]},"page":"1-8","publisher":"Elsevier","title":"Use of the recursive-rule extraction algorithm with continuous attributes to improve diagnostic accuracy in thyroid disease","type":"article-journal","volume":"1"},"uris":["http://www.mendeley.com/documents/?uuid=e376a38f-98ab-4822-afd8-ebc739a37a2c"]}],"mendeley":{"formattedCitation":"[40]","plainTextFormattedCitation":"[40]","previouslyFormattedCitation":"[40]"},"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[40]</w:t>
            </w:r>
            <w:r w:rsidRPr="00C038A5">
              <w:rPr>
                <w:rFonts w:asciiTheme="majorBidi" w:eastAsia="Times New Roman" w:hAnsiTheme="majorBidi" w:cstheme="majorBidi"/>
                <w:sz w:val="16"/>
                <w:szCs w:val="16"/>
              </w:rPr>
              <w:fldChar w:fldCharType="end"/>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Use of the recursive rule extraction algorithm with continuous attributes to improve diagnostic accuracy in thyroid disease</w:t>
            </w:r>
          </w:p>
        </w:tc>
        <w:tc>
          <w:tcPr>
            <w:tcW w:w="2268" w:type="dxa"/>
            <w:shd w:val="clear" w:color="auto" w:fill="auto"/>
            <w:hideMark/>
          </w:tcPr>
          <w:p w:rsidR="00E26708" w:rsidRPr="00C038A5" w:rsidRDefault="00CD1E4D" w:rsidP="00CD1E4D">
            <w:pPr>
              <w:spacing w:after="0" w:line="240" w:lineRule="auto"/>
              <w:ind w:firstLine="0"/>
              <w:jc w:val="left"/>
              <w:rPr>
                <w:rFonts w:asciiTheme="majorBidi" w:eastAsia="Times New Roman" w:hAnsiTheme="majorBidi" w:cstheme="majorBidi"/>
                <w:sz w:val="16"/>
                <w:szCs w:val="16"/>
              </w:rPr>
            </w:pPr>
            <w:r>
              <w:rPr>
                <w:rFonts w:asciiTheme="majorBidi" w:eastAsia="Times New Roman" w:hAnsiTheme="majorBidi" w:cstheme="majorBidi"/>
                <w:sz w:val="16"/>
                <w:szCs w:val="16"/>
              </w:rPr>
              <w:t xml:space="preserve">    </w:t>
            </w:r>
            <w:r w:rsidR="00E26708" w:rsidRPr="00C038A5">
              <w:rPr>
                <w:rFonts w:asciiTheme="majorBidi" w:eastAsia="Times New Roman" w:hAnsiTheme="majorBidi" w:cstheme="majorBidi"/>
                <w:sz w:val="16"/>
                <w:szCs w:val="16"/>
              </w:rPr>
              <w:t>Re RX</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NA </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CD1E4D">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BRACID</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CB52DF">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96.70</w:t>
            </w:r>
          </w:p>
          <w:p w:rsidR="00E26708" w:rsidRPr="00C038A5" w:rsidRDefault="00E26708" w:rsidP="00CB52DF">
            <w:pPr>
              <w:spacing w:after="0" w:line="240" w:lineRule="auto"/>
              <w:jc w:val="left"/>
              <w:rPr>
                <w:rFonts w:asciiTheme="majorBidi" w:eastAsia="Times New Roman" w:hAnsiTheme="majorBidi" w:cstheme="majorBidi"/>
                <w:sz w:val="16"/>
                <w:szCs w:val="16"/>
              </w:rPr>
            </w:pPr>
          </w:p>
        </w:tc>
        <w:tc>
          <w:tcPr>
            <w:tcW w:w="851" w:type="dxa"/>
            <w:shd w:val="clear" w:color="auto" w:fill="auto"/>
            <w:hideMark/>
          </w:tcPr>
          <w:p w:rsidR="00E26708" w:rsidRPr="00C038A5" w:rsidRDefault="00E26708" w:rsidP="00CD1E4D">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7200</w:t>
            </w:r>
            <w:r w:rsidR="00CD1E4D">
              <w:rPr>
                <w:rFonts w:asciiTheme="majorBidi" w:eastAsia="Times New Roman" w:hAnsiTheme="majorBidi" w:cstheme="majorBidi"/>
                <w:sz w:val="16"/>
                <w:szCs w:val="16"/>
              </w:rPr>
              <w:t xml:space="preserve"> </w:t>
            </w:r>
            <w:r w:rsidRPr="00C038A5">
              <w:rPr>
                <w:rFonts w:asciiTheme="majorBidi" w:eastAsia="Times New Roman" w:hAnsiTheme="majorBidi" w:cstheme="majorBidi"/>
                <w:sz w:val="16"/>
                <w:szCs w:val="16"/>
              </w:rPr>
              <w:t>UCI</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r>
      <w:tr w:rsidR="00FE66E4" w:rsidRPr="00C038A5" w:rsidTr="00FE66E4">
        <w:trPr>
          <w:trHeight w:val="620"/>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{"citationItems":[{"id":"ITEM-1","itemData":{"DOI":"10.32604/iasc.2023.030335","ISSN":"1079-8587","author":[{"dropping-particle":"","family":"J. K. Jagadeesh Kumar","given":"S.","non-dropping-particle":"","parse-names":false,"suffix":""},{"dropping-particle":"","family":"Parthasarathi","given":"P.","non-dropping-particle":"","parse-names":false,"suffix":""},{"dropping-particle":"","family":"Masud","given":"Mehedi","non-dropping-particle":"","parse-names":false,"suffix":""},{"dropping-particle":"","family":"F. Al-Amri","given":"Jehad","non-dropping-particle":"","parse-names":false,"suffix":""},{"dropping-particle":"","family":"Abouhawwash","given":"Mohamed","non-dropping-particle":"","parse-names":false,"suffix":""}],"container-title":"Intelligent Automation &amp; Soft Computing","id":"ITEM-1","issue":"3","issued":{"date-parts":[["2023"]]},"page":"2909-2924","title":"Butterfly Optimized Feature Selection with Fuzzy C-Means Classifier for Thyroid Prediction","type":"article-journal","volume":"35"},"uris":["http://www.mendeley.com/documents/?uuid=535dcc79-e4ae-42f2-bacc-44befe6796e5"]}],"mendeley":{"formattedCitation":"[55]","plainTextFormattedCitation":"[55]","previouslyFormattedCitation":"[55]"},"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[55]</w:t>
            </w:r>
            <w:r w:rsidRPr="00C038A5">
              <w:rPr>
                <w:rFonts w:asciiTheme="majorBidi" w:eastAsia="Times New Roman" w:hAnsiTheme="majorBidi" w:cstheme="majorBidi"/>
                <w:sz w:val="16"/>
                <w:szCs w:val="16"/>
              </w:rPr>
              <w:fldChar w:fldCharType="end"/>
            </w: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bookmarkStart w:id="9" w:name="OLE_LINK1"/>
            <w:bookmarkStart w:id="10" w:name="OLE_LINK2"/>
            <w:r w:rsidRPr="00C038A5">
              <w:rPr>
                <w:rFonts w:asciiTheme="majorBidi" w:eastAsia="Times New Roman" w:hAnsiTheme="majorBidi" w:cstheme="majorBidi"/>
                <w:color w:val="000000"/>
                <w:sz w:val="16"/>
                <w:szCs w:val="16"/>
              </w:rPr>
              <w:t>Butterfly Optimized Feature Selection with Fuzzy CNA Means Classifier for Thyroid Prediction</w:t>
            </w:r>
            <w:bookmarkEnd w:id="9"/>
            <w:bookmarkEnd w:id="10"/>
          </w:p>
        </w:tc>
        <w:tc>
          <w:tcPr>
            <w:tcW w:w="2268" w:type="dxa"/>
            <w:shd w:val="clear" w:color="auto" w:fill="auto"/>
            <w:hideMark/>
          </w:tcPr>
          <w:p w:rsidR="00E26708" w:rsidRPr="00C038A5" w:rsidRDefault="00E26708" w:rsidP="00CD1E4D">
            <w:pPr>
              <w:spacing w:after="0" w:line="240" w:lineRule="auto"/>
              <w:ind w:firstLine="0"/>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fuzzy CNA means algorithm (FCM)</w:t>
            </w:r>
          </w:p>
        </w:tc>
        <w:tc>
          <w:tcPr>
            <w:tcW w:w="1134" w:type="dxa"/>
            <w:shd w:val="clear" w:color="auto" w:fill="auto"/>
            <w:hideMark/>
          </w:tcPr>
          <w:p w:rsidR="00E26708" w:rsidRPr="00C038A5" w:rsidRDefault="00E26708" w:rsidP="00CD1E4D">
            <w:pPr>
              <w:spacing w:after="0" w:line="240" w:lineRule="auto"/>
              <w:ind w:firstLine="0"/>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DENA BOA</w:t>
            </w: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 xml:space="preserve">NA </w:t>
            </w:r>
          </w:p>
          <w:p w:rsidR="00E26708" w:rsidRPr="00C038A5" w:rsidRDefault="00E26708" w:rsidP="00E26708">
            <w:pPr>
              <w:spacing w:after="0" w:line="240" w:lineRule="auto"/>
              <w:jc w:val="left"/>
              <w:rPr>
                <w:rFonts w:asciiTheme="majorBidi" w:eastAsia="Times New Roman" w:hAnsiTheme="majorBidi" w:cstheme="majorBidi"/>
                <w:color w:val="000000"/>
                <w:sz w:val="16"/>
                <w:szCs w:val="16"/>
              </w:rPr>
            </w:pPr>
          </w:p>
        </w:tc>
        <w:tc>
          <w:tcPr>
            <w:tcW w:w="1134" w:type="dxa"/>
            <w:shd w:val="clear" w:color="auto" w:fill="auto"/>
            <w:hideMark/>
          </w:tcPr>
          <w:p w:rsidR="00E26708" w:rsidRPr="00C038A5" w:rsidRDefault="00E26708" w:rsidP="00CB52DF">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0.943</w:t>
            </w:r>
          </w:p>
        </w:tc>
        <w:tc>
          <w:tcPr>
            <w:tcW w:w="851" w:type="dxa"/>
            <w:shd w:val="clear" w:color="auto" w:fill="auto"/>
            <w:hideMark/>
          </w:tcPr>
          <w:p w:rsidR="00E26708" w:rsidRPr="00C038A5" w:rsidRDefault="00E26708" w:rsidP="00CD1E4D">
            <w:pPr>
              <w:spacing w:after="0" w:line="240" w:lineRule="auto"/>
              <w:ind w:firstLine="0"/>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4152</w:t>
            </w:r>
          </w:p>
          <w:p w:rsidR="00E26708" w:rsidRPr="00C038A5" w:rsidRDefault="00E26708" w:rsidP="00CD1E4D">
            <w:pPr>
              <w:spacing w:after="0" w:line="240" w:lineRule="auto"/>
              <w:ind w:firstLine="0"/>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UCI</w:t>
            </w:r>
          </w:p>
        </w:tc>
      </w:tr>
      <w:tr w:rsidR="00FE66E4" w:rsidRPr="00C038A5" w:rsidTr="00FE66E4">
        <w:trPr>
          <w:trHeight w:val="350"/>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fldChar w:fldCharType="begin" w:fldLock="1"/>
            </w:r>
            <w:r w:rsidR="00D00924">
              <w:rPr>
                <w:rFonts w:asciiTheme="majorBidi" w:eastAsia="Times New Roman" w:hAnsiTheme="majorBidi" w:cstheme="majorBidi"/>
                <w:color w:val="000000"/>
                <w:sz w:val="16"/>
                <w:szCs w:val="16"/>
              </w:rPr>
              <w:instrText>ADDIN CSL_CITATION {"citationItems":[{"id":"ITEM-1","itemData":{"DOI":"10.1007/s11277-022-09823-7","ISBN":"0123456789","ISSN":"1572834X","abstract":"Thyroid disorder affects the regulation of various metabolic processes throughout the human body. Structural and functional disorders can affect the body and the brain. The computer-aided diagnosis system can identify the kind of thyroid disease. One such machine learning framework is presented in this paper to recognize disease existence and type. This paper presents a fuzzy adaptive feature filtration and expansion-based model to generate the most relevant and contributing features. This two-level filtration model is processed in a controlled fuzzy-based multi-measure evaluation. At the first level, the composite-fuzzy measures are combined with expert’s recommendations for identifying the ranked and relevant features. At the second level, the statistical computation-based distance measure is applied for expanding the featureset. The fuzzification is applied to the expanded featureset for transiting the continuous values to fuzzy-values. At this level, the fuzzy-based composite-measure is applied for selecting the most contributing and relevant features over the expanded dataset. This processing featureset is processed by the Extreme Learning Machine (ELM) classifier to predict the disease existence and class. Five experiments are conducted on two datasets for validating the performance and reliability of the proposed framework. The comparative analysis is conducted against the Naive Bayes, Decision Tree, Decision Forest, Random Tree, Multilevel Perceptron, and Radial Basis Function (RBF) Networks. The analysis outcome is taken in terms of accuracy, error, and relevancy-based parameters. The proposed framework claims a significant gain in accuracy, relevancy, and reduction in the error rate.","author":[{"dropping-particle":"","family":"Juneja","given":"Kapil","non-dropping-particle":"","parse-names":false,"suffix":""}],"container-title":"Wireless Personal Communications","id":"ITEM-1","issue":"0123456789","issued":{"date-parts":[["2022"]]},"publisher":"Springer US","title":"Expanded and Filtered Features Based ELM Model for Thyroid Disease Classification","type":"book"},"uris":["http://www.mendeley.com/documents/?uuid=1ac9504b-4562-4a0b-aea9-03e31deab1c4"]}],"mendeley":{"formattedCitation":"[56]","plainTextFormattedCitation":"[56]","previouslyFormattedCitation":"[56]"},"properties":{"noteIndex":0},"schema":"https://github.com/citation-style-language/schema/raw/master/csl-citation.json"}</w:instrText>
            </w:r>
            <w:r w:rsidRPr="00C038A5">
              <w:rPr>
                <w:rFonts w:asciiTheme="majorBidi" w:eastAsia="Times New Roman" w:hAnsiTheme="majorBidi" w:cstheme="majorBidi"/>
                <w:color w:val="000000"/>
                <w:sz w:val="16"/>
                <w:szCs w:val="16"/>
              </w:rPr>
              <w:fldChar w:fldCharType="separate"/>
            </w:r>
            <w:r w:rsidR="00D00924" w:rsidRPr="00D00924">
              <w:rPr>
                <w:rFonts w:asciiTheme="majorBidi" w:eastAsia="Times New Roman" w:hAnsiTheme="majorBidi" w:cstheme="majorBidi"/>
                <w:noProof/>
                <w:color w:val="000000"/>
                <w:sz w:val="16"/>
                <w:szCs w:val="16"/>
              </w:rPr>
              <w:t>[56]</w:t>
            </w:r>
            <w:r w:rsidRPr="00C038A5">
              <w:rPr>
                <w:rFonts w:asciiTheme="majorBidi" w:eastAsia="Times New Roman" w:hAnsiTheme="majorBidi" w:cstheme="majorBidi"/>
                <w:color w:val="000000"/>
                <w:sz w:val="16"/>
                <w:szCs w:val="16"/>
              </w:rPr>
              <w:fldChar w:fldCharType="end"/>
            </w:r>
          </w:p>
          <w:p w:rsidR="00E26708" w:rsidRPr="00C038A5" w:rsidRDefault="00E26708" w:rsidP="00E26708">
            <w:pPr>
              <w:spacing w:after="0" w:line="240" w:lineRule="auto"/>
              <w:jc w:val="left"/>
              <w:rPr>
                <w:rFonts w:asciiTheme="majorBidi" w:eastAsia="Times New Roman" w:hAnsiTheme="majorBidi" w:cstheme="majorBidi"/>
                <w:color w:val="000000"/>
                <w:sz w:val="16"/>
                <w:szCs w:val="16"/>
              </w:rPr>
            </w:pP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Expanded and Filtered Features Based ELM Model for Thyroid Disease Classification</w:t>
            </w:r>
          </w:p>
        </w:tc>
        <w:tc>
          <w:tcPr>
            <w:tcW w:w="2268"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ELM</w:t>
            </w:r>
          </w:p>
          <w:p w:rsidR="00E26708" w:rsidRPr="00C038A5" w:rsidRDefault="00E26708" w:rsidP="00E26708">
            <w:pPr>
              <w:spacing w:after="0" w:line="240" w:lineRule="auto"/>
              <w:jc w:val="left"/>
              <w:rPr>
                <w:rFonts w:asciiTheme="majorBidi" w:eastAsia="Times New Roman" w:hAnsiTheme="majorBidi" w:cstheme="majorBidi"/>
                <w:sz w:val="16"/>
                <w:szCs w:val="16"/>
              </w:rPr>
            </w:pP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CD1E4D">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fuzzy adaptive feature filtration </w:t>
            </w: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NA </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CB52DF">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99.68</w:t>
            </w:r>
          </w:p>
          <w:p w:rsidR="00E26708" w:rsidRPr="00C038A5" w:rsidRDefault="00E26708" w:rsidP="00CB52DF">
            <w:pPr>
              <w:spacing w:after="0" w:line="240" w:lineRule="auto"/>
              <w:jc w:val="left"/>
              <w:rPr>
                <w:rFonts w:asciiTheme="majorBidi" w:eastAsia="Times New Roman" w:hAnsiTheme="majorBidi" w:cstheme="majorBidi"/>
                <w:sz w:val="16"/>
                <w:szCs w:val="16"/>
              </w:rPr>
            </w:pPr>
          </w:p>
        </w:tc>
        <w:tc>
          <w:tcPr>
            <w:tcW w:w="851" w:type="dxa"/>
            <w:shd w:val="clear" w:color="auto" w:fill="auto"/>
            <w:hideMark/>
          </w:tcPr>
          <w:p w:rsidR="00E26708" w:rsidRPr="00C038A5" w:rsidRDefault="00E26708" w:rsidP="00CD1E4D">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12944</w:t>
            </w:r>
          </w:p>
          <w:p w:rsidR="00E26708" w:rsidRPr="00C038A5" w:rsidRDefault="00E26708" w:rsidP="00CD1E4D">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UCI</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r>
      <w:tr w:rsidR="00FE66E4" w:rsidRPr="00C038A5" w:rsidTr="00FE66E4">
        <w:trPr>
          <w:trHeight w:val="503"/>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{"citationItems":[{"id":"ITEM-1","itemData":{"DOI":"10.4018/IJBAN.292058","ISSN":"23344555","abstract":"Healthcare and medicine are key areas where machine learning algorithms are widely used. The medical decision support systems thus created are accurate enough; however, they suffer from the lack of transparency in decision making and shows a black box behavior. However, transparency and trust are significant in the field of health and medicine, and hence, a black box system is sub optimal in terms of widespread applicability and reach. Hence, the explainablility of the research makes the system reliable and understandable, thereby enhancing its social acceptability. The presented work explores a thyroid disease diagnosis system. SHAP, a popular method based on coalition game theory, is used for interpretability of results. The work explains the system behavior both locally and globally and shows how machine leaning can be used to ascertain the causality of the disease and support doctors to suggest the most effective treatment of the disease. The work not only demonstrates the results of machine learning algorithms but also explains related feature importance and model insights.","author":[{"dropping-particle":"","family":"Arjaria","given":"Siddhartha Kumar","non-dropping-particle":"","parse-names":false,"suffix":""},{"dropping-particle":"","family":"Rathore","given":"Abhishek Singh","non-dropping-particle":"","parse-names":false,"suffix":""},{"dropping-particle":"","family":"Chaubey","given":"Gyanendra","non-dropping-particle":"","parse-names":false,"suffix":""}],"container-title":"International Journal of Business Analytics","id":"ITEM-1","issue":"3","issued":{"date-parts":[["2022"]]},"page":"1-18","title":"Developing an Explainable Machine Learning-Based Thyroid Disease Prediction Model","type":"article-journal","volume":"9"},"uris":["http://www.mendeley.com/documents/?uuid=1535783c-77de-46d6-9050-b17dc8881b0c"]}],"mendeley":{"formattedCitation":"[41]","plainTextFormattedCitation":"[41]","previouslyFormattedCitation":"[41]"},"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[41]</w:t>
            </w:r>
            <w:r w:rsidRPr="00C038A5">
              <w:rPr>
                <w:rFonts w:asciiTheme="majorBidi" w:eastAsia="Times New Roman" w:hAnsiTheme="majorBidi" w:cstheme="majorBidi"/>
                <w:sz w:val="16"/>
                <w:szCs w:val="16"/>
              </w:rPr>
              <w:fldChar w:fldCharType="end"/>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Developing an Explainable Machine Learning Based Thyroid Disease Prediction Model</w:t>
            </w:r>
          </w:p>
        </w:tc>
        <w:tc>
          <w:tcPr>
            <w:tcW w:w="2268"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LR</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SHAP</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NA </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CB52DF">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91</w:t>
            </w:r>
          </w:p>
          <w:p w:rsidR="00E26708" w:rsidRPr="00C038A5" w:rsidRDefault="00E26708" w:rsidP="00CB52DF">
            <w:pPr>
              <w:spacing w:after="0" w:line="240" w:lineRule="auto"/>
              <w:jc w:val="left"/>
              <w:rPr>
                <w:rFonts w:asciiTheme="majorBidi" w:eastAsia="Times New Roman" w:hAnsiTheme="majorBidi" w:cstheme="majorBidi"/>
                <w:sz w:val="16"/>
                <w:szCs w:val="16"/>
              </w:rPr>
            </w:pPr>
          </w:p>
        </w:tc>
        <w:tc>
          <w:tcPr>
            <w:tcW w:w="851" w:type="dxa"/>
            <w:shd w:val="clear" w:color="auto" w:fill="auto"/>
            <w:hideMark/>
          </w:tcPr>
          <w:p w:rsidR="00E26708" w:rsidRPr="00C038A5" w:rsidRDefault="00E26708" w:rsidP="00CD1E4D">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215</w:t>
            </w:r>
          </w:p>
          <w:p w:rsidR="00E26708" w:rsidRPr="00C038A5" w:rsidRDefault="00E26708" w:rsidP="00CD1E4D">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UCI</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r>
      <w:tr w:rsidR="00FE66E4" w:rsidRPr="00C038A5" w:rsidTr="00FE66E4">
        <w:trPr>
          <w:trHeight w:val="386"/>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{"citationItems":[{"id":"ITEM-1","itemData":{"DOI":"10.1007/s11277-021-08974-3","ISBN":"0123456789","ISSN":"1572834X","abstract":"A healthy life is essential for a happy society, however it is a fact that seemingly invisible diseases plague our families and people suffer. The thyroid disease falls in such a category. Thyroid disorders are long-term and with carefully handled illnesses, people with thyroid disorders may also live stable and normal lives. Thyroid diagnosis, particularly for an inexperienced clinician, is a difficult proposal. Many researchers have established various methods for the diagnosis of the disease and several models for disease prediction have been developed. As with several other domains, machine learning approaches to modelling health care problems is gaining popularity. This study aims at providing solutions towards such a thyroid disease prediction. Dimension reduction techniques are applied, and reduced dimension data input to classifiers. Also, data augmentation is applied so as to be able to generate sufficient data for deep neural network model. Classifier prediction is compared to other similar researches. Real life dataset for thyroid disease has been used, and experiments conducted in distributed environment. Our proposed two stage approach gives a maximum accuracy of 99.95% which is very good as compared to existing techniques. We have shown that dimension reduction and data augmentation can be used very efficiently for achieving high accuracy of disease prediction.","author":[{"dropping-particle":"","family":"Jha","given":"Ritesh","non-dropping-particle":"","parse-names":false,"suffix":""},{"dropping-particle":"","family":"Bhattacharjee","given":"Vandana","non-dropping-particle":"","parse-names":false,"suffix":""},{"dropping-particle":"","family":"Mustafi","given":"Abhijit","non-dropping-particle":"","parse-names":false,"suffix":""}],"container-title":"Wireless Personal Communications","id":"ITEM-1","issue":"2","issued":{"date-parts":[["2022"]]},"page":"1921-1938","publisher":"Springer US","title":"Increasing the Prediction Accuracy for Thyroid Disease: A Step Towards Better Health for Society","type":"article-journal","volume":"122"},"uris":["http://www.mendeley.com/documents/?uuid=2616b060-4e6e-4cd4-a45c-d5cd903f93ce"]}],"mendeley":{"formattedCitation":"[34]","plainTextFormattedCitation":"[34]","previouslyFormattedCitation":"[34]"},"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[34]</w:t>
            </w:r>
            <w:r w:rsidRPr="00C038A5">
              <w:rPr>
                <w:rFonts w:asciiTheme="majorBidi" w:eastAsia="Times New Roman" w:hAnsiTheme="majorBidi" w:cstheme="majorBidi"/>
                <w:sz w:val="16"/>
                <w:szCs w:val="16"/>
              </w:rPr>
              <w:fldChar w:fldCharType="end"/>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Increasing the Prediction Accuracy for Thyroid Disease: A Step Towards Better Health for Society</w:t>
            </w:r>
          </w:p>
        </w:tc>
        <w:tc>
          <w:tcPr>
            <w:tcW w:w="2268"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KNN</w:t>
            </w:r>
          </w:p>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NN</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845454">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PCA</w:t>
            </w:r>
            <w:r>
              <w:rPr>
                <w:rFonts w:asciiTheme="majorBidi" w:eastAsia="Times New Roman" w:hAnsiTheme="majorBidi" w:cstheme="majorBidi"/>
                <w:sz w:val="16"/>
                <w:szCs w:val="16"/>
              </w:rPr>
              <w:t>,</w:t>
            </w:r>
            <w:r w:rsidRPr="00C038A5">
              <w:rPr>
                <w:rFonts w:asciiTheme="majorBidi" w:eastAsia="Times New Roman" w:hAnsiTheme="majorBidi" w:cstheme="majorBidi"/>
                <w:sz w:val="16"/>
                <w:szCs w:val="16"/>
              </w:rPr>
              <w:t>SVD</w:t>
            </w:r>
            <w:r>
              <w:rPr>
                <w:rFonts w:asciiTheme="majorBidi" w:eastAsia="Times New Roman" w:hAnsiTheme="majorBidi" w:cstheme="majorBidi"/>
                <w:sz w:val="16"/>
                <w:szCs w:val="16"/>
              </w:rPr>
              <w:t xml:space="preserve">, </w:t>
            </w:r>
            <w:r w:rsidRPr="00C038A5">
              <w:rPr>
                <w:rFonts w:asciiTheme="majorBidi" w:eastAsia="Times New Roman" w:hAnsiTheme="majorBidi" w:cstheme="majorBidi"/>
                <w:sz w:val="16"/>
                <w:szCs w:val="16"/>
              </w:rPr>
              <w:t>DT</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NA</w:t>
            </w:r>
          </w:p>
        </w:tc>
        <w:tc>
          <w:tcPr>
            <w:tcW w:w="1134" w:type="dxa"/>
            <w:shd w:val="clear" w:color="auto" w:fill="auto"/>
            <w:hideMark/>
          </w:tcPr>
          <w:p w:rsidR="00E26708" w:rsidRPr="00C038A5" w:rsidRDefault="00E26708" w:rsidP="00CB52DF">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94, 98</w:t>
            </w:r>
          </w:p>
          <w:p w:rsidR="00E26708" w:rsidRPr="00C038A5" w:rsidRDefault="00E26708" w:rsidP="00CB52DF">
            <w:pPr>
              <w:spacing w:after="0" w:line="240" w:lineRule="auto"/>
              <w:jc w:val="left"/>
              <w:rPr>
                <w:rFonts w:asciiTheme="majorBidi" w:eastAsia="Times New Roman" w:hAnsiTheme="majorBidi" w:cstheme="majorBidi"/>
                <w:sz w:val="16"/>
                <w:szCs w:val="16"/>
              </w:rPr>
            </w:pPr>
          </w:p>
        </w:tc>
        <w:tc>
          <w:tcPr>
            <w:tcW w:w="851" w:type="dxa"/>
            <w:shd w:val="clear" w:color="auto" w:fill="auto"/>
            <w:hideMark/>
          </w:tcPr>
          <w:p w:rsidR="00E26708" w:rsidRPr="00C038A5" w:rsidRDefault="00E26708" w:rsidP="00845454">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3152</w:t>
            </w:r>
          </w:p>
          <w:p w:rsidR="00E26708" w:rsidRPr="00C038A5" w:rsidRDefault="00E26708" w:rsidP="00845454">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UCI</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r>
      <w:tr w:rsidR="00FE66E4" w:rsidRPr="00C038A5" w:rsidTr="00FE66E4">
        <w:trPr>
          <w:trHeight w:val="368"/>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{"citationItems":[{"id":"ITEM-1","itemData":{"DOI":"10.11591/ijeecs.v17.i1.pp524-532","ISSN":"25024760","abstract":"A challenging task for the modern research is to accurately diagnose the diseases prior to their treatment. Particularly in rural areas, the instant diagnosis for a life style disease is rarely available; it becomes necessary to use modern computing techniques to design intelligent prediction systems. A machine learning model is used for solving complex and non-separable prediction problems in different fields like medical diagnosis, decision support systems, biochemical analysis, image processing and financial analysis etc. The accuracy for thyroid diagnosis system may be improved by considering few additional attributes like heredity, age, anti-bodies etc. In this paper, an improved and intelligent thyroid disease prediction system is developed using multilayer perceptron (MLP) machine learning model. The proposed system uses 7 to 11 features of the individuals to classify them in normal, hyperthyroid and hypothyroid classes. The system uses gradient descent backpropogation algorithm for training the machine learning model using dataset of 120 subjects collected from SKIMS Hospital, Jammu and Kashmir. The thyroid prediction system promises excellent overall accuracy of nearly 99.8% for 11 attributes with more number training instances. However, the system results in a lower accuracy of 66.7% using 11 attributes and 70% using 7 attributes with 30 subjects.","author":[{"dropping-particle":"","family":"Selwal","given":"Arvind","non-dropping-particle":"","parse-names":false,"suffix":""},{"dropping-particle":"","family":"Raoof","given":"Ifrah","non-dropping-particle":"","parse-names":false,"suffix":""}],"container-title":"Indonesian Journal of Electrical Engineering and Computer Science","id":"ITEM-1","issue":"1","issued":{"date-parts":[["2020"]]},"page":"524-532","title":"A Multi-layer perceptron based intelligent thyroid disease prediction system","type":"article-journal","volume":"17"},"uris":["http://www.mendeley.com/documents/?uuid=6c84f1cb-2992-4ba5-bc6d-e782d1cb1241"]}],"mendeley":{"formattedCitation":"[32]","plainTextFormattedCitation":"[32]","previouslyFormattedCitation":"[32]"},"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[32]</w:t>
            </w:r>
            <w:r w:rsidRPr="00C038A5">
              <w:rPr>
                <w:rFonts w:asciiTheme="majorBidi" w:eastAsia="Times New Roman" w:hAnsiTheme="majorBidi" w:cstheme="majorBidi"/>
                <w:sz w:val="16"/>
                <w:szCs w:val="16"/>
              </w:rPr>
              <w:fldChar w:fldCharType="end"/>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A Multi- layer perceptron-based intelligent thyroid disease prediction system</w:t>
            </w:r>
          </w:p>
        </w:tc>
        <w:tc>
          <w:tcPr>
            <w:tcW w:w="2268"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MLP</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remove</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NA </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CB52DF">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99</w:t>
            </w:r>
          </w:p>
          <w:p w:rsidR="00E26708" w:rsidRPr="00C038A5" w:rsidRDefault="00E26708" w:rsidP="00CB52DF">
            <w:pPr>
              <w:spacing w:after="0" w:line="240" w:lineRule="auto"/>
              <w:jc w:val="left"/>
              <w:rPr>
                <w:rFonts w:asciiTheme="majorBidi" w:eastAsia="Times New Roman" w:hAnsiTheme="majorBidi" w:cstheme="majorBidi"/>
                <w:sz w:val="16"/>
                <w:szCs w:val="16"/>
              </w:rPr>
            </w:pPr>
          </w:p>
        </w:tc>
        <w:tc>
          <w:tcPr>
            <w:tcW w:w="851" w:type="dxa"/>
            <w:shd w:val="clear" w:color="auto" w:fill="auto"/>
            <w:hideMark/>
          </w:tcPr>
          <w:p w:rsidR="00E26708" w:rsidRPr="00C038A5" w:rsidRDefault="00E26708" w:rsidP="00845454">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120</w:t>
            </w:r>
          </w:p>
          <w:p w:rsidR="00E26708" w:rsidRPr="00C038A5" w:rsidRDefault="00E26708" w:rsidP="00845454">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UCI</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r>
      <w:tr w:rsidR="00FE66E4" w:rsidRPr="00C038A5" w:rsidTr="00FE66E4">
        <w:trPr>
          <w:trHeight w:val="440"/>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lastRenderedPageBreak/>
              <w:fldChar w:fldCharType="begin" w:fldLock="1"/>
            </w:r>
            <w:r w:rsidR="00D00924">
              <w:rPr>
                <w:rFonts w:asciiTheme="majorBidi" w:eastAsia="Times New Roman" w:hAnsiTheme="majorBidi" w:cstheme="majorBidi"/>
                <w:sz w:val="16"/>
                <w:szCs w:val="16"/>
              </w:rPr>
              <w:instrText>ADDIN CSL_CITATION {"citationItems":[{"id":"ITEM-1","itemData":{"DOI":"10.1016/j.measen.2022.100482","ISSN":"26659174","abstract":"Thyroid disease is considered one of the most common health disorders, which may lead to various health problems. Recent studies reveal that approximately 42 million people in India face thyroid dysfunction or disorder problems. The thyroid hormone is responsible for thyroid disorder which may lead to hypothyroidism or hyperthyroidism problems. TSH (Thyroid Stimulating Hormone), T3 (Triiodothyronine, T3-RIA), FT4 (FT4, Free Thyroxine), T4 (Thyroxine), FTI (Free Thyroxine Index, FTI, T7) are the significant components of thyroid test which is performed to diagnose the behavior of thyroid hormone. However, manual analysis of these parameters on large databases to diagnose and predict hypothyroidism or hyperthyroidism is tedious. In this article, various machine learning-based techniques have been applied to build predictive models, which includes decision tree, random forest, naive Bayes and multiclass classifier and a deep learning (DL) based model Artificial Neural Network (ANN), which is best known for dealing with text data has been applied to predict the class of hypothyroidism. The performance evaluation indicates that the decision tree and random forest provide better results with the highest accuracy of 99.5758% and 99.3107% and very few error rates of 0.0424 and 0.0689, respectively. Furthermore, a comparison among the presented classifiers has been made, and also the proposed model has been compared with previous works, and it has been found that it shows better accuracy as compared to other related works. The DL-based ANN model also offers a competitive accuracy which is 93.8226%. Furthermore, this study can be useful for researchers to identify a suitable model for hypothyroidism detection and classification.","author":[{"dropping-particle":"","family":"Guleria","given":"Kalpna","non-dropping-particle":"","parse-names":false,"suffix":""},{"dropping-particle":"","family":"Sharma","given":"Shagun","non-dropping-particle":"","parse-names":false,"suffix":""},{"dropping-particle":"","family":"Kumar","given":"Sushil","non-dropping-particle":"","parse-names":false,"suffix":""},{"dropping-particle":"","family":"Tiwari","given":"Sunita","non-dropping-particle":"","parse-names":false,"suffix":""}],"container-title":"Measurement: Sensors","id":"ITEM-1","issue":"September","issued":{"date-parts":[["2022"]]},"page":"100482","publisher":"Elsevier Ltd","title":"Early prediction of hypothyroidism and multiclass classification using predictive machine learning and deep learning","type":"article-journal","volume":"24"},"uris":["http://www.mendeley.com/documents/?uuid=8d4da765-a86e-4da3-a0bb-4cc3db5e3e3b"]}],"mendeley":{"formattedCitation":"[12]","plainTextFormattedCitation":"[12]","previouslyFormattedCitation":"[12]"},"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[12]</w:t>
            </w:r>
            <w:r w:rsidRPr="00C038A5">
              <w:rPr>
                <w:rFonts w:asciiTheme="majorBidi" w:eastAsia="Times New Roman" w:hAnsiTheme="majorBidi" w:cstheme="majorBidi"/>
                <w:sz w:val="16"/>
                <w:szCs w:val="16"/>
              </w:rPr>
              <w:fldChar w:fldCharType="end"/>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Early prediction of hypothyroidism and multiclass classification using predictive machine learning and deep learning</w:t>
            </w:r>
          </w:p>
        </w:tc>
        <w:tc>
          <w:tcPr>
            <w:tcW w:w="2268"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DT, ANN</w:t>
            </w:r>
          </w:p>
        </w:tc>
        <w:tc>
          <w:tcPr>
            <w:tcW w:w="1134"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 xml:space="preserve">remove redundant </w:t>
            </w:r>
            <w:r>
              <w:rPr>
                <w:rFonts w:asciiTheme="majorBidi" w:eastAsia="Times New Roman" w:hAnsiTheme="majorBidi" w:cstheme="majorBidi"/>
                <w:color w:val="000000"/>
                <w:sz w:val="16"/>
                <w:szCs w:val="16"/>
              </w:rPr>
              <w:t>features</w:t>
            </w: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NA</w:t>
            </w:r>
          </w:p>
          <w:p w:rsidR="00E26708" w:rsidRPr="00C038A5" w:rsidRDefault="00E26708" w:rsidP="00E26708">
            <w:pPr>
              <w:spacing w:after="0" w:line="240" w:lineRule="auto"/>
              <w:jc w:val="left"/>
              <w:rPr>
                <w:rFonts w:asciiTheme="majorBidi" w:eastAsia="Times New Roman" w:hAnsiTheme="majorBidi" w:cstheme="majorBidi"/>
                <w:color w:val="000000"/>
                <w:sz w:val="16"/>
                <w:szCs w:val="16"/>
              </w:rPr>
            </w:pPr>
          </w:p>
        </w:tc>
        <w:tc>
          <w:tcPr>
            <w:tcW w:w="1134" w:type="dxa"/>
            <w:shd w:val="clear" w:color="auto" w:fill="auto"/>
            <w:hideMark/>
          </w:tcPr>
          <w:p w:rsidR="00E26708" w:rsidRPr="00C038A5" w:rsidRDefault="00E26708" w:rsidP="00CB52DF">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99, 99</w:t>
            </w:r>
          </w:p>
        </w:tc>
        <w:tc>
          <w:tcPr>
            <w:tcW w:w="851" w:type="dxa"/>
            <w:shd w:val="clear" w:color="auto" w:fill="auto"/>
            <w:hideMark/>
          </w:tcPr>
          <w:p w:rsidR="00E26708" w:rsidRPr="00C038A5" w:rsidRDefault="00E26708" w:rsidP="00845454">
            <w:pPr>
              <w:spacing w:after="0" w:line="240" w:lineRule="auto"/>
              <w:ind w:firstLine="0"/>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3772</w:t>
            </w:r>
          </w:p>
          <w:p w:rsidR="00E26708" w:rsidRPr="00C038A5" w:rsidRDefault="00E26708" w:rsidP="00845454">
            <w:pPr>
              <w:spacing w:after="0" w:line="240" w:lineRule="auto"/>
              <w:ind w:firstLine="0"/>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UCI</w:t>
            </w:r>
          </w:p>
        </w:tc>
      </w:tr>
      <w:tr w:rsidR="00FE66E4" w:rsidRPr="00C038A5" w:rsidTr="00FE66E4">
        <w:trPr>
          <w:trHeight w:val="422"/>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fldChar w:fldCharType="begin" w:fldLock="1"/>
            </w:r>
            <w:r w:rsidR="00D00924">
              <w:rPr>
                <w:rFonts w:asciiTheme="majorBidi" w:eastAsia="Times New Roman" w:hAnsiTheme="majorBidi" w:cstheme="majorBidi"/>
                <w:color w:val="000000"/>
                <w:sz w:val="16"/>
                <w:szCs w:val="16"/>
              </w:rPr>
              <w:instrText>ADDIN CSL_CITATION {"citationItems":[{"id":"ITEM-1","itemData":{"DOI":"10.35940/ijitee.L3150.1081219","ISSN":"22783075","abstract":"With the vast growth of technology, the world is moving towards different style of instant food habits which lead to the irregular functioning of the body organs. One such victim problem we face is the existence of hypothyroid in the body. Hypothyroid is the under active thyroid circumstance, where the thyroid gland does not produce required amount of essential hormones. The prediction of hypothyroid still remains as a challenging task due to the non availability of exact symptoms. By keeping this analysis in mind, this paper focus on prediction of hypothyroid based on the clinical parameters. The hypothyroid dataset from the UCI machine learning repository is used for predicting the existence of hypothyroid using machine learning classification algorithms. The prediction of existence of hypothyroid is carried out in four ways. Firstly, the raw data set is fitted with various classification algorithms to find the existence of hypothyroid. Secondly, the data set is tailored by the Ada Boost Regressor algorithm to extract the important features from the hypothyroid dataset. Then the extracted feature importance of the hypothyroid dataset is then fitted to the various classification algorithms. Thirdly, the hypothyroid dataset is subjected to the dimensionality reduction using principal component analysis. The PCA reduced hypothyroid dataset is then fitted with classification algorithms to predict the existence of hypothyroid. Fourth, the performance analysis is done for the raw data set, Feature importance AdaBoost hypothyroid dataset and PCA reduced hypothyroid dataset by comparing the performance metrics like precision, recall, FScore and Accuracy. This paper is implemented by python scripts in Anaconda Spyder Navigator. Experimental Result shows that the Random Forest, Naive Bayes and Logistic regression have the accuracy of 99.5 for the raw dataset, feature importance reduced dataset and the accuracy of 99.8 for the five component reduced PCA dataset.","author":[{"dropping-particle":"","family":"Shyamala Devi","given":"M.","non-dropping-particle":"","parse-names":false,"suffix":""},{"dropping-particle":"","family":"Shil","given":"Ankita","non-dropping-particle":"","parse-names":false,"suffix":""},{"dropping-particle":"","family":"Katyayan","given":"Prakhar","non-dropping-particle":"","parse-names":false,"suffix":""},{"dropping-particle":"","family":"Surana","given":"Tanmay","non-dropping-particle":"","parse-names":false,"suffix":""}],"container-title":"International Journal of Innovative Technology and Exploring Engineering","id":"ITEM-1","issue":"12","issued":{"date-parts":[["2019"]]},"page":"1607-1612","title":"Constituent depletion and divination of hypothyroid prevalance using machine learning classification","type":"article-journal","volume":"8"},"uris":["http://www.mendeley.com/documents/?uuid=6686cab9-3771-4c43-a23b-5b88c2107b82"]}],"mendeley":{"formattedCitation":"[11]","plainTextFormattedCitation":"[11]","previouslyFormattedCitation":"[11]"},"properties":{"noteIndex":0},"schema":"https://github.com/citation-style-language/schema/raw/master/csl-citation.json"}</w:instrText>
            </w:r>
            <w:r w:rsidRPr="00C038A5">
              <w:rPr>
                <w:rFonts w:asciiTheme="majorBidi" w:eastAsia="Times New Roman" w:hAnsiTheme="majorBidi" w:cstheme="majorBidi"/>
                <w:color w:val="000000"/>
                <w:sz w:val="16"/>
                <w:szCs w:val="16"/>
              </w:rPr>
              <w:fldChar w:fldCharType="separate"/>
            </w:r>
            <w:r w:rsidR="00D00924" w:rsidRPr="00D00924">
              <w:rPr>
                <w:rFonts w:asciiTheme="majorBidi" w:eastAsia="Times New Roman" w:hAnsiTheme="majorBidi" w:cstheme="majorBidi"/>
                <w:noProof/>
                <w:color w:val="000000"/>
                <w:sz w:val="16"/>
                <w:szCs w:val="16"/>
              </w:rPr>
              <w:t>[11]</w:t>
            </w:r>
            <w:r w:rsidRPr="00C038A5">
              <w:rPr>
                <w:rFonts w:asciiTheme="majorBidi" w:eastAsia="Times New Roman" w:hAnsiTheme="majorBidi" w:cstheme="majorBidi"/>
                <w:color w:val="000000"/>
                <w:sz w:val="16"/>
                <w:szCs w:val="16"/>
              </w:rPr>
              <w:fldChar w:fldCharType="end"/>
            </w:r>
          </w:p>
          <w:p w:rsidR="00E26708" w:rsidRPr="00C038A5" w:rsidRDefault="00E26708" w:rsidP="00E26708">
            <w:pPr>
              <w:spacing w:after="0" w:line="240" w:lineRule="auto"/>
              <w:jc w:val="left"/>
              <w:rPr>
                <w:rFonts w:asciiTheme="majorBidi" w:eastAsia="Times New Roman" w:hAnsiTheme="majorBidi" w:cstheme="majorBidi"/>
                <w:color w:val="000000"/>
                <w:sz w:val="16"/>
                <w:szCs w:val="16"/>
              </w:rPr>
            </w:pP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 xml:space="preserve">Constituent depletion and divination of hypothyroid </w:t>
            </w:r>
            <w:proofErr w:type="spellStart"/>
            <w:r w:rsidRPr="00C038A5">
              <w:rPr>
                <w:rFonts w:asciiTheme="majorBidi" w:eastAsia="Times New Roman" w:hAnsiTheme="majorBidi" w:cstheme="majorBidi"/>
                <w:color w:val="000000"/>
                <w:sz w:val="16"/>
                <w:szCs w:val="16"/>
              </w:rPr>
              <w:t>prevalance</w:t>
            </w:r>
            <w:proofErr w:type="spellEnd"/>
            <w:r w:rsidRPr="00C038A5">
              <w:rPr>
                <w:rFonts w:asciiTheme="majorBidi" w:eastAsia="Times New Roman" w:hAnsiTheme="majorBidi" w:cstheme="majorBidi"/>
                <w:color w:val="000000"/>
                <w:sz w:val="16"/>
                <w:szCs w:val="16"/>
              </w:rPr>
              <w:t xml:space="preserve"> using machine learning classification</w:t>
            </w:r>
          </w:p>
        </w:tc>
        <w:tc>
          <w:tcPr>
            <w:tcW w:w="2268"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RF, DT, NB, KNN, LR</w:t>
            </w:r>
          </w:p>
          <w:p w:rsidR="00E26708" w:rsidRPr="00C038A5" w:rsidRDefault="00E26708" w:rsidP="00E26708">
            <w:pPr>
              <w:spacing w:after="0" w:line="240" w:lineRule="auto"/>
              <w:jc w:val="left"/>
              <w:rPr>
                <w:rFonts w:asciiTheme="majorBidi" w:eastAsia="Times New Roman" w:hAnsiTheme="majorBidi" w:cstheme="majorBidi"/>
                <w:sz w:val="16"/>
                <w:szCs w:val="16"/>
              </w:rPr>
            </w:pP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Ada Boost,</w:t>
            </w:r>
          </w:p>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PCA</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NA </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CB52DF">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99</w:t>
            </w:r>
          </w:p>
          <w:p w:rsidR="00E26708" w:rsidRPr="00C038A5" w:rsidRDefault="00E26708" w:rsidP="00CB52DF">
            <w:pPr>
              <w:spacing w:after="0" w:line="240" w:lineRule="auto"/>
              <w:jc w:val="left"/>
              <w:rPr>
                <w:rFonts w:asciiTheme="majorBidi" w:eastAsia="Times New Roman" w:hAnsiTheme="majorBidi" w:cstheme="majorBidi"/>
                <w:sz w:val="16"/>
                <w:szCs w:val="16"/>
              </w:rPr>
            </w:pPr>
          </w:p>
        </w:tc>
        <w:tc>
          <w:tcPr>
            <w:tcW w:w="851"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3164</w:t>
            </w:r>
          </w:p>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UCI</w:t>
            </w:r>
          </w:p>
        </w:tc>
      </w:tr>
      <w:tr w:rsidR="00FE66E4" w:rsidRPr="00C038A5" w:rsidTr="00FE66E4">
        <w:trPr>
          <w:trHeight w:val="386"/>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{"citationItems":[{"id":"ITEM-1","itemData":{"DOI":"10.35940/ijeat.F1385.0986S319","ISSN":"22498958","abstract":"Thyroid is an unending and complex infection caused by unedifying levels of TSH (Thyroid Simulation Hor-mone) or by thyroid organ problems themselves. Hashimoto's thyroid is the most widely recognized cause of hypothyroidism. The body makes anticorps that pulverize the thyroid organ in an auto-safe condition. It offers machine learning algorithms in the system proposed to predict thyroid disease in disease-intensive societies effectively. This is a serious concern for public health even though it is massively increasing in many countries. This shows that the problem must be predicted as urgently as possible to overcome the shortcomings of previously existing clinical deci-sion-making tools with low precision. This paper examines nu-merous machine learning strategies for osteoporosis prediction. The paper examines and assesses the use of the strategy of feature selection combined with classification techniques. WEKA's classification techniques are used to measure an osteoporosis data set. The results are calculated by means of various test op-tions, including 10-fold cross-validation, training sets and the percentage divided with and without the selection method. The results are compared with correctly classified instances, runtime, kappa and absolute mean values for experiments with and without feature selection techniques.","author":[{"dropping-particle":"","family":"Rasheeduddin","given":"Sayyad","non-dropping-particle":"","parse-names":false,"suffix":""},{"dropping-particle":"","family":"Rajasekhar Rao","given":"Kurra","non-dropping-particle":"","parse-names":false,"suffix":""}],"container-title":"International Journal of Engineering and Advanced Technology","id":"ITEM-1","issue":"6 Special Issue 3","issued":{"date-parts":[["2019"]]},"page":"1978-1981","title":"Constructing a system for analysis of machine learning techniques for early detection of thyroid","type":"article-journal","volume":"8"},"uris":["http://www.mendeley.com/documents/?uuid=449a7778-2208-42f9-894a-6d95755660a1"]}],"mendeley":{"formattedCitation":"[47]","plainTextFormattedCitation":"[47]","previouslyFormattedCitation":"[47]"},"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[47]</w:t>
            </w:r>
            <w:r w:rsidRPr="00C038A5">
              <w:rPr>
                <w:rFonts w:asciiTheme="majorBidi" w:eastAsia="Times New Roman" w:hAnsiTheme="majorBidi" w:cstheme="majorBidi"/>
                <w:sz w:val="16"/>
                <w:szCs w:val="16"/>
              </w:rPr>
              <w:fldChar w:fldCharType="end"/>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Constructing a system for analysis of machine learning techniques for early detection of thyroid</w:t>
            </w:r>
          </w:p>
        </w:tc>
        <w:tc>
          <w:tcPr>
            <w:tcW w:w="2268"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proofErr w:type="spellStart"/>
            <w:r w:rsidRPr="00C038A5">
              <w:rPr>
                <w:rFonts w:asciiTheme="majorBidi" w:eastAsia="Times New Roman" w:hAnsiTheme="majorBidi" w:cstheme="majorBidi"/>
                <w:sz w:val="16"/>
                <w:szCs w:val="16"/>
              </w:rPr>
              <w:t>ZeroR</w:t>
            </w:r>
            <w:proofErr w:type="spellEnd"/>
            <w:r w:rsidRPr="00C038A5">
              <w:rPr>
                <w:rFonts w:asciiTheme="majorBidi" w:eastAsia="Times New Roman" w:hAnsiTheme="majorBidi" w:cstheme="majorBidi"/>
                <w:sz w:val="16"/>
                <w:szCs w:val="16"/>
              </w:rPr>
              <w:t xml:space="preserve"> J48</w:t>
            </w:r>
            <w:r w:rsidR="003C703A">
              <w:rPr>
                <w:rFonts w:asciiTheme="majorBidi" w:eastAsia="Times New Roman" w:hAnsiTheme="majorBidi" w:cstheme="majorBidi"/>
                <w:sz w:val="16"/>
                <w:szCs w:val="16"/>
              </w:rPr>
              <w:t xml:space="preserve"> </w:t>
            </w:r>
            <w:r w:rsidRPr="00C038A5">
              <w:rPr>
                <w:rFonts w:asciiTheme="majorBidi" w:eastAsia="Times New Roman" w:hAnsiTheme="majorBidi" w:cstheme="majorBidi"/>
                <w:sz w:val="16"/>
                <w:szCs w:val="16"/>
              </w:rPr>
              <w:t xml:space="preserve">Naïve </w:t>
            </w:r>
            <w:proofErr w:type="spellStart"/>
            <w:r w:rsidRPr="00C038A5">
              <w:rPr>
                <w:rFonts w:asciiTheme="majorBidi" w:eastAsia="Times New Roman" w:hAnsiTheme="majorBidi" w:cstheme="majorBidi"/>
                <w:sz w:val="16"/>
                <w:szCs w:val="16"/>
              </w:rPr>
              <w:t>bayes</w:t>
            </w:r>
            <w:proofErr w:type="spellEnd"/>
            <w:r w:rsidRPr="00C038A5">
              <w:rPr>
                <w:rFonts w:asciiTheme="majorBidi" w:eastAsia="Times New Roman" w:hAnsiTheme="majorBidi" w:cstheme="majorBidi"/>
                <w:sz w:val="16"/>
                <w:szCs w:val="16"/>
              </w:rPr>
              <w:t xml:space="preserve"> </w:t>
            </w:r>
            <w:proofErr w:type="spellStart"/>
            <w:r w:rsidRPr="00C038A5">
              <w:rPr>
                <w:rFonts w:asciiTheme="majorBidi" w:eastAsia="Times New Roman" w:hAnsiTheme="majorBidi" w:cstheme="majorBidi"/>
                <w:sz w:val="16"/>
                <w:szCs w:val="16"/>
              </w:rPr>
              <w:t>OneR</w:t>
            </w:r>
            <w:proofErr w:type="spellEnd"/>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WEKA</w:t>
            </w:r>
          </w:p>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 </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NA </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60,  68,  41, 64</w:t>
            </w:r>
          </w:p>
          <w:p w:rsidR="00E26708" w:rsidRPr="00C038A5" w:rsidRDefault="00E26708" w:rsidP="00CB52DF">
            <w:pPr>
              <w:spacing w:after="0" w:line="240" w:lineRule="auto"/>
              <w:jc w:val="left"/>
              <w:rPr>
                <w:rFonts w:asciiTheme="majorBidi" w:eastAsia="Times New Roman" w:hAnsiTheme="majorBidi" w:cstheme="majorBidi"/>
                <w:sz w:val="16"/>
                <w:szCs w:val="16"/>
              </w:rPr>
            </w:pPr>
          </w:p>
        </w:tc>
        <w:tc>
          <w:tcPr>
            <w:tcW w:w="851"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1,000</w:t>
            </w:r>
          </w:p>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UCI</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r>
      <w:tr w:rsidR="00FE66E4" w:rsidRPr="00C038A5" w:rsidTr="00FE66E4">
        <w:trPr>
          <w:trHeight w:val="368"/>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{"citationItems":[{"id":"ITEM-1","itemData":{"DOI":"10.35940/ijrte.C6727.098319","ISSN":"22773878","abstract":"Decision tree provides help in making decision for very complex and large dataset. Decision tree techniques are used for gathering knowledge. Classification tree algorithms predict the experimental values of women thyroid dataset. The objective of this research paper observation is to determine hyperthyroidism, hypothyroidism and euthyroidism participation in hormones can be good predictor of the final result of laboratories and to examination whether the propose ensemble approach can be similar accuracy to other single classification algorithm. In the proposed experiment real data from 499 thyroid patients were used classifications algorithms in predicting whether thyroid detected or not detected on the basis of T3, T4 and TSH experimental values. The results show that the expectation of maximization classification tree algorithms in those of the best classification algorithm especially when using only a group of selected attributes. Finally we predict batch size, tree confidential factor, min number of observation, num folds, seed, accuracy and time build model with different classes of thyroid sickness. Different classification algorithms are analyzed using thyroid dataset. The results obtained by individual classification algorithms like J48, Random Tree and Hoeffding gives accuracy 99.12%, 97.59% and 92.37 respectively. Then we developed a new ensemble method and apply again on the same dataset, which gives a better accuracy of 99.2% and sensitivity of 99.36%. This new proposed ensemble method can be used for better classification of thyroid patients.","author":[{"dropping-particle":"","family":"Yadav","given":"Dhyan Chandra","non-dropping-particle":"","parse-names":false,"suffix":""},{"dropping-particle":"","family":"Pal","given":"Saurabh","non-dropping-particle":"","parse-names":false,"suffix":""}],"container-title":"International Journal of Recent Technology and Engineering","id":"ITEM-1","issue":"3","issued":{"date-parts":[["2019"]]},"page":"8242-8246","title":"Decision tree ensemble techniques to predict thyroid disease","type":"article-journal","volume":"8"},"uris":["http://www.mendeley.com/documents/?uuid=d8e6325e-db53-484c-b37f-73c7decb08c8"]}],"mendeley":{"formattedCitation":"[35]","plainTextFormattedCitation":"[35]","previouslyFormattedCitation":"[35]"},"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[35]</w:t>
            </w:r>
            <w:r w:rsidRPr="00C038A5">
              <w:rPr>
                <w:rFonts w:asciiTheme="majorBidi" w:eastAsia="Times New Roman" w:hAnsiTheme="majorBidi" w:cstheme="majorBidi"/>
                <w:sz w:val="16"/>
                <w:szCs w:val="16"/>
              </w:rPr>
              <w:fldChar w:fldCharType="end"/>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Decision tree ensemble techniques to predict thyroid disease</w:t>
            </w:r>
          </w:p>
        </w:tc>
        <w:tc>
          <w:tcPr>
            <w:tcW w:w="2268"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J48, RT, </w:t>
            </w:r>
            <w:proofErr w:type="spellStart"/>
            <w:r w:rsidRPr="00C038A5">
              <w:rPr>
                <w:rFonts w:asciiTheme="majorBidi" w:eastAsia="Times New Roman" w:hAnsiTheme="majorBidi" w:cstheme="majorBidi"/>
                <w:sz w:val="16"/>
                <w:szCs w:val="16"/>
              </w:rPr>
              <w:t>Hoeffding</w:t>
            </w:r>
            <w:proofErr w:type="spellEnd"/>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remove</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NA</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99, 97, 92</w:t>
            </w:r>
          </w:p>
          <w:p w:rsidR="00E26708" w:rsidRPr="00C038A5" w:rsidRDefault="00E26708" w:rsidP="00CB52DF">
            <w:pPr>
              <w:spacing w:after="0" w:line="240" w:lineRule="auto"/>
              <w:jc w:val="left"/>
              <w:rPr>
                <w:rFonts w:asciiTheme="majorBidi" w:eastAsia="Times New Roman" w:hAnsiTheme="majorBidi" w:cstheme="majorBidi"/>
                <w:sz w:val="16"/>
                <w:szCs w:val="16"/>
              </w:rPr>
            </w:pPr>
          </w:p>
        </w:tc>
        <w:tc>
          <w:tcPr>
            <w:tcW w:w="851"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499</w:t>
            </w:r>
          </w:p>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UCI</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r>
      <w:tr w:rsidR="00FE66E4" w:rsidRPr="00C038A5" w:rsidTr="00FE66E4">
        <w:trPr>
          <w:trHeight w:val="476"/>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{"citationItems":[{"id":"ITEM-1","itemData":{"DOI":"10.1109/ICICT4SD50815.2021.9397052","ISBN":"9781665414609","abstract":"Thyroid disease is one of the most common diseases among the female mass in Bangladesh. Hypothyroid is a common variation of thyroid disease. It is clearly visible that hypothyroid disease is mostly seen in female patients. Most people are not aware of that disease as a result of which, it is rapidly turning into a critical disease. It is very much important to detect it in the primary stage so that doctors can provide better medication to keep itself turning into a serious matter. Predicting disease in machine learning is a difficult task. Machine learning plays an important role in predicting diseases. Again distinct feature selection techniques have facilitated this process prediction and assumption of diseases. There are two types of thyroid diseases namely 1. Hyperthyroid and 2.Hypothyroid. Here, in this paper, we have attempted to predict hypothyroid in the primary stage. To do so, we have mainly used three feature selection techniques along with diverse classification techniques. Feature selection techniques used by us are Recursive Feature Selection(RFE), Univariate Feature Selection(UFS) and Principal Component Analysis(PCA) along with classification algorithms named Support Vector Machine(SVM), Decision Tree(DT), Random Forest(RF), Logistic Regression(LR) and Naive Bayes(NB). By observing the results, we could extrapolate that the RFE feature selection technique helps us to provide constant 99.35% accuracy for all four classification algorithms. Thus it's deduced from our research that RFE helps each classifier to attain better accuracy than all the other feature selection methods used.","author":[{"dropping-particle":"","family":"Riajuliislam","given":"Md","non-dropping-particle":"","parse-names":false,"suffix":""},{"dropping-particle":"","family":"Rahim","given":"Khandakar Zahidur","non-dropping-particle":"","parse-names":false,"suffix":""},{"dropping-particle":"","family":"Mahmud","given":"Antara","non-dropping-particle":"","parse-names":false,"suffix":""}],"container-title":"2021 International Conference on Information and Communication Technology for Sustainable Development, ICICT4SD 2021 - Proceedings","id":"ITEM-1","issued":{"date-parts":[["2021"]]},"page":"60-64","title":"Prediction of Thyroid Disease(Hypothyroid) in Early Stage Using Feature Selection and Classification Techniques","type":"article-journal"},"uris":["http://www.mendeley.com/documents/?uuid=84d9e6ea-867a-4e8a-aeb1-8af7bfd95cbb"]}],"mendeley":{"formattedCitation":"[44]","plainTextFormattedCitation":"[44]","previouslyFormattedCitation":"[44]"},"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[44]</w:t>
            </w:r>
            <w:r w:rsidRPr="00C038A5">
              <w:rPr>
                <w:rFonts w:asciiTheme="majorBidi" w:eastAsia="Times New Roman" w:hAnsiTheme="majorBidi" w:cstheme="majorBidi"/>
                <w:sz w:val="16"/>
                <w:szCs w:val="16"/>
              </w:rPr>
              <w:fldChar w:fldCharType="end"/>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 xml:space="preserve">Prediction of Thyroid </w:t>
            </w:r>
            <w:proofErr w:type="spellStart"/>
            <w:r w:rsidRPr="00C038A5">
              <w:rPr>
                <w:rFonts w:asciiTheme="majorBidi" w:eastAsia="Times New Roman" w:hAnsiTheme="majorBidi" w:cstheme="majorBidi"/>
                <w:color w:val="000000"/>
                <w:sz w:val="16"/>
                <w:szCs w:val="16"/>
              </w:rPr>
              <w:t>isease</w:t>
            </w:r>
            <w:proofErr w:type="spellEnd"/>
            <w:r w:rsidRPr="00C038A5">
              <w:rPr>
                <w:rFonts w:asciiTheme="majorBidi" w:eastAsia="Times New Roman" w:hAnsiTheme="majorBidi" w:cstheme="majorBidi"/>
                <w:color w:val="000000"/>
                <w:sz w:val="16"/>
                <w:szCs w:val="16"/>
              </w:rPr>
              <w:t>(Hypothyroid)  in Early Stage Using Feature Selection and Classification Techniques</w:t>
            </w:r>
          </w:p>
        </w:tc>
        <w:tc>
          <w:tcPr>
            <w:tcW w:w="2268"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SVM, DT, RF, LR, NB</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RFE, UFS, PCA</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NA </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99, 99, 99, 96</w:t>
            </w:r>
          </w:p>
          <w:p w:rsidR="00E26708" w:rsidRPr="00C038A5" w:rsidRDefault="00E26708" w:rsidP="00CB52DF">
            <w:pPr>
              <w:spacing w:after="0" w:line="240" w:lineRule="auto"/>
              <w:jc w:val="left"/>
              <w:rPr>
                <w:rFonts w:asciiTheme="majorBidi" w:eastAsia="Times New Roman" w:hAnsiTheme="majorBidi" w:cstheme="majorBidi"/>
                <w:sz w:val="16"/>
                <w:szCs w:val="16"/>
              </w:rPr>
            </w:pPr>
          </w:p>
        </w:tc>
        <w:tc>
          <w:tcPr>
            <w:tcW w:w="851"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519</w:t>
            </w:r>
          </w:p>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UCI</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r>
      <w:tr w:rsidR="00FE66E4" w:rsidRPr="00C038A5" w:rsidTr="00FE66E4">
        <w:trPr>
          <w:trHeight w:val="602"/>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{"citationItems":[{"id":"ITEM-1","itemData":{"DOI":"10.1109/iCORE54267.2021.00027","ISBN":"9781665402101","abstract":"The thyroid gland is a butterfly-shaped organ located lower front of the neck that plays a critical role in one's overall well-being. According to survey, thyroid dysfunction is observed in 8.53% of Filipino adults aged 42 to 62 years old, implying that 1 out of 12 Filipino adults has some form of thyroid function abnormality. To promote awareness of thyroid health, the researchers developed the Thyroid System for Wellness Assessment (Thy-Sys) which aims to determine the wellness of a person's thyroid through machine learning. The system assesses the user's thyroid wellness based on their responses to questions related to observable characteristics of the more common thyroid diseases like hypothyroidism and hyperthyroidism. Prior to the development, four machine learning models, Support Vector Machine (SVM), K-Nearest Neighbors (KNN), Decision Tree, and SVM-KNN were evaluated in classifying the state of the thyroid through pathological factors. Training and testing of the machine were done over a dataset with 1,464 entries and a total of 18 pathological attributes. 10-fold cross-validation was performed to verify the models' accuracy while observing other metric scores. The SVM-KNN model garnered the highest accuracy of 99.55% with 98.75% precision, and 98.61 % recall and F1 scores, and was integrated into the system.","author":[{"dropping-particle":"","family":"Francisco","given":"Ismael R.","non-dropping-particle":"","parse-names":false,"suffix":""},{"dropping-particle":"","family":"Ferolin","given":"Mary Bernadette J.","non-dropping-particle":"","parse-names":false,"suffix":""},{"dropping-particle":"","family":"Pena","given":"Christine F.","non-dropping-particle":"","parse-names":false,"suffix":""},{"dropping-particle":"","family":"Ferolin","given":"Rosana J.","non-dropping-particle":"","parse-names":false,"suffix":""}],"container-title":"Proceedings - 2021 1st International Conference in Information and Computing Research, iCORE 2021","id":"ITEM-1","issued":{"date-parts":[["2021"]]},"page":"44-49","title":"Thy-Sys: A Preliminary Thyroid Wellness Assessment Through Machine Learning Using Pathological Factors","type":"article-journal"},"uris":["http://www.mendeley.com/documents/?uuid=53f38339-23fb-4397-8db8-14f2c4941cf5"]}],"mendeley":{"formattedCitation":"[38]","plainTextFormattedCitation":"[38]","previouslyFormattedCitation":"[38]"},"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[38]</w:t>
            </w:r>
            <w:r w:rsidRPr="00C038A5">
              <w:rPr>
                <w:rFonts w:asciiTheme="majorBidi" w:eastAsia="Times New Roman" w:hAnsiTheme="majorBidi" w:cstheme="majorBidi"/>
                <w:sz w:val="16"/>
                <w:szCs w:val="16"/>
              </w:rPr>
              <w:fldChar w:fldCharType="end"/>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Thy- Sys: A Preliminary Thyroid Wellness Assessment Through Machine Learning Using Pathological Factors</w:t>
            </w:r>
          </w:p>
        </w:tc>
        <w:tc>
          <w:tcPr>
            <w:tcW w:w="2268"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SVM, KNN, DT, SVMNA KNN</w:t>
            </w: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pathological  features</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SMOTE</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CB52DF">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99.5</w:t>
            </w:r>
          </w:p>
          <w:p w:rsidR="00E26708" w:rsidRPr="00C038A5" w:rsidRDefault="00E26708" w:rsidP="00CB52DF">
            <w:pPr>
              <w:spacing w:after="0" w:line="240" w:lineRule="auto"/>
              <w:jc w:val="left"/>
              <w:rPr>
                <w:rFonts w:asciiTheme="majorBidi" w:eastAsia="Times New Roman" w:hAnsiTheme="majorBidi" w:cstheme="majorBidi"/>
                <w:sz w:val="16"/>
                <w:szCs w:val="16"/>
              </w:rPr>
            </w:pPr>
          </w:p>
        </w:tc>
        <w:tc>
          <w:tcPr>
            <w:tcW w:w="851"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1464</w:t>
            </w:r>
          </w:p>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UCI</w:t>
            </w:r>
          </w:p>
        </w:tc>
      </w:tr>
      <w:tr w:rsidR="00FE66E4" w:rsidRPr="00C038A5" w:rsidTr="00FE66E4">
        <w:trPr>
          <w:trHeight w:val="530"/>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{"citationItems":[{"id":"ITEM-1","itemData":{"DOI":"10.1109/ICSCT53883.2021.9642544","ISBN":"9781665421324","abstract":"Thyroid disease is a condition in which the thyroid gland does not produce enough hormones. The symptoms of thyroid disease vary depending on the type (hypothyroidism, hyperthyroidism, or other). Generally sleeping trouble, anxiety, losing weight, fatigue, gaining weight, forgetfulness, and many other complexities are caused by hyper and hypothyroidism. So, diagnosing thyroid diseases is a vital issue as the diseases can be cured through proper and timely diagnosis. Recently machine learning techniques are used for predicting thyroid diseases. In this study, we have proposed a thyroid diseases prediction model through three machine learning classification algorithms namely K-Nearest Neighbor (KNN), Naive Bayes, and Decision Trees. Experiments are performed on thyroid data of the UCI machine learning repository. The dataset has three classes named normal, hypothyroid, and hyperthyroid. Through 10-fold cross-validation, the performances of the three algorithms are tested on several parameters such as Accuracy, Precision, F-Measure, and Recall. The decision tree was the most accurate, with a 99.7% accuracy rate over Naïve Bayes and KNN in the three-class thyroid diseases classification problem.","author":[{"dropping-particle":"","family":"Peya","given":"Zahrul Jannat","non-dropping-particle":"","parse-names":false,"suffix":""},{"dropping-particle":"","family":"Chumki","given":"Mst Kamrun Naher","non-dropping-particle":"","parse-names":false,"suffix":""},{"dropping-particle":"","family":"Zaman","given":"Khan Mihaddur","non-dropping-particle":"","parse-names":false,"suffix":""}],"container-title":"2021 International Conference on Science and Contemporary Technologies, ICSCT 2021","id":"ITEM-1","issued":{"date-parts":[["2021"]]},"page":"4-9","publisher":"IEEE","title":"Predictive Analysis for Thyroid Diseases Diagnosis Using Machine Learning","type":"article-journal"},"uris":["http://www.mendeley.com/documents/?uuid=9935d85c-013f-4c02-b32a-10d1a34a9a19"]}],"mendeley":{"formattedCitation":"[48]","plainTextFormattedCitation":"[48]","previouslyFormattedCitation":"[48]"},"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[48]</w:t>
            </w:r>
            <w:r w:rsidRPr="00C038A5">
              <w:rPr>
                <w:rFonts w:asciiTheme="majorBidi" w:eastAsia="Times New Roman" w:hAnsiTheme="majorBidi" w:cstheme="majorBidi"/>
                <w:sz w:val="16"/>
                <w:szCs w:val="16"/>
              </w:rPr>
              <w:fldChar w:fldCharType="end"/>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Predictive Analysis for Thyroid Diseases Diagnosis Using Machine Learning</w:t>
            </w:r>
          </w:p>
        </w:tc>
        <w:tc>
          <w:tcPr>
            <w:tcW w:w="2268"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KNN, NB, DT</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WEKA</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NA </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92, 95, 99</w:t>
            </w:r>
          </w:p>
          <w:p w:rsidR="00E26708" w:rsidRPr="00C038A5" w:rsidRDefault="00E26708" w:rsidP="00CB52DF">
            <w:pPr>
              <w:spacing w:after="0" w:line="240" w:lineRule="auto"/>
              <w:jc w:val="left"/>
              <w:rPr>
                <w:rFonts w:asciiTheme="majorBidi" w:eastAsia="Times New Roman" w:hAnsiTheme="majorBidi" w:cstheme="majorBidi"/>
                <w:sz w:val="16"/>
                <w:szCs w:val="16"/>
              </w:rPr>
            </w:pPr>
          </w:p>
        </w:tc>
        <w:tc>
          <w:tcPr>
            <w:tcW w:w="851"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1464 UCI</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r>
      <w:tr w:rsidR="00FE66E4" w:rsidRPr="00C038A5" w:rsidTr="00FE66E4">
        <w:trPr>
          <w:trHeight w:val="530"/>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{"citationItems":[{"id":"ITEM-1","itemData":{"DOI":"10.1109/ICECE51571.2020.9393054","ISBN":"9781665422543","abstract":"This paper presents a comprehensive study of investigating the performance of different machine learning algorithms in the diagnosis of thyroid disease. Detecting thyroid disease at an early stage is a task of utmost significance because fatal thyroid diseases like thyroid cancer can be fully cured with proper treatment. Therefore, machine learning (ML) has made its way up to be a reliable component to predict thyroid diseases. A dataset from the University of California, Irvine (UCI) repository has been trained and tested to build the model classifier. Several classifying machine learning algorithms were implemented on the dataset and their corresponding confusion matrices were presented. Subsequently, a detailed comparative analysis was carried out in terms of accuracy, precision, sensitivity, F1 score, ROC-AUC which provided conclusive evidence that Multilayer Perceptron (MLPC) was the most proficient algorithm among these algorithms with an accuracy of 99.70% after hyperparameter optimization.","author":[{"dropping-particle":"","family":"Asif","given":"Md Asfi Ar Raihan","non-dropping-particle":"","parse-names":false,"suffix":""},{"dropping-particle":"","family":"Nishat","given":"Mirza Muntasir","non-dropping-particle":"","parse-names":false,"suffix":""},{"dropping-particle":"","family":"Faisal","given":"Fahim","non-dropping-particle":"","parse-names":false,"suffix":""},{"dropping-particle":"","family":"Shikder","given":"Md Fahim","non-dropping-particle":"","parse-names":false,"suffix":""},{"dropping-particle":"","family":"Udoy","given":"Mahmudul Hasan","non-dropping-particle":"","parse-names":false,"suffix":""},{"dropping-particle":"","family":"Dip","given":"Rezuanur Rahman","non-dropping-particle":"","parse-names":false,"suffix":""},{"dropping-particle":"","family":"Ahsan","given":"Ragib","non-dropping-particle":"","parse-names":false,"suffix":""}],"container-title":"Proceedings of 2020 11th International Conference on Electrical and Computer Engineering, ICECE 2020","id":"ITEM-1","issued":{"date-parts":[["2020"]]},"page":"222-225","title":"Computer aided diagnosis of thyroid disease using machine learning algorithms","type":"article-journal","volume":"4"},"uris":["http://www.mendeley.com/documents/?uuid=00499274-2617-4149-b4a3-7003fb720c71"]}],"mendeley":{"formattedCitation":"[33]","plainTextFormattedCitation":"[33]","previouslyFormattedCitation":"[33]"},"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[33]</w:t>
            </w:r>
            <w:r w:rsidRPr="00C038A5">
              <w:rPr>
                <w:rFonts w:asciiTheme="majorBidi" w:eastAsia="Times New Roman" w:hAnsiTheme="majorBidi" w:cstheme="majorBidi"/>
                <w:sz w:val="16"/>
                <w:szCs w:val="16"/>
              </w:rPr>
              <w:fldChar w:fldCharType="end"/>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Computer-aided diagnosis of thyroid disease using machine learning algorithms</w:t>
            </w:r>
          </w:p>
        </w:tc>
        <w:tc>
          <w:tcPr>
            <w:tcW w:w="2268"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KNN, SVM, </w:t>
            </w:r>
            <w:proofErr w:type="spellStart"/>
            <w:r w:rsidRPr="00C038A5">
              <w:rPr>
                <w:rFonts w:asciiTheme="majorBidi" w:eastAsia="Times New Roman" w:hAnsiTheme="majorBidi" w:cstheme="majorBidi"/>
                <w:sz w:val="16"/>
                <w:szCs w:val="16"/>
              </w:rPr>
              <w:t>AdB</w:t>
            </w:r>
            <w:proofErr w:type="spellEnd"/>
            <w:r w:rsidRPr="00C038A5">
              <w:rPr>
                <w:rFonts w:asciiTheme="majorBidi" w:eastAsia="Times New Roman" w:hAnsiTheme="majorBidi" w:cstheme="majorBidi"/>
                <w:sz w:val="16"/>
                <w:szCs w:val="16"/>
              </w:rPr>
              <w:t>, XGB, GPC, GBC,MLPC</w:t>
            </w:r>
          </w:p>
        </w:tc>
        <w:tc>
          <w:tcPr>
            <w:tcW w:w="1134"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Correlation</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NA </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93, 96, 97, 96, 95, 98, 99</w:t>
            </w:r>
          </w:p>
          <w:p w:rsidR="00E26708" w:rsidRPr="00C038A5" w:rsidRDefault="00E26708" w:rsidP="00CB52DF">
            <w:pPr>
              <w:spacing w:after="0" w:line="240" w:lineRule="auto"/>
              <w:jc w:val="left"/>
              <w:rPr>
                <w:rFonts w:asciiTheme="majorBidi" w:eastAsia="Times New Roman" w:hAnsiTheme="majorBidi" w:cstheme="majorBidi"/>
                <w:sz w:val="16"/>
                <w:szCs w:val="16"/>
              </w:rPr>
            </w:pPr>
          </w:p>
        </w:tc>
        <w:tc>
          <w:tcPr>
            <w:tcW w:w="851"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3164</w:t>
            </w:r>
          </w:p>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UCI</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r>
      <w:tr w:rsidR="00FE66E4" w:rsidRPr="00C038A5" w:rsidTr="00FE66E4">
        <w:trPr>
          <w:trHeight w:val="422"/>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{"citationItems":[{"id":"ITEM-1","itemData":{"DOI":"10.1109/INOCON50539.2020.9298252","ISBN":"9781728197449","abstract":"Classification based Machine learning plays a major role in various medical services. In medical field, the salient and demanding task is to diagnose patient's health conditions and to provide proper care and treatment of the disease at the initial stage. Let us consider Thyroid disease as the example. The normal and traditional methods of thyroid diagnosis involve a thorough inspection and also various blood tests. The main goal is to recognize the disease at the early stages with a very high correctness. Machine learning techniques play a major role in medical field for making a correct decision, proper disease diagnosis and also saves cost and time of the patient. The purpose of this study is prediction of thyroid disease using classification Predictive Modelling followed by binary classification using Decision Tree ID3 and Naive Bayes Algorithms. The Thyroid Patient dataset with proper attributes are fetched and using the Decision Tree algorithm the presence of thyroid in the patient is tested. Further, if thyroid is present then Naïve Bayes algorithm is applied to check for the thyroid stage in the patient.","author":[{"dropping-particle":"","family":"Rao","given":"Amulya R.","non-dropping-particle":"","parse-names":false,"suffix":""},{"dropping-particle":"","family":"Renuka","given":"B. S.","non-dropping-particle":"","parse-names":false,"suffix":""}],"container-title":"2020 IEEE International Conference for Innovation in Technology, INOCON 2020","id":"ITEM-1","issued":{"date-parts":[["2020"]]},"page":"2020-2023","title":"A Machine Learning Approach to Predict Thyroid Disease at Early Stages of Diagnosis","type":"article-journal"},"uris":["http://www.mendeley.com/documents/?uuid=5dbb2275-fada-48e5-8718-7a9fab131441"]}],"mendeley":{"formattedCitation":"[27]","plainTextFormattedCitation":"[27]","previouslyFormattedCitation":"[27]"},"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[27]</w:t>
            </w:r>
            <w:r w:rsidRPr="00C038A5">
              <w:rPr>
                <w:rFonts w:asciiTheme="majorBidi" w:eastAsia="Times New Roman" w:hAnsiTheme="majorBidi" w:cstheme="majorBidi"/>
                <w:sz w:val="16"/>
                <w:szCs w:val="16"/>
              </w:rPr>
              <w:fldChar w:fldCharType="end"/>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A Machine Learning Approach to Predict Thyroid Disease at Early Stages of Diagnosis</w:t>
            </w:r>
          </w:p>
        </w:tc>
        <w:tc>
          <w:tcPr>
            <w:tcW w:w="2268"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DT, NB</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remove</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NA </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CB52DF">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95</w:t>
            </w:r>
          </w:p>
          <w:p w:rsidR="00E26708" w:rsidRPr="00C038A5" w:rsidRDefault="00E26708" w:rsidP="00CB52DF">
            <w:pPr>
              <w:spacing w:after="0" w:line="240" w:lineRule="auto"/>
              <w:jc w:val="left"/>
              <w:rPr>
                <w:rFonts w:asciiTheme="majorBidi" w:eastAsia="Times New Roman" w:hAnsiTheme="majorBidi" w:cstheme="majorBidi"/>
                <w:sz w:val="16"/>
                <w:szCs w:val="16"/>
              </w:rPr>
            </w:pPr>
          </w:p>
        </w:tc>
        <w:tc>
          <w:tcPr>
            <w:tcW w:w="851"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3000</w:t>
            </w:r>
          </w:p>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UCI</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r>
      <w:tr w:rsidR="00FE66E4" w:rsidRPr="00C038A5" w:rsidTr="00FE66E4">
        <w:trPr>
          <w:trHeight w:val="600"/>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{"citationItems":[{"id":"ITEM-1","itemData":{"DOI":"10.1109/Confluence47617.2020.9058102","ISBN":"9781728127910","abstract":"The paper presents several methods of feature selection and classification for thyroid disease diagnosis, related to the machine learning classification problems. Two common diseases of the thyroid gland, which releases thyroid hormones for regulating the rate of body's metabolism, are hyperthyroidism and hypothyroidism. Classification of these thyroid diseases is a considerable task. An important problem of pattern recognition is to extract or select feature set, which is included in the pre-processing stage. The proposed methods of feature selection are Univariate Selection, Recursive Feature Elimination and Tree Based Feature Selection. Three classification techniques have been used namely Naïve Bayes, Support vector machines and Random Forest. Results shows that the Support Vector Machines are the most accurate technique and hence this was used as a classifier to separate the symptoms of thyroid diseases into 4 classes namely Hypothyroid, Hyperthyroid, Sick Euthyroid and Euthyroid (negative).","author":[{"dropping-particle":"","family":"Duggal","given":"Priyanka","non-dropping-particle":"","parse-names":false,"suffix":""},{"dropping-particle":"","family":"Shukla","given":"Shipra","non-dropping-particle":"","parse-names":false,"suffix":""}],"container-title":"Proceedings of the Confluence 2020 - 10th International Conference on Cloud Computing, Data Science and Engineering","id":"ITEM-1","issued":{"date-parts":[["2020"]]},"page":"670-675","title":"Prediction of thyroid disorders using advanced machine learning techniques","type":"article-journal"},"uris":["http://www.mendeley.com/documents/?uuid=2501b2a6-1834-4c63-a613-35103cda4ecf"]}],"mendeley":{"formattedCitation":"[43]","plainTextFormattedCitation":"[43]","previouslyFormattedCitation":"[43]"},"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[43]</w:t>
            </w:r>
            <w:r w:rsidRPr="00C038A5">
              <w:rPr>
                <w:rFonts w:asciiTheme="majorBidi" w:eastAsia="Times New Roman" w:hAnsiTheme="majorBidi" w:cstheme="majorBidi"/>
                <w:sz w:val="16"/>
                <w:szCs w:val="16"/>
              </w:rPr>
              <w:fldChar w:fldCharType="end"/>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Prediction of thyroid disorders using advanced machine learning techniques</w:t>
            </w:r>
          </w:p>
        </w:tc>
        <w:tc>
          <w:tcPr>
            <w:tcW w:w="2268"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NB, SVM, RF</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RFE, US, TBFS, PCA</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NA </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74, 92, 78</w:t>
            </w:r>
          </w:p>
        </w:tc>
        <w:tc>
          <w:tcPr>
            <w:tcW w:w="851"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7200</w:t>
            </w:r>
          </w:p>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UCI</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r>
      <w:tr w:rsidR="00FE66E4" w:rsidRPr="00C038A5" w:rsidTr="00FE66E4">
        <w:trPr>
          <w:trHeight w:val="422"/>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{"citationItems":[{"id":"ITEM-1","itemData":{"DOI":"10.1109/ICSSIT46314.2019.8987767","ISBN":"9781728121192","abstract":"Hypothyroidism is an endocrine disorder where the thyroid organ doesn't provide the enough amount of thyroid hormones. It is one of the common diseases found in women. Detection of hypothyroidism needs suitable diagnostic tests to encourage prompt analysis and medication. Accurate and early detection of a disease is more important and compulsory in healthcare domain to facilitate correct and prompt diagnosis and timely treatment. The information generated in healthcare domain is on large scale, crucial and complex with multiple parameters. To interpret and understand such a huge data and retrieve the accurate and relevant information from it is a tedious as well as challenging task. However, there is a need and importance to facilitate the patients with better medical solutions. This will help to reduce the cost, time and give more relief to users by applying advanced and upgraded knowledge. It will also assist to prevent the further complications. The proposed study gains the knowledge from the hypothyroid dataset to predict the level of disease. To identify the level of hypothyroid disorder, we used four classification machine learning techniques, namely KNN (K-Nearest Neighbour), SVM (Support Vector Machines), LR (Logistic Regression) and NN (Artificial Neural Network). The Experimental results compared the classification accuracy of four methods. Logistic Regression method achieved 96.08% accuracy among other three classifiers. But, SVM is found the best classifier after standardizing the data and parameter tuning with accuracy of 99.08%.","author":[{"dropping-particle":"","family":"Vairale","given":"Vaishali S.","non-dropping-particle":"","parse-names":false,"suffix":""},{"dropping-particle":"","family":"Shukla","given":"Samiksha","non-dropping-particle":"","parse-names":false,"suffix":""}],"container-title":"Proceedings of the 2nd International Conference on Smart Systems and Inventive Technology, ICSSIT 2019","id":"ITEM-1","issue":"Icssit","issued":{"date-parts":[["2019"]]},"page":"258-263","title":"Classification of Hypothyroid Disorder using Optimized SVM Method","type":"article-journal"},"uris":["http://www.mendeley.com/documents/?uuid=329cc16b-6ab2-491a-8e9a-adf28352e22b"]}],"mendeley":{"formattedCitation":"[30]","plainTextFormattedCitation":"[30]","previouslyFormattedCitation":"[30]"},"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[30]</w:t>
            </w:r>
            <w:r w:rsidRPr="00C038A5">
              <w:rPr>
                <w:rFonts w:asciiTheme="majorBidi" w:eastAsia="Times New Roman" w:hAnsiTheme="majorBidi" w:cstheme="majorBidi"/>
                <w:sz w:val="16"/>
                <w:szCs w:val="16"/>
              </w:rPr>
              <w:fldChar w:fldCharType="end"/>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Classification of Hypothyroid Disorder using Optimized SVM Method</w:t>
            </w:r>
          </w:p>
        </w:tc>
        <w:tc>
          <w:tcPr>
            <w:tcW w:w="2268"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KNN, SVM, LR, NN</w:t>
            </w: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remove</w:t>
            </w: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NA</w:t>
            </w:r>
          </w:p>
        </w:tc>
        <w:tc>
          <w:tcPr>
            <w:tcW w:w="1134"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97, 99, 95, 94</w:t>
            </w:r>
          </w:p>
          <w:p w:rsidR="00E26708" w:rsidRPr="00C038A5" w:rsidRDefault="00E26708" w:rsidP="00CB52DF">
            <w:pPr>
              <w:spacing w:after="0" w:line="240" w:lineRule="auto"/>
              <w:jc w:val="left"/>
              <w:rPr>
                <w:rFonts w:asciiTheme="majorBidi" w:eastAsia="Times New Roman" w:hAnsiTheme="majorBidi" w:cstheme="majorBidi"/>
                <w:sz w:val="16"/>
                <w:szCs w:val="16"/>
              </w:rPr>
            </w:pPr>
          </w:p>
        </w:tc>
        <w:tc>
          <w:tcPr>
            <w:tcW w:w="851"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574 real case</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r>
      <w:tr w:rsidR="00FE66E4" w:rsidRPr="00C038A5" w:rsidTr="00FE66E4">
        <w:trPr>
          <w:trHeight w:val="566"/>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{"citationItems":[{"id":"ITEM-1","itemData":{"DOI":"10.1109/ICCES45898.2019.9002284","ISBN":"9781728112619","abstract":"The thyroid hormone is produced by thyroid gland. This hormone regulates the body's metabolism. Hyperthyroidism and hypothyroidism are the two abnormalities which is caused by the release of too much or too little thyroid hormones respectively. In this study, Random Forest (RF), Support Vector Machine (SVM), and K-Nearest Neighbours (K-NN) classifiers are compared to assess the efficiency of these classifiers in Thyroid disease diagnoses using the thyroid disease dataset that is taken from UCI machine learning repository. The overall classification accuracy of the RF, SVM, and K-NN are 98.50%, 97.02%, and 95.81% respectively. The result shows that the RF classifier performance is better than SVM and K-NN for the diagnosis of thyroid disease using UCI dataset.","author":[{"dropping-particle":"","family":"Shahid","given":"Afzal Hussain","non-dropping-particle":"","parse-names":false,"suffix":""},{"dropping-particle":"","family":"Singh","given":"Maheshwari Prasad","non-dropping-particle":"","parse-names":false,"suffix":""},{"dropping-particle":"","family":"Raj","given":"Rahul Kumar","non-dropping-particle":"","parse-names":false,"suffix":""},{"dropping-particle":"","family":"Suman","given":"Rashmi","non-dropping-particle":"","parse-names":false,"suffix":""},{"dropping-particle":"","family":"Jawaid","given":"Drakhshan","non-dropping-particle":"","parse-names":false,"suffix":""},{"dropping-particle":"","family":"Alam","given":"Muqtadir","non-dropping-particle":"","parse-names":false,"suffix":""}],"container-title":"Proceedings of the 4th International Conference on Communication and Electronics Systems, ICCES 2019","id":"ITEM-1","issue":"Icces","issued":{"date-parts":[["2019"]]},"page":"930-933","title":"A Study on Label TSH, T3, T4U, TT4, FTI in Hyperthyroidism and Hypothyroidism using Machine Learning Techniques","type":"article-journal"},"uris":["http://www.mendeley.com/documents/?uuid=7ba41660-a614-4941-8f81-e53ceeba2db0"]}],"mendeley":{"formattedCitation":"[46]","plainTextFormattedCitation":"[46]","previouslyFormattedCitation":"[46]"},"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[46]</w:t>
            </w:r>
            <w:r w:rsidRPr="00C038A5">
              <w:rPr>
                <w:rFonts w:asciiTheme="majorBidi" w:eastAsia="Times New Roman" w:hAnsiTheme="majorBidi" w:cstheme="majorBidi"/>
                <w:sz w:val="16"/>
                <w:szCs w:val="16"/>
              </w:rPr>
              <w:fldChar w:fldCharType="end"/>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A Study on Label TSH, T3, T4U, TT4, FTI in Hyperthyroidism and Hypothyroidism using Machine Learning Techniques</w:t>
            </w:r>
          </w:p>
        </w:tc>
        <w:tc>
          <w:tcPr>
            <w:tcW w:w="2268"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RF, SVM, KNN</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remove</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NA </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98, 97, 95</w:t>
            </w:r>
          </w:p>
          <w:p w:rsidR="00E26708" w:rsidRPr="00C038A5" w:rsidRDefault="00E26708" w:rsidP="00CB52DF">
            <w:pPr>
              <w:spacing w:after="0" w:line="240" w:lineRule="auto"/>
              <w:jc w:val="left"/>
              <w:rPr>
                <w:rFonts w:asciiTheme="majorBidi" w:eastAsia="Times New Roman" w:hAnsiTheme="majorBidi" w:cstheme="majorBidi"/>
                <w:sz w:val="16"/>
                <w:szCs w:val="16"/>
              </w:rPr>
            </w:pPr>
          </w:p>
        </w:tc>
        <w:tc>
          <w:tcPr>
            <w:tcW w:w="851"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7200</w:t>
            </w:r>
          </w:p>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UCI</w:t>
            </w:r>
          </w:p>
        </w:tc>
      </w:tr>
      <w:tr w:rsidR="00FE66E4" w:rsidRPr="00C038A5" w:rsidTr="00FE66E4">
        <w:trPr>
          <w:trHeight w:val="359"/>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{"citationItems":[{"id":"ITEM-1","itemData":{"DOI":"10.1109/IGEHT.2017.8094070","ISBN":"9781509057788","abstract":"Correct and early diagnosis of diseases is important and mandatory in healthcare industry for correct and timely treatment. This fact is more important in diseases like thyroid, which is very difficult to detect as its symptoms coincide with several diseases. Usage of machine learning algorithms for thyroid disease diagnosis is prominent. A typical thyroid disease diagnosis system uses three main steps, namely, feature extraction, feature selection and classification. The main goal of this paper is to analyze the use of filter-based (F-Score) and wrapper-based (Recursive Feature Elimination) feature selection algorithms on its effect on disease identification and classification. The analysis is also performed with Principle Component Analysis dimensionality reduction algorithms. Performance evaluation was performed with three metrics, namely, accuracy, sensitivity and specificity. Four classifiers, namely, MultiLayer Perceptron, Back Propagation Neural Network, Support Vector Machine and Extreme Learning Machine were used to analyze the selected algorithms. Experimental results showed that while both F-Score and Recursive Feature Elimination improved the performance of thyroid disease diagnosis, the wrapper-based algorithm produced maximum efficiency and produced a maximum accuracy of 98.14% with ELM classifier.","author":[{"dropping-particle":"","family":"Pavya","given":"K.","non-dropping-particle":"","parse-names":false,"suffix":""},{"dropping-particle":"","family":"Srinivasan","given":"B.","non-dropping-particle":"","parse-names":false,"suffix":""}],"container-title":"IEEE International Conference on Innovations in Green Energy and Healthcare Technologies - 2017, IGEHT 2017","id":"ITEM-1","issued":{"date-parts":[["2017"]]},"page":"1-5","title":"Feature selection algorithms to improve thyroid disease diagnosis","type":"article-journal"},"uris":["http://www.mendeley.com/documents/?uuid=e37362b3-8ab8-43a8-a225-f011a1916d1b"]}],"mendeley":{"formattedCitation":"[42]","plainTextFormattedCitation":"[42]","previouslyFormattedCitation":"[42]"},"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[42]</w:t>
            </w:r>
            <w:r w:rsidRPr="00C038A5">
              <w:rPr>
                <w:rFonts w:asciiTheme="majorBidi" w:eastAsia="Times New Roman" w:hAnsiTheme="majorBidi" w:cstheme="majorBidi"/>
                <w:sz w:val="16"/>
                <w:szCs w:val="16"/>
              </w:rPr>
              <w:fldChar w:fldCharType="end"/>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Feature selection algorithms to improve thyroid disease diagnosis</w:t>
            </w:r>
          </w:p>
        </w:tc>
        <w:tc>
          <w:tcPr>
            <w:tcW w:w="2268"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MLP BPNN SVM ELM</w:t>
            </w:r>
          </w:p>
        </w:tc>
        <w:tc>
          <w:tcPr>
            <w:tcW w:w="1134"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FNA Score, RFE, PCA</w:t>
            </w: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NA </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94, 95, 97, 98</w:t>
            </w:r>
          </w:p>
          <w:p w:rsidR="00E26708" w:rsidRPr="00C038A5" w:rsidRDefault="00E26708" w:rsidP="00CB52DF">
            <w:pPr>
              <w:spacing w:after="0" w:line="240" w:lineRule="auto"/>
              <w:jc w:val="left"/>
              <w:rPr>
                <w:rFonts w:asciiTheme="majorBidi" w:eastAsia="Times New Roman" w:hAnsiTheme="majorBidi" w:cstheme="majorBidi"/>
                <w:sz w:val="16"/>
                <w:szCs w:val="16"/>
              </w:rPr>
            </w:pPr>
          </w:p>
        </w:tc>
        <w:tc>
          <w:tcPr>
            <w:tcW w:w="851"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215</w:t>
            </w:r>
          </w:p>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UCI</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r>
      <w:tr w:rsidR="00FE66E4" w:rsidRPr="00C038A5" w:rsidTr="00FE66E4">
        <w:trPr>
          <w:trHeight w:val="341"/>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{"citationItems":[{"id":"ITEM-1","itemData":{"DOI":"10.1109/VLSIDCS53788.2022.9811472","ISBN":"9781665438018","abstract":"Thyroid disease is becoming increasingly in men, women and children but commonly occurring among women over the age of 30. It causes heart problem, eye problem, fertility and pregnancy problems over its effect for long time. As a result, it is critical to evaluate the thyroid information in order to forecast the early prediction of disease and take steps to avoid the deadly condition of thyroid cancer. This study is based upon designing a model for timely detection of thyroid disease by observing the features from thyroid disease dataset which was accessed from UCI repository site by using machine learning algorithms. We have used three machine learning models such as K-Nearest Neighbors (K- NN), decision tree (DT) and multilayer perceptron (MLP) for prediction of thyroid disease and measure the performance of these models in form of accuracy and area under the curve. Comparative analysis of these three models reveals that MLP performs better in classifying thyroid disease with an accuracy value of 95.73 and Area Under the curve with value of 94.23. The planned experiment was carried out on 3163 cases and 24 thyroid characteristics.","author":[{"dropping-particle":"","family":"Pal","given":"Madhumita","non-dropping-particle":"","parse-names":false,"suffix":""},{"dropping-particle":"","family":"Parija","given":"Smita","non-dropping-particle":"","parse-names":false,"suffix":""},{"dropping-particle":"","family":"Panda","given":"Ganapati","non-dropping-particle":"","parse-names":false,"suffix":""}],"container-title":"Proceedings of IEEE VLSI DCS 2022: 3rd IEEE Conference on VLSI Device, Circuit and System","id":"ITEM-1","issue":"February","issued":{"date-parts":[["2022"]]},"page":"199-204","publisher":"IEEE","title":"Enhanced Prediction of Thyroid Disease Using Machine Learning Method","type":"article-journal","volume":"2022"},"uris":["http://www.mendeley.com/documents/?uuid=cc98a573-c370-4f2a-a716-d3604e00c5a9"]}],"mendeley":{"formattedCitation":"[24]","plainTextFormattedCitation":"[24]","previouslyFormattedCitation":"[24]"},"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[24]</w:t>
            </w:r>
            <w:r w:rsidRPr="00C038A5">
              <w:rPr>
                <w:rFonts w:asciiTheme="majorBidi" w:eastAsia="Times New Roman" w:hAnsiTheme="majorBidi" w:cstheme="majorBidi"/>
                <w:sz w:val="16"/>
                <w:szCs w:val="16"/>
              </w:rPr>
              <w:fldChar w:fldCharType="end"/>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Enhanced Prediction of Thyroid Disease Using Machine Learning Method</w:t>
            </w:r>
          </w:p>
        </w:tc>
        <w:tc>
          <w:tcPr>
            <w:tcW w:w="2268"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KNN, DT, MLP</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Correlation</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 xml:space="preserve">NA </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91, 94, 96</w:t>
            </w:r>
          </w:p>
          <w:p w:rsidR="00E26708" w:rsidRPr="00C038A5" w:rsidRDefault="00E26708" w:rsidP="00CB52DF">
            <w:pPr>
              <w:spacing w:after="0" w:line="240" w:lineRule="auto"/>
              <w:jc w:val="left"/>
              <w:rPr>
                <w:rFonts w:asciiTheme="majorBidi" w:eastAsia="Times New Roman" w:hAnsiTheme="majorBidi" w:cstheme="majorBidi"/>
                <w:sz w:val="16"/>
                <w:szCs w:val="16"/>
              </w:rPr>
            </w:pPr>
          </w:p>
        </w:tc>
        <w:tc>
          <w:tcPr>
            <w:tcW w:w="851"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3163</w:t>
            </w:r>
          </w:p>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UCI</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r>
      <w:tr w:rsidR="00FE66E4" w:rsidRPr="00C038A5" w:rsidTr="00FE66E4">
        <w:trPr>
          <w:trHeight w:val="494"/>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{"citationItems":[{"id":"ITEM-1","itemData":{"DOI":"10.1109/NIGERCON54645.2022.9803113","ISBN":"9781665479783","abstract":"This study presents accuracy assessment of decision tree, random forest, support vector machine, neural network, and Naïve Bayes classifiers used in thyroid classification problem. Utilising thyroid data from the University of California, Irvine repository, the study applied synthetic minority oversampling technique to resolve imbalanced dataset and avoid the likelihood of overfitting, reservoir sampling technique to split the augmented data into sample sizes, and 10-fold cross-validation to measure the unbiased accuracy of the models across the sample sizes in Weka. The random forest classifier yielded 99.075% accuracy, decision tree and support vector machine achieved 98.500% accuracy, neural network produced 98.375% accuracy, and the Naïve Bayes classifier generated the least classification accuracy of 98.200%. The accuracy assessments across sample sizes are statically identical with each classifier beating the other classifiers on one of the datasets, which revealed the existence of a trade-off between classification accuracy and time complexities.","author":[{"dropping-particle":"","family":"Danjuma","given":"Kwetishe Joro","non-dropping-particle":"","parse-names":false,"suffix":""},{"dropping-particle":"","family":"Maksha Wajiga","given":"Gregory","non-dropping-particle":"","parse-names":false,"suffix":""},{"dropping-particle":"","family":"Garba","given":"Etemi Joshua","non-dropping-particle":"","parse-names":false,"suffix":""},{"dropping-particle":"","family":"Sandra Ahmadu","given":"Asabe","non-dropping-particle":"","parse-names":false,"suffix":""},{"dropping-particle":"","family":"Longe","given":"Olumide Babatope","non-dropping-particle":"","parse-names":false,"suffix":""}],"container-title":"Proceedings of the 2022 IEEE Nigeria 4th International Conference on Disruptive Technologies for Sustainable Development, NIGERCON 2022","id":"ITEM-1","issued":{"date-parts":[["2022"]]},"publisher":"IEEE","title":"Accuracy Assessment of Machine Learning Algorithm(s) in Thyroid Dysfunction Diagnosis","type":"article-journal"},"uris":["http://www.mendeley.com/documents/?uuid=d70aedde-ef9a-41d0-a83d-1c987446de08"]}],"mendeley":{"formattedCitation":"[39]","plainTextFormattedCitation":"[39]","previouslyFormattedCitation":"[39]"},"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[39]</w:t>
            </w:r>
            <w:r w:rsidRPr="00C038A5">
              <w:rPr>
                <w:rFonts w:asciiTheme="majorBidi" w:eastAsia="Times New Roman" w:hAnsiTheme="majorBidi" w:cstheme="majorBidi"/>
                <w:sz w:val="16"/>
                <w:szCs w:val="16"/>
              </w:rPr>
              <w:fldChar w:fldCharType="end"/>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Accuracy Assessment of Machine Learning Algorithm(s) in Thyroid Dysfunction Diagnosis</w:t>
            </w:r>
          </w:p>
        </w:tc>
        <w:tc>
          <w:tcPr>
            <w:tcW w:w="2268"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J48, MLP, NB, RF, SVM</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NA</w:t>
            </w: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SMOTE</w:t>
            </w:r>
          </w:p>
        </w:tc>
        <w:tc>
          <w:tcPr>
            <w:tcW w:w="1134"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99, 98, 98, 99, 98</w:t>
            </w:r>
          </w:p>
          <w:p w:rsidR="00E26708" w:rsidRPr="00C038A5" w:rsidRDefault="00E26708" w:rsidP="00CB52DF">
            <w:pPr>
              <w:spacing w:after="0" w:line="240" w:lineRule="auto"/>
              <w:jc w:val="left"/>
              <w:rPr>
                <w:rFonts w:asciiTheme="majorBidi" w:eastAsia="Times New Roman" w:hAnsiTheme="majorBidi" w:cstheme="majorBidi"/>
                <w:sz w:val="16"/>
                <w:szCs w:val="16"/>
              </w:rPr>
            </w:pPr>
          </w:p>
        </w:tc>
        <w:tc>
          <w:tcPr>
            <w:tcW w:w="851"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4975</w:t>
            </w:r>
          </w:p>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UC</w:t>
            </w:r>
            <w:r w:rsidR="003C703A">
              <w:rPr>
                <w:rFonts w:asciiTheme="majorBidi" w:eastAsia="Times New Roman" w:hAnsiTheme="majorBidi" w:cstheme="majorBidi"/>
                <w:sz w:val="16"/>
                <w:szCs w:val="16"/>
              </w:rPr>
              <w:t>I</w:t>
            </w:r>
          </w:p>
        </w:tc>
      </w:tr>
      <w:tr w:rsidR="00FE66E4" w:rsidRPr="00C038A5" w:rsidTr="00FE66E4">
        <w:trPr>
          <w:trHeight w:val="377"/>
        </w:trPr>
        <w:tc>
          <w:tcPr>
            <w:tcW w:w="852" w:type="dxa"/>
            <w:shd w:val="clear" w:color="auto" w:fill="auto"/>
            <w:noWrap/>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fldChar w:fldCharType="begin" w:fldLock="1"/>
            </w:r>
            <w:r w:rsidR="00D00924">
              <w:rPr>
                <w:rFonts w:asciiTheme="majorBidi" w:eastAsia="Times New Roman" w:hAnsiTheme="majorBidi" w:cstheme="majorBidi"/>
                <w:sz w:val="16"/>
                <w:szCs w:val="16"/>
              </w:rPr>
              <w:instrText>ADDIN CSL_CITATION {"citationItems":[{"id":"ITEM-1","itemData":{"DOI":"10.1109/ICCMC53470.2022.9753986","ISBN":"9781665410281","abstract":"Prediction of Thyroid is a complex axiom in medical research. Machine learning methods are more powerful and compact for the healthcare industry to handle the massive amount of healthcare records. The methods in machine learning provides the facility to use different kind of data values which are used for prediction. Data cleaning techniques are used for enhancing the dataset to provide accurate results. The noisy and missing values are handled using data pre-processing methods. In this work, Adaboost and Bagging techniques are used for thyroid classification. The methods are executed, and the results are compared to show the effective method for thyroid prediction.","author":[{"dropping-particle":"","family":"Priyadharsini","given":"D.","non-dropping-particle":"","parse-names":false,"suffix":""},{"dropping-particle":"","family":"Sasikala","given":"S.","non-dropping-particle":"","parse-names":false,"suffix":""}],"container-title":"Proceedings - 6th International Conference on Computing Methodologies and Communication, ICCMC 2022","id":"ITEM-1","issue":"Iccmc","issued":{"date-parts":[["2022"]]},"page":"1236-1243","publisher":"IEEE","title":"Efficient Thyroid Disease Prediction using Features Selection and Meta-Classifiers","type":"article-journal"},"uris":["http://www.mendeley.com/documents/?uuid=04311214-837f-4c50-a9f5-632dbf04379e"]}],"mendeley":{"formattedCitation":"[36]","plainTextFormattedCitation":"[36]","previouslyFormattedCitation":"[36]"},"properties":{"noteIndex":0},"schema":"https://github.com/citation-style-language/schema/raw/master/csl-citation.json"}</w:instrText>
            </w:r>
            <w:r w:rsidRPr="00C038A5">
              <w:rPr>
                <w:rFonts w:asciiTheme="majorBidi" w:eastAsia="Times New Roman" w:hAnsiTheme="majorBidi" w:cstheme="majorBidi"/>
                <w:sz w:val="16"/>
                <w:szCs w:val="16"/>
              </w:rPr>
              <w:fldChar w:fldCharType="separate"/>
            </w:r>
            <w:r w:rsidR="00D00924" w:rsidRPr="00D00924">
              <w:rPr>
                <w:rFonts w:asciiTheme="majorBidi" w:eastAsia="Times New Roman" w:hAnsiTheme="majorBidi" w:cstheme="majorBidi"/>
                <w:noProof/>
                <w:sz w:val="16"/>
                <w:szCs w:val="16"/>
              </w:rPr>
              <w:t>[36]</w:t>
            </w:r>
            <w:r w:rsidRPr="00C038A5">
              <w:rPr>
                <w:rFonts w:asciiTheme="majorBidi" w:eastAsia="Times New Roman" w:hAnsiTheme="majorBidi" w:cstheme="majorBidi"/>
                <w:sz w:val="16"/>
                <w:szCs w:val="16"/>
              </w:rPr>
              <w:fldChar w:fldCharType="end"/>
            </w:r>
          </w:p>
          <w:p w:rsidR="00E26708" w:rsidRPr="00C038A5" w:rsidRDefault="00E26708" w:rsidP="00E26708">
            <w:pPr>
              <w:spacing w:after="0" w:line="240" w:lineRule="auto"/>
              <w:jc w:val="left"/>
              <w:rPr>
                <w:rFonts w:asciiTheme="majorBidi" w:eastAsia="Times New Roman" w:hAnsiTheme="majorBidi" w:cstheme="majorBidi"/>
                <w:sz w:val="16"/>
                <w:szCs w:val="16"/>
              </w:rPr>
            </w:pPr>
          </w:p>
        </w:tc>
        <w:tc>
          <w:tcPr>
            <w:tcW w:w="3118" w:type="dxa"/>
            <w:shd w:val="clear" w:color="auto" w:fill="auto"/>
            <w:vAlign w:val="center"/>
            <w:hideMark/>
          </w:tcPr>
          <w:p w:rsidR="00E26708" w:rsidRPr="00C038A5" w:rsidRDefault="00E26708" w:rsidP="00FE66E4">
            <w:pPr>
              <w:spacing w:after="0" w:line="240" w:lineRule="auto"/>
              <w:jc w:val="left"/>
              <w:rPr>
                <w:rFonts w:asciiTheme="majorBidi" w:eastAsia="Times New Roman" w:hAnsiTheme="majorBidi" w:cstheme="majorBidi"/>
                <w:color w:val="000000"/>
                <w:sz w:val="16"/>
                <w:szCs w:val="16"/>
              </w:rPr>
            </w:pPr>
            <w:r w:rsidRPr="00C038A5">
              <w:rPr>
                <w:rFonts w:asciiTheme="majorBidi" w:eastAsia="Times New Roman" w:hAnsiTheme="majorBidi" w:cstheme="majorBidi"/>
                <w:color w:val="000000"/>
                <w:sz w:val="16"/>
                <w:szCs w:val="16"/>
              </w:rPr>
              <w:t>Efficient Thyroid Disease Prediction using Features Selection and Meta-Classifiers</w:t>
            </w:r>
          </w:p>
        </w:tc>
        <w:tc>
          <w:tcPr>
            <w:tcW w:w="2268"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Ada Boosting Bagging</w:t>
            </w:r>
          </w:p>
        </w:tc>
        <w:tc>
          <w:tcPr>
            <w:tcW w:w="1134" w:type="dxa"/>
            <w:shd w:val="clear" w:color="auto" w:fill="auto"/>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NA</w:t>
            </w:r>
          </w:p>
        </w:tc>
        <w:tc>
          <w:tcPr>
            <w:tcW w:w="1134"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NA</w:t>
            </w:r>
          </w:p>
        </w:tc>
        <w:tc>
          <w:tcPr>
            <w:tcW w:w="1134" w:type="dxa"/>
            <w:shd w:val="clear" w:color="auto" w:fill="auto"/>
            <w:hideMark/>
          </w:tcPr>
          <w:p w:rsidR="00E26708" w:rsidRPr="00C038A5" w:rsidRDefault="00E26708" w:rsidP="003C703A">
            <w:pPr>
              <w:spacing w:after="0" w:line="240" w:lineRule="auto"/>
              <w:ind w:firstLine="0"/>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93, 99</w:t>
            </w:r>
          </w:p>
          <w:p w:rsidR="00E26708" w:rsidRPr="00C038A5" w:rsidRDefault="00E26708" w:rsidP="00CB52DF">
            <w:pPr>
              <w:spacing w:after="0" w:line="240" w:lineRule="auto"/>
              <w:jc w:val="left"/>
              <w:rPr>
                <w:rFonts w:asciiTheme="majorBidi" w:eastAsia="Times New Roman" w:hAnsiTheme="majorBidi" w:cstheme="majorBidi"/>
                <w:sz w:val="16"/>
                <w:szCs w:val="16"/>
              </w:rPr>
            </w:pPr>
          </w:p>
        </w:tc>
        <w:tc>
          <w:tcPr>
            <w:tcW w:w="851" w:type="dxa"/>
            <w:shd w:val="clear" w:color="auto" w:fill="auto"/>
            <w:hideMark/>
          </w:tcPr>
          <w:p w:rsidR="00E26708" w:rsidRPr="00C038A5" w:rsidRDefault="00E26708" w:rsidP="00E26708">
            <w:pPr>
              <w:spacing w:after="0" w:line="240" w:lineRule="auto"/>
              <w:jc w:val="left"/>
              <w:rPr>
                <w:rFonts w:asciiTheme="majorBidi" w:eastAsia="Times New Roman" w:hAnsiTheme="majorBidi" w:cstheme="majorBidi"/>
                <w:sz w:val="16"/>
                <w:szCs w:val="16"/>
              </w:rPr>
            </w:pPr>
            <w:r w:rsidRPr="00C038A5">
              <w:rPr>
                <w:rFonts w:asciiTheme="majorBidi" w:eastAsia="Times New Roman" w:hAnsiTheme="majorBidi" w:cstheme="majorBidi"/>
                <w:sz w:val="16"/>
                <w:szCs w:val="16"/>
              </w:rPr>
              <w:t>774</w:t>
            </w:r>
          </w:p>
          <w:p w:rsidR="00E26708" w:rsidRPr="00C038A5" w:rsidRDefault="00E26708" w:rsidP="00E26708">
            <w:pPr>
              <w:spacing w:after="0" w:line="240" w:lineRule="auto"/>
              <w:jc w:val="left"/>
              <w:rPr>
                <w:rFonts w:asciiTheme="majorBidi" w:eastAsia="Times New Roman" w:hAnsiTheme="majorBidi" w:cstheme="majorBidi"/>
                <w:sz w:val="16"/>
                <w:szCs w:val="16"/>
              </w:rPr>
            </w:pPr>
          </w:p>
        </w:tc>
      </w:tr>
    </w:tbl>
    <w:p w:rsidR="00E26708" w:rsidRDefault="00E26708" w:rsidP="007009B3">
      <w:pPr>
        <w:ind w:firstLine="0"/>
        <w:sectPr w:rsidR="00E26708" w:rsidSect="00E26708">
          <w:type w:val="continuous"/>
          <w:pgSz w:w="11907" w:h="15876" w:code="8"/>
          <w:pgMar w:top="1701" w:right="1138" w:bottom="1138" w:left="1138" w:header="720" w:footer="720" w:gutter="0"/>
          <w:cols w:space="360"/>
          <w:titlePg/>
          <w:docGrid w:linePitch="360"/>
        </w:sectPr>
      </w:pPr>
    </w:p>
    <w:p w:rsidR="00E26708" w:rsidRDefault="006E6AD2" w:rsidP="003B7FE3">
      <w:pPr>
        <w:ind w:firstLine="0"/>
        <w:sectPr w:rsidR="00E26708" w:rsidSect="00E26708">
          <w:type w:val="continuous"/>
          <w:pgSz w:w="11907" w:h="15876" w:code="8"/>
          <w:pgMar w:top="1701" w:right="1140" w:bottom="1140" w:left="1140" w:header="720" w:footer="720" w:gutter="0"/>
          <w:cols w:num="2" w:space="360"/>
          <w:titlePg/>
          <w:docGrid w:linePitch="360"/>
        </w:sectPr>
      </w:pPr>
      <w:r w:rsidRPr="004678B0">
        <w:t>Of</w:t>
      </w:r>
      <w:r w:rsidR="00E26708" w:rsidRPr="004678B0">
        <w:t xml:space="preserve"> an RF</w:t>
      </w:r>
      <w:r w:rsidR="00E26708">
        <w:t>-</w:t>
      </w:r>
      <w:r w:rsidR="00E26708" w:rsidRPr="004678B0">
        <w:t xml:space="preserve">based model for predicting thyroid disease since it is easier to train and can handle </w:t>
      </w:r>
      <w:r w:rsidR="00E26708">
        <w:t>many</w:t>
      </w:r>
      <w:r w:rsidR="00E26708" w:rsidRPr="004678B0">
        <w:t xml:space="preserve"> features. Another big attraction is that they </w:t>
      </w:r>
      <w:r w:rsidR="00E26708">
        <w:t>resist</w:t>
      </w:r>
      <w:r w:rsidR="00E26708" w:rsidRPr="004678B0">
        <w:t xml:space="preserve"> overfitting, making them useful in </w:t>
      </w:r>
      <w:r w:rsidR="00E26708">
        <w:t>various</w:t>
      </w:r>
      <w:r w:rsidR="00E26708" w:rsidRPr="004678B0">
        <w:t xml:space="preserve"> machine</w:t>
      </w:r>
      <w:r w:rsidR="00E26708">
        <w:t>-</w:t>
      </w:r>
      <w:r w:rsidR="00E26708" w:rsidRPr="004678B0">
        <w:t xml:space="preserve">learning applications. The limits of ML that are discussed in the discussion sections may guide the direction of future research. Regardless, we </w:t>
      </w:r>
      <w:r w:rsidR="00E26708" w:rsidRPr="004678B0">
        <w:t>predict that ML-based thyroid disease detection with imbalance</w:t>
      </w:r>
      <w:r w:rsidR="00E26708">
        <w:t>d</w:t>
      </w:r>
      <w:r w:rsidR="00E26708" w:rsidRPr="004678B0">
        <w:t xml:space="preserve"> data, dimensionality reduction, and other novel approaches may reveal numerous unrealized possibilities in the near future.</w:t>
      </w:r>
    </w:p>
    <w:p w:rsidR="0006107D" w:rsidRDefault="0006107D" w:rsidP="003B7FE3">
      <w:pPr>
        <w:ind w:firstLine="0"/>
      </w:pPr>
    </w:p>
    <w:p w:rsidR="00FD68CF" w:rsidRPr="003B7FE3" w:rsidRDefault="003B7FE3" w:rsidP="003B7FE3">
      <w:pPr>
        <w:pStyle w:val="BodyText"/>
        <w:rPr>
          <w:b/>
          <w:bCs/>
        </w:rPr>
      </w:pPr>
      <w:r w:rsidRPr="003B7FE3">
        <w:rPr>
          <w:b/>
          <w:bCs/>
        </w:rPr>
        <w:t>REFERENCES</w:t>
      </w:r>
    </w:p>
    <w:p w:rsidR="00D00924" w:rsidRPr="00D00924" w:rsidRDefault="00FD68CF" w:rsidP="00D00924">
      <w:pPr>
        <w:widowControl w:val="0"/>
        <w:autoSpaceDE w:val="0"/>
        <w:autoSpaceDN w:val="0"/>
        <w:adjustRightInd w:val="0"/>
        <w:spacing w:after="120" w:line="240" w:lineRule="auto"/>
        <w:ind w:left="640" w:hanging="640"/>
        <w:rPr>
          <w:noProof/>
          <w:sz w:val="16"/>
          <w:szCs w:val="24"/>
        </w:rPr>
      </w:pPr>
      <w:r w:rsidRPr="00572F66">
        <w:rPr>
          <w:sz w:val="16"/>
          <w:szCs w:val="16"/>
        </w:rPr>
        <w:fldChar w:fldCharType="begin" w:fldLock="1"/>
      </w:r>
      <w:r w:rsidRPr="00572F66">
        <w:rPr>
          <w:sz w:val="16"/>
          <w:szCs w:val="16"/>
        </w:rPr>
        <w:instrText xml:space="preserve">ADDIN Mendeley Bibliography CSL_BIBLIOGRAPHY </w:instrText>
      </w:r>
      <w:r w:rsidRPr="00572F66">
        <w:rPr>
          <w:sz w:val="16"/>
          <w:szCs w:val="16"/>
        </w:rPr>
        <w:fldChar w:fldCharType="separate"/>
      </w:r>
      <w:r w:rsidR="00D00924" w:rsidRPr="00D00924">
        <w:rPr>
          <w:noProof/>
          <w:sz w:val="16"/>
          <w:szCs w:val="24"/>
        </w:rPr>
        <w:t>[1]</w:t>
      </w:r>
      <w:r w:rsidR="00D00924" w:rsidRPr="00D00924">
        <w:rPr>
          <w:noProof/>
          <w:sz w:val="16"/>
          <w:szCs w:val="24"/>
        </w:rPr>
        <w:tab/>
        <w:t>M. Clinic, “Hypothyroidism (underactive thyroid),” 2021, [Online]. Available: https://www.mayoclinic.org/diseases-conditions/hypothyroidism/symptoms-causes/syc-20350284</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[2]</w:t>
      </w:r>
      <w:r w:rsidRPr="00D00924">
        <w:rPr>
          <w:noProof/>
          <w:sz w:val="16"/>
          <w:szCs w:val="24"/>
        </w:rPr>
        <w:tab/>
        <w:t>World Health Organization (WHO), “pepole death by Thyroid diseases,” 2020.</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[3]</w:t>
      </w:r>
      <w:r w:rsidRPr="00D00924">
        <w:rPr>
          <w:noProof/>
          <w:sz w:val="16"/>
          <w:szCs w:val="24"/>
        </w:rPr>
        <w:tab/>
        <w:t>American Cancer Society, “Thyroid Cancer,” 2021. https://www.cancer.org/cancer/thyroid-cancer.html</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[4]</w:t>
      </w:r>
      <w:r w:rsidRPr="00D00924">
        <w:rPr>
          <w:noProof/>
          <w:sz w:val="16"/>
          <w:szCs w:val="24"/>
        </w:rPr>
        <w:tab/>
        <w:t xml:space="preserve">M. Obschonka and D. B. Audretsch, “Artificial intelligence and big data in entrepreneurship: a new era has begun,” </w:t>
      </w:r>
      <w:r w:rsidRPr="00D00924">
        <w:rPr>
          <w:i/>
          <w:iCs/>
          <w:noProof/>
          <w:sz w:val="16"/>
          <w:szCs w:val="24"/>
        </w:rPr>
        <w:t>Small Bus. Econ.</w:t>
      </w:r>
      <w:r w:rsidRPr="00D00924">
        <w:rPr>
          <w:noProof/>
          <w:sz w:val="16"/>
          <w:szCs w:val="24"/>
        </w:rPr>
        <w:t>, vol. 55, no. 3, pp. 529–539, 2020, doi: 10.1007/s11187-019-00202-4.</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[5]</w:t>
      </w:r>
      <w:r w:rsidRPr="00D00924">
        <w:rPr>
          <w:noProof/>
          <w:sz w:val="16"/>
          <w:szCs w:val="24"/>
        </w:rPr>
        <w:tab/>
        <w:t xml:space="preserve">V. Suteau, M. Munier, C. Briet, and P. Rodien, “Sex Bias in Differentiated Thyroid Cancer,” </w:t>
      </w:r>
      <w:r w:rsidRPr="00D00924">
        <w:rPr>
          <w:i/>
          <w:iCs/>
          <w:noProof/>
          <w:sz w:val="16"/>
          <w:szCs w:val="24"/>
        </w:rPr>
        <w:t>Int. J. Mol. Sci.</w:t>
      </w:r>
      <w:r w:rsidRPr="00D00924">
        <w:rPr>
          <w:noProof/>
          <w:sz w:val="16"/>
          <w:szCs w:val="24"/>
        </w:rPr>
        <w:t>, vol. 22, no. 23, p. 12992, 2021.</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[6]</w:t>
      </w:r>
      <w:r w:rsidRPr="00D00924">
        <w:rPr>
          <w:noProof/>
          <w:sz w:val="16"/>
          <w:szCs w:val="24"/>
        </w:rPr>
        <w:tab/>
        <w:t xml:space="preserve">M.-J. Schlumberger, S. Filetti, E. K. Alexander, and I. D. Hay, “Nontoxic diffuse goiter, nodular thyroid disorders, and thyroid malignancies,” in </w:t>
      </w:r>
      <w:r w:rsidRPr="00D00924">
        <w:rPr>
          <w:i/>
          <w:iCs/>
          <w:noProof/>
          <w:sz w:val="16"/>
          <w:szCs w:val="24"/>
        </w:rPr>
        <w:t>Williams Textbook of Endocrinology</w:t>
      </w:r>
      <w:r w:rsidRPr="00D00924">
        <w:rPr>
          <w:noProof/>
          <w:sz w:val="16"/>
          <w:szCs w:val="24"/>
        </w:rPr>
        <w:t>, Elsevier, 2016, pp. 449–488.</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[7]</w:t>
      </w:r>
      <w:r w:rsidRPr="00D00924">
        <w:rPr>
          <w:noProof/>
          <w:sz w:val="16"/>
          <w:szCs w:val="24"/>
        </w:rPr>
        <w:tab/>
        <w:t xml:space="preserve">M. Garbuio and N. Lin, “Artificial intelligence as a growth engine for health care startups: Emerging business models,” </w:t>
      </w:r>
      <w:r w:rsidRPr="00D00924">
        <w:rPr>
          <w:i/>
          <w:iCs/>
          <w:noProof/>
          <w:sz w:val="16"/>
          <w:szCs w:val="24"/>
        </w:rPr>
        <w:t>Calif. Manage. Rev.</w:t>
      </w:r>
      <w:r w:rsidRPr="00D00924">
        <w:rPr>
          <w:noProof/>
          <w:sz w:val="16"/>
          <w:szCs w:val="24"/>
        </w:rPr>
        <w:t>, vol. 61, no. 2, pp. 59–83, 2019, doi: 10.1177/0008125618811931.</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[8]</w:t>
      </w:r>
      <w:r w:rsidRPr="00D00924">
        <w:rPr>
          <w:noProof/>
          <w:sz w:val="16"/>
          <w:szCs w:val="24"/>
        </w:rPr>
        <w:tab/>
        <w:t xml:space="preserve">M. Alfifi, M. S. Alrahhal, S. Bataineh, and M. Mezher, “Enhanced artificial intelligence system for diagnosing and predicting breast cancer using deep learning,” </w:t>
      </w:r>
      <w:r w:rsidRPr="00D00924">
        <w:rPr>
          <w:i/>
          <w:iCs/>
          <w:noProof/>
          <w:sz w:val="16"/>
          <w:szCs w:val="24"/>
        </w:rPr>
        <w:t>Int. J. Adv. Comput. Sci. Appl.</w:t>
      </w:r>
      <w:r w:rsidRPr="00D00924">
        <w:rPr>
          <w:noProof/>
          <w:sz w:val="16"/>
          <w:szCs w:val="24"/>
        </w:rPr>
        <w:t>, vol. 11, no. 7, pp. 498–513, 2020, doi: 10.14569/IJACSA.2020.0110763.</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[9]</w:t>
      </w:r>
      <w:r w:rsidRPr="00D00924">
        <w:rPr>
          <w:noProof/>
          <w:sz w:val="16"/>
          <w:szCs w:val="24"/>
        </w:rPr>
        <w:tab/>
        <w:t xml:space="preserve">S. S. Islam, M. S. Haque, M. S. U. Miah, T. Bin Sarwar, and R. Nugraha, “Application of machine learning algorithms to predict the thyroid disease risk: an experimental comparative study,” </w:t>
      </w:r>
      <w:r w:rsidRPr="00D00924">
        <w:rPr>
          <w:i/>
          <w:iCs/>
          <w:noProof/>
          <w:sz w:val="16"/>
          <w:szCs w:val="24"/>
        </w:rPr>
        <w:t>PeerJ Comput. Sci.</w:t>
      </w:r>
      <w:r w:rsidRPr="00D00924">
        <w:rPr>
          <w:noProof/>
          <w:sz w:val="16"/>
          <w:szCs w:val="24"/>
        </w:rPr>
        <w:t>, vol. 8, pp. 1–35, 2022, doi: 10.7717/PEERJ-CS.898.</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[10]</w:t>
      </w:r>
      <w:r w:rsidRPr="00D00924">
        <w:rPr>
          <w:noProof/>
          <w:sz w:val="16"/>
          <w:szCs w:val="24"/>
        </w:rPr>
        <w:tab/>
        <w:t xml:space="preserve">A. Płuciennik, A. Płaczek, A. Wilk, S. Student, M. Oczko-Wojciechowska, and K. Fujarewicz, “Data Integration–Possibilities of Molecular and Clinical Data Fusion on the Example of Thyroid Cancer Diagnostics,” </w:t>
      </w:r>
      <w:r w:rsidRPr="00D00924">
        <w:rPr>
          <w:i/>
          <w:iCs/>
          <w:noProof/>
          <w:sz w:val="16"/>
          <w:szCs w:val="24"/>
        </w:rPr>
        <w:t>Int. J. Mol. Sci.</w:t>
      </w:r>
      <w:r w:rsidRPr="00D00924">
        <w:rPr>
          <w:noProof/>
          <w:sz w:val="16"/>
          <w:szCs w:val="24"/>
        </w:rPr>
        <w:t>, vol. 23, no. 19, 2022, doi: 10.3390/ijms231911880.</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[11]</w:t>
      </w:r>
      <w:r w:rsidRPr="00D00924">
        <w:rPr>
          <w:noProof/>
          <w:sz w:val="16"/>
          <w:szCs w:val="24"/>
        </w:rPr>
        <w:tab/>
        <w:t xml:space="preserve">M. Shyamala Devi, A. Shil, P. Katyayan, and T. Surana, “Constituent depletion and divination of hypothyroid prevalance using machine learning classification,” </w:t>
      </w:r>
      <w:r w:rsidRPr="00D00924">
        <w:rPr>
          <w:i/>
          <w:iCs/>
          <w:noProof/>
          <w:sz w:val="16"/>
          <w:szCs w:val="24"/>
        </w:rPr>
        <w:t>Int. J. Innov. Technol. Explor. Eng.</w:t>
      </w:r>
      <w:r w:rsidRPr="00D00924">
        <w:rPr>
          <w:noProof/>
          <w:sz w:val="16"/>
          <w:szCs w:val="24"/>
        </w:rPr>
        <w:t>, vol. 8, no. 12, pp. 1607–1612, 2019, doi: 10.35940/ijitee.L3150.1081219.</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[12]</w:t>
      </w:r>
      <w:r w:rsidRPr="00D00924">
        <w:rPr>
          <w:noProof/>
          <w:sz w:val="16"/>
          <w:szCs w:val="24"/>
        </w:rPr>
        <w:tab/>
        <w:t xml:space="preserve">K. Guleria, S. Sharma, S. Kumar, and S. Tiwari, “Early prediction of hypothyroidism and multiclass classification using predictive machine learning and deep learning,” </w:t>
      </w:r>
      <w:r w:rsidRPr="00D00924">
        <w:rPr>
          <w:i/>
          <w:iCs/>
          <w:noProof/>
          <w:sz w:val="16"/>
          <w:szCs w:val="24"/>
        </w:rPr>
        <w:t>Meas. Sensors</w:t>
      </w:r>
      <w:r w:rsidRPr="00D00924">
        <w:rPr>
          <w:noProof/>
          <w:sz w:val="16"/>
          <w:szCs w:val="24"/>
        </w:rPr>
        <w:t xml:space="preserve">, vol. 24, no. September, p. 100482, 2022, doi: </w:t>
      </w:r>
      <w:r w:rsidRPr="00D00924">
        <w:rPr>
          <w:noProof/>
          <w:sz w:val="16"/>
          <w:szCs w:val="24"/>
        </w:rPr>
        <w:t>10.1016/j.measen.2022.100482.</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[13]</w:t>
      </w:r>
      <w:r w:rsidRPr="00D00924">
        <w:rPr>
          <w:noProof/>
          <w:sz w:val="16"/>
          <w:szCs w:val="24"/>
        </w:rPr>
        <w:tab/>
        <w:t xml:space="preserve">A. J. Firestone and J. Settleman, “A three-drug combination to treat BRAF-mutant cancers,” </w:t>
      </w:r>
      <w:r w:rsidRPr="00D00924">
        <w:rPr>
          <w:i/>
          <w:iCs/>
          <w:noProof/>
          <w:sz w:val="16"/>
          <w:szCs w:val="24"/>
        </w:rPr>
        <w:t>Nat. Med.</w:t>
      </w:r>
      <w:r w:rsidRPr="00D00924">
        <w:rPr>
          <w:noProof/>
          <w:sz w:val="16"/>
          <w:szCs w:val="24"/>
        </w:rPr>
        <w:t>, vol. 23, no. 8, pp. 913–914, 2017.</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[14]</w:t>
      </w:r>
      <w:r w:rsidRPr="00D00924">
        <w:rPr>
          <w:noProof/>
          <w:sz w:val="16"/>
          <w:szCs w:val="24"/>
        </w:rPr>
        <w:tab/>
        <w:t xml:space="preserve">M. M. Ahsan </w:t>
      </w:r>
      <w:r w:rsidRPr="00D00924">
        <w:rPr>
          <w:i/>
          <w:iCs/>
          <w:noProof/>
          <w:sz w:val="16"/>
          <w:szCs w:val="24"/>
        </w:rPr>
        <w:t>et al.</w:t>
      </w:r>
      <w:r w:rsidRPr="00D00924">
        <w:rPr>
          <w:noProof/>
          <w:sz w:val="16"/>
          <w:szCs w:val="24"/>
        </w:rPr>
        <w:t xml:space="preserve">, “Detecting SARS-CoV-2 from chest X-Ray using artificial intelligence,” </w:t>
      </w:r>
      <w:r w:rsidRPr="00D00924">
        <w:rPr>
          <w:i/>
          <w:iCs/>
          <w:noProof/>
          <w:sz w:val="16"/>
          <w:szCs w:val="24"/>
        </w:rPr>
        <w:t>Ieee Access</w:t>
      </w:r>
      <w:r w:rsidRPr="00D00924">
        <w:rPr>
          <w:noProof/>
          <w:sz w:val="16"/>
          <w:szCs w:val="24"/>
        </w:rPr>
        <w:t>, vol. 9, pp. 35501–35513, 2021.</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[15]</w:t>
      </w:r>
      <w:r w:rsidRPr="00D00924">
        <w:rPr>
          <w:noProof/>
          <w:sz w:val="16"/>
          <w:szCs w:val="24"/>
        </w:rPr>
        <w:tab/>
        <w:t xml:space="preserve">W. Feng, W. Huang, and J. Ren, “Class imbalance ensemble learning based on the margin theory,” </w:t>
      </w:r>
      <w:r w:rsidRPr="00D00924">
        <w:rPr>
          <w:i/>
          <w:iCs/>
          <w:noProof/>
          <w:sz w:val="16"/>
          <w:szCs w:val="24"/>
        </w:rPr>
        <w:t>Appl. Sci.</w:t>
      </w:r>
      <w:r w:rsidRPr="00D00924">
        <w:rPr>
          <w:noProof/>
          <w:sz w:val="16"/>
          <w:szCs w:val="24"/>
        </w:rPr>
        <w:t>, vol. 8, no. 5, p. 815, 2018.</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[16]</w:t>
      </w:r>
      <w:r w:rsidRPr="00D00924">
        <w:rPr>
          <w:noProof/>
          <w:sz w:val="16"/>
          <w:szCs w:val="24"/>
        </w:rPr>
        <w:tab/>
        <w:t xml:space="preserve">K. S. Lee and H. Park, “Machine learning on thyroid disease: a review,” </w:t>
      </w:r>
      <w:r w:rsidRPr="00D00924">
        <w:rPr>
          <w:i/>
          <w:iCs/>
          <w:noProof/>
          <w:sz w:val="16"/>
          <w:szCs w:val="24"/>
        </w:rPr>
        <w:t>Front. Biosci. - Landmark</w:t>
      </w:r>
      <w:r w:rsidRPr="00D00924">
        <w:rPr>
          <w:noProof/>
          <w:sz w:val="16"/>
          <w:szCs w:val="24"/>
        </w:rPr>
        <w:t>, vol. 27, no. 3, 2022, doi: 10.31083/j.fbl2703101.</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[17]</w:t>
      </w:r>
      <w:r w:rsidRPr="00D00924">
        <w:rPr>
          <w:noProof/>
          <w:sz w:val="16"/>
          <w:szCs w:val="24"/>
        </w:rPr>
        <w:tab/>
        <w:t xml:space="preserve">A. M. Mendoza and R. M. Hernandez, “Application of Data Mining Techniques in Diagnosing Various Thyroid Ailments: A Review,” </w:t>
      </w:r>
      <w:r w:rsidRPr="00D00924">
        <w:rPr>
          <w:i/>
          <w:iCs/>
          <w:noProof/>
          <w:sz w:val="16"/>
          <w:szCs w:val="24"/>
        </w:rPr>
        <w:t>Proc. 2021 13th Int. Conf. Inf. Commun. Technol. Syst. ICTS 2021</w:t>
      </w:r>
      <w:r w:rsidRPr="00D00924">
        <w:rPr>
          <w:noProof/>
          <w:sz w:val="16"/>
          <w:szCs w:val="24"/>
        </w:rPr>
        <w:t>, pp. 207–212, 2021, doi: 10.1109/ICTS52701.2021.9608400.</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[18]</w:t>
      </w:r>
      <w:r w:rsidRPr="00D00924">
        <w:rPr>
          <w:noProof/>
          <w:sz w:val="16"/>
          <w:szCs w:val="24"/>
        </w:rPr>
        <w:tab/>
        <w:t xml:space="preserve">S. Anari, N. Tataei Sarshar, N. Mahjoori, S. Dorosti, and A. Rezaie, “Review of Deep Learning Approaches for Thyroid Cancer Diagnosis,” </w:t>
      </w:r>
      <w:r w:rsidRPr="00D00924">
        <w:rPr>
          <w:i/>
          <w:iCs/>
          <w:noProof/>
          <w:sz w:val="16"/>
          <w:szCs w:val="24"/>
        </w:rPr>
        <w:t>Math. Probl. Eng.</w:t>
      </w:r>
      <w:r w:rsidRPr="00D00924">
        <w:rPr>
          <w:noProof/>
          <w:sz w:val="16"/>
          <w:szCs w:val="24"/>
        </w:rPr>
        <w:t>, vol. 2022, 2022, doi: 10.1155/2022/5052435.</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[19]</w:t>
      </w:r>
      <w:r w:rsidRPr="00D00924">
        <w:rPr>
          <w:noProof/>
          <w:sz w:val="16"/>
          <w:szCs w:val="24"/>
        </w:rPr>
        <w:tab/>
        <w:t xml:space="preserve">C. Okoli and K. Schabram, “Working Papers on Information Systems A Guide to Conducting a Systematic Literature Review of Information Systems Research,” </w:t>
      </w:r>
      <w:r w:rsidRPr="00D00924">
        <w:rPr>
          <w:i/>
          <w:iCs/>
          <w:noProof/>
          <w:sz w:val="16"/>
          <w:szCs w:val="24"/>
        </w:rPr>
        <w:t>Work. Pap. Inf. Syst.</w:t>
      </w:r>
      <w:r w:rsidRPr="00D00924">
        <w:rPr>
          <w:noProof/>
          <w:sz w:val="16"/>
          <w:szCs w:val="24"/>
        </w:rPr>
        <w:t>, vol. 10, no. 2010, 2010, doi: 10.2139/ssrn.1954824.</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[20]</w:t>
      </w:r>
      <w:r w:rsidRPr="00D00924">
        <w:rPr>
          <w:noProof/>
          <w:sz w:val="16"/>
          <w:szCs w:val="24"/>
        </w:rPr>
        <w:tab/>
        <w:t xml:space="preserve">B. Fahimnia, J. Sarkis, and H. Davarzani, “Green supply chain management: A review and bibliometric analysis,” </w:t>
      </w:r>
      <w:r w:rsidRPr="00D00924">
        <w:rPr>
          <w:i/>
          <w:iCs/>
          <w:noProof/>
          <w:sz w:val="16"/>
          <w:szCs w:val="24"/>
        </w:rPr>
        <w:t>Int. J. Prod. Econ.</w:t>
      </w:r>
      <w:r w:rsidRPr="00D00924">
        <w:rPr>
          <w:noProof/>
          <w:sz w:val="16"/>
          <w:szCs w:val="24"/>
        </w:rPr>
        <w:t>, vol. 162, pp. 101–114, 2015, doi: 10.1016/j.ijpe.2015.01.003.</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[21]</w:t>
      </w:r>
      <w:r w:rsidRPr="00D00924">
        <w:rPr>
          <w:noProof/>
          <w:sz w:val="16"/>
          <w:szCs w:val="24"/>
        </w:rPr>
        <w:tab/>
        <w:t>C. L. Borgman, “Big Data, Little Data, No Data: Scholarship in the Networked World—Who is in Charge of Data Quality.” MIT Press, 2015.</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[22]</w:t>
      </w:r>
      <w:r w:rsidRPr="00D00924">
        <w:rPr>
          <w:noProof/>
          <w:sz w:val="16"/>
          <w:szCs w:val="24"/>
        </w:rPr>
        <w:tab/>
        <w:t xml:space="preserve">S. Sankar, A. Potti, G. Naga Chandrika, and S. Ramasubbareddy, “Thyroid Disease Prediction Using XGBoost Algorithms,” </w:t>
      </w:r>
      <w:r w:rsidRPr="00D00924">
        <w:rPr>
          <w:i/>
          <w:iCs/>
          <w:noProof/>
          <w:sz w:val="16"/>
          <w:szCs w:val="24"/>
        </w:rPr>
        <w:t>J. Mob. Multimed.</w:t>
      </w:r>
      <w:r w:rsidRPr="00D00924">
        <w:rPr>
          <w:noProof/>
          <w:sz w:val="16"/>
          <w:szCs w:val="24"/>
        </w:rPr>
        <w:t>, vol. 18, no. 3, pp. 917–934, 2022, doi: 10.13052/jmm1550-4646.18322.</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[23]</w:t>
      </w:r>
      <w:r w:rsidRPr="00D00924">
        <w:rPr>
          <w:noProof/>
          <w:sz w:val="16"/>
          <w:szCs w:val="24"/>
        </w:rPr>
        <w:tab/>
        <w:t xml:space="preserve">I. Ahmed, R. Mohiuddin, M. A. Muqeet, J. A. Kumar, and A. Thaniserikaran, “Thyroid Cancer Detection using Deep Neural Network,” </w:t>
      </w:r>
      <w:r w:rsidRPr="00D00924">
        <w:rPr>
          <w:i/>
          <w:iCs/>
          <w:noProof/>
          <w:sz w:val="16"/>
          <w:szCs w:val="24"/>
        </w:rPr>
        <w:t>Proc. - Int. Conf. Appl. Artif. Intell. Comput. ICAAIC 2022</w:t>
      </w:r>
      <w:r w:rsidRPr="00D00924">
        <w:rPr>
          <w:noProof/>
          <w:sz w:val="16"/>
          <w:szCs w:val="24"/>
        </w:rPr>
        <w:t>, no. Icaaic, pp. 166–169, 2022, doi: 10.1109/ICAAIC53929.2022.9792854.</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[24]</w:t>
      </w:r>
      <w:r w:rsidRPr="00D00924">
        <w:rPr>
          <w:noProof/>
          <w:sz w:val="16"/>
          <w:szCs w:val="24"/>
        </w:rPr>
        <w:tab/>
        <w:t xml:space="preserve">M. Pal, S. Parija, and G. Panda, “Enhanced Prediction of Thyroid Disease Using Machine Learning Method,” </w:t>
      </w:r>
      <w:r w:rsidRPr="00D00924">
        <w:rPr>
          <w:i/>
          <w:iCs/>
          <w:noProof/>
          <w:sz w:val="16"/>
          <w:szCs w:val="24"/>
        </w:rPr>
        <w:t>Proc. IEEE VLSI DCS 2022 3rd IEEE Conf. VLSI Device, Circuit Syst.</w:t>
      </w:r>
      <w:r w:rsidRPr="00D00924">
        <w:rPr>
          <w:noProof/>
          <w:sz w:val="16"/>
          <w:szCs w:val="24"/>
        </w:rPr>
        <w:t>, vol. 2022, no. February, pp. 199–204, 2022, doi: 10.1109/VLSIDCS53788.2022.9811472.</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[25]</w:t>
      </w:r>
      <w:r w:rsidRPr="00D00924">
        <w:rPr>
          <w:noProof/>
          <w:sz w:val="16"/>
          <w:szCs w:val="24"/>
        </w:rPr>
        <w:tab/>
        <w:t xml:space="preserve">S. S. Aljameel, “A Proactive Explainable Artificial Neural </w:t>
      </w:r>
      <w:r w:rsidRPr="00D00924">
        <w:rPr>
          <w:noProof/>
          <w:sz w:val="16"/>
          <w:szCs w:val="24"/>
        </w:rPr>
        <w:lastRenderedPageBreak/>
        <w:t xml:space="preserve">Network Model for the Early Diagnosis of Thyroid Cancer,” </w:t>
      </w:r>
      <w:r w:rsidRPr="00D00924">
        <w:rPr>
          <w:i/>
          <w:iCs/>
          <w:noProof/>
          <w:sz w:val="16"/>
          <w:szCs w:val="24"/>
        </w:rPr>
        <w:t>Computation</w:t>
      </w:r>
      <w:r w:rsidRPr="00D00924">
        <w:rPr>
          <w:noProof/>
          <w:sz w:val="16"/>
          <w:szCs w:val="24"/>
        </w:rPr>
        <w:t>, vol. 10, no. 10, 2022, doi: 10.3390/computation10100183.</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[26]</w:t>
      </w:r>
      <w:r w:rsidRPr="00D00924">
        <w:rPr>
          <w:noProof/>
          <w:sz w:val="16"/>
          <w:szCs w:val="24"/>
        </w:rPr>
        <w:tab/>
        <w:t xml:space="preserve">A. Tyagi, R. Mehra, and A. Saxena, “Interactive thyroid disease prediction system using machine learning technique,” </w:t>
      </w:r>
      <w:r w:rsidRPr="00D00924">
        <w:rPr>
          <w:i/>
          <w:iCs/>
          <w:noProof/>
          <w:sz w:val="16"/>
          <w:szCs w:val="24"/>
        </w:rPr>
        <w:t>PDGC 2018 - 2018 5th Int. Conf. Parallel, Distrib. Grid Comput.</w:t>
      </w:r>
      <w:r w:rsidRPr="00D00924">
        <w:rPr>
          <w:noProof/>
          <w:sz w:val="16"/>
          <w:szCs w:val="24"/>
        </w:rPr>
        <w:t>, pp. 689–693, 2018, doi: 10.1109/PDGC.2018.8745910.</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[27]</w:t>
      </w:r>
      <w:r w:rsidRPr="00D00924">
        <w:rPr>
          <w:noProof/>
          <w:sz w:val="16"/>
          <w:szCs w:val="24"/>
        </w:rPr>
        <w:tab/>
        <w:t xml:space="preserve">A. R. Rao and B. S. Renuka, “A Machine Learning Approach to Predict Thyroid Disease at Early Stages of Diagnosis,” </w:t>
      </w:r>
      <w:r w:rsidRPr="00D00924">
        <w:rPr>
          <w:i/>
          <w:iCs/>
          <w:noProof/>
          <w:sz w:val="16"/>
          <w:szCs w:val="24"/>
        </w:rPr>
        <w:t>2020 IEEE Int. Conf. Innov. Technol. INOCON 2020</w:t>
      </w:r>
      <w:r w:rsidRPr="00D00924">
        <w:rPr>
          <w:noProof/>
          <w:sz w:val="16"/>
          <w:szCs w:val="24"/>
        </w:rPr>
        <w:t>, pp. 2020–2023, 2020, doi: 10.1109/INOCON50539.2020.9298252.</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[28]</w:t>
      </w:r>
      <w:r w:rsidRPr="00D00924">
        <w:rPr>
          <w:noProof/>
          <w:sz w:val="16"/>
          <w:szCs w:val="24"/>
        </w:rPr>
        <w:tab/>
        <w:t xml:space="preserve">K. Salman and E. Sonuc, “Thyroid Disease Classification Using Machine Learning Algorithms,” </w:t>
      </w:r>
      <w:r w:rsidRPr="00D00924">
        <w:rPr>
          <w:i/>
          <w:iCs/>
          <w:noProof/>
          <w:sz w:val="16"/>
          <w:szCs w:val="24"/>
        </w:rPr>
        <w:t>J. Phys. Conf. Ser.</w:t>
      </w:r>
      <w:r w:rsidRPr="00D00924">
        <w:rPr>
          <w:noProof/>
          <w:sz w:val="16"/>
          <w:szCs w:val="24"/>
        </w:rPr>
        <w:t>, vol. 1963, no. 1, 2021, doi: 10.1088/1742-6596/1963/1/012140.</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[29]</w:t>
      </w:r>
      <w:r w:rsidRPr="00D00924">
        <w:rPr>
          <w:noProof/>
          <w:sz w:val="16"/>
          <w:szCs w:val="24"/>
        </w:rPr>
        <w:tab/>
        <w:t xml:space="preserve">V. Kamra, P. Kumar, and M. Mohammadian, “Diagnosis support system for general diseases by implementing a novel machine learning based classifier,” </w:t>
      </w:r>
      <w:r w:rsidRPr="00D00924">
        <w:rPr>
          <w:i/>
          <w:iCs/>
          <w:noProof/>
          <w:sz w:val="16"/>
          <w:szCs w:val="24"/>
        </w:rPr>
        <w:t>Int. J. Comput. Digit. Syst.</w:t>
      </w:r>
      <w:r w:rsidRPr="00D00924">
        <w:rPr>
          <w:noProof/>
          <w:sz w:val="16"/>
          <w:szCs w:val="24"/>
        </w:rPr>
        <w:t>, vol. 10, no. 1, pp. 737–746, 2021, doi: 10.12785/ijcds/100168.</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[30]</w:t>
      </w:r>
      <w:r w:rsidRPr="00D00924">
        <w:rPr>
          <w:noProof/>
          <w:sz w:val="16"/>
          <w:szCs w:val="24"/>
        </w:rPr>
        <w:tab/>
        <w:t xml:space="preserve">V. S. Vairale and S. Shukla, “Classification of Hypothyroid Disorder using Optimized SVM Method,” </w:t>
      </w:r>
      <w:r w:rsidRPr="00D00924">
        <w:rPr>
          <w:i/>
          <w:iCs/>
          <w:noProof/>
          <w:sz w:val="16"/>
          <w:szCs w:val="24"/>
        </w:rPr>
        <w:t>Proc. 2nd Int. Conf. Smart Syst. Inven. Technol. ICSSIT 2019</w:t>
      </w:r>
      <w:r w:rsidRPr="00D00924">
        <w:rPr>
          <w:noProof/>
          <w:sz w:val="16"/>
          <w:szCs w:val="24"/>
        </w:rPr>
        <w:t>, no. Icssit, pp. 258–263, 2019, doi: 10.1109/ICSSIT46314.2019.8987767.</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[31]</w:t>
      </w:r>
      <w:r w:rsidRPr="00D00924">
        <w:rPr>
          <w:noProof/>
          <w:sz w:val="16"/>
          <w:szCs w:val="24"/>
        </w:rPr>
        <w:tab/>
        <w:t xml:space="preserve">N. S. Alghamdi, “Evaluation of classification models for predicting mortality rate using thyroid cancer data,” </w:t>
      </w:r>
      <w:r w:rsidRPr="00D00924">
        <w:rPr>
          <w:i/>
          <w:iCs/>
          <w:noProof/>
          <w:sz w:val="16"/>
          <w:szCs w:val="24"/>
        </w:rPr>
        <w:t>J. Comput. Sci.</w:t>
      </w:r>
      <w:r w:rsidRPr="00D00924">
        <w:rPr>
          <w:noProof/>
          <w:sz w:val="16"/>
          <w:szCs w:val="24"/>
        </w:rPr>
        <w:t>, vol. 15, no. 1, pp. 131–142, 2019, doi: 10.3844/jcssp.2019.131.142.</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[32]</w:t>
      </w:r>
      <w:r w:rsidRPr="00D00924">
        <w:rPr>
          <w:noProof/>
          <w:sz w:val="16"/>
          <w:szCs w:val="24"/>
        </w:rPr>
        <w:tab/>
        <w:t xml:space="preserve">A. Selwal and I. Raoof, “A Multi-layer perceptron based intelligent thyroid disease prediction system,” </w:t>
      </w:r>
      <w:r w:rsidRPr="00D00924">
        <w:rPr>
          <w:i/>
          <w:iCs/>
          <w:noProof/>
          <w:sz w:val="16"/>
          <w:szCs w:val="24"/>
        </w:rPr>
        <w:t>Indones. J. Electr. Eng. Comput. Sci.</w:t>
      </w:r>
      <w:r w:rsidRPr="00D00924">
        <w:rPr>
          <w:noProof/>
          <w:sz w:val="16"/>
          <w:szCs w:val="24"/>
        </w:rPr>
        <w:t>, vol. 17, no. 1, pp. 524–532, 2020, doi: 10.11591/ijeecs.v17.i1.pp524-532.</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[33]</w:t>
      </w:r>
      <w:r w:rsidRPr="00D00924">
        <w:rPr>
          <w:noProof/>
          <w:sz w:val="16"/>
          <w:szCs w:val="24"/>
        </w:rPr>
        <w:tab/>
        <w:t xml:space="preserve">M. A. A. R. Asif </w:t>
      </w:r>
      <w:r w:rsidRPr="00D00924">
        <w:rPr>
          <w:i/>
          <w:iCs/>
          <w:noProof/>
          <w:sz w:val="16"/>
          <w:szCs w:val="24"/>
        </w:rPr>
        <w:t>et al.</w:t>
      </w:r>
      <w:r w:rsidRPr="00D00924">
        <w:rPr>
          <w:noProof/>
          <w:sz w:val="16"/>
          <w:szCs w:val="24"/>
        </w:rPr>
        <w:t xml:space="preserve">, “Computer aided diagnosis of thyroid disease using machine learning algorithms,” </w:t>
      </w:r>
      <w:r w:rsidRPr="00D00924">
        <w:rPr>
          <w:i/>
          <w:iCs/>
          <w:noProof/>
          <w:sz w:val="16"/>
          <w:szCs w:val="24"/>
        </w:rPr>
        <w:t>Proc. 2020 11th Int. Conf. Electr. Comput. Eng. ICECE 2020</w:t>
      </w:r>
      <w:r w:rsidRPr="00D00924">
        <w:rPr>
          <w:noProof/>
          <w:sz w:val="16"/>
          <w:szCs w:val="24"/>
        </w:rPr>
        <w:t>, vol. 4, pp. 222–225, 2020, doi: 10.1109/ICECE51571.2020.9393054.</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[34]</w:t>
      </w:r>
      <w:r w:rsidRPr="00D00924">
        <w:rPr>
          <w:noProof/>
          <w:sz w:val="16"/>
          <w:szCs w:val="24"/>
        </w:rPr>
        <w:tab/>
        <w:t xml:space="preserve">R. Jha, V. Bhattacharjee, and A. Mustafi, “Increasing the Prediction Accuracy for Thyroid Disease: A Step Towards Better Health for Society,” </w:t>
      </w:r>
      <w:r w:rsidRPr="00D00924">
        <w:rPr>
          <w:i/>
          <w:iCs/>
          <w:noProof/>
          <w:sz w:val="16"/>
          <w:szCs w:val="24"/>
        </w:rPr>
        <w:t>Wirel. Pers. Commun.</w:t>
      </w:r>
      <w:r w:rsidRPr="00D00924">
        <w:rPr>
          <w:noProof/>
          <w:sz w:val="16"/>
          <w:szCs w:val="24"/>
        </w:rPr>
        <w:t>, vol. 122, no. 2, pp. 1921–1938, 2022, doi: 10.1007/s11277-021-08974-3.</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[35]</w:t>
      </w:r>
      <w:r w:rsidRPr="00D00924">
        <w:rPr>
          <w:noProof/>
          <w:sz w:val="16"/>
          <w:szCs w:val="24"/>
        </w:rPr>
        <w:tab/>
        <w:t xml:space="preserve">D. C. Yadav and S. Pal, “Decision tree ensemble techniques to predict thyroid disease,” </w:t>
      </w:r>
      <w:r w:rsidRPr="00D00924">
        <w:rPr>
          <w:i/>
          <w:iCs/>
          <w:noProof/>
          <w:sz w:val="16"/>
          <w:szCs w:val="24"/>
        </w:rPr>
        <w:t>Int. J. Recent Technol. Eng.</w:t>
      </w:r>
      <w:r w:rsidRPr="00D00924">
        <w:rPr>
          <w:noProof/>
          <w:sz w:val="16"/>
          <w:szCs w:val="24"/>
        </w:rPr>
        <w:t>, vol. 8, no. 3, pp. 8242–8246, 2019, doi: 10.35940/ijrte.C6727.098319.</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[36]</w:t>
      </w:r>
      <w:r w:rsidRPr="00D00924">
        <w:rPr>
          <w:noProof/>
          <w:sz w:val="16"/>
          <w:szCs w:val="24"/>
        </w:rPr>
        <w:tab/>
        <w:t xml:space="preserve">D. Priyadharsini and S. Sasikala, “Efficient Thyroid Disease Prediction using Features Selection and Meta-Classifiers,” </w:t>
      </w:r>
      <w:r w:rsidRPr="00D00924">
        <w:rPr>
          <w:i/>
          <w:iCs/>
          <w:noProof/>
          <w:sz w:val="16"/>
          <w:szCs w:val="24"/>
        </w:rPr>
        <w:t>Proc. - 6th Int. Conf. Comput. Methodol. Commun. ICCMC 2022</w:t>
      </w:r>
      <w:r w:rsidRPr="00D00924">
        <w:rPr>
          <w:noProof/>
          <w:sz w:val="16"/>
          <w:szCs w:val="24"/>
        </w:rPr>
        <w:t>, no. Iccmc, pp. 1236–1243, 2022, doi: 10.1109/ICCMC53470.2022.9753986.</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[37]</w:t>
      </w:r>
      <w:r w:rsidRPr="00D00924">
        <w:rPr>
          <w:noProof/>
          <w:sz w:val="16"/>
          <w:szCs w:val="24"/>
        </w:rPr>
        <w:tab/>
        <w:t xml:space="preserve">C. M. Zhou, Y. Wang, Q. Xue, J. J. Yang, and Y. Zhu, “Predicting difficult airway intubation in thyroid surgery using multiple machine learning and deep learning algorithms,” </w:t>
      </w:r>
      <w:r w:rsidRPr="00D00924">
        <w:rPr>
          <w:i/>
          <w:iCs/>
          <w:noProof/>
          <w:sz w:val="16"/>
          <w:szCs w:val="24"/>
        </w:rPr>
        <w:t>Front. Public Heal.</w:t>
      </w:r>
      <w:r w:rsidRPr="00D00924">
        <w:rPr>
          <w:noProof/>
          <w:sz w:val="16"/>
          <w:szCs w:val="24"/>
        </w:rPr>
        <w:t>, vol. 10, 2022, doi: 10.3389/fpubh.2022.937471.</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[38]</w:t>
      </w:r>
      <w:r w:rsidRPr="00D00924">
        <w:rPr>
          <w:noProof/>
          <w:sz w:val="16"/>
          <w:szCs w:val="24"/>
        </w:rPr>
        <w:tab/>
        <w:t xml:space="preserve">I. R. Francisco, M. B. J. Ferolin, C. F. Pena, and R. J. Ferolin, </w:t>
      </w:r>
      <w:r w:rsidRPr="00D00924">
        <w:rPr>
          <w:noProof/>
          <w:sz w:val="16"/>
          <w:szCs w:val="24"/>
        </w:rPr>
        <w:t xml:space="preserve">“Thy-Sys: A Preliminary Thyroid Wellness Assessment Through Machine Learning Using Pathological Factors,” </w:t>
      </w:r>
      <w:r w:rsidRPr="00D00924">
        <w:rPr>
          <w:i/>
          <w:iCs/>
          <w:noProof/>
          <w:sz w:val="16"/>
          <w:szCs w:val="24"/>
        </w:rPr>
        <w:t>Proc. - 2021 1st Int. Conf. Inf. Comput. Res. iCORE 2021</w:t>
      </w:r>
      <w:r w:rsidRPr="00D00924">
        <w:rPr>
          <w:noProof/>
          <w:sz w:val="16"/>
          <w:szCs w:val="24"/>
        </w:rPr>
        <w:t>, pp. 44–49, 2021, doi: 10.1109/iCORE54267.2021.00027.</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[39]</w:t>
      </w:r>
      <w:r w:rsidRPr="00D00924">
        <w:rPr>
          <w:noProof/>
          <w:sz w:val="16"/>
          <w:szCs w:val="24"/>
        </w:rPr>
        <w:tab/>
        <w:t xml:space="preserve">K. J. Danjuma, G. Maksha Wajiga, E. J. Garba, A. Sandra Ahmadu, and O. B. Longe, “Accuracy Assessment of Machine Learning Algorithm(s) in Thyroid Dysfunction Diagnosis,” </w:t>
      </w:r>
      <w:r w:rsidRPr="00D00924">
        <w:rPr>
          <w:i/>
          <w:iCs/>
          <w:noProof/>
          <w:sz w:val="16"/>
          <w:szCs w:val="24"/>
        </w:rPr>
        <w:t>Proc. 2022 IEEE Niger. 4th Int. Conf. Disruptive Technol. Sustain. Dev. NIGERCON 2022</w:t>
      </w:r>
      <w:r w:rsidRPr="00D00924">
        <w:rPr>
          <w:noProof/>
          <w:sz w:val="16"/>
          <w:szCs w:val="24"/>
        </w:rPr>
        <w:t>, 2022, doi: 10.1109/NIGERCON54645.2022.9803113.</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[40]</w:t>
      </w:r>
      <w:r w:rsidRPr="00D00924">
        <w:rPr>
          <w:noProof/>
          <w:sz w:val="16"/>
          <w:szCs w:val="24"/>
        </w:rPr>
        <w:tab/>
        <w:t xml:space="preserve">Y. Hayashi, S. Nakano, and S. Fujisawa, “Use of the recursive-rule extraction algorithm with continuous attributes to improve diagnostic accuracy in thyroid disease,” </w:t>
      </w:r>
      <w:r w:rsidRPr="00D00924">
        <w:rPr>
          <w:i/>
          <w:iCs/>
          <w:noProof/>
          <w:sz w:val="16"/>
          <w:szCs w:val="24"/>
        </w:rPr>
        <w:t>Informatics Med. Unlocked</w:t>
      </w:r>
      <w:r w:rsidRPr="00D00924">
        <w:rPr>
          <w:noProof/>
          <w:sz w:val="16"/>
          <w:szCs w:val="24"/>
        </w:rPr>
        <w:t>, vol. 1, no. 2015, pp. 1–8, 2015, doi: 10.1016/j.imu.2015.12.003.</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[41]</w:t>
      </w:r>
      <w:r w:rsidRPr="00D00924">
        <w:rPr>
          <w:noProof/>
          <w:sz w:val="16"/>
          <w:szCs w:val="24"/>
        </w:rPr>
        <w:tab/>
        <w:t xml:space="preserve">S. K. Arjaria, A. S. Rathore, and G. Chaubey, “Developing an Explainable Machine Learning-Based Thyroid Disease Prediction Model,” </w:t>
      </w:r>
      <w:r w:rsidRPr="00D00924">
        <w:rPr>
          <w:i/>
          <w:iCs/>
          <w:noProof/>
          <w:sz w:val="16"/>
          <w:szCs w:val="24"/>
        </w:rPr>
        <w:t>Int. J. Bus. Anal.</w:t>
      </w:r>
      <w:r w:rsidRPr="00D00924">
        <w:rPr>
          <w:noProof/>
          <w:sz w:val="16"/>
          <w:szCs w:val="24"/>
        </w:rPr>
        <w:t>, vol. 9, no. 3, pp. 1–18, 2022, doi: 10.4018/IJBAN.292058.</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[42]</w:t>
      </w:r>
      <w:r w:rsidRPr="00D00924">
        <w:rPr>
          <w:noProof/>
          <w:sz w:val="16"/>
          <w:szCs w:val="24"/>
        </w:rPr>
        <w:tab/>
        <w:t xml:space="preserve">K. Pavya and B. Srinivasan, “Feature selection algorithms to improve thyroid disease diagnosis,” </w:t>
      </w:r>
      <w:r w:rsidRPr="00D00924">
        <w:rPr>
          <w:i/>
          <w:iCs/>
          <w:noProof/>
          <w:sz w:val="16"/>
          <w:szCs w:val="24"/>
        </w:rPr>
        <w:t>IEEE Int. Conf. Innov. Green Energy Healthc. Technol. - 2017, IGEHT 2017</w:t>
      </w:r>
      <w:r w:rsidRPr="00D00924">
        <w:rPr>
          <w:noProof/>
          <w:sz w:val="16"/>
          <w:szCs w:val="24"/>
        </w:rPr>
        <w:t>, pp. 1–5, 2017, doi: 10.1109/IGEHT.2017.8094070.</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[43]</w:t>
      </w:r>
      <w:r w:rsidRPr="00D00924">
        <w:rPr>
          <w:noProof/>
          <w:sz w:val="16"/>
          <w:szCs w:val="24"/>
        </w:rPr>
        <w:tab/>
        <w:t xml:space="preserve">P. Duggal and S. Shukla, “Prediction of thyroid disorders using advanced machine learning techniques,” </w:t>
      </w:r>
      <w:r w:rsidRPr="00D00924">
        <w:rPr>
          <w:i/>
          <w:iCs/>
          <w:noProof/>
          <w:sz w:val="16"/>
          <w:szCs w:val="24"/>
        </w:rPr>
        <w:t>Proc. Conflu. 2020 - 10th Int. Conf. Cloud Comput. Data Sci. Eng.</w:t>
      </w:r>
      <w:r w:rsidRPr="00D00924">
        <w:rPr>
          <w:noProof/>
          <w:sz w:val="16"/>
          <w:szCs w:val="24"/>
        </w:rPr>
        <w:t>, pp. 670–675, 2020, doi: 10.1109/Confluence47617.2020.9058102.</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[44]</w:t>
      </w:r>
      <w:r w:rsidRPr="00D00924">
        <w:rPr>
          <w:noProof/>
          <w:sz w:val="16"/>
          <w:szCs w:val="24"/>
        </w:rPr>
        <w:tab/>
        <w:t xml:space="preserve">M. Riajuliislam, K. Z. Rahim, and A. Mahmud, “Prediction of Thyroid Disease(Hypothyroid) in Early Stage Using Feature Selection and Classification Techniques,” </w:t>
      </w:r>
      <w:r w:rsidRPr="00D00924">
        <w:rPr>
          <w:i/>
          <w:iCs/>
          <w:noProof/>
          <w:sz w:val="16"/>
          <w:szCs w:val="24"/>
        </w:rPr>
        <w:t>2021 Int. Conf. Inf. Commun. Technol. Sustain. Dev. ICICT4SD 2021 - Proc.</w:t>
      </w:r>
      <w:r w:rsidRPr="00D00924">
        <w:rPr>
          <w:noProof/>
          <w:sz w:val="16"/>
          <w:szCs w:val="24"/>
        </w:rPr>
        <w:t>, pp. 60–64, 2021, doi: 10.1109/ICICT4SD50815.2021.9397052.</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[45]</w:t>
      </w:r>
      <w:r w:rsidRPr="00D00924">
        <w:rPr>
          <w:noProof/>
          <w:sz w:val="16"/>
          <w:szCs w:val="24"/>
        </w:rPr>
        <w:tab/>
        <w:t xml:space="preserve">T. Akhtar </w:t>
      </w:r>
      <w:r w:rsidRPr="00D00924">
        <w:rPr>
          <w:i/>
          <w:iCs/>
          <w:noProof/>
          <w:sz w:val="16"/>
          <w:szCs w:val="24"/>
        </w:rPr>
        <w:t>et al.</w:t>
      </w:r>
      <w:r w:rsidRPr="00D00924">
        <w:rPr>
          <w:noProof/>
          <w:sz w:val="16"/>
          <w:szCs w:val="24"/>
        </w:rPr>
        <w:t xml:space="preserve">, “Effective voting ensemble of homogenous ensembling with multiple attribute-selection approaches for improved identification of thyroid disorder,” </w:t>
      </w:r>
      <w:r w:rsidRPr="00D00924">
        <w:rPr>
          <w:i/>
          <w:iCs/>
          <w:noProof/>
          <w:sz w:val="16"/>
          <w:szCs w:val="24"/>
        </w:rPr>
        <w:t>Electron.</w:t>
      </w:r>
      <w:r w:rsidRPr="00D00924">
        <w:rPr>
          <w:noProof/>
          <w:sz w:val="16"/>
          <w:szCs w:val="24"/>
        </w:rPr>
        <w:t>, vol. 10, no. 23, 2021, doi: 10.3390/electronics10233026.</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[46]</w:t>
      </w:r>
      <w:r w:rsidRPr="00D00924">
        <w:rPr>
          <w:noProof/>
          <w:sz w:val="16"/>
          <w:szCs w:val="24"/>
        </w:rPr>
        <w:tab/>
        <w:t xml:space="preserve">A. H. Shahid, M. P. Singh, R. K. Raj, R. Suman, D. Jawaid, and M. Alam, “A Study on Label TSH, T3, T4U, TT4, FTI in Hyperthyroidism and Hypothyroidism using Machine Learning Techniques,” </w:t>
      </w:r>
      <w:r w:rsidRPr="00D00924">
        <w:rPr>
          <w:i/>
          <w:iCs/>
          <w:noProof/>
          <w:sz w:val="16"/>
          <w:szCs w:val="24"/>
        </w:rPr>
        <w:t>Proc. 4th Int. Conf. Commun. Electron. Syst. ICCES 2019</w:t>
      </w:r>
      <w:r w:rsidRPr="00D00924">
        <w:rPr>
          <w:noProof/>
          <w:sz w:val="16"/>
          <w:szCs w:val="24"/>
        </w:rPr>
        <w:t>, no. Icces, pp. 930–933, 2019, doi: 10.1109/ICCES45898.2019.9002284.</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[47]</w:t>
      </w:r>
      <w:r w:rsidRPr="00D00924">
        <w:rPr>
          <w:noProof/>
          <w:sz w:val="16"/>
          <w:szCs w:val="24"/>
        </w:rPr>
        <w:tab/>
        <w:t xml:space="preserve">S. Rasheeduddin and K. Rajasekhar Rao, “Constructing a system for analysis of machine learning techniques for early detection of thyroid,” </w:t>
      </w:r>
      <w:r w:rsidRPr="00D00924">
        <w:rPr>
          <w:i/>
          <w:iCs/>
          <w:noProof/>
          <w:sz w:val="16"/>
          <w:szCs w:val="24"/>
        </w:rPr>
        <w:t>Int. J. Eng. Adv. Technol.</w:t>
      </w:r>
      <w:r w:rsidRPr="00D00924">
        <w:rPr>
          <w:noProof/>
          <w:sz w:val="16"/>
          <w:szCs w:val="24"/>
        </w:rPr>
        <w:t>, vol. 8, no. 6 Special Issue 3, pp. 1978–1981, 2019, doi: 10.35940/ijeat.F1385.0986S319.</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[48]</w:t>
      </w:r>
      <w:r w:rsidRPr="00D00924">
        <w:rPr>
          <w:noProof/>
          <w:sz w:val="16"/>
          <w:szCs w:val="24"/>
        </w:rPr>
        <w:tab/>
        <w:t xml:space="preserve">Z. J. Peya, M. K. N. Chumki, and K. M. Zaman, “Predictive Analysis for Thyroid Diseases Diagnosis Using Machine Learning,” </w:t>
      </w:r>
      <w:r w:rsidRPr="00D00924">
        <w:rPr>
          <w:i/>
          <w:iCs/>
          <w:noProof/>
          <w:sz w:val="16"/>
          <w:szCs w:val="24"/>
        </w:rPr>
        <w:t>2021 Int. Conf. Sci. Contemp. Technol. ICSCT 2021</w:t>
      </w:r>
      <w:r w:rsidRPr="00D00924">
        <w:rPr>
          <w:noProof/>
          <w:sz w:val="16"/>
          <w:szCs w:val="24"/>
        </w:rPr>
        <w:t>, pp. 4–9, 2021, doi: 10.1109/ICSCT53883.2021.9642544.</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[49]</w:t>
      </w:r>
      <w:r w:rsidRPr="00D00924">
        <w:rPr>
          <w:noProof/>
          <w:sz w:val="16"/>
          <w:szCs w:val="24"/>
        </w:rPr>
        <w:tab/>
        <w:t>D. A. A. Gnana, “Literature Review on Feature Selection Methods for High-Dimensional Data Literature Review on Feature Selection Methods for High-Dimensional Data,” no. February, 2016, doi: 10.5120/ijca2016908317.</w:t>
      </w:r>
    </w:p>
    <w:p w:rsidR="00D00924" w:rsidRPr="00D00924" w:rsidRDefault="00D00924" w:rsidP="00C678E0">
      <w:pPr>
        <w:widowControl w:val="0"/>
        <w:autoSpaceDE w:val="0"/>
        <w:autoSpaceDN w:val="0"/>
        <w:adjustRightInd w:val="0"/>
        <w:spacing w:after="120" w:line="240" w:lineRule="auto"/>
        <w:ind w:left="640" w:hanging="640"/>
        <w:rPr>
          <w:noProof/>
          <w:sz w:val="16"/>
          <w:szCs w:val="24"/>
        </w:rPr>
      </w:pPr>
      <w:r w:rsidRPr="00D00924">
        <w:rPr>
          <w:noProof/>
          <w:sz w:val="16"/>
          <w:szCs w:val="24"/>
        </w:rPr>
        <w:t>[50]</w:t>
      </w:r>
      <w:r w:rsidRPr="00D00924">
        <w:rPr>
          <w:noProof/>
          <w:sz w:val="16"/>
          <w:szCs w:val="24"/>
        </w:rPr>
        <w:tab/>
        <w:t xml:space="preserve">Y. Zhang, D. W. Gong, and J. Cheng, “Multi-objective </w:t>
      </w:r>
      <w:r w:rsidRPr="00D00924">
        <w:rPr>
          <w:noProof/>
          <w:sz w:val="16"/>
          <w:szCs w:val="24"/>
        </w:rPr>
        <w:lastRenderedPageBreak/>
        <w:t xml:space="preserve">particle swarm optimization approach for cost-based feature selection in classification,” </w:t>
      </w:r>
      <w:r w:rsidRPr="00D00924">
        <w:rPr>
          <w:i/>
          <w:iCs/>
          <w:noProof/>
          <w:sz w:val="16"/>
          <w:szCs w:val="24"/>
        </w:rPr>
        <w:t>IEEE/ACM Trans. Comput. Biol. Bioinforma.</w:t>
      </w:r>
      <w:r w:rsidRPr="00D00924">
        <w:rPr>
          <w:noProof/>
          <w:sz w:val="16"/>
          <w:szCs w:val="24"/>
        </w:rPr>
        <w:t>, vol. 14, no. 1, pp. 64–75, 2017, doi: 10.1109/TCBB.2015.2476796.</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[51]</w:t>
      </w:r>
      <w:r w:rsidRPr="00D00924">
        <w:rPr>
          <w:noProof/>
          <w:sz w:val="16"/>
          <w:szCs w:val="24"/>
        </w:rPr>
        <w:tab/>
        <w:t xml:space="preserve">S. O. Olatunji </w:t>
      </w:r>
      <w:r w:rsidRPr="00D00924">
        <w:rPr>
          <w:i/>
          <w:iCs/>
          <w:noProof/>
          <w:sz w:val="16"/>
          <w:szCs w:val="24"/>
        </w:rPr>
        <w:t>et al.</w:t>
      </w:r>
      <w:r w:rsidRPr="00D00924">
        <w:rPr>
          <w:noProof/>
          <w:sz w:val="16"/>
          <w:szCs w:val="24"/>
        </w:rPr>
        <w:t xml:space="preserve">, “Early diagnosis of thyroid cancer diseases using computational intelligence techniques: A case study of a Saudi Arabian dataset,” </w:t>
      </w:r>
      <w:r w:rsidRPr="00D00924">
        <w:rPr>
          <w:i/>
          <w:iCs/>
          <w:noProof/>
          <w:sz w:val="16"/>
          <w:szCs w:val="24"/>
        </w:rPr>
        <w:t>Comput. Biol. Med.</w:t>
      </w:r>
      <w:r w:rsidRPr="00D00924">
        <w:rPr>
          <w:noProof/>
          <w:sz w:val="16"/>
          <w:szCs w:val="24"/>
        </w:rPr>
        <w:t>, vol. 131, no. February, p. 104267, 2021, doi: 10.1016/j.compbiomed.2021.104267.</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[52]</w:t>
      </w:r>
      <w:r w:rsidRPr="00D00924">
        <w:rPr>
          <w:noProof/>
          <w:sz w:val="16"/>
          <w:szCs w:val="24"/>
        </w:rPr>
        <w:tab/>
        <w:t xml:space="preserve">G. Dong and H. Liu, </w:t>
      </w:r>
      <w:r w:rsidRPr="00D00924">
        <w:rPr>
          <w:i/>
          <w:iCs/>
          <w:noProof/>
          <w:sz w:val="16"/>
          <w:szCs w:val="24"/>
        </w:rPr>
        <w:t>Feature engineering for machine learning and data analytics</w:t>
      </w:r>
      <w:r w:rsidRPr="00D00924">
        <w:rPr>
          <w:noProof/>
          <w:sz w:val="16"/>
          <w:szCs w:val="24"/>
        </w:rPr>
        <w:t>. CRC Press, 2018.</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[53]</w:t>
      </w:r>
      <w:r w:rsidRPr="00D00924">
        <w:rPr>
          <w:noProof/>
          <w:sz w:val="16"/>
          <w:szCs w:val="24"/>
        </w:rPr>
        <w:tab/>
        <w:t xml:space="preserve">D. Gan, J. Shen, B. An, M. Xu, and N. Liu, “Integrating TANBN with cost sensitive classification algorithm for imbalanced data in medical diagnosis,” </w:t>
      </w:r>
      <w:r w:rsidRPr="00D00924">
        <w:rPr>
          <w:i/>
          <w:iCs/>
          <w:noProof/>
          <w:sz w:val="16"/>
          <w:szCs w:val="24"/>
        </w:rPr>
        <w:t>Comput. Ind. Eng.</w:t>
      </w:r>
      <w:r w:rsidRPr="00D00924">
        <w:rPr>
          <w:noProof/>
          <w:sz w:val="16"/>
          <w:szCs w:val="24"/>
        </w:rPr>
        <w:t>, vol. 140, no. June 2019, p. 106266, 2020, doi: 10.1016/j.cie.2019.106266.</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[54]</w:t>
      </w:r>
      <w:r w:rsidRPr="00D00924">
        <w:rPr>
          <w:noProof/>
          <w:sz w:val="16"/>
          <w:szCs w:val="24"/>
        </w:rPr>
        <w:tab/>
        <w:t>B. Kitchenham and S. Charters, “Guidelines for performing systematic literature reviews in software engineering,” 2007.</w:t>
      </w:r>
    </w:p>
    <w:p w:rsidR="00D00924" w:rsidRPr="00D00924" w:rsidRDefault="00D00924" w:rsidP="00D00924">
      <w:pPr>
        <w:widowControl w:val="0"/>
        <w:autoSpaceDE w:val="0"/>
        <w:autoSpaceDN w:val="0"/>
        <w:adjustRightInd w:val="0"/>
        <w:spacing w:after="120" w:line="240" w:lineRule="auto"/>
        <w:ind w:left="640" w:hanging="640"/>
        <w:rPr>
          <w:noProof/>
          <w:sz w:val="16"/>
          <w:szCs w:val="24"/>
        </w:rPr>
      </w:pPr>
      <w:r w:rsidRPr="00D00924">
        <w:rPr>
          <w:noProof/>
          <w:sz w:val="16"/>
          <w:szCs w:val="24"/>
        </w:rPr>
        <w:t>[55]</w:t>
      </w:r>
      <w:r w:rsidRPr="00D00924">
        <w:rPr>
          <w:noProof/>
          <w:sz w:val="16"/>
          <w:szCs w:val="24"/>
        </w:rPr>
        <w:tab/>
        <w:t xml:space="preserve">S. J. K. Jagadeesh Kumar, P. Parthasarathi, M. Masud, J. F. Al-Amri, and M. Abouhawwash, “Butterfly Optimized Feature Selection with Fuzzy C-Means Classifier for Thyroid Prediction,” </w:t>
      </w:r>
      <w:r w:rsidRPr="00D00924">
        <w:rPr>
          <w:i/>
          <w:iCs/>
          <w:noProof/>
          <w:sz w:val="16"/>
          <w:szCs w:val="24"/>
        </w:rPr>
        <w:t>Intell. Autom. Soft Comput.</w:t>
      </w:r>
      <w:r w:rsidRPr="00D00924">
        <w:rPr>
          <w:noProof/>
          <w:sz w:val="16"/>
          <w:szCs w:val="24"/>
        </w:rPr>
        <w:t>, vol. 35, no. 3, pp. 2909–2924, 2023, doi: 10.32604/iasc.2023.030335.</w:t>
      </w:r>
    </w:p>
    <w:p w:rsidR="00D00924" w:rsidRPr="00D00924" w:rsidRDefault="00D00924" w:rsidP="00D00924">
      <w:pPr>
        <w:widowControl w:val="0"/>
        <w:autoSpaceDE w:val="0"/>
        <w:autoSpaceDN w:val="0"/>
        <w:adjustRightInd w:val="0"/>
        <w:spacing w:after="120" w:line="240" w:lineRule="auto"/>
        <w:ind w:left="640" w:hanging="640"/>
        <w:rPr>
          <w:noProof/>
          <w:sz w:val="16"/>
        </w:rPr>
      </w:pPr>
      <w:r w:rsidRPr="00D00924">
        <w:rPr>
          <w:noProof/>
          <w:sz w:val="16"/>
          <w:szCs w:val="24"/>
        </w:rPr>
        <w:t>[56]</w:t>
      </w:r>
      <w:r w:rsidRPr="00D00924">
        <w:rPr>
          <w:noProof/>
          <w:sz w:val="16"/>
          <w:szCs w:val="24"/>
        </w:rPr>
        <w:tab/>
        <w:t xml:space="preserve">K. Juneja, </w:t>
      </w:r>
      <w:r w:rsidRPr="00D00924">
        <w:rPr>
          <w:i/>
          <w:iCs/>
          <w:noProof/>
          <w:sz w:val="16"/>
          <w:szCs w:val="24"/>
        </w:rPr>
        <w:t>Expanded and Filtered Features Based ELM Model for Thyroid Disease Classification</w:t>
      </w:r>
      <w:r w:rsidRPr="00D00924">
        <w:rPr>
          <w:noProof/>
          <w:sz w:val="16"/>
          <w:szCs w:val="24"/>
        </w:rPr>
        <w:t>, no. 0123456789. Springer US, 2022. doi: 10.1007/s11277-022-09823-7.</w:t>
      </w:r>
    </w:p>
    <w:p w:rsidR="00044910" w:rsidRDefault="00FD68CF" w:rsidP="00C678E0">
      <w:pPr>
        <w:rPr>
          <w:sz w:val="16"/>
          <w:szCs w:val="16"/>
        </w:rPr>
      </w:pPr>
      <w:r w:rsidRPr="00572F66">
        <w:rPr>
          <w:sz w:val="16"/>
          <w:szCs w:val="16"/>
        </w:rPr>
        <w:fldChar w:fldCharType="end"/>
      </w:r>
    </w:p>
    <w:p w:rsidR="00C678E0" w:rsidRDefault="00C678E0" w:rsidP="00C678E0">
      <w:pPr>
        <w:rPr>
          <w:sz w:val="16"/>
          <w:szCs w:val="16"/>
        </w:rPr>
      </w:pPr>
    </w:p>
    <w:p w:rsidR="00C678E0" w:rsidRDefault="00C678E0" w:rsidP="00C678E0">
      <w:pPr>
        <w:rPr>
          <w:b/>
          <w:bCs/>
          <w:sz w:val="18"/>
          <w:szCs w:val="18"/>
        </w:rPr>
      </w:pPr>
    </w:p>
    <w:p w:rsidR="00C678E0" w:rsidRDefault="00C678E0" w:rsidP="00C678E0">
      <w:pPr>
        <w:rPr>
          <w:b/>
          <w:bCs/>
          <w:sz w:val="18"/>
          <w:szCs w:val="18"/>
        </w:rPr>
      </w:pPr>
    </w:p>
    <w:p w:rsidR="00C678E0" w:rsidRDefault="000341F9" w:rsidP="00AE52CC">
      <w:r>
        <w:rPr>
          <w:noProof/>
        </w:rPr>
        <w:drawing>
          <wp:anchor distT="0" distB="0" distL="114300" distR="114300" simplePos="0" relativeHeight="251760640" behindDoc="0" locked="0" layoutInCell="1" allowOverlap="1">
            <wp:simplePos x="0" y="0"/>
            <wp:positionH relativeFrom="margin">
              <wp:align>left</wp:align>
            </wp:positionH>
            <wp:positionV relativeFrom="paragraph">
              <wp:posOffset>10160</wp:posOffset>
            </wp:positionV>
            <wp:extent cx="1068705" cy="1113155"/>
            <wp:effectExtent l="0" t="0" r="0" b="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068705" cy="1113155"/>
                    </a:xfrm>
                    <a:prstGeom prst="rect">
                      <a:avLst/>
                    </a:prstGeom>
                  </pic:spPr>
                </pic:pic>
              </a:graphicData>
            </a:graphic>
            <wp14:sizeRelH relativeFrom="margin">
              <wp14:pctWidth>0</wp14:pctWidth>
            </wp14:sizeRelH>
            <wp14:sizeRelV relativeFrom="margin">
              <wp14:pctHeight>0</wp14:pctHeight>
            </wp14:sizeRelV>
          </wp:anchor>
        </w:drawing>
      </w:r>
      <w:r w:rsidR="007736E5" w:rsidRPr="007736E5">
        <w:rPr>
          <w:rFonts w:eastAsia="Times New Roman"/>
          <w:b/>
          <w:color w:val="000000"/>
          <w:sz w:val="18"/>
          <w:szCs w:val="22"/>
        </w:rPr>
        <w:t>Dhekre Saber Saleh</w:t>
      </w:r>
      <w:r w:rsidR="007736E5">
        <w:t xml:space="preserve"> </w:t>
      </w:r>
      <w:r w:rsidR="00C678E0" w:rsidRPr="00C678E0">
        <w:rPr>
          <w:rFonts w:eastAsia="Times New Roman"/>
          <w:color w:val="000000"/>
          <w:sz w:val="18"/>
          <w:szCs w:val="22"/>
        </w:rPr>
        <w:t xml:space="preserve">received a B.Sc. degree in Computer Science from the University </w:t>
      </w:r>
      <w:proofErr w:type="spellStart"/>
      <w:r w:rsidR="00C678E0" w:rsidRPr="00C678E0">
        <w:rPr>
          <w:rFonts w:eastAsia="Times New Roman"/>
          <w:color w:val="000000"/>
          <w:sz w:val="18"/>
          <w:szCs w:val="22"/>
        </w:rPr>
        <w:t>Soran</w:t>
      </w:r>
      <w:proofErr w:type="spellEnd"/>
      <w:r w:rsidR="00C678E0" w:rsidRPr="00C678E0">
        <w:rPr>
          <w:rFonts w:eastAsia="Times New Roman"/>
          <w:color w:val="000000"/>
          <w:sz w:val="18"/>
          <w:szCs w:val="22"/>
        </w:rPr>
        <w:t xml:space="preserve"> (SU), in the Kurdistan Region of Iraq in 2010 and the Master of degree in Computer Engineering from the Cyprus International University (CIU) in Northern Cyprus in 2015</w:t>
      </w:r>
      <w:r w:rsidR="00AE52CC">
        <w:rPr>
          <w:rFonts w:eastAsia="Times New Roman"/>
          <w:color w:val="000000"/>
          <w:sz w:val="18"/>
          <w:szCs w:val="22"/>
        </w:rPr>
        <w:t xml:space="preserve"> and</w:t>
      </w:r>
      <w:r w:rsidR="00AE52CC" w:rsidRPr="00AE52CC">
        <w:rPr>
          <w:rFonts w:eastAsia="Times New Roman"/>
          <w:color w:val="000000"/>
          <w:sz w:val="18"/>
          <w:szCs w:val="22"/>
        </w:rPr>
        <w:t xml:space="preserve"> </w:t>
      </w:r>
      <w:r w:rsidR="00AE52CC" w:rsidRPr="00C678E0">
        <w:rPr>
          <w:rFonts w:eastAsia="Times New Roman"/>
          <w:color w:val="000000"/>
          <w:sz w:val="18"/>
          <w:szCs w:val="22"/>
        </w:rPr>
        <w:t xml:space="preserve">his PhD degree in </w:t>
      </w:r>
      <w:r w:rsidR="00AE52CC">
        <w:rPr>
          <w:rFonts w:eastAsia="Times New Roman"/>
          <w:color w:val="000000"/>
          <w:sz w:val="18"/>
          <w:szCs w:val="22"/>
        </w:rPr>
        <w:t xml:space="preserve">Computing </w:t>
      </w:r>
      <w:r w:rsidR="00AE52CC" w:rsidRPr="00C678E0">
        <w:rPr>
          <w:rFonts w:eastAsia="Times New Roman"/>
          <w:color w:val="000000"/>
          <w:sz w:val="18"/>
          <w:szCs w:val="22"/>
        </w:rPr>
        <w:t>from the University Technology of Malaysia (UTM).</w:t>
      </w:r>
      <w:r w:rsidR="00C678E0" w:rsidRPr="00C678E0">
        <w:rPr>
          <w:rFonts w:eastAsia="Times New Roman"/>
          <w:color w:val="000000"/>
          <w:sz w:val="18"/>
          <w:szCs w:val="22"/>
        </w:rPr>
        <w:t xml:space="preserve"> His research interests include machine learning, optimization, big data, business intelligence, and data mining.</w:t>
      </w:r>
    </w:p>
    <w:p w:rsidR="00C678E0" w:rsidRPr="00B5353C" w:rsidRDefault="00C678E0" w:rsidP="00C678E0">
      <w:pPr>
        <w:rPr>
          <w:sz w:val="18"/>
          <w:szCs w:val="18"/>
        </w:rPr>
      </w:pPr>
    </w:p>
    <w:p w:rsidR="00C678E0" w:rsidRPr="00C678E0" w:rsidRDefault="00C678E0" w:rsidP="006223C3">
      <w:pPr>
        <w:rPr>
          <w:rFonts w:eastAsia="Times New Roman"/>
          <w:color w:val="000000"/>
          <w:sz w:val="18"/>
          <w:szCs w:val="22"/>
        </w:rPr>
      </w:pPr>
      <w:r w:rsidRPr="007736E5">
        <w:rPr>
          <w:rFonts w:eastAsia="Times New Roman"/>
          <w:b/>
          <w:sz w:val="18"/>
          <w:szCs w:val="22"/>
        </w:rPr>
        <w:drawing>
          <wp:anchor distT="0" distB="0" distL="114300" distR="114300" simplePos="0" relativeHeight="251758592" behindDoc="1" locked="0" layoutInCell="1" allowOverlap="1" wp14:anchorId="44A1754F" wp14:editId="011E3EE1">
            <wp:simplePos x="0" y="0"/>
            <wp:positionH relativeFrom="column">
              <wp:posOffset>25400</wp:posOffset>
            </wp:positionH>
            <wp:positionV relativeFrom="paragraph">
              <wp:posOffset>27305</wp:posOffset>
            </wp:positionV>
            <wp:extent cx="1038225" cy="1359535"/>
            <wp:effectExtent l="0" t="0" r="9525" b="0"/>
            <wp:wrapTight wrapText="bothSides">
              <wp:wrapPolygon edited="0">
                <wp:start x="0" y="0"/>
                <wp:lineTo x="0" y="21186"/>
                <wp:lineTo x="21402" y="21186"/>
                <wp:lineTo x="2140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gambar.jfi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38225" cy="13595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736E5" w:rsidRPr="007736E5">
        <w:rPr>
          <w:rFonts w:eastAsia="Times New Roman"/>
          <w:b/>
          <w:sz w:val="18"/>
          <w:szCs w:val="22"/>
        </w:rPr>
        <w:t>Mohd</w:t>
      </w:r>
      <w:proofErr w:type="spellEnd"/>
      <w:r w:rsidR="007736E5" w:rsidRPr="007736E5">
        <w:rPr>
          <w:rFonts w:eastAsia="Times New Roman"/>
          <w:b/>
          <w:sz w:val="18"/>
          <w:szCs w:val="22"/>
        </w:rPr>
        <w:t xml:space="preserve"> </w:t>
      </w:r>
      <w:proofErr w:type="spellStart"/>
      <w:r w:rsidR="007736E5" w:rsidRPr="007736E5">
        <w:rPr>
          <w:rFonts w:eastAsia="Times New Roman"/>
          <w:b/>
          <w:sz w:val="18"/>
          <w:szCs w:val="22"/>
        </w:rPr>
        <w:t>Shahizan</w:t>
      </w:r>
      <w:proofErr w:type="spellEnd"/>
      <w:r w:rsidR="007736E5" w:rsidRPr="007736E5">
        <w:rPr>
          <w:rFonts w:eastAsia="Times New Roman"/>
          <w:b/>
          <w:sz w:val="18"/>
          <w:szCs w:val="22"/>
        </w:rPr>
        <w:t xml:space="preserve"> Othman</w:t>
      </w:r>
      <w:r w:rsidR="007736E5" w:rsidRPr="007736E5">
        <w:rPr>
          <w:b/>
          <w:bCs/>
        </w:rPr>
        <w:t xml:space="preserve"> </w:t>
      </w:r>
      <w:r w:rsidRPr="00C678E0">
        <w:rPr>
          <w:rFonts w:eastAsia="Times New Roman"/>
          <w:color w:val="000000"/>
          <w:sz w:val="18"/>
          <w:szCs w:val="22"/>
        </w:rPr>
        <w:t xml:space="preserve">received a B.Sc. degree in computer science with a major in information systems from the </w:t>
      </w:r>
      <w:proofErr w:type="spellStart"/>
      <w:r w:rsidRPr="00C678E0">
        <w:rPr>
          <w:rFonts w:eastAsia="Times New Roman"/>
          <w:color w:val="000000"/>
          <w:sz w:val="18"/>
          <w:szCs w:val="22"/>
        </w:rPr>
        <w:t>Universiti</w:t>
      </w:r>
      <w:proofErr w:type="spellEnd"/>
      <w:r w:rsidRPr="00C678E0">
        <w:rPr>
          <w:rFonts w:eastAsia="Times New Roman"/>
          <w:color w:val="000000"/>
          <w:sz w:val="18"/>
          <w:szCs w:val="22"/>
        </w:rPr>
        <w:t xml:space="preserve"> </w:t>
      </w:r>
      <w:proofErr w:type="spellStart"/>
      <w:r w:rsidRPr="00C678E0">
        <w:rPr>
          <w:rFonts w:eastAsia="Times New Roman"/>
          <w:color w:val="000000"/>
          <w:sz w:val="18"/>
          <w:szCs w:val="22"/>
        </w:rPr>
        <w:t>Teknologi</w:t>
      </w:r>
      <w:proofErr w:type="spellEnd"/>
      <w:r w:rsidRPr="00C678E0">
        <w:rPr>
          <w:rFonts w:eastAsia="Times New Roman"/>
          <w:color w:val="000000"/>
          <w:sz w:val="18"/>
          <w:szCs w:val="22"/>
        </w:rPr>
        <w:t xml:space="preserve"> Malaysia (UTM), Malaysia, in 1998 and </w:t>
      </w:r>
      <w:proofErr w:type="gramStart"/>
      <w:r w:rsidRPr="00C678E0">
        <w:rPr>
          <w:rFonts w:eastAsia="Times New Roman"/>
          <w:color w:val="000000"/>
          <w:sz w:val="18"/>
          <w:szCs w:val="22"/>
        </w:rPr>
        <w:t>an</w:t>
      </w:r>
      <w:proofErr w:type="gramEnd"/>
      <w:r w:rsidRPr="00C678E0">
        <w:rPr>
          <w:rFonts w:eastAsia="Times New Roman"/>
          <w:color w:val="000000"/>
          <w:sz w:val="18"/>
          <w:szCs w:val="22"/>
        </w:rPr>
        <w:t xml:space="preserve"> M.Sc. degree in information technology and the </w:t>
      </w:r>
      <w:r w:rsidR="006223C3">
        <w:rPr>
          <w:rFonts w:eastAsia="Times New Roman"/>
          <w:color w:val="000000"/>
          <w:sz w:val="18"/>
          <w:szCs w:val="22"/>
        </w:rPr>
        <w:t>Ph.D.</w:t>
      </w:r>
      <w:r w:rsidRPr="00C678E0">
        <w:rPr>
          <w:rFonts w:eastAsia="Times New Roman"/>
          <w:color w:val="000000"/>
          <w:sz w:val="18"/>
          <w:szCs w:val="22"/>
        </w:rPr>
        <w:t xml:space="preserve"> degree in web information extraction, information retrieval and machine learning from the </w:t>
      </w:r>
      <w:proofErr w:type="spellStart"/>
      <w:r w:rsidRPr="00C678E0">
        <w:rPr>
          <w:rFonts w:eastAsia="Times New Roman"/>
          <w:color w:val="000000"/>
          <w:sz w:val="18"/>
          <w:szCs w:val="22"/>
        </w:rPr>
        <w:t>Universiti</w:t>
      </w:r>
      <w:proofErr w:type="spellEnd"/>
      <w:r w:rsidRPr="00C678E0">
        <w:rPr>
          <w:rFonts w:eastAsia="Times New Roman"/>
          <w:color w:val="000000"/>
          <w:sz w:val="18"/>
          <w:szCs w:val="22"/>
        </w:rPr>
        <w:t xml:space="preserve"> </w:t>
      </w:r>
      <w:proofErr w:type="spellStart"/>
      <w:r w:rsidRPr="00C678E0">
        <w:rPr>
          <w:rFonts w:eastAsia="Times New Roman"/>
          <w:color w:val="000000"/>
          <w:sz w:val="18"/>
          <w:szCs w:val="22"/>
        </w:rPr>
        <w:t>Kebangsaan</w:t>
      </w:r>
      <w:proofErr w:type="spellEnd"/>
      <w:r w:rsidRPr="00C678E0">
        <w:rPr>
          <w:rFonts w:eastAsia="Times New Roman"/>
          <w:color w:val="000000"/>
          <w:sz w:val="18"/>
          <w:szCs w:val="22"/>
        </w:rPr>
        <w:t xml:space="preserve"> Malaysia (UKM), Malaysia. He is currently an Associate Professor with the Faculty of Engineering, School of Computing, </w:t>
      </w:r>
      <w:proofErr w:type="gramStart"/>
      <w:r w:rsidRPr="00C678E0">
        <w:rPr>
          <w:rFonts w:eastAsia="Times New Roman"/>
          <w:color w:val="000000"/>
          <w:sz w:val="18"/>
          <w:szCs w:val="22"/>
        </w:rPr>
        <w:t>UTM</w:t>
      </w:r>
      <w:proofErr w:type="gramEnd"/>
      <w:r w:rsidRPr="00C678E0">
        <w:rPr>
          <w:rFonts w:eastAsia="Times New Roman"/>
          <w:color w:val="000000"/>
          <w:sz w:val="18"/>
          <w:szCs w:val="22"/>
        </w:rPr>
        <w:t xml:space="preserve">. His </w:t>
      </w:r>
      <w:r w:rsidRPr="00C678E0">
        <w:rPr>
          <w:rFonts w:eastAsia="Times New Roman"/>
          <w:color w:val="000000"/>
          <w:sz w:val="18"/>
          <w:szCs w:val="22"/>
        </w:rPr>
        <w:t>research interests include information extraction and information retrieval on the web, web data mining, content management, machine learning, social learning, e-learning, business intelligence, and geographic information system (GIS).</w:t>
      </w:r>
    </w:p>
    <w:p w:rsidR="00C678E0" w:rsidRPr="00C678E0" w:rsidRDefault="00C678E0" w:rsidP="00C678E0">
      <w:pPr>
        <w:pStyle w:val="BodyText"/>
        <w:spacing w:line="240" w:lineRule="auto"/>
        <w:rPr>
          <w:rFonts w:eastAsia="Times New Roman"/>
          <w:color w:val="000000"/>
          <w:spacing w:val="0"/>
          <w:sz w:val="18"/>
          <w:szCs w:val="22"/>
        </w:rPr>
      </w:pPr>
      <w:r w:rsidRPr="007736E5">
        <w:rPr>
          <w:rFonts w:eastAsia="Times New Roman"/>
          <w:b/>
          <w:color w:val="000000"/>
          <w:spacing w:val="0"/>
          <w:sz w:val="18"/>
          <w:szCs w:val="22"/>
        </w:rPr>
        <w:drawing>
          <wp:anchor distT="0" distB="0" distL="114300" distR="114300" simplePos="0" relativeHeight="251757568" behindDoc="0" locked="0" layoutInCell="1" allowOverlap="1" wp14:anchorId="005EF5CA" wp14:editId="5607F4C3">
            <wp:simplePos x="0" y="0"/>
            <wp:positionH relativeFrom="column">
              <wp:align>left</wp:align>
            </wp:positionH>
            <wp:positionV relativeFrom="paragraph">
              <wp:posOffset>68580</wp:posOffset>
            </wp:positionV>
            <wp:extent cx="1014730" cy="1169035"/>
            <wp:effectExtent l="0" t="0" r="0" b="0"/>
            <wp:wrapSquare wrapText="bothSides"/>
            <wp:docPr id="4" name="Picture 4" descr="A person with a mustache and a suit and ti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with a mustache and a suit and tie&#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14730" cy="11690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7736E5" w:rsidRPr="007736E5">
        <w:rPr>
          <w:rFonts w:eastAsia="Times New Roman"/>
          <w:b/>
          <w:color w:val="000000"/>
          <w:spacing w:val="0"/>
          <w:sz w:val="18"/>
          <w:szCs w:val="22"/>
        </w:rPr>
        <w:t>Qasim</w:t>
      </w:r>
      <w:proofErr w:type="spellEnd"/>
      <w:r w:rsidR="007736E5" w:rsidRPr="007736E5">
        <w:rPr>
          <w:rFonts w:eastAsia="Times New Roman"/>
          <w:b/>
          <w:color w:val="000000"/>
          <w:spacing w:val="0"/>
          <w:sz w:val="18"/>
          <w:szCs w:val="22"/>
        </w:rPr>
        <w:t xml:space="preserve"> </w:t>
      </w:r>
      <w:proofErr w:type="spellStart"/>
      <w:r w:rsidR="007736E5" w:rsidRPr="007736E5">
        <w:rPr>
          <w:rFonts w:eastAsia="Times New Roman"/>
          <w:b/>
          <w:color w:val="000000"/>
          <w:spacing w:val="0"/>
          <w:sz w:val="18"/>
          <w:szCs w:val="22"/>
        </w:rPr>
        <w:t>Hamakhurshid</w:t>
      </w:r>
      <w:proofErr w:type="spellEnd"/>
      <w:r w:rsidR="007736E5" w:rsidRPr="007736E5">
        <w:rPr>
          <w:rFonts w:eastAsia="Times New Roman"/>
          <w:b/>
          <w:color w:val="000000"/>
          <w:spacing w:val="0"/>
          <w:sz w:val="18"/>
          <w:szCs w:val="22"/>
        </w:rPr>
        <w:t xml:space="preserve"> </w:t>
      </w:r>
      <w:proofErr w:type="spellStart"/>
      <w:r w:rsidR="007736E5" w:rsidRPr="007736E5">
        <w:rPr>
          <w:rFonts w:eastAsia="Times New Roman"/>
          <w:b/>
          <w:color w:val="000000"/>
          <w:spacing w:val="0"/>
          <w:sz w:val="18"/>
          <w:szCs w:val="22"/>
        </w:rPr>
        <w:t>Hamamurad</w:t>
      </w:r>
      <w:proofErr w:type="spellEnd"/>
      <w:r w:rsidR="007736E5" w:rsidRPr="00C678E0">
        <w:rPr>
          <w:rFonts w:eastAsia="Times New Roman"/>
          <w:color w:val="000000"/>
          <w:spacing w:val="0"/>
          <w:sz w:val="18"/>
          <w:szCs w:val="22"/>
        </w:rPr>
        <w:t xml:space="preserve"> </w:t>
      </w:r>
      <w:r w:rsidRPr="00C678E0">
        <w:rPr>
          <w:rFonts w:eastAsia="Times New Roman"/>
          <w:color w:val="000000"/>
          <w:spacing w:val="0"/>
          <w:sz w:val="18"/>
          <w:szCs w:val="22"/>
        </w:rPr>
        <w:t xml:space="preserve">is a doctoral student at the University of Technology Malaysia, Information System Department. He received his BS in Civil Engineering from the University of </w:t>
      </w:r>
      <w:proofErr w:type="spellStart"/>
      <w:r w:rsidRPr="00C678E0">
        <w:rPr>
          <w:rFonts w:eastAsia="Times New Roman"/>
          <w:color w:val="000000"/>
          <w:spacing w:val="0"/>
          <w:sz w:val="18"/>
          <w:szCs w:val="22"/>
        </w:rPr>
        <w:t>Salahadin</w:t>
      </w:r>
      <w:proofErr w:type="spellEnd"/>
      <w:r w:rsidRPr="00C678E0">
        <w:rPr>
          <w:rFonts w:eastAsia="Times New Roman"/>
          <w:color w:val="000000"/>
          <w:spacing w:val="0"/>
          <w:sz w:val="18"/>
          <w:szCs w:val="22"/>
        </w:rPr>
        <w:t xml:space="preserve">, Iraq-Kurdistan in 1996 and his 1st MSc in Computer science and Communication Technology from the University Amiens Picardy Jules Verne (UPJV) France country in 2013, while 2nd MSc degree in Management Information Systems in 2012 at Lebanese French University (LFU) respectively, and his PhD degree in Information System from the University Technology of Malaysia (UTM).  He is the author of more high-impact journal articles and more than 13 Books. His currently an international academic lecturer. ORCID </w:t>
      </w:r>
      <w:proofErr w:type="spellStart"/>
      <w:r w:rsidRPr="00C678E0">
        <w:rPr>
          <w:rFonts w:eastAsia="Times New Roman"/>
          <w:color w:val="000000"/>
          <w:spacing w:val="0"/>
          <w:sz w:val="18"/>
          <w:szCs w:val="22"/>
        </w:rPr>
        <w:t>iD</w:t>
      </w:r>
      <w:proofErr w:type="spellEnd"/>
      <w:r w:rsidRPr="00C678E0">
        <w:rPr>
          <w:rFonts w:eastAsia="Times New Roman"/>
          <w:color w:val="000000"/>
          <w:spacing w:val="0"/>
          <w:sz w:val="18"/>
          <w:szCs w:val="22"/>
        </w:rPr>
        <w:t xml:space="preserve">: </w:t>
      </w:r>
      <w:hyperlink r:id="rId28" w:history="1">
        <w:r w:rsidRPr="00C678E0">
          <w:rPr>
            <w:rFonts w:eastAsia="Times New Roman"/>
            <w:color w:val="3366FF"/>
            <w:spacing w:val="0"/>
            <w:sz w:val="18"/>
            <w:szCs w:val="22"/>
          </w:rPr>
          <w:t>https://orcid.org/0000-0002-2684-5007</w:t>
        </w:r>
      </w:hyperlink>
    </w:p>
    <w:p w:rsidR="00C678E0" w:rsidRDefault="00C678E0" w:rsidP="006223C3">
      <w:pPr>
        <w:pStyle w:val="BodyText"/>
        <w:spacing w:line="240" w:lineRule="auto"/>
        <w:rPr>
          <w:rFonts w:eastAsia="Times New Roman"/>
          <w:color w:val="000000"/>
          <w:spacing w:val="0"/>
          <w:sz w:val="18"/>
          <w:szCs w:val="22"/>
        </w:rPr>
      </w:pPr>
      <w:r w:rsidRPr="007736E5">
        <w:rPr>
          <w:rFonts w:eastAsia="Times New Roman"/>
          <w:b/>
          <w:color w:val="000000"/>
          <w:spacing w:val="0"/>
          <w:sz w:val="18"/>
          <w:szCs w:val="22"/>
        </w:rPr>
        <w:drawing>
          <wp:anchor distT="0" distB="0" distL="114300" distR="114300" simplePos="0" relativeHeight="251759616" behindDoc="0" locked="0" layoutInCell="1" allowOverlap="1" wp14:anchorId="0A45D2E4" wp14:editId="33B82E13">
            <wp:simplePos x="0" y="0"/>
            <wp:positionH relativeFrom="column">
              <wp:align>left</wp:align>
            </wp:positionH>
            <wp:positionV relativeFrom="paragraph">
              <wp:posOffset>9525</wp:posOffset>
            </wp:positionV>
            <wp:extent cx="1085850" cy="1508125"/>
            <wp:effectExtent l="0" t="0" r="0" b="0"/>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27108351_877717723432746_4562394717134876180_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85850" cy="1508125"/>
                    </a:xfrm>
                    <a:prstGeom prst="rect">
                      <a:avLst/>
                    </a:prstGeom>
                  </pic:spPr>
                </pic:pic>
              </a:graphicData>
            </a:graphic>
          </wp:anchor>
        </w:drawing>
      </w:r>
      <w:proofErr w:type="spellStart"/>
      <w:r w:rsidR="007736E5" w:rsidRPr="007736E5">
        <w:rPr>
          <w:rFonts w:eastAsia="Times New Roman"/>
          <w:b/>
          <w:color w:val="000000"/>
          <w:spacing w:val="0"/>
          <w:sz w:val="18"/>
          <w:szCs w:val="22"/>
        </w:rPr>
        <w:t>Wshyar</w:t>
      </w:r>
      <w:proofErr w:type="spellEnd"/>
      <w:r w:rsidR="007736E5" w:rsidRPr="007736E5">
        <w:rPr>
          <w:rFonts w:eastAsia="Times New Roman"/>
          <w:b/>
          <w:color w:val="000000"/>
          <w:spacing w:val="0"/>
          <w:sz w:val="18"/>
          <w:szCs w:val="22"/>
        </w:rPr>
        <w:t xml:space="preserve"> Omar </w:t>
      </w:r>
      <w:proofErr w:type="spellStart"/>
      <w:r w:rsidR="007736E5" w:rsidRPr="007736E5">
        <w:rPr>
          <w:rFonts w:eastAsia="Times New Roman"/>
          <w:b/>
          <w:color w:val="000000"/>
          <w:spacing w:val="0"/>
          <w:sz w:val="18"/>
          <w:szCs w:val="22"/>
        </w:rPr>
        <w:t>Khudhur</w:t>
      </w:r>
      <w:proofErr w:type="spellEnd"/>
      <w:r w:rsidR="007736E5" w:rsidRPr="00C678E0">
        <w:rPr>
          <w:rFonts w:eastAsia="Times New Roman"/>
          <w:color w:val="000000"/>
          <w:spacing w:val="0"/>
          <w:sz w:val="18"/>
          <w:szCs w:val="22"/>
        </w:rPr>
        <w:t xml:space="preserve"> </w:t>
      </w:r>
      <w:r w:rsidRPr="00C678E0">
        <w:rPr>
          <w:rFonts w:eastAsia="Times New Roman"/>
          <w:color w:val="000000"/>
          <w:spacing w:val="0"/>
          <w:sz w:val="18"/>
          <w:szCs w:val="22"/>
        </w:rPr>
        <w:t xml:space="preserve">received a B.Sc. degree in software engineering from </w:t>
      </w:r>
      <w:proofErr w:type="spellStart"/>
      <w:r w:rsidRPr="00C678E0">
        <w:rPr>
          <w:rFonts w:eastAsia="Times New Roman"/>
          <w:color w:val="000000"/>
          <w:spacing w:val="0"/>
          <w:sz w:val="18"/>
          <w:szCs w:val="22"/>
        </w:rPr>
        <w:t>Koya</w:t>
      </w:r>
      <w:proofErr w:type="spellEnd"/>
      <w:r w:rsidRPr="00C678E0">
        <w:rPr>
          <w:rFonts w:eastAsia="Times New Roman"/>
          <w:color w:val="000000"/>
          <w:spacing w:val="0"/>
          <w:sz w:val="18"/>
          <w:szCs w:val="22"/>
        </w:rPr>
        <w:t xml:space="preserve"> University in the Kurdistan Region of Iraq, in 2008 and a master of philosophy degree in Computer Engineering from the Cyprus International University (CIU) in Northern Cyprus in 2015, and he is currently head of Information Technology Department in </w:t>
      </w:r>
      <w:proofErr w:type="spellStart"/>
      <w:r w:rsidRPr="00C678E0">
        <w:rPr>
          <w:rFonts w:eastAsia="Times New Roman"/>
          <w:color w:val="000000"/>
          <w:spacing w:val="0"/>
          <w:sz w:val="18"/>
          <w:szCs w:val="22"/>
        </w:rPr>
        <w:t>Koya</w:t>
      </w:r>
      <w:proofErr w:type="spellEnd"/>
      <w:r w:rsidRPr="00C678E0">
        <w:rPr>
          <w:rFonts w:eastAsia="Times New Roman"/>
          <w:color w:val="000000"/>
          <w:spacing w:val="0"/>
          <w:sz w:val="18"/>
          <w:szCs w:val="22"/>
        </w:rPr>
        <w:t xml:space="preserve"> Technical Institute – Erbil Polytechnic University (EPU)</w:t>
      </w:r>
      <w:r w:rsidR="006223C3">
        <w:rPr>
          <w:rFonts w:eastAsia="Times New Roman"/>
          <w:color w:val="000000"/>
          <w:spacing w:val="0"/>
          <w:sz w:val="18"/>
          <w:szCs w:val="22"/>
        </w:rPr>
        <w:t>.</w:t>
      </w:r>
    </w:p>
    <w:p w:rsidR="006223C3" w:rsidRDefault="006223C3" w:rsidP="006223C3">
      <w:pPr>
        <w:pStyle w:val="BodyText"/>
        <w:spacing w:line="240" w:lineRule="auto"/>
        <w:rPr>
          <w:rFonts w:eastAsia="Times New Roman"/>
          <w:color w:val="000000"/>
          <w:spacing w:val="0"/>
          <w:sz w:val="18"/>
          <w:szCs w:val="22"/>
        </w:rPr>
      </w:pPr>
    </w:p>
    <w:p w:rsidR="006223C3" w:rsidRPr="006223C3" w:rsidRDefault="006223C3" w:rsidP="006223C3">
      <w:pPr>
        <w:autoSpaceDE w:val="0"/>
        <w:rPr>
          <w:rFonts w:eastAsia="Times New Roman"/>
          <w:color w:val="000000"/>
          <w:sz w:val="18"/>
          <w:szCs w:val="22"/>
        </w:rPr>
      </w:pPr>
      <w:r w:rsidRPr="00E72E57">
        <w:rPr>
          <w:b/>
          <w:bCs/>
          <w:noProof/>
        </w:rPr>
        <w:t>Eman Aljabarti</w:t>
      </w:r>
      <w:r>
        <w:rPr>
          <w:rFonts w:ascii="Times-Bold" w:hAnsi="Times-Bold" w:cs="Times-Bold"/>
          <w:b/>
          <w:bCs/>
        </w:rPr>
        <w:t xml:space="preserve"> </w:t>
      </w:r>
      <w:r w:rsidRPr="006223C3">
        <w:rPr>
          <w:rFonts w:eastAsia="Times New Roman"/>
          <w:color w:val="000000"/>
          <w:sz w:val="18"/>
          <w:szCs w:val="22"/>
        </w:rPr>
        <w:t xml:space="preserve">was born in Dammam, Saudi Arabia, in 1984. She received </w:t>
      </w:r>
      <w:r w:rsidRPr="006223C3">
        <w:rPr>
          <w:rFonts w:eastAsia="Times New Roman"/>
          <w:color w:val="000000"/>
          <w:sz w:val="18"/>
          <w:szCs w:val="22"/>
        </w:rPr>
        <w:t>a</w:t>
      </w:r>
      <w:r w:rsidRPr="006223C3">
        <w:rPr>
          <w:rFonts w:eastAsia="Times New Roman"/>
          <w:color w:val="000000"/>
          <w:sz w:val="18"/>
          <w:szCs w:val="22"/>
        </w:rPr>
        <w:t xml:space="preserve"> B.E. degree in computer science from the Imam </w:t>
      </w:r>
      <w:proofErr w:type="spellStart"/>
      <w:r w:rsidRPr="006223C3">
        <w:rPr>
          <w:rFonts w:eastAsia="Times New Roman"/>
          <w:color w:val="000000"/>
          <w:sz w:val="18"/>
          <w:szCs w:val="22"/>
        </w:rPr>
        <w:t>Abdulrahman</w:t>
      </w:r>
      <w:proofErr w:type="spellEnd"/>
      <w:r w:rsidRPr="006223C3">
        <w:rPr>
          <w:rFonts w:eastAsia="Times New Roman"/>
          <w:color w:val="000000"/>
          <w:sz w:val="18"/>
          <w:szCs w:val="22"/>
        </w:rPr>
        <w:t xml:space="preserve"> bin Faisal University, Dammam, in 2005, and </w:t>
      </w:r>
      <w:r w:rsidRPr="006223C3">
        <w:rPr>
          <w:rFonts w:eastAsia="Times New Roman"/>
          <w:color w:val="000000"/>
          <w:sz w:val="18"/>
          <w:szCs w:val="22"/>
        </w:rPr>
        <w:t>an</w:t>
      </w:r>
      <w:r w:rsidRPr="006223C3">
        <w:rPr>
          <w:rFonts w:eastAsia="Times New Roman"/>
          <w:color w:val="000000"/>
          <w:sz w:val="18"/>
          <w:szCs w:val="22"/>
        </w:rPr>
        <w:t xml:space="preserve"> MSc </w:t>
      </w:r>
      <w:r w:rsidRPr="006223C3">
        <w:rPr>
          <w:rFonts w:eastAsia="Times New Roman"/>
          <w:color w:val="000000"/>
          <w:sz w:val="18"/>
          <w:szCs w:val="22"/>
        </w:rPr>
        <w:t>degree</w:t>
      </w:r>
      <w:r w:rsidRPr="006223C3">
        <w:rPr>
          <w:rFonts w:eastAsia="Times New Roman"/>
          <w:color w:val="000000"/>
          <w:sz w:val="18"/>
          <w:szCs w:val="22"/>
        </w:rPr>
        <w:t xml:space="preserve"> in computer science from </w:t>
      </w:r>
      <w:proofErr w:type="spellStart"/>
      <w:r w:rsidRPr="006223C3">
        <w:rPr>
          <w:rFonts w:eastAsia="Times New Roman"/>
          <w:color w:val="000000"/>
          <w:sz w:val="18"/>
          <w:szCs w:val="22"/>
        </w:rPr>
        <w:t>Universiti</w:t>
      </w:r>
      <w:proofErr w:type="spellEnd"/>
      <w:r w:rsidRPr="006223C3">
        <w:rPr>
          <w:rFonts w:eastAsia="Times New Roman"/>
          <w:color w:val="000000"/>
          <w:sz w:val="18"/>
          <w:szCs w:val="22"/>
        </w:rPr>
        <w:t xml:space="preserve"> </w:t>
      </w:r>
      <w:proofErr w:type="spellStart"/>
      <w:r w:rsidRPr="006223C3">
        <w:rPr>
          <w:rFonts w:eastAsia="Times New Roman"/>
          <w:color w:val="000000"/>
          <w:sz w:val="18"/>
          <w:szCs w:val="22"/>
        </w:rPr>
        <w:t>Teknologi</w:t>
      </w:r>
      <w:proofErr w:type="spellEnd"/>
      <w:r w:rsidRPr="006223C3">
        <w:rPr>
          <w:rFonts w:eastAsia="Times New Roman"/>
          <w:color w:val="000000"/>
          <w:sz w:val="18"/>
          <w:szCs w:val="22"/>
        </w:rPr>
        <w:t xml:space="preserve"> Malaysia (UTM) Johor </w:t>
      </w:r>
      <w:proofErr w:type="spellStart"/>
      <w:r w:rsidRPr="006223C3">
        <w:rPr>
          <w:rFonts w:eastAsia="Times New Roman"/>
          <w:color w:val="000000"/>
          <w:sz w:val="18"/>
          <w:szCs w:val="22"/>
        </w:rPr>
        <w:t>Bahru</w:t>
      </w:r>
      <w:proofErr w:type="spellEnd"/>
      <w:r w:rsidRPr="006223C3">
        <w:rPr>
          <w:rFonts w:eastAsia="Times New Roman"/>
          <w:color w:val="000000"/>
          <w:sz w:val="18"/>
          <w:szCs w:val="22"/>
        </w:rPr>
        <w:t>, Johor, Malaysia, in 2022.</w:t>
      </w:r>
      <w:r w:rsidRPr="006223C3">
        <w:rPr>
          <w:rFonts w:eastAsia="Times New Roman"/>
          <w:color w:val="000000"/>
          <w:sz w:val="18"/>
          <w:szCs w:val="22"/>
        </w:rPr>
        <w:t xml:space="preserve"> </w:t>
      </w:r>
      <w:r w:rsidRPr="006223C3">
        <w:rPr>
          <w:rFonts w:eastAsia="Times New Roman"/>
          <w:color w:val="000000"/>
          <w:sz w:val="18"/>
          <w:szCs w:val="22"/>
        </w:rPr>
        <w:t xml:space="preserve">Her current research interests include artificial intelligence, data analysis, healthcare, </w:t>
      </w:r>
      <w:r w:rsidRPr="006223C3">
        <w:rPr>
          <w:rFonts w:eastAsia="Times New Roman"/>
          <w:color w:val="000000"/>
          <w:sz w:val="18"/>
          <w:szCs w:val="22"/>
        </w:rPr>
        <w:t xml:space="preserve">the </w:t>
      </w:r>
      <w:r w:rsidRPr="006223C3">
        <w:rPr>
          <w:rFonts w:eastAsia="Times New Roman"/>
          <w:color w:val="000000"/>
          <w:sz w:val="18"/>
          <w:szCs w:val="22"/>
        </w:rPr>
        <w:t xml:space="preserve">education field </w:t>
      </w:r>
      <w:r w:rsidRPr="006223C3">
        <w:rPr>
          <w:rFonts w:eastAsia="Times New Roman"/>
          <w:color w:val="000000"/>
          <w:sz w:val="18"/>
          <w:szCs w:val="22"/>
        </w:rPr>
        <w:t xml:space="preserve">of </w:t>
      </w:r>
      <w:r w:rsidRPr="006223C3">
        <w:rPr>
          <w:rFonts w:eastAsia="Times New Roman"/>
          <w:color w:val="000000"/>
          <w:sz w:val="18"/>
          <w:szCs w:val="22"/>
        </w:rPr>
        <w:t xml:space="preserve">cloud computing, </w:t>
      </w:r>
      <w:r w:rsidRPr="006223C3">
        <w:rPr>
          <w:rFonts w:eastAsia="Times New Roman"/>
          <w:color w:val="000000"/>
          <w:sz w:val="18"/>
          <w:szCs w:val="22"/>
        </w:rPr>
        <w:t xml:space="preserve">the </w:t>
      </w:r>
      <w:r w:rsidRPr="006223C3">
        <w:rPr>
          <w:rFonts w:eastAsia="Times New Roman"/>
          <w:color w:val="000000"/>
          <w:sz w:val="18"/>
          <w:szCs w:val="22"/>
        </w:rPr>
        <w:t xml:space="preserve">internet of things, and big data. </w:t>
      </w:r>
    </w:p>
    <w:p w:rsidR="006223C3" w:rsidRPr="006223C3" w:rsidRDefault="006223C3" w:rsidP="006223C3">
      <w:pPr>
        <w:rPr>
          <w:rFonts w:eastAsia="Times New Roman"/>
          <w:color w:val="000000"/>
          <w:sz w:val="18"/>
          <w:szCs w:val="22"/>
        </w:rPr>
      </w:pPr>
      <w:r w:rsidRPr="006223C3">
        <w:rPr>
          <w:rFonts w:eastAsia="Times New Roman"/>
          <w:b/>
          <w:bCs/>
          <w:color w:val="000000"/>
          <w:sz w:val="18"/>
          <w:szCs w:val="22"/>
        </w:rPr>
        <w:t xml:space="preserve">Saud S </w:t>
      </w:r>
      <w:proofErr w:type="spellStart"/>
      <w:r w:rsidRPr="006223C3">
        <w:rPr>
          <w:rFonts w:eastAsia="Times New Roman"/>
          <w:b/>
          <w:bCs/>
          <w:color w:val="000000"/>
          <w:sz w:val="18"/>
          <w:szCs w:val="22"/>
        </w:rPr>
        <w:t>Alshammari</w:t>
      </w:r>
      <w:proofErr w:type="spellEnd"/>
      <w:r w:rsidRPr="006223C3">
        <w:rPr>
          <w:rFonts w:eastAsia="Times New Roman"/>
          <w:color w:val="000000"/>
          <w:sz w:val="18"/>
          <w:szCs w:val="22"/>
        </w:rPr>
        <w:t xml:space="preserve"> received </w:t>
      </w:r>
      <w:r w:rsidRPr="006223C3">
        <w:rPr>
          <w:rFonts w:eastAsia="Times New Roman"/>
          <w:color w:val="000000"/>
          <w:sz w:val="18"/>
          <w:szCs w:val="22"/>
        </w:rPr>
        <w:t>a</w:t>
      </w:r>
      <w:r w:rsidRPr="006223C3">
        <w:rPr>
          <w:rFonts w:eastAsia="Times New Roman"/>
          <w:color w:val="000000"/>
          <w:sz w:val="18"/>
          <w:szCs w:val="22"/>
        </w:rPr>
        <w:t xml:space="preserve"> B.S. degree in computer information systems from the University of the Incarnate Word, Texas, </w:t>
      </w:r>
      <w:proofErr w:type="gramStart"/>
      <w:r w:rsidRPr="006223C3">
        <w:rPr>
          <w:rFonts w:eastAsia="Times New Roman"/>
          <w:color w:val="000000"/>
          <w:sz w:val="18"/>
          <w:szCs w:val="22"/>
        </w:rPr>
        <w:t>USA</w:t>
      </w:r>
      <w:proofErr w:type="gramEnd"/>
      <w:r w:rsidRPr="006223C3">
        <w:rPr>
          <w:rFonts w:eastAsia="Times New Roman"/>
          <w:color w:val="000000"/>
          <w:sz w:val="18"/>
          <w:szCs w:val="22"/>
        </w:rPr>
        <w:t xml:space="preserve"> in 2015, and </w:t>
      </w:r>
      <w:r w:rsidRPr="006223C3">
        <w:rPr>
          <w:rFonts w:eastAsia="Times New Roman"/>
          <w:color w:val="000000"/>
          <w:sz w:val="18"/>
          <w:szCs w:val="22"/>
        </w:rPr>
        <w:t>an</w:t>
      </w:r>
      <w:r w:rsidRPr="006223C3">
        <w:rPr>
          <w:rFonts w:eastAsia="Times New Roman"/>
          <w:color w:val="000000"/>
          <w:sz w:val="18"/>
          <w:szCs w:val="22"/>
        </w:rPr>
        <w:t xml:space="preserve"> MSc </w:t>
      </w:r>
      <w:r w:rsidRPr="006223C3">
        <w:rPr>
          <w:rFonts w:eastAsia="Times New Roman"/>
          <w:color w:val="000000"/>
          <w:sz w:val="18"/>
          <w:szCs w:val="22"/>
        </w:rPr>
        <w:t>degree</w:t>
      </w:r>
      <w:r w:rsidRPr="006223C3">
        <w:rPr>
          <w:rFonts w:eastAsia="Times New Roman"/>
          <w:color w:val="000000"/>
          <w:sz w:val="18"/>
          <w:szCs w:val="22"/>
        </w:rPr>
        <w:t xml:space="preserve"> in computer science from </w:t>
      </w:r>
      <w:proofErr w:type="spellStart"/>
      <w:r w:rsidRPr="006223C3">
        <w:rPr>
          <w:rFonts w:eastAsia="Times New Roman"/>
          <w:color w:val="000000"/>
          <w:sz w:val="18"/>
          <w:szCs w:val="22"/>
        </w:rPr>
        <w:t>Universiti</w:t>
      </w:r>
      <w:proofErr w:type="spellEnd"/>
      <w:r w:rsidRPr="006223C3">
        <w:rPr>
          <w:rFonts w:eastAsia="Times New Roman"/>
          <w:color w:val="000000"/>
          <w:sz w:val="18"/>
          <w:szCs w:val="22"/>
        </w:rPr>
        <w:t xml:space="preserve"> </w:t>
      </w:r>
      <w:proofErr w:type="spellStart"/>
      <w:r w:rsidRPr="006223C3">
        <w:rPr>
          <w:rFonts w:eastAsia="Times New Roman"/>
          <w:color w:val="000000"/>
          <w:sz w:val="18"/>
          <w:szCs w:val="22"/>
        </w:rPr>
        <w:t>Teknologi</w:t>
      </w:r>
      <w:proofErr w:type="spellEnd"/>
      <w:r w:rsidRPr="006223C3">
        <w:rPr>
          <w:rFonts w:eastAsia="Times New Roman"/>
          <w:color w:val="000000"/>
          <w:sz w:val="18"/>
          <w:szCs w:val="22"/>
        </w:rPr>
        <w:t xml:space="preserve"> Malaysia (UTM) Johor </w:t>
      </w:r>
      <w:proofErr w:type="spellStart"/>
      <w:r w:rsidRPr="006223C3">
        <w:rPr>
          <w:rFonts w:eastAsia="Times New Roman"/>
          <w:color w:val="000000"/>
          <w:sz w:val="18"/>
          <w:szCs w:val="22"/>
        </w:rPr>
        <w:t>Bahru</w:t>
      </w:r>
      <w:proofErr w:type="spellEnd"/>
      <w:r w:rsidRPr="006223C3">
        <w:rPr>
          <w:rFonts w:eastAsia="Times New Roman"/>
          <w:color w:val="000000"/>
          <w:sz w:val="18"/>
          <w:szCs w:val="22"/>
        </w:rPr>
        <w:t>, Johor, Malaysia, in 2022.</w:t>
      </w:r>
      <w:r w:rsidRPr="006223C3">
        <w:rPr>
          <w:rFonts w:eastAsia="Times New Roman"/>
          <w:color w:val="000000"/>
          <w:sz w:val="18"/>
          <w:szCs w:val="22"/>
        </w:rPr>
        <w:t xml:space="preserve"> </w:t>
      </w:r>
      <w:r w:rsidRPr="006223C3">
        <w:rPr>
          <w:rFonts w:eastAsia="Times New Roman"/>
          <w:color w:val="000000"/>
          <w:sz w:val="18"/>
          <w:szCs w:val="22"/>
        </w:rPr>
        <w:t xml:space="preserve">He joined </w:t>
      </w:r>
      <w:r w:rsidRPr="006223C3">
        <w:rPr>
          <w:rFonts w:eastAsia="Times New Roman"/>
          <w:color w:val="000000"/>
          <w:sz w:val="18"/>
          <w:szCs w:val="22"/>
        </w:rPr>
        <w:t xml:space="preserve">the University </w:t>
      </w:r>
      <w:proofErr w:type="gramStart"/>
      <w:r w:rsidRPr="006223C3">
        <w:rPr>
          <w:rFonts w:eastAsia="Times New Roman"/>
          <w:color w:val="000000"/>
          <w:sz w:val="18"/>
          <w:szCs w:val="22"/>
        </w:rPr>
        <w:t xml:space="preserve">of </w:t>
      </w:r>
      <w:proofErr w:type="spellStart"/>
      <w:r w:rsidRPr="006223C3">
        <w:rPr>
          <w:rFonts w:eastAsia="Times New Roman"/>
          <w:color w:val="000000"/>
          <w:sz w:val="18"/>
          <w:szCs w:val="22"/>
        </w:rPr>
        <w:t>Hafer</w:t>
      </w:r>
      <w:proofErr w:type="spellEnd"/>
      <w:r w:rsidRPr="006223C3">
        <w:rPr>
          <w:rFonts w:eastAsia="Times New Roman"/>
          <w:color w:val="000000"/>
          <w:sz w:val="18"/>
          <w:szCs w:val="22"/>
        </w:rPr>
        <w:t xml:space="preserve"> </w:t>
      </w:r>
      <w:proofErr w:type="spellStart"/>
      <w:r w:rsidRPr="006223C3">
        <w:rPr>
          <w:rFonts w:eastAsia="Times New Roman"/>
          <w:color w:val="000000"/>
          <w:sz w:val="18"/>
          <w:szCs w:val="22"/>
        </w:rPr>
        <w:t>Albatin</w:t>
      </w:r>
      <w:proofErr w:type="spellEnd"/>
      <w:r w:rsidRPr="006223C3">
        <w:rPr>
          <w:rFonts w:eastAsia="Times New Roman"/>
          <w:color w:val="000000"/>
          <w:sz w:val="18"/>
          <w:szCs w:val="22"/>
        </w:rPr>
        <w:t>,</w:t>
      </w:r>
      <w:proofErr w:type="gramEnd"/>
      <w:r w:rsidRPr="006223C3">
        <w:rPr>
          <w:rFonts w:eastAsia="Times New Roman"/>
          <w:color w:val="000000"/>
          <w:sz w:val="18"/>
          <w:szCs w:val="22"/>
        </w:rPr>
        <w:t xml:space="preserve"> Saudi Arabia, in 2018. </w:t>
      </w:r>
      <w:r w:rsidRPr="006223C3">
        <w:rPr>
          <w:rFonts w:eastAsia="Times New Roman"/>
          <w:color w:val="000000"/>
          <w:sz w:val="18"/>
          <w:szCs w:val="22"/>
        </w:rPr>
        <w:t xml:space="preserve"> </w:t>
      </w:r>
      <w:r w:rsidRPr="006223C3">
        <w:rPr>
          <w:rFonts w:eastAsia="Times New Roman"/>
          <w:color w:val="000000"/>
          <w:sz w:val="18"/>
          <w:szCs w:val="22"/>
        </w:rPr>
        <w:t>His main areas of research interest are machine learning, data mining, big data, computer vision, computational linguistics &amp; NLP.</w:t>
      </w:r>
    </w:p>
    <w:p w:rsidR="006223C3" w:rsidRDefault="006223C3" w:rsidP="006223C3">
      <w:pPr>
        <w:autoSpaceDE w:val="0"/>
        <w:rPr>
          <w:rFonts w:ascii="Times-Roman" w:hAnsi="Times-Roman" w:cs="Times-Roman"/>
        </w:rPr>
      </w:pPr>
    </w:p>
    <w:p w:rsidR="006223C3" w:rsidRDefault="006223C3" w:rsidP="006223C3">
      <w:pPr>
        <w:autoSpaceDE w:val="0"/>
        <w:rPr>
          <w:rFonts w:ascii="Times-Roman" w:hAnsi="Times-Roman" w:cs="Times-Roman"/>
        </w:rPr>
      </w:pPr>
    </w:p>
    <w:p w:rsidR="006223C3" w:rsidRDefault="006223C3" w:rsidP="006223C3">
      <w:pPr>
        <w:pStyle w:val="BodyText"/>
        <w:spacing w:line="240" w:lineRule="auto"/>
        <w:rPr>
          <w:rFonts w:eastAsia="Times New Roman"/>
          <w:color w:val="000000"/>
          <w:spacing w:val="0"/>
          <w:sz w:val="18"/>
          <w:szCs w:val="22"/>
        </w:rPr>
      </w:pPr>
    </w:p>
    <w:p w:rsidR="006223C3" w:rsidRPr="00C678E0" w:rsidRDefault="006223C3" w:rsidP="006223C3">
      <w:pPr>
        <w:pStyle w:val="BodyText"/>
        <w:spacing w:line="240" w:lineRule="auto"/>
        <w:rPr>
          <w:rFonts w:eastAsia="Times New Roman"/>
          <w:color w:val="000000"/>
          <w:sz w:val="18"/>
          <w:szCs w:val="22"/>
        </w:rPr>
      </w:pPr>
    </w:p>
    <w:p w:rsidR="00C678E0" w:rsidRPr="00C678E0" w:rsidRDefault="00C678E0" w:rsidP="00C678E0">
      <w:pPr>
        <w:rPr>
          <w:rFonts w:eastAsia="Times New Roman"/>
          <w:color w:val="000000"/>
          <w:sz w:val="18"/>
          <w:szCs w:val="22"/>
        </w:rPr>
      </w:pPr>
    </w:p>
    <w:p w:rsidR="00C678E0" w:rsidRPr="00C678E0" w:rsidRDefault="00C678E0" w:rsidP="00C678E0">
      <w:pPr>
        <w:rPr>
          <w:rFonts w:eastAsia="Times New Roman"/>
          <w:color w:val="000000"/>
          <w:sz w:val="18"/>
          <w:szCs w:val="22"/>
        </w:rPr>
      </w:pPr>
    </w:p>
    <w:p w:rsidR="00C678E0" w:rsidRPr="00C678E0" w:rsidRDefault="00C678E0" w:rsidP="00C678E0">
      <w:pPr>
        <w:rPr>
          <w:rFonts w:eastAsia="Times New Roman"/>
          <w:color w:val="000000"/>
          <w:sz w:val="18"/>
          <w:szCs w:val="22"/>
        </w:rPr>
      </w:pPr>
    </w:p>
    <w:p w:rsidR="00C678E0" w:rsidRPr="00C678E0" w:rsidRDefault="00C678E0" w:rsidP="00C678E0">
      <w:pPr>
        <w:rPr>
          <w:rFonts w:eastAsia="Times New Roman"/>
          <w:color w:val="000000"/>
          <w:sz w:val="18"/>
          <w:szCs w:val="22"/>
        </w:rPr>
      </w:pPr>
    </w:p>
    <w:p w:rsidR="00C678E0" w:rsidRPr="00C678E0" w:rsidRDefault="00C678E0" w:rsidP="00C678E0">
      <w:pPr>
        <w:rPr>
          <w:rFonts w:eastAsia="Times New Roman"/>
          <w:color w:val="000000"/>
          <w:sz w:val="18"/>
          <w:szCs w:val="22"/>
        </w:rPr>
      </w:pPr>
    </w:p>
    <w:p w:rsidR="00C678E0" w:rsidRPr="00C678E0" w:rsidRDefault="00C678E0" w:rsidP="00C678E0">
      <w:pPr>
        <w:rPr>
          <w:rFonts w:eastAsia="Times New Roman"/>
          <w:color w:val="000000"/>
          <w:sz w:val="18"/>
          <w:szCs w:val="22"/>
        </w:rPr>
      </w:pPr>
    </w:p>
    <w:p w:rsidR="00C678E0" w:rsidRPr="00C678E0" w:rsidRDefault="00C678E0" w:rsidP="00C678E0">
      <w:pPr>
        <w:rPr>
          <w:rFonts w:eastAsia="Times New Roman"/>
          <w:color w:val="000000"/>
          <w:sz w:val="18"/>
          <w:szCs w:val="22"/>
        </w:rPr>
      </w:pPr>
    </w:p>
    <w:p w:rsidR="00C678E0" w:rsidRPr="00C678E0" w:rsidRDefault="00C678E0" w:rsidP="00C678E0">
      <w:pPr>
        <w:rPr>
          <w:rFonts w:eastAsia="Times New Roman"/>
          <w:color w:val="000000"/>
          <w:sz w:val="18"/>
          <w:szCs w:val="22"/>
        </w:rPr>
      </w:pPr>
    </w:p>
    <w:p w:rsidR="00C678E0" w:rsidRPr="00C678E0" w:rsidRDefault="00C678E0" w:rsidP="00C678E0">
      <w:pPr>
        <w:rPr>
          <w:rFonts w:eastAsia="Times New Roman"/>
          <w:color w:val="000000"/>
          <w:sz w:val="18"/>
          <w:szCs w:val="22"/>
        </w:rPr>
      </w:pPr>
    </w:p>
    <w:p w:rsidR="00C678E0" w:rsidRDefault="00C678E0" w:rsidP="00C678E0">
      <w:pPr>
        <w:rPr>
          <w:sz w:val="16"/>
          <w:szCs w:val="16"/>
        </w:rPr>
      </w:pPr>
    </w:p>
    <w:p w:rsidR="00C678E0" w:rsidRDefault="00C678E0" w:rsidP="00C678E0">
      <w:pPr>
        <w:rPr>
          <w:sz w:val="16"/>
          <w:szCs w:val="16"/>
        </w:rPr>
      </w:pPr>
    </w:p>
    <w:p w:rsidR="00C678E0" w:rsidRDefault="00C678E0" w:rsidP="00C678E0">
      <w:pPr>
        <w:rPr>
          <w:sz w:val="16"/>
          <w:szCs w:val="16"/>
        </w:rPr>
      </w:pPr>
    </w:p>
    <w:p w:rsidR="00C678E0" w:rsidRDefault="00C678E0" w:rsidP="00C678E0">
      <w:pPr>
        <w:rPr>
          <w:sz w:val="16"/>
          <w:szCs w:val="16"/>
        </w:rPr>
      </w:pPr>
    </w:p>
    <w:p w:rsidR="00C678E0" w:rsidRDefault="00C678E0" w:rsidP="00C678E0">
      <w:pPr>
        <w:rPr>
          <w:sz w:val="16"/>
          <w:szCs w:val="16"/>
        </w:rPr>
      </w:pPr>
    </w:p>
    <w:p w:rsidR="00C678E0" w:rsidRDefault="00C678E0" w:rsidP="00C678E0">
      <w:pPr>
        <w:rPr>
          <w:sz w:val="16"/>
          <w:szCs w:val="16"/>
        </w:rPr>
      </w:pPr>
    </w:p>
    <w:p w:rsidR="00C678E0" w:rsidRDefault="00C678E0" w:rsidP="00C678E0">
      <w:pPr>
        <w:rPr>
          <w:sz w:val="16"/>
          <w:szCs w:val="16"/>
        </w:rPr>
      </w:pPr>
    </w:p>
    <w:p w:rsidR="00C678E0" w:rsidRDefault="00C678E0" w:rsidP="00C678E0">
      <w:pPr>
        <w:rPr>
          <w:sz w:val="16"/>
          <w:szCs w:val="16"/>
        </w:rPr>
      </w:pPr>
    </w:p>
    <w:p w:rsidR="00C678E0" w:rsidRDefault="00C678E0" w:rsidP="00C678E0">
      <w:pPr>
        <w:rPr>
          <w:sz w:val="16"/>
          <w:szCs w:val="16"/>
        </w:rPr>
      </w:pPr>
    </w:p>
    <w:p w:rsidR="00C678E0" w:rsidRDefault="00C678E0" w:rsidP="00C678E0">
      <w:pPr>
        <w:rPr>
          <w:sz w:val="16"/>
          <w:szCs w:val="16"/>
        </w:rPr>
      </w:pPr>
    </w:p>
    <w:p w:rsidR="00C678E0" w:rsidRDefault="00C678E0" w:rsidP="00C678E0">
      <w:pPr>
        <w:rPr>
          <w:sz w:val="16"/>
          <w:szCs w:val="16"/>
        </w:rPr>
      </w:pPr>
    </w:p>
    <w:p w:rsidR="00C678E0" w:rsidRPr="008A28B1" w:rsidRDefault="00C678E0" w:rsidP="00C678E0">
      <w:pPr>
        <w:rPr>
          <w:sz w:val="18"/>
          <w:szCs w:val="18"/>
        </w:rPr>
      </w:pPr>
    </w:p>
    <w:p w:rsidR="00044910" w:rsidRDefault="00044910" w:rsidP="00470045">
      <w:pPr>
        <w:rPr>
          <w:b/>
          <w:bCs/>
          <w:sz w:val="18"/>
          <w:szCs w:val="18"/>
        </w:rPr>
      </w:pPr>
    </w:p>
    <w:p w:rsidR="00912A78" w:rsidRDefault="00912A78" w:rsidP="00470045">
      <w:pPr>
        <w:rPr>
          <w:b/>
          <w:bCs/>
          <w:sz w:val="18"/>
          <w:szCs w:val="18"/>
        </w:rPr>
      </w:pPr>
    </w:p>
    <w:p w:rsidR="00912A78" w:rsidRDefault="00912A78" w:rsidP="00912A78"/>
    <w:p w:rsidR="00044910" w:rsidRDefault="00044910" w:rsidP="00470045">
      <w:pPr>
        <w:rPr>
          <w:b/>
          <w:bCs/>
          <w:sz w:val="18"/>
          <w:szCs w:val="18"/>
        </w:rPr>
      </w:pPr>
    </w:p>
    <w:sectPr w:rsidR="00044910" w:rsidSect="00F02E74">
      <w:pgSz w:w="11907" w:h="15876" w:code="8"/>
      <w:pgMar w:top="1701" w:right="1138" w:bottom="1138" w:left="1138" w:header="720" w:footer="720" w:gutter="0"/>
      <w:cols w:num="2"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4F17" w:rsidRDefault="00B44F17" w:rsidP="00AD38A4">
      <w:r>
        <w:separator/>
      </w:r>
    </w:p>
  </w:endnote>
  <w:endnote w:type="continuationSeparator" w:id="0">
    <w:p w:rsidR="00B44F17" w:rsidRDefault="00B44F17" w:rsidP="00AD38A4">
      <w:r>
        <w:continuationSeparator/>
      </w:r>
    </w:p>
  </w:endnote>
  <w:endnote w:id="1">
    <w:p w:rsidR="00BE575E" w:rsidRDefault="00BE575E" w:rsidP="00B5353C">
      <w:pPr>
        <w:pStyle w:val="EndnoteText"/>
        <w:ind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iriam">
    <w:altName w:val="Malgun Gothic Semilight"/>
    <w:charset w:val="B1"/>
    <w:family w:val="swiss"/>
    <w:pitch w:val="variable"/>
    <w:sig w:usb0="00000801" w:usb1="00000000" w:usb2="00000000" w:usb3="00000000" w:csb0="00000020"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Bold">
    <w:altName w:val="Times New Roman"/>
    <w:charset w:val="00"/>
    <w:family w:val="roman"/>
    <w:pitch w:val="default"/>
  </w:font>
  <w:font w:name="Times-Roman">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3011" w:rsidRDefault="00153011" w:rsidP="00B871D7">
    <w:pPr>
      <w:pStyle w:val="Footer"/>
      <w:pBdr>
        <w:top w:val="single" w:sz="4" w:space="1" w:color="auto"/>
      </w:pBdr>
      <w:jc w:val="right"/>
      <w:rPr>
        <w:rFonts w:ascii="Arial" w:hAnsi="Arial" w:cs="Arial"/>
        <w:i/>
        <w:iCs/>
        <w:color w:val="A6A6A6"/>
      </w:rPr>
    </w:pPr>
  </w:p>
  <w:p w:rsidR="00153011" w:rsidRPr="00483BCD" w:rsidRDefault="00153011" w:rsidP="00B871D7">
    <w:pPr>
      <w:pStyle w:val="Footer"/>
      <w:jc w:val="right"/>
      <w:rPr>
        <w:rFonts w:ascii="Arial" w:hAnsi="Arial" w:cs="Arial"/>
        <w:i/>
        <w:iCs/>
        <w:color w:val="A6A6A6"/>
      </w:rPr>
    </w:pPr>
    <w:r w:rsidRPr="00483BCD">
      <w:rPr>
        <w:rFonts w:ascii="Arial" w:hAnsi="Arial" w:cs="Arial"/>
        <w:i/>
        <w:iCs/>
        <w:color w:val="A6A6A6"/>
      </w:rPr>
      <w:t>http://journals.uob.edu.bh</w:t>
    </w:r>
  </w:p>
  <w:p w:rsidR="00153011" w:rsidRDefault="001530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3011" w:rsidRDefault="00153011" w:rsidP="00B871D7">
    <w:pPr>
      <w:pStyle w:val="Footer"/>
      <w:pBdr>
        <w:top w:val="single" w:sz="4" w:space="1" w:color="auto"/>
      </w:pBdr>
      <w:jc w:val="right"/>
      <w:rPr>
        <w:rFonts w:ascii="Arial" w:hAnsi="Arial" w:cs="Arial"/>
        <w:i/>
        <w:iCs/>
        <w:color w:val="A6A6A6"/>
      </w:rPr>
    </w:pPr>
  </w:p>
  <w:p w:rsidR="00153011" w:rsidRPr="00483BCD" w:rsidRDefault="00153011" w:rsidP="00B871D7">
    <w:pPr>
      <w:pStyle w:val="Footer"/>
      <w:jc w:val="right"/>
      <w:rPr>
        <w:rFonts w:ascii="Arial" w:hAnsi="Arial" w:cs="Arial"/>
        <w:i/>
        <w:iCs/>
        <w:color w:val="A6A6A6"/>
      </w:rPr>
    </w:pPr>
    <w:r w:rsidRPr="00483BCD">
      <w:rPr>
        <w:rFonts w:ascii="Arial" w:hAnsi="Arial" w:cs="Arial"/>
        <w:i/>
        <w:iCs/>
        <w:color w:val="A6A6A6"/>
      </w:rPr>
      <w:t>http://journals.uob.edu.bh</w:t>
    </w:r>
  </w:p>
  <w:p w:rsidR="00153011" w:rsidRDefault="001530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3011" w:rsidRDefault="00153011" w:rsidP="00D80C42">
    <w:pPr>
      <w:pStyle w:val="Footer"/>
      <w:pBdr>
        <w:bottom w:val="single" w:sz="6" w:space="1" w:color="auto"/>
      </w:pBdr>
    </w:pPr>
  </w:p>
  <w:p w:rsidR="00153011" w:rsidRPr="00D80C42" w:rsidRDefault="00153011" w:rsidP="00906EEA">
    <w:pPr>
      <w:pStyle w:val="Footer"/>
      <w:jc w:val="left"/>
      <w:rPr>
        <w:i/>
        <w:iCs/>
        <w:sz w:val="18"/>
        <w:szCs w:val="18"/>
      </w:rPr>
    </w:pPr>
    <w:proofErr w:type="spellStart"/>
    <w:r w:rsidRPr="00D80C42">
      <w:rPr>
        <w:i/>
        <w:iCs/>
        <w:sz w:val="18"/>
        <w:szCs w:val="18"/>
      </w:rPr>
      <w:t>E-mail</w:t>
    </w:r>
    <w:proofErr w:type="gramStart"/>
    <w:r w:rsidRPr="00D80C42">
      <w:rPr>
        <w:i/>
        <w:iCs/>
        <w:sz w:val="18"/>
        <w:szCs w:val="18"/>
      </w:rPr>
      <w:t>:</w:t>
    </w:r>
    <w:r w:rsidRPr="00D80C42">
      <w:rPr>
        <w:rFonts w:cs="Calibri"/>
        <w:i/>
        <w:iCs/>
        <w:sz w:val="18"/>
        <w:szCs w:val="18"/>
      </w:rPr>
      <w:t>author’s</w:t>
    </w:r>
    <w:proofErr w:type="spellEnd"/>
    <w:proofErr w:type="gramEnd"/>
    <w:r w:rsidRPr="00D80C42">
      <w:rPr>
        <w:i/>
        <w:iCs/>
        <w:sz w:val="18"/>
        <w:szCs w:val="18"/>
      </w:rPr>
      <w:t xml:space="preserve"> email</w:t>
    </w:r>
  </w:p>
  <w:p w:rsidR="00153011" w:rsidRPr="00483BCD" w:rsidRDefault="00153011" w:rsidP="00B871D7">
    <w:pPr>
      <w:pStyle w:val="Footer"/>
      <w:jc w:val="right"/>
      <w:rPr>
        <w:rFonts w:ascii="Arial" w:hAnsi="Arial" w:cs="Arial"/>
        <w:i/>
        <w:iCs/>
        <w:color w:val="A6A6A6"/>
      </w:rPr>
    </w:pPr>
    <w:r>
      <w:rPr>
        <w:szCs w:val="18"/>
      </w:rPr>
      <w:tab/>
    </w:r>
    <w:r>
      <w:rPr>
        <w:szCs w:val="18"/>
      </w:rPr>
      <w:tab/>
    </w:r>
    <w:r w:rsidRPr="00483BCD">
      <w:rPr>
        <w:rFonts w:ascii="Arial" w:hAnsi="Arial" w:cs="Arial"/>
        <w:i/>
        <w:iCs/>
        <w:color w:val="A6A6A6"/>
      </w:rPr>
      <w:t>http://journals.uob.edu.bh</w:t>
    </w:r>
  </w:p>
  <w:p w:rsidR="00153011" w:rsidRPr="00D80C42" w:rsidRDefault="00153011" w:rsidP="00B871D7">
    <w:pPr>
      <w:pStyle w:val="Footer"/>
      <w:tabs>
        <w:tab w:val="clear" w:pos="9360"/>
        <w:tab w:val="left" w:pos="5040"/>
        <w:tab w:val="left" w:pos="5760"/>
      </w:tabs>
      <w:jc w:val="left"/>
      <w:rPr>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4F17" w:rsidRDefault="00B44F17" w:rsidP="00AD38A4">
      <w:r>
        <w:separator/>
      </w:r>
    </w:p>
  </w:footnote>
  <w:footnote w:type="continuationSeparator" w:id="0">
    <w:p w:rsidR="00B44F17" w:rsidRDefault="00B44F17" w:rsidP="00AD38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3011" w:rsidRPr="007D0C58" w:rsidRDefault="00153011" w:rsidP="006B6A8F">
    <w:pPr>
      <w:pBdr>
        <w:bottom w:val="single" w:sz="6" w:space="1" w:color="auto"/>
      </w:pBdr>
      <w:ind w:left="105"/>
      <w:jc w:val="left"/>
      <w:rPr>
        <w:i/>
        <w:iCs/>
        <w:sz w:val="19"/>
        <w:szCs w:val="19"/>
        <w:lang w:eastAsia="zh-CN"/>
      </w:rPr>
    </w:pPr>
    <w:r w:rsidRPr="007D0C58">
      <w:rPr>
        <w:i/>
        <w:iCs/>
        <w:noProof/>
        <w:sz w:val="19"/>
        <w:szCs w:val="19"/>
      </w:rPr>
      <w:drawing>
        <wp:anchor distT="0" distB="0" distL="114300" distR="114300" simplePos="0" relativeHeight="251656704" behindDoc="1" locked="0" layoutInCell="1" allowOverlap="1">
          <wp:simplePos x="0" y="0"/>
          <wp:positionH relativeFrom="column">
            <wp:posOffset>-7242</wp:posOffset>
          </wp:positionH>
          <wp:positionV relativeFrom="paragraph">
            <wp:posOffset>-241113</wp:posOffset>
          </wp:positionV>
          <wp:extent cx="323850" cy="384810"/>
          <wp:effectExtent l="0" t="0" r="0" b="0"/>
          <wp:wrapNone/>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3850" cy="384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0C58">
      <w:rPr>
        <w:i/>
        <w:iCs/>
        <w:sz w:val="19"/>
        <w:szCs w:val="19"/>
        <w:lang w:eastAsia="zh-CN"/>
      </w:rPr>
      <w:t xml:space="preserve">       </w:t>
    </w:r>
    <w:r w:rsidRPr="007D0C58">
      <w:rPr>
        <w:i/>
        <w:iCs/>
        <w:sz w:val="19"/>
        <w:szCs w:val="19"/>
      </w:rPr>
      <w:t>Dhekre .S.S. et al:</w:t>
    </w:r>
    <w:r w:rsidRPr="007D0C58">
      <w:rPr>
        <w:b/>
        <w:bCs/>
        <w:i/>
        <w:iCs/>
        <w:sz w:val="19"/>
        <w:szCs w:val="19"/>
      </w:rPr>
      <w:t xml:space="preserve"> </w:t>
    </w:r>
    <w:r w:rsidRPr="007D0C58">
      <w:rPr>
        <w:i/>
        <w:iCs/>
        <w:sz w:val="19"/>
        <w:szCs w:val="19"/>
      </w:rPr>
      <w:t xml:space="preserve"> Thyroid disease diagnosis based on machine learning: A systematic literature review</w:t>
    </w:r>
  </w:p>
  <w:p w:rsidR="00153011" w:rsidRPr="007D0C58" w:rsidRDefault="00153011" w:rsidP="007D0C58">
    <w:pPr>
      <w:ind w:firstLine="0"/>
      <w:rPr>
        <w:i/>
        <w:iCs/>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3011" w:rsidRDefault="00153011" w:rsidP="00D80C42">
    <w:pPr>
      <w:pStyle w:val="Header"/>
      <w:pBdr>
        <w:bottom w:val="single" w:sz="6" w:space="1" w:color="auto"/>
      </w:pBdr>
      <w:tabs>
        <w:tab w:val="clear" w:pos="9360"/>
        <w:tab w:val="right" w:pos="9630"/>
      </w:tabs>
      <w:jc w:val="left"/>
      <w:rPr>
        <w:b/>
        <w:bCs/>
      </w:rPr>
    </w:pPr>
    <w:r>
      <w:rPr>
        <w:noProof/>
      </w:rPr>
      <w:drawing>
        <wp:anchor distT="0" distB="0" distL="114300" distR="114300" simplePos="0" relativeHeight="251658752" behindDoc="1" locked="0" layoutInCell="1" allowOverlap="1">
          <wp:simplePos x="0" y="0"/>
          <wp:positionH relativeFrom="column">
            <wp:posOffset>5450205</wp:posOffset>
          </wp:positionH>
          <wp:positionV relativeFrom="paragraph">
            <wp:posOffset>60960</wp:posOffset>
          </wp:positionV>
          <wp:extent cx="323850" cy="384810"/>
          <wp:effectExtent l="0" t="0" r="0" b="0"/>
          <wp:wrapNone/>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3850" cy="384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3011" w:rsidRDefault="00153011" w:rsidP="00D80C42">
    <w:pPr>
      <w:pStyle w:val="Header"/>
      <w:pBdr>
        <w:bottom w:val="single" w:sz="6" w:space="1" w:color="auto"/>
      </w:pBdr>
      <w:tabs>
        <w:tab w:val="clear" w:pos="9360"/>
        <w:tab w:val="right" w:pos="9630"/>
      </w:tabs>
      <w:jc w:val="left"/>
      <w:rPr>
        <w:b/>
        <w:bCs/>
      </w:rPr>
    </w:pPr>
  </w:p>
  <w:p w:rsidR="00153011" w:rsidRPr="002B28B5" w:rsidRDefault="00153011" w:rsidP="00EC770D">
    <w:pPr>
      <w:pStyle w:val="Header"/>
      <w:pBdr>
        <w:bottom w:val="single" w:sz="6" w:space="1" w:color="auto"/>
      </w:pBdr>
      <w:tabs>
        <w:tab w:val="clear" w:pos="9360"/>
        <w:tab w:val="right" w:pos="9630"/>
      </w:tabs>
      <w:jc w:val="right"/>
      <w:rPr>
        <w:b/>
        <w:bCs/>
      </w:rPr>
    </w:pPr>
    <w:r>
      <w:rPr>
        <w:b/>
        <w:bCs/>
      </w:rPr>
      <w:tab/>
      <w:t>Int. J. Com. Dig. Sys. #, No</w:t>
    </w:r>
    <w:proofErr w:type="gramStart"/>
    <w:r>
      <w:rPr>
        <w:b/>
        <w:bCs/>
      </w:rPr>
      <w:t>.#</w:t>
    </w:r>
    <w:proofErr w:type="gramEnd"/>
    <w:r w:rsidRPr="00346DCA">
      <w:rPr>
        <w:b/>
        <w:bCs/>
      </w:rPr>
      <w:t xml:space="preserve">, </w:t>
    </w:r>
    <w:r>
      <w:rPr>
        <w:b/>
        <w:bCs/>
      </w:rPr>
      <w:t>..-..</w:t>
    </w:r>
    <w:r w:rsidRPr="00346DCA">
      <w:rPr>
        <w:b/>
        <w:bCs/>
      </w:rPr>
      <w:t xml:space="preserve"> (</w:t>
    </w:r>
    <w:r>
      <w:rPr>
        <w:b/>
        <w:bCs/>
      </w:rPr>
      <w:t>Mon-</w:t>
    </w:r>
    <w:r w:rsidRPr="00346DCA">
      <w:rPr>
        <w:b/>
        <w:bCs/>
      </w:rPr>
      <w:t>20</w:t>
    </w:r>
    <w:proofErr w:type="gramStart"/>
    <w:r>
      <w:rPr>
        <w:b/>
        <w:bCs/>
      </w:rPr>
      <w:t>..</w:t>
    </w:r>
    <w:r w:rsidRPr="00346DCA">
      <w:rPr>
        <w:b/>
        <w:bCs/>
      </w:rPr>
      <w:t>)</w:t>
    </w:r>
    <w:proofErr w:type="gramEnd"/>
    <w:r>
      <w:rPr>
        <w:i/>
        <w:iCs/>
        <w:sz w:val="22"/>
        <w:szCs w:val="22"/>
      </w:rPr>
      <w:t xml:space="preserve">                        </w:t>
    </w:r>
    <w:r w:rsidRPr="001D2239">
      <w:rPr>
        <w:b/>
        <w:bCs/>
      </w:rPr>
      <w:fldChar w:fldCharType="begin"/>
    </w:r>
    <w:r w:rsidRPr="001D2239">
      <w:rPr>
        <w:b/>
        <w:bCs/>
      </w:rPr>
      <w:instrText xml:space="preserve"> PAGE   \* MERGEFORMAT </w:instrText>
    </w:r>
    <w:r w:rsidRPr="001D2239">
      <w:rPr>
        <w:b/>
        <w:bCs/>
      </w:rPr>
      <w:fldChar w:fldCharType="separate"/>
    </w:r>
    <w:r w:rsidR="00562399">
      <w:rPr>
        <w:b/>
        <w:bCs/>
        <w:noProof/>
      </w:rPr>
      <w:t>3</w:t>
    </w:r>
    <w:r w:rsidRPr="001D2239">
      <w:rPr>
        <w:b/>
        <w:bCs/>
        <w:noProof/>
      </w:rPr>
      <w:fldChar w:fldCharType="end"/>
    </w:r>
  </w:p>
  <w:p w:rsidR="00153011" w:rsidRPr="00E14B83" w:rsidRDefault="00153011" w:rsidP="00FD6E84">
    <w:pPr>
      <w:pStyle w:val="Header"/>
      <w:rPr>
        <w:rFonts w:eastAsia="MS Mincho"/>
        <w:lang w:eastAsia="ja-JP"/>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3011" w:rsidRDefault="00153011" w:rsidP="006B6A8F">
    <w:pPr>
      <w:pBdr>
        <w:bottom w:val="single" w:sz="4" w:space="1" w:color="auto"/>
      </w:pBdr>
      <w:tabs>
        <w:tab w:val="left" w:pos="5720"/>
      </w:tabs>
      <w:autoSpaceDE w:val="0"/>
      <w:autoSpaceDN w:val="0"/>
      <w:adjustRightInd w:val="0"/>
      <w:rPr>
        <w:rFonts w:cs="Arial"/>
        <w:b/>
        <w:bCs/>
        <w:color w:val="BD0322"/>
        <w:sz w:val="24"/>
        <w:szCs w:val="24"/>
      </w:rPr>
    </w:pPr>
  </w:p>
  <w:p w:rsidR="00153011" w:rsidRDefault="00153011" w:rsidP="006B6A8F">
    <w:pPr>
      <w:pBdr>
        <w:bottom w:val="single" w:sz="4" w:space="1" w:color="auto"/>
      </w:pBdr>
      <w:tabs>
        <w:tab w:val="left" w:pos="5720"/>
      </w:tabs>
      <w:autoSpaceDE w:val="0"/>
      <w:autoSpaceDN w:val="0"/>
      <w:adjustRightInd w:val="0"/>
      <w:rPr>
        <w:rFonts w:cs="Arial"/>
        <w:b/>
        <w:bCs/>
        <w:color w:val="BD0322"/>
        <w:sz w:val="24"/>
        <w:szCs w:val="24"/>
      </w:rPr>
    </w:pPr>
  </w:p>
  <w:p w:rsidR="00153011" w:rsidRDefault="00153011" w:rsidP="006B6A8F">
    <w:pPr>
      <w:pBdr>
        <w:bottom w:val="single" w:sz="4" w:space="1" w:color="auto"/>
      </w:pBdr>
      <w:tabs>
        <w:tab w:val="left" w:pos="5720"/>
      </w:tabs>
      <w:autoSpaceDE w:val="0"/>
      <w:autoSpaceDN w:val="0"/>
      <w:adjustRightInd w:val="0"/>
      <w:rPr>
        <w:rFonts w:cs="Arial"/>
        <w:b/>
        <w:bCs/>
        <w:color w:val="BD0322"/>
        <w:sz w:val="24"/>
        <w:szCs w:val="24"/>
      </w:rPr>
    </w:pPr>
    <w:r>
      <w:rPr>
        <w:noProof/>
      </w:rPr>
      <w:drawing>
        <wp:anchor distT="0" distB="0" distL="114300" distR="114300" simplePos="0" relativeHeight="251657728" behindDoc="1" locked="0" layoutInCell="1" allowOverlap="1">
          <wp:simplePos x="0" y="0"/>
          <wp:positionH relativeFrom="column">
            <wp:posOffset>-7620</wp:posOffset>
          </wp:positionH>
          <wp:positionV relativeFrom="paragraph">
            <wp:posOffset>116840</wp:posOffset>
          </wp:positionV>
          <wp:extent cx="421005" cy="501650"/>
          <wp:effectExtent l="0" t="0" r="0" b="0"/>
          <wp:wrapThrough wrapText="bothSides">
            <wp:wrapPolygon edited="0">
              <wp:start x="0" y="0"/>
              <wp:lineTo x="0" y="20506"/>
              <wp:lineTo x="20525" y="20506"/>
              <wp:lineTo x="20525" y="0"/>
              <wp:lineTo x="0" y="0"/>
            </wp:wrapPolygon>
          </wp:wrapThrough>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1005" cy="501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3011" w:rsidRPr="0054310D" w:rsidRDefault="00153011" w:rsidP="00B871D7">
    <w:pPr>
      <w:pBdr>
        <w:bottom w:val="single" w:sz="4" w:space="1" w:color="auto"/>
      </w:pBdr>
      <w:tabs>
        <w:tab w:val="left" w:pos="5720"/>
      </w:tabs>
      <w:autoSpaceDE w:val="0"/>
      <w:autoSpaceDN w:val="0"/>
      <w:adjustRightInd w:val="0"/>
      <w:jc w:val="right"/>
      <w:rPr>
        <w:rFonts w:cs="Arial"/>
        <w:color w:val="BD0322"/>
        <w:sz w:val="24"/>
        <w:szCs w:val="24"/>
      </w:rPr>
    </w:pPr>
    <w:r w:rsidRPr="006B6A8F">
      <w:rPr>
        <w:rFonts w:cs="Arial"/>
        <w:b/>
        <w:bCs/>
        <w:color w:val="BD0322"/>
        <w:sz w:val="24"/>
        <w:szCs w:val="24"/>
      </w:rPr>
      <w:t>International Journal of Computing and Digital Systems</w:t>
    </w:r>
  </w:p>
  <w:p w:rsidR="00153011" w:rsidRPr="00186EFD" w:rsidRDefault="00153011" w:rsidP="00B871D7">
    <w:pPr>
      <w:pBdr>
        <w:bottom w:val="single" w:sz="4" w:space="1" w:color="auto"/>
      </w:pBdr>
      <w:jc w:val="right"/>
      <w:rPr>
        <w:sz w:val="18"/>
        <w:szCs w:val="18"/>
      </w:rPr>
    </w:pPr>
    <w:r w:rsidRPr="00B871D7">
      <w:rPr>
        <w:sz w:val="18"/>
        <w:szCs w:val="18"/>
      </w:rPr>
      <w:t>ISSN (2210</w:t>
    </w:r>
    <w:r>
      <w:rPr>
        <w:sz w:val="18"/>
        <w:szCs w:val="18"/>
      </w:rPr>
      <w:t xml:space="preserve">-142X) </w:t>
    </w:r>
  </w:p>
  <w:p w:rsidR="00153011" w:rsidRDefault="00153011" w:rsidP="00B871D7">
    <w:pPr>
      <w:pBdr>
        <w:bottom w:val="single" w:sz="4" w:space="1" w:color="auto"/>
      </w:pBdr>
      <w:jc w:val="right"/>
      <w:rPr>
        <w:sz w:val="18"/>
        <w:szCs w:val="18"/>
      </w:rPr>
    </w:pPr>
    <w:r w:rsidRPr="00186EFD">
      <w:rPr>
        <w:sz w:val="18"/>
        <w:szCs w:val="18"/>
      </w:rPr>
      <w:t xml:space="preserve">Int. </w:t>
    </w:r>
    <w:r>
      <w:rPr>
        <w:sz w:val="18"/>
        <w:szCs w:val="18"/>
      </w:rPr>
      <w:t>J. Com. Dig. Sys. #, No</w:t>
    </w:r>
    <w:proofErr w:type="gramStart"/>
    <w:r>
      <w:rPr>
        <w:sz w:val="18"/>
        <w:szCs w:val="18"/>
      </w:rPr>
      <w:t>.#</w:t>
    </w:r>
    <w:proofErr w:type="gramEnd"/>
    <w:r w:rsidRPr="00186EFD">
      <w:rPr>
        <w:sz w:val="18"/>
        <w:szCs w:val="18"/>
      </w:rPr>
      <w:t xml:space="preserve"> (Mon-20..)</w:t>
    </w:r>
  </w:p>
  <w:p w:rsidR="00153011" w:rsidRPr="006B6A8F" w:rsidRDefault="00153011" w:rsidP="00A02CF5">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upperRoman"/>
      <w:suff w:val="space"/>
      <w:lvlText w:val="%1."/>
      <w:lvlJc w:val="center"/>
      <w:pPr>
        <w:tabs>
          <w:tab w:val="num" w:pos="1134"/>
        </w:tabs>
        <w:ind w:left="1134" w:firstLine="216"/>
      </w:pPr>
      <w:rPr>
        <w:rFonts w:cs="Times New Roman"/>
        <w:i w:val="0"/>
        <w:iCs w:val="0"/>
      </w:rPr>
    </w:lvl>
    <w:lvl w:ilvl="1">
      <w:start w:val="1"/>
      <w:numFmt w:val="upperLetter"/>
      <w:lvlText w:val="%2."/>
      <w:lvlJc w:val="left"/>
      <w:pPr>
        <w:tabs>
          <w:tab w:val="num" w:pos="4622"/>
        </w:tabs>
        <w:ind w:left="4683" w:hanging="288"/>
      </w:pPr>
      <w:rPr>
        <w:rFonts w:cs="Times New Roman"/>
      </w:rPr>
    </w:lvl>
    <w:lvl w:ilvl="2">
      <w:start w:val="1"/>
      <w:numFmt w:val="decimal"/>
      <w:lvlText w:val="%3)"/>
      <w:lvlJc w:val="left"/>
      <w:pPr>
        <w:tabs>
          <w:tab w:val="num" w:pos="1559"/>
        </w:tabs>
        <w:ind w:left="1134" w:firstLine="180"/>
      </w:pPr>
      <w:rPr>
        <w:rFonts w:cs="Times New Roman"/>
      </w:rPr>
    </w:lvl>
    <w:lvl w:ilvl="3">
      <w:start w:val="1"/>
      <w:numFmt w:val="lowerLetter"/>
      <w:lvlText w:val="%4)"/>
      <w:lvlJc w:val="left"/>
      <w:pPr>
        <w:tabs>
          <w:tab w:val="num" w:pos="1764"/>
        </w:tabs>
        <w:ind w:left="1134" w:firstLine="360"/>
      </w:pPr>
      <w:rPr>
        <w:rFonts w:ascii="Times New Roman" w:hAnsi="Times New Roman" w:cs="Times New Roman"/>
        <w:b w:val="0"/>
        <w:bCs w:val="0"/>
        <w:i/>
        <w:iCs/>
        <w:sz w:val="20"/>
        <w:szCs w:val="20"/>
      </w:rPr>
    </w:lvl>
    <w:lvl w:ilvl="4">
      <w:start w:val="1"/>
      <w:numFmt w:val="none"/>
      <w:suff w:val="nothing"/>
      <w:lvlText w:val=""/>
      <w:lvlJc w:val="left"/>
      <w:pPr>
        <w:tabs>
          <w:tab w:val="num" w:pos="1134"/>
        </w:tabs>
        <w:ind w:left="4014" w:firstLine="0"/>
      </w:pPr>
      <w:rPr>
        <w:rFonts w:cs="Times New Roman"/>
      </w:rPr>
    </w:lvl>
    <w:lvl w:ilvl="5">
      <w:start w:val="1"/>
      <w:numFmt w:val="lowerLetter"/>
      <w:lvlText w:val="(%6)"/>
      <w:lvlJc w:val="left"/>
      <w:pPr>
        <w:tabs>
          <w:tab w:val="num" w:pos="5094"/>
        </w:tabs>
        <w:ind w:left="4734" w:firstLine="0"/>
      </w:pPr>
      <w:rPr>
        <w:rFonts w:cs="Times New Roman"/>
      </w:rPr>
    </w:lvl>
    <w:lvl w:ilvl="6">
      <w:start w:val="1"/>
      <w:numFmt w:val="lowerRoman"/>
      <w:lvlText w:val="(%7)"/>
      <w:lvlJc w:val="left"/>
      <w:pPr>
        <w:tabs>
          <w:tab w:val="num" w:pos="5814"/>
        </w:tabs>
        <w:ind w:left="5454" w:firstLine="0"/>
      </w:pPr>
      <w:rPr>
        <w:rFonts w:cs="Times New Roman"/>
      </w:rPr>
    </w:lvl>
    <w:lvl w:ilvl="7">
      <w:start w:val="1"/>
      <w:numFmt w:val="lowerLetter"/>
      <w:lvlText w:val="(%8)"/>
      <w:lvlJc w:val="left"/>
      <w:pPr>
        <w:tabs>
          <w:tab w:val="num" w:pos="6534"/>
        </w:tabs>
        <w:ind w:left="6174" w:firstLine="0"/>
      </w:pPr>
      <w:rPr>
        <w:rFonts w:cs="Times New Roman"/>
      </w:rPr>
    </w:lvl>
    <w:lvl w:ilvl="8">
      <w:start w:val="1"/>
      <w:numFmt w:val="lowerRoman"/>
      <w:lvlText w:val="(%9)"/>
      <w:lvlJc w:val="left"/>
      <w:pPr>
        <w:tabs>
          <w:tab w:val="num" w:pos="7254"/>
        </w:tabs>
        <w:ind w:left="6894" w:firstLine="0"/>
      </w:pPr>
      <w:rPr>
        <w:rFonts w:cs="Times New Roman"/>
      </w:rPr>
    </w:lvl>
  </w:abstractNum>
  <w:abstractNum w:abstractNumId="1"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D3339F1"/>
    <w:multiLevelType w:val="hybridMultilevel"/>
    <w:tmpl w:val="3A10D4A6"/>
    <w:lvl w:ilvl="0" w:tplc="D1482CFC">
      <w:start w:val="1"/>
      <w:numFmt w:val="decimal"/>
      <w:lvlText w:val="[%1]."/>
      <w:lvlJc w:val="left"/>
      <w:pPr>
        <w:ind w:left="450" w:hanging="360"/>
      </w:pPr>
      <w:rPr>
        <w:rFonts w:ascii="Times New Roman" w:hAnsi="Times New Roman" w:hint="default"/>
        <w:b w:val="0"/>
        <w:i w:val="0"/>
        <w:sz w:val="18"/>
        <w:szCs w:val="24"/>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33E47B0A"/>
    <w:multiLevelType w:val="hybridMultilevel"/>
    <w:tmpl w:val="6CB6083A"/>
    <w:lvl w:ilvl="0" w:tplc="9B3608EA">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5B40221"/>
    <w:multiLevelType w:val="hybridMultilevel"/>
    <w:tmpl w:val="98766922"/>
    <w:lvl w:ilvl="0" w:tplc="BB181A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88E5248"/>
    <w:multiLevelType w:val="multilevel"/>
    <w:tmpl w:val="A3E87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9" w15:restartNumberingAfterBreak="0">
    <w:nsid w:val="4189603E"/>
    <w:multiLevelType w:val="multilevel"/>
    <w:tmpl w:val="F2A679F8"/>
    <w:lvl w:ilvl="0">
      <w:start w:val="1"/>
      <w:numFmt w:val="decimal"/>
      <w:pStyle w:val="Heading1"/>
      <w:lvlText w:val="%1."/>
      <w:lvlJc w:val="left"/>
      <w:pPr>
        <w:tabs>
          <w:tab w:val="num" w:pos="576"/>
        </w:tabs>
        <w:ind w:firstLine="216"/>
      </w:pPr>
      <w:rPr>
        <w:rFonts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0" w15:restartNumberingAfterBreak="0">
    <w:nsid w:val="470121F3"/>
    <w:multiLevelType w:val="hybridMultilevel"/>
    <w:tmpl w:val="3CB687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9231A3F"/>
    <w:multiLevelType w:val="hybridMultilevel"/>
    <w:tmpl w:val="D9C04E8C"/>
    <w:lvl w:ilvl="0" w:tplc="5C467B12">
      <w:start w:val="1"/>
      <w:numFmt w:val="decimal"/>
      <w:lvlText w:val="[%1]"/>
      <w:lvlJc w:val="left"/>
      <w:pPr>
        <w:ind w:left="57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034BCD"/>
    <w:multiLevelType w:val="hybridMultilevel"/>
    <w:tmpl w:val="C2DC29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5A3A38D3"/>
    <w:multiLevelType w:val="hybridMultilevel"/>
    <w:tmpl w:val="9A2642CA"/>
    <w:lvl w:ilvl="0" w:tplc="7D7EE966">
      <w:start w:val="6"/>
      <w:numFmt w:val="upperRoman"/>
      <w:lvlText w:val="%1."/>
      <w:lvlJc w:val="left"/>
      <w:pPr>
        <w:ind w:left="936" w:hanging="72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5" w15:restartNumberingAfterBreak="0">
    <w:nsid w:val="5BD96B27"/>
    <w:multiLevelType w:val="hybridMultilevel"/>
    <w:tmpl w:val="F5F2D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D309F2"/>
    <w:multiLevelType w:val="hybridMultilevel"/>
    <w:tmpl w:val="9720553A"/>
    <w:lvl w:ilvl="0" w:tplc="BB181A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402C58"/>
    <w:multiLevelType w:val="hybridMultilevel"/>
    <w:tmpl w:val="F1F87D58"/>
    <w:lvl w:ilvl="0" w:tplc="FC5CE4B0">
      <w:start w:val="1"/>
      <w:numFmt w:val="decimal"/>
      <w:pStyle w:val="figurecaption"/>
      <w:lvlText w:val="Figure %1. "/>
      <w:lvlJc w:val="left"/>
      <w:pPr>
        <w:tabs>
          <w:tab w:val="num" w:pos="90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9" w15:restartNumberingAfterBreak="0">
    <w:nsid w:val="7EA430EF"/>
    <w:multiLevelType w:val="hybridMultilevel"/>
    <w:tmpl w:val="EBE07EB4"/>
    <w:lvl w:ilvl="0" w:tplc="BB181A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7"/>
  </w:num>
  <w:num w:numId="3">
    <w:abstractNumId w:val="2"/>
  </w:num>
  <w:num w:numId="4">
    <w:abstractNumId w:val="9"/>
  </w:num>
  <w:num w:numId="5">
    <w:abstractNumId w:val="9"/>
  </w:num>
  <w:num w:numId="6">
    <w:abstractNumId w:val="9"/>
  </w:num>
  <w:num w:numId="7">
    <w:abstractNumId w:val="9"/>
  </w:num>
  <w:num w:numId="8">
    <w:abstractNumId w:val="13"/>
  </w:num>
  <w:num w:numId="9">
    <w:abstractNumId w:val="18"/>
  </w:num>
  <w:num w:numId="10">
    <w:abstractNumId w:val="8"/>
  </w:num>
  <w:num w:numId="11">
    <w:abstractNumId w:val="1"/>
  </w:num>
  <w:num w:numId="12">
    <w:abstractNumId w:val="12"/>
  </w:num>
  <w:num w:numId="13">
    <w:abstractNumId w:val="3"/>
  </w:num>
  <w:num w:numId="14">
    <w:abstractNumId w:val="0"/>
  </w:num>
  <w:num w:numId="15">
    <w:abstractNumId w:val="4"/>
  </w:num>
  <w:num w:numId="16">
    <w:abstractNumId w:val="9"/>
  </w:num>
  <w:num w:numId="17">
    <w:abstractNumId w:val="9"/>
  </w:num>
  <w:num w:numId="18">
    <w:abstractNumId w:val="9"/>
  </w:num>
  <w:num w:numId="19">
    <w:abstractNumId w:val="14"/>
  </w:num>
  <w:num w:numId="20">
    <w:abstractNumId w:val="9"/>
  </w:num>
  <w:num w:numId="21">
    <w:abstractNumId w:val="11"/>
  </w:num>
  <w:num w:numId="22">
    <w:abstractNumId w:val="5"/>
  </w:num>
  <w:num w:numId="23">
    <w:abstractNumId w:val="19"/>
  </w:num>
  <w:num w:numId="24">
    <w:abstractNumId w:val="15"/>
  </w:num>
  <w:num w:numId="25">
    <w:abstractNumId w:val="16"/>
  </w:num>
  <w:num w:numId="26">
    <w:abstractNumId w:val="10"/>
  </w:num>
  <w:num w:numId="27">
    <w:abstractNumId w:val="9"/>
  </w:num>
  <w:num w:numId="28">
    <w:abstractNumId w:val="9"/>
  </w:num>
  <w:num w:numId="29">
    <w:abstractNumId w:val="9"/>
  </w:num>
  <w:num w:numId="30">
    <w:abstractNumId w:val="9"/>
  </w:num>
  <w:num w:numId="31">
    <w:abstractNumId w:val="9"/>
  </w:num>
  <w:num w:numId="32">
    <w:abstractNumId w:val="13"/>
  </w:num>
  <w:num w:numId="33">
    <w:abstractNumId w:val="13"/>
  </w:num>
  <w:num w:numId="34">
    <w:abstractNumId w:val="13"/>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rawingGridHorizontalSpacing w:val="1134"/>
  <w:drawingGridVerticalSpacing w:val="170"/>
  <w:displayHorizontalDrawingGridEvery w:val="2"/>
  <w:characterSpacingControl w:val="doNotCompress"/>
  <w:doNotValidateAgainstSchema/>
  <w:doNotDemarcateInvalidXml/>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c1sjAzMjU1NjG0MDJW0lEKTi0uzszPAymwrAUAnJS4cSwAAAA="/>
    <w:docVar w:name="EN.InstantFormat" w:val="&lt;ENInstantFormat&gt;&lt;Enabled&gt;1&lt;/Enabled&gt;&lt;ScanUnformatted&gt;1&lt;/ScanUnformatted&gt;&lt;ScanChanges&gt;1&lt;/ScanChanges&gt;&lt;Suspended&gt;1&lt;/Suspended&gt;&lt;/ENInstantFormat&gt;"/>
    <w:docVar w:name="EN.Layout" w:val="&lt;ENLayout&gt;&lt;Style&gt;Virolog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5xaazx5t5e9efepaa2v5pxs0zpa0se55r9r&quot;&gt;marwan Copy&lt;record-ids&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record-ids&gt;&lt;/item&gt;&lt;/Libraries&gt;"/>
  </w:docVars>
  <w:rsids>
    <w:rsidRoot w:val="00A51F2A"/>
    <w:rsid w:val="00000DFC"/>
    <w:rsid w:val="00001C2D"/>
    <w:rsid w:val="00007748"/>
    <w:rsid w:val="00011227"/>
    <w:rsid w:val="000140F0"/>
    <w:rsid w:val="000177AF"/>
    <w:rsid w:val="00021A43"/>
    <w:rsid w:val="00022B81"/>
    <w:rsid w:val="000274B6"/>
    <w:rsid w:val="00030D5F"/>
    <w:rsid w:val="0003406B"/>
    <w:rsid w:val="0003409B"/>
    <w:rsid w:val="000341F9"/>
    <w:rsid w:val="000345AC"/>
    <w:rsid w:val="00034988"/>
    <w:rsid w:val="00035C5F"/>
    <w:rsid w:val="00036734"/>
    <w:rsid w:val="00040830"/>
    <w:rsid w:val="00040C71"/>
    <w:rsid w:val="00044910"/>
    <w:rsid w:val="000466D7"/>
    <w:rsid w:val="00047E77"/>
    <w:rsid w:val="00051147"/>
    <w:rsid w:val="00055B58"/>
    <w:rsid w:val="00056EC7"/>
    <w:rsid w:val="0006107D"/>
    <w:rsid w:val="000614F2"/>
    <w:rsid w:val="00061C04"/>
    <w:rsid w:val="000635E0"/>
    <w:rsid w:val="00064309"/>
    <w:rsid w:val="000678B4"/>
    <w:rsid w:val="00071F99"/>
    <w:rsid w:val="000720CB"/>
    <w:rsid w:val="000759EE"/>
    <w:rsid w:val="00081046"/>
    <w:rsid w:val="000829C8"/>
    <w:rsid w:val="000834E3"/>
    <w:rsid w:val="00083C13"/>
    <w:rsid w:val="000843A2"/>
    <w:rsid w:val="00085D76"/>
    <w:rsid w:val="00086762"/>
    <w:rsid w:val="000958F3"/>
    <w:rsid w:val="00096942"/>
    <w:rsid w:val="000A0A7C"/>
    <w:rsid w:val="000A7B2B"/>
    <w:rsid w:val="000A7DF8"/>
    <w:rsid w:val="000B3545"/>
    <w:rsid w:val="000B6D8E"/>
    <w:rsid w:val="000C0C62"/>
    <w:rsid w:val="000C1CE8"/>
    <w:rsid w:val="000C330D"/>
    <w:rsid w:val="000C5B72"/>
    <w:rsid w:val="000C7708"/>
    <w:rsid w:val="000D3F3E"/>
    <w:rsid w:val="000D4612"/>
    <w:rsid w:val="000D7809"/>
    <w:rsid w:val="000E16A4"/>
    <w:rsid w:val="000E2EE4"/>
    <w:rsid w:val="000E4227"/>
    <w:rsid w:val="000F02F7"/>
    <w:rsid w:val="000F77B8"/>
    <w:rsid w:val="000F7883"/>
    <w:rsid w:val="001016DC"/>
    <w:rsid w:val="00101F59"/>
    <w:rsid w:val="0010257A"/>
    <w:rsid w:val="001036FA"/>
    <w:rsid w:val="00104CC5"/>
    <w:rsid w:val="001053B9"/>
    <w:rsid w:val="00106CEC"/>
    <w:rsid w:val="001121B5"/>
    <w:rsid w:val="00113FB2"/>
    <w:rsid w:val="00114821"/>
    <w:rsid w:val="00115A74"/>
    <w:rsid w:val="00117716"/>
    <w:rsid w:val="00123BE6"/>
    <w:rsid w:val="00125387"/>
    <w:rsid w:val="001254B4"/>
    <w:rsid w:val="00127049"/>
    <w:rsid w:val="00127839"/>
    <w:rsid w:val="00127893"/>
    <w:rsid w:val="00130B2B"/>
    <w:rsid w:val="00130BE1"/>
    <w:rsid w:val="00130F33"/>
    <w:rsid w:val="001313D4"/>
    <w:rsid w:val="00134475"/>
    <w:rsid w:val="00136986"/>
    <w:rsid w:val="00137FF1"/>
    <w:rsid w:val="00140594"/>
    <w:rsid w:val="001406D6"/>
    <w:rsid w:val="00152D61"/>
    <w:rsid w:val="00153011"/>
    <w:rsid w:val="00155472"/>
    <w:rsid w:val="001565EB"/>
    <w:rsid w:val="00157DA3"/>
    <w:rsid w:val="001611EC"/>
    <w:rsid w:val="001623EC"/>
    <w:rsid w:val="00164847"/>
    <w:rsid w:val="001674F3"/>
    <w:rsid w:val="00170F13"/>
    <w:rsid w:val="001737FF"/>
    <w:rsid w:val="001777D3"/>
    <w:rsid w:val="001807C5"/>
    <w:rsid w:val="00180B3F"/>
    <w:rsid w:val="00184506"/>
    <w:rsid w:val="00186EFD"/>
    <w:rsid w:val="001870D2"/>
    <w:rsid w:val="00191F7A"/>
    <w:rsid w:val="00192A53"/>
    <w:rsid w:val="00193681"/>
    <w:rsid w:val="001978BA"/>
    <w:rsid w:val="00197E64"/>
    <w:rsid w:val="001A4735"/>
    <w:rsid w:val="001A5652"/>
    <w:rsid w:val="001A657C"/>
    <w:rsid w:val="001A7061"/>
    <w:rsid w:val="001B0FD7"/>
    <w:rsid w:val="001B2C06"/>
    <w:rsid w:val="001B4DB7"/>
    <w:rsid w:val="001B57E2"/>
    <w:rsid w:val="001B789D"/>
    <w:rsid w:val="001C03CB"/>
    <w:rsid w:val="001C35FB"/>
    <w:rsid w:val="001C376C"/>
    <w:rsid w:val="001C487F"/>
    <w:rsid w:val="001C4CFB"/>
    <w:rsid w:val="001C61A9"/>
    <w:rsid w:val="001C625C"/>
    <w:rsid w:val="001C6883"/>
    <w:rsid w:val="001C6B88"/>
    <w:rsid w:val="001C71AB"/>
    <w:rsid w:val="001D0F2E"/>
    <w:rsid w:val="001D1258"/>
    <w:rsid w:val="001D2239"/>
    <w:rsid w:val="001D3E23"/>
    <w:rsid w:val="001D5E4E"/>
    <w:rsid w:val="001D7318"/>
    <w:rsid w:val="001E15A0"/>
    <w:rsid w:val="001E2E2D"/>
    <w:rsid w:val="001E315D"/>
    <w:rsid w:val="001E35C9"/>
    <w:rsid w:val="001E57A1"/>
    <w:rsid w:val="001E6008"/>
    <w:rsid w:val="001E6A30"/>
    <w:rsid w:val="001F43E7"/>
    <w:rsid w:val="001F4489"/>
    <w:rsid w:val="001F5EAB"/>
    <w:rsid w:val="0020070B"/>
    <w:rsid w:val="00201FCC"/>
    <w:rsid w:val="00203A69"/>
    <w:rsid w:val="00203D1E"/>
    <w:rsid w:val="00204F76"/>
    <w:rsid w:val="002060E1"/>
    <w:rsid w:val="00211E0F"/>
    <w:rsid w:val="002129F8"/>
    <w:rsid w:val="00220A92"/>
    <w:rsid w:val="0022211A"/>
    <w:rsid w:val="00222A94"/>
    <w:rsid w:val="00223EE6"/>
    <w:rsid w:val="0022520E"/>
    <w:rsid w:val="00226066"/>
    <w:rsid w:val="00227746"/>
    <w:rsid w:val="00231291"/>
    <w:rsid w:val="00232C60"/>
    <w:rsid w:val="00237C61"/>
    <w:rsid w:val="0024048E"/>
    <w:rsid w:val="00240B8B"/>
    <w:rsid w:val="00241540"/>
    <w:rsid w:val="0024393E"/>
    <w:rsid w:val="00244E70"/>
    <w:rsid w:val="002474C0"/>
    <w:rsid w:val="00250762"/>
    <w:rsid w:val="002522CB"/>
    <w:rsid w:val="00252959"/>
    <w:rsid w:val="00253A3E"/>
    <w:rsid w:val="0025464A"/>
    <w:rsid w:val="00257AEA"/>
    <w:rsid w:val="00260BCC"/>
    <w:rsid w:val="002637C3"/>
    <w:rsid w:val="00263EFD"/>
    <w:rsid w:val="00263FBD"/>
    <w:rsid w:val="0026524A"/>
    <w:rsid w:val="00265729"/>
    <w:rsid w:val="00265B44"/>
    <w:rsid w:val="00271ABD"/>
    <w:rsid w:val="00271FAC"/>
    <w:rsid w:val="00272650"/>
    <w:rsid w:val="00273318"/>
    <w:rsid w:val="00273EF8"/>
    <w:rsid w:val="002755AF"/>
    <w:rsid w:val="0027588E"/>
    <w:rsid w:val="00277664"/>
    <w:rsid w:val="002800BE"/>
    <w:rsid w:val="00281FEF"/>
    <w:rsid w:val="00282F0B"/>
    <w:rsid w:val="002861B9"/>
    <w:rsid w:val="00290449"/>
    <w:rsid w:val="00294456"/>
    <w:rsid w:val="00294480"/>
    <w:rsid w:val="0029626B"/>
    <w:rsid w:val="002967AF"/>
    <w:rsid w:val="002A1DF9"/>
    <w:rsid w:val="002A2544"/>
    <w:rsid w:val="002A3153"/>
    <w:rsid w:val="002A3682"/>
    <w:rsid w:val="002A3765"/>
    <w:rsid w:val="002A50C3"/>
    <w:rsid w:val="002A524F"/>
    <w:rsid w:val="002A6A0C"/>
    <w:rsid w:val="002B0E77"/>
    <w:rsid w:val="002B252C"/>
    <w:rsid w:val="002B28B5"/>
    <w:rsid w:val="002B476B"/>
    <w:rsid w:val="002B60A6"/>
    <w:rsid w:val="002B7D61"/>
    <w:rsid w:val="002C0669"/>
    <w:rsid w:val="002C721D"/>
    <w:rsid w:val="002C748C"/>
    <w:rsid w:val="002D341A"/>
    <w:rsid w:val="002D54EA"/>
    <w:rsid w:val="002D61B5"/>
    <w:rsid w:val="002D6C8F"/>
    <w:rsid w:val="002E3341"/>
    <w:rsid w:val="002E538A"/>
    <w:rsid w:val="002E5E0E"/>
    <w:rsid w:val="002F0A06"/>
    <w:rsid w:val="002F2084"/>
    <w:rsid w:val="002F449B"/>
    <w:rsid w:val="002F5556"/>
    <w:rsid w:val="002F765B"/>
    <w:rsid w:val="003017F3"/>
    <w:rsid w:val="00301877"/>
    <w:rsid w:val="00303B09"/>
    <w:rsid w:val="00305734"/>
    <w:rsid w:val="0030696C"/>
    <w:rsid w:val="00306D38"/>
    <w:rsid w:val="00307AB4"/>
    <w:rsid w:val="00312BE1"/>
    <w:rsid w:val="00312C0A"/>
    <w:rsid w:val="0031306E"/>
    <w:rsid w:val="00321229"/>
    <w:rsid w:val="00321248"/>
    <w:rsid w:val="00321755"/>
    <w:rsid w:val="003227B7"/>
    <w:rsid w:val="00322B90"/>
    <w:rsid w:val="00324267"/>
    <w:rsid w:val="003254B3"/>
    <w:rsid w:val="003267C8"/>
    <w:rsid w:val="0033023B"/>
    <w:rsid w:val="00330DD0"/>
    <w:rsid w:val="0033777C"/>
    <w:rsid w:val="00341C65"/>
    <w:rsid w:val="003427F8"/>
    <w:rsid w:val="0034458C"/>
    <w:rsid w:val="0034785B"/>
    <w:rsid w:val="00347AF2"/>
    <w:rsid w:val="003513A1"/>
    <w:rsid w:val="00352258"/>
    <w:rsid w:val="003527E6"/>
    <w:rsid w:val="00353348"/>
    <w:rsid w:val="00353D02"/>
    <w:rsid w:val="00364470"/>
    <w:rsid w:val="00364C6D"/>
    <w:rsid w:val="00364DC4"/>
    <w:rsid w:val="003704CB"/>
    <w:rsid w:val="00375E8A"/>
    <w:rsid w:val="003802F4"/>
    <w:rsid w:val="003817F6"/>
    <w:rsid w:val="0038441F"/>
    <w:rsid w:val="00385C0F"/>
    <w:rsid w:val="0039094F"/>
    <w:rsid w:val="00390FD6"/>
    <w:rsid w:val="00391F67"/>
    <w:rsid w:val="003920EC"/>
    <w:rsid w:val="003923EB"/>
    <w:rsid w:val="00395151"/>
    <w:rsid w:val="003A04D5"/>
    <w:rsid w:val="003A1113"/>
    <w:rsid w:val="003A48D8"/>
    <w:rsid w:val="003A4BC8"/>
    <w:rsid w:val="003A7933"/>
    <w:rsid w:val="003B18C9"/>
    <w:rsid w:val="003B6022"/>
    <w:rsid w:val="003B7FE3"/>
    <w:rsid w:val="003C08DD"/>
    <w:rsid w:val="003C1607"/>
    <w:rsid w:val="003C1951"/>
    <w:rsid w:val="003C474B"/>
    <w:rsid w:val="003C4CA0"/>
    <w:rsid w:val="003C5E92"/>
    <w:rsid w:val="003C6741"/>
    <w:rsid w:val="003C703A"/>
    <w:rsid w:val="003C79EE"/>
    <w:rsid w:val="003C7AEF"/>
    <w:rsid w:val="003D00E8"/>
    <w:rsid w:val="003D0578"/>
    <w:rsid w:val="003D184D"/>
    <w:rsid w:val="003D2252"/>
    <w:rsid w:val="003D429F"/>
    <w:rsid w:val="003D4F53"/>
    <w:rsid w:val="003D6E29"/>
    <w:rsid w:val="003D7C22"/>
    <w:rsid w:val="003E04A2"/>
    <w:rsid w:val="003E106F"/>
    <w:rsid w:val="003E12DD"/>
    <w:rsid w:val="003E164C"/>
    <w:rsid w:val="003E2CF9"/>
    <w:rsid w:val="003E3082"/>
    <w:rsid w:val="003E5039"/>
    <w:rsid w:val="003E5B1C"/>
    <w:rsid w:val="003E606F"/>
    <w:rsid w:val="003F1F3A"/>
    <w:rsid w:val="003F2514"/>
    <w:rsid w:val="003F3F85"/>
    <w:rsid w:val="003F511D"/>
    <w:rsid w:val="003F6A64"/>
    <w:rsid w:val="003F6FB6"/>
    <w:rsid w:val="004005A0"/>
    <w:rsid w:val="00400EF4"/>
    <w:rsid w:val="0040492A"/>
    <w:rsid w:val="004066E2"/>
    <w:rsid w:val="00407926"/>
    <w:rsid w:val="00410159"/>
    <w:rsid w:val="004121B4"/>
    <w:rsid w:val="00412A22"/>
    <w:rsid w:val="0041496E"/>
    <w:rsid w:val="00414C0E"/>
    <w:rsid w:val="0042146E"/>
    <w:rsid w:val="00424228"/>
    <w:rsid w:val="00425B65"/>
    <w:rsid w:val="00425D60"/>
    <w:rsid w:val="004267DF"/>
    <w:rsid w:val="0042720C"/>
    <w:rsid w:val="00432C5E"/>
    <w:rsid w:val="00434F7C"/>
    <w:rsid w:val="004358E6"/>
    <w:rsid w:val="0043652E"/>
    <w:rsid w:val="00436DBB"/>
    <w:rsid w:val="00437856"/>
    <w:rsid w:val="00437AC5"/>
    <w:rsid w:val="00443088"/>
    <w:rsid w:val="004463F0"/>
    <w:rsid w:val="00446B89"/>
    <w:rsid w:val="00451B33"/>
    <w:rsid w:val="00451D02"/>
    <w:rsid w:val="00453E90"/>
    <w:rsid w:val="004549C9"/>
    <w:rsid w:val="004555CE"/>
    <w:rsid w:val="004562C2"/>
    <w:rsid w:val="00460C4B"/>
    <w:rsid w:val="00460D2D"/>
    <w:rsid w:val="00463364"/>
    <w:rsid w:val="004643A9"/>
    <w:rsid w:val="00470045"/>
    <w:rsid w:val="00470D78"/>
    <w:rsid w:val="00471DE0"/>
    <w:rsid w:val="00476F55"/>
    <w:rsid w:val="00483A82"/>
    <w:rsid w:val="0048697D"/>
    <w:rsid w:val="00487821"/>
    <w:rsid w:val="0049290F"/>
    <w:rsid w:val="00493A5F"/>
    <w:rsid w:val="0049796D"/>
    <w:rsid w:val="004A1C67"/>
    <w:rsid w:val="004A1FCE"/>
    <w:rsid w:val="004A2CE2"/>
    <w:rsid w:val="004A5D48"/>
    <w:rsid w:val="004A5EA5"/>
    <w:rsid w:val="004A6665"/>
    <w:rsid w:val="004A70FA"/>
    <w:rsid w:val="004B0480"/>
    <w:rsid w:val="004B1ADB"/>
    <w:rsid w:val="004B57BB"/>
    <w:rsid w:val="004B5B6D"/>
    <w:rsid w:val="004B733D"/>
    <w:rsid w:val="004B77F0"/>
    <w:rsid w:val="004C0E31"/>
    <w:rsid w:val="004C171F"/>
    <w:rsid w:val="004C3B14"/>
    <w:rsid w:val="004C5E97"/>
    <w:rsid w:val="004D38A7"/>
    <w:rsid w:val="004D48E9"/>
    <w:rsid w:val="004D5EDD"/>
    <w:rsid w:val="004D65F1"/>
    <w:rsid w:val="004D77EA"/>
    <w:rsid w:val="004D7F27"/>
    <w:rsid w:val="004E1FE0"/>
    <w:rsid w:val="004E58D6"/>
    <w:rsid w:val="004E76F0"/>
    <w:rsid w:val="004F0DC2"/>
    <w:rsid w:val="004F1100"/>
    <w:rsid w:val="004F25C5"/>
    <w:rsid w:val="004F3F3B"/>
    <w:rsid w:val="004F4AE4"/>
    <w:rsid w:val="004F707D"/>
    <w:rsid w:val="004F7A98"/>
    <w:rsid w:val="004F7AE5"/>
    <w:rsid w:val="004F7C2A"/>
    <w:rsid w:val="005019DC"/>
    <w:rsid w:val="00501CB9"/>
    <w:rsid w:val="00501D2C"/>
    <w:rsid w:val="00501D56"/>
    <w:rsid w:val="00502F9B"/>
    <w:rsid w:val="00504614"/>
    <w:rsid w:val="00506B4D"/>
    <w:rsid w:val="00506FBA"/>
    <w:rsid w:val="005077BF"/>
    <w:rsid w:val="00510F24"/>
    <w:rsid w:val="00511200"/>
    <w:rsid w:val="00517184"/>
    <w:rsid w:val="00520D74"/>
    <w:rsid w:val="00520EF8"/>
    <w:rsid w:val="005239A5"/>
    <w:rsid w:val="005251CB"/>
    <w:rsid w:val="0052731C"/>
    <w:rsid w:val="00527635"/>
    <w:rsid w:val="00527D19"/>
    <w:rsid w:val="00531149"/>
    <w:rsid w:val="00533675"/>
    <w:rsid w:val="005368BA"/>
    <w:rsid w:val="00540C93"/>
    <w:rsid w:val="005410D9"/>
    <w:rsid w:val="00541AE5"/>
    <w:rsid w:val="00541F8D"/>
    <w:rsid w:val="00542323"/>
    <w:rsid w:val="0054310D"/>
    <w:rsid w:val="0054408F"/>
    <w:rsid w:val="00547C5B"/>
    <w:rsid w:val="0055509F"/>
    <w:rsid w:val="00555C70"/>
    <w:rsid w:val="00562399"/>
    <w:rsid w:val="00562428"/>
    <w:rsid w:val="00562ABF"/>
    <w:rsid w:val="0056798B"/>
    <w:rsid w:val="005704B7"/>
    <w:rsid w:val="00570776"/>
    <w:rsid w:val="0057261D"/>
    <w:rsid w:val="00572F66"/>
    <w:rsid w:val="005747D6"/>
    <w:rsid w:val="00574D83"/>
    <w:rsid w:val="00575F11"/>
    <w:rsid w:val="005769B7"/>
    <w:rsid w:val="00580B34"/>
    <w:rsid w:val="005919CD"/>
    <w:rsid w:val="00591E8D"/>
    <w:rsid w:val="00592135"/>
    <w:rsid w:val="00592D77"/>
    <w:rsid w:val="00592EB1"/>
    <w:rsid w:val="00593928"/>
    <w:rsid w:val="005A2810"/>
    <w:rsid w:val="005A4652"/>
    <w:rsid w:val="005A4710"/>
    <w:rsid w:val="005A6099"/>
    <w:rsid w:val="005A68A6"/>
    <w:rsid w:val="005B4CB8"/>
    <w:rsid w:val="005B5175"/>
    <w:rsid w:val="005B62A1"/>
    <w:rsid w:val="005B7778"/>
    <w:rsid w:val="005C051F"/>
    <w:rsid w:val="005C0D3F"/>
    <w:rsid w:val="005C0F62"/>
    <w:rsid w:val="005C2501"/>
    <w:rsid w:val="005C264C"/>
    <w:rsid w:val="005C3C49"/>
    <w:rsid w:val="005C6074"/>
    <w:rsid w:val="005D3F4D"/>
    <w:rsid w:val="005D5278"/>
    <w:rsid w:val="005D5C80"/>
    <w:rsid w:val="005D7540"/>
    <w:rsid w:val="005D7B32"/>
    <w:rsid w:val="005D7F4C"/>
    <w:rsid w:val="005E07A8"/>
    <w:rsid w:val="005E0E00"/>
    <w:rsid w:val="005E16FE"/>
    <w:rsid w:val="005E17D2"/>
    <w:rsid w:val="005E4093"/>
    <w:rsid w:val="005E4375"/>
    <w:rsid w:val="005F4FE9"/>
    <w:rsid w:val="005F6082"/>
    <w:rsid w:val="005F6A75"/>
    <w:rsid w:val="00600414"/>
    <w:rsid w:val="0060099C"/>
    <w:rsid w:val="00600AE1"/>
    <w:rsid w:val="00602A3C"/>
    <w:rsid w:val="006039BA"/>
    <w:rsid w:val="00603F77"/>
    <w:rsid w:val="00604889"/>
    <w:rsid w:val="00611E4D"/>
    <w:rsid w:val="006129BD"/>
    <w:rsid w:val="00613ADB"/>
    <w:rsid w:val="0061406B"/>
    <w:rsid w:val="006147E3"/>
    <w:rsid w:val="0061527F"/>
    <w:rsid w:val="006204A6"/>
    <w:rsid w:val="0062135F"/>
    <w:rsid w:val="006223C3"/>
    <w:rsid w:val="00622474"/>
    <w:rsid w:val="006228DA"/>
    <w:rsid w:val="00623C26"/>
    <w:rsid w:val="00627119"/>
    <w:rsid w:val="00630036"/>
    <w:rsid w:val="00634033"/>
    <w:rsid w:val="00634DEC"/>
    <w:rsid w:val="00650686"/>
    <w:rsid w:val="00651438"/>
    <w:rsid w:val="0065228B"/>
    <w:rsid w:val="0066203E"/>
    <w:rsid w:val="00663C92"/>
    <w:rsid w:val="006641E4"/>
    <w:rsid w:val="00665070"/>
    <w:rsid w:val="006660CF"/>
    <w:rsid w:val="00671FAE"/>
    <w:rsid w:val="00674952"/>
    <w:rsid w:val="00676007"/>
    <w:rsid w:val="00680A87"/>
    <w:rsid w:val="006874F2"/>
    <w:rsid w:val="00692889"/>
    <w:rsid w:val="006937D8"/>
    <w:rsid w:val="0069430C"/>
    <w:rsid w:val="00695280"/>
    <w:rsid w:val="00695650"/>
    <w:rsid w:val="00695C3D"/>
    <w:rsid w:val="00696106"/>
    <w:rsid w:val="00697341"/>
    <w:rsid w:val="006974DC"/>
    <w:rsid w:val="006A11F3"/>
    <w:rsid w:val="006A43B6"/>
    <w:rsid w:val="006A558E"/>
    <w:rsid w:val="006B07A5"/>
    <w:rsid w:val="006B2727"/>
    <w:rsid w:val="006B50A0"/>
    <w:rsid w:val="006B6A8F"/>
    <w:rsid w:val="006C16AD"/>
    <w:rsid w:val="006C17DC"/>
    <w:rsid w:val="006D016B"/>
    <w:rsid w:val="006D0C05"/>
    <w:rsid w:val="006D4409"/>
    <w:rsid w:val="006D5D4B"/>
    <w:rsid w:val="006D7C2A"/>
    <w:rsid w:val="006D7D4A"/>
    <w:rsid w:val="006E14F4"/>
    <w:rsid w:val="006E19C4"/>
    <w:rsid w:val="006E24C3"/>
    <w:rsid w:val="006E462C"/>
    <w:rsid w:val="006E48F4"/>
    <w:rsid w:val="006E6AD2"/>
    <w:rsid w:val="006F066F"/>
    <w:rsid w:val="006F1DC5"/>
    <w:rsid w:val="006F5339"/>
    <w:rsid w:val="007009B3"/>
    <w:rsid w:val="00702C39"/>
    <w:rsid w:val="00704949"/>
    <w:rsid w:val="00705E41"/>
    <w:rsid w:val="00706389"/>
    <w:rsid w:val="00706765"/>
    <w:rsid w:val="00707868"/>
    <w:rsid w:val="007106C0"/>
    <w:rsid w:val="007147C2"/>
    <w:rsid w:val="00714DE2"/>
    <w:rsid w:val="00715B18"/>
    <w:rsid w:val="007163CB"/>
    <w:rsid w:val="00717630"/>
    <w:rsid w:val="007249AE"/>
    <w:rsid w:val="00726081"/>
    <w:rsid w:val="007263BC"/>
    <w:rsid w:val="00730769"/>
    <w:rsid w:val="007334A2"/>
    <w:rsid w:val="0073715C"/>
    <w:rsid w:val="00740362"/>
    <w:rsid w:val="00741B2D"/>
    <w:rsid w:val="00746020"/>
    <w:rsid w:val="00747319"/>
    <w:rsid w:val="0075015B"/>
    <w:rsid w:val="00750200"/>
    <w:rsid w:val="00751F53"/>
    <w:rsid w:val="0075304B"/>
    <w:rsid w:val="00754BCC"/>
    <w:rsid w:val="00756338"/>
    <w:rsid w:val="00756D16"/>
    <w:rsid w:val="00757241"/>
    <w:rsid w:val="007631AF"/>
    <w:rsid w:val="00765685"/>
    <w:rsid w:val="007718E8"/>
    <w:rsid w:val="007736E5"/>
    <w:rsid w:val="0077375E"/>
    <w:rsid w:val="00777B5E"/>
    <w:rsid w:val="00780D4F"/>
    <w:rsid w:val="00782F17"/>
    <w:rsid w:val="0079079B"/>
    <w:rsid w:val="007925B4"/>
    <w:rsid w:val="0079731E"/>
    <w:rsid w:val="007973AE"/>
    <w:rsid w:val="00797D41"/>
    <w:rsid w:val="007A1E93"/>
    <w:rsid w:val="007A3ED4"/>
    <w:rsid w:val="007A66F5"/>
    <w:rsid w:val="007A74E9"/>
    <w:rsid w:val="007B3320"/>
    <w:rsid w:val="007B4850"/>
    <w:rsid w:val="007B524C"/>
    <w:rsid w:val="007B6FC4"/>
    <w:rsid w:val="007C1BE1"/>
    <w:rsid w:val="007C4B55"/>
    <w:rsid w:val="007C7CDE"/>
    <w:rsid w:val="007D0C58"/>
    <w:rsid w:val="007D4FCD"/>
    <w:rsid w:val="007D506C"/>
    <w:rsid w:val="007D77D7"/>
    <w:rsid w:val="007D7A0F"/>
    <w:rsid w:val="007E001E"/>
    <w:rsid w:val="007E1767"/>
    <w:rsid w:val="007E27CB"/>
    <w:rsid w:val="007E3397"/>
    <w:rsid w:val="007E38BA"/>
    <w:rsid w:val="007E4E58"/>
    <w:rsid w:val="007E6459"/>
    <w:rsid w:val="007F5E91"/>
    <w:rsid w:val="007F7D7B"/>
    <w:rsid w:val="008015E9"/>
    <w:rsid w:val="008035E3"/>
    <w:rsid w:val="00803BB2"/>
    <w:rsid w:val="00804F27"/>
    <w:rsid w:val="00806390"/>
    <w:rsid w:val="00807B5C"/>
    <w:rsid w:val="008110DE"/>
    <w:rsid w:val="00811D47"/>
    <w:rsid w:val="00812CB1"/>
    <w:rsid w:val="00815331"/>
    <w:rsid w:val="008206A3"/>
    <w:rsid w:val="008214C3"/>
    <w:rsid w:val="008236A8"/>
    <w:rsid w:val="00825FAB"/>
    <w:rsid w:val="00826576"/>
    <w:rsid w:val="00831F0C"/>
    <w:rsid w:val="008333D8"/>
    <w:rsid w:val="0083458B"/>
    <w:rsid w:val="00834E49"/>
    <w:rsid w:val="00834EA1"/>
    <w:rsid w:val="00835113"/>
    <w:rsid w:val="008351CF"/>
    <w:rsid w:val="00835284"/>
    <w:rsid w:val="008353C5"/>
    <w:rsid w:val="008368CD"/>
    <w:rsid w:val="00836BBF"/>
    <w:rsid w:val="00837233"/>
    <w:rsid w:val="00842A4F"/>
    <w:rsid w:val="0084405A"/>
    <w:rsid w:val="008450AB"/>
    <w:rsid w:val="00845452"/>
    <w:rsid w:val="00845454"/>
    <w:rsid w:val="008517A8"/>
    <w:rsid w:val="008534E1"/>
    <w:rsid w:val="0085438C"/>
    <w:rsid w:val="00856AEA"/>
    <w:rsid w:val="0086002C"/>
    <w:rsid w:val="00860E56"/>
    <w:rsid w:val="00863063"/>
    <w:rsid w:val="00863405"/>
    <w:rsid w:val="00863DFA"/>
    <w:rsid w:val="00864702"/>
    <w:rsid w:val="008654C4"/>
    <w:rsid w:val="00866B6D"/>
    <w:rsid w:val="00871085"/>
    <w:rsid w:val="00872336"/>
    <w:rsid w:val="008738FC"/>
    <w:rsid w:val="00875F3E"/>
    <w:rsid w:val="00876772"/>
    <w:rsid w:val="00881959"/>
    <w:rsid w:val="008829BA"/>
    <w:rsid w:val="008848CE"/>
    <w:rsid w:val="008857C2"/>
    <w:rsid w:val="00886072"/>
    <w:rsid w:val="008901AD"/>
    <w:rsid w:val="00894B08"/>
    <w:rsid w:val="00896EFF"/>
    <w:rsid w:val="00897076"/>
    <w:rsid w:val="0089725C"/>
    <w:rsid w:val="008A1F60"/>
    <w:rsid w:val="008A21BF"/>
    <w:rsid w:val="008A28B1"/>
    <w:rsid w:val="008A3860"/>
    <w:rsid w:val="008A490B"/>
    <w:rsid w:val="008A538C"/>
    <w:rsid w:val="008A5E67"/>
    <w:rsid w:val="008A6515"/>
    <w:rsid w:val="008B0644"/>
    <w:rsid w:val="008B300F"/>
    <w:rsid w:val="008B3C8F"/>
    <w:rsid w:val="008B3D2D"/>
    <w:rsid w:val="008B66F3"/>
    <w:rsid w:val="008C18DE"/>
    <w:rsid w:val="008C1A55"/>
    <w:rsid w:val="008C30C0"/>
    <w:rsid w:val="008C5865"/>
    <w:rsid w:val="008D004B"/>
    <w:rsid w:val="008D0F5E"/>
    <w:rsid w:val="008D3CC5"/>
    <w:rsid w:val="008D5BA3"/>
    <w:rsid w:val="008D64B1"/>
    <w:rsid w:val="008D78C4"/>
    <w:rsid w:val="008E27A1"/>
    <w:rsid w:val="008E2BB1"/>
    <w:rsid w:val="008E3A41"/>
    <w:rsid w:val="008E4F7D"/>
    <w:rsid w:val="008E5700"/>
    <w:rsid w:val="008E5D4D"/>
    <w:rsid w:val="008F08DF"/>
    <w:rsid w:val="008F20C9"/>
    <w:rsid w:val="008F3298"/>
    <w:rsid w:val="008F4B5B"/>
    <w:rsid w:val="0090165A"/>
    <w:rsid w:val="009017A8"/>
    <w:rsid w:val="009043BB"/>
    <w:rsid w:val="00904BB2"/>
    <w:rsid w:val="0090563C"/>
    <w:rsid w:val="00906EEA"/>
    <w:rsid w:val="0090738F"/>
    <w:rsid w:val="00910AD8"/>
    <w:rsid w:val="00910E95"/>
    <w:rsid w:val="00912A78"/>
    <w:rsid w:val="0091519F"/>
    <w:rsid w:val="00920862"/>
    <w:rsid w:val="0092123D"/>
    <w:rsid w:val="009245D9"/>
    <w:rsid w:val="009257D0"/>
    <w:rsid w:val="00926F89"/>
    <w:rsid w:val="00927EE9"/>
    <w:rsid w:val="00931992"/>
    <w:rsid w:val="0093792D"/>
    <w:rsid w:val="00940491"/>
    <w:rsid w:val="009417D6"/>
    <w:rsid w:val="00941AB4"/>
    <w:rsid w:val="0094618E"/>
    <w:rsid w:val="00946D3A"/>
    <w:rsid w:val="00950476"/>
    <w:rsid w:val="00952A06"/>
    <w:rsid w:val="009531F5"/>
    <w:rsid w:val="0095324F"/>
    <w:rsid w:val="00953BC3"/>
    <w:rsid w:val="0095472F"/>
    <w:rsid w:val="00955865"/>
    <w:rsid w:val="0096094E"/>
    <w:rsid w:val="00960A8C"/>
    <w:rsid w:val="00960D2C"/>
    <w:rsid w:val="00961404"/>
    <w:rsid w:val="0096199F"/>
    <w:rsid w:val="009634D1"/>
    <w:rsid w:val="00972114"/>
    <w:rsid w:val="009734C1"/>
    <w:rsid w:val="00975746"/>
    <w:rsid w:val="00980934"/>
    <w:rsid w:val="00984056"/>
    <w:rsid w:val="00984D79"/>
    <w:rsid w:val="00991CD6"/>
    <w:rsid w:val="00991D47"/>
    <w:rsid w:val="00992A03"/>
    <w:rsid w:val="00994354"/>
    <w:rsid w:val="00995C21"/>
    <w:rsid w:val="0099714F"/>
    <w:rsid w:val="00997BA6"/>
    <w:rsid w:val="009A144F"/>
    <w:rsid w:val="009A1ACA"/>
    <w:rsid w:val="009A24C1"/>
    <w:rsid w:val="009A32FD"/>
    <w:rsid w:val="009A4B5A"/>
    <w:rsid w:val="009A5A8F"/>
    <w:rsid w:val="009A617C"/>
    <w:rsid w:val="009A73E2"/>
    <w:rsid w:val="009B1D81"/>
    <w:rsid w:val="009B2539"/>
    <w:rsid w:val="009B4044"/>
    <w:rsid w:val="009B4933"/>
    <w:rsid w:val="009B5288"/>
    <w:rsid w:val="009B5365"/>
    <w:rsid w:val="009C280B"/>
    <w:rsid w:val="009C6D04"/>
    <w:rsid w:val="009C7BB5"/>
    <w:rsid w:val="009D0D0D"/>
    <w:rsid w:val="009D0F04"/>
    <w:rsid w:val="009D1ABC"/>
    <w:rsid w:val="009D2A2F"/>
    <w:rsid w:val="009D2FA5"/>
    <w:rsid w:val="009D6B1F"/>
    <w:rsid w:val="009D6D6C"/>
    <w:rsid w:val="009E242C"/>
    <w:rsid w:val="009E25E6"/>
    <w:rsid w:val="009F0598"/>
    <w:rsid w:val="009F204B"/>
    <w:rsid w:val="009F26A2"/>
    <w:rsid w:val="009F3996"/>
    <w:rsid w:val="009F4249"/>
    <w:rsid w:val="009F4906"/>
    <w:rsid w:val="009F5855"/>
    <w:rsid w:val="009F61C5"/>
    <w:rsid w:val="00A01251"/>
    <w:rsid w:val="00A02CF5"/>
    <w:rsid w:val="00A044BE"/>
    <w:rsid w:val="00A04800"/>
    <w:rsid w:val="00A04BA4"/>
    <w:rsid w:val="00A07204"/>
    <w:rsid w:val="00A07F44"/>
    <w:rsid w:val="00A10438"/>
    <w:rsid w:val="00A10875"/>
    <w:rsid w:val="00A1427C"/>
    <w:rsid w:val="00A1782F"/>
    <w:rsid w:val="00A209A6"/>
    <w:rsid w:val="00A20C00"/>
    <w:rsid w:val="00A22862"/>
    <w:rsid w:val="00A22B48"/>
    <w:rsid w:val="00A240DB"/>
    <w:rsid w:val="00A242B5"/>
    <w:rsid w:val="00A25EE7"/>
    <w:rsid w:val="00A3090F"/>
    <w:rsid w:val="00A343F2"/>
    <w:rsid w:val="00A357D0"/>
    <w:rsid w:val="00A3694E"/>
    <w:rsid w:val="00A36EEC"/>
    <w:rsid w:val="00A42434"/>
    <w:rsid w:val="00A42C77"/>
    <w:rsid w:val="00A437EC"/>
    <w:rsid w:val="00A44C45"/>
    <w:rsid w:val="00A45759"/>
    <w:rsid w:val="00A4709C"/>
    <w:rsid w:val="00A47D1F"/>
    <w:rsid w:val="00A515EE"/>
    <w:rsid w:val="00A51F2A"/>
    <w:rsid w:val="00A52C80"/>
    <w:rsid w:val="00A557E8"/>
    <w:rsid w:val="00A55D2D"/>
    <w:rsid w:val="00A56C96"/>
    <w:rsid w:val="00A61056"/>
    <w:rsid w:val="00A62481"/>
    <w:rsid w:val="00A64DFC"/>
    <w:rsid w:val="00A6715E"/>
    <w:rsid w:val="00A7009B"/>
    <w:rsid w:val="00A71D78"/>
    <w:rsid w:val="00A76095"/>
    <w:rsid w:val="00A76988"/>
    <w:rsid w:val="00A771F5"/>
    <w:rsid w:val="00A8018D"/>
    <w:rsid w:val="00A801CE"/>
    <w:rsid w:val="00A81D71"/>
    <w:rsid w:val="00A824BA"/>
    <w:rsid w:val="00A84013"/>
    <w:rsid w:val="00A84489"/>
    <w:rsid w:val="00A86AB7"/>
    <w:rsid w:val="00A92E78"/>
    <w:rsid w:val="00A93581"/>
    <w:rsid w:val="00A94FED"/>
    <w:rsid w:val="00A9572E"/>
    <w:rsid w:val="00A966FA"/>
    <w:rsid w:val="00AA131F"/>
    <w:rsid w:val="00AA413B"/>
    <w:rsid w:val="00AA423A"/>
    <w:rsid w:val="00AA427E"/>
    <w:rsid w:val="00AA62CD"/>
    <w:rsid w:val="00AA6CAC"/>
    <w:rsid w:val="00AB0172"/>
    <w:rsid w:val="00AB08BD"/>
    <w:rsid w:val="00AB31C3"/>
    <w:rsid w:val="00AB3E2D"/>
    <w:rsid w:val="00AC013D"/>
    <w:rsid w:val="00AC02F2"/>
    <w:rsid w:val="00AC3A90"/>
    <w:rsid w:val="00AD24EC"/>
    <w:rsid w:val="00AD38A4"/>
    <w:rsid w:val="00AD6153"/>
    <w:rsid w:val="00AE043A"/>
    <w:rsid w:val="00AE294A"/>
    <w:rsid w:val="00AE37E8"/>
    <w:rsid w:val="00AE3E0C"/>
    <w:rsid w:val="00AE497F"/>
    <w:rsid w:val="00AE52CC"/>
    <w:rsid w:val="00AE5DE5"/>
    <w:rsid w:val="00AE6422"/>
    <w:rsid w:val="00AF1D82"/>
    <w:rsid w:val="00AF3911"/>
    <w:rsid w:val="00B007A3"/>
    <w:rsid w:val="00B00BD6"/>
    <w:rsid w:val="00B0433B"/>
    <w:rsid w:val="00B054C3"/>
    <w:rsid w:val="00B071AE"/>
    <w:rsid w:val="00B11686"/>
    <w:rsid w:val="00B12B4F"/>
    <w:rsid w:val="00B12ECD"/>
    <w:rsid w:val="00B16DF8"/>
    <w:rsid w:val="00B17BF2"/>
    <w:rsid w:val="00B21CE3"/>
    <w:rsid w:val="00B220F2"/>
    <w:rsid w:val="00B221A3"/>
    <w:rsid w:val="00B234E2"/>
    <w:rsid w:val="00B245BD"/>
    <w:rsid w:val="00B24998"/>
    <w:rsid w:val="00B31A5C"/>
    <w:rsid w:val="00B32F52"/>
    <w:rsid w:val="00B345CA"/>
    <w:rsid w:val="00B35701"/>
    <w:rsid w:val="00B3607C"/>
    <w:rsid w:val="00B3776A"/>
    <w:rsid w:val="00B402F7"/>
    <w:rsid w:val="00B41A2E"/>
    <w:rsid w:val="00B420C8"/>
    <w:rsid w:val="00B4230B"/>
    <w:rsid w:val="00B42408"/>
    <w:rsid w:val="00B44F17"/>
    <w:rsid w:val="00B45AF4"/>
    <w:rsid w:val="00B465DA"/>
    <w:rsid w:val="00B47803"/>
    <w:rsid w:val="00B50274"/>
    <w:rsid w:val="00B51566"/>
    <w:rsid w:val="00B52974"/>
    <w:rsid w:val="00B529B2"/>
    <w:rsid w:val="00B5353C"/>
    <w:rsid w:val="00B579A4"/>
    <w:rsid w:val="00B57A1C"/>
    <w:rsid w:val="00B603C7"/>
    <w:rsid w:val="00B6256F"/>
    <w:rsid w:val="00B65797"/>
    <w:rsid w:val="00B6684F"/>
    <w:rsid w:val="00B67B3F"/>
    <w:rsid w:val="00B722F3"/>
    <w:rsid w:val="00B74125"/>
    <w:rsid w:val="00B75556"/>
    <w:rsid w:val="00B757BF"/>
    <w:rsid w:val="00B83D36"/>
    <w:rsid w:val="00B844B0"/>
    <w:rsid w:val="00B84FCB"/>
    <w:rsid w:val="00B858A8"/>
    <w:rsid w:val="00B867C2"/>
    <w:rsid w:val="00B871D7"/>
    <w:rsid w:val="00B92937"/>
    <w:rsid w:val="00B92D02"/>
    <w:rsid w:val="00B941F0"/>
    <w:rsid w:val="00B947E9"/>
    <w:rsid w:val="00BA342C"/>
    <w:rsid w:val="00BA3901"/>
    <w:rsid w:val="00BB174B"/>
    <w:rsid w:val="00BB384C"/>
    <w:rsid w:val="00BB3DD0"/>
    <w:rsid w:val="00BB4380"/>
    <w:rsid w:val="00BB5095"/>
    <w:rsid w:val="00BB5A88"/>
    <w:rsid w:val="00BB6954"/>
    <w:rsid w:val="00BB702C"/>
    <w:rsid w:val="00BB7C95"/>
    <w:rsid w:val="00BC40C9"/>
    <w:rsid w:val="00BC55FF"/>
    <w:rsid w:val="00BC5969"/>
    <w:rsid w:val="00BC6471"/>
    <w:rsid w:val="00BC6AD0"/>
    <w:rsid w:val="00BD0C8E"/>
    <w:rsid w:val="00BD228C"/>
    <w:rsid w:val="00BD2DFB"/>
    <w:rsid w:val="00BD362C"/>
    <w:rsid w:val="00BD3D52"/>
    <w:rsid w:val="00BD4832"/>
    <w:rsid w:val="00BD7DED"/>
    <w:rsid w:val="00BE0499"/>
    <w:rsid w:val="00BE0FB0"/>
    <w:rsid w:val="00BE3F61"/>
    <w:rsid w:val="00BE575E"/>
    <w:rsid w:val="00BE6391"/>
    <w:rsid w:val="00BF0E03"/>
    <w:rsid w:val="00BF2E00"/>
    <w:rsid w:val="00BF785F"/>
    <w:rsid w:val="00C0134C"/>
    <w:rsid w:val="00C0159F"/>
    <w:rsid w:val="00C044E7"/>
    <w:rsid w:val="00C04960"/>
    <w:rsid w:val="00C05EED"/>
    <w:rsid w:val="00C07DD6"/>
    <w:rsid w:val="00C10213"/>
    <w:rsid w:val="00C1034A"/>
    <w:rsid w:val="00C10DB1"/>
    <w:rsid w:val="00C10EAF"/>
    <w:rsid w:val="00C124F0"/>
    <w:rsid w:val="00C12915"/>
    <w:rsid w:val="00C16593"/>
    <w:rsid w:val="00C20A48"/>
    <w:rsid w:val="00C227F0"/>
    <w:rsid w:val="00C23E4C"/>
    <w:rsid w:val="00C242BC"/>
    <w:rsid w:val="00C24C30"/>
    <w:rsid w:val="00C30437"/>
    <w:rsid w:val="00C32B98"/>
    <w:rsid w:val="00C340E0"/>
    <w:rsid w:val="00C4043B"/>
    <w:rsid w:val="00C521D7"/>
    <w:rsid w:val="00C54184"/>
    <w:rsid w:val="00C57F43"/>
    <w:rsid w:val="00C61B40"/>
    <w:rsid w:val="00C61F36"/>
    <w:rsid w:val="00C63B04"/>
    <w:rsid w:val="00C64F82"/>
    <w:rsid w:val="00C678E0"/>
    <w:rsid w:val="00C7625E"/>
    <w:rsid w:val="00C77B2E"/>
    <w:rsid w:val="00C81275"/>
    <w:rsid w:val="00C834F4"/>
    <w:rsid w:val="00C84383"/>
    <w:rsid w:val="00C95FDD"/>
    <w:rsid w:val="00C96A86"/>
    <w:rsid w:val="00C97E4E"/>
    <w:rsid w:val="00CA0D06"/>
    <w:rsid w:val="00CB037E"/>
    <w:rsid w:val="00CB52DF"/>
    <w:rsid w:val="00CC0D53"/>
    <w:rsid w:val="00CC1811"/>
    <w:rsid w:val="00CC706F"/>
    <w:rsid w:val="00CC77EB"/>
    <w:rsid w:val="00CD1E4D"/>
    <w:rsid w:val="00CD3715"/>
    <w:rsid w:val="00CE2013"/>
    <w:rsid w:val="00CE220E"/>
    <w:rsid w:val="00CE29FB"/>
    <w:rsid w:val="00CE46A5"/>
    <w:rsid w:val="00CE7B4F"/>
    <w:rsid w:val="00CF071A"/>
    <w:rsid w:val="00CF0D50"/>
    <w:rsid w:val="00CF2AFC"/>
    <w:rsid w:val="00CF2BC6"/>
    <w:rsid w:val="00CF31D0"/>
    <w:rsid w:val="00CF3C0E"/>
    <w:rsid w:val="00CF4DEF"/>
    <w:rsid w:val="00CF7981"/>
    <w:rsid w:val="00D00924"/>
    <w:rsid w:val="00D00B9A"/>
    <w:rsid w:val="00D04843"/>
    <w:rsid w:val="00D04AFC"/>
    <w:rsid w:val="00D054E8"/>
    <w:rsid w:val="00D063D5"/>
    <w:rsid w:val="00D068E7"/>
    <w:rsid w:val="00D07F8E"/>
    <w:rsid w:val="00D12139"/>
    <w:rsid w:val="00D131C2"/>
    <w:rsid w:val="00D167AC"/>
    <w:rsid w:val="00D167BE"/>
    <w:rsid w:val="00D23414"/>
    <w:rsid w:val="00D254C3"/>
    <w:rsid w:val="00D26334"/>
    <w:rsid w:val="00D26C47"/>
    <w:rsid w:val="00D308FB"/>
    <w:rsid w:val="00D32A8A"/>
    <w:rsid w:val="00D34474"/>
    <w:rsid w:val="00D42D3D"/>
    <w:rsid w:val="00D4359C"/>
    <w:rsid w:val="00D45B24"/>
    <w:rsid w:val="00D50495"/>
    <w:rsid w:val="00D530E5"/>
    <w:rsid w:val="00D547DC"/>
    <w:rsid w:val="00D55A94"/>
    <w:rsid w:val="00D56787"/>
    <w:rsid w:val="00D622D9"/>
    <w:rsid w:val="00D64257"/>
    <w:rsid w:val="00D70C1A"/>
    <w:rsid w:val="00D70E6F"/>
    <w:rsid w:val="00D710C8"/>
    <w:rsid w:val="00D7192A"/>
    <w:rsid w:val="00D72DCC"/>
    <w:rsid w:val="00D73D4D"/>
    <w:rsid w:val="00D7405C"/>
    <w:rsid w:val="00D758B4"/>
    <w:rsid w:val="00D80C42"/>
    <w:rsid w:val="00D82A53"/>
    <w:rsid w:val="00D86803"/>
    <w:rsid w:val="00D8703F"/>
    <w:rsid w:val="00D95A6E"/>
    <w:rsid w:val="00D96505"/>
    <w:rsid w:val="00DA3808"/>
    <w:rsid w:val="00DA576C"/>
    <w:rsid w:val="00DA6BC6"/>
    <w:rsid w:val="00DB0790"/>
    <w:rsid w:val="00DB24F6"/>
    <w:rsid w:val="00DB498C"/>
    <w:rsid w:val="00DC4EDB"/>
    <w:rsid w:val="00DC5001"/>
    <w:rsid w:val="00DC5395"/>
    <w:rsid w:val="00DC64E4"/>
    <w:rsid w:val="00DC7985"/>
    <w:rsid w:val="00DD08D3"/>
    <w:rsid w:val="00DD22AD"/>
    <w:rsid w:val="00DD73BB"/>
    <w:rsid w:val="00DE0676"/>
    <w:rsid w:val="00DE20E1"/>
    <w:rsid w:val="00DE37B7"/>
    <w:rsid w:val="00DE6386"/>
    <w:rsid w:val="00DF1531"/>
    <w:rsid w:val="00DF1EB3"/>
    <w:rsid w:val="00DF237E"/>
    <w:rsid w:val="00DF349C"/>
    <w:rsid w:val="00DF3E04"/>
    <w:rsid w:val="00E02BE6"/>
    <w:rsid w:val="00E04BEC"/>
    <w:rsid w:val="00E04EF5"/>
    <w:rsid w:val="00E113BA"/>
    <w:rsid w:val="00E11B35"/>
    <w:rsid w:val="00E11D57"/>
    <w:rsid w:val="00E13CFD"/>
    <w:rsid w:val="00E14137"/>
    <w:rsid w:val="00E14143"/>
    <w:rsid w:val="00E14B83"/>
    <w:rsid w:val="00E17D36"/>
    <w:rsid w:val="00E22270"/>
    <w:rsid w:val="00E2301C"/>
    <w:rsid w:val="00E23453"/>
    <w:rsid w:val="00E265A0"/>
    <w:rsid w:val="00E26708"/>
    <w:rsid w:val="00E35C4D"/>
    <w:rsid w:val="00E36758"/>
    <w:rsid w:val="00E375C9"/>
    <w:rsid w:val="00E37E25"/>
    <w:rsid w:val="00E407A1"/>
    <w:rsid w:val="00E41D30"/>
    <w:rsid w:val="00E41D74"/>
    <w:rsid w:val="00E427DF"/>
    <w:rsid w:val="00E45E1C"/>
    <w:rsid w:val="00E50DB9"/>
    <w:rsid w:val="00E52451"/>
    <w:rsid w:val="00E550A4"/>
    <w:rsid w:val="00E55691"/>
    <w:rsid w:val="00E61045"/>
    <w:rsid w:val="00E62A03"/>
    <w:rsid w:val="00E658EE"/>
    <w:rsid w:val="00E67C32"/>
    <w:rsid w:val="00E70777"/>
    <w:rsid w:val="00E71941"/>
    <w:rsid w:val="00E73730"/>
    <w:rsid w:val="00E75D71"/>
    <w:rsid w:val="00E7704F"/>
    <w:rsid w:val="00E77D9A"/>
    <w:rsid w:val="00E80AB7"/>
    <w:rsid w:val="00E83663"/>
    <w:rsid w:val="00E92D6B"/>
    <w:rsid w:val="00E94EFC"/>
    <w:rsid w:val="00E97605"/>
    <w:rsid w:val="00E97C1A"/>
    <w:rsid w:val="00EA3750"/>
    <w:rsid w:val="00EA48FE"/>
    <w:rsid w:val="00EA700C"/>
    <w:rsid w:val="00EB0855"/>
    <w:rsid w:val="00EB15DC"/>
    <w:rsid w:val="00EB299A"/>
    <w:rsid w:val="00EB2A72"/>
    <w:rsid w:val="00EB313D"/>
    <w:rsid w:val="00EB3817"/>
    <w:rsid w:val="00EB64EC"/>
    <w:rsid w:val="00EB6743"/>
    <w:rsid w:val="00EC143A"/>
    <w:rsid w:val="00EC1D0D"/>
    <w:rsid w:val="00EC388A"/>
    <w:rsid w:val="00EC770D"/>
    <w:rsid w:val="00ED0965"/>
    <w:rsid w:val="00ED13D6"/>
    <w:rsid w:val="00ED23BA"/>
    <w:rsid w:val="00ED2854"/>
    <w:rsid w:val="00ED2C88"/>
    <w:rsid w:val="00ED527D"/>
    <w:rsid w:val="00ED789C"/>
    <w:rsid w:val="00ED7E1A"/>
    <w:rsid w:val="00EE3C8F"/>
    <w:rsid w:val="00EE45C9"/>
    <w:rsid w:val="00EE4DA4"/>
    <w:rsid w:val="00EF12FD"/>
    <w:rsid w:val="00EF17B0"/>
    <w:rsid w:val="00EF1F76"/>
    <w:rsid w:val="00EF2644"/>
    <w:rsid w:val="00EF607F"/>
    <w:rsid w:val="00EF67B3"/>
    <w:rsid w:val="00F00E39"/>
    <w:rsid w:val="00F027C0"/>
    <w:rsid w:val="00F02E74"/>
    <w:rsid w:val="00F055E2"/>
    <w:rsid w:val="00F06BE5"/>
    <w:rsid w:val="00F06FBA"/>
    <w:rsid w:val="00F0775A"/>
    <w:rsid w:val="00F10273"/>
    <w:rsid w:val="00F10E1D"/>
    <w:rsid w:val="00F11A18"/>
    <w:rsid w:val="00F13395"/>
    <w:rsid w:val="00F15B62"/>
    <w:rsid w:val="00F266E5"/>
    <w:rsid w:val="00F31712"/>
    <w:rsid w:val="00F333F7"/>
    <w:rsid w:val="00F4283D"/>
    <w:rsid w:val="00F42EAA"/>
    <w:rsid w:val="00F44536"/>
    <w:rsid w:val="00F45495"/>
    <w:rsid w:val="00F46BE2"/>
    <w:rsid w:val="00F50571"/>
    <w:rsid w:val="00F540BE"/>
    <w:rsid w:val="00F54767"/>
    <w:rsid w:val="00F55044"/>
    <w:rsid w:val="00F562EE"/>
    <w:rsid w:val="00F57C87"/>
    <w:rsid w:val="00F606CF"/>
    <w:rsid w:val="00F62138"/>
    <w:rsid w:val="00F62208"/>
    <w:rsid w:val="00F62D43"/>
    <w:rsid w:val="00F6479E"/>
    <w:rsid w:val="00F648EB"/>
    <w:rsid w:val="00F71426"/>
    <w:rsid w:val="00F72A08"/>
    <w:rsid w:val="00F73FFC"/>
    <w:rsid w:val="00F7597C"/>
    <w:rsid w:val="00F802DF"/>
    <w:rsid w:val="00F81ECA"/>
    <w:rsid w:val="00F81FE5"/>
    <w:rsid w:val="00F820E3"/>
    <w:rsid w:val="00F87486"/>
    <w:rsid w:val="00F879F9"/>
    <w:rsid w:val="00F92BE0"/>
    <w:rsid w:val="00F93349"/>
    <w:rsid w:val="00F93655"/>
    <w:rsid w:val="00F94006"/>
    <w:rsid w:val="00F95117"/>
    <w:rsid w:val="00F9540C"/>
    <w:rsid w:val="00FA0562"/>
    <w:rsid w:val="00FA1271"/>
    <w:rsid w:val="00FA1961"/>
    <w:rsid w:val="00FA205B"/>
    <w:rsid w:val="00FA4190"/>
    <w:rsid w:val="00FA473B"/>
    <w:rsid w:val="00FA4EE0"/>
    <w:rsid w:val="00FA6664"/>
    <w:rsid w:val="00FB0781"/>
    <w:rsid w:val="00FB2AAA"/>
    <w:rsid w:val="00FB3E7D"/>
    <w:rsid w:val="00FB42A1"/>
    <w:rsid w:val="00FB66AC"/>
    <w:rsid w:val="00FB67B8"/>
    <w:rsid w:val="00FB6B3A"/>
    <w:rsid w:val="00FC25D5"/>
    <w:rsid w:val="00FC2ADF"/>
    <w:rsid w:val="00FC5C57"/>
    <w:rsid w:val="00FC69D2"/>
    <w:rsid w:val="00FD045E"/>
    <w:rsid w:val="00FD1276"/>
    <w:rsid w:val="00FD1299"/>
    <w:rsid w:val="00FD1EDB"/>
    <w:rsid w:val="00FD27AF"/>
    <w:rsid w:val="00FD343B"/>
    <w:rsid w:val="00FD35E0"/>
    <w:rsid w:val="00FD4C2C"/>
    <w:rsid w:val="00FD5095"/>
    <w:rsid w:val="00FD54FC"/>
    <w:rsid w:val="00FD58EF"/>
    <w:rsid w:val="00FD68CF"/>
    <w:rsid w:val="00FD6B4F"/>
    <w:rsid w:val="00FD6E84"/>
    <w:rsid w:val="00FE088C"/>
    <w:rsid w:val="00FE35A4"/>
    <w:rsid w:val="00FE40F3"/>
    <w:rsid w:val="00FE66E4"/>
    <w:rsid w:val="00FE768B"/>
    <w:rsid w:val="00FE76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23901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607"/>
    <w:pPr>
      <w:spacing w:after="117" w:line="235" w:lineRule="auto"/>
      <w:ind w:right="45" w:firstLine="278"/>
      <w:jc w:val="both"/>
    </w:pPr>
  </w:style>
  <w:style w:type="paragraph" w:styleId="Heading1">
    <w:name w:val="heading 1"/>
    <w:basedOn w:val="Normal"/>
    <w:next w:val="Normal"/>
    <w:link w:val="Heading1Char"/>
    <w:qFormat/>
    <w:rsid w:val="00BE0FB0"/>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BE0FB0"/>
    <w:pPr>
      <w:keepNext/>
      <w:keepLines/>
      <w:numPr>
        <w:ilvl w:val="1"/>
        <w:numId w:val="5"/>
      </w:numPr>
      <w:spacing w:before="120" w:after="60"/>
      <w:jc w:val="left"/>
      <w:outlineLvl w:val="1"/>
    </w:pPr>
    <w:rPr>
      <w:i/>
      <w:iCs/>
      <w:noProof/>
    </w:rPr>
  </w:style>
  <w:style w:type="paragraph" w:styleId="Heading3">
    <w:name w:val="heading 3"/>
    <w:basedOn w:val="Normal"/>
    <w:next w:val="Normal"/>
    <w:qFormat/>
    <w:rsid w:val="00BE0FB0"/>
    <w:pPr>
      <w:numPr>
        <w:ilvl w:val="2"/>
        <w:numId w:val="6"/>
      </w:numPr>
      <w:spacing w:line="240" w:lineRule="exact"/>
      <w:outlineLvl w:val="2"/>
    </w:pPr>
    <w:rPr>
      <w:i/>
      <w:iCs/>
      <w:noProof/>
    </w:rPr>
  </w:style>
  <w:style w:type="paragraph" w:styleId="Heading4">
    <w:name w:val="heading 4"/>
    <w:basedOn w:val="Normal"/>
    <w:next w:val="Normal"/>
    <w:qFormat/>
    <w:rsid w:val="00BE0FB0"/>
    <w:pPr>
      <w:numPr>
        <w:ilvl w:val="3"/>
        <w:numId w:val="7"/>
      </w:numPr>
      <w:spacing w:before="40" w:after="40"/>
      <w:outlineLvl w:val="3"/>
    </w:pPr>
    <w:rPr>
      <w:i/>
      <w:iCs/>
      <w:noProof/>
    </w:rPr>
  </w:style>
  <w:style w:type="paragraph" w:styleId="Heading5">
    <w:name w:val="heading 5"/>
    <w:basedOn w:val="Normal"/>
    <w:next w:val="Normal"/>
    <w:qFormat/>
    <w:rsid w:val="00BE0FB0"/>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link w:val="AbstractChar"/>
    <w:rsid w:val="00BE0FB0"/>
    <w:pPr>
      <w:spacing w:after="200"/>
      <w:jc w:val="both"/>
    </w:pPr>
    <w:rPr>
      <w:b/>
      <w:bCs/>
      <w:sz w:val="18"/>
      <w:szCs w:val="18"/>
    </w:rPr>
  </w:style>
  <w:style w:type="paragraph" w:customStyle="1" w:styleId="Affiliation">
    <w:name w:val="Affiliation"/>
    <w:rsid w:val="00BE0FB0"/>
    <w:pPr>
      <w:jc w:val="center"/>
    </w:pPr>
  </w:style>
  <w:style w:type="paragraph" w:customStyle="1" w:styleId="Author">
    <w:name w:val="Author"/>
    <w:rsid w:val="00BE0FB0"/>
    <w:pPr>
      <w:spacing w:before="360" w:after="40"/>
      <w:jc w:val="center"/>
    </w:pPr>
    <w:rPr>
      <w:noProof/>
      <w:sz w:val="22"/>
      <w:szCs w:val="22"/>
    </w:rPr>
  </w:style>
  <w:style w:type="paragraph" w:styleId="BodyText">
    <w:name w:val="Body Text"/>
    <w:basedOn w:val="Normal"/>
    <w:link w:val="BodyTextChar"/>
    <w:rsid w:val="00BE0FB0"/>
    <w:pPr>
      <w:spacing w:after="120" w:line="228" w:lineRule="auto"/>
      <w:ind w:firstLine="288"/>
    </w:pPr>
    <w:rPr>
      <w:spacing w:val="-1"/>
    </w:rPr>
  </w:style>
  <w:style w:type="paragraph" w:customStyle="1" w:styleId="bulletlist">
    <w:name w:val="bullet list"/>
    <w:basedOn w:val="BodyText"/>
    <w:rsid w:val="00BE0FB0"/>
    <w:pPr>
      <w:numPr>
        <w:numId w:val="1"/>
      </w:numPr>
      <w:tabs>
        <w:tab w:val="clear" w:pos="360"/>
        <w:tab w:val="num" w:pos="648"/>
      </w:tabs>
      <w:ind w:left="648"/>
    </w:pPr>
  </w:style>
  <w:style w:type="paragraph" w:customStyle="1" w:styleId="equation">
    <w:name w:val="equation"/>
    <w:basedOn w:val="Normal"/>
    <w:rsid w:val="00BE0FB0"/>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02BE6"/>
    <w:pPr>
      <w:numPr>
        <w:numId w:val="2"/>
      </w:numPr>
      <w:spacing w:before="80" w:after="200"/>
      <w:jc w:val="center"/>
    </w:pPr>
    <w:rPr>
      <w:noProof/>
      <w:sz w:val="16"/>
      <w:szCs w:val="16"/>
    </w:rPr>
  </w:style>
  <w:style w:type="paragraph" w:customStyle="1" w:styleId="footnote">
    <w:name w:val="footnote"/>
    <w:rsid w:val="00BE0FB0"/>
    <w:pPr>
      <w:framePr w:hSpace="187" w:vSpace="187" w:wrap="notBeside" w:vAnchor="text" w:hAnchor="page" w:x="6121" w:y="577"/>
      <w:numPr>
        <w:numId w:val="3"/>
      </w:numPr>
      <w:spacing w:after="40"/>
    </w:pPr>
    <w:rPr>
      <w:sz w:val="16"/>
      <w:szCs w:val="16"/>
    </w:rPr>
  </w:style>
  <w:style w:type="paragraph" w:customStyle="1" w:styleId="keywords">
    <w:name w:val="key words"/>
    <w:rsid w:val="00BE0FB0"/>
    <w:pPr>
      <w:spacing w:after="120"/>
      <w:ind w:firstLine="288"/>
      <w:jc w:val="both"/>
    </w:pPr>
    <w:rPr>
      <w:b/>
      <w:bCs/>
      <w:i/>
      <w:iCs/>
      <w:noProof/>
      <w:sz w:val="18"/>
      <w:szCs w:val="18"/>
    </w:rPr>
  </w:style>
  <w:style w:type="paragraph" w:customStyle="1" w:styleId="papersubtitle">
    <w:name w:val="paper subtitle"/>
    <w:rsid w:val="00BE0FB0"/>
    <w:pPr>
      <w:spacing w:after="120"/>
      <w:jc w:val="center"/>
    </w:pPr>
    <w:rPr>
      <w:rFonts w:eastAsia="MS Mincho"/>
      <w:noProof/>
      <w:sz w:val="28"/>
      <w:szCs w:val="28"/>
    </w:rPr>
  </w:style>
  <w:style w:type="paragraph" w:customStyle="1" w:styleId="papertitle">
    <w:name w:val="paper title"/>
    <w:rsid w:val="00BE0FB0"/>
    <w:pPr>
      <w:spacing w:after="120"/>
      <w:jc w:val="center"/>
    </w:pPr>
    <w:rPr>
      <w:rFonts w:eastAsia="MS Mincho"/>
      <w:noProof/>
      <w:sz w:val="48"/>
      <w:szCs w:val="48"/>
    </w:rPr>
  </w:style>
  <w:style w:type="paragraph" w:customStyle="1" w:styleId="references">
    <w:name w:val="references"/>
    <w:rsid w:val="00BE0FB0"/>
    <w:pPr>
      <w:numPr>
        <w:numId w:val="8"/>
      </w:numPr>
      <w:spacing w:after="50" w:line="180" w:lineRule="exact"/>
      <w:jc w:val="both"/>
    </w:pPr>
    <w:rPr>
      <w:rFonts w:eastAsia="MS Mincho"/>
      <w:noProof/>
      <w:sz w:val="16"/>
      <w:szCs w:val="16"/>
    </w:rPr>
  </w:style>
  <w:style w:type="paragraph" w:customStyle="1" w:styleId="sponsors">
    <w:name w:val="sponsors"/>
    <w:rsid w:val="00BE0FB0"/>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BE0FB0"/>
    <w:rPr>
      <w:b/>
      <w:bCs/>
      <w:sz w:val="16"/>
      <w:szCs w:val="16"/>
    </w:rPr>
  </w:style>
  <w:style w:type="paragraph" w:customStyle="1" w:styleId="tablecolsubhead">
    <w:name w:val="table col subhead"/>
    <w:basedOn w:val="tablecolhead"/>
    <w:rsid w:val="00BE0FB0"/>
    <w:rPr>
      <w:i/>
      <w:iCs/>
      <w:sz w:val="15"/>
      <w:szCs w:val="15"/>
    </w:rPr>
  </w:style>
  <w:style w:type="paragraph" w:customStyle="1" w:styleId="tablecopy">
    <w:name w:val="table copy"/>
    <w:rsid w:val="00BE0FB0"/>
    <w:pPr>
      <w:jc w:val="both"/>
    </w:pPr>
    <w:rPr>
      <w:noProof/>
      <w:sz w:val="16"/>
      <w:szCs w:val="16"/>
    </w:rPr>
  </w:style>
  <w:style w:type="paragraph" w:customStyle="1" w:styleId="tablefootnote">
    <w:name w:val="table footnote"/>
    <w:rsid w:val="00BE0FB0"/>
    <w:pPr>
      <w:spacing w:before="60" w:after="30"/>
      <w:jc w:val="right"/>
    </w:pPr>
    <w:rPr>
      <w:sz w:val="12"/>
      <w:szCs w:val="12"/>
    </w:rPr>
  </w:style>
  <w:style w:type="paragraph" w:customStyle="1" w:styleId="tablehead">
    <w:name w:val="table head"/>
    <w:rsid w:val="00BE0FB0"/>
    <w:pPr>
      <w:numPr>
        <w:numId w:val="9"/>
      </w:numPr>
      <w:spacing w:before="240" w:after="120" w:line="216" w:lineRule="auto"/>
      <w:jc w:val="center"/>
    </w:pPr>
    <w:rPr>
      <w:smallCaps/>
      <w:noProof/>
      <w:sz w:val="16"/>
      <w:szCs w:val="16"/>
    </w:rPr>
  </w:style>
  <w:style w:type="paragraph" w:customStyle="1" w:styleId="StyleAbstractItalic">
    <w:name w:val="Style Abstract + Italic"/>
    <w:basedOn w:val="Abstract"/>
    <w:link w:val="StyleAbstractItalicChar"/>
    <w:rsid w:val="00B57A1C"/>
    <w:rPr>
      <w:rFonts w:eastAsia="MS Mincho"/>
      <w:i/>
      <w:iCs/>
    </w:rPr>
  </w:style>
  <w:style w:type="character" w:customStyle="1" w:styleId="AbstractChar">
    <w:name w:val="Abstract Char"/>
    <w:link w:val="Abstract"/>
    <w:locked/>
    <w:rsid w:val="00B57A1C"/>
    <w:rPr>
      <w:b/>
      <w:bCs/>
      <w:sz w:val="18"/>
      <w:szCs w:val="18"/>
      <w:lang w:val="en-US" w:eastAsia="en-US" w:bidi="ar-SA"/>
    </w:rPr>
  </w:style>
  <w:style w:type="character" w:customStyle="1" w:styleId="StyleAbstractItalicChar">
    <w:name w:val="Style Abstract + Italic Char"/>
    <w:link w:val="StyleAbstractItalic"/>
    <w:locked/>
    <w:rsid w:val="00B57A1C"/>
    <w:rPr>
      <w:rFonts w:eastAsia="MS Mincho"/>
      <w:b/>
      <w:bCs/>
      <w:i/>
      <w:iCs/>
      <w:sz w:val="18"/>
      <w:szCs w:val="18"/>
      <w:lang w:val="en-US" w:eastAsia="en-US" w:bidi="ar-SA"/>
    </w:rPr>
  </w:style>
  <w:style w:type="paragraph" w:customStyle="1" w:styleId="FIT">
    <w:name w:val="FIT本文"/>
    <w:link w:val="FIT0"/>
    <w:rsid w:val="000C7708"/>
    <w:pPr>
      <w:adjustRightInd w:val="0"/>
      <w:spacing w:line="240" w:lineRule="exact"/>
      <w:ind w:firstLine="180"/>
      <w:jc w:val="both"/>
      <w:textAlignment w:val="baseline"/>
    </w:pPr>
    <w:rPr>
      <w:rFonts w:eastAsia="MS Mincho"/>
      <w:sz w:val="18"/>
      <w:lang w:eastAsia="ja-JP"/>
    </w:rPr>
  </w:style>
  <w:style w:type="character" w:customStyle="1" w:styleId="FIT0">
    <w:name w:val="FIT本文 (文字)"/>
    <w:link w:val="FIT"/>
    <w:rsid w:val="000C7708"/>
    <w:rPr>
      <w:rFonts w:eastAsia="MS Mincho"/>
      <w:sz w:val="18"/>
      <w:lang w:val="en-US" w:eastAsia="ja-JP" w:bidi="ar-SA"/>
    </w:rPr>
  </w:style>
  <w:style w:type="table" w:styleId="TableGrid">
    <w:name w:val="Table Grid"/>
    <w:basedOn w:val="TableNormal"/>
    <w:uiPriority w:val="39"/>
    <w:rsid w:val="00F027C0"/>
    <w:pPr>
      <w:widowControl w:val="0"/>
      <w:tabs>
        <w:tab w:val="left" w:pos="513"/>
      </w:tabs>
      <w:jc w:val="both"/>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D184D"/>
    <w:rPr>
      <w:rFonts w:ascii="Arial" w:eastAsia="MS Gothic" w:hAnsi="Arial"/>
      <w:sz w:val="16"/>
      <w:szCs w:val="16"/>
    </w:rPr>
  </w:style>
  <w:style w:type="character" w:styleId="Hyperlink">
    <w:name w:val="Hyperlink"/>
    <w:rsid w:val="00BC5969"/>
    <w:rPr>
      <w:color w:val="0000FF"/>
      <w:u w:val="single"/>
    </w:rPr>
  </w:style>
  <w:style w:type="paragraph" w:styleId="Header">
    <w:name w:val="header"/>
    <w:basedOn w:val="Normal"/>
    <w:link w:val="HeaderChar"/>
    <w:uiPriority w:val="99"/>
    <w:rsid w:val="00AD38A4"/>
    <w:pPr>
      <w:tabs>
        <w:tab w:val="center" w:pos="4680"/>
        <w:tab w:val="right" w:pos="9360"/>
      </w:tabs>
    </w:pPr>
  </w:style>
  <w:style w:type="character" w:customStyle="1" w:styleId="HeaderChar">
    <w:name w:val="Header Char"/>
    <w:basedOn w:val="DefaultParagraphFont"/>
    <w:link w:val="Header"/>
    <w:uiPriority w:val="99"/>
    <w:rsid w:val="00AD38A4"/>
  </w:style>
  <w:style w:type="paragraph" w:styleId="Footer">
    <w:name w:val="footer"/>
    <w:basedOn w:val="Normal"/>
    <w:link w:val="FooterChar"/>
    <w:uiPriority w:val="99"/>
    <w:rsid w:val="00AD38A4"/>
    <w:pPr>
      <w:tabs>
        <w:tab w:val="center" w:pos="4680"/>
        <w:tab w:val="right" w:pos="9360"/>
      </w:tabs>
    </w:pPr>
  </w:style>
  <w:style w:type="character" w:customStyle="1" w:styleId="FooterChar">
    <w:name w:val="Footer Char"/>
    <w:basedOn w:val="DefaultParagraphFont"/>
    <w:link w:val="Footer"/>
    <w:uiPriority w:val="99"/>
    <w:rsid w:val="00AD38A4"/>
  </w:style>
  <w:style w:type="paragraph" w:styleId="NoSpacing">
    <w:name w:val="No Spacing"/>
    <w:uiPriority w:val="1"/>
    <w:qFormat/>
    <w:rsid w:val="00AD38A4"/>
    <w:rPr>
      <w:rFonts w:ascii="Calibri" w:eastAsia="Calibri" w:hAnsi="Calibri" w:cs="Arial"/>
      <w:sz w:val="22"/>
      <w:szCs w:val="22"/>
    </w:rPr>
  </w:style>
  <w:style w:type="paragraph" w:styleId="Caption">
    <w:name w:val="caption"/>
    <w:basedOn w:val="Normal"/>
    <w:next w:val="Normal"/>
    <w:uiPriority w:val="35"/>
    <w:qFormat/>
    <w:rsid w:val="00B245BD"/>
    <w:pPr>
      <w:spacing w:after="80"/>
    </w:pPr>
    <w:rPr>
      <w:rFonts w:eastAsia="MS Mincho" w:cs="Miriam"/>
      <w:b/>
      <w:bCs/>
      <w:sz w:val="18"/>
      <w:szCs w:val="18"/>
      <w:lang w:eastAsia="en-AU"/>
    </w:rPr>
  </w:style>
  <w:style w:type="paragraph" w:customStyle="1" w:styleId="ISQEDtext">
    <w:name w:val="ISQED text"/>
    <w:basedOn w:val="Normal"/>
    <w:autoRedefine/>
    <w:rsid w:val="00815331"/>
    <w:pPr>
      <w:widowControl w:val="0"/>
      <w:adjustRightInd w:val="0"/>
      <w:spacing w:after="20" w:line="260" w:lineRule="atLeast"/>
      <w:textAlignment w:val="baseline"/>
    </w:pPr>
    <w:rPr>
      <w:rFonts w:eastAsia="MS Mincho"/>
    </w:rPr>
  </w:style>
  <w:style w:type="paragraph" w:styleId="ListParagraph">
    <w:name w:val="List Paragraph"/>
    <w:basedOn w:val="Normal"/>
    <w:uiPriority w:val="34"/>
    <w:qFormat/>
    <w:rsid w:val="00F648EB"/>
    <w:pPr>
      <w:ind w:left="720"/>
    </w:pPr>
  </w:style>
  <w:style w:type="character" w:customStyle="1" w:styleId="WW-DefaultParagraphFont1">
    <w:name w:val="WW-Default Paragraph Font1"/>
    <w:rsid w:val="00446B89"/>
  </w:style>
  <w:style w:type="paragraph" w:customStyle="1" w:styleId="Body">
    <w:name w:val="Body"/>
    <w:uiPriority w:val="99"/>
    <w:rsid w:val="000D7809"/>
    <w:rPr>
      <w:rFonts w:ascii="Helvetica" w:eastAsia="Times New Roman" w:hAnsi="Helvetica"/>
      <w:noProof/>
      <w:color w:val="000000"/>
      <w:sz w:val="24"/>
      <w:lang w:val="en-GB" w:eastAsia="en-GB"/>
    </w:rPr>
  </w:style>
  <w:style w:type="character" w:customStyle="1" w:styleId="Heading1Char">
    <w:name w:val="Heading 1 Char"/>
    <w:link w:val="Heading1"/>
    <w:rsid w:val="00C23E4C"/>
    <w:rPr>
      <w:smallCaps/>
      <w:noProof/>
    </w:rPr>
  </w:style>
  <w:style w:type="character" w:customStyle="1" w:styleId="IEEEParagraphChar">
    <w:name w:val="IEEE Paragraph Char"/>
    <w:link w:val="IEEEParagraph"/>
    <w:locked/>
    <w:rsid w:val="009F4249"/>
    <w:rPr>
      <w:szCs w:val="24"/>
      <w:lang w:val="en-AU" w:eastAsia="zh-CN"/>
    </w:rPr>
  </w:style>
  <w:style w:type="paragraph" w:customStyle="1" w:styleId="IEEEParagraph">
    <w:name w:val="IEEE Paragraph"/>
    <w:basedOn w:val="Normal"/>
    <w:link w:val="IEEEParagraphChar"/>
    <w:rsid w:val="009F4249"/>
    <w:pPr>
      <w:adjustRightInd w:val="0"/>
      <w:snapToGrid w:val="0"/>
      <w:ind w:firstLine="216"/>
    </w:pPr>
    <w:rPr>
      <w:szCs w:val="24"/>
      <w:lang w:val="en-AU" w:eastAsia="zh-CN"/>
    </w:rPr>
  </w:style>
  <w:style w:type="paragraph" w:styleId="FootnoteText">
    <w:name w:val="footnote text"/>
    <w:basedOn w:val="Normal"/>
    <w:link w:val="FootnoteTextChar"/>
    <w:semiHidden/>
    <w:unhideWhenUsed/>
    <w:rsid w:val="00572F66"/>
  </w:style>
  <w:style w:type="character" w:customStyle="1" w:styleId="FootnoteTextChar">
    <w:name w:val="Footnote Text Char"/>
    <w:basedOn w:val="DefaultParagraphFont"/>
    <w:link w:val="FootnoteText"/>
    <w:semiHidden/>
    <w:rsid w:val="00572F66"/>
  </w:style>
  <w:style w:type="character" w:styleId="FootnoteReference">
    <w:name w:val="footnote reference"/>
    <w:basedOn w:val="DefaultParagraphFont"/>
    <w:semiHidden/>
    <w:unhideWhenUsed/>
    <w:rsid w:val="00572F66"/>
    <w:rPr>
      <w:vertAlign w:val="superscript"/>
    </w:rPr>
  </w:style>
  <w:style w:type="paragraph" w:styleId="NormalWeb">
    <w:name w:val="Normal (Web)"/>
    <w:basedOn w:val="Normal"/>
    <w:uiPriority w:val="99"/>
    <w:semiHidden/>
    <w:unhideWhenUsed/>
    <w:rsid w:val="00726081"/>
    <w:pPr>
      <w:spacing w:before="100" w:beforeAutospacing="1" w:after="100" w:afterAutospacing="1" w:line="240" w:lineRule="auto"/>
      <w:ind w:right="0" w:firstLine="0"/>
      <w:jc w:val="left"/>
    </w:pPr>
    <w:rPr>
      <w:rFonts w:eastAsia="Times New Roman"/>
      <w:sz w:val="24"/>
      <w:szCs w:val="24"/>
    </w:rPr>
  </w:style>
  <w:style w:type="character" w:customStyle="1" w:styleId="typography">
    <w:name w:val="typography"/>
    <w:basedOn w:val="DefaultParagraphFont"/>
    <w:rsid w:val="009D2FA5"/>
  </w:style>
  <w:style w:type="paragraph" w:styleId="EndnoteText">
    <w:name w:val="endnote text"/>
    <w:basedOn w:val="Normal"/>
    <w:link w:val="EndnoteTextChar"/>
    <w:semiHidden/>
    <w:unhideWhenUsed/>
    <w:rsid w:val="00BE575E"/>
    <w:pPr>
      <w:spacing w:after="0" w:line="240" w:lineRule="auto"/>
    </w:pPr>
  </w:style>
  <w:style w:type="character" w:customStyle="1" w:styleId="EndnoteTextChar">
    <w:name w:val="Endnote Text Char"/>
    <w:basedOn w:val="DefaultParagraphFont"/>
    <w:link w:val="EndnoteText"/>
    <w:semiHidden/>
    <w:rsid w:val="00BE575E"/>
  </w:style>
  <w:style w:type="character" w:styleId="EndnoteReference">
    <w:name w:val="endnote reference"/>
    <w:basedOn w:val="DefaultParagraphFont"/>
    <w:semiHidden/>
    <w:unhideWhenUsed/>
    <w:rsid w:val="00BE575E"/>
    <w:rPr>
      <w:vertAlign w:val="superscript"/>
    </w:rPr>
  </w:style>
  <w:style w:type="character" w:customStyle="1" w:styleId="BodyTextChar">
    <w:name w:val="Body Text Char"/>
    <w:basedOn w:val="DefaultParagraphFont"/>
    <w:link w:val="BodyText"/>
    <w:rsid w:val="00C678E0"/>
    <w:rPr>
      <w:spacing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543187">
      <w:bodyDiv w:val="1"/>
      <w:marLeft w:val="0"/>
      <w:marRight w:val="0"/>
      <w:marTop w:val="0"/>
      <w:marBottom w:val="0"/>
      <w:divBdr>
        <w:top w:val="none" w:sz="0" w:space="0" w:color="auto"/>
        <w:left w:val="none" w:sz="0" w:space="0" w:color="auto"/>
        <w:bottom w:val="none" w:sz="0" w:space="0" w:color="auto"/>
        <w:right w:val="none" w:sz="0" w:space="0" w:color="auto"/>
      </w:divBdr>
    </w:div>
    <w:div w:id="164832738">
      <w:bodyDiv w:val="1"/>
      <w:marLeft w:val="0"/>
      <w:marRight w:val="0"/>
      <w:marTop w:val="0"/>
      <w:marBottom w:val="0"/>
      <w:divBdr>
        <w:top w:val="none" w:sz="0" w:space="0" w:color="auto"/>
        <w:left w:val="none" w:sz="0" w:space="0" w:color="auto"/>
        <w:bottom w:val="none" w:sz="0" w:space="0" w:color="auto"/>
        <w:right w:val="none" w:sz="0" w:space="0" w:color="auto"/>
      </w:divBdr>
    </w:div>
    <w:div w:id="261423404">
      <w:bodyDiv w:val="1"/>
      <w:marLeft w:val="0"/>
      <w:marRight w:val="0"/>
      <w:marTop w:val="0"/>
      <w:marBottom w:val="0"/>
      <w:divBdr>
        <w:top w:val="none" w:sz="0" w:space="0" w:color="auto"/>
        <w:left w:val="none" w:sz="0" w:space="0" w:color="auto"/>
        <w:bottom w:val="none" w:sz="0" w:space="0" w:color="auto"/>
        <w:right w:val="none" w:sz="0" w:space="0" w:color="auto"/>
      </w:divBdr>
    </w:div>
    <w:div w:id="386729715">
      <w:bodyDiv w:val="1"/>
      <w:marLeft w:val="0"/>
      <w:marRight w:val="0"/>
      <w:marTop w:val="0"/>
      <w:marBottom w:val="0"/>
      <w:divBdr>
        <w:top w:val="none" w:sz="0" w:space="0" w:color="auto"/>
        <w:left w:val="none" w:sz="0" w:space="0" w:color="auto"/>
        <w:bottom w:val="none" w:sz="0" w:space="0" w:color="auto"/>
        <w:right w:val="none" w:sz="0" w:space="0" w:color="auto"/>
      </w:divBdr>
    </w:div>
    <w:div w:id="411438132">
      <w:bodyDiv w:val="1"/>
      <w:marLeft w:val="0"/>
      <w:marRight w:val="0"/>
      <w:marTop w:val="0"/>
      <w:marBottom w:val="0"/>
      <w:divBdr>
        <w:top w:val="none" w:sz="0" w:space="0" w:color="auto"/>
        <w:left w:val="none" w:sz="0" w:space="0" w:color="auto"/>
        <w:bottom w:val="none" w:sz="0" w:space="0" w:color="auto"/>
        <w:right w:val="none" w:sz="0" w:space="0" w:color="auto"/>
      </w:divBdr>
    </w:div>
    <w:div w:id="1011759250">
      <w:bodyDiv w:val="1"/>
      <w:marLeft w:val="0"/>
      <w:marRight w:val="0"/>
      <w:marTop w:val="0"/>
      <w:marBottom w:val="0"/>
      <w:divBdr>
        <w:top w:val="none" w:sz="0" w:space="0" w:color="auto"/>
        <w:left w:val="none" w:sz="0" w:space="0" w:color="auto"/>
        <w:bottom w:val="none" w:sz="0" w:space="0" w:color="auto"/>
        <w:right w:val="none" w:sz="0" w:space="0" w:color="auto"/>
      </w:divBdr>
    </w:div>
    <w:div w:id="1127354440">
      <w:bodyDiv w:val="1"/>
      <w:marLeft w:val="0"/>
      <w:marRight w:val="0"/>
      <w:marTop w:val="0"/>
      <w:marBottom w:val="0"/>
      <w:divBdr>
        <w:top w:val="none" w:sz="0" w:space="0" w:color="auto"/>
        <w:left w:val="none" w:sz="0" w:space="0" w:color="auto"/>
        <w:bottom w:val="none" w:sz="0" w:space="0" w:color="auto"/>
        <w:right w:val="none" w:sz="0" w:space="0" w:color="auto"/>
      </w:divBdr>
    </w:div>
    <w:div w:id="1258172684">
      <w:bodyDiv w:val="1"/>
      <w:marLeft w:val="0"/>
      <w:marRight w:val="0"/>
      <w:marTop w:val="0"/>
      <w:marBottom w:val="0"/>
      <w:divBdr>
        <w:top w:val="none" w:sz="0" w:space="0" w:color="auto"/>
        <w:left w:val="none" w:sz="0" w:space="0" w:color="auto"/>
        <w:bottom w:val="none" w:sz="0" w:space="0" w:color="auto"/>
        <w:right w:val="none" w:sz="0" w:space="0" w:color="auto"/>
      </w:divBdr>
    </w:div>
    <w:div w:id="1534076427">
      <w:bodyDiv w:val="1"/>
      <w:marLeft w:val="0"/>
      <w:marRight w:val="0"/>
      <w:marTop w:val="0"/>
      <w:marBottom w:val="0"/>
      <w:divBdr>
        <w:top w:val="none" w:sz="0" w:space="0" w:color="auto"/>
        <w:left w:val="none" w:sz="0" w:space="0" w:color="auto"/>
        <w:bottom w:val="none" w:sz="0" w:space="0" w:color="auto"/>
        <w:right w:val="none" w:sz="0" w:space="0" w:color="auto"/>
      </w:divBdr>
    </w:div>
    <w:div w:id="1958679727">
      <w:bodyDiv w:val="1"/>
      <w:marLeft w:val="0"/>
      <w:marRight w:val="0"/>
      <w:marTop w:val="0"/>
      <w:marBottom w:val="0"/>
      <w:divBdr>
        <w:top w:val="none" w:sz="0" w:space="0" w:color="auto"/>
        <w:left w:val="none" w:sz="0" w:space="0" w:color="auto"/>
        <w:bottom w:val="none" w:sz="0" w:space="0" w:color="auto"/>
        <w:right w:val="none" w:sz="0" w:space="0" w:color="auto"/>
      </w:divBdr>
    </w:div>
    <w:div w:id="197984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yperlink" Target="https://orcid.org/0000-0002-2684-5007"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J:\Journals\International%20Journal%20of%20Computing%20and%20Digital%20Systems\template%20(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DB8E3F49B44F448776B0E4F798985D" ma:contentTypeVersion="1" ma:contentTypeDescription="Create a new document." ma:contentTypeScope="" ma:versionID="869b7b8994d10f1131b5ca8845abee89">
  <xsd:schema xmlns:xsd="http://www.w3.org/2001/XMLSchema" xmlns:xs="http://www.w3.org/2001/XMLSchema" xmlns:p="http://schemas.microsoft.com/office/2006/metadata/properties" xmlns:ns1="http://schemas.microsoft.com/sharepoint/v3" targetNamespace="http://schemas.microsoft.com/office/2006/metadata/properties" ma:root="true" ma:fieldsID="48c5b5cd9b8d25ff6dd15848836f4270"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4CA94C-A754-48B1-A476-B23E3F783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D5AC11-2A68-4CC6-9034-492FD4ABAE95}">
  <ds:schemaRefs>
    <ds:schemaRef ds:uri="http://schemas.microsoft.com/sharepoint/v3/contenttype/forms"/>
  </ds:schemaRefs>
</ds:datastoreItem>
</file>

<file path=customXml/itemProps3.xml><?xml version="1.0" encoding="utf-8"?>
<ds:datastoreItem xmlns:ds="http://schemas.openxmlformats.org/officeDocument/2006/customXml" ds:itemID="{7EA49808-CECF-44C4-AAAD-20A107572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(2)</Template>
  <TotalTime>0</TotalTime>
  <Pages>15</Pages>
  <Words>45376</Words>
  <Characters>266817</Characters>
  <Application>Microsoft Office Word</Application>
  <DocSecurity>0</DocSecurity>
  <Lines>8893</Lines>
  <Paragraphs>2365</Paragraphs>
  <ScaleCrop>false</ScaleCrop>
  <HeadingPairs>
    <vt:vector size="2" baseType="variant">
      <vt:variant>
        <vt:lpstr>Title</vt:lpstr>
      </vt:variant>
      <vt:variant>
        <vt:i4>1</vt:i4>
      </vt:variant>
    </vt:vector>
  </HeadingPairs>
  <TitlesOfParts>
    <vt:vector size="1" baseType="lpstr">
      <vt:lpstr>SLR for Thyroid Disease</vt:lpstr>
    </vt:vector>
  </TitlesOfParts>
  <LinksUpToDate>false</LinksUpToDate>
  <CharactersWithSpaces>309828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SLR for Thyroid Disease</dc:title>
  <dc:subject/>
  <dc:creator/>
  <cp:keywords/>
  <cp:lastModifiedBy/>
  <cp:revision>1</cp:revision>
  <cp:lastPrinted>2012-10-22T13:00:00Z</cp:lastPrinted>
  <dcterms:created xsi:type="dcterms:W3CDTF">2023-01-23T07:04:00Z</dcterms:created>
  <dcterms:modified xsi:type="dcterms:W3CDTF">2023-01-25T01:17:00Z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0x01010002DB8E3F49B44F448776B0E4F798985D</vt:lpwstr>
  </property>
  <property fmtid="{D5CDD505-2E9C-101B-9397-08002B2CF9AE}" pid="3" name="PublishingStartDate">
    <vt:lpwstr/>
  </property>
  <property fmtid="{D5CDD505-2E9C-101B-9397-08002B2CF9AE}" pid="4" name="PublishingExpirationDate">
    <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Citation Style_1">
    <vt:lpwstr>http://www.zotero.org/styles/ieee</vt:lpwstr>
  </property>
  <property fmtid="{D5CDD505-2E9C-101B-9397-08002B2CF9AE}" pid="26" name="Mendeley Document_1">
    <vt:lpwstr>True</vt:lpwstr>
  </property>
  <property fmtid="{D5CDD505-2E9C-101B-9397-08002B2CF9AE}" pid="27" name="Mendeley Unique User Id_1">
    <vt:lpwstr>34ffa6be-0e97-3609-a3ad-3a413d149274</vt:lpwstr>
  </property>
  <property fmtid="{D5CDD505-2E9C-101B-9397-08002B2CF9AE}" pid="28" name="GrammarlyDocumentId">
    <vt:lpwstr>d8a0bba5652698667b1ba42f879d75e52c03d3c83e102a2d53e3779c672180e5</vt:lpwstr>
  </property>
</Properties>
</file>