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0B0CD" w14:textId="7B86E530" w:rsidR="007B5CC9" w:rsidRDefault="002F7ABF" w:rsidP="002F7ABF">
      <w:pPr>
        <w:jc w:val="center"/>
      </w:pPr>
      <w:r>
        <w:rPr>
          <w:rFonts w:hint="eastAsia"/>
        </w:rPr>
        <w:t>构建人类共同体，中国采取了哪些行为</w:t>
      </w:r>
    </w:p>
    <w:p w14:paraId="01135F0C" w14:textId="0584C810" w:rsidR="002F7ABF" w:rsidRDefault="002F7ABF" w:rsidP="002E478F">
      <w:pPr>
        <w:ind w:firstLine="420"/>
      </w:pPr>
      <w:r w:rsidRPr="002F7ABF">
        <w:rPr>
          <w:rFonts w:hint="eastAsia"/>
        </w:rPr>
        <w:t>人类命运共同体是中华人民共和国外交的理论和实践。构建人类命运共同体于</w:t>
      </w:r>
      <w:r w:rsidRPr="002F7ABF">
        <w:t>2017年10月写入中共共产党党章。人类命运共同体是一种价值观，也是中国把握世界潮流、人类命运走向上的智慧体现。同时，中国也强调了中国不求全球霸权，中国的目标是“构建人类命运共同体”。在2017年12月的中国共产党与世界政党高层对话会上，中共中央总书记习近平表述：“人类命运共同体，顾名思义，就是每个民族、每个国家的前途命运都紧紧联系</w:t>
      </w:r>
      <w:r w:rsidRPr="002F7ABF">
        <w:rPr>
          <w:rFonts w:hint="eastAsia"/>
        </w:rPr>
        <w:t>在一起，应该风雨同舟，荣辱与共，努力把我们生于斯、长于斯的这个星球建成一个和睦的大家庭，把世界各国人民对美好生活的向往变成现实</w:t>
      </w:r>
      <w:r>
        <w:t>”</w:t>
      </w:r>
      <w:r w:rsidRPr="002F7ABF">
        <w:rPr>
          <w:rFonts w:hint="eastAsia"/>
        </w:rPr>
        <w:t>。人类命运共同体还包括了多方面的内涵，主要有政治、安全、经济、文化、生态五方面</w:t>
      </w:r>
      <w:r w:rsidRPr="002F7ABF">
        <w:t>，对应则是持久和平、普遍安全、共同繁荣、开放包容和清洁美丽的五大目标。</w:t>
      </w:r>
      <w:r w:rsidR="002E478F">
        <w:rPr>
          <w:rFonts w:hint="eastAsia"/>
        </w:rPr>
        <w:t>中国实施了</w:t>
      </w:r>
      <w:r w:rsidRPr="002F7ABF">
        <w:t>诸如一带一路、孔子学院、亚洲基础设施投资银行等计划方案</w:t>
      </w:r>
      <w:r w:rsidR="002E478F">
        <w:rPr>
          <w:rFonts w:hint="eastAsia"/>
        </w:rPr>
        <w:t>来构建人类命运共同体。</w:t>
      </w:r>
    </w:p>
    <w:p w14:paraId="120F6271" w14:textId="74EA40C6" w:rsidR="002F7ABF" w:rsidRDefault="002F7ABF" w:rsidP="002F7ABF">
      <w:pPr>
        <w:ind w:firstLine="420"/>
      </w:pPr>
      <w:r w:rsidRPr="002F7ABF">
        <w:rPr>
          <w:rFonts w:hint="eastAsia"/>
        </w:rPr>
        <w:t>“一带一路”倡议是构建“人类命运共同体”的</w:t>
      </w:r>
      <w:r>
        <w:rPr>
          <w:rFonts w:hint="eastAsia"/>
        </w:rPr>
        <w:t>重要</w:t>
      </w:r>
      <w:r w:rsidRPr="002F7ABF">
        <w:rPr>
          <w:rFonts w:hint="eastAsia"/>
        </w:rPr>
        <w:t>实践之一</w:t>
      </w:r>
      <w:r w:rsidRPr="002F7ABF">
        <w:t>。一带一路是实现人类命运共同体的路径，而一带一路的终极目标就是实现人类命运共同体</w:t>
      </w:r>
      <w:r>
        <w:rPr>
          <w:rFonts w:hint="eastAsia"/>
        </w:rPr>
        <w:t>。</w:t>
      </w:r>
      <w:r w:rsidRPr="002F7ABF">
        <w:rPr>
          <w:rFonts w:hint="eastAsia"/>
        </w:rPr>
        <w:t>中华人民共和国政府出资</w:t>
      </w:r>
      <w:r w:rsidRPr="002F7ABF">
        <w:t>400亿美元，</w:t>
      </w:r>
      <w:r w:rsidR="002E478F">
        <w:rPr>
          <w:rFonts w:hint="eastAsia"/>
        </w:rPr>
        <w:t>于2014</w:t>
      </w:r>
      <w:r w:rsidRPr="002F7ABF">
        <w:t>年成立丝路基金以推动亚洲地区经济发展。基金将向“一带一路”沿线国家的基建、开发、产业合作等项目提供融资。2017年，习近平</w:t>
      </w:r>
      <w:r>
        <w:rPr>
          <w:rFonts w:hint="eastAsia"/>
        </w:rPr>
        <w:t>主席</w:t>
      </w:r>
      <w:r w:rsidRPr="002F7ABF">
        <w:t>再宣布向该基金增资1000亿人民币。</w:t>
      </w:r>
      <w:r>
        <w:rPr>
          <w:rFonts w:hint="eastAsia"/>
        </w:rPr>
        <w:t>一带一路是</w:t>
      </w:r>
      <w:r w:rsidRPr="002F7ABF">
        <w:rPr>
          <w:rFonts w:hint="eastAsia"/>
        </w:rPr>
        <w:t>从中国大陆出发，沿着陆上丝绸之路以欧洲为终点：一是经中亚、俄罗斯到达欧洲；二是新疆经巴基斯坦到印度洋、中亚与西亚到达波斯湾和地中海沿岸各国。中国试图与这些国家及地区发展新的经济合作伙伴关系，计划加强沿路的基础建设</w:t>
      </w:r>
      <w:r w:rsidRPr="002F7ABF">
        <w:t>，也计划消化中国大陆过剩的产能与劳动力、保障中国大陆的能源与粮食供给，并带动西部地区的开发。</w:t>
      </w:r>
    </w:p>
    <w:p w14:paraId="3EFA3547" w14:textId="147226C6" w:rsidR="002E478F" w:rsidRDefault="002E478F" w:rsidP="002F7ABF">
      <w:pPr>
        <w:ind w:firstLine="420"/>
        <w:rPr>
          <w:rFonts w:hint="eastAsia"/>
        </w:rPr>
      </w:pPr>
      <w:r>
        <w:rPr>
          <w:rFonts w:hint="eastAsia"/>
        </w:rPr>
        <w:t>在文化方面，中国在世界各地设立孔子学院。</w:t>
      </w:r>
      <w:r w:rsidRPr="002E478F">
        <w:rPr>
          <w:rFonts w:hint="eastAsia"/>
        </w:rPr>
        <w:t>孔子学院作为非营利性教育机构，其宗旨是增进世界人民对中国语言和文化的了解，发展中国与外国的友好关系，促进世界多元文化发展，为构建和谐世界贡献自己力量。</w:t>
      </w:r>
    </w:p>
    <w:p w14:paraId="1E4A9780" w14:textId="36AA6684" w:rsidR="002F7ABF" w:rsidRDefault="002F7ABF" w:rsidP="002E478F">
      <w:pPr>
        <w:ind w:firstLine="420"/>
      </w:pPr>
      <w:r w:rsidRPr="002F7ABF">
        <w:rPr>
          <w:rFonts w:hint="eastAsia"/>
        </w:rPr>
        <w:t>在生态领域，追求人类作为一个整体的共同利益、维护自然生态系统的完好性、以及追求人类各世代间的代际公平；反对工业化带来的只追求个体及群体的经济利益却不关注人类整体的“共同体利益”的问题</w:t>
      </w:r>
      <w:r w:rsidRPr="002F7ABF">
        <w:t>。习近平</w:t>
      </w:r>
      <w:r w:rsidR="002E478F">
        <w:rPr>
          <w:rFonts w:hint="eastAsia"/>
        </w:rPr>
        <w:t>主席</w:t>
      </w:r>
      <w:r w:rsidRPr="002F7ABF">
        <w:t>在日内瓦“共商共筑人类命运共同体”高级别会议、巴黎气候峰会、一带</w:t>
      </w:r>
      <w:proofErr w:type="gramStart"/>
      <w:r w:rsidRPr="002F7ABF">
        <w:t>一路国际</w:t>
      </w:r>
      <w:proofErr w:type="gramEnd"/>
      <w:r w:rsidRPr="002F7ABF">
        <w:t>合作高峰论坛都提到了生态保护问题</w:t>
      </w:r>
      <w:r w:rsidR="002E478F">
        <w:rPr>
          <w:rFonts w:hint="eastAsia"/>
        </w:rPr>
        <w:t>。</w:t>
      </w:r>
    </w:p>
    <w:p w14:paraId="2270D2EF" w14:textId="1797266F" w:rsidR="002E478F" w:rsidRDefault="002E478F" w:rsidP="002E478F">
      <w:pPr>
        <w:ind w:firstLine="420"/>
        <w:rPr>
          <w:rFonts w:hint="eastAsia"/>
        </w:rPr>
      </w:pPr>
      <w:r>
        <w:rPr>
          <w:rFonts w:hint="eastAsia"/>
        </w:rPr>
        <w:t>在经济建设方面，</w:t>
      </w:r>
      <w:r w:rsidRPr="002E478F">
        <w:rPr>
          <w:rFonts w:hint="eastAsia"/>
        </w:rPr>
        <w:t>亚洲经济占全球经济总量的</w:t>
      </w:r>
      <w:r>
        <w:rPr>
          <w:rFonts w:hint="eastAsia"/>
        </w:rPr>
        <w:t>1/3</w:t>
      </w:r>
      <w:r w:rsidRPr="002E478F">
        <w:t>，是当今世界上最具经济活力和增长潜力的地区，拥有全球六成人口。但因建设资金有限，一些国家与地区的铁路、公路、桥梁、港口、机场和通讯等基础设施严重不足，这在一定程度上限制了该区域的经济发展</w:t>
      </w:r>
      <w:r>
        <w:rPr>
          <w:rFonts w:hint="eastAsia"/>
        </w:rPr>
        <w:t>。</w:t>
      </w:r>
      <w:proofErr w:type="gramStart"/>
      <w:r>
        <w:rPr>
          <w:rFonts w:hint="eastAsia"/>
        </w:rPr>
        <w:t>亚投行</w:t>
      </w:r>
      <w:proofErr w:type="gramEnd"/>
      <w:r>
        <w:rPr>
          <w:rFonts w:hint="eastAsia"/>
        </w:rPr>
        <w:t>的建立就是为了解决这些问题。</w:t>
      </w:r>
      <w:r>
        <w:rPr>
          <w:rFonts w:hint="eastAsia"/>
        </w:rPr>
        <w:t>通过在基础设施及其他生产性领域的投资，促进亚洲经济可持续发展、创造财富并改善基础设施互联互通</w:t>
      </w:r>
      <w:r>
        <w:rPr>
          <w:rFonts w:hint="eastAsia"/>
        </w:rPr>
        <w:t>，</w:t>
      </w:r>
      <w:r>
        <w:rPr>
          <w:rFonts w:hint="eastAsia"/>
        </w:rPr>
        <w:t>与其他多边和双边开发机构紧密合作，推进区域合作和伙伴关系，应对发展挑战。</w:t>
      </w:r>
    </w:p>
    <w:sectPr w:rsidR="002E4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C9"/>
    <w:rsid w:val="002E478F"/>
    <w:rsid w:val="002F7ABF"/>
    <w:rsid w:val="007B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2A60"/>
  <w15:chartTrackingRefBased/>
  <w15:docId w15:val="{F0BFFA78-8CEB-4C57-9879-40255600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cp:revision>
  <dcterms:created xsi:type="dcterms:W3CDTF">2020-11-29T14:31:00Z</dcterms:created>
  <dcterms:modified xsi:type="dcterms:W3CDTF">2020-11-29T14:50:00Z</dcterms:modified>
</cp:coreProperties>
</file>